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8FC" w:rsidRPr="00962A17" w:rsidRDefault="00296941" w:rsidP="004678FC">
      <w:pPr>
        <w:spacing w:line="240" w:lineRule="auto"/>
        <w:jc w:val="center"/>
        <w:rPr>
          <w:sz w:val="24"/>
          <w:szCs w:val="24"/>
        </w:rPr>
      </w:pPr>
      <w:r w:rsidRPr="00962A17">
        <w:rPr>
          <w:sz w:val="24"/>
          <w:szCs w:val="24"/>
        </w:rPr>
        <w:t>Univerzita Palackého v</w:t>
      </w:r>
      <w:r w:rsidR="004678FC" w:rsidRPr="00962A17">
        <w:rPr>
          <w:sz w:val="24"/>
          <w:szCs w:val="24"/>
        </w:rPr>
        <w:t> </w:t>
      </w:r>
      <w:r w:rsidRPr="00962A17">
        <w:rPr>
          <w:sz w:val="24"/>
          <w:szCs w:val="24"/>
        </w:rPr>
        <w:t>Olomouci</w:t>
      </w:r>
      <w:r w:rsidR="004678FC" w:rsidRPr="00962A17">
        <w:rPr>
          <w:sz w:val="24"/>
          <w:szCs w:val="24"/>
        </w:rPr>
        <w:t xml:space="preserve"> </w:t>
      </w:r>
    </w:p>
    <w:p w:rsidR="00296941" w:rsidRPr="00962A17" w:rsidRDefault="00C41AE3" w:rsidP="004678FC">
      <w:pPr>
        <w:spacing w:line="240" w:lineRule="auto"/>
        <w:jc w:val="center"/>
        <w:rPr>
          <w:sz w:val="24"/>
          <w:szCs w:val="24"/>
        </w:rPr>
      </w:pPr>
      <w:r w:rsidRPr="00962A17">
        <w:rPr>
          <w:sz w:val="24"/>
          <w:szCs w:val="24"/>
        </w:rPr>
        <w:t>Pedagogická fakulta</w:t>
      </w:r>
    </w:p>
    <w:p w:rsidR="005F454D" w:rsidRPr="00962A17" w:rsidRDefault="005F454D" w:rsidP="004678FC">
      <w:pPr>
        <w:spacing w:line="240" w:lineRule="auto"/>
        <w:jc w:val="center"/>
        <w:rPr>
          <w:sz w:val="24"/>
          <w:szCs w:val="24"/>
        </w:rPr>
      </w:pPr>
      <w:r w:rsidRPr="00962A17">
        <w:rPr>
          <w:sz w:val="24"/>
          <w:szCs w:val="24"/>
        </w:rPr>
        <w:t>Ústav pedagogiky a sociálních studií</w:t>
      </w:r>
    </w:p>
    <w:p w:rsidR="006A37D1" w:rsidRPr="00962A17" w:rsidRDefault="006A37D1" w:rsidP="004678FC">
      <w:pPr>
        <w:spacing w:line="240" w:lineRule="auto"/>
        <w:jc w:val="center"/>
        <w:rPr>
          <w:sz w:val="24"/>
          <w:szCs w:val="24"/>
        </w:rPr>
      </w:pPr>
    </w:p>
    <w:p w:rsidR="005F454D" w:rsidRPr="00962A17" w:rsidRDefault="005F454D" w:rsidP="004678FC">
      <w:pPr>
        <w:spacing w:line="240" w:lineRule="auto"/>
        <w:jc w:val="center"/>
        <w:rPr>
          <w:sz w:val="24"/>
          <w:szCs w:val="24"/>
        </w:rPr>
      </w:pPr>
    </w:p>
    <w:p w:rsidR="005F454D" w:rsidRPr="00962A17" w:rsidRDefault="005F454D" w:rsidP="004678FC">
      <w:pPr>
        <w:spacing w:line="240" w:lineRule="auto"/>
        <w:jc w:val="center"/>
        <w:rPr>
          <w:sz w:val="24"/>
          <w:szCs w:val="24"/>
        </w:rPr>
      </w:pPr>
    </w:p>
    <w:p w:rsidR="005F454D" w:rsidRPr="00962A17" w:rsidRDefault="005F454D" w:rsidP="004678FC">
      <w:pPr>
        <w:spacing w:line="240" w:lineRule="auto"/>
        <w:jc w:val="center"/>
        <w:rPr>
          <w:sz w:val="24"/>
          <w:szCs w:val="24"/>
        </w:rPr>
      </w:pPr>
    </w:p>
    <w:p w:rsidR="00296941" w:rsidRPr="00962A17" w:rsidRDefault="005F454D" w:rsidP="005F454D">
      <w:pPr>
        <w:spacing w:line="360" w:lineRule="auto"/>
        <w:jc w:val="center"/>
        <w:rPr>
          <w:b/>
          <w:sz w:val="24"/>
          <w:szCs w:val="24"/>
        </w:rPr>
      </w:pPr>
      <w:r w:rsidRPr="00962A17">
        <w:rPr>
          <w:b/>
          <w:sz w:val="24"/>
          <w:szCs w:val="24"/>
        </w:rPr>
        <w:t>Bc. Vladimír KOUTSKÝ</w:t>
      </w:r>
    </w:p>
    <w:p w:rsidR="005F454D" w:rsidRPr="00962A17" w:rsidRDefault="005F454D" w:rsidP="005F454D">
      <w:pPr>
        <w:spacing w:line="360" w:lineRule="auto"/>
        <w:jc w:val="center"/>
        <w:rPr>
          <w:sz w:val="24"/>
          <w:szCs w:val="24"/>
        </w:rPr>
      </w:pPr>
      <w:r w:rsidRPr="00962A17">
        <w:rPr>
          <w:sz w:val="24"/>
          <w:szCs w:val="24"/>
        </w:rPr>
        <w:t>kombinované studium</w:t>
      </w:r>
    </w:p>
    <w:p w:rsidR="00296941" w:rsidRPr="00962A17" w:rsidRDefault="005F454D" w:rsidP="00296941">
      <w:pPr>
        <w:spacing w:line="360" w:lineRule="auto"/>
        <w:jc w:val="center"/>
        <w:rPr>
          <w:sz w:val="24"/>
          <w:szCs w:val="24"/>
        </w:rPr>
      </w:pPr>
      <w:r w:rsidRPr="00962A17">
        <w:rPr>
          <w:sz w:val="24"/>
          <w:szCs w:val="24"/>
        </w:rPr>
        <w:t>Studijní obor: Řízení volnočasových aktivit</w:t>
      </w:r>
    </w:p>
    <w:p w:rsidR="00296941" w:rsidRPr="00962A17" w:rsidRDefault="00296941" w:rsidP="00296941">
      <w:pPr>
        <w:spacing w:line="360" w:lineRule="auto"/>
        <w:jc w:val="center"/>
        <w:rPr>
          <w:sz w:val="24"/>
          <w:szCs w:val="24"/>
        </w:rPr>
      </w:pPr>
    </w:p>
    <w:p w:rsidR="00FB5321" w:rsidRDefault="006D3413" w:rsidP="00FB5321">
      <w:pPr>
        <w:spacing w:after="0" w:line="360" w:lineRule="auto"/>
        <w:jc w:val="center"/>
        <w:rPr>
          <w:b/>
          <w:sz w:val="28"/>
          <w:szCs w:val="28"/>
        </w:rPr>
      </w:pPr>
      <w:r>
        <w:rPr>
          <w:b/>
          <w:sz w:val="28"/>
          <w:szCs w:val="28"/>
        </w:rPr>
        <w:t xml:space="preserve">ROZDÍL V </w:t>
      </w:r>
      <w:r w:rsidR="005375B5">
        <w:rPr>
          <w:b/>
          <w:sz w:val="28"/>
          <w:szCs w:val="28"/>
        </w:rPr>
        <w:t>PREVALENCI</w:t>
      </w:r>
      <w:r>
        <w:rPr>
          <w:b/>
          <w:sz w:val="28"/>
          <w:szCs w:val="28"/>
        </w:rPr>
        <w:t xml:space="preserve"> ALKOHOLOVÉ A NEALKOHOLOVÉ TOXIKOMANIE U DĚTÍ 8. A 9. TŘÍD ZÁKLADNÍCH ŠKOL</w:t>
      </w:r>
    </w:p>
    <w:p w:rsidR="00505F5D" w:rsidRDefault="00FB5321" w:rsidP="00FB5321">
      <w:pPr>
        <w:spacing w:after="0" w:line="360" w:lineRule="auto"/>
        <w:jc w:val="center"/>
        <w:rPr>
          <w:b/>
          <w:sz w:val="28"/>
          <w:szCs w:val="28"/>
        </w:rPr>
      </w:pPr>
      <w:r>
        <w:rPr>
          <w:b/>
          <w:sz w:val="28"/>
          <w:szCs w:val="28"/>
        </w:rPr>
        <w:t>NA</w:t>
      </w:r>
      <w:r w:rsidR="006D3413">
        <w:rPr>
          <w:b/>
          <w:sz w:val="28"/>
          <w:szCs w:val="28"/>
        </w:rPr>
        <w:t xml:space="preserve"> </w:t>
      </w:r>
      <w:r>
        <w:rPr>
          <w:b/>
          <w:sz w:val="28"/>
          <w:szCs w:val="28"/>
        </w:rPr>
        <w:t xml:space="preserve">ZÁKLADĚ VYBRANÝCH FAKTORŮ </w:t>
      </w:r>
    </w:p>
    <w:p w:rsidR="00FC3785" w:rsidRPr="00962A17" w:rsidRDefault="00505F5D" w:rsidP="00FB5321">
      <w:pPr>
        <w:spacing w:after="0" w:line="360" w:lineRule="auto"/>
        <w:jc w:val="center"/>
        <w:rPr>
          <w:b/>
          <w:sz w:val="28"/>
          <w:szCs w:val="28"/>
        </w:rPr>
      </w:pPr>
      <w:r>
        <w:rPr>
          <w:b/>
          <w:sz w:val="28"/>
          <w:szCs w:val="28"/>
        </w:rPr>
        <w:t xml:space="preserve">V </w:t>
      </w:r>
      <w:r w:rsidR="005E78E0">
        <w:rPr>
          <w:b/>
          <w:sz w:val="28"/>
          <w:szCs w:val="28"/>
        </w:rPr>
        <w:t>REGIONÁLNÍM</w:t>
      </w:r>
      <w:r>
        <w:rPr>
          <w:b/>
          <w:sz w:val="28"/>
          <w:szCs w:val="28"/>
        </w:rPr>
        <w:t xml:space="preserve"> PROSTŘEDÍ</w:t>
      </w:r>
      <w:r w:rsidR="00480FC8">
        <w:rPr>
          <w:b/>
          <w:sz w:val="28"/>
          <w:szCs w:val="28"/>
        </w:rPr>
        <w:br/>
      </w:r>
    </w:p>
    <w:p w:rsidR="005F454D" w:rsidRDefault="005F454D" w:rsidP="00296941">
      <w:pPr>
        <w:spacing w:line="360" w:lineRule="auto"/>
        <w:jc w:val="center"/>
        <w:rPr>
          <w:sz w:val="24"/>
          <w:szCs w:val="24"/>
        </w:rPr>
      </w:pPr>
    </w:p>
    <w:p w:rsidR="00FB5321" w:rsidRDefault="00FB5321" w:rsidP="00296941">
      <w:pPr>
        <w:spacing w:line="360" w:lineRule="auto"/>
        <w:jc w:val="center"/>
        <w:rPr>
          <w:sz w:val="24"/>
          <w:szCs w:val="24"/>
        </w:rPr>
      </w:pPr>
    </w:p>
    <w:p w:rsidR="00FB5321" w:rsidRPr="00962A17" w:rsidRDefault="00FB5321" w:rsidP="00296941">
      <w:pPr>
        <w:spacing w:line="360" w:lineRule="auto"/>
        <w:jc w:val="center"/>
        <w:rPr>
          <w:sz w:val="24"/>
          <w:szCs w:val="24"/>
        </w:rPr>
      </w:pPr>
    </w:p>
    <w:p w:rsidR="00296941" w:rsidRPr="00962A17" w:rsidRDefault="00296941" w:rsidP="00296941">
      <w:pPr>
        <w:spacing w:line="360" w:lineRule="auto"/>
        <w:jc w:val="center"/>
        <w:rPr>
          <w:sz w:val="24"/>
          <w:szCs w:val="24"/>
        </w:rPr>
      </w:pPr>
      <w:r w:rsidRPr="00962A17">
        <w:rPr>
          <w:sz w:val="24"/>
          <w:szCs w:val="24"/>
        </w:rPr>
        <w:t>Diplomová práce</w:t>
      </w:r>
    </w:p>
    <w:p w:rsidR="00296941" w:rsidRPr="00962A17" w:rsidRDefault="00296941" w:rsidP="006A37D1">
      <w:pPr>
        <w:spacing w:line="360" w:lineRule="auto"/>
        <w:jc w:val="center"/>
        <w:rPr>
          <w:sz w:val="24"/>
          <w:szCs w:val="24"/>
        </w:rPr>
      </w:pPr>
      <w:r w:rsidRPr="00962A17">
        <w:rPr>
          <w:sz w:val="24"/>
          <w:szCs w:val="24"/>
        </w:rPr>
        <w:t xml:space="preserve">  </w:t>
      </w:r>
      <w:r w:rsidR="006A37D1" w:rsidRPr="00962A17">
        <w:rPr>
          <w:sz w:val="24"/>
          <w:szCs w:val="24"/>
        </w:rPr>
        <w:t xml:space="preserve">           </w:t>
      </w:r>
    </w:p>
    <w:p w:rsidR="00296941" w:rsidRPr="00962A17" w:rsidRDefault="005F454D" w:rsidP="00296941">
      <w:pPr>
        <w:spacing w:line="360" w:lineRule="auto"/>
        <w:jc w:val="center"/>
        <w:rPr>
          <w:sz w:val="24"/>
          <w:szCs w:val="24"/>
        </w:rPr>
      </w:pPr>
      <w:r w:rsidRPr="00962A17">
        <w:rPr>
          <w:sz w:val="24"/>
          <w:szCs w:val="24"/>
        </w:rPr>
        <w:t>V</w:t>
      </w:r>
      <w:r w:rsidR="00296941" w:rsidRPr="00962A17">
        <w:rPr>
          <w:sz w:val="24"/>
          <w:szCs w:val="24"/>
        </w:rPr>
        <w:t>edoucí práce:</w:t>
      </w:r>
      <w:r w:rsidR="004678FC" w:rsidRPr="00962A17">
        <w:rPr>
          <w:sz w:val="24"/>
          <w:szCs w:val="24"/>
        </w:rPr>
        <w:t xml:space="preserve"> PhDr. Vladimíra KOCOURKOVÁ, Ph.D.</w:t>
      </w:r>
    </w:p>
    <w:p w:rsidR="005F454D" w:rsidRPr="00962A17" w:rsidRDefault="005F454D" w:rsidP="008B712D">
      <w:pPr>
        <w:spacing w:line="360" w:lineRule="auto"/>
        <w:jc w:val="center"/>
        <w:rPr>
          <w:sz w:val="24"/>
          <w:szCs w:val="24"/>
        </w:rPr>
      </w:pPr>
    </w:p>
    <w:p w:rsidR="005F454D" w:rsidRPr="00962A17" w:rsidRDefault="005F454D" w:rsidP="008B712D">
      <w:pPr>
        <w:spacing w:line="360" w:lineRule="auto"/>
        <w:jc w:val="center"/>
        <w:rPr>
          <w:sz w:val="24"/>
          <w:szCs w:val="24"/>
        </w:rPr>
      </w:pPr>
    </w:p>
    <w:p w:rsidR="00296941" w:rsidRPr="00962A17" w:rsidRDefault="00C41AE3" w:rsidP="008B712D">
      <w:pPr>
        <w:spacing w:line="360" w:lineRule="auto"/>
        <w:jc w:val="center"/>
        <w:rPr>
          <w:sz w:val="24"/>
          <w:szCs w:val="24"/>
        </w:rPr>
      </w:pPr>
      <w:r w:rsidRPr="00962A17">
        <w:rPr>
          <w:sz w:val="24"/>
          <w:szCs w:val="24"/>
        </w:rPr>
        <w:t>Olomouc 2012</w:t>
      </w: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CD5813" w:rsidRDefault="006A37D1" w:rsidP="006A37D1">
      <w:pPr>
        <w:spacing w:line="360" w:lineRule="auto"/>
        <w:jc w:val="both"/>
      </w:pPr>
    </w:p>
    <w:p w:rsidR="006A37D1" w:rsidRPr="00CD5813" w:rsidRDefault="006A37D1" w:rsidP="008555F2">
      <w:pPr>
        <w:spacing w:line="360" w:lineRule="auto"/>
        <w:ind w:firstLine="284"/>
        <w:jc w:val="both"/>
      </w:pPr>
      <w:r w:rsidRPr="00CD5813">
        <w:t xml:space="preserve">Prohlašuji, že jsem </w:t>
      </w:r>
      <w:r w:rsidR="002A5AAB" w:rsidRPr="00CD5813">
        <w:t>diplomovou</w:t>
      </w:r>
      <w:r w:rsidRPr="00CD5813">
        <w:t xml:space="preserve"> práci zpracoval samostatně pod vedením </w:t>
      </w:r>
      <w:r w:rsidR="002A5AAB" w:rsidRPr="00CD5813">
        <w:t>PhDr. Vladimíry KOCOURKOVÉ, Ph.D.</w:t>
      </w:r>
      <w:r w:rsidRPr="00CD5813">
        <w:t xml:space="preserve">, uvedl veškerou použitou literaturu, odborné zdroje </w:t>
      </w:r>
      <w:r w:rsidR="00CD5813">
        <w:br/>
      </w:r>
      <w:r w:rsidRPr="00CD5813">
        <w:t xml:space="preserve">a dodržoval zásady vědecké etiky. </w:t>
      </w:r>
    </w:p>
    <w:p w:rsidR="006A37D1" w:rsidRPr="00CD5813" w:rsidRDefault="006A37D1" w:rsidP="006A37D1">
      <w:pPr>
        <w:spacing w:line="360" w:lineRule="auto"/>
        <w:jc w:val="both"/>
      </w:pPr>
    </w:p>
    <w:p w:rsidR="006A37D1" w:rsidRPr="00CD5813" w:rsidRDefault="006A37D1" w:rsidP="006A37D1">
      <w:pPr>
        <w:spacing w:line="360" w:lineRule="auto"/>
        <w:jc w:val="both"/>
      </w:pPr>
      <w:r w:rsidRPr="00CD5813">
        <w:t xml:space="preserve">V Olomouci </w:t>
      </w:r>
      <w:r w:rsidR="00FB5321">
        <w:t>0</w:t>
      </w:r>
      <w:r w:rsidR="00475AE1">
        <w:t>3</w:t>
      </w:r>
      <w:r w:rsidRPr="00CD5813">
        <w:t xml:space="preserve">. </w:t>
      </w:r>
      <w:r w:rsidR="00FB5321">
        <w:t>dubna</w:t>
      </w:r>
      <w:r w:rsidRPr="00CD5813">
        <w:rPr>
          <w:lang w:val="pt-BR"/>
        </w:rPr>
        <w:t xml:space="preserve"> 20</w:t>
      </w:r>
      <w:r w:rsidR="006C0BA5" w:rsidRPr="00CD5813">
        <w:rPr>
          <w:lang w:val="pt-BR"/>
        </w:rPr>
        <w:t>1</w:t>
      </w:r>
      <w:r w:rsidR="008555F2" w:rsidRPr="00CD5813">
        <w:rPr>
          <w:lang w:val="pt-BR"/>
        </w:rPr>
        <w:t>2</w:t>
      </w:r>
      <w:r w:rsidRPr="00CD5813">
        <w:rPr>
          <w:lang w:val="pt-BR"/>
        </w:rPr>
        <w:tab/>
      </w:r>
      <w:r w:rsidRPr="00CD5813">
        <w:t xml:space="preserve">     </w:t>
      </w:r>
      <w:r w:rsidR="002A5AAB" w:rsidRPr="00CD5813">
        <w:t xml:space="preserve">            </w:t>
      </w:r>
      <w:r w:rsidRPr="00CD5813">
        <w:t xml:space="preserve"> </w:t>
      </w:r>
      <w:r w:rsidR="003F4BC9" w:rsidRPr="00CD5813">
        <w:t xml:space="preserve">   </w:t>
      </w:r>
      <w:r w:rsidRPr="00CD5813">
        <w:t>Podpis</w:t>
      </w:r>
      <w:r w:rsidRPr="00CD5813">
        <w:rPr>
          <w:lang w:val="pt-BR"/>
        </w:rPr>
        <w:t>: ………</w:t>
      </w:r>
      <w:proofErr w:type="gramStart"/>
      <w:r w:rsidRPr="00CD5813">
        <w:rPr>
          <w:lang w:val="pt-BR"/>
        </w:rPr>
        <w:t>….</w:t>
      </w:r>
      <w:r w:rsidR="003F4BC9" w:rsidRPr="00CD5813">
        <w:rPr>
          <w:lang w:val="pt-BR"/>
        </w:rPr>
        <w:t>........</w:t>
      </w:r>
      <w:r w:rsidRPr="00CD5813">
        <w:rPr>
          <w:lang w:val="pt-BR"/>
        </w:rPr>
        <w:t>…</w:t>
      </w:r>
      <w:proofErr w:type="gramEnd"/>
      <w:r w:rsidRPr="00CD5813">
        <w:rPr>
          <w:lang w:val="pt-BR"/>
        </w:rPr>
        <w:t>……</w:t>
      </w:r>
      <w:r w:rsidR="000461CC" w:rsidRPr="00CD5813">
        <w:rPr>
          <w:lang w:val="pt-BR"/>
        </w:rPr>
        <w:t>...</w:t>
      </w:r>
      <w:r w:rsidRPr="00CD5813">
        <w:rPr>
          <w:lang w:val="pt-BR"/>
        </w:rPr>
        <w:t xml:space="preserve">. </w:t>
      </w:r>
    </w:p>
    <w:p w:rsidR="006A37D1" w:rsidRPr="00CD5813" w:rsidRDefault="006A37D1" w:rsidP="006A37D1">
      <w:pPr>
        <w:spacing w:line="360" w:lineRule="auto"/>
        <w:jc w:val="both"/>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Pr="006A37D1" w:rsidRDefault="006A37D1" w:rsidP="006A37D1">
      <w:pPr>
        <w:spacing w:line="360" w:lineRule="auto"/>
        <w:jc w:val="both"/>
        <w:rPr>
          <w:sz w:val="24"/>
          <w:szCs w:val="24"/>
        </w:rPr>
      </w:pPr>
    </w:p>
    <w:p w:rsidR="006A37D1" w:rsidRDefault="006A37D1" w:rsidP="008555F2">
      <w:pPr>
        <w:spacing w:line="360" w:lineRule="auto"/>
        <w:ind w:firstLine="284"/>
        <w:jc w:val="both"/>
      </w:pPr>
      <w:r w:rsidRPr="00CD5813">
        <w:t>Poděkování vedoucí</w:t>
      </w:r>
      <w:r w:rsidR="002A5AAB" w:rsidRPr="00CD5813">
        <w:t xml:space="preserve"> </w:t>
      </w:r>
      <w:r w:rsidRPr="00CD5813">
        <w:t xml:space="preserve">práce </w:t>
      </w:r>
      <w:r w:rsidR="002A5AAB" w:rsidRPr="00CD5813">
        <w:t>PhDr. Vladimíře KOCOURKOVÉ, Ph.D.</w:t>
      </w:r>
      <w:r w:rsidRPr="00CD5813">
        <w:t xml:space="preserve"> </w:t>
      </w:r>
      <w:r w:rsidR="000E37B0" w:rsidRPr="00CD5813">
        <w:br/>
      </w:r>
      <w:r w:rsidRPr="00CD5813">
        <w:t>za odborné vedení, za pomoc</w:t>
      </w:r>
      <w:r w:rsidR="006D4961">
        <w:t xml:space="preserve">, podněty </w:t>
      </w:r>
      <w:r w:rsidRPr="00CD5813">
        <w:t>a cenné rady, které mi poskytl</w:t>
      </w:r>
      <w:r w:rsidR="002A5AAB" w:rsidRPr="00CD5813">
        <w:t>a</w:t>
      </w:r>
      <w:r w:rsidRPr="00CD5813">
        <w:t xml:space="preserve"> při zpracování </w:t>
      </w:r>
      <w:r w:rsidR="002A5AAB" w:rsidRPr="00CD5813">
        <w:t>diplomové</w:t>
      </w:r>
      <w:r w:rsidRPr="00CD5813">
        <w:t xml:space="preserve"> práce.</w:t>
      </w:r>
    </w:p>
    <w:p w:rsidR="006D4961" w:rsidRPr="00CD5813" w:rsidRDefault="006D4961" w:rsidP="008555F2">
      <w:pPr>
        <w:spacing w:line="360" w:lineRule="auto"/>
        <w:ind w:firstLine="284"/>
        <w:jc w:val="both"/>
      </w:pPr>
      <w:r>
        <w:t>Rovněž děkuji učitelům a žákům základních škol, v nichž jsem prováděl výzkum pro tuto práci.</w:t>
      </w:r>
    </w:p>
    <w:sdt>
      <w:sdtPr>
        <w:rPr>
          <w:rFonts w:ascii="Arial" w:eastAsia="Calibri" w:hAnsi="Arial" w:cs="Arial"/>
          <w:b w:val="0"/>
          <w:bCs w:val="0"/>
          <w:color w:val="auto"/>
          <w:sz w:val="22"/>
          <w:szCs w:val="22"/>
        </w:rPr>
        <w:id w:val="37500266"/>
        <w:docPartObj>
          <w:docPartGallery w:val="Table of Contents"/>
          <w:docPartUnique/>
        </w:docPartObj>
      </w:sdtPr>
      <w:sdtContent>
        <w:p w:rsidR="00856CCC" w:rsidRDefault="00856CCC">
          <w:pPr>
            <w:pStyle w:val="Nadpisobsahu"/>
            <w:rPr>
              <w:rFonts w:ascii="Arial" w:hAnsi="Arial" w:cs="Arial"/>
              <w:color w:val="auto"/>
            </w:rPr>
          </w:pPr>
          <w:r w:rsidRPr="00856CCC">
            <w:rPr>
              <w:rFonts w:ascii="Arial" w:hAnsi="Arial" w:cs="Arial"/>
              <w:color w:val="auto"/>
            </w:rPr>
            <w:t>O</w:t>
          </w:r>
          <w:r>
            <w:rPr>
              <w:rFonts w:ascii="Arial" w:hAnsi="Arial" w:cs="Arial"/>
              <w:color w:val="auto"/>
            </w:rPr>
            <w:t>BSAH</w:t>
          </w:r>
        </w:p>
        <w:p w:rsidR="00856CCC" w:rsidRPr="00856CCC" w:rsidRDefault="00856CCC" w:rsidP="00856CCC"/>
        <w:p w:rsidR="00E226CF" w:rsidRDefault="00BD662E">
          <w:pPr>
            <w:pStyle w:val="Obsah2"/>
            <w:rPr>
              <w:rFonts w:asciiTheme="minorHAnsi" w:eastAsiaTheme="minorEastAsia" w:hAnsiTheme="minorHAnsi" w:cstheme="minorBidi"/>
              <w:noProof/>
              <w:lang w:eastAsia="cs-CZ"/>
            </w:rPr>
          </w:pPr>
          <w:r>
            <w:fldChar w:fldCharType="begin"/>
          </w:r>
          <w:r w:rsidR="00856CCC">
            <w:instrText xml:space="preserve"> TOC \o "1-3" \h \z \u </w:instrText>
          </w:r>
          <w:r>
            <w:fldChar w:fldCharType="separate"/>
          </w:r>
          <w:hyperlink w:anchor="_Toc321242969" w:history="1">
            <w:r w:rsidR="00E226CF" w:rsidRPr="00BE33E2">
              <w:rPr>
                <w:rStyle w:val="Hypertextovodkaz"/>
                <w:noProof/>
              </w:rPr>
              <w:t>1</w:t>
            </w:r>
            <w:r w:rsidR="00E226CF">
              <w:rPr>
                <w:rFonts w:asciiTheme="minorHAnsi" w:eastAsiaTheme="minorEastAsia" w:hAnsiTheme="minorHAnsi" w:cstheme="minorBidi"/>
                <w:noProof/>
                <w:lang w:eastAsia="cs-CZ"/>
              </w:rPr>
              <w:tab/>
            </w:r>
            <w:r w:rsidR="00E226CF" w:rsidRPr="00BE33E2">
              <w:rPr>
                <w:rStyle w:val="Hypertextovodkaz"/>
                <w:noProof/>
              </w:rPr>
              <w:t>ÚVOD</w:t>
            </w:r>
            <w:r w:rsidR="00E226CF">
              <w:rPr>
                <w:noProof/>
                <w:webHidden/>
              </w:rPr>
              <w:tab/>
            </w:r>
            <w:r>
              <w:rPr>
                <w:noProof/>
                <w:webHidden/>
              </w:rPr>
              <w:fldChar w:fldCharType="begin"/>
            </w:r>
            <w:r w:rsidR="00E226CF">
              <w:rPr>
                <w:noProof/>
                <w:webHidden/>
              </w:rPr>
              <w:instrText xml:space="preserve"> PAGEREF _Toc321242969 \h </w:instrText>
            </w:r>
            <w:r>
              <w:rPr>
                <w:noProof/>
                <w:webHidden/>
              </w:rPr>
            </w:r>
            <w:r>
              <w:rPr>
                <w:noProof/>
                <w:webHidden/>
              </w:rPr>
              <w:fldChar w:fldCharType="separate"/>
            </w:r>
            <w:r w:rsidR="00706336">
              <w:rPr>
                <w:noProof/>
                <w:webHidden/>
              </w:rPr>
              <w:t>6</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70" w:history="1">
            <w:r w:rsidR="00E226CF" w:rsidRPr="00BE33E2">
              <w:rPr>
                <w:rStyle w:val="Hypertextovodkaz"/>
                <w:noProof/>
              </w:rPr>
              <w:t>1.1</w:t>
            </w:r>
            <w:r w:rsidR="00E226CF">
              <w:rPr>
                <w:rFonts w:asciiTheme="minorHAnsi" w:eastAsiaTheme="minorEastAsia" w:hAnsiTheme="minorHAnsi" w:cstheme="minorBidi"/>
                <w:noProof/>
                <w:lang w:eastAsia="cs-CZ"/>
              </w:rPr>
              <w:tab/>
            </w:r>
            <w:r w:rsidR="00E226CF" w:rsidRPr="00BE33E2">
              <w:rPr>
                <w:rStyle w:val="Hypertextovodkaz"/>
                <w:noProof/>
              </w:rPr>
              <w:t>Vybrané faktory rozdílu v prevalenci alkoholové a nealkoholové toxikomanie a cíle práce</w:t>
            </w:r>
            <w:r w:rsidR="00E226CF">
              <w:rPr>
                <w:noProof/>
                <w:webHidden/>
              </w:rPr>
              <w:tab/>
            </w:r>
            <w:r>
              <w:rPr>
                <w:noProof/>
                <w:webHidden/>
              </w:rPr>
              <w:fldChar w:fldCharType="begin"/>
            </w:r>
            <w:r w:rsidR="00E226CF">
              <w:rPr>
                <w:noProof/>
                <w:webHidden/>
              </w:rPr>
              <w:instrText xml:space="preserve"> PAGEREF _Toc321242970 \h </w:instrText>
            </w:r>
            <w:r>
              <w:rPr>
                <w:noProof/>
                <w:webHidden/>
              </w:rPr>
            </w:r>
            <w:r>
              <w:rPr>
                <w:noProof/>
                <w:webHidden/>
              </w:rPr>
              <w:fldChar w:fldCharType="separate"/>
            </w:r>
            <w:r w:rsidR="00706336">
              <w:rPr>
                <w:noProof/>
                <w:webHidden/>
              </w:rPr>
              <w:t>10</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71" w:history="1">
            <w:r w:rsidR="00E226CF" w:rsidRPr="00BE33E2">
              <w:rPr>
                <w:rStyle w:val="Hypertextovodkaz"/>
                <w:noProof/>
              </w:rPr>
              <w:t>2</w:t>
            </w:r>
            <w:r w:rsidR="00E226CF">
              <w:rPr>
                <w:rFonts w:asciiTheme="minorHAnsi" w:eastAsiaTheme="minorEastAsia" w:hAnsiTheme="minorHAnsi" w:cstheme="minorBidi"/>
                <w:noProof/>
                <w:lang w:eastAsia="cs-CZ"/>
              </w:rPr>
              <w:tab/>
            </w:r>
            <w:r w:rsidR="00E226CF" w:rsidRPr="00BE33E2">
              <w:rPr>
                <w:rStyle w:val="Hypertextovodkaz"/>
                <w:noProof/>
              </w:rPr>
              <w:t>ALKOHOLOVÁ A NEALKOHOLOVÁ TOXIKOMANIE, SOCIÁLNĚ PATOLOGICKÉ JEVY</w:t>
            </w:r>
            <w:r w:rsidR="00E226CF">
              <w:rPr>
                <w:noProof/>
                <w:webHidden/>
              </w:rPr>
              <w:tab/>
            </w:r>
            <w:r>
              <w:rPr>
                <w:noProof/>
                <w:webHidden/>
              </w:rPr>
              <w:fldChar w:fldCharType="begin"/>
            </w:r>
            <w:r w:rsidR="00E226CF">
              <w:rPr>
                <w:noProof/>
                <w:webHidden/>
              </w:rPr>
              <w:instrText xml:space="preserve"> PAGEREF _Toc321242971 \h </w:instrText>
            </w:r>
            <w:r>
              <w:rPr>
                <w:noProof/>
                <w:webHidden/>
              </w:rPr>
            </w:r>
            <w:r>
              <w:rPr>
                <w:noProof/>
                <w:webHidden/>
              </w:rPr>
              <w:fldChar w:fldCharType="separate"/>
            </w:r>
            <w:r w:rsidR="00706336">
              <w:rPr>
                <w:noProof/>
                <w:webHidden/>
              </w:rPr>
              <w:t>11</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73" w:history="1">
            <w:r w:rsidR="00E226CF" w:rsidRPr="00BE33E2">
              <w:rPr>
                <w:rStyle w:val="Hypertextovodkaz"/>
                <w:noProof/>
              </w:rPr>
              <w:t>2.1</w:t>
            </w:r>
            <w:r w:rsidR="00E226CF">
              <w:rPr>
                <w:rFonts w:asciiTheme="minorHAnsi" w:eastAsiaTheme="minorEastAsia" w:hAnsiTheme="minorHAnsi" w:cstheme="minorBidi"/>
                <w:noProof/>
                <w:lang w:eastAsia="cs-CZ"/>
              </w:rPr>
              <w:tab/>
            </w:r>
            <w:r w:rsidR="00E226CF" w:rsidRPr="00BE33E2">
              <w:rPr>
                <w:rStyle w:val="Hypertextovodkaz"/>
                <w:noProof/>
              </w:rPr>
              <w:t>Definice drogy</w:t>
            </w:r>
            <w:r w:rsidR="00E226CF">
              <w:rPr>
                <w:noProof/>
                <w:webHidden/>
              </w:rPr>
              <w:tab/>
            </w:r>
            <w:r>
              <w:rPr>
                <w:noProof/>
                <w:webHidden/>
              </w:rPr>
              <w:fldChar w:fldCharType="begin"/>
            </w:r>
            <w:r w:rsidR="00E226CF">
              <w:rPr>
                <w:noProof/>
                <w:webHidden/>
              </w:rPr>
              <w:instrText xml:space="preserve"> PAGEREF _Toc321242973 \h </w:instrText>
            </w:r>
            <w:r>
              <w:rPr>
                <w:noProof/>
                <w:webHidden/>
              </w:rPr>
            </w:r>
            <w:r>
              <w:rPr>
                <w:noProof/>
                <w:webHidden/>
              </w:rPr>
              <w:fldChar w:fldCharType="separate"/>
            </w:r>
            <w:r w:rsidR="00706336">
              <w:rPr>
                <w:noProof/>
                <w:webHidden/>
              </w:rPr>
              <w:t>11</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85" w:history="1">
            <w:r w:rsidR="00E226CF" w:rsidRPr="00BE33E2">
              <w:rPr>
                <w:rStyle w:val="Hypertextovodkaz"/>
                <w:noProof/>
              </w:rPr>
              <w:t>2.2</w:t>
            </w:r>
            <w:r w:rsidR="00E226CF">
              <w:rPr>
                <w:rFonts w:asciiTheme="minorHAnsi" w:eastAsiaTheme="minorEastAsia" w:hAnsiTheme="minorHAnsi" w:cstheme="minorBidi"/>
                <w:noProof/>
                <w:lang w:eastAsia="cs-CZ"/>
              </w:rPr>
              <w:tab/>
            </w:r>
            <w:r w:rsidR="00E226CF" w:rsidRPr="00BE33E2">
              <w:rPr>
                <w:rStyle w:val="Hypertextovodkaz"/>
                <w:noProof/>
              </w:rPr>
              <w:t>Závislost</w:t>
            </w:r>
            <w:r w:rsidR="00E226CF">
              <w:rPr>
                <w:noProof/>
                <w:webHidden/>
              </w:rPr>
              <w:tab/>
            </w:r>
            <w:r>
              <w:rPr>
                <w:noProof/>
                <w:webHidden/>
              </w:rPr>
              <w:fldChar w:fldCharType="begin"/>
            </w:r>
            <w:r w:rsidR="00E226CF">
              <w:rPr>
                <w:noProof/>
                <w:webHidden/>
              </w:rPr>
              <w:instrText xml:space="preserve"> PAGEREF _Toc321242985 \h </w:instrText>
            </w:r>
            <w:r>
              <w:rPr>
                <w:noProof/>
                <w:webHidden/>
              </w:rPr>
            </w:r>
            <w:r>
              <w:rPr>
                <w:noProof/>
                <w:webHidden/>
              </w:rPr>
              <w:fldChar w:fldCharType="separate"/>
            </w:r>
            <w:r w:rsidR="00706336">
              <w:rPr>
                <w:noProof/>
                <w:webHidden/>
              </w:rPr>
              <w:t>12</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86" w:history="1">
            <w:r w:rsidR="00E226CF" w:rsidRPr="00BE33E2">
              <w:rPr>
                <w:rStyle w:val="Hypertextovodkaz"/>
                <w:noProof/>
              </w:rPr>
              <w:t>2.3</w:t>
            </w:r>
            <w:r w:rsidR="00E226CF">
              <w:rPr>
                <w:rFonts w:asciiTheme="minorHAnsi" w:eastAsiaTheme="minorEastAsia" w:hAnsiTheme="minorHAnsi" w:cstheme="minorBidi"/>
                <w:noProof/>
                <w:lang w:eastAsia="cs-CZ"/>
              </w:rPr>
              <w:tab/>
            </w:r>
            <w:r w:rsidR="00E226CF" w:rsidRPr="00BE33E2">
              <w:rPr>
                <w:rStyle w:val="Hypertextovodkaz"/>
                <w:noProof/>
              </w:rPr>
              <w:t>Problematika návykových látek</w:t>
            </w:r>
            <w:r w:rsidR="00E226CF">
              <w:rPr>
                <w:noProof/>
                <w:webHidden/>
              </w:rPr>
              <w:tab/>
            </w:r>
            <w:r>
              <w:rPr>
                <w:noProof/>
                <w:webHidden/>
              </w:rPr>
              <w:fldChar w:fldCharType="begin"/>
            </w:r>
            <w:r w:rsidR="00E226CF">
              <w:rPr>
                <w:noProof/>
                <w:webHidden/>
              </w:rPr>
              <w:instrText xml:space="preserve"> PAGEREF _Toc321242986 \h </w:instrText>
            </w:r>
            <w:r>
              <w:rPr>
                <w:noProof/>
                <w:webHidden/>
              </w:rPr>
            </w:r>
            <w:r>
              <w:rPr>
                <w:noProof/>
                <w:webHidden/>
              </w:rPr>
              <w:fldChar w:fldCharType="separate"/>
            </w:r>
            <w:r w:rsidR="00706336">
              <w:rPr>
                <w:noProof/>
                <w:webHidden/>
              </w:rPr>
              <w:t>14</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88" w:history="1">
            <w:r w:rsidR="00E226CF" w:rsidRPr="00BE33E2">
              <w:rPr>
                <w:rStyle w:val="Hypertextovodkaz"/>
                <w:noProof/>
              </w:rPr>
              <w:t>2.4</w:t>
            </w:r>
            <w:r w:rsidR="00E226CF">
              <w:rPr>
                <w:rFonts w:asciiTheme="minorHAnsi" w:eastAsiaTheme="minorEastAsia" w:hAnsiTheme="minorHAnsi" w:cstheme="minorBidi"/>
                <w:noProof/>
                <w:lang w:eastAsia="cs-CZ"/>
              </w:rPr>
              <w:tab/>
            </w:r>
            <w:r w:rsidR="00E226CF" w:rsidRPr="00BE33E2">
              <w:rPr>
                <w:rStyle w:val="Hypertextovodkaz"/>
                <w:noProof/>
              </w:rPr>
              <w:t>Vymezení pojmů alkoholová toxikomanie</w:t>
            </w:r>
            <w:r w:rsidR="00E226CF">
              <w:rPr>
                <w:noProof/>
                <w:webHidden/>
              </w:rPr>
              <w:tab/>
            </w:r>
            <w:r>
              <w:rPr>
                <w:noProof/>
                <w:webHidden/>
              </w:rPr>
              <w:fldChar w:fldCharType="begin"/>
            </w:r>
            <w:r w:rsidR="00E226CF">
              <w:rPr>
                <w:noProof/>
                <w:webHidden/>
              </w:rPr>
              <w:instrText xml:space="preserve"> PAGEREF _Toc321242988 \h </w:instrText>
            </w:r>
            <w:r>
              <w:rPr>
                <w:noProof/>
                <w:webHidden/>
              </w:rPr>
            </w:r>
            <w:r>
              <w:rPr>
                <w:noProof/>
                <w:webHidden/>
              </w:rPr>
              <w:fldChar w:fldCharType="separate"/>
            </w:r>
            <w:r w:rsidR="00706336">
              <w:rPr>
                <w:noProof/>
                <w:webHidden/>
              </w:rPr>
              <w:t>15</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89" w:history="1">
            <w:r w:rsidR="00E226CF" w:rsidRPr="00BE33E2">
              <w:rPr>
                <w:rStyle w:val="Hypertextovodkaz"/>
                <w:noProof/>
              </w:rPr>
              <w:t>2.5</w:t>
            </w:r>
            <w:r w:rsidR="00E226CF">
              <w:rPr>
                <w:rFonts w:asciiTheme="minorHAnsi" w:eastAsiaTheme="minorEastAsia" w:hAnsiTheme="minorHAnsi" w:cstheme="minorBidi"/>
                <w:noProof/>
                <w:lang w:eastAsia="cs-CZ"/>
              </w:rPr>
              <w:tab/>
            </w:r>
            <w:r w:rsidR="00E226CF" w:rsidRPr="00BE33E2">
              <w:rPr>
                <w:rStyle w:val="Hypertextovodkaz"/>
                <w:noProof/>
              </w:rPr>
              <w:t>Vymezení pojmů nealkoholová toxikomanie</w:t>
            </w:r>
            <w:r w:rsidR="00E226CF">
              <w:rPr>
                <w:noProof/>
                <w:webHidden/>
              </w:rPr>
              <w:tab/>
            </w:r>
            <w:r>
              <w:rPr>
                <w:noProof/>
                <w:webHidden/>
              </w:rPr>
              <w:fldChar w:fldCharType="begin"/>
            </w:r>
            <w:r w:rsidR="00E226CF">
              <w:rPr>
                <w:noProof/>
                <w:webHidden/>
              </w:rPr>
              <w:instrText xml:space="preserve"> PAGEREF _Toc321242989 \h </w:instrText>
            </w:r>
            <w:r>
              <w:rPr>
                <w:noProof/>
                <w:webHidden/>
              </w:rPr>
            </w:r>
            <w:r>
              <w:rPr>
                <w:noProof/>
                <w:webHidden/>
              </w:rPr>
              <w:fldChar w:fldCharType="separate"/>
            </w:r>
            <w:r w:rsidR="00706336">
              <w:rPr>
                <w:noProof/>
                <w:webHidden/>
              </w:rPr>
              <w:t>17</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92" w:history="1">
            <w:r w:rsidR="00E226CF" w:rsidRPr="00BE33E2">
              <w:rPr>
                <w:rStyle w:val="Hypertextovodkaz"/>
                <w:noProof/>
              </w:rPr>
              <w:t>2.5.1</w:t>
            </w:r>
            <w:r w:rsidR="00E226CF">
              <w:rPr>
                <w:rFonts w:asciiTheme="minorHAnsi" w:eastAsiaTheme="minorEastAsia" w:hAnsiTheme="minorHAnsi" w:cstheme="minorBidi"/>
                <w:noProof/>
                <w:lang w:eastAsia="cs-CZ"/>
              </w:rPr>
              <w:tab/>
            </w:r>
            <w:r w:rsidR="00E226CF" w:rsidRPr="00BE33E2">
              <w:rPr>
                <w:rStyle w:val="Hypertextovodkaz"/>
                <w:noProof/>
              </w:rPr>
              <w:t>Nikotin</w:t>
            </w:r>
            <w:r w:rsidR="00E226CF">
              <w:rPr>
                <w:noProof/>
                <w:webHidden/>
              </w:rPr>
              <w:tab/>
            </w:r>
            <w:r>
              <w:rPr>
                <w:noProof/>
                <w:webHidden/>
              </w:rPr>
              <w:fldChar w:fldCharType="begin"/>
            </w:r>
            <w:r w:rsidR="00E226CF">
              <w:rPr>
                <w:noProof/>
                <w:webHidden/>
              </w:rPr>
              <w:instrText xml:space="preserve"> PAGEREF _Toc321242992 \h </w:instrText>
            </w:r>
            <w:r>
              <w:rPr>
                <w:noProof/>
                <w:webHidden/>
              </w:rPr>
            </w:r>
            <w:r>
              <w:rPr>
                <w:noProof/>
                <w:webHidden/>
              </w:rPr>
              <w:fldChar w:fldCharType="separate"/>
            </w:r>
            <w:r w:rsidR="00706336">
              <w:rPr>
                <w:noProof/>
                <w:webHidden/>
              </w:rPr>
              <w:t>17</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93" w:history="1">
            <w:r w:rsidR="00E226CF" w:rsidRPr="00BE33E2">
              <w:rPr>
                <w:rStyle w:val="Hypertextovodkaz"/>
                <w:noProof/>
              </w:rPr>
              <w:t>2.5.2</w:t>
            </w:r>
            <w:r w:rsidR="00E226CF">
              <w:rPr>
                <w:rFonts w:asciiTheme="minorHAnsi" w:eastAsiaTheme="minorEastAsia" w:hAnsiTheme="minorHAnsi" w:cstheme="minorBidi"/>
                <w:noProof/>
                <w:lang w:eastAsia="cs-CZ"/>
              </w:rPr>
              <w:tab/>
            </w:r>
            <w:r w:rsidR="00E226CF" w:rsidRPr="00BE33E2">
              <w:rPr>
                <w:rStyle w:val="Hypertextovodkaz"/>
                <w:noProof/>
              </w:rPr>
              <w:t>THC (delta-9-tetrahydrocannabinol)</w:t>
            </w:r>
            <w:r w:rsidR="00E226CF">
              <w:rPr>
                <w:noProof/>
                <w:webHidden/>
              </w:rPr>
              <w:tab/>
            </w:r>
            <w:r>
              <w:rPr>
                <w:noProof/>
                <w:webHidden/>
              </w:rPr>
              <w:fldChar w:fldCharType="begin"/>
            </w:r>
            <w:r w:rsidR="00E226CF">
              <w:rPr>
                <w:noProof/>
                <w:webHidden/>
              </w:rPr>
              <w:instrText xml:space="preserve"> PAGEREF _Toc321242993 \h </w:instrText>
            </w:r>
            <w:r>
              <w:rPr>
                <w:noProof/>
                <w:webHidden/>
              </w:rPr>
            </w:r>
            <w:r>
              <w:rPr>
                <w:noProof/>
                <w:webHidden/>
              </w:rPr>
              <w:fldChar w:fldCharType="separate"/>
            </w:r>
            <w:r w:rsidR="00706336">
              <w:rPr>
                <w:noProof/>
                <w:webHidden/>
              </w:rPr>
              <w:t>18</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94" w:history="1">
            <w:r w:rsidR="00E226CF" w:rsidRPr="00BE33E2">
              <w:rPr>
                <w:rStyle w:val="Hypertextovodkaz"/>
                <w:noProof/>
              </w:rPr>
              <w:t>2.5.3</w:t>
            </w:r>
            <w:r w:rsidR="00E226CF">
              <w:rPr>
                <w:rFonts w:asciiTheme="minorHAnsi" w:eastAsiaTheme="minorEastAsia" w:hAnsiTheme="minorHAnsi" w:cstheme="minorBidi"/>
                <w:noProof/>
                <w:lang w:eastAsia="cs-CZ"/>
              </w:rPr>
              <w:tab/>
            </w:r>
            <w:r w:rsidR="00E226CF" w:rsidRPr="00BE33E2">
              <w:rPr>
                <w:rStyle w:val="Hypertextovodkaz"/>
                <w:noProof/>
              </w:rPr>
              <w:t>Psilocybin</w:t>
            </w:r>
            <w:r w:rsidR="00E226CF">
              <w:rPr>
                <w:noProof/>
                <w:webHidden/>
              </w:rPr>
              <w:tab/>
            </w:r>
            <w:r>
              <w:rPr>
                <w:noProof/>
                <w:webHidden/>
              </w:rPr>
              <w:fldChar w:fldCharType="begin"/>
            </w:r>
            <w:r w:rsidR="00E226CF">
              <w:rPr>
                <w:noProof/>
                <w:webHidden/>
              </w:rPr>
              <w:instrText xml:space="preserve"> PAGEREF _Toc321242994 \h </w:instrText>
            </w:r>
            <w:r>
              <w:rPr>
                <w:noProof/>
                <w:webHidden/>
              </w:rPr>
            </w:r>
            <w:r>
              <w:rPr>
                <w:noProof/>
                <w:webHidden/>
              </w:rPr>
              <w:fldChar w:fldCharType="separate"/>
            </w:r>
            <w:r w:rsidR="00706336">
              <w:rPr>
                <w:noProof/>
                <w:webHidden/>
              </w:rPr>
              <w:t>19</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95" w:history="1">
            <w:r w:rsidR="00E226CF" w:rsidRPr="00BE33E2">
              <w:rPr>
                <w:rStyle w:val="Hypertextovodkaz"/>
                <w:noProof/>
              </w:rPr>
              <w:t>2.5.4</w:t>
            </w:r>
            <w:r w:rsidR="00E226CF">
              <w:rPr>
                <w:rFonts w:asciiTheme="minorHAnsi" w:eastAsiaTheme="minorEastAsia" w:hAnsiTheme="minorHAnsi" w:cstheme="minorBidi"/>
                <w:noProof/>
                <w:lang w:eastAsia="cs-CZ"/>
              </w:rPr>
              <w:tab/>
            </w:r>
            <w:r w:rsidR="00E226CF" w:rsidRPr="00BE33E2">
              <w:rPr>
                <w:rStyle w:val="Hypertextovodkaz"/>
                <w:noProof/>
              </w:rPr>
              <w:t>Metamfetamin</w:t>
            </w:r>
            <w:r w:rsidR="00E226CF">
              <w:rPr>
                <w:noProof/>
                <w:webHidden/>
              </w:rPr>
              <w:tab/>
            </w:r>
            <w:r>
              <w:rPr>
                <w:noProof/>
                <w:webHidden/>
              </w:rPr>
              <w:fldChar w:fldCharType="begin"/>
            </w:r>
            <w:r w:rsidR="00E226CF">
              <w:rPr>
                <w:noProof/>
                <w:webHidden/>
              </w:rPr>
              <w:instrText xml:space="preserve"> PAGEREF _Toc321242995 \h </w:instrText>
            </w:r>
            <w:r>
              <w:rPr>
                <w:noProof/>
                <w:webHidden/>
              </w:rPr>
            </w:r>
            <w:r>
              <w:rPr>
                <w:noProof/>
                <w:webHidden/>
              </w:rPr>
              <w:fldChar w:fldCharType="separate"/>
            </w:r>
            <w:r w:rsidR="00706336">
              <w:rPr>
                <w:noProof/>
                <w:webHidden/>
              </w:rPr>
              <w:t>20</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96" w:history="1">
            <w:r w:rsidR="00E226CF" w:rsidRPr="00BE33E2">
              <w:rPr>
                <w:rStyle w:val="Hypertextovodkaz"/>
                <w:noProof/>
              </w:rPr>
              <w:t>2.6</w:t>
            </w:r>
            <w:r w:rsidR="00E226CF">
              <w:rPr>
                <w:rFonts w:asciiTheme="minorHAnsi" w:eastAsiaTheme="minorEastAsia" w:hAnsiTheme="minorHAnsi" w:cstheme="minorBidi"/>
                <w:noProof/>
                <w:lang w:eastAsia="cs-CZ"/>
              </w:rPr>
              <w:tab/>
            </w:r>
            <w:r w:rsidR="00E226CF" w:rsidRPr="00BE33E2">
              <w:rPr>
                <w:rStyle w:val="Hypertextovodkaz"/>
                <w:noProof/>
              </w:rPr>
              <w:t>Sociálně patologické jevy spjaté se závislostí</w:t>
            </w:r>
            <w:r w:rsidR="00E226CF">
              <w:rPr>
                <w:noProof/>
                <w:webHidden/>
              </w:rPr>
              <w:tab/>
            </w:r>
            <w:r>
              <w:rPr>
                <w:noProof/>
                <w:webHidden/>
              </w:rPr>
              <w:fldChar w:fldCharType="begin"/>
            </w:r>
            <w:r w:rsidR="00E226CF">
              <w:rPr>
                <w:noProof/>
                <w:webHidden/>
              </w:rPr>
              <w:instrText xml:space="preserve"> PAGEREF _Toc321242996 \h </w:instrText>
            </w:r>
            <w:r>
              <w:rPr>
                <w:noProof/>
                <w:webHidden/>
              </w:rPr>
            </w:r>
            <w:r>
              <w:rPr>
                <w:noProof/>
                <w:webHidden/>
              </w:rPr>
              <w:fldChar w:fldCharType="separate"/>
            </w:r>
            <w:r w:rsidR="00706336">
              <w:rPr>
                <w:noProof/>
                <w:webHidden/>
              </w:rPr>
              <w:t>23</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2997" w:history="1">
            <w:r w:rsidR="00E226CF" w:rsidRPr="00BE33E2">
              <w:rPr>
                <w:rStyle w:val="Hypertextovodkaz"/>
                <w:noProof/>
              </w:rPr>
              <w:t>2.7</w:t>
            </w:r>
            <w:r w:rsidR="00E226CF">
              <w:rPr>
                <w:rFonts w:asciiTheme="minorHAnsi" w:eastAsiaTheme="minorEastAsia" w:hAnsiTheme="minorHAnsi" w:cstheme="minorBidi"/>
                <w:noProof/>
                <w:lang w:eastAsia="cs-CZ"/>
              </w:rPr>
              <w:tab/>
            </w:r>
            <w:r w:rsidR="00E226CF" w:rsidRPr="00BE33E2">
              <w:rPr>
                <w:rStyle w:val="Hypertextovodkaz"/>
                <w:noProof/>
              </w:rPr>
              <w:t>Statistika trestných činů mládeže v okrese Olomouc</w:t>
            </w:r>
            <w:r w:rsidR="00E226CF">
              <w:rPr>
                <w:noProof/>
                <w:webHidden/>
              </w:rPr>
              <w:tab/>
            </w:r>
            <w:r>
              <w:rPr>
                <w:noProof/>
                <w:webHidden/>
              </w:rPr>
              <w:fldChar w:fldCharType="begin"/>
            </w:r>
            <w:r w:rsidR="00E226CF">
              <w:rPr>
                <w:noProof/>
                <w:webHidden/>
              </w:rPr>
              <w:instrText xml:space="preserve"> PAGEREF _Toc321242997 \h </w:instrText>
            </w:r>
            <w:r>
              <w:rPr>
                <w:noProof/>
                <w:webHidden/>
              </w:rPr>
            </w:r>
            <w:r>
              <w:rPr>
                <w:noProof/>
                <w:webHidden/>
              </w:rPr>
              <w:fldChar w:fldCharType="separate"/>
            </w:r>
            <w:r w:rsidR="00706336">
              <w:rPr>
                <w:noProof/>
                <w:webHidden/>
              </w:rPr>
              <w:t>25</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02" w:history="1">
            <w:r w:rsidR="00E226CF" w:rsidRPr="00BE33E2">
              <w:rPr>
                <w:rStyle w:val="Hypertextovodkaz"/>
                <w:noProof/>
              </w:rPr>
              <w:t>3</w:t>
            </w:r>
            <w:r w:rsidR="00E226CF">
              <w:rPr>
                <w:rFonts w:asciiTheme="minorHAnsi" w:eastAsiaTheme="minorEastAsia" w:hAnsiTheme="minorHAnsi" w:cstheme="minorBidi"/>
                <w:noProof/>
                <w:lang w:eastAsia="cs-CZ"/>
              </w:rPr>
              <w:tab/>
            </w:r>
            <w:r w:rsidR="00E226CF" w:rsidRPr="00BE33E2">
              <w:rPr>
                <w:rStyle w:val="Hypertextovodkaz"/>
                <w:noProof/>
              </w:rPr>
              <w:t>VÝVOJ DÍTĚTE, RODINA A RIZIKOVÉ SKUPINY</w:t>
            </w:r>
            <w:r w:rsidR="00E226CF">
              <w:rPr>
                <w:noProof/>
                <w:webHidden/>
              </w:rPr>
              <w:tab/>
            </w:r>
            <w:r>
              <w:rPr>
                <w:noProof/>
                <w:webHidden/>
              </w:rPr>
              <w:fldChar w:fldCharType="begin"/>
            </w:r>
            <w:r w:rsidR="00E226CF">
              <w:rPr>
                <w:noProof/>
                <w:webHidden/>
              </w:rPr>
              <w:instrText xml:space="preserve"> PAGEREF _Toc321243002 \h </w:instrText>
            </w:r>
            <w:r>
              <w:rPr>
                <w:noProof/>
                <w:webHidden/>
              </w:rPr>
            </w:r>
            <w:r>
              <w:rPr>
                <w:noProof/>
                <w:webHidden/>
              </w:rPr>
              <w:fldChar w:fldCharType="separate"/>
            </w:r>
            <w:r w:rsidR="00706336">
              <w:rPr>
                <w:noProof/>
                <w:webHidden/>
              </w:rPr>
              <w:t>26</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03" w:history="1">
            <w:r w:rsidR="00E226CF" w:rsidRPr="00BE33E2">
              <w:rPr>
                <w:rStyle w:val="Hypertextovodkaz"/>
                <w:noProof/>
              </w:rPr>
              <w:t>3.1</w:t>
            </w:r>
            <w:r w:rsidR="00E226CF">
              <w:rPr>
                <w:rFonts w:asciiTheme="minorHAnsi" w:eastAsiaTheme="minorEastAsia" w:hAnsiTheme="minorHAnsi" w:cstheme="minorBidi"/>
                <w:noProof/>
                <w:lang w:eastAsia="cs-CZ"/>
              </w:rPr>
              <w:tab/>
            </w:r>
            <w:r w:rsidR="00E226CF" w:rsidRPr="00BE33E2">
              <w:rPr>
                <w:rStyle w:val="Hypertextovodkaz"/>
                <w:noProof/>
              </w:rPr>
              <w:t>Od prenatálního období dítěte k období dospívání</w:t>
            </w:r>
            <w:r w:rsidR="00E226CF">
              <w:rPr>
                <w:noProof/>
                <w:webHidden/>
              </w:rPr>
              <w:tab/>
            </w:r>
            <w:r>
              <w:rPr>
                <w:noProof/>
                <w:webHidden/>
              </w:rPr>
              <w:fldChar w:fldCharType="begin"/>
            </w:r>
            <w:r w:rsidR="00E226CF">
              <w:rPr>
                <w:noProof/>
                <w:webHidden/>
              </w:rPr>
              <w:instrText xml:space="preserve"> PAGEREF _Toc321243003 \h </w:instrText>
            </w:r>
            <w:r>
              <w:rPr>
                <w:noProof/>
                <w:webHidden/>
              </w:rPr>
            </w:r>
            <w:r>
              <w:rPr>
                <w:noProof/>
                <w:webHidden/>
              </w:rPr>
              <w:fldChar w:fldCharType="separate"/>
            </w:r>
            <w:r w:rsidR="00706336">
              <w:rPr>
                <w:noProof/>
                <w:webHidden/>
              </w:rPr>
              <w:t>26</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04" w:history="1">
            <w:r w:rsidR="00E226CF" w:rsidRPr="00BE33E2">
              <w:rPr>
                <w:rStyle w:val="Hypertextovodkaz"/>
                <w:noProof/>
              </w:rPr>
              <w:t>3.1.1</w:t>
            </w:r>
            <w:r w:rsidR="00E226CF">
              <w:rPr>
                <w:rFonts w:asciiTheme="minorHAnsi" w:eastAsiaTheme="minorEastAsia" w:hAnsiTheme="minorHAnsi" w:cstheme="minorBidi"/>
                <w:noProof/>
                <w:lang w:eastAsia="cs-CZ"/>
              </w:rPr>
              <w:tab/>
            </w:r>
            <w:r w:rsidR="00E226CF" w:rsidRPr="00BE33E2">
              <w:rPr>
                <w:rStyle w:val="Hypertextovodkaz"/>
                <w:noProof/>
              </w:rPr>
              <w:t>Prenatální období</w:t>
            </w:r>
            <w:r w:rsidR="00E226CF">
              <w:rPr>
                <w:noProof/>
                <w:webHidden/>
              </w:rPr>
              <w:tab/>
            </w:r>
            <w:r>
              <w:rPr>
                <w:noProof/>
                <w:webHidden/>
              </w:rPr>
              <w:fldChar w:fldCharType="begin"/>
            </w:r>
            <w:r w:rsidR="00E226CF">
              <w:rPr>
                <w:noProof/>
                <w:webHidden/>
              </w:rPr>
              <w:instrText xml:space="preserve"> PAGEREF _Toc321243004 \h </w:instrText>
            </w:r>
            <w:r>
              <w:rPr>
                <w:noProof/>
                <w:webHidden/>
              </w:rPr>
            </w:r>
            <w:r>
              <w:rPr>
                <w:noProof/>
                <w:webHidden/>
              </w:rPr>
              <w:fldChar w:fldCharType="separate"/>
            </w:r>
            <w:r w:rsidR="00706336">
              <w:rPr>
                <w:noProof/>
                <w:webHidden/>
              </w:rPr>
              <w:t>26</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05" w:history="1">
            <w:r w:rsidR="00E226CF" w:rsidRPr="00BE33E2">
              <w:rPr>
                <w:rStyle w:val="Hypertextovodkaz"/>
                <w:noProof/>
              </w:rPr>
              <w:t>3.1.2</w:t>
            </w:r>
            <w:r w:rsidR="00E226CF">
              <w:rPr>
                <w:rFonts w:asciiTheme="minorHAnsi" w:eastAsiaTheme="minorEastAsia" w:hAnsiTheme="minorHAnsi" w:cstheme="minorBidi"/>
                <w:noProof/>
                <w:lang w:eastAsia="cs-CZ"/>
              </w:rPr>
              <w:tab/>
            </w:r>
            <w:r w:rsidR="00E226CF" w:rsidRPr="00BE33E2">
              <w:rPr>
                <w:rStyle w:val="Hypertextovodkaz"/>
                <w:noProof/>
              </w:rPr>
              <w:t>Nástup školní docházky</w:t>
            </w:r>
            <w:r w:rsidR="00E226CF">
              <w:rPr>
                <w:noProof/>
                <w:webHidden/>
              </w:rPr>
              <w:tab/>
            </w:r>
            <w:r>
              <w:rPr>
                <w:noProof/>
                <w:webHidden/>
              </w:rPr>
              <w:fldChar w:fldCharType="begin"/>
            </w:r>
            <w:r w:rsidR="00E226CF">
              <w:rPr>
                <w:noProof/>
                <w:webHidden/>
              </w:rPr>
              <w:instrText xml:space="preserve"> PAGEREF _Toc321243005 \h </w:instrText>
            </w:r>
            <w:r>
              <w:rPr>
                <w:noProof/>
                <w:webHidden/>
              </w:rPr>
            </w:r>
            <w:r>
              <w:rPr>
                <w:noProof/>
                <w:webHidden/>
              </w:rPr>
              <w:fldChar w:fldCharType="separate"/>
            </w:r>
            <w:r w:rsidR="00706336">
              <w:rPr>
                <w:noProof/>
                <w:webHidden/>
              </w:rPr>
              <w:t>2</w:t>
            </w:r>
            <w:r w:rsidR="00706336">
              <w:rPr>
                <w:noProof/>
                <w:webHidden/>
              </w:rPr>
              <w:t>6</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13" w:history="1">
            <w:r w:rsidR="00E226CF" w:rsidRPr="00BE33E2">
              <w:rPr>
                <w:rStyle w:val="Hypertextovodkaz"/>
                <w:noProof/>
              </w:rPr>
              <w:t>3.1.3</w:t>
            </w:r>
            <w:r w:rsidR="00E226CF">
              <w:rPr>
                <w:rFonts w:asciiTheme="minorHAnsi" w:eastAsiaTheme="minorEastAsia" w:hAnsiTheme="minorHAnsi" w:cstheme="minorBidi"/>
                <w:noProof/>
                <w:lang w:eastAsia="cs-CZ"/>
              </w:rPr>
              <w:tab/>
            </w:r>
            <w:r w:rsidR="00E226CF" w:rsidRPr="00BE33E2">
              <w:rPr>
                <w:rStyle w:val="Hypertextovodkaz"/>
                <w:noProof/>
              </w:rPr>
              <w:t>Období dospívání</w:t>
            </w:r>
            <w:r w:rsidR="00E226CF">
              <w:rPr>
                <w:noProof/>
                <w:webHidden/>
              </w:rPr>
              <w:tab/>
            </w:r>
            <w:r>
              <w:rPr>
                <w:noProof/>
                <w:webHidden/>
              </w:rPr>
              <w:fldChar w:fldCharType="begin"/>
            </w:r>
            <w:r w:rsidR="00E226CF">
              <w:rPr>
                <w:noProof/>
                <w:webHidden/>
              </w:rPr>
              <w:instrText xml:space="preserve"> PAGEREF _Toc321243013 \h </w:instrText>
            </w:r>
            <w:r>
              <w:rPr>
                <w:noProof/>
                <w:webHidden/>
              </w:rPr>
            </w:r>
            <w:r>
              <w:rPr>
                <w:noProof/>
                <w:webHidden/>
              </w:rPr>
              <w:fldChar w:fldCharType="separate"/>
            </w:r>
            <w:r w:rsidR="00706336">
              <w:rPr>
                <w:noProof/>
                <w:webHidden/>
              </w:rPr>
              <w:t>28</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15" w:history="1">
            <w:r w:rsidR="00E226CF" w:rsidRPr="00BE33E2">
              <w:rPr>
                <w:rStyle w:val="Hypertextovodkaz"/>
                <w:noProof/>
              </w:rPr>
              <w:t>3.2</w:t>
            </w:r>
            <w:r w:rsidR="00E226CF">
              <w:rPr>
                <w:rFonts w:asciiTheme="minorHAnsi" w:eastAsiaTheme="minorEastAsia" w:hAnsiTheme="minorHAnsi" w:cstheme="minorBidi"/>
                <w:noProof/>
                <w:lang w:eastAsia="cs-CZ"/>
              </w:rPr>
              <w:tab/>
            </w:r>
            <w:r w:rsidR="00E226CF" w:rsidRPr="00BE33E2">
              <w:rPr>
                <w:rStyle w:val="Hypertextovodkaz"/>
                <w:noProof/>
              </w:rPr>
              <w:t>Rodina a sociální prostředí</w:t>
            </w:r>
            <w:r w:rsidR="00E226CF">
              <w:rPr>
                <w:noProof/>
                <w:webHidden/>
              </w:rPr>
              <w:tab/>
            </w:r>
            <w:r>
              <w:rPr>
                <w:noProof/>
                <w:webHidden/>
              </w:rPr>
              <w:fldChar w:fldCharType="begin"/>
            </w:r>
            <w:r w:rsidR="00E226CF">
              <w:rPr>
                <w:noProof/>
                <w:webHidden/>
              </w:rPr>
              <w:instrText xml:space="preserve"> PAGEREF _Toc321243015 \h </w:instrText>
            </w:r>
            <w:r>
              <w:rPr>
                <w:noProof/>
                <w:webHidden/>
              </w:rPr>
            </w:r>
            <w:r>
              <w:rPr>
                <w:noProof/>
                <w:webHidden/>
              </w:rPr>
              <w:fldChar w:fldCharType="separate"/>
            </w:r>
            <w:r w:rsidR="00706336">
              <w:rPr>
                <w:noProof/>
                <w:webHidden/>
              </w:rPr>
              <w:t>30</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16" w:history="1">
            <w:r w:rsidR="00E226CF" w:rsidRPr="00BE33E2">
              <w:rPr>
                <w:rStyle w:val="Hypertextovodkaz"/>
                <w:noProof/>
              </w:rPr>
              <w:t>3.2.1</w:t>
            </w:r>
            <w:r w:rsidR="00E226CF">
              <w:rPr>
                <w:rFonts w:asciiTheme="minorHAnsi" w:eastAsiaTheme="minorEastAsia" w:hAnsiTheme="minorHAnsi" w:cstheme="minorBidi"/>
                <w:noProof/>
                <w:lang w:eastAsia="cs-CZ"/>
              </w:rPr>
              <w:tab/>
            </w:r>
            <w:r w:rsidR="00E226CF" w:rsidRPr="00BE33E2">
              <w:rPr>
                <w:rStyle w:val="Hypertextovodkaz"/>
                <w:noProof/>
              </w:rPr>
              <w:t>Rodina jako výchovný činitel</w:t>
            </w:r>
            <w:r w:rsidR="00E226CF">
              <w:rPr>
                <w:noProof/>
                <w:webHidden/>
              </w:rPr>
              <w:tab/>
            </w:r>
            <w:r>
              <w:rPr>
                <w:noProof/>
                <w:webHidden/>
              </w:rPr>
              <w:fldChar w:fldCharType="begin"/>
            </w:r>
            <w:r w:rsidR="00E226CF">
              <w:rPr>
                <w:noProof/>
                <w:webHidden/>
              </w:rPr>
              <w:instrText xml:space="preserve"> PAGEREF _Toc321243016 \h </w:instrText>
            </w:r>
            <w:r>
              <w:rPr>
                <w:noProof/>
                <w:webHidden/>
              </w:rPr>
            </w:r>
            <w:r>
              <w:rPr>
                <w:noProof/>
                <w:webHidden/>
              </w:rPr>
              <w:fldChar w:fldCharType="separate"/>
            </w:r>
            <w:r w:rsidR="00706336">
              <w:rPr>
                <w:noProof/>
                <w:webHidden/>
              </w:rPr>
              <w:t>30</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17" w:history="1">
            <w:r w:rsidR="00E226CF" w:rsidRPr="00BE33E2">
              <w:rPr>
                <w:rStyle w:val="Hypertextovodkaz"/>
                <w:noProof/>
              </w:rPr>
              <w:t>3.2.2</w:t>
            </w:r>
            <w:r w:rsidR="00E226CF">
              <w:rPr>
                <w:rFonts w:asciiTheme="minorHAnsi" w:eastAsiaTheme="minorEastAsia" w:hAnsiTheme="minorHAnsi" w:cstheme="minorBidi"/>
                <w:noProof/>
                <w:lang w:eastAsia="cs-CZ"/>
              </w:rPr>
              <w:tab/>
            </w:r>
            <w:r w:rsidR="00E226CF" w:rsidRPr="00BE33E2">
              <w:rPr>
                <w:rStyle w:val="Hypertextovodkaz"/>
                <w:noProof/>
              </w:rPr>
              <w:t>Disfunkce rodiny</w:t>
            </w:r>
            <w:r w:rsidR="00E226CF">
              <w:rPr>
                <w:noProof/>
                <w:webHidden/>
              </w:rPr>
              <w:tab/>
            </w:r>
            <w:r>
              <w:rPr>
                <w:noProof/>
                <w:webHidden/>
              </w:rPr>
              <w:fldChar w:fldCharType="begin"/>
            </w:r>
            <w:r w:rsidR="00E226CF">
              <w:rPr>
                <w:noProof/>
                <w:webHidden/>
              </w:rPr>
              <w:instrText xml:space="preserve"> PAGEREF _Toc321243017 \h </w:instrText>
            </w:r>
            <w:r>
              <w:rPr>
                <w:noProof/>
                <w:webHidden/>
              </w:rPr>
            </w:r>
            <w:r>
              <w:rPr>
                <w:noProof/>
                <w:webHidden/>
              </w:rPr>
              <w:fldChar w:fldCharType="separate"/>
            </w:r>
            <w:r w:rsidR="00706336">
              <w:rPr>
                <w:noProof/>
                <w:webHidden/>
              </w:rPr>
              <w:t>32</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18" w:history="1">
            <w:r w:rsidR="00E226CF" w:rsidRPr="00BE33E2">
              <w:rPr>
                <w:rStyle w:val="Hypertextovodkaz"/>
                <w:noProof/>
              </w:rPr>
              <w:t>3.3</w:t>
            </w:r>
            <w:r w:rsidR="00E226CF">
              <w:rPr>
                <w:rFonts w:asciiTheme="minorHAnsi" w:eastAsiaTheme="minorEastAsia" w:hAnsiTheme="minorHAnsi" w:cstheme="minorBidi"/>
                <w:noProof/>
                <w:lang w:eastAsia="cs-CZ"/>
              </w:rPr>
              <w:tab/>
            </w:r>
            <w:r w:rsidR="00E226CF" w:rsidRPr="00BE33E2">
              <w:rPr>
                <w:rStyle w:val="Hypertextovodkaz"/>
                <w:noProof/>
              </w:rPr>
              <w:t>Možné zdroje a příčiny vzniku sociálně patologických jevů</w:t>
            </w:r>
            <w:r w:rsidR="00E226CF">
              <w:rPr>
                <w:noProof/>
                <w:webHidden/>
              </w:rPr>
              <w:tab/>
            </w:r>
            <w:r>
              <w:rPr>
                <w:noProof/>
                <w:webHidden/>
              </w:rPr>
              <w:fldChar w:fldCharType="begin"/>
            </w:r>
            <w:r w:rsidR="00E226CF">
              <w:rPr>
                <w:noProof/>
                <w:webHidden/>
              </w:rPr>
              <w:instrText xml:space="preserve"> PAGEREF _Toc321243018 \h </w:instrText>
            </w:r>
            <w:r>
              <w:rPr>
                <w:noProof/>
                <w:webHidden/>
              </w:rPr>
            </w:r>
            <w:r>
              <w:rPr>
                <w:noProof/>
                <w:webHidden/>
              </w:rPr>
              <w:fldChar w:fldCharType="separate"/>
            </w:r>
            <w:r w:rsidR="00706336">
              <w:rPr>
                <w:noProof/>
                <w:webHidden/>
              </w:rPr>
              <w:t>34</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23" w:history="1">
            <w:r w:rsidR="00E226CF" w:rsidRPr="00BE33E2">
              <w:rPr>
                <w:rStyle w:val="Hypertextovodkaz"/>
                <w:noProof/>
              </w:rPr>
              <w:t>3.4</w:t>
            </w:r>
            <w:r w:rsidR="00E226CF">
              <w:rPr>
                <w:rFonts w:asciiTheme="minorHAnsi" w:eastAsiaTheme="minorEastAsia" w:hAnsiTheme="minorHAnsi" w:cstheme="minorBidi"/>
                <w:noProof/>
                <w:lang w:eastAsia="cs-CZ"/>
              </w:rPr>
              <w:tab/>
            </w:r>
            <w:r w:rsidR="00E226CF" w:rsidRPr="00BE33E2">
              <w:rPr>
                <w:rStyle w:val="Hypertextovodkaz"/>
                <w:noProof/>
              </w:rPr>
              <w:t>Rizikové faktory</w:t>
            </w:r>
            <w:r w:rsidR="00E226CF">
              <w:rPr>
                <w:noProof/>
                <w:webHidden/>
              </w:rPr>
              <w:tab/>
            </w:r>
            <w:r>
              <w:rPr>
                <w:noProof/>
                <w:webHidden/>
              </w:rPr>
              <w:fldChar w:fldCharType="begin"/>
            </w:r>
            <w:r w:rsidR="00E226CF">
              <w:rPr>
                <w:noProof/>
                <w:webHidden/>
              </w:rPr>
              <w:instrText xml:space="preserve"> PAGEREF _Toc321243023 \h </w:instrText>
            </w:r>
            <w:r>
              <w:rPr>
                <w:noProof/>
                <w:webHidden/>
              </w:rPr>
            </w:r>
            <w:r>
              <w:rPr>
                <w:noProof/>
                <w:webHidden/>
              </w:rPr>
              <w:fldChar w:fldCharType="separate"/>
            </w:r>
            <w:r w:rsidR="00706336">
              <w:rPr>
                <w:noProof/>
                <w:webHidden/>
              </w:rPr>
              <w:t>35</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32" w:history="1">
            <w:r w:rsidR="00E226CF" w:rsidRPr="00BE33E2">
              <w:rPr>
                <w:rStyle w:val="Hypertextovodkaz"/>
                <w:noProof/>
              </w:rPr>
              <w:t>3.4.1</w:t>
            </w:r>
            <w:r w:rsidR="00E226CF">
              <w:rPr>
                <w:rFonts w:asciiTheme="minorHAnsi" w:eastAsiaTheme="minorEastAsia" w:hAnsiTheme="minorHAnsi" w:cstheme="minorBidi"/>
                <w:noProof/>
                <w:lang w:eastAsia="cs-CZ"/>
              </w:rPr>
              <w:tab/>
            </w:r>
            <w:r w:rsidR="00E226CF" w:rsidRPr="00BE33E2">
              <w:rPr>
                <w:rStyle w:val="Hypertextovodkaz"/>
                <w:noProof/>
              </w:rPr>
              <w:t>Spolužáci a kamarádi</w:t>
            </w:r>
            <w:r w:rsidR="00E226CF">
              <w:rPr>
                <w:noProof/>
                <w:webHidden/>
              </w:rPr>
              <w:tab/>
            </w:r>
            <w:r>
              <w:rPr>
                <w:noProof/>
                <w:webHidden/>
              </w:rPr>
              <w:fldChar w:fldCharType="begin"/>
            </w:r>
            <w:r w:rsidR="00E226CF">
              <w:rPr>
                <w:noProof/>
                <w:webHidden/>
              </w:rPr>
              <w:instrText xml:space="preserve"> PAGEREF _Toc321243032 \h </w:instrText>
            </w:r>
            <w:r>
              <w:rPr>
                <w:noProof/>
                <w:webHidden/>
              </w:rPr>
            </w:r>
            <w:r>
              <w:rPr>
                <w:noProof/>
                <w:webHidden/>
              </w:rPr>
              <w:fldChar w:fldCharType="separate"/>
            </w:r>
            <w:r w:rsidR="00706336">
              <w:rPr>
                <w:noProof/>
                <w:webHidden/>
              </w:rPr>
              <w:t>35</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36" w:history="1">
            <w:r w:rsidR="00E226CF" w:rsidRPr="00BE33E2">
              <w:rPr>
                <w:rStyle w:val="Hypertextovodkaz"/>
                <w:noProof/>
              </w:rPr>
              <w:t>3.4.2</w:t>
            </w:r>
            <w:r w:rsidR="00E226CF">
              <w:rPr>
                <w:rFonts w:asciiTheme="minorHAnsi" w:eastAsiaTheme="minorEastAsia" w:hAnsiTheme="minorHAnsi" w:cstheme="minorBidi"/>
                <w:noProof/>
                <w:lang w:eastAsia="cs-CZ"/>
              </w:rPr>
              <w:tab/>
            </w:r>
            <w:r w:rsidR="00E226CF" w:rsidRPr="00BE33E2">
              <w:rPr>
                <w:rStyle w:val="Hypertextovodkaz"/>
                <w:noProof/>
              </w:rPr>
              <w:t>Sociálně znevýhodnění</w:t>
            </w:r>
            <w:r w:rsidR="00E226CF">
              <w:rPr>
                <w:noProof/>
                <w:webHidden/>
              </w:rPr>
              <w:tab/>
            </w:r>
            <w:r>
              <w:rPr>
                <w:noProof/>
                <w:webHidden/>
              </w:rPr>
              <w:fldChar w:fldCharType="begin"/>
            </w:r>
            <w:r w:rsidR="00E226CF">
              <w:rPr>
                <w:noProof/>
                <w:webHidden/>
              </w:rPr>
              <w:instrText xml:space="preserve"> PAGEREF _Toc321243036 \h </w:instrText>
            </w:r>
            <w:r>
              <w:rPr>
                <w:noProof/>
                <w:webHidden/>
              </w:rPr>
            </w:r>
            <w:r>
              <w:rPr>
                <w:noProof/>
                <w:webHidden/>
              </w:rPr>
              <w:fldChar w:fldCharType="separate"/>
            </w:r>
            <w:r w:rsidR="00706336">
              <w:rPr>
                <w:noProof/>
                <w:webHidden/>
              </w:rPr>
              <w:t>36</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40" w:history="1">
            <w:r w:rsidR="00E226CF" w:rsidRPr="00BE33E2">
              <w:rPr>
                <w:rStyle w:val="Hypertextovodkaz"/>
                <w:noProof/>
              </w:rPr>
              <w:t>4</w:t>
            </w:r>
            <w:r w:rsidR="00E226CF">
              <w:rPr>
                <w:rFonts w:asciiTheme="minorHAnsi" w:eastAsiaTheme="minorEastAsia" w:hAnsiTheme="minorHAnsi" w:cstheme="minorBidi"/>
                <w:noProof/>
                <w:lang w:eastAsia="cs-CZ"/>
              </w:rPr>
              <w:tab/>
            </w:r>
            <w:r w:rsidR="00E226CF" w:rsidRPr="00BE33E2">
              <w:rPr>
                <w:rStyle w:val="Hypertextovodkaz"/>
                <w:noProof/>
              </w:rPr>
              <w:t>VOLNOČASOVÉ AKTIVITY</w:t>
            </w:r>
            <w:r w:rsidR="00E226CF">
              <w:rPr>
                <w:noProof/>
                <w:webHidden/>
              </w:rPr>
              <w:tab/>
            </w:r>
            <w:r>
              <w:rPr>
                <w:noProof/>
                <w:webHidden/>
              </w:rPr>
              <w:fldChar w:fldCharType="begin"/>
            </w:r>
            <w:r w:rsidR="00E226CF">
              <w:rPr>
                <w:noProof/>
                <w:webHidden/>
              </w:rPr>
              <w:instrText xml:space="preserve"> PAGEREF _Toc321243040 \h </w:instrText>
            </w:r>
            <w:r>
              <w:rPr>
                <w:noProof/>
                <w:webHidden/>
              </w:rPr>
            </w:r>
            <w:r>
              <w:rPr>
                <w:noProof/>
                <w:webHidden/>
              </w:rPr>
              <w:fldChar w:fldCharType="separate"/>
            </w:r>
            <w:r w:rsidR="00706336">
              <w:rPr>
                <w:noProof/>
                <w:webHidden/>
              </w:rPr>
              <w:t>37</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41" w:history="1">
            <w:r w:rsidR="00E226CF" w:rsidRPr="00BE33E2">
              <w:rPr>
                <w:rStyle w:val="Hypertextovodkaz"/>
                <w:noProof/>
              </w:rPr>
              <w:t>4.1</w:t>
            </w:r>
            <w:r w:rsidR="00E226CF">
              <w:rPr>
                <w:rFonts w:asciiTheme="minorHAnsi" w:eastAsiaTheme="minorEastAsia" w:hAnsiTheme="minorHAnsi" w:cstheme="minorBidi"/>
                <w:noProof/>
                <w:lang w:eastAsia="cs-CZ"/>
              </w:rPr>
              <w:tab/>
            </w:r>
            <w:r w:rsidR="00E226CF" w:rsidRPr="00BE33E2">
              <w:rPr>
                <w:rStyle w:val="Hypertextovodkaz"/>
                <w:noProof/>
              </w:rPr>
              <w:t>Vymezení volného času</w:t>
            </w:r>
            <w:r w:rsidR="00E226CF">
              <w:rPr>
                <w:noProof/>
                <w:webHidden/>
              </w:rPr>
              <w:tab/>
            </w:r>
            <w:r>
              <w:rPr>
                <w:noProof/>
                <w:webHidden/>
              </w:rPr>
              <w:fldChar w:fldCharType="begin"/>
            </w:r>
            <w:r w:rsidR="00E226CF">
              <w:rPr>
                <w:noProof/>
                <w:webHidden/>
              </w:rPr>
              <w:instrText xml:space="preserve"> PAGEREF _Toc321243041 \h </w:instrText>
            </w:r>
            <w:r>
              <w:rPr>
                <w:noProof/>
                <w:webHidden/>
              </w:rPr>
            </w:r>
            <w:r>
              <w:rPr>
                <w:noProof/>
                <w:webHidden/>
              </w:rPr>
              <w:fldChar w:fldCharType="separate"/>
            </w:r>
            <w:r w:rsidR="00706336">
              <w:rPr>
                <w:noProof/>
                <w:webHidden/>
              </w:rPr>
              <w:t>37</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42" w:history="1">
            <w:r w:rsidR="00E226CF" w:rsidRPr="00BE33E2">
              <w:rPr>
                <w:rStyle w:val="Hypertextovodkaz"/>
                <w:noProof/>
              </w:rPr>
              <w:t>4.1.1</w:t>
            </w:r>
            <w:r w:rsidR="00E226CF">
              <w:rPr>
                <w:rFonts w:asciiTheme="minorHAnsi" w:eastAsiaTheme="minorEastAsia" w:hAnsiTheme="minorHAnsi" w:cstheme="minorBidi"/>
                <w:noProof/>
                <w:lang w:eastAsia="cs-CZ"/>
              </w:rPr>
              <w:tab/>
            </w:r>
            <w:r w:rsidR="00E226CF" w:rsidRPr="00BE33E2">
              <w:rPr>
                <w:rStyle w:val="Hypertextovodkaz"/>
                <w:noProof/>
              </w:rPr>
              <w:t>Omezující faktory trávení volného času</w:t>
            </w:r>
            <w:r w:rsidR="00E226CF">
              <w:rPr>
                <w:noProof/>
                <w:webHidden/>
              </w:rPr>
              <w:tab/>
            </w:r>
            <w:r>
              <w:rPr>
                <w:noProof/>
                <w:webHidden/>
              </w:rPr>
              <w:fldChar w:fldCharType="begin"/>
            </w:r>
            <w:r w:rsidR="00E226CF">
              <w:rPr>
                <w:noProof/>
                <w:webHidden/>
              </w:rPr>
              <w:instrText xml:space="preserve"> PAGEREF _Toc321243042 \h </w:instrText>
            </w:r>
            <w:r>
              <w:rPr>
                <w:noProof/>
                <w:webHidden/>
              </w:rPr>
            </w:r>
            <w:r>
              <w:rPr>
                <w:noProof/>
                <w:webHidden/>
              </w:rPr>
              <w:fldChar w:fldCharType="separate"/>
            </w:r>
            <w:r w:rsidR="00706336">
              <w:rPr>
                <w:noProof/>
                <w:webHidden/>
              </w:rPr>
              <w:t>38</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49" w:history="1">
            <w:r w:rsidR="00E226CF" w:rsidRPr="00BE33E2">
              <w:rPr>
                <w:rStyle w:val="Hypertextovodkaz"/>
                <w:noProof/>
              </w:rPr>
              <w:t>4.2</w:t>
            </w:r>
            <w:r w:rsidR="00E226CF">
              <w:rPr>
                <w:rFonts w:asciiTheme="minorHAnsi" w:eastAsiaTheme="minorEastAsia" w:hAnsiTheme="minorHAnsi" w:cstheme="minorBidi"/>
                <w:noProof/>
                <w:lang w:eastAsia="cs-CZ"/>
              </w:rPr>
              <w:tab/>
            </w:r>
            <w:r w:rsidR="00E226CF" w:rsidRPr="00BE33E2">
              <w:rPr>
                <w:rStyle w:val="Hypertextovodkaz"/>
                <w:noProof/>
              </w:rPr>
              <w:t>Škola, školská zařízení a volný čas</w:t>
            </w:r>
            <w:r w:rsidR="00E226CF">
              <w:rPr>
                <w:noProof/>
                <w:webHidden/>
              </w:rPr>
              <w:tab/>
            </w:r>
            <w:r>
              <w:rPr>
                <w:noProof/>
                <w:webHidden/>
              </w:rPr>
              <w:fldChar w:fldCharType="begin"/>
            </w:r>
            <w:r w:rsidR="00E226CF">
              <w:rPr>
                <w:noProof/>
                <w:webHidden/>
              </w:rPr>
              <w:instrText xml:space="preserve"> PAGEREF _Toc321243049 \h </w:instrText>
            </w:r>
            <w:r>
              <w:rPr>
                <w:noProof/>
                <w:webHidden/>
              </w:rPr>
            </w:r>
            <w:r>
              <w:rPr>
                <w:noProof/>
                <w:webHidden/>
              </w:rPr>
              <w:fldChar w:fldCharType="separate"/>
            </w:r>
            <w:r w:rsidR="00706336">
              <w:rPr>
                <w:noProof/>
                <w:webHidden/>
              </w:rPr>
              <w:t>40</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51" w:history="1">
            <w:r w:rsidR="00E226CF" w:rsidRPr="00BE33E2">
              <w:rPr>
                <w:rStyle w:val="Hypertextovodkaz"/>
                <w:noProof/>
              </w:rPr>
              <w:t>4.3</w:t>
            </w:r>
            <w:r w:rsidR="00E226CF">
              <w:rPr>
                <w:rFonts w:asciiTheme="minorHAnsi" w:eastAsiaTheme="minorEastAsia" w:hAnsiTheme="minorHAnsi" w:cstheme="minorBidi"/>
                <w:noProof/>
                <w:lang w:eastAsia="cs-CZ"/>
              </w:rPr>
              <w:tab/>
            </w:r>
            <w:r w:rsidR="00E226CF" w:rsidRPr="00BE33E2">
              <w:rPr>
                <w:rStyle w:val="Hypertextovodkaz"/>
                <w:noProof/>
              </w:rPr>
              <w:t>Mimoškolní zařízení volného času</w:t>
            </w:r>
            <w:r w:rsidR="00E226CF">
              <w:rPr>
                <w:noProof/>
                <w:webHidden/>
              </w:rPr>
              <w:tab/>
            </w:r>
            <w:r>
              <w:rPr>
                <w:noProof/>
                <w:webHidden/>
              </w:rPr>
              <w:fldChar w:fldCharType="begin"/>
            </w:r>
            <w:r w:rsidR="00E226CF">
              <w:rPr>
                <w:noProof/>
                <w:webHidden/>
              </w:rPr>
              <w:instrText xml:space="preserve"> PAGEREF _Toc321243051 \h </w:instrText>
            </w:r>
            <w:r>
              <w:rPr>
                <w:noProof/>
                <w:webHidden/>
              </w:rPr>
            </w:r>
            <w:r>
              <w:rPr>
                <w:noProof/>
                <w:webHidden/>
              </w:rPr>
              <w:fldChar w:fldCharType="separate"/>
            </w:r>
            <w:r w:rsidR="00706336">
              <w:rPr>
                <w:noProof/>
                <w:webHidden/>
              </w:rPr>
              <w:t>40</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52" w:history="1">
            <w:r w:rsidR="00E226CF" w:rsidRPr="00BE33E2">
              <w:rPr>
                <w:rStyle w:val="Hypertextovodkaz"/>
                <w:noProof/>
              </w:rPr>
              <w:t>4.3.1</w:t>
            </w:r>
            <w:r w:rsidR="00E226CF">
              <w:rPr>
                <w:rFonts w:asciiTheme="minorHAnsi" w:eastAsiaTheme="minorEastAsia" w:hAnsiTheme="minorHAnsi" w:cstheme="minorBidi"/>
                <w:noProof/>
                <w:lang w:eastAsia="cs-CZ"/>
              </w:rPr>
              <w:tab/>
            </w:r>
            <w:r w:rsidR="00E226CF" w:rsidRPr="00BE33E2">
              <w:rPr>
                <w:rStyle w:val="Hypertextovodkaz"/>
                <w:noProof/>
              </w:rPr>
              <w:t>Kurikulární dokumenty</w:t>
            </w:r>
            <w:r w:rsidR="00E226CF">
              <w:rPr>
                <w:noProof/>
                <w:webHidden/>
              </w:rPr>
              <w:tab/>
            </w:r>
            <w:r>
              <w:rPr>
                <w:noProof/>
                <w:webHidden/>
              </w:rPr>
              <w:fldChar w:fldCharType="begin"/>
            </w:r>
            <w:r w:rsidR="00E226CF">
              <w:rPr>
                <w:noProof/>
                <w:webHidden/>
              </w:rPr>
              <w:instrText xml:space="preserve"> PAGEREF _Toc321243052 \h </w:instrText>
            </w:r>
            <w:r>
              <w:rPr>
                <w:noProof/>
                <w:webHidden/>
              </w:rPr>
            </w:r>
            <w:r>
              <w:rPr>
                <w:noProof/>
                <w:webHidden/>
              </w:rPr>
              <w:fldChar w:fldCharType="separate"/>
            </w:r>
            <w:r w:rsidR="00706336">
              <w:rPr>
                <w:noProof/>
                <w:webHidden/>
              </w:rPr>
              <w:t>41</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53" w:history="1">
            <w:r w:rsidR="00E226CF" w:rsidRPr="00BE33E2">
              <w:rPr>
                <w:rStyle w:val="Hypertextovodkaz"/>
                <w:noProof/>
              </w:rPr>
              <w:t>4.3.2</w:t>
            </w:r>
            <w:r w:rsidR="00E226CF">
              <w:rPr>
                <w:rFonts w:asciiTheme="minorHAnsi" w:eastAsiaTheme="minorEastAsia" w:hAnsiTheme="minorHAnsi" w:cstheme="minorBidi"/>
                <w:noProof/>
                <w:lang w:eastAsia="cs-CZ"/>
              </w:rPr>
              <w:tab/>
            </w:r>
            <w:r w:rsidR="00E226CF" w:rsidRPr="00BE33E2">
              <w:rPr>
                <w:rStyle w:val="Hypertextovodkaz"/>
                <w:noProof/>
              </w:rPr>
              <w:t>Různé kategorie dospělých aktérů ve volnočasových aktivitách</w:t>
            </w:r>
            <w:r w:rsidR="00E226CF">
              <w:rPr>
                <w:noProof/>
                <w:webHidden/>
              </w:rPr>
              <w:tab/>
            </w:r>
            <w:r>
              <w:rPr>
                <w:noProof/>
                <w:webHidden/>
              </w:rPr>
              <w:fldChar w:fldCharType="begin"/>
            </w:r>
            <w:r w:rsidR="00E226CF">
              <w:rPr>
                <w:noProof/>
                <w:webHidden/>
              </w:rPr>
              <w:instrText xml:space="preserve"> PAGEREF _Toc321243053 \h </w:instrText>
            </w:r>
            <w:r>
              <w:rPr>
                <w:noProof/>
                <w:webHidden/>
              </w:rPr>
            </w:r>
            <w:r>
              <w:rPr>
                <w:noProof/>
                <w:webHidden/>
              </w:rPr>
              <w:fldChar w:fldCharType="separate"/>
            </w:r>
            <w:r w:rsidR="00706336">
              <w:rPr>
                <w:noProof/>
                <w:webHidden/>
              </w:rPr>
              <w:t>41</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55" w:history="1">
            <w:r w:rsidR="00E226CF" w:rsidRPr="00BE33E2">
              <w:rPr>
                <w:rStyle w:val="Hypertextovodkaz"/>
                <w:noProof/>
              </w:rPr>
              <w:t>4.4</w:t>
            </w:r>
            <w:r w:rsidR="00E226CF">
              <w:rPr>
                <w:rFonts w:asciiTheme="minorHAnsi" w:eastAsiaTheme="minorEastAsia" w:hAnsiTheme="minorHAnsi" w:cstheme="minorBidi"/>
                <w:noProof/>
                <w:lang w:eastAsia="cs-CZ"/>
              </w:rPr>
              <w:tab/>
            </w:r>
            <w:r w:rsidR="00E226CF" w:rsidRPr="00BE33E2">
              <w:rPr>
                <w:rStyle w:val="Hypertextovodkaz"/>
                <w:noProof/>
              </w:rPr>
              <w:t>Vliv rodiny na využití volnočasových aktivit</w:t>
            </w:r>
            <w:r w:rsidR="00E226CF">
              <w:rPr>
                <w:noProof/>
                <w:webHidden/>
              </w:rPr>
              <w:tab/>
            </w:r>
            <w:r>
              <w:rPr>
                <w:noProof/>
                <w:webHidden/>
              </w:rPr>
              <w:fldChar w:fldCharType="begin"/>
            </w:r>
            <w:r w:rsidR="00E226CF">
              <w:rPr>
                <w:noProof/>
                <w:webHidden/>
              </w:rPr>
              <w:instrText xml:space="preserve"> PAGEREF _Toc321243055 \h </w:instrText>
            </w:r>
            <w:r>
              <w:rPr>
                <w:noProof/>
                <w:webHidden/>
              </w:rPr>
            </w:r>
            <w:r>
              <w:rPr>
                <w:noProof/>
                <w:webHidden/>
              </w:rPr>
              <w:fldChar w:fldCharType="separate"/>
            </w:r>
            <w:r w:rsidR="00706336">
              <w:rPr>
                <w:noProof/>
                <w:webHidden/>
              </w:rPr>
              <w:t>43</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58" w:history="1">
            <w:r w:rsidR="00E226CF" w:rsidRPr="00BE33E2">
              <w:rPr>
                <w:rStyle w:val="Hypertextovodkaz"/>
                <w:noProof/>
              </w:rPr>
              <w:t>4.5</w:t>
            </w:r>
            <w:r w:rsidR="00E226CF">
              <w:rPr>
                <w:rFonts w:asciiTheme="minorHAnsi" w:eastAsiaTheme="minorEastAsia" w:hAnsiTheme="minorHAnsi" w:cstheme="minorBidi"/>
                <w:noProof/>
                <w:lang w:eastAsia="cs-CZ"/>
              </w:rPr>
              <w:tab/>
            </w:r>
            <w:r w:rsidR="00E226CF" w:rsidRPr="00BE33E2">
              <w:rPr>
                <w:rStyle w:val="Hypertextovodkaz"/>
                <w:noProof/>
              </w:rPr>
              <w:t>Vliv vrstevníků</w:t>
            </w:r>
            <w:r w:rsidR="00E226CF">
              <w:rPr>
                <w:noProof/>
                <w:webHidden/>
              </w:rPr>
              <w:tab/>
            </w:r>
            <w:r>
              <w:rPr>
                <w:noProof/>
                <w:webHidden/>
              </w:rPr>
              <w:fldChar w:fldCharType="begin"/>
            </w:r>
            <w:r w:rsidR="00E226CF">
              <w:rPr>
                <w:noProof/>
                <w:webHidden/>
              </w:rPr>
              <w:instrText xml:space="preserve"> PAGEREF _Toc321243058 \h </w:instrText>
            </w:r>
            <w:r>
              <w:rPr>
                <w:noProof/>
                <w:webHidden/>
              </w:rPr>
            </w:r>
            <w:r>
              <w:rPr>
                <w:noProof/>
                <w:webHidden/>
              </w:rPr>
              <w:fldChar w:fldCharType="separate"/>
            </w:r>
            <w:r w:rsidR="00706336">
              <w:rPr>
                <w:noProof/>
                <w:webHidden/>
              </w:rPr>
              <w:t>43</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62" w:history="1">
            <w:r w:rsidR="00E226CF" w:rsidRPr="00BE33E2">
              <w:rPr>
                <w:rStyle w:val="Hypertextovodkaz"/>
                <w:noProof/>
              </w:rPr>
              <w:t>4.6</w:t>
            </w:r>
            <w:r w:rsidR="00E226CF">
              <w:rPr>
                <w:rFonts w:asciiTheme="minorHAnsi" w:eastAsiaTheme="minorEastAsia" w:hAnsiTheme="minorHAnsi" w:cstheme="minorBidi"/>
                <w:noProof/>
                <w:lang w:eastAsia="cs-CZ"/>
              </w:rPr>
              <w:tab/>
            </w:r>
            <w:r w:rsidR="00E226CF" w:rsidRPr="00BE33E2">
              <w:rPr>
                <w:rStyle w:val="Hypertextovodkaz"/>
                <w:noProof/>
              </w:rPr>
              <w:t>Pedagog a jeho výchovná funkce</w:t>
            </w:r>
            <w:r w:rsidR="00E226CF">
              <w:rPr>
                <w:noProof/>
                <w:webHidden/>
              </w:rPr>
              <w:tab/>
            </w:r>
            <w:r>
              <w:rPr>
                <w:noProof/>
                <w:webHidden/>
              </w:rPr>
              <w:fldChar w:fldCharType="begin"/>
            </w:r>
            <w:r w:rsidR="00E226CF">
              <w:rPr>
                <w:noProof/>
                <w:webHidden/>
              </w:rPr>
              <w:instrText xml:space="preserve"> PAGEREF _Toc321243062 \h </w:instrText>
            </w:r>
            <w:r>
              <w:rPr>
                <w:noProof/>
                <w:webHidden/>
              </w:rPr>
            </w:r>
            <w:r>
              <w:rPr>
                <w:noProof/>
                <w:webHidden/>
              </w:rPr>
              <w:fldChar w:fldCharType="separate"/>
            </w:r>
            <w:r w:rsidR="00706336">
              <w:rPr>
                <w:noProof/>
                <w:webHidden/>
              </w:rPr>
              <w:t>44</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63" w:history="1">
            <w:r w:rsidR="00E226CF" w:rsidRPr="00BE33E2">
              <w:rPr>
                <w:rStyle w:val="Hypertextovodkaz"/>
                <w:noProof/>
              </w:rPr>
              <w:t>4.7</w:t>
            </w:r>
            <w:r w:rsidR="00E226CF">
              <w:rPr>
                <w:rFonts w:asciiTheme="minorHAnsi" w:eastAsiaTheme="minorEastAsia" w:hAnsiTheme="minorHAnsi" w:cstheme="minorBidi"/>
                <w:noProof/>
                <w:lang w:eastAsia="cs-CZ"/>
              </w:rPr>
              <w:tab/>
            </w:r>
            <w:r w:rsidR="00E226CF" w:rsidRPr="00BE33E2">
              <w:rPr>
                <w:rStyle w:val="Hypertextovodkaz"/>
                <w:noProof/>
              </w:rPr>
              <w:t>Prevence sociálně patologických jevů pomocí řízených volnočasových aktivit</w:t>
            </w:r>
            <w:r w:rsidR="00E226CF">
              <w:rPr>
                <w:noProof/>
                <w:webHidden/>
              </w:rPr>
              <w:tab/>
            </w:r>
            <w:r>
              <w:rPr>
                <w:noProof/>
                <w:webHidden/>
              </w:rPr>
              <w:fldChar w:fldCharType="begin"/>
            </w:r>
            <w:r w:rsidR="00E226CF">
              <w:rPr>
                <w:noProof/>
                <w:webHidden/>
              </w:rPr>
              <w:instrText xml:space="preserve"> PAGEREF _Toc321243063 \h </w:instrText>
            </w:r>
            <w:r>
              <w:rPr>
                <w:noProof/>
                <w:webHidden/>
              </w:rPr>
            </w:r>
            <w:r>
              <w:rPr>
                <w:noProof/>
                <w:webHidden/>
              </w:rPr>
              <w:fldChar w:fldCharType="separate"/>
            </w:r>
            <w:r w:rsidR="00706336">
              <w:rPr>
                <w:noProof/>
                <w:webHidden/>
              </w:rPr>
              <w:t>45</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65" w:history="1">
            <w:r w:rsidR="00E226CF" w:rsidRPr="00BE33E2">
              <w:rPr>
                <w:rStyle w:val="Hypertextovodkaz"/>
                <w:noProof/>
              </w:rPr>
              <w:t>5</w:t>
            </w:r>
            <w:r w:rsidR="00E226CF">
              <w:rPr>
                <w:rFonts w:asciiTheme="minorHAnsi" w:eastAsiaTheme="minorEastAsia" w:hAnsiTheme="minorHAnsi" w:cstheme="minorBidi"/>
                <w:noProof/>
                <w:lang w:eastAsia="cs-CZ"/>
              </w:rPr>
              <w:tab/>
            </w:r>
            <w:r w:rsidR="00E226CF" w:rsidRPr="00BE33E2">
              <w:rPr>
                <w:rStyle w:val="Hypertextovodkaz"/>
                <w:noProof/>
              </w:rPr>
              <w:t>EMPIRICKÁ ČÁST</w:t>
            </w:r>
            <w:r w:rsidR="00E226CF">
              <w:rPr>
                <w:noProof/>
                <w:webHidden/>
              </w:rPr>
              <w:tab/>
            </w:r>
            <w:r>
              <w:rPr>
                <w:noProof/>
                <w:webHidden/>
              </w:rPr>
              <w:fldChar w:fldCharType="begin"/>
            </w:r>
            <w:r w:rsidR="00E226CF">
              <w:rPr>
                <w:noProof/>
                <w:webHidden/>
              </w:rPr>
              <w:instrText xml:space="preserve"> PAGEREF _Toc321243065 \h </w:instrText>
            </w:r>
            <w:r>
              <w:rPr>
                <w:noProof/>
                <w:webHidden/>
              </w:rPr>
            </w:r>
            <w:r>
              <w:rPr>
                <w:noProof/>
                <w:webHidden/>
              </w:rPr>
              <w:fldChar w:fldCharType="separate"/>
            </w:r>
            <w:r w:rsidR="00706336">
              <w:rPr>
                <w:noProof/>
                <w:webHidden/>
              </w:rPr>
              <w:t>46</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66" w:history="1">
            <w:r w:rsidR="00E226CF" w:rsidRPr="00BE33E2">
              <w:rPr>
                <w:rStyle w:val="Hypertextovodkaz"/>
                <w:noProof/>
              </w:rPr>
              <w:t>5.1</w:t>
            </w:r>
            <w:r w:rsidR="00E226CF">
              <w:rPr>
                <w:rFonts w:asciiTheme="minorHAnsi" w:eastAsiaTheme="minorEastAsia" w:hAnsiTheme="minorHAnsi" w:cstheme="minorBidi"/>
                <w:noProof/>
                <w:lang w:eastAsia="cs-CZ"/>
              </w:rPr>
              <w:tab/>
            </w:r>
            <w:r w:rsidR="00E226CF" w:rsidRPr="00BE33E2">
              <w:rPr>
                <w:rStyle w:val="Hypertextovodkaz"/>
                <w:noProof/>
              </w:rPr>
              <w:t>Metodologie výzkumu</w:t>
            </w:r>
            <w:r w:rsidR="00E226CF">
              <w:rPr>
                <w:noProof/>
                <w:webHidden/>
              </w:rPr>
              <w:tab/>
            </w:r>
            <w:r>
              <w:rPr>
                <w:noProof/>
                <w:webHidden/>
              </w:rPr>
              <w:fldChar w:fldCharType="begin"/>
            </w:r>
            <w:r w:rsidR="00E226CF">
              <w:rPr>
                <w:noProof/>
                <w:webHidden/>
              </w:rPr>
              <w:instrText xml:space="preserve"> PAGEREF _Toc321243066 \h </w:instrText>
            </w:r>
            <w:r>
              <w:rPr>
                <w:noProof/>
                <w:webHidden/>
              </w:rPr>
            </w:r>
            <w:r>
              <w:rPr>
                <w:noProof/>
                <w:webHidden/>
              </w:rPr>
              <w:fldChar w:fldCharType="separate"/>
            </w:r>
            <w:r w:rsidR="00706336">
              <w:rPr>
                <w:noProof/>
                <w:webHidden/>
              </w:rPr>
              <w:t>46</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67" w:history="1">
            <w:r w:rsidR="00E226CF" w:rsidRPr="00BE33E2">
              <w:rPr>
                <w:rStyle w:val="Hypertextovodkaz"/>
                <w:noProof/>
              </w:rPr>
              <w:t>5.2</w:t>
            </w:r>
            <w:r w:rsidR="00E226CF">
              <w:rPr>
                <w:rFonts w:asciiTheme="minorHAnsi" w:eastAsiaTheme="minorEastAsia" w:hAnsiTheme="minorHAnsi" w:cstheme="minorBidi"/>
                <w:noProof/>
                <w:lang w:eastAsia="cs-CZ"/>
              </w:rPr>
              <w:tab/>
            </w:r>
            <w:r w:rsidR="00E226CF" w:rsidRPr="00BE33E2">
              <w:rPr>
                <w:rStyle w:val="Hypertextovodkaz"/>
                <w:noProof/>
              </w:rPr>
              <w:t>Formulace hypotéz</w:t>
            </w:r>
            <w:r w:rsidR="00E226CF">
              <w:rPr>
                <w:noProof/>
                <w:webHidden/>
              </w:rPr>
              <w:tab/>
            </w:r>
            <w:r>
              <w:rPr>
                <w:noProof/>
                <w:webHidden/>
              </w:rPr>
              <w:fldChar w:fldCharType="begin"/>
            </w:r>
            <w:r w:rsidR="00E226CF">
              <w:rPr>
                <w:noProof/>
                <w:webHidden/>
              </w:rPr>
              <w:instrText xml:space="preserve"> PAGEREF _Toc321243067 \h </w:instrText>
            </w:r>
            <w:r>
              <w:rPr>
                <w:noProof/>
                <w:webHidden/>
              </w:rPr>
            </w:r>
            <w:r>
              <w:rPr>
                <w:noProof/>
                <w:webHidden/>
              </w:rPr>
              <w:fldChar w:fldCharType="separate"/>
            </w:r>
            <w:r w:rsidR="00706336">
              <w:rPr>
                <w:noProof/>
                <w:webHidden/>
              </w:rPr>
              <w:t>47</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75" w:history="1">
            <w:r w:rsidR="00E226CF" w:rsidRPr="00BE33E2">
              <w:rPr>
                <w:rStyle w:val="Hypertextovodkaz"/>
                <w:noProof/>
              </w:rPr>
              <w:t>5.3</w:t>
            </w:r>
            <w:r w:rsidR="00E226CF">
              <w:rPr>
                <w:rFonts w:asciiTheme="minorHAnsi" w:eastAsiaTheme="minorEastAsia" w:hAnsiTheme="minorHAnsi" w:cstheme="minorBidi"/>
                <w:noProof/>
                <w:lang w:eastAsia="cs-CZ"/>
              </w:rPr>
              <w:tab/>
            </w:r>
            <w:r w:rsidR="00E226CF" w:rsidRPr="00BE33E2">
              <w:rPr>
                <w:rStyle w:val="Hypertextovodkaz"/>
                <w:noProof/>
              </w:rPr>
              <w:t>Demografická charakteristika</w:t>
            </w:r>
            <w:r w:rsidR="00E226CF">
              <w:rPr>
                <w:noProof/>
                <w:webHidden/>
              </w:rPr>
              <w:tab/>
            </w:r>
            <w:r>
              <w:rPr>
                <w:noProof/>
                <w:webHidden/>
              </w:rPr>
              <w:fldChar w:fldCharType="begin"/>
            </w:r>
            <w:r w:rsidR="00E226CF">
              <w:rPr>
                <w:noProof/>
                <w:webHidden/>
              </w:rPr>
              <w:instrText xml:space="preserve"> PAGEREF _Toc321243075 \h </w:instrText>
            </w:r>
            <w:r>
              <w:rPr>
                <w:noProof/>
                <w:webHidden/>
              </w:rPr>
            </w:r>
            <w:r>
              <w:rPr>
                <w:noProof/>
                <w:webHidden/>
              </w:rPr>
              <w:fldChar w:fldCharType="separate"/>
            </w:r>
            <w:r w:rsidR="00706336">
              <w:rPr>
                <w:noProof/>
                <w:webHidden/>
              </w:rPr>
              <w:t>49</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78" w:history="1">
            <w:r w:rsidR="00E226CF" w:rsidRPr="00BE33E2">
              <w:rPr>
                <w:rStyle w:val="Hypertextovodkaz"/>
                <w:noProof/>
              </w:rPr>
              <w:t>5.3.1</w:t>
            </w:r>
            <w:r w:rsidR="00E226CF">
              <w:rPr>
                <w:rFonts w:asciiTheme="minorHAnsi" w:eastAsiaTheme="minorEastAsia" w:hAnsiTheme="minorHAnsi" w:cstheme="minorBidi"/>
                <w:noProof/>
                <w:lang w:eastAsia="cs-CZ"/>
              </w:rPr>
              <w:tab/>
            </w:r>
            <w:r w:rsidR="00E226CF" w:rsidRPr="00BE33E2">
              <w:rPr>
                <w:rStyle w:val="Hypertextovodkaz"/>
                <w:noProof/>
              </w:rPr>
              <w:t>Výběr základních škol</w:t>
            </w:r>
            <w:r w:rsidR="00E226CF">
              <w:rPr>
                <w:noProof/>
                <w:webHidden/>
              </w:rPr>
              <w:tab/>
            </w:r>
            <w:r>
              <w:rPr>
                <w:noProof/>
                <w:webHidden/>
              </w:rPr>
              <w:fldChar w:fldCharType="begin"/>
            </w:r>
            <w:r w:rsidR="00E226CF">
              <w:rPr>
                <w:noProof/>
                <w:webHidden/>
              </w:rPr>
              <w:instrText xml:space="preserve"> PAGEREF _Toc321243078 \h </w:instrText>
            </w:r>
            <w:r>
              <w:rPr>
                <w:noProof/>
                <w:webHidden/>
              </w:rPr>
            </w:r>
            <w:r>
              <w:rPr>
                <w:noProof/>
                <w:webHidden/>
              </w:rPr>
              <w:fldChar w:fldCharType="separate"/>
            </w:r>
            <w:r w:rsidR="00706336">
              <w:rPr>
                <w:noProof/>
                <w:webHidden/>
              </w:rPr>
              <w:t>49</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79" w:history="1">
            <w:r w:rsidR="00E226CF" w:rsidRPr="00BE33E2">
              <w:rPr>
                <w:rStyle w:val="Hypertextovodkaz"/>
                <w:noProof/>
              </w:rPr>
              <w:t>5.4</w:t>
            </w:r>
            <w:r w:rsidR="00E226CF">
              <w:rPr>
                <w:rFonts w:asciiTheme="minorHAnsi" w:eastAsiaTheme="minorEastAsia" w:hAnsiTheme="minorHAnsi" w:cstheme="minorBidi"/>
                <w:noProof/>
                <w:lang w:eastAsia="cs-CZ"/>
              </w:rPr>
              <w:tab/>
            </w:r>
            <w:r w:rsidR="00E226CF" w:rsidRPr="00BE33E2">
              <w:rPr>
                <w:rStyle w:val="Hypertextovodkaz"/>
                <w:noProof/>
              </w:rPr>
              <w:t>Realizování výzkumu</w:t>
            </w:r>
            <w:r w:rsidR="00E226CF">
              <w:rPr>
                <w:noProof/>
                <w:webHidden/>
              </w:rPr>
              <w:tab/>
            </w:r>
            <w:r>
              <w:rPr>
                <w:noProof/>
                <w:webHidden/>
              </w:rPr>
              <w:fldChar w:fldCharType="begin"/>
            </w:r>
            <w:r w:rsidR="00E226CF">
              <w:rPr>
                <w:noProof/>
                <w:webHidden/>
              </w:rPr>
              <w:instrText xml:space="preserve"> PAGEREF _Toc321243079 \h </w:instrText>
            </w:r>
            <w:r>
              <w:rPr>
                <w:noProof/>
                <w:webHidden/>
              </w:rPr>
            </w:r>
            <w:r>
              <w:rPr>
                <w:noProof/>
                <w:webHidden/>
              </w:rPr>
              <w:fldChar w:fldCharType="separate"/>
            </w:r>
            <w:r w:rsidR="00706336">
              <w:rPr>
                <w:noProof/>
                <w:webHidden/>
              </w:rPr>
              <w:t>50</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80" w:history="1">
            <w:r w:rsidR="00E226CF" w:rsidRPr="00BE33E2">
              <w:rPr>
                <w:rStyle w:val="Hypertextovodkaz"/>
                <w:noProof/>
              </w:rPr>
              <w:t>5.5</w:t>
            </w:r>
            <w:r w:rsidR="00E226CF">
              <w:rPr>
                <w:rFonts w:asciiTheme="minorHAnsi" w:eastAsiaTheme="minorEastAsia" w:hAnsiTheme="minorHAnsi" w:cstheme="minorBidi"/>
                <w:noProof/>
                <w:lang w:eastAsia="cs-CZ"/>
              </w:rPr>
              <w:tab/>
            </w:r>
            <w:r w:rsidR="00E226CF" w:rsidRPr="00BE33E2">
              <w:rPr>
                <w:rStyle w:val="Hypertextovodkaz"/>
                <w:noProof/>
              </w:rPr>
              <w:t>Dotazník pedagogického výzkumu</w:t>
            </w:r>
            <w:r w:rsidR="00E226CF">
              <w:rPr>
                <w:noProof/>
                <w:webHidden/>
              </w:rPr>
              <w:tab/>
            </w:r>
            <w:r>
              <w:rPr>
                <w:noProof/>
                <w:webHidden/>
              </w:rPr>
              <w:fldChar w:fldCharType="begin"/>
            </w:r>
            <w:r w:rsidR="00E226CF">
              <w:rPr>
                <w:noProof/>
                <w:webHidden/>
              </w:rPr>
              <w:instrText xml:space="preserve"> PAGEREF _Toc321243080 \h </w:instrText>
            </w:r>
            <w:r>
              <w:rPr>
                <w:noProof/>
                <w:webHidden/>
              </w:rPr>
            </w:r>
            <w:r>
              <w:rPr>
                <w:noProof/>
                <w:webHidden/>
              </w:rPr>
              <w:fldChar w:fldCharType="separate"/>
            </w:r>
            <w:r w:rsidR="00706336">
              <w:rPr>
                <w:noProof/>
                <w:webHidden/>
              </w:rPr>
              <w:t>52</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81" w:history="1">
            <w:r w:rsidR="00E226CF" w:rsidRPr="00BE33E2">
              <w:rPr>
                <w:rStyle w:val="Hypertextovodkaz"/>
                <w:noProof/>
              </w:rPr>
              <w:t>5.5.1</w:t>
            </w:r>
            <w:r w:rsidR="00E226CF">
              <w:rPr>
                <w:rFonts w:asciiTheme="minorHAnsi" w:eastAsiaTheme="minorEastAsia" w:hAnsiTheme="minorHAnsi" w:cstheme="minorBidi"/>
                <w:noProof/>
                <w:lang w:eastAsia="cs-CZ"/>
              </w:rPr>
              <w:tab/>
            </w:r>
            <w:r w:rsidR="00E226CF" w:rsidRPr="00BE33E2">
              <w:rPr>
                <w:rStyle w:val="Hypertextovodkaz"/>
                <w:noProof/>
              </w:rPr>
              <w:t>Jednotlivé druhy položek v dotazníku</w:t>
            </w:r>
            <w:r w:rsidR="00E226CF">
              <w:rPr>
                <w:noProof/>
                <w:webHidden/>
              </w:rPr>
              <w:tab/>
            </w:r>
            <w:r>
              <w:rPr>
                <w:noProof/>
                <w:webHidden/>
              </w:rPr>
              <w:fldChar w:fldCharType="begin"/>
            </w:r>
            <w:r w:rsidR="00E226CF">
              <w:rPr>
                <w:noProof/>
                <w:webHidden/>
              </w:rPr>
              <w:instrText xml:space="preserve"> PAGEREF _Toc321243081 \h </w:instrText>
            </w:r>
            <w:r>
              <w:rPr>
                <w:noProof/>
                <w:webHidden/>
              </w:rPr>
            </w:r>
            <w:r>
              <w:rPr>
                <w:noProof/>
                <w:webHidden/>
              </w:rPr>
              <w:fldChar w:fldCharType="separate"/>
            </w:r>
            <w:r w:rsidR="00706336">
              <w:rPr>
                <w:noProof/>
                <w:webHidden/>
              </w:rPr>
              <w:t>53</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82" w:history="1">
            <w:r w:rsidR="00E226CF" w:rsidRPr="00BE33E2">
              <w:rPr>
                <w:rStyle w:val="Hypertextovodkaz"/>
                <w:noProof/>
              </w:rPr>
              <w:t>5.5.2</w:t>
            </w:r>
            <w:r w:rsidR="00E226CF">
              <w:rPr>
                <w:rFonts w:asciiTheme="minorHAnsi" w:eastAsiaTheme="minorEastAsia" w:hAnsiTheme="minorHAnsi" w:cstheme="minorBidi"/>
                <w:noProof/>
                <w:lang w:eastAsia="cs-CZ"/>
              </w:rPr>
              <w:tab/>
            </w:r>
            <w:r w:rsidR="00E226CF" w:rsidRPr="00BE33E2">
              <w:rPr>
                <w:rStyle w:val="Hypertextovodkaz"/>
                <w:noProof/>
              </w:rPr>
              <w:t>Dotazník výzkumu</w:t>
            </w:r>
            <w:r w:rsidR="00E226CF">
              <w:rPr>
                <w:noProof/>
                <w:webHidden/>
              </w:rPr>
              <w:tab/>
            </w:r>
            <w:r>
              <w:rPr>
                <w:noProof/>
                <w:webHidden/>
              </w:rPr>
              <w:fldChar w:fldCharType="begin"/>
            </w:r>
            <w:r w:rsidR="00E226CF">
              <w:rPr>
                <w:noProof/>
                <w:webHidden/>
              </w:rPr>
              <w:instrText xml:space="preserve"> PAGEREF _Toc321243082 \h </w:instrText>
            </w:r>
            <w:r>
              <w:rPr>
                <w:noProof/>
                <w:webHidden/>
              </w:rPr>
            </w:r>
            <w:r>
              <w:rPr>
                <w:noProof/>
                <w:webHidden/>
              </w:rPr>
              <w:fldChar w:fldCharType="separate"/>
            </w:r>
            <w:r w:rsidR="00706336">
              <w:rPr>
                <w:noProof/>
                <w:webHidden/>
              </w:rPr>
              <w:t>55</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83" w:history="1">
            <w:r w:rsidR="00E226CF" w:rsidRPr="00BE33E2">
              <w:rPr>
                <w:rStyle w:val="Hypertextovodkaz"/>
                <w:noProof/>
              </w:rPr>
              <w:t>5.6</w:t>
            </w:r>
            <w:r w:rsidR="00E226CF">
              <w:rPr>
                <w:rFonts w:asciiTheme="minorHAnsi" w:eastAsiaTheme="minorEastAsia" w:hAnsiTheme="minorHAnsi" w:cstheme="minorBidi"/>
                <w:noProof/>
                <w:lang w:eastAsia="cs-CZ"/>
              </w:rPr>
              <w:tab/>
            </w:r>
            <w:r w:rsidR="00E226CF" w:rsidRPr="00BE33E2">
              <w:rPr>
                <w:rStyle w:val="Hypertextovodkaz"/>
                <w:noProof/>
              </w:rPr>
              <w:t>Analýza dotazníkového šetření</w:t>
            </w:r>
            <w:r w:rsidR="00E226CF">
              <w:rPr>
                <w:noProof/>
                <w:webHidden/>
              </w:rPr>
              <w:tab/>
            </w:r>
            <w:r>
              <w:rPr>
                <w:noProof/>
                <w:webHidden/>
              </w:rPr>
              <w:fldChar w:fldCharType="begin"/>
            </w:r>
            <w:r w:rsidR="00E226CF">
              <w:rPr>
                <w:noProof/>
                <w:webHidden/>
              </w:rPr>
              <w:instrText xml:space="preserve"> PAGEREF _Toc321243083 \h </w:instrText>
            </w:r>
            <w:r>
              <w:rPr>
                <w:noProof/>
                <w:webHidden/>
              </w:rPr>
            </w:r>
            <w:r>
              <w:rPr>
                <w:noProof/>
                <w:webHidden/>
              </w:rPr>
              <w:fldChar w:fldCharType="separate"/>
            </w:r>
            <w:r w:rsidR="00706336">
              <w:rPr>
                <w:noProof/>
                <w:webHidden/>
              </w:rPr>
              <w:t>55</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84" w:history="1">
            <w:r w:rsidR="00E226CF" w:rsidRPr="00BE33E2">
              <w:rPr>
                <w:rStyle w:val="Hypertextovodkaz"/>
                <w:noProof/>
              </w:rPr>
              <w:t>5.7</w:t>
            </w:r>
            <w:r w:rsidR="00E226CF">
              <w:rPr>
                <w:rFonts w:asciiTheme="minorHAnsi" w:eastAsiaTheme="minorEastAsia" w:hAnsiTheme="minorHAnsi" w:cstheme="minorBidi"/>
                <w:noProof/>
                <w:lang w:eastAsia="cs-CZ"/>
              </w:rPr>
              <w:tab/>
            </w:r>
            <w:r w:rsidR="00E226CF" w:rsidRPr="00BE33E2">
              <w:rPr>
                <w:rStyle w:val="Hypertextovodkaz"/>
                <w:noProof/>
              </w:rPr>
              <w:t>Shrnutí výzkumného šetření</w:t>
            </w:r>
            <w:r w:rsidR="00E226CF">
              <w:rPr>
                <w:noProof/>
                <w:webHidden/>
              </w:rPr>
              <w:tab/>
            </w:r>
            <w:r>
              <w:rPr>
                <w:noProof/>
                <w:webHidden/>
              </w:rPr>
              <w:fldChar w:fldCharType="begin"/>
            </w:r>
            <w:r w:rsidR="00E226CF">
              <w:rPr>
                <w:noProof/>
                <w:webHidden/>
              </w:rPr>
              <w:instrText xml:space="preserve"> PAGEREF _Toc321243084 \h </w:instrText>
            </w:r>
            <w:r>
              <w:rPr>
                <w:noProof/>
                <w:webHidden/>
              </w:rPr>
            </w:r>
            <w:r>
              <w:rPr>
                <w:noProof/>
                <w:webHidden/>
              </w:rPr>
              <w:fldChar w:fldCharType="separate"/>
            </w:r>
            <w:r w:rsidR="00706336">
              <w:rPr>
                <w:noProof/>
                <w:webHidden/>
              </w:rPr>
              <w:t>73</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85" w:history="1">
            <w:r w:rsidR="00E226CF" w:rsidRPr="00BE33E2">
              <w:rPr>
                <w:rStyle w:val="Hypertextovodkaz"/>
                <w:noProof/>
              </w:rPr>
              <w:t>6</w:t>
            </w:r>
            <w:r w:rsidR="00E226CF">
              <w:rPr>
                <w:rFonts w:asciiTheme="minorHAnsi" w:eastAsiaTheme="minorEastAsia" w:hAnsiTheme="minorHAnsi" w:cstheme="minorBidi"/>
                <w:noProof/>
                <w:lang w:eastAsia="cs-CZ"/>
              </w:rPr>
              <w:tab/>
            </w:r>
            <w:r w:rsidR="00E226CF" w:rsidRPr="00BE33E2">
              <w:rPr>
                <w:rStyle w:val="Hypertextovodkaz"/>
                <w:noProof/>
              </w:rPr>
              <w:t>ZÁVĚR</w:t>
            </w:r>
            <w:r w:rsidR="00E226CF">
              <w:rPr>
                <w:noProof/>
                <w:webHidden/>
              </w:rPr>
              <w:tab/>
            </w:r>
            <w:r>
              <w:rPr>
                <w:noProof/>
                <w:webHidden/>
              </w:rPr>
              <w:fldChar w:fldCharType="begin"/>
            </w:r>
            <w:r w:rsidR="00E226CF">
              <w:rPr>
                <w:noProof/>
                <w:webHidden/>
              </w:rPr>
              <w:instrText xml:space="preserve"> PAGEREF _Toc321243085 \h </w:instrText>
            </w:r>
            <w:r>
              <w:rPr>
                <w:noProof/>
                <w:webHidden/>
              </w:rPr>
            </w:r>
            <w:r>
              <w:rPr>
                <w:noProof/>
                <w:webHidden/>
              </w:rPr>
              <w:fldChar w:fldCharType="separate"/>
            </w:r>
            <w:r w:rsidR="00706336">
              <w:rPr>
                <w:noProof/>
                <w:webHidden/>
              </w:rPr>
              <w:t>80</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86" w:history="1">
            <w:r w:rsidR="00E226CF" w:rsidRPr="00BE33E2">
              <w:rPr>
                <w:rStyle w:val="Hypertextovodkaz"/>
                <w:noProof/>
              </w:rPr>
              <w:t>7</w:t>
            </w:r>
            <w:r w:rsidR="00E226CF">
              <w:rPr>
                <w:rFonts w:asciiTheme="minorHAnsi" w:eastAsiaTheme="minorEastAsia" w:hAnsiTheme="minorHAnsi" w:cstheme="minorBidi"/>
                <w:noProof/>
                <w:lang w:eastAsia="cs-CZ"/>
              </w:rPr>
              <w:tab/>
            </w:r>
            <w:r w:rsidR="00E226CF" w:rsidRPr="00BE33E2">
              <w:rPr>
                <w:rStyle w:val="Hypertextovodkaz"/>
                <w:noProof/>
              </w:rPr>
              <w:t>LITERATURA</w:t>
            </w:r>
            <w:r w:rsidR="00E226CF">
              <w:rPr>
                <w:noProof/>
                <w:webHidden/>
              </w:rPr>
              <w:tab/>
            </w:r>
            <w:r>
              <w:rPr>
                <w:noProof/>
                <w:webHidden/>
              </w:rPr>
              <w:fldChar w:fldCharType="begin"/>
            </w:r>
            <w:r w:rsidR="00E226CF">
              <w:rPr>
                <w:noProof/>
                <w:webHidden/>
              </w:rPr>
              <w:instrText xml:space="preserve"> PAGEREF _Toc321243086 \h </w:instrText>
            </w:r>
            <w:r>
              <w:rPr>
                <w:noProof/>
                <w:webHidden/>
              </w:rPr>
            </w:r>
            <w:r>
              <w:rPr>
                <w:noProof/>
                <w:webHidden/>
              </w:rPr>
              <w:fldChar w:fldCharType="separate"/>
            </w:r>
            <w:r w:rsidR="00706336">
              <w:rPr>
                <w:noProof/>
                <w:webHidden/>
              </w:rPr>
              <w:t>81</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87" w:history="1">
            <w:r w:rsidR="00E226CF" w:rsidRPr="00BE33E2">
              <w:rPr>
                <w:rStyle w:val="Hypertextovodkaz"/>
                <w:noProof/>
              </w:rPr>
              <w:t>7.1</w:t>
            </w:r>
            <w:r w:rsidR="00E226CF">
              <w:rPr>
                <w:rFonts w:asciiTheme="minorHAnsi" w:eastAsiaTheme="minorEastAsia" w:hAnsiTheme="minorHAnsi" w:cstheme="minorBidi"/>
                <w:noProof/>
                <w:lang w:eastAsia="cs-CZ"/>
              </w:rPr>
              <w:tab/>
            </w:r>
            <w:r w:rsidR="00E226CF" w:rsidRPr="00BE33E2">
              <w:rPr>
                <w:rStyle w:val="Hypertextovodkaz"/>
                <w:noProof/>
              </w:rPr>
              <w:t>Internetové zdroje</w:t>
            </w:r>
            <w:r w:rsidR="00E226CF">
              <w:rPr>
                <w:noProof/>
                <w:webHidden/>
              </w:rPr>
              <w:tab/>
            </w:r>
            <w:r>
              <w:rPr>
                <w:noProof/>
                <w:webHidden/>
              </w:rPr>
              <w:fldChar w:fldCharType="begin"/>
            </w:r>
            <w:r w:rsidR="00E226CF">
              <w:rPr>
                <w:noProof/>
                <w:webHidden/>
              </w:rPr>
              <w:instrText xml:space="preserve"> PAGEREF _Toc321243087 \h </w:instrText>
            </w:r>
            <w:r>
              <w:rPr>
                <w:noProof/>
                <w:webHidden/>
              </w:rPr>
            </w:r>
            <w:r>
              <w:rPr>
                <w:noProof/>
                <w:webHidden/>
              </w:rPr>
              <w:fldChar w:fldCharType="separate"/>
            </w:r>
            <w:r w:rsidR="00706336">
              <w:rPr>
                <w:noProof/>
                <w:webHidden/>
              </w:rPr>
              <w:t>8</w:t>
            </w:r>
            <w:r w:rsidR="00706336">
              <w:rPr>
                <w:noProof/>
                <w:webHidden/>
              </w:rPr>
              <w:t>3</w:t>
            </w:r>
            <w:r>
              <w:rPr>
                <w:noProof/>
                <w:webHidden/>
              </w:rPr>
              <w:fldChar w:fldCharType="end"/>
            </w:r>
          </w:hyperlink>
        </w:p>
        <w:p w:rsidR="00E226CF" w:rsidRDefault="00BD662E">
          <w:pPr>
            <w:pStyle w:val="Obsah2"/>
            <w:rPr>
              <w:rFonts w:asciiTheme="minorHAnsi" w:eastAsiaTheme="minorEastAsia" w:hAnsiTheme="minorHAnsi" w:cstheme="minorBidi"/>
              <w:noProof/>
              <w:lang w:eastAsia="cs-CZ"/>
            </w:rPr>
          </w:pPr>
          <w:hyperlink w:anchor="_Toc321243088" w:history="1">
            <w:r w:rsidR="00E226CF" w:rsidRPr="00BE33E2">
              <w:rPr>
                <w:rStyle w:val="Hypertextovodkaz"/>
                <w:noProof/>
              </w:rPr>
              <w:t>8</w:t>
            </w:r>
            <w:r w:rsidR="00E226CF">
              <w:rPr>
                <w:rFonts w:asciiTheme="minorHAnsi" w:eastAsiaTheme="minorEastAsia" w:hAnsiTheme="minorHAnsi" w:cstheme="minorBidi"/>
                <w:noProof/>
                <w:lang w:eastAsia="cs-CZ"/>
              </w:rPr>
              <w:tab/>
            </w:r>
            <w:r w:rsidR="00E226CF" w:rsidRPr="00BE33E2">
              <w:rPr>
                <w:rStyle w:val="Hypertextovodkaz"/>
                <w:noProof/>
              </w:rPr>
              <w:t>PŘÍLOHY - dotazník</w:t>
            </w:r>
            <w:r w:rsidR="00E226CF">
              <w:rPr>
                <w:noProof/>
                <w:webHidden/>
              </w:rPr>
              <w:tab/>
            </w:r>
            <w:r>
              <w:rPr>
                <w:noProof/>
                <w:webHidden/>
              </w:rPr>
              <w:fldChar w:fldCharType="begin"/>
            </w:r>
            <w:r w:rsidR="00E226CF">
              <w:rPr>
                <w:noProof/>
                <w:webHidden/>
              </w:rPr>
              <w:instrText xml:space="preserve"> PAGEREF _Toc321243088 \h </w:instrText>
            </w:r>
            <w:r>
              <w:rPr>
                <w:noProof/>
                <w:webHidden/>
              </w:rPr>
            </w:r>
            <w:r>
              <w:rPr>
                <w:noProof/>
                <w:webHidden/>
              </w:rPr>
              <w:fldChar w:fldCharType="separate"/>
            </w:r>
            <w:r w:rsidR="00706336">
              <w:rPr>
                <w:noProof/>
                <w:webHidden/>
              </w:rPr>
              <w:t>85</w:t>
            </w:r>
            <w:r>
              <w:rPr>
                <w:noProof/>
                <w:webHidden/>
              </w:rPr>
              <w:fldChar w:fldCharType="end"/>
            </w:r>
          </w:hyperlink>
        </w:p>
        <w:p w:rsidR="00856CCC" w:rsidRDefault="00BD662E">
          <w:r>
            <w:fldChar w:fldCharType="end"/>
          </w:r>
        </w:p>
      </w:sdtContent>
    </w:sdt>
    <w:p w:rsidR="00EB13C0" w:rsidRPr="00EB13C0" w:rsidRDefault="00EB13C0" w:rsidP="00EB13C0"/>
    <w:p w:rsidR="00856CCC" w:rsidRDefault="00BD662E" w:rsidP="00856CCC">
      <w:pPr>
        <w:pStyle w:val="Obsah2"/>
        <w:rPr>
          <w:rFonts w:ascii="Calibri" w:eastAsia="Times New Roman" w:hAnsi="Calibri" w:cs="Times New Roman"/>
          <w:noProof/>
          <w:lang w:eastAsia="cs-CZ"/>
        </w:rPr>
      </w:pPr>
      <w:r>
        <w:fldChar w:fldCharType="begin"/>
      </w:r>
      <w:r w:rsidR="00585F9C">
        <w:instrText xml:space="preserve"> TOC \o "1-3" \h \z \u </w:instrText>
      </w:r>
      <w:r>
        <w:fldChar w:fldCharType="separate"/>
      </w:r>
    </w:p>
    <w:p w:rsidR="00585F9C" w:rsidRDefault="00585F9C">
      <w:pPr>
        <w:pStyle w:val="Obsah2"/>
        <w:rPr>
          <w:rFonts w:ascii="Calibri" w:eastAsia="Times New Roman" w:hAnsi="Calibri" w:cs="Times New Roman"/>
          <w:noProof/>
          <w:lang w:eastAsia="cs-CZ"/>
        </w:rPr>
      </w:pPr>
    </w:p>
    <w:p w:rsidR="00585F9C" w:rsidRDefault="00BD662E">
      <w:r>
        <w:fldChar w:fldCharType="end"/>
      </w:r>
    </w:p>
    <w:p w:rsidR="00AB78CC" w:rsidRDefault="00AB78CC" w:rsidP="006A37D1">
      <w:pPr>
        <w:spacing w:line="360" w:lineRule="auto"/>
        <w:jc w:val="both"/>
        <w:rPr>
          <w:sz w:val="24"/>
          <w:szCs w:val="24"/>
        </w:rPr>
      </w:pPr>
    </w:p>
    <w:p w:rsidR="00AB78CC" w:rsidRDefault="00AB78CC" w:rsidP="006A37D1">
      <w:pPr>
        <w:spacing w:line="360" w:lineRule="auto"/>
        <w:jc w:val="both"/>
        <w:rPr>
          <w:sz w:val="24"/>
          <w:szCs w:val="24"/>
        </w:rPr>
      </w:pPr>
    </w:p>
    <w:p w:rsidR="00AB78CC" w:rsidRDefault="00AB78CC" w:rsidP="006A37D1">
      <w:pPr>
        <w:spacing w:line="360" w:lineRule="auto"/>
        <w:jc w:val="both"/>
        <w:rPr>
          <w:sz w:val="24"/>
          <w:szCs w:val="24"/>
        </w:rPr>
      </w:pPr>
    </w:p>
    <w:p w:rsidR="00AB78CC" w:rsidRDefault="00AB78CC" w:rsidP="006A37D1">
      <w:pPr>
        <w:spacing w:line="360" w:lineRule="auto"/>
        <w:jc w:val="both"/>
        <w:rPr>
          <w:sz w:val="24"/>
          <w:szCs w:val="24"/>
        </w:rPr>
      </w:pPr>
    </w:p>
    <w:p w:rsidR="00AB78CC" w:rsidRDefault="00AB78CC" w:rsidP="006A37D1">
      <w:pPr>
        <w:spacing w:line="360" w:lineRule="auto"/>
        <w:jc w:val="both"/>
        <w:rPr>
          <w:sz w:val="24"/>
          <w:szCs w:val="24"/>
        </w:rPr>
      </w:pPr>
    </w:p>
    <w:p w:rsidR="00AB78CC" w:rsidRDefault="00AB78CC" w:rsidP="006A37D1">
      <w:pPr>
        <w:spacing w:line="360" w:lineRule="auto"/>
        <w:jc w:val="both"/>
        <w:rPr>
          <w:sz w:val="24"/>
          <w:szCs w:val="24"/>
        </w:rPr>
      </w:pPr>
    </w:p>
    <w:p w:rsidR="00AB78CC" w:rsidRPr="004F221D" w:rsidRDefault="00AB78CC" w:rsidP="00783B87">
      <w:pPr>
        <w:pStyle w:val="Diplomkanadpis"/>
        <w:spacing w:line="360" w:lineRule="auto"/>
        <w:ind w:left="0" w:firstLine="284"/>
        <w:jc w:val="both"/>
      </w:pPr>
      <w:bookmarkStart w:id="0" w:name="_Toc304218134"/>
      <w:bookmarkStart w:id="1" w:name="_Toc321242969"/>
      <w:r w:rsidRPr="004F221D">
        <w:lastRenderedPageBreak/>
        <w:t>Ú</w:t>
      </w:r>
      <w:r>
        <w:t>VOD</w:t>
      </w:r>
      <w:bookmarkEnd w:id="0"/>
      <w:bookmarkEnd w:id="1"/>
    </w:p>
    <w:p w:rsidR="00AB78CC" w:rsidRDefault="00AB78CC" w:rsidP="00783B87">
      <w:pPr>
        <w:pStyle w:val="Odstavecseseznamem"/>
        <w:spacing w:line="360" w:lineRule="auto"/>
        <w:jc w:val="both"/>
      </w:pPr>
    </w:p>
    <w:p w:rsidR="00AB78CC" w:rsidRDefault="00AB78CC" w:rsidP="00783B87">
      <w:pPr>
        <w:pStyle w:val="Odstavecseseznamem"/>
        <w:spacing w:line="360" w:lineRule="auto"/>
        <w:ind w:left="567"/>
        <w:jc w:val="both"/>
      </w:pPr>
      <w:r w:rsidRPr="00FF6A22">
        <w:rPr>
          <w:i/>
        </w:rPr>
        <w:t xml:space="preserve">„V dospívání se sklízí, co se v dětství zaselo“. </w:t>
      </w:r>
      <w:r>
        <w:rPr>
          <w:i/>
        </w:rPr>
        <w:t xml:space="preserve"> </w:t>
      </w:r>
      <w:r>
        <w:t>Z. Matějček</w:t>
      </w:r>
    </w:p>
    <w:p w:rsidR="00783B87" w:rsidRDefault="00783B87" w:rsidP="00783B87">
      <w:pPr>
        <w:spacing w:line="240" w:lineRule="auto"/>
        <w:ind w:firstLine="284"/>
        <w:jc w:val="both"/>
      </w:pPr>
    </w:p>
    <w:p w:rsidR="00AB78CC" w:rsidRDefault="00AB78CC" w:rsidP="00783B87">
      <w:pPr>
        <w:spacing w:line="360" w:lineRule="auto"/>
        <w:ind w:firstLine="284"/>
        <w:jc w:val="both"/>
      </w:pPr>
      <w:r>
        <w:t xml:space="preserve">Snahou každé společnosti je výchova dětí v plnohodnotné a všestranně rozvinuté členy dané společnosti. Členy, mající osvojené správné hodnoty a to i kulturní, uznávané danou společností, jednice s  autentickou, vnitřně integrovanou </w:t>
      </w:r>
      <w:r w:rsidR="00E92866">
        <w:br/>
      </w:r>
      <w:r>
        <w:t>a socializovanou osobností.</w:t>
      </w:r>
    </w:p>
    <w:p w:rsidR="00AB78CC" w:rsidRDefault="00AB78CC" w:rsidP="008B5E2A">
      <w:pPr>
        <w:spacing w:line="360" w:lineRule="auto"/>
        <w:ind w:firstLine="284"/>
        <w:jc w:val="both"/>
      </w:pPr>
      <w:r>
        <w:t>Bohužel žijeme v době prudkého rozvoje vědy a techniky, v době častých politických změn a zejména v době nestabilní ekonomiky. V době, ve které zaznamenáváme krizi ve výchově, v rodině, krizi autorit a zpochybňování všeho, čeho minulé generace dosáhly. Kult kolektivu byl odstraněn pádem komunistického režimu a do popředí se rychle vedral kult individuality. Naše společnost se ocitla v kulturním a hodnotovém zmatku a mnohým jedincům je tak zkomplikována životní orientace. Novým fenoménem se stává závislost na čemkoli. Na internetových sociálních sítích, na reklamě, na mediích</w:t>
      </w:r>
      <w:r w:rsidR="00950FAC">
        <w:t xml:space="preserve"> v  celém svém spektru</w:t>
      </w:r>
      <w:r>
        <w:t>, na legálních i nelegálních drogách.</w:t>
      </w:r>
      <w:r w:rsidR="008B5E2A">
        <w:t xml:space="preserve"> </w:t>
      </w:r>
      <w:r>
        <w:t>Sociální nejistoty zvyšují agresivitu individuálního chování, jaké jsme mohli zaznamenat počátkem srpna 2011 při nepokojích v</w:t>
      </w:r>
      <w:r w:rsidR="008B5E2A">
        <w:t> </w:t>
      </w:r>
      <w:r>
        <w:t>Londýně</w:t>
      </w:r>
      <w:r w:rsidR="008B5E2A">
        <w:t>, ale také v samotné České republice, zejména pak v Severních Čechách.</w:t>
      </w:r>
    </w:p>
    <w:p w:rsidR="00AB78CC" w:rsidRDefault="00AB78CC" w:rsidP="00AB78CC">
      <w:pPr>
        <w:spacing w:line="360" w:lineRule="auto"/>
        <w:ind w:firstLine="284"/>
        <w:jc w:val="both"/>
      </w:pPr>
      <w:r>
        <w:t>Prognózy předpokládaly nárůst drogových závislostí, kriminality, násilí a dalších sociálně patologických jevů</w:t>
      </w:r>
      <w:r w:rsidR="008B5E2A">
        <w:t>. Ty se bezezbytku vyplnily.</w:t>
      </w:r>
      <w:r>
        <w:t xml:space="preserve"> </w:t>
      </w:r>
      <w:r w:rsidR="008B5E2A">
        <w:t>N</w:t>
      </w:r>
      <w:r>
        <w:t xml:space="preserve">emůžeme se utěšovat tím, že v porovnání s ostatními zeměmi jsme na tom relativně dobře. Bohužel naše mládež v oblasti </w:t>
      </w:r>
      <w:r w:rsidR="008B5E2A">
        <w:t xml:space="preserve">alkoholové i </w:t>
      </w:r>
      <w:r>
        <w:t xml:space="preserve">nealkoholové toxikomanie obsadila v několika odvětvích první pozice, jak </w:t>
      </w:r>
      <w:r w:rsidR="00993C11">
        <w:t>dok</w:t>
      </w:r>
      <w:r>
        <w:t xml:space="preserve">azují </w:t>
      </w:r>
      <w:r w:rsidR="00993C11">
        <w:t xml:space="preserve">následné </w:t>
      </w:r>
      <w:r>
        <w:t>studie</w:t>
      </w:r>
      <w:r w:rsidR="005375B5">
        <w:t xml:space="preserve">, </w:t>
      </w:r>
      <w:r w:rsidR="00950FAC">
        <w:t>z nejvýznam</w:t>
      </w:r>
      <w:r w:rsidR="00D52DE2">
        <w:t>n</w:t>
      </w:r>
      <w:r w:rsidR="00950FAC">
        <w:t>ějších</w:t>
      </w:r>
      <w:r w:rsidR="005375B5">
        <w:t xml:space="preserve"> </w:t>
      </w:r>
      <w:r w:rsidR="00CA40FB">
        <w:t xml:space="preserve">Evropská školní studie o alkoholu a jiných drogách, zkráceně </w:t>
      </w:r>
      <w:r w:rsidR="005375B5">
        <w:t>ESPAD</w:t>
      </w:r>
      <w:r w:rsidR="00CA40FB">
        <w:t xml:space="preserve">. </w:t>
      </w:r>
      <w:r w:rsidR="00487A60">
        <w:t>Respondenty těchto studií jsou děti ve věku 16 let. V s</w:t>
      </w:r>
      <w:r w:rsidR="00CA40FB">
        <w:t>ouhrn</w:t>
      </w:r>
      <w:r w:rsidR="00487A60">
        <w:t>u</w:t>
      </w:r>
      <w:r w:rsidR="00CA40FB">
        <w:t xml:space="preserve"> hlavních výsledků studie ESPAD 2011</w:t>
      </w:r>
      <w:r w:rsidR="00487A60">
        <w:t xml:space="preserve"> vyplývá pokles zkušeností mládeže s nelegálními drogami, který byl zjištěn mezi roky 2003 a 2007, avšak zjištěné poznatky jsou stále alarmující.</w:t>
      </w:r>
      <w:r w:rsidR="00487A60" w:rsidRPr="00487A60">
        <w:rPr>
          <w:rStyle w:val="Znakapoznpodarou"/>
          <w:b/>
          <w:color w:val="FF0000"/>
        </w:rPr>
        <w:footnoteReference w:id="1"/>
      </w:r>
    </w:p>
    <w:p w:rsidR="00487A60" w:rsidRDefault="007F144D" w:rsidP="00901A59">
      <w:pPr>
        <w:spacing w:after="0" w:line="360" w:lineRule="auto"/>
        <w:ind w:firstLine="284"/>
        <w:jc w:val="both"/>
      </w:pPr>
      <w:r>
        <w:t>D</w:t>
      </w:r>
      <w:r w:rsidR="00487A60">
        <w:t xml:space="preserve">iplomová práce je zacílena na děti ve věku kolem 15 let věku, žáky </w:t>
      </w:r>
      <w:r w:rsidR="001D6189">
        <w:t>z</w:t>
      </w:r>
      <w:r w:rsidR="00487A60">
        <w:t>ákladních škol a z výsledků dotazníkového šetření jsou patrné jisté podobnosti</w:t>
      </w:r>
      <w:r>
        <w:t xml:space="preserve"> s výsledky ESPAD</w:t>
      </w:r>
      <w:r w:rsidR="00901A59">
        <w:t>07, ve které například u 16 letých dívek je o 1,8% vyšší počet uživatelek tabákových výrobků ve srovnání s chlapci stejného věku.</w:t>
      </w:r>
      <w:r w:rsidR="00965DAC">
        <w:t xml:space="preserve"> V dalších však převládají chlapci.</w:t>
      </w:r>
      <w:r w:rsidR="00901A59" w:rsidRPr="00901A59">
        <w:rPr>
          <w:rStyle w:val="Znakapoznpodarou"/>
          <w:color w:val="FF0000"/>
        </w:rPr>
        <w:footnoteReference w:id="2"/>
      </w:r>
    </w:p>
    <w:p w:rsidR="00AB78CC" w:rsidRDefault="00B764D6" w:rsidP="00AB78CC">
      <w:pPr>
        <w:keepNext/>
        <w:spacing w:line="360" w:lineRule="auto"/>
        <w:ind w:firstLine="284"/>
        <w:jc w:val="both"/>
      </w:pPr>
      <w:r>
        <w:rPr>
          <w:noProof/>
          <w:lang w:eastAsia="cs-CZ"/>
        </w:rPr>
        <w:lastRenderedPageBreak/>
        <w:drawing>
          <wp:inline distT="0" distB="0" distL="0" distR="0">
            <wp:extent cx="5115560" cy="3200400"/>
            <wp:effectExtent l="19050" t="0" r="889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srcRect/>
                    <a:stretch>
                      <a:fillRect/>
                    </a:stretch>
                  </pic:blipFill>
                  <pic:spPr bwMode="auto">
                    <a:xfrm>
                      <a:off x="0" y="0"/>
                      <a:ext cx="5115560" cy="3200400"/>
                    </a:xfrm>
                    <a:prstGeom prst="rect">
                      <a:avLst/>
                    </a:prstGeom>
                    <a:noFill/>
                    <a:ln w="9525">
                      <a:noFill/>
                      <a:miter lim="800000"/>
                      <a:headEnd/>
                      <a:tailEnd/>
                    </a:ln>
                  </pic:spPr>
                </pic:pic>
              </a:graphicData>
            </a:graphic>
          </wp:inline>
        </w:drawing>
      </w:r>
    </w:p>
    <w:p w:rsidR="00AB78CC" w:rsidRDefault="00AB78CC" w:rsidP="00AB78CC">
      <w:pPr>
        <w:pStyle w:val="Titulek"/>
        <w:jc w:val="both"/>
        <w:rPr>
          <w:noProof/>
        </w:rPr>
      </w:pPr>
      <w:r>
        <w:t xml:space="preserve">Obrázek </w:t>
      </w:r>
      <w:fldSimple w:instr=" SEQ Obrázek \* ARABIC ">
        <w:r w:rsidR="005A0F94">
          <w:rPr>
            <w:noProof/>
          </w:rPr>
          <w:t>1</w:t>
        </w:r>
      </w:fldSimple>
      <w:r>
        <w:t>. Mapa studentů – celoživotních uživatelů</w:t>
      </w:r>
      <w:r>
        <w:rPr>
          <w:noProof/>
        </w:rPr>
        <w:t xml:space="preserve"> drog </w:t>
      </w:r>
      <w:r w:rsidRPr="00AB1138">
        <w:rPr>
          <w:rStyle w:val="Znakapoznpodarou"/>
          <w:noProof/>
          <w:color w:val="FF0000"/>
        </w:rPr>
        <w:footnoteReference w:id="3"/>
      </w:r>
    </w:p>
    <w:p w:rsidR="006F711F" w:rsidRPr="006F711F" w:rsidRDefault="006F711F" w:rsidP="006F711F"/>
    <w:p w:rsidR="00AB78CC" w:rsidRDefault="00B764D6" w:rsidP="00AB78CC">
      <w:pPr>
        <w:keepNext/>
        <w:spacing w:line="360" w:lineRule="auto"/>
        <w:ind w:firstLine="284"/>
        <w:jc w:val="both"/>
      </w:pPr>
      <w:r>
        <w:rPr>
          <w:noProof/>
          <w:lang w:eastAsia="cs-CZ"/>
        </w:rPr>
        <w:drawing>
          <wp:inline distT="0" distB="0" distL="0" distR="0">
            <wp:extent cx="5115560" cy="3200400"/>
            <wp:effectExtent l="19050" t="0" r="8890" b="0"/>
            <wp:docPr id="3" name="Obrázek 0" descr="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Bez názvu.JPG"/>
                    <pic:cNvPicPr>
                      <a:picLocks noChangeAspect="1" noChangeArrowheads="1"/>
                    </pic:cNvPicPr>
                  </pic:nvPicPr>
                  <pic:blipFill>
                    <a:blip r:embed="rId9" cstate="print"/>
                    <a:srcRect/>
                    <a:stretch>
                      <a:fillRect/>
                    </a:stretch>
                  </pic:blipFill>
                  <pic:spPr bwMode="auto">
                    <a:xfrm>
                      <a:off x="0" y="0"/>
                      <a:ext cx="5115560" cy="3200400"/>
                    </a:xfrm>
                    <a:prstGeom prst="rect">
                      <a:avLst/>
                    </a:prstGeom>
                    <a:noFill/>
                    <a:ln w="9525">
                      <a:noFill/>
                      <a:miter lim="800000"/>
                      <a:headEnd/>
                      <a:tailEnd/>
                    </a:ln>
                  </pic:spPr>
                </pic:pic>
              </a:graphicData>
            </a:graphic>
          </wp:inline>
        </w:drawing>
      </w:r>
    </w:p>
    <w:p w:rsidR="00AB78CC" w:rsidRPr="00AB1138" w:rsidRDefault="00AB78CC" w:rsidP="00AB78CC">
      <w:pPr>
        <w:pStyle w:val="Titulek"/>
        <w:jc w:val="both"/>
        <w:rPr>
          <w:color w:val="FF0000"/>
        </w:rPr>
      </w:pPr>
      <w:r>
        <w:t xml:space="preserve">Obrázek </w:t>
      </w:r>
      <w:fldSimple w:instr=" SEQ Obrázek \* ARABIC ">
        <w:r w:rsidR="005A0F94">
          <w:rPr>
            <w:noProof/>
          </w:rPr>
          <w:t>2</w:t>
        </w:r>
      </w:fldSimple>
      <w:r>
        <w:t xml:space="preserve">. </w:t>
      </w:r>
      <w:r w:rsidRPr="00BE3AFD">
        <w:t>Graf uživatelů jakékoliv nelegální drogy podle pohlaví</w:t>
      </w:r>
      <w:r>
        <w:t xml:space="preserve"> </w:t>
      </w:r>
      <w:r w:rsidRPr="00AB1138">
        <w:rPr>
          <w:rStyle w:val="Znakapoznpodarou"/>
          <w:color w:val="FF0000"/>
        </w:rPr>
        <w:footnoteReference w:id="4"/>
      </w:r>
    </w:p>
    <w:p w:rsidR="001477CF" w:rsidRDefault="001477CF" w:rsidP="00AB78CC">
      <w:pPr>
        <w:spacing w:line="360" w:lineRule="auto"/>
        <w:ind w:firstLine="284"/>
        <w:jc w:val="both"/>
      </w:pPr>
    </w:p>
    <w:p w:rsidR="00AB78CC" w:rsidRDefault="001477CF" w:rsidP="00AB78CC">
      <w:pPr>
        <w:spacing w:line="360" w:lineRule="auto"/>
        <w:ind w:firstLine="284"/>
        <w:jc w:val="both"/>
      </w:pPr>
      <w:r>
        <w:t xml:space="preserve">Tmavě rudá barva v obrázku 1. dokazuje </w:t>
      </w:r>
      <w:r w:rsidR="00804F38">
        <w:t>naše</w:t>
      </w:r>
      <w:r>
        <w:t xml:space="preserve"> </w:t>
      </w:r>
      <w:r w:rsidR="003A4B30">
        <w:t>prvenství</w:t>
      </w:r>
      <w:r>
        <w:t xml:space="preserve"> v celoživotním užívání nelegálních drog dětí a mládeží, stejně tak první </w:t>
      </w:r>
      <w:r w:rsidR="003A4B30">
        <w:t>pozici</w:t>
      </w:r>
      <w:r>
        <w:t xml:space="preserve">, obrázek 2., mezi uživateli podle </w:t>
      </w:r>
      <w:r>
        <w:lastRenderedPageBreak/>
        <w:t>pohlaví. Znepokojujícím</w:t>
      </w:r>
      <w:r w:rsidR="00AB78CC">
        <w:t xml:space="preserve"> faktorem je počáteční věk uživatelů</w:t>
      </w:r>
      <w:r w:rsidR="009D55B2">
        <w:t>, kdy n</w:t>
      </w:r>
      <w:r w:rsidR="00AB78CC">
        <w:t>ejrizikovější skupinou j</w:t>
      </w:r>
      <w:r w:rsidR="009D55B2">
        <w:t>sou</w:t>
      </w:r>
      <w:r w:rsidR="00AB78CC">
        <w:t xml:space="preserve"> </w:t>
      </w:r>
      <w:r w:rsidR="009D55B2">
        <w:t>děti</w:t>
      </w:r>
      <w:r w:rsidR="00AB78CC">
        <w:t xml:space="preserve"> kolem 15 </w:t>
      </w:r>
      <w:r w:rsidR="009D55B2">
        <w:t>let</w:t>
      </w:r>
      <w:r w:rsidR="00AB78CC">
        <w:t xml:space="preserve"> věku. </w:t>
      </w:r>
      <w:r w:rsidR="009D55B2">
        <w:t>Tato</w:t>
      </w:r>
      <w:r w:rsidR="00AB78CC">
        <w:t xml:space="preserve"> skupin</w:t>
      </w:r>
      <w:r w:rsidR="009D55B2">
        <w:t>a</w:t>
      </w:r>
      <w:r w:rsidR="00AB78CC">
        <w:t xml:space="preserve"> </w:t>
      </w:r>
      <w:r w:rsidR="009D55B2">
        <w:t>byla</w:t>
      </w:r>
      <w:r w:rsidR="00AB78CC">
        <w:t xml:space="preserve"> </w:t>
      </w:r>
      <w:r w:rsidR="009D55B2">
        <w:t>středobodem</w:t>
      </w:r>
      <w:r w:rsidR="00AB78CC">
        <w:t xml:space="preserve"> diplomové prác</w:t>
      </w:r>
      <w:r w:rsidR="009D55B2">
        <w:t>e</w:t>
      </w:r>
      <w:r w:rsidR="00AB78CC">
        <w:t>.</w:t>
      </w:r>
    </w:p>
    <w:p w:rsidR="00AB78CC" w:rsidRDefault="00BD662E" w:rsidP="00AB78CC">
      <w:pPr>
        <w:spacing w:after="0" w:line="240" w:lineRule="auto"/>
        <w:ind w:firstLine="284"/>
        <w:jc w:val="both"/>
      </w:pPr>
      <w:r>
        <w:pict>
          <v:group id="_x0000_s1026" editas="canvas" style="width:408.6pt;height:239.8pt;mso-position-horizontal-relative:char;mso-position-vertical-relative:line" coordsize="8172,4796">
            <o:lock v:ext="edit" aspectratio="t"/>
            <v:shape id="_x0000_s1027" type="#_x0000_t75" style="position:absolute;width:8172;height:4796" o:preferrelative="f">
              <v:fill o:detectmouseclick="t"/>
              <v:path o:extrusionok="t" o:connecttype="none"/>
              <o:lock v:ext="edit" text="t"/>
            </v:shape>
            <v:shape id="_x0000_s1028" type="#_x0000_t75" style="position:absolute;width:8012;height:4796">
              <v:imagedata r:id="rId10" o:title=""/>
            </v:shape>
            <w10:wrap type="none"/>
            <w10:anchorlock/>
          </v:group>
        </w:pict>
      </w:r>
    </w:p>
    <w:p w:rsidR="0099208D" w:rsidRDefault="0099208D" w:rsidP="00AB78CC">
      <w:pPr>
        <w:spacing w:after="0" w:line="240" w:lineRule="auto"/>
        <w:jc w:val="both"/>
      </w:pPr>
    </w:p>
    <w:p w:rsidR="0099208D" w:rsidRDefault="0099208D" w:rsidP="00AB78CC">
      <w:pPr>
        <w:spacing w:after="0" w:line="240" w:lineRule="auto"/>
        <w:jc w:val="both"/>
      </w:pPr>
    </w:p>
    <w:p w:rsidR="00AB78CC" w:rsidRDefault="00BD662E" w:rsidP="00AB78CC">
      <w:pPr>
        <w:spacing w:after="0" w:line="240" w:lineRule="auto"/>
        <w:jc w:val="both"/>
      </w:pPr>
      <w:r>
        <w:rPr>
          <w:noProof/>
        </w:rPr>
        <w:pict>
          <v:shapetype id="_x0000_t202" coordsize="21600,21600" o:spt="202" path="m,l,21600r21600,l21600,xe">
            <v:stroke joinstyle="miter"/>
            <v:path gradientshapeok="t" o:connecttype="rect"/>
          </v:shapetype>
          <v:shape id="_x0000_s1029" type="#_x0000_t202" style="position:absolute;left:0;text-align:left;margin-left:2.15pt;margin-top:4.2pt;width:404.4pt;height:22.6pt;z-index:251640832" stroked="f">
            <v:textbox style="mso-next-textbox:#_x0000_s1029" inset="0,0,0,0">
              <w:txbxContent>
                <w:p w:rsidR="00163D42" w:rsidRDefault="00163D42" w:rsidP="00AB78CC">
                  <w:pPr>
                    <w:pStyle w:val="Titulek"/>
                    <w:spacing w:after="0"/>
                  </w:pPr>
                  <w:r>
                    <w:t xml:space="preserve">Obrázek </w:t>
                  </w:r>
                  <w:fldSimple w:instr=" SEQ Obrázek \* ARABIC ">
                    <w:r>
                      <w:rPr>
                        <w:noProof/>
                      </w:rPr>
                      <w:t>3</w:t>
                    </w:r>
                  </w:fldSimple>
                  <w:r>
                    <w:t xml:space="preserve">. Počet problémových uživatelů drog na 1000 obyvatel ve věku 15-64 let v krajích ČR   </w:t>
                  </w:r>
                </w:p>
                <w:p w:rsidR="00163D42" w:rsidRPr="00AB1138" w:rsidRDefault="00163D42" w:rsidP="00AB78CC">
                  <w:pPr>
                    <w:pStyle w:val="Titulek"/>
                    <w:spacing w:after="0"/>
                    <w:rPr>
                      <w:color w:val="FF0000"/>
                      <w:vertAlign w:val="superscript"/>
                    </w:rPr>
                  </w:pPr>
                  <w:r>
                    <w:t xml:space="preserve">                   2009 </w:t>
                  </w:r>
                  <w:r w:rsidRPr="00AB1138">
                    <w:rPr>
                      <w:color w:val="FF0000"/>
                      <w:vertAlign w:val="superscript"/>
                    </w:rPr>
                    <w:t>4</w:t>
                  </w:r>
                </w:p>
              </w:txbxContent>
            </v:textbox>
          </v:shape>
        </w:pict>
      </w:r>
    </w:p>
    <w:p w:rsidR="00AB78CC" w:rsidRDefault="00AB78CC" w:rsidP="00AB78CC">
      <w:pPr>
        <w:spacing w:after="0" w:line="240" w:lineRule="auto"/>
        <w:jc w:val="both"/>
      </w:pPr>
      <w:r>
        <w:t xml:space="preserve">   </w:t>
      </w:r>
      <w:r>
        <w:rPr>
          <w:rStyle w:val="Znakapoznpodarou"/>
        </w:rPr>
        <w:footnoteReference w:id="5"/>
      </w:r>
    </w:p>
    <w:p w:rsidR="0099208D" w:rsidRDefault="0099208D" w:rsidP="00AB78CC">
      <w:pPr>
        <w:spacing w:after="0" w:line="360" w:lineRule="auto"/>
        <w:jc w:val="both"/>
      </w:pPr>
    </w:p>
    <w:p w:rsidR="009D55B2" w:rsidRPr="00B511A9" w:rsidRDefault="009D55B2" w:rsidP="00AB78CC">
      <w:pPr>
        <w:spacing w:after="0" w:line="360" w:lineRule="auto"/>
        <w:jc w:val="both"/>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1559"/>
        <w:gridCol w:w="1418"/>
        <w:gridCol w:w="1559"/>
      </w:tblGrid>
      <w:tr w:rsidR="00AB78CC" w:rsidRPr="00E84882" w:rsidTr="00E84882">
        <w:tc>
          <w:tcPr>
            <w:tcW w:w="1559" w:type="dxa"/>
          </w:tcPr>
          <w:p w:rsidR="00AB78CC" w:rsidRPr="00E84882" w:rsidRDefault="00AB78CC" w:rsidP="00E84882">
            <w:pPr>
              <w:spacing w:after="0" w:line="240" w:lineRule="auto"/>
              <w:jc w:val="center"/>
              <w:rPr>
                <w:rFonts w:ascii="Times New Roman" w:hAnsi="Times New Roman" w:cs="Times New Roman"/>
                <w:sz w:val="16"/>
                <w:szCs w:val="16"/>
                <w:lang w:eastAsia="cs-CZ"/>
              </w:rPr>
            </w:pPr>
            <w:r w:rsidRPr="00E84882">
              <w:rPr>
                <w:rFonts w:ascii="Times New Roman" w:hAnsi="Times New Roman" w:cs="Times New Roman"/>
                <w:sz w:val="16"/>
                <w:szCs w:val="16"/>
                <w:lang w:eastAsia="cs-CZ"/>
              </w:rPr>
              <w:t>Kouření cigaret v posledních 30 dnech</w:t>
            </w:r>
          </w:p>
        </w:tc>
        <w:tc>
          <w:tcPr>
            <w:tcW w:w="1559" w:type="dxa"/>
          </w:tcPr>
          <w:p w:rsidR="00AB78CC" w:rsidRPr="00E84882" w:rsidRDefault="00AB78CC" w:rsidP="00E84882">
            <w:pPr>
              <w:spacing w:after="0" w:line="240" w:lineRule="auto"/>
              <w:jc w:val="center"/>
              <w:rPr>
                <w:rFonts w:ascii="Times New Roman" w:hAnsi="Times New Roman" w:cs="Times New Roman"/>
                <w:sz w:val="16"/>
                <w:szCs w:val="16"/>
                <w:lang w:eastAsia="cs-CZ"/>
              </w:rPr>
            </w:pPr>
            <w:r w:rsidRPr="00E84882">
              <w:rPr>
                <w:rFonts w:ascii="Times New Roman" w:hAnsi="Times New Roman" w:cs="Times New Roman"/>
                <w:sz w:val="16"/>
                <w:szCs w:val="16"/>
                <w:lang w:eastAsia="cs-CZ"/>
              </w:rPr>
              <w:t>Konzumace alkoholu v posledních12 měsících</w:t>
            </w:r>
          </w:p>
        </w:tc>
        <w:tc>
          <w:tcPr>
            <w:tcW w:w="1418" w:type="dxa"/>
          </w:tcPr>
          <w:p w:rsidR="00AB78CC" w:rsidRPr="00E84882" w:rsidRDefault="00AB78CC" w:rsidP="00E84882">
            <w:pPr>
              <w:spacing w:after="0" w:line="240" w:lineRule="auto"/>
              <w:jc w:val="center"/>
              <w:rPr>
                <w:rFonts w:ascii="Times New Roman" w:hAnsi="Times New Roman" w:cs="Times New Roman"/>
                <w:sz w:val="16"/>
                <w:szCs w:val="16"/>
                <w:lang w:eastAsia="cs-CZ"/>
              </w:rPr>
            </w:pPr>
            <w:r w:rsidRPr="00E84882">
              <w:rPr>
                <w:rFonts w:ascii="Times New Roman" w:hAnsi="Times New Roman" w:cs="Times New Roman"/>
                <w:sz w:val="16"/>
                <w:szCs w:val="16"/>
                <w:lang w:eastAsia="cs-CZ"/>
              </w:rPr>
              <w:t>Opilost v posledních 12 měsících</w:t>
            </w:r>
          </w:p>
        </w:tc>
        <w:tc>
          <w:tcPr>
            <w:tcW w:w="1559" w:type="dxa"/>
          </w:tcPr>
          <w:p w:rsidR="00AB78CC" w:rsidRPr="00E84882" w:rsidRDefault="00AB78CC" w:rsidP="00E84882">
            <w:pPr>
              <w:spacing w:after="0" w:line="240" w:lineRule="auto"/>
              <w:jc w:val="center"/>
              <w:rPr>
                <w:rFonts w:ascii="Times New Roman" w:hAnsi="Times New Roman" w:cs="Times New Roman"/>
                <w:sz w:val="16"/>
                <w:szCs w:val="16"/>
                <w:lang w:eastAsia="cs-CZ"/>
              </w:rPr>
            </w:pPr>
            <w:r w:rsidRPr="00E84882">
              <w:rPr>
                <w:rFonts w:ascii="Times New Roman" w:hAnsi="Times New Roman" w:cs="Times New Roman"/>
                <w:sz w:val="16"/>
                <w:szCs w:val="16"/>
                <w:lang w:eastAsia="cs-CZ"/>
              </w:rPr>
              <w:t>Celoživotní užívání konopných látek</w:t>
            </w:r>
          </w:p>
        </w:tc>
      </w:tr>
      <w:tr w:rsidR="00AB78CC" w:rsidRPr="00E84882" w:rsidTr="00E84882">
        <w:tc>
          <w:tcPr>
            <w:tcW w:w="1559" w:type="dxa"/>
          </w:tcPr>
          <w:p w:rsidR="00AB78CC" w:rsidRPr="00E84882" w:rsidRDefault="00AB78CC" w:rsidP="00E84882">
            <w:pPr>
              <w:spacing w:after="0" w:line="240" w:lineRule="auto"/>
              <w:jc w:val="center"/>
              <w:rPr>
                <w:rFonts w:ascii="Times New Roman" w:hAnsi="Times New Roman" w:cs="Times New Roman"/>
                <w:sz w:val="16"/>
                <w:szCs w:val="16"/>
                <w:lang w:eastAsia="cs-CZ"/>
              </w:rPr>
            </w:pPr>
            <w:r w:rsidRPr="00E84882">
              <w:rPr>
                <w:rFonts w:ascii="Times New Roman" w:hAnsi="Times New Roman" w:cs="Times New Roman"/>
                <w:sz w:val="16"/>
                <w:szCs w:val="16"/>
                <w:lang w:eastAsia="cs-CZ"/>
              </w:rPr>
              <w:t>41%</w:t>
            </w:r>
          </w:p>
        </w:tc>
        <w:tc>
          <w:tcPr>
            <w:tcW w:w="1559" w:type="dxa"/>
          </w:tcPr>
          <w:p w:rsidR="00AB78CC" w:rsidRPr="00E84882" w:rsidRDefault="00AB78CC" w:rsidP="00E84882">
            <w:pPr>
              <w:spacing w:after="0" w:line="240" w:lineRule="auto"/>
              <w:jc w:val="center"/>
              <w:rPr>
                <w:rFonts w:ascii="Times New Roman" w:hAnsi="Times New Roman" w:cs="Times New Roman"/>
                <w:sz w:val="16"/>
                <w:szCs w:val="16"/>
                <w:lang w:eastAsia="cs-CZ"/>
              </w:rPr>
            </w:pPr>
            <w:r w:rsidRPr="00E84882">
              <w:rPr>
                <w:rFonts w:ascii="Times New Roman" w:hAnsi="Times New Roman" w:cs="Times New Roman"/>
                <w:sz w:val="16"/>
                <w:szCs w:val="16"/>
                <w:lang w:eastAsia="cs-CZ"/>
              </w:rPr>
              <w:t>93%</w:t>
            </w:r>
          </w:p>
        </w:tc>
        <w:tc>
          <w:tcPr>
            <w:tcW w:w="1418" w:type="dxa"/>
          </w:tcPr>
          <w:p w:rsidR="00AB78CC" w:rsidRPr="00E84882" w:rsidRDefault="00AB78CC" w:rsidP="00E84882">
            <w:pPr>
              <w:spacing w:after="0" w:line="240" w:lineRule="auto"/>
              <w:jc w:val="center"/>
              <w:rPr>
                <w:rFonts w:ascii="Times New Roman" w:hAnsi="Times New Roman" w:cs="Times New Roman"/>
                <w:sz w:val="16"/>
                <w:szCs w:val="16"/>
                <w:lang w:eastAsia="cs-CZ"/>
              </w:rPr>
            </w:pPr>
            <w:r w:rsidRPr="00E84882">
              <w:rPr>
                <w:rFonts w:ascii="Times New Roman" w:hAnsi="Times New Roman" w:cs="Times New Roman"/>
                <w:sz w:val="16"/>
                <w:szCs w:val="16"/>
                <w:lang w:eastAsia="cs-CZ"/>
              </w:rPr>
              <w:t>48%</w:t>
            </w:r>
          </w:p>
        </w:tc>
        <w:tc>
          <w:tcPr>
            <w:tcW w:w="1559" w:type="dxa"/>
          </w:tcPr>
          <w:p w:rsidR="00AB78CC" w:rsidRPr="00E84882" w:rsidRDefault="00AB78CC" w:rsidP="00E84882">
            <w:pPr>
              <w:spacing w:after="0" w:line="240" w:lineRule="auto"/>
              <w:jc w:val="center"/>
              <w:rPr>
                <w:rFonts w:ascii="Times New Roman" w:hAnsi="Times New Roman" w:cs="Times New Roman"/>
                <w:sz w:val="16"/>
                <w:szCs w:val="16"/>
                <w:lang w:eastAsia="cs-CZ"/>
              </w:rPr>
            </w:pPr>
            <w:r w:rsidRPr="00E84882">
              <w:rPr>
                <w:rFonts w:ascii="Times New Roman" w:hAnsi="Times New Roman" w:cs="Times New Roman"/>
                <w:sz w:val="16"/>
                <w:szCs w:val="16"/>
                <w:lang w:eastAsia="cs-CZ"/>
              </w:rPr>
              <w:t>45%</w:t>
            </w:r>
          </w:p>
        </w:tc>
      </w:tr>
    </w:tbl>
    <w:p w:rsidR="00AB78CC" w:rsidRDefault="00B764D6" w:rsidP="00AB78CC">
      <w:pPr>
        <w:spacing w:line="240" w:lineRule="auto"/>
      </w:pPr>
      <w:r>
        <w:rPr>
          <w:noProof/>
          <w:lang w:eastAsia="cs-CZ"/>
        </w:rPr>
        <w:drawing>
          <wp:inline distT="0" distB="0" distL="0" distR="0">
            <wp:extent cx="5330825" cy="2303145"/>
            <wp:effectExtent l="0" t="0" r="0" b="0"/>
            <wp:docPr id="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B78CC" w:rsidRPr="00207A51" w:rsidRDefault="00AB78CC" w:rsidP="00AB78CC">
      <w:pPr>
        <w:pStyle w:val="Titulek"/>
        <w:rPr>
          <w:color w:val="auto"/>
        </w:rPr>
      </w:pPr>
      <w:r>
        <w:t xml:space="preserve">Obrázek </w:t>
      </w:r>
      <w:fldSimple w:instr=" SEQ Obrázek \* ARABIC ">
        <w:r w:rsidR="005A0F94">
          <w:rPr>
            <w:noProof/>
          </w:rPr>
          <w:t>4</w:t>
        </w:r>
      </w:fldSimple>
      <w:r>
        <w:t xml:space="preserve">. </w:t>
      </w:r>
      <w:r w:rsidRPr="001329F7">
        <w:t>Výsledky školní studie ESPAD 2007 ČR žáci ve věku 1</w:t>
      </w:r>
      <w:r>
        <w:t>6</w:t>
      </w:r>
      <w:r w:rsidRPr="001329F7">
        <w:t xml:space="preserve"> let</w:t>
      </w:r>
      <w:r>
        <w:t xml:space="preserve"> </w:t>
      </w:r>
      <w:r w:rsidRPr="00AB1138">
        <w:rPr>
          <w:rStyle w:val="Znakapoznpodarou"/>
          <w:color w:val="FF0000"/>
        </w:rPr>
        <w:footnoteReference w:id="6"/>
      </w:r>
    </w:p>
    <w:p w:rsidR="00AB78CC" w:rsidRDefault="00AB78CC" w:rsidP="00AB78CC">
      <w:pPr>
        <w:spacing w:line="360" w:lineRule="auto"/>
        <w:ind w:firstLine="284"/>
        <w:jc w:val="both"/>
      </w:pPr>
      <w:r w:rsidRPr="003719EA">
        <w:lastRenderedPageBreak/>
        <w:t>Obrázek 3.</w:t>
      </w:r>
      <w:r>
        <w:t xml:space="preserve"> téměř shodně ko</w:t>
      </w:r>
      <w:r w:rsidR="009D55B2">
        <w:t>píruje</w:t>
      </w:r>
      <w:r w:rsidR="002F272C">
        <w:t xml:space="preserve"> </w:t>
      </w:r>
      <w:r>
        <w:t>míst</w:t>
      </w:r>
      <w:r w:rsidR="009D55B2">
        <w:t>a</w:t>
      </w:r>
      <w:r>
        <w:t xml:space="preserve"> s </w:t>
      </w:r>
      <w:r w:rsidR="002F272C">
        <w:t xml:space="preserve"> </w:t>
      </w:r>
      <w:r>
        <w:t xml:space="preserve">největší sociální nejistotou, jakou je nezaměstnanost. Praha je výjimkou, jelikož zde je nezaměstnanost minimální, ta je však nahrazena maximální koupěschopností uživatelů a dostupností </w:t>
      </w:r>
      <w:r w:rsidR="009D55B2">
        <w:t xml:space="preserve">všech druhů </w:t>
      </w:r>
      <w:r>
        <w:t xml:space="preserve">drog. </w:t>
      </w:r>
      <w:r w:rsidR="009D55B2">
        <w:t>Snadno sehnatelný h</w:t>
      </w:r>
      <w:r>
        <w:t>eroin</w:t>
      </w:r>
      <w:r w:rsidR="009D55B2">
        <w:t xml:space="preserve"> na ulici</w:t>
      </w:r>
      <w:r>
        <w:t xml:space="preserve"> je tomu důkazem.</w:t>
      </w:r>
    </w:p>
    <w:p w:rsidR="00AB78CC" w:rsidRDefault="00F26A77" w:rsidP="00AB78CC">
      <w:pPr>
        <w:spacing w:line="360" w:lineRule="auto"/>
        <w:ind w:firstLine="284"/>
        <w:jc w:val="both"/>
      </w:pPr>
      <w:r>
        <w:t>Více jak</w:t>
      </w:r>
      <w:r w:rsidR="00AB78CC">
        <w:t xml:space="preserve"> 10 let se pohybuji ve sféře nealkoholové toxikomanie</w:t>
      </w:r>
      <w:r w:rsidR="006F711F">
        <w:t xml:space="preserve"> </w:t>
      </w:r>
      <w:r w:rsidR="002F272C">
        <w:t>převážně</w:t>
      </w:r>
      <w:r w:rsidR="006F711F">
        <w:t xml:space="preserve"> v okrese Olomouc</w:t>
      </w:r>
      <w:r w:rsidR="00AB78CC">
        <w:t xml:space="preserve"> a z mnoha případů jsem získal zkušenost, že k užití drog se mládež obrací ze čtyř</w:t>
      </w:r>
      <w:r w:rsidR="006F711F">
        <w:t xml:space="preserve"> </w:t>
      </w:r>
      <w:r w:rsidR="00AB78CC">
        <w:t>základních důvodů a pátým specifickým, mezi které nelze vložit rovnítko či jednoznačně sdělit, které z nich je podstatnější. Prvním jsou rodinné a společenské vztahy, druhým důvodem je citová nevyrovnanost. Třetí důvod je zvědavost, čtvrtý, dle mého soudu nejkri</w:t>
      </w:r>
      <w:r w:rsidR="00A42E43">
        <w:t>tičtější</w:t>
      </w:r>
      <w:r w:rsidR="00AB78CC">
        <w:t>, je nuda. Samostatným pátým důvodem je pokřivený náhled na své fyzično a vyskytuje se převážně u dívek. Hubnout pomocí metamfetaminu</w:t>
      </w:r>
      <w:r w:rsidR="008301A9">
        <w:t xml:space="preserve"> </w:t>
      </w:r>
      <w:r w:rsidR="00404FC6" w:rsidRPr="00404FC6">
        <w:rPr>
          <w:rStyle w:val="Znakapoznpodarou"/>
          <w:color w:val="FF0000"/>
        </w:rPr>
        <w:footnoteReference w:id="7"/>
      </w:r>
      <w:r w:rsidR="00AB78CC">
        <w:t xml:space="preserve"> se mi jeví </w:t>
      </w:r>
      <w:r w:rsidR="00C46C3F">
        <w:t>více než</w:t>
      </w:r>
      <w:r w:rsidR="00AB78CC">
        <w:t xml:space="preserve"> asketické.</w:t>
      </w:r>
    </w:p>
    <w:p w:rsidR="00D52DE2" w:rsidRDefault="00D52DE2" w:rsidP="00AB78CC">
      <w:pPr>
        <w:pStyle w:val="Zkladntext"/>
        <w:spacing w:line="360" w:lineRule="auto"/>
        <w:ind w:firstLine="284"/>
        <w:jc w:val="both"/>
        <w:rPr>
          <w:rFonts w:ascii="Arial" w:hAnsi="Arial" w:cs="Arial"/>
          <w:sz w:val="22"/>
          <w:szCs w:val="22"/>
        </w:rPr>
      </w:pPr>
      <w:r>
        <w:rPr>
          <w:rFonts w:ascii="Arial" w:hAnsi="Arial" w:cs="Arial"/>
          <w:sz w:val="22"/>
          <w:szCs w:val="22"/>
        </w:rPr>
        <w:t>D</w:t>
      </w:r>
      <w:r w:rsidR="00AB78CC" w:rsidRPr="00CF6E85">
        <w:rPr>
          <w:rFonts w:ascii="Arial" w:hAnsi="Arial" w:cs="Arial"/>
          <w:sz w:val="22"/>
          <w:szCs w:val="22"/>
        </w:rPr>
        <w:t xml:space="preserve">iplomová práce nepřímo navazuje na práci bakalářskou. V ní jsem se zabýval vhodnými programy pro využití volného času dětí a mládeže, kdy skladba volného času plní, dle mého názoru, i preventivní funkci proti nežádoucím sociálně patologickým jevům. Nejednalo se o bádání využití volného času dětí a mládeže, či výzkum metod </w:t>
      </w:r>
      <w:r w:rsidR="00E92866">
        <w:rPr>
          <w:rFonts w:ascii="Arial" w:hAnsi="Arial" w:cs="Arial"/>
          <w:sz w:val="22"/>
          <w:szCs w:val="22"/>
        </w:rPr>
        <w:br/>
      </w:r>
      <w:r w:rsidR="00AB78CC" w:rsidRPr="00CF6E85">
        <w:rPr>
          <w:rFonts w:ascii="Arial" w:hAnsi="Arial" w:cs="Arial"/>
          <w:sz w:val="22"/>
          <w:szCs w:val="22"/>
        </w:rPr>
        <w:t xml:space="preserve">v prevenci sociálně patologických jevů, spíše naopak. Cílem bylo zamyšlení, zda hra </w:t>
      </w:r>
      <w:r w:rsidR="00E92866">
        <w:rPr>
          <w:rFonts w:ascii="Arial" w:hAnsi="Arial" w:cs="Arial"/>
          <w:sz w:val="22"/>
          <w:szCs w:val="22"/>
        </w:rPr>
        <w:br/>
      </w:r>
      <w:r w:rsidR="00AB78CC" w:rsidRPr="00CF6E85">
        <w:rPr>
          <w:rFonts w:ascii="Arial" w:hAnsi="Arial" w:cs="Arial"/>
          <w:sz w:val="22"/>
          <w:szCs w:val="22"/>
        </w:rPr>
        <w:t xml:space="preserve">a její atributy, mohou sloužit jako prostředek k osvojení pravidel vedoucích k morální výchově jedince. </w:t>
      </w:r>
    </w:p>
    <w:p w:rsidR="00AB78CC" w:rsidRDefault="00AB78CC" w:rsidP="00AB78CC">
      <w:pPr>
        <w:pStyle w:val="Zkladntext"/>
        <w:spacing w:line="360" w:lineRule="auto"/>
        <w:ind w:firstLine="284"/>
        <w:jc w:val="both"/>
        <w:rPr>
          <w:rFonts w:ascii="Arial" w:hAnsi="Arial" w:cs="Arial"/>
          <w:sz w:val="22"/>
          <w:szCs w:val="22"/>
        </w:rPr>
      </w:pPr>
      <w:r w:rsidRPr="00CF6E85">
        <w:rPr>
          <w:rFonts w:ascii="Arial" w:hAnsi="Arial" w:cs="Arial"/>
          <w:sz w:val="22"/>
          <w:szCs w:val="22"/>
        </w:rPr>
        <w:t xml:space="preserve">Současná práce je především </w:t>
      </w:r>
      <w:r w:rsidR="00D52DE2">
        <w:rPr>
          <w:rFonts w:ascii="Arial" w:hAnsi="Arial" w:cs="Arial"/>
          <w:sz w:val="22"/>
          <w:szCs w:val="22"/>
        </w:rPr>
        <w:t>dokladem toho, že</w:t>
      </w:r>
      <w:r w:rsidRPr="00CF6E85">
        <w:rPr>
          <w:rFonts w:ascii="Arial" w:hAnsi="Arial" w:cs="Arial"/>
          <w:sz w:val="22"/>
          <w:szCs w:val="22"/>
        </w:rPr>
        <w:t xml:space="preserve"> mládež, která pravidelně navštěvuje různé instituce s</w:t>
      </w:r>
      <w:r>
        <w:rPr>
          <w:rFonts w:ascii="Arial" w:hAnsi="Arial" w:cs="Arial"/>
          <w:sz w:val="22"/>
          <w:szCs w:val="22"/>
        </w:rPr>
        <w:t xml:space="preserve"> organizovanými </w:t>
      </w:r>
      <w:r w:rsidRPr="00CF6E85">
        <w:rPr>
          <w:rFonts w:ascii="Arial" w:hAnsi="Arial" w:cs="Arial"/>
          <w:sz w:val="22"/>
          <w:szCs w:val="22"/>
        </w:rPr>
        <w:t>volnočasovými aktivitami je odolnější </w:t>
      </w:r>
      <w:r>
        <w:rPr>
          <w:rFonts w:ascii="Arial" w:hAnsi="Arial" w:cs="Arial"/>
          <w:sz w:val="22"/>
          <w:szCs w:val="22"/>
        </w:rPr>
        <w:t xml:space="preserve"> k </w:t>
      </w:r>
      <w:r w:rsidRPr="00CF6E85">
        <w:rPr>
          <w:rFonts w:ascii="Arial" w:hAnsi="Arial" w:cs="Arial"/>
          <w:sz w:val="22"/>
          <w:szCs w:val="22"/>
        </w:rPr>
        <w:t>možným nástrahám, které alkoholová a nealkoholová toxikomanie klade.</w:t>
      </w:r>
      <w:r>
        <w:rPr>
          <w:rFonts w:ascii="Arial" w:hAnsi="Arial" w:cs="Arial"/>
          <w:sz w:val="22"/>
          <w:szCs w:val="22"/>
        </w:rPr>
        <w:t xml:space="preserve"> </w:t>
      </w:r>
      <w:r w:rsidR="00D472B5">
        <w:rPr>
          <w:rFonts w:ascii="Arial" w:hAnsi="Arial" w:cs="Arial"/>
          <w:sz w:val="22"/>
          <w:szCs w:val="22"/>
        </w:rPr>
        <w:t>N</w:t>
      </w:r>
      <w:r w:rsidRPr="00CF6E85">
        <w:rPr>
          <w:rFonts w:ascii="Arial" w:hAnsi="Arial" w:cs="Arial"/>
          <w:sz w:val="22"/>
          <w:szCs w:val="22"/>
        </w:rPr>
        <w:t>e</w:t>
      </w:r>
      <w:r>
        <w:rPr>
          <w:rFonts w:ascii="Arial" w:hAnsi="Arial" w:cs="Arial"/>
          <w:sz w:val="22"/>
          <w:szCs w:val="22"/>
        </w:rPr>
        <w:t>ní</w:t>
      </w:r>
      <w:r w:rsidRPr="00CF6E85">
        <w:rPr>
          <w:rFonts w:ascii="Arial" w:hAnsi="Arial" w:cs="Arial"/>
          <w:sz w:val="22"/>
          <w:szCs w:val="22"/>
        </w:rPr>
        <w:t xml:space="preserve"> </w:t>
      </w:r>
      <w:r w:rsidR="00D472B5">
        <w:rPr>
          <w:rFonts w:ascii="Arial" w:hAnsi="Arial" w:cs="Arial"/>
          <w:sz w:val="22"/>
          <w:szCs w:val="22"/>
        </w:rPr>
        <w:t>podstatné vyzdvihovat nad ostatní konkrétní</w:t>
      </w:r>
      <w:r w:rsidRPr="00CF6E85">
        <w:rPr>
          <w:rFonts w:ascii="Arial" w:hAnsi="Arial" w:cs="Arial"/>
          <w:sz w:val="22"/>
          <w:szCs w:val="22"/>
        </w:rPr>
        <w:t xml:space="preserve"> druhy</w:t>
      </w:r>
      <w:r w:rsidR="00D472B5">
        <w:rPr>
          <w:rFonts w:ascii="Arial" w:hAnsi="Arial" w:cs="Arial"/>
          <w:sz w:val="22"/>
          <w:szCs w:val="22"/>
        </w:rPr>
        <w:t xml:space="preserve"> řízených</w:t>
      </w:r>
      <w:r w:rsidRPr="00CF6E85">
        <w:rPr>
          <w:rFonts w:ascii="Arial" w:hAnsi="Arial" w:cs="Arial"/>
          <w:sz w:val="22"/>
          <w:szCs w:val="22"/>
        </w:rPr>
        <w:t xml:space="preserve"> aktivit či simulačních her</w:t>
      </w:r>
      <w:r w:rsidR="00D472B5">
        <w:rPr>
          <w:rFonts w:ascii="Arial" w:hAnsi="Arial" w:cs="Arial"/>
          <w:sz w:val="22"/>
          <w:szCs w:val="22"/>
        </w:rPr>
        <w:t>, které</w:t>
      </w:r>
      <w:r w:rsidRPr="00CF6E85">
        <w:rPr>
          <w:rFonts w:ascii="Arial" w:hAnsi="Arial" w:cs="Arial"/>
          <w:sz w:val="22"/>
          <w:szCs w:val="22"/>
        </w:rPr>
        <w:t xml:space="preserve"> budou uvedenou cílovou skupinu motivovat, nýbrž poznání, že aktivní forma využívání volného času, vyjádřena jakýmkoli způsobem, je prostředkem pro správné nastavení odbourání negativních jevů vyskytujících se mezi dětmi a možnost</w:t>
      </w:r>
      <w:r>
        <w:rPr>
          <w:rFonts w:ascii="Arial" w:hAnsi="Arial" w:cs="Arial"/>
          <w:sz w:val="22"/>
          <w:szCs w:val="22"/>
        </w:rPr>
        <w:t>í</w:t>
      </w:r>
      <w:r w:rsidRPr="00CF6E85">
        <w:rPr>
          <w:rFonts w:ascii="Arial" w:hAnsi="Arial" w:cs="Arial"/>
          <w:sz w:val="22"/>
          <w:szCs w:val="22"/>
        </w:rPr>
        <w:t xml:space="preserve"> jejich resocializace. </w:t>
      </w:r>
    </w:p>
    <w:p w:rsidR="00AB78CC" w:rsidRDefault="00D472B5" w:rsidP="00CF687B">
      <w:pPr>
        <w:pStyle w:val="Zkladntext"/>
        <w:spacing w:after="240" w:line="360" w:lineRule="auto"/>
        <w:ind w:firstLine="284"/>
        <w:jc w:val="both"/>
      </w:pPr>
      <w:r>
        <w:rPr>
          <w:rFonts w:ascii="Arial" w:hAnsi="Arial" w:cs="Arial"/>
          <w:sz w:val="22"/>
          <w:szCs w:val="22"/>
        </w:rPr>
        <w:t xml:space="preserve">Zjištěné závěry v empirické části mne </w:t>
      </w:r>
      <w:r w:rsidR="00AB78CC">
        <w:rPr>
          <w:rFonts w:ascii="Arial" w:hAnsi="Arial" w:cs="Arial"/>
          <w:sz w:val="22"/>
          <w:szCs w:val="22"/>
        </w:rPr>
        <w:t>o této skutečnosti přesvědč</w:t>
      </w:r>
      <w:r>
        <w:rPr>
          <w:rFonts w:ascii="Arial" w:hAnsi="Arial" w:cs="Arial"/>
          <w:sz w:val="22"/>
          <w:szCs w:val="22"/>
        </w:rPr>
        <w:t>ují.</w:t>
      </w:r>
      <w:r w:rsidR="00AB78CC">
        <w:rPr>
          <w:rFonts w:ascii="Arial" w:hAnsi="Arial" w:cs="Arial"/>
          <w:sz w:val="22"/>
          <w:szCs w:val="22"/>
        </w:rPr>
        <w:t xml:space="preserve"> </w:t>
      </w:r>
      <w:r>
        <w:rPr>
          <w:rFonts w:ascii="Arial" w:hAnsi="Arial" w:cs="Arial"/>
          <w:sz w:val="22"/>
          <w:szCs w:val="22"/>
        </w:rPr>
        <w:t>Ú</w:t>
      </w:r>
      <w:r w:rsidR="00AB78CC">
        <w:rPr>
          <w:rFonts w:ascii="Arial" w:hAnsi="Arial" w:cs="Arial"/>
          <w:sz w:val="22"/>
          <w:szCs w:val="22"/>
        </w:rPr>
        <w:t>vod diplomové práce ukončím stejným, nesmrtelným citátem profesora Jana Patočky, jako úvod v</w:t>
      </w:r>
      <w:r>
        <w:rPr>
          <w:rFonts w:ascii="Arial" w:hAnsi="Arial" w:cs="Arial"/>
          <w:sz w:val="22"/>
          <w:szCs w:val="22"/>
        </w:rPr>
        <w:t xml:space="preserve"> práci</w:t>
      </w:r>
      <w:r w:rsidR="00AB78CC">
        <w:rPr>
          <w:rFonts w:ascii="Arial" w:hAnsi="Arial" w:cs="Arial"/>
          <w:sz w:val="22"/>
          <w:szCs w:val="22"/>
        </w:rPr>
        <w:t xml:space="preserve"> bakalářské. </w:t>
      </w:r>
    </w:p>
    <w:p w:rsidR="00AB78CC" w:rsidRPr="00AB1138" w:rsidRDefault="00AB78CC" w:rsidP="00CF687B">
      <w:pPr>
        <w:spacing w:line="360" w:lineRule="auto"/>
        <w:ind w:left="567" w:right="565"/>
        <w:jc w:val="both"/>
        <w:rPr>
          <w:color w:val="FF0000"/>
        </w:rPr>
      </w:pPr>
      <w:r w:rsidRPr="004F6FFF">
        <w:t xml:space="preserve"> </w:t>
      </w:r>
      <w:r>
        <w:t xml:space="preserve">    </w:t>
      </w:r>
      <w:r w:rsidRPr="004F6FFF">
        <w:rPr>
          <w:i/>
        </w:rPr>
        <w:t>„Jen filosofií mohou být lidské věci napraveny. Nikdy ne mocí, nikdy ne</w:t>
      </w:r>
      <w:r>
        <w:rPr>
          <w:i/>
        </w:rPr>
        <w:t xml:space="preserve"> </w:t>
      </w:r>
      <w:r w:rsidRPr="004F6FFF">
        <w:rPr>
          <w:i/>
        </w:rPr>
        <w:t>silou</w:t>
      </w:r>
      <w:r>
        <w:rPr>
          <w:i/>
        </w:rPr>
        <w:t>.</w:t>
      </w:r>
      <w:r w:rsidRPr="004F6FFF">
        <w:rPr>
          <w:i/>
        </w:rPr>
        <w:t>“</w:t>
      </w:r>
      <w:r>
        <w:rPr>
          <w:i/>
        </w:rPr>
        <w:t xml:space="preserve"> </w:t>
      </w:r>
      <w:r w:rsidRPr="00AB1138">
        <w:rPr>
          <w:rStyle w:val="Znakapoznpodarou"/>
          <w:color w:val="FF0000"/>
        </w:rPr>
        <w:footnoteReference w:id="8"/>
      </w:r>
    </w:p>
    <w:p w:rsidR="00A4564A" w:rsidRPr="00A4564A" w:rsidRDefault="00A4564A" w:rsidP="00A4564A">
      <w:pPr>
        <w:pStyle w:val="Zkladntext"/>
        <w:spacing w:line="360" w:lineRule="auto"/>
        <w:ind w:firstLine="284"/>
        <w:jc w:val="both"/>
        <w:rPr>
          <w:rFonts w:ascii="Arial" w:hAnsi="Arial" w:cs="Arial"/>
          <w:sz w:val="22"/>
          <w:szCs w:val="22"/>
        </w:rPr>
      </w:pPr>
      <w:r>
        <w:rPr>
          <w:rFonts w:ascii="Arial" w:hAnsi="Arial" w:cs="Arial"/>
          <w:sz w:val="22"/>
          <w:szCs w:val="22"/>
        </w:rPr>
        <w:t>Konstatuji, že empirická část byla provedena regionálně, v okrese Olomouc</w:t>
      </w:r>
      <w:r w:rsidR="00D472B5">
        <w:rPr>
          <w:rFonts w:ascii="Arial" w:hAnsi="Arial" w:cs="Arial"/>
          <w:sz w:val="22"/>
          <w:szCs w:val="22"/>
        </w:rPr>
        <w:t xml:space="preserve"> a </w:t>
      </w:r>
      <w:r w:rsidR="00D472B5">
        <w:rPr>
          <w:rFonts w:ascii="Arial" w:hAnsi="Arial" w:cs="Arial"/>
          <w:sz w:val="22"/>
          <w:szCs w:val="22"/>
        </w:rPr>
        <w:lastRenderedPageBreak/>
        <w:t>částečně v okrese Šumperk</w:t>
      </w:r>
      <w:r>
        <w:rPr>
          <w:rFonts w:ascii="Arial" w:hAnsi="Arial" w:cs="Arial"/>
          <w:sz w:val="22"/>
          <w:szCs w:val="22"/>
        </w:rPr>
        <w:t xml:space="preserve">, proto se výsledky mohou územně lišit. Stejně tak jsem přistupoval </w:t>
      </w:r>
      <w:r w:rsidR="005D082E">
        <w:rPr>
          <w:rFonts w:ascii="Arial" w:hAnsi="Arial" w:cs="Arial"/>
          <w:sz w:val="22"/>
          <w:szCs w:val="22"/>
        </w:rPr>
        <w:t>ke</w:t>
      </w:r>
      <w:r>
        <w:rPr>
          <w:rFonts w:ascii="Arial" w:hAnsi="Arial" w:cs="Arial"/>
          <w:sz w:val="22"/>
          <w:szCs w:val="22"/>
        </w:rPr>
        <w:t xml:space="preserve"> kapitole </w:t>
      </w:r>
      <w:r w:rsidR="00DD464B">
        <w:rPr>
          <w:rFonts w:ascii="Arial" w:hAnsi="Arial" w:cs="Arial"/>
          <w:sz w:val="22"/>
          <w:szCs w:val="22"/>
        </w:rPr>
        <w:t>2</w:t>
      </w:r>
      <w:r>
        <w:rPr>
          <w:rFonts w:ascii="Arial" w:hAnsi="Arial" w:cs="Arial"/>
          <w:sz w:val="22"/>
          <w:szCs w:val="22"/>
        </w:rPr>
        <w:t>.</w:t>
      </w:r>
      <w:r w:rsidR="00965DAC">
        <w:rPr>
          <w:rFonts w:ascii="Arial" w:hAnsi="Arial" w:cs="Arial"/>
          <w:sz w:val="22"/>
          <w:szCs w:val="22"/>
        </w:rPr>
        <w:t>5</w:t>
      </w:r>
      <w:r>
        <w:rPr>
          <w:rFonts w:ascii="Arial" w:hAnsi="Arial" w:cs="Arial"/>
          <w:sz w:val="22"/>
          <w:szCs w:val="22"/>
        </w:rPr>
        <w:t xml:space="preserve"> </w:t>
      </w:r>
      <w:r w:rsidRPr="00A4564A">
        <w:rPr>
          <w:rFonts w:ascii="Arial" w:hAnsi="Arial" w:cs="Arial"/>
          <w:sz w:val="22"/>
          <w:szCs w:val="22"/>
        </w:rPr>
        <w:t>Vymezení pojmů nealkoholová toxikomanie</w:t>
      </w:r>
      <w:r w:rsidR="00D472B5">
        <w:rPr>
          <w:rFonts w:ascii="Arial" w:hAnsi="Arial" w:cs="Arial"/>
          <w:sz w:val="22"/>
          <w:szCs w:val="22"/>
        </w:rPr>
        <w:t>.</w:t>
      </w:r>
    </w:p>
    <w:p w:rsidR="00AB78CC" w:rsidRPr="00C13053" w:rsidRDefault="00AB78CC" w:rsidP="00AB78CC">
      <w:pPr>
        <w:spacing w:line="360" w:lineRule="auto"/>
        <w:jc w:val="both"/>
        <w:rPr>
          <w:b/>
        </w:rPr>
      </w:pPr>
      <w:r w:rsidRPr="00560B40">
        <w:t xml:space="preserve">     </w:t>
      </w:r>
      <w:r w:rsidR="00D472B5">
        <w:t>K</w:t>
      </w:r>
      <w:r w:rsidRPr="00560B40">
        <w:t xml:space="preserve"> </w:t>
      </w:r>
      <w:r>
        <w:t>diplomov</w:t>
      </w:r>
      <w:r w:rsidR="00D472B5">
        <w:t>é</w:t>
      </w:r>
      <w:r w:rsidRPr="00560B40">
        <w:t xml:space="preserve"> práci jsem </w:t>
      </w:r>
      <w:r w:rsidR="00D472B5">
        <w:t>porovnával poznatky</w:t>
      </w:r>
      <w:r w:rsidRPr="00560B40">
        <w:t xml:space="preserve"> z odborné literatury </w:t>
      </w:r>
      <w:r>
        <w:t xml:space="preserve">pedagogiky, </w:t>
      </w:r>
      <w:r w:rsidRPr="00560B40">
        <w:t xml:space="preserve">sociologie, filosofie, </w:t>
      </w:r>
      <w:r>
        <w:t>p</w:t>
      </w:r>
      <w:r w:rsidRPr="00560B40">
        <w:t>sychologie</w:t>
      </w:r>
      <w:r w:rsidR="00D472B5">
        <w:t>.</w:t>
      </w:r>
      <w:r>
        <w:t xml:space="preserve"> </w:t>
      </w:r>
      <w:r w:rsidR="00D472B5">
        <w:t xml:space="preserve">Potřebné </w:t>
      </w:r>
      <w:r>
        <w:t>zdroje</w:t>
      </w:r>
      <w:r w:rsidR="00D472B5">
        <w:t xml:space="preserve"> jsem čerpal</w:t>
      </w:r>
      <w:r>
        <w:t xml:space="preserve"> </w:t>
      </w:r>
      <w:r w:rsidR="00A54D7C">
        <w:t xml:space="preserve">a srovnával z </w:t>
      </w:r>
      <w:r w:rsidRPr="00560B40">
        <w:t>internetových strán</w:t>
      </w:r>
      <w:r w:rsidR="00A54D7C">
        <w:t>e</w:t>
      </w:r>
      <w:r w:rsidRPr="00560B40">
        <w:t>k</w:t>
      </w:r>
      <w:r w:rsidR="00A54D7C">
        <w:t xml:space="preserve"> MŠMT, z</w:t>
      </w:r>
      <w:r>
        <w:t xml:space="preserve"> </w:t>
      </w:r>
      <w:r w:rsidRPr="00C13053">
        <w:t>Metodické</w:t>
      </w:r>
      <w:r>
        <w:t>ho</w:t>
      </w:r>
      <w:r w:rsidRPr="00C13053">
        <w:t xml:space="preserve"> doporučení k primární prevenci rizikového chování u dětí, </w:t>
      </w:r>
      <w:r w:rsidRPr="00C13053">
        <w:rPr>
          <w:color w:val="000000"/>
        </w:rPr>
        <w:t>žáků a studentů</w:t>
      </w:r>
      <w:r w:rsidRPr="00C13053">
        <w:t xml:space="preserve"> ve školách a školských zařízeních,</w:t>
      </w:r>
      <w:r>
        <w:rPr>
          <w:b/>
        </w:rPr>
        <w:t xml:space="preserve"> </w:t>
      </w:r>
      <w:r w:rsidR="00A54D7C" w:rsidRPr="00A54D7C">
        <w:t xml:space="preserve">z oficiálních </w:t>
      </w:r>
      <w:r w:rsidR="00A54D7C">
        <w:t xml:space="preserve">webových stránek </w:t>
      </w:r>
      <w:r w:rsidRPr="00A54D7C">
        <w:t>E</w:t>
      </w:r>
      <w:r w:rsidR="00A54D7C">
        <w:t>SPAD</w:t>
      </w:r>
      <w:r>
        <w:t>, Výroční zprávy NPC PČR za rok 2010,</w:t>
      </w:r>
      <w:r w:rsidRPr="00560B40">
        <w:t xml:space="preserve"> z  přístupných mediálních databázi a konkrétních přednášek </w:t>
      </w:r>
      <w:r w:rsidR="00A54D7C">
        <w:t>z</w:t>
      </w:r>
      <w:r>
        <w:t xml:space="preserve"> </w:t>
      </w:r>
      <w:r w:rsidRPr="00560B40">
        <w:t xml:space="preserve"> průběhu studia na </w:t>
      </w:r>
      <w:r>
        <w:t>Pedagogické f</w:t>
      </w:r>
      <w:r w:rsidRPr="00560B40">
        <w:t>akultě Univerzity Palackého</w:t>
      </w:r>
      <w:r w:rsidR="00A54D7C">
        <w:t xml:space="preserve"> </w:t>
      </w:r>
      <w:r w:rsidRPr="00560B40">
        <w:t>v Olomouci. Veškeré nashromážděné materiály jsem analyzoval a následně použil.</w:t>
      </w:r>
    </w:p>
    <w:p w:rsidR="00AB78CC" w:rsidRDefault="00AB78CC" w:rsidP="00AB78CC">
      <w:pPr>
        <w:spacing w:line="360" w:lineRule="auto"/>
        <w:jc w:val="both"/>
        <w:rPr>
          <w:sz w:val="20"/>
          <w:szCs w:val="20"/>
        </w:rPr>
      </w:pPr>
    </w:p>
    <w:p w:rsidR="00834B59" w:rsidRPr="0046160B" w:rsidRDefault="00834B59" w:rsidP="00EE448D">
      <w:pPr>
        <w:pStyle w:val="Diplomkapodnadpis"/>
        <w:spacing w:after="240"/>
      </w:pPr>
      <w:bookmarkStart w:id="6" w:name="_Toc321242970"/>
      <w:r w:rsidRPr="0046160B">
        <w:t>Vybrané faktory rozdíl</w:t>
      </w:r>
      <w:r w:rsidR="0046160B" w:rsidRPr="0046160B">
        <w:t>u</w:t>
      </w:r>
      <w:r w:rsidRPr="0046160B">
        <w:t xml:space="preserve"> v</w:t>
      </w:r>
      <w:r w:rsidR="0046160B" w:rsidRPr="0046160B">
        <w:t> </w:t>
      </w:r>
      <w:r w:rsidRPr="0046160B">
        <w:t>prev</w:t>
      </w:r>
      <w:r w:rsidR="0046160B" w:rsidRPr="0046160B">
        <w:t>a</w:t>
      </w:r>
      <w:r w:rsidRPr="0046160B">
        <w:t>l</w:t>
      </w:r>
      <w:r w:rsidR="0046160B" w:rsidRPr="0046160B">
        <w:t>e</w:t>
      </w:r>
      <w:r w:rsidRPr="0046160B">
        <w:t>nci</w:t>
      </w:r>
      <w:r w:rsidR="0046160B" w:rsidRPr="0046160B">
        <w:t xml:space="preserve"> alkoholové a nealkoholové toxikomanie</w:t>
      </w:r>
      <w:r w:rsidR="00EE448D">
        <w:t xml:space="preserve"> a cíle práce</w:t>
      </w:r>
      <w:bookmarkEnd w:id="6"/>
    </w:p>
    <w:p w:rsidR="00834B59" w:rsidRPr="0046160B" w:rsidRDefault="00834B59" w:rsidP="0046160B">
      <w:pPr>
        <w:spacing w:after="240" w:line="360" w:lineRule="auto"/>
        <w:jc w:val="both"/>
      </w:pPr>
    </w:p>
    <w:p w:rsidR="0046160B" w:rsidRDefault="0046160B" w:rsidP="00EA2EDD">
      <w:pPr>
        <w:spacing w:after="240" w:line="360" w:lineRule="auto"/>
        <w:ind w:firstLine="284"/>
        <w:jc w:val="both"/>
      </w:pPr>
      <w:r w:rsidRPr="0046160B">
        <w:t xml:space="preserve">Na základě </w:t>
      </w:r>
      <w:r w:rsidR="00EA2EDD">
        <w:t>úvodní části j</w:t>
      </w:r>
      <w:r w:rsidR="00F554F7">
        <w:t>sou</w:t>
      </w:r>
      <w:r w:rsidR="00EA2EDD">
        <w:t xml:space="preserve"> položen</w:t>
      </w:r>
      <w:r w:rsidR="00F554F7">
        <w:t>y</w:t>
      </w:r>
      <w:r w:rsidR="00EA2EDD">
        <w:t xml:space="preserve"> problém</w:t>
      </w:r>
      <w:r w:rsidR="00F554F7">
        <w:t>y</w:t>
      </w:r>
      <w:r w:rsidR="00EA2EDD">
        <w:t xml:space="preserve">. Existuje rozdíl v prevalenci alkoholové a nealkoholové toxikomanie u žáků v městských a venkovských základních škol? </w:t>
      </w:r>
      <w:r w:rsidR="00F554F7">
        <w:t xml:space="preserve">Existuje rozdíl ve zneužívání návykových látek mezi dětmi s řízenými volnočasovými aktivitami a dětmi bez řízených volnočasových aktivit? </w:t>
      </w:r>
      <w:r w:rsidR="00EA2EDD">
        <w:t>Z předmětn</w:t>
      </w:r>
      <w:r w:rsidR="00F554F7">
        <w:t>ých</w:t>
      </w:r>
      <w:r w:rsidR="00EA2EDD">
        <w:t xml:space="preserve"> problém</w:t>
      </w:r>
      <w:r w:rsidR="00F554F7">
        <w:t>ů</w:t>
      </w:r>
      <w:r w:rsidR="00EA2EDD">
        <w:t xml:space="preserve"> vyvstávají </w:t>
      </w:r>
      <w:r w:rsidR="002E5028">
        <w:t xml:space="preserve">vybrané faktory, jako </w:t>
      </w:r>
      <w:r w:rsidR="002E5028" w:rsidRPr="002E5028">
        <w:t>demografický ukazatel</w:t>
      </w:r>
      <w:r w:rsidR="002E5028">
        <w:t xml:space="preserve"> městských a venkovských škol, struktura uživatelů podle pohlaví a věku, vlivy působící</w:t>
      </w:r>
      <w:r w:rsidR="00EA2EDD">
        <w:t xml:space="preserve"> </w:t>
      </w:r>
      <w:r w:rsidR="002E5028">
        <w:t>na rezistentnost žáků k možnému vzniku</w:t>
      </w:r>
      <w:r w:rsidR="0017129F">
        <w:t xml:space="preserve"> toxikomanie</w:t>
      </w:r>
      <w:r w:rsidR="002E5028">
        <w:t xml:space="preserve">. </w:t>
      </w:r>
      <w:r w:rsidR="0017129F">
        <w:t>Z</w:t>
      </w:r>
      <w:r w:rsidR="002E5028">
        <w:t xml:space="preserve">ejména </w:t>
      </w:r>
      <w:r w:rsidR="0017129F">
        <w:t xml:space="preserve">primární faktor </w:t>
      </w:r>
      <w:r w:rsidR="002E5028">
        <w:t>rodin</w:t>
      </w:r>
      <w:r w:rsidR="0017129F">
        <w:t>y</w:t>
      </w:r>
      <w:r w:rsidR="002E5028">
        <w:t xml:space="preserve">, </w:t>
      </w:r>
      <w:r w:rsidR="0017129F">
        <w:t xml:space="preserve">faktor blízkého okolí </w:t>
      </w:r>
      <w:r w:rsidR="002E5028">
        <w:t>spolužá</w:t>
      </w:r>
      <w:r w:rsidR="0017129F">
        <w:t>ků</w:t>
      </w:r>
      <w:r w:rsidR="002E5028">
        <w:t xml:space="preserve"> a kamarád</w:t>
      </w:r>
      <w:r w:rsidR="0017129F">
        <w:t>ů</w:t>
      </w:r>
      <w:r w:rsidR="002E5028">
        <w:t xml:space="preserve"> a</w:t>
      </w:r>
      <w:r w:rsidR="0017129F">
        <w:t xml:space="preserve"> samotných</w:t>
      </w:r>
      <w:r w:rsidR="002E5028">
        <w:t xml:space="preserve"> řízen</w:t>
      </w:r>
      <w:r w:rsidR="0017129F">
        <w:t>ých</w:t>
      </w:r>
      <w:r w:rsidR="002E5028">
        <w:t xml:space="preserve"> volnočasov</w:t>
      </w:r>
      <w:r w:rsidR="0017129F">
        <w:t>ých</w:t>
      </w:r>
      <w:r w:rsidR="002E5028">
        <w:t xml:space="preserve"> aktivit</w:t>
      </w:r>
      <w:r w:rsidR="0017129F">
        <w:t xml:space="preserve"> dětí ve školách a volnočasových institucí.</w:t>
      </w:r>
      <w:r w:rsidR="0099303E">
        <w:t xml:space="preserve"> Velkou úlohu </w:t>
      </w:r>
      <w:r w:rsidR="005C2D57">
        <w:t xml:space="preserve">pro výběr těchto institucí </w:t>
      </w:r>
      <w:r w:rsidR="0099303E">
        <w:t xml:space="preserve">hraje </w:t>
      </w:r>
      <w:r w:rsidR="005C2D57">
        <w:t>jejich dostupnost.</w:t>
      </w:r>
    </w:p>
    <w:p w:rsidR="004E5D52" w:rsidRPr="0046160B" w:rsidRDefault="005811FE" w:rsidP="00EA2EDD">
      <w:pPr>
        <w:spacing w:after="240" w:line="360" w:lineRule="auto"/>
        <w:ind w:firstLine="284"/>
        <w:jc w:val="both"/>
      </w:pPr>
      <w:r>
        <w:t>Obsahem diplomové práce je charakteristika jednotlivých typů alkoholové i nealkoholové toxikomanie vyskytující se u dětí základních škol a faktory, které mohou napomáhat vzniku těchto negativních jevů nebo naopak, zvýšit rezistentnost dětí vůči nim. Cílem</w:t>
      </w:r>
      <w:r w:rsidR="004E5D52" w:rsidRPr="003D536B">
        <w:t xml:space="preserve"> praktické části diplomové práce</w:t>
      </w:r>
      <w:r w:rsidR="00F55373">
        <w:t>, cestou pedagogického výzkumu a dotazníkové metody, bude validita nastíněn</w:t>
      </w:r>
      <w:r w:rsidR="00F554F7">
        <w:t>ých</w:t>
      </w:r>
      <w:r w:rsidR="00F55373">
        <w:t xml:space="preserve"> problém</w:t>
      </w:r>
      <w:r w:rsidR="00F554F7">
        <w:t>ů</w:t>
      </w:r>
      <w:r w:rsidR="00F55373">
        <w:t xml:space="preserve"> existence rozdílu v prevalenci alkoholové a nealkoholové toxikomanie u žáků v městských a venkovských základních škol</w:t>
      </w:r>
      <w:r w:rsidR="00F554F7">
        <w:t xml:space="preserve"> a existence rozdíl ve zneužívání návykových látek mezi dětmi s řízenými volnočasovými aktivitami a dětmi bez řízených volnočasových aktivit</w:t>
      </w:r>
      <w:r w:rsidR="00F55373">
        <w:t>.</w:t>
      </w:r>
    </w:p>
    <w:p w:rsidR="00AB78CC" w:rsidRDefault="00AB78CC" w:rsidP="00B46B95">
      <w:pPr>
        <w:pStyle w:val="Diplomkanadpis"/>
        <w:spacing w:after="240"/>
      </w:pPr>
      <w:bookmarkStart w:id="7" w:name="_Toc304218137"/>
      <w:bookmarkStart w:id="8" w:name="_Toc321242971"/>
      <w:r>
        <w:lastRenderedPageBreak/>
        <w:t>ALKOHOLOV</w:t>
      </w:r>
      <w:r w:rsidR="00DD464B">
        <w:t>Á</w:t>
      </w:r>
      <w:r>
        <w:t xml:space="preserve"> A NEALKOHOLOVÁ TOXIKOMANIE, SOCIÁLNĚ PATOLOGICKÉ JEVY</w:t>
      </w:r>
      <w:bookmarkEnd w:id="7"/>
      <w:bookmarkEnd w:id="8"/>
      <w:r w:rsidR="00FA1456">
        <w:t xml:space="preserve"> </w:t>
      </w:r>
    </w:p>
    <w:p w:rsidR="005B650C" w:rsidRDefault="005B650C" w:rsidP="00560780">
      <w:pPr>
        <w:pStyle w:val="Diplomkanadpis"/>
        <w:numPr>
          <w:ilvl w:val="0"/>
          <w:numId w:val="0"/>
        </w:numPr>
        <w:spacing w:before="0" w:line="360" w:lineRule="auto"/>
        <w:jc w:val="both"/>
      </w:pPr>
    </w:p>
    <w:p w:rsidR="005B650C" w:rsidRDefault="00714EED" w:rsidP="00B46B95">
      <w:pPr>
        <w:pStyle w:val="Diplomkanadpis"/>
        <w:numPr>
          <w:ilvl w:val="0"/>
          <w:numId w:val="0"/>
        </w:numPr>
        <w:spacing w:after="240" w:line="360" w:lineRule="auto"/>
        <w:ind w:left="567" w:right="565"/>
        <w:rPr>
          <w:b w:val="0"/>
          <w:i/>
        </w:rPr>
      </w:pPr>
      <w:bookmarkStart w:id="9" w:name="_Toc301974904"/>
      <w:bookmarkStart w:id="10" w:name="_Toc302133446"/>
      <w:bookmarkStart w:id="11" w:name="_Toc302371862"/>
      <w:bookmarkStart w:id="12" w:name="_Toc304218138"/>
      <w:bookmarkStart w:id="13" w:name="_Toc319942918"/>
      <w:bookmarkStart w:id="14" w:name="_Toc321945033"/>
      <w:bookmarkStart w:id="15" w:name="_Toc321062687"/>
      <w:bookmarkStart w:id="16" w:name="_Toc321242972"/>
      <w:r>
        <w:rPr>
          <w:b w:val="0"/>
          <w:i/>
        </w:rPr>
        <w:t>„Kde hřeší staří, tam se mladí učí špatnému“ Publilius Syrus (Sententiae), 1. stol. př. n. l.</w:t>
      </w:r>
      <w:bookmarkEnd w:id="9"/>
      <w:bookmarkEnd w:id="10"/>
      <w:bookmarkEnd w:id="11"/>
      <w:bookmarkEnd w:id="12"/>
      <w:bookmarkEnd w:id="13"/>
      <w:bookmarkEnd w:id="14"/>
      <w:bookmarkEnd w:id="15"/>
      <w:bookmarkEnd w:id="16"/>
    </w:p>
    <w:p w:rsidR="005B650C" w:rsidRDefault="005B650C" w:rsidP="00B46B95">
      <w:pPr>
        <w:pStyle w:val="Diplomkanadpis"/>
        <w:numPr>
          <w:ilvl w:val="0"/>
          <w:numId w:val="0"/>
        </w:numPr>
        <w:spacing w:before="0" w:after="240" w:line="360" w:lineRule="auto"/>
        <w:jc w:val="both"/>
      </w:pPr>
    </w:p>
    <w:p w:rsidR="00AB78CC" w:rsidRDefault="00AB78CC" w:rsidP="00B46B95">
      <w:pPr>
        <w:pStyle w:val="Diplomkapodnadpis"/>
        <w:spacing w:after="240"/>
      </w:pPr>
      <w:bookmarkStart w:id="17" w:name="_Toc304218139"/>
      <w:bookmarkStart w:id="18" w:name="_Toc321242973"/>
      <w:r>
        <w:t>Definice drogy</w:t>
      </w:r>
      <w:bookmarkEnd w:id="17"/>
      <w:bookmarkEnd w:id="18"/>
    </w:p>
    <w:p w:rsidR="00AB78CC" w:rsidRDefault="00AB78CC" w:rsidP="00560780">
      <w:pPr>
        <w:pStyle w:val="Diplomkapodnadpis"/>
        <w:numPr>
          <w:ilvl w:val="0"/>
          <w:numId w:val="0"/>
        </w:numPr>
        <w:spacing w:before="0" w:line="360" w:lineRule="auto"/>
        <w:ind w:left="851"/>
      </w:pPr>
    </w:p>
    <w:p w:rsidR="00AB78CC" w:rsidRDefault="00AB78CC" w:rsidP="00090059">
      <w:pPr>
        <w:pStyle w:val="Diplomkanadpis"/>
        <w:numPr>
          <w:ilvl w:val="0"/>
          <w:numId w:val="0"/>
        </w:numPr>
        <w:spacing w:line="360" w:lineRule="auto"/>
        <w:ind w:right="-2" w:firstLine="284"/>
        <w:jc w:val="both"/>
        <w:rPr>
          <w:b w:val="0"/>
        </w:rPr>
      </w:pPr>
      <w:bookmarkStart w:id="19" w:name="_Toc301974906"/>
      <w:bookmarkStart w:id="20" w:name="_Toc302133448"/>
      <w:bookmarkStart w:id="21" w:name="_Toc302371864"/>
      <w:bookmarkStart w:id="22" w:name="_Toc304218140"/>
      <w:bookmarkStart w:id="23" w:name="_Toc319942920"/>
      <w:bookmarkStart w:id="24" w:name="_Toc321945035"/>
      <w:bookmarkStart w:id="25" w:name="_Toc321062689"/>
      <w:bookmarkStart w:id="26" w:name="_Toc321242974"/>
      <w:r w:rsidRPr="00E96277">
        <w:rPr>
          <w:b w:val="0"/>
        </w:rPr>
        <w:t>Podle definice WHO</w:t>
      </w:r>
      <w:r w:rsidRPr="00AB1138">
        <w:rPr>
          <w:rStyle w:val="Znakapoznpodarou"/>
          <w:b w:val="0"/>
          <w:color w:val="FF0000"/>
        </w:rPr>
        <w:footnoteReference w:id="9"/>
      </w:r>
      <w:r w:rsidRPr="00E96277">
        <w:rPr>
          <w:b w:val="0"/>
        </w:rPr>
        <w:t xml:space="preserve"> z roku 1969 je drogou jakákoliv substance, která, vpravena do živého organismu, může měnit jeho funkce. Od roku 1971 </w:t>
      </w:r>
      <w:r>
        <w:rPr>
          <w:b w:val="0"/>
        </w:rPr>
        <w:t xml:space="preserve">jsou </w:t>
      </w:r>
      <w:r w:rsidRPr="00E96277">
        <w:rPr>
          <w:b w:val="0"/>
        </w:rPr>
        <w:t>drogy označovány jako omamné a psychotropní látky. Dnes tento pojem zahrnuje více významů. Poj</w:t>
      </w:r>
      <w:r>
        <w:rPr>
          <w:b w:val="0"/>
        </w:rPr>
        <w:t>m</w:t>
      </w:r>
      <w:r w:rsidRPr="00E96277">
        <w:rPr>
          <w:b w:val="0"/>
        </w:rPr>
        <w:t>em droga se označuje jakákoliv omamná látka, ať již přírodní nebo syntetická, která se používá k jiným účelům než k</w:t>
      </w:r>
      <w:r>
        <w:rPr>
          <w:b w:val="0"/>
        </w:rPr>
        <w:t> </w:t>
      </w:r>
      <w:r w:rsidRPr="00E96277">
        <w:rPr>
          <w:b w:val="0"/>
        </w:rPr>
        <w:t>léčení</w:t>
      </w:r>
      <w:r>
        <w:rPr>
          <w:b w:val="0"/>
        </w:rPr>
        <w:t xml:space="preserve"> a</w:t>
      </w:r>
      <w:r w:rsidRPr="00E96277">
        <w:rPr>
          <w:b w:val="0"/>
        </w:rPr>
        <w:t xml:space="preserve"> splňuj</w:t>
      </w:r>
      <w:r>
        <w:rPr>
          <w:b w:val="0"/>
        </w:rPr>
        <w:t>e</w:t>
      </w:r>
      <w:r w:rsidRPr="00E96277">
        <w:rPr>
          <w:b w:val="0"/>
        </w:rPr>
        <w:t xml:space="preserve"> následující předpoklady:</w:t>
      </w:r>
      <w:bookmarkEnd w:id="19"/>
      <w:bookmarkEnd w:id="20"/>
      <w:bookmarkEnd w:id="21"/>
      <w:bookmarkEnd w:id="22"/>
      <w:bookmarkEnd w:id="23"/>
      <w:bookmarkEnd w:id="24"/>
      <w:bookmarkEnd w:id="25"/>
      <w:bookmarkEnd w:id="26"/>
    </w:p>
    <w:p w:rsidR="00AB78CC" w:rsidRPr="00E96277" w:rsidRDefault="00AB78CC" w:rsidP="006D616D">
      <w:pPr>
        <w:pStyle w:val="Diplomkanadpis"/>
        <w:numPr>
          <w:ilvl w:val="0"/>
          <w:numId w:val="3"/>
        </w:numPr>
        <w:spacing w:line="360" w:lineRule="auto"/>
        <w:ind w:left="851" w:hanging="284"/>
        <w:jc w:val="both"/>
        <w:rPr>
          <w:b w:val="0"/>
        </w:rPr>
      </w:pPr>
      <w:bookmarkStart w:id="27" w:name="_Toc301974907"/>
      <w:bookmarkStart w:id="28" w:name="_Toc302133449"/>
      <w:bookmarkStart w:id="29" w:name="_Toc302371865"/>
      <w:bookmarkStart w:id="30" w:name="_Toc304218141"/>
      <w:bookmarkStart w:id="31" w:name="_Toc319942921"/>
      <w:bookmarkStart w:id="32" w:name="_Toc321945036"/>
      <w:bookmarkStart w:id="33" w:name="_Toc321062690"/>
      <w:bookmarkStart w:id="34" w:name="_Toc321242975"/>
      <w:r w:rsidRPr="00E96277">
        <w:rPr>
          <w:b w:val="0"/>
        </w:rPr>
        <w:t>má psychotropní efekt (ovlivňuje prožívání real</w:t>
      </w:r>
      <w:r>
        <w:rPr>
          <w:b w:val="0"/>
        </w:rPr>
        <w:t>ity a mění naše vnitřní ladění).</w:t>
      </w:r>
      <w:bookmarkEnd w:id="27"/>
      <w:bookmarkEnd w:id="28"/>
      <w:bookmarkEnd w:id="29"/>
      <w:bookmarkEnd w:id="30"/>
      <w:bookmarkEnd w:id="31"/>
      <w:bookmarkEnd w:id="32"/>
      <w:bookmarkEnd w:id="33"/>
      <w:bookmarkEnd w:id="34"/>
    </w:p>
    <w:p w:rsidR="00AB78CC" w:rsidRPr="00E96277" w:rsidRDefault="00AB78CC" w:rsidP="006D616D">
      <w:pPr>
        <w:pStyle w:val="Diplomkanadpis"/>
        <w:numPr>
          <w:ilvl w:val="0"/>
          <w:numId w:val="3"/>
        </w:numPr>
        <w:spacing w:line="360" w:lineRule="auto"/>
        <w:ind w:left="851" w:hanging="284"/>
        <w:jc w:val="both"/>
        <w:rPr>
          <w:b w:val="0"/>
        </w:rPr>
      </w:pPr>
      <w:bookmarkStart w:id="35" w:name="_Toc301974908"/>
      <w:bookmarkStart w:id="36" w:name="_Toc302133450"/>
      <w:bookmarkStart w:id="37" w:name="_Toc302371866"/>
      <w:bookmarkStart w:id="38" w:name="_Toc304218142"/>
      <w:bookmarkStart w:id="39" w:name="_Toc319942922"/>
      <w:bookmarkStart w:id="40" w:name="_Toc321945037"/>
      <w:bookmarkStart w:id="41" w:name="_Toc321062691"/>
      <w:bookmarkStart w:id="42" w:name="_Toc321242976"/>
      <w:r w:rsidRPr="00E96277">
        <w:rPr>
          <w:b w:val="0"/>
        </w:rPr>
        <w:t>je schopna vyvolat vznik závislosti.</w:t>
      </w:r>
      <w:bookmarkEnd w:id="35"/>
      <w:bookmarkEnd w:id="36"/>
      <w:bookmarkEnd w:id="37"/>
      <w:bookmarkEnd w:id="38"/>
      <w:bookmarkEnd w:id="39"/>
      <w:bookmarkEnd w:id="40"/>
      <w:bookmarkEnd w:id="41"/>
      <w:bookmarkEnd w:id="42"/>
    </w:p>
    <w:p w:rsidR="00AB78CC" w:rsidRDefault="00AB78CC" w:rsidP="00AB78CC">
      <w:pPr>
        <w:pStyle w:val="Diplomkanadpis"/>
        <w:numPr>
          <w:ilvl w:val="0"/>
          <w:numId w:val="0"/>
        </w:numPr>
        <w:spacing w:line="360" w:lineRule="auto"/>
        <w:jc w:val="both"/>
        <w:rPr>
          <w:b w:val="0"/>
        </w:rPr>
      </w:pPr>
      <w:bookmarkStart w:id="43" w:name="_Toc301974909"/>
      <w:bookmarkStart w:id="44" w:name="_Toc302133451"/>
      <w:bookmarkStart w:id="45" w:name="_Toc302371867"/>
      <w:bookmarkStart w:id="46" w:name="_Toc304218143"/>
      <w:bookmarkStart w:id="47" w:name="_Toc319942923"/>
      <w:bookmarkStart w:id="48" w:name="_Toc321945038"/>
      <w:bookmarkStart w:id="49" w:name="_Toc321062692"/>
      <w:bookmarkStart w:id="50" w:name="_Toc321242977"/>
      <w:r>
        <w:rPr>
          <w:b w:val="0"/>
        </w:rPr>
        <w:t xml:space="preserve">Termín </w:t>
      </w:r>
      <w:r w:rsidRPr="00E96277">
        <w:rPr>
          <w:b w:val="0"/>
        </w:rPr>
        <w:t>abúzus označuje nadměrné užívání, zneužívání, nadužívání návykových látek</w:t>
      </w:r>
      <w:r>
        <w:rPr>
          <w:b w:val="0"/>
        </w:rPr>
        <w:t>.</w:t>
      </w:r>
      <w:bookmarkEnd w:id="43"/>
      <w:bookmarkEnd w:id="44"/>
      <w:bookmarkEnd w:id="45"/>
      <w:bookmarkEnd w:id="46"/>
      <w:bookmarkEnd w:id="47"/>
      <w:bookmarkEnd w:id="48"/>
      <w:bookmarkEnd w:id="49"/>
      <w:bookmarkEnd w:id="50"/>
    </w:p>
    <w:p w:rsidR="00090059" w:rsidRDefault="00090059" w:rsidP="00AB78CC">
      <w:pPr>
        <w:pStyle w:val="Diplomkanadpis"/>
        <w:numPr>
          <w:ilvl w:val="0"/>
          <w:numId w:val="0"/>
        </w:numPr>
        <w:spacing w:line="360" w:lineRule="auto"/>
        <w:jc w:val="both"/>
        <w:rPr>
          <w:b w:val="0"/>
        </w:rPr>
      </w:pPr>
    </w:p>
    <w:p w:rsidR="00AB78CC" w:rsidRDefault="00AB78CC" w:rsidP="00AB78CC">
      <w:pPr>
        <w:pStyle w:val="Diplomkanadpis"/>
        <w:numPr>
          <w:ilvl w:val="0"/>
          <w:numId w:val="0"/>
        </w:numPr>
        <w:spacing w:line="360" w:lineRule="auto"/>
        <w:ind w:firstLine="284"/>
        <w:jc w:val="both"/>
        <w:rPr>
          <w:b w:val="0"/>
        </w:rPr>
      </w:pPr>
      <w:bookmarkStart w:id="51" w:name="_Toc301974910"/>
      <w:bookmarkStart w:id="52" w:name="_Toc302133452"/>
      <w:bookmarkStart w:id="53" w:name="_Toc302371868"/>
      <w:bookmarkStart w:id="54" w:name="_Toc304218144"/>
      <w:bookmarkStart w:id="55" w:name="_Toc319942924"/>
      <w:bookmarkStart w:id="56" w:name="_Toc321945039"/>
      <w:bookmarkStart w:id="57" w:name="_Toc321062693"/>
      <w:bookmarkStart w:id="58" w:name="_Toc321242978"/>
      <w:r>
        <w:rPr>
          <w:b w:val="0"/>
        </w:rPr>
        <w:t>Zákon č. 167/1997 Sb. O</w:t>
      </w:r>
      <w:r w:rsidRPr="00CF306E">
        <w:rPr>
          <w:b w:val="0"/>
        </w:rPr>
        <w:t xml:space="preserve"> návykových látkách a o změně některých dalších zákonů </w:t>
      </w:r>
      <w:r>
        <w:rPr>
          <w:b w:val="0"/>
        </w:rPr>
        <w:t xml:space="preserve">definuje </w:t>
      </w:r>
      <w:r w:rsidRPr="00CF306E">
        <w:rPr>
          <w:b w:val="0"/>
        </w:rPr>
        <w:t>návykové látky</w:t>
      </w:r>
      <w:r>
        <w:rPr>
          <w:b w:val="0"/>
        </w:rPr>
        <w:t>:</w:t>
      </w:r>
      <w:bookmarkEnd w:id="51"/>
      <w:bookmarkEnd w:id="52"/>
      <w:bookmarkEnd w:id="53"/>
      <w:bookmarkEnd w:id="54"/>
      <w:bookmarkEnd w:id="55"/>
      <w:bookmarkEnd w:id="56"/>
      <w:bookmarkEnd w:id="57"/>
      <w:bookmarkEnd w:id="58"/>
    </w:p>
    <w:p w:rsidR="00AB78CC" w:rsidRPr="00CF306E" w:rsidRDefault="00AB78CC" w:rsidP="006D616D">
      <w:pPr>
        <w:pStyle w:val="Diplomkanadpis"/>
        <w:numPr>
          <w:ilvl w:val="0"/>
          <w:numId w:val="4"/>
        </w:numPr>
        <w:spacing w:line="360" w:lineRule="auto"/>
        <w:ind w:left="851" w:hanging="284"/>
        <w:jc w:val="both"/>
        <w:rPr>
          <w:b w:val="0"/>
        </w:rPr>
      </w:pPr>
      <w:bookmarkStart w:id="59" w:name="_Toc301974911"/>
      <w:bookmarkStart w:id="60" w:name="_Toc302133453"/>
      <w:bookmarkStart w:id="61" w:name="_Toc302371869"/>
      <w:bookmarkStart w:id="62" w:name="_Toc304218145"/>
      <w:bookmarkStart w:id="63" w:name="_Toc319942925"/>
      <w:bookmarkStart w:id="64" w:name="_Toc321945040"/>
      <w:bookmarkStart w:id="65" w:name="_Toc321062694"/>
      <w:bookmarkStart w:id="66" w:name="_Toc321242979"/>
      <w:r w:rsidRPr="00CF306E">
        <w:rPr>
          <w:b w:val="0"/>
        </w:rPr>
        <w:t>omamné látky a psychotropní látky uvedené v přílohách č. 1 až 7 tohoto zákona</w:t>
      </w:r>
      <w:bookmarkEnd w:id="59"/>
      <w:bookmarkEnd w:id="60"/>
      <w:bookmarkEnd w:id="61"/>
      <w:bookmarkEnd w:id="62"/>
      <w:bookmarkEnd w:id="63"/>
      <w:bookmarkEnd w:id="64"/>
      <w:bookmarkEnd w:id="65"/>
      <w:bookmarkEnd w:id="66"/>
      <w:r w:rsidRPr="00CF306E">
        <w:rPr>
          <w:b w:val="0"/>
        </w:rPr>
        <w:t xml:space="preserve"> </w:t>
      </w:r>
    </w:p>
    <w:p w:rsidR="00AB78CC" w:rsidRDefault="00AB78CC" w:rsidP="006D616D">
      <w:pPr>
        <w:pStyle w:val="Diplomkanadpis"/>
        <w:numPr>
          <w:ilvl w:val="0"/>
          <w:numId w:val="4"/>
        </w:numPr>
        <w:spacing w:line="360" w:lineRule="auto"/>
        <w:ind w:left="851" w:hanging="284"/>
        <w:jc w:val="both"/>
        <w:rPr>
          <w:b w:val="0"/>
        </w:rPr>
      </w:pPr>
      <w:bookmarkStart w:id="67" w:name="_Toc301974912"/>
      <w:bookmarkStart w:id="68" w:name="_Toc302133454"/>
      <w:bookmarkStart w:id="69" w:name="_Toc302371870"/>
      <w:bookmarkStart w:id="70" w:name="_Toc304218146"/>
      <w:bookmarkStart w:id="71" w:name="_Toc319942926"/>
      <w:bookmarkStart w:id="72" w:name="_Toc321945041"/>
      <w:bookmarkStart w:id="73" w:name="_Toc321062695"/>
      <w:bookmarkStart w:id="74" w:name="_Toc321242980"/>
      <w:r w:rsidRPr="00CF306E">
        <w:rPr>
          <w:b w:val="0"/>
        </w:rPr>
        <w:t>přípravek - roztok nebo směs v jakémkoli fyzikálním stavu obsahující jednu nebo více návykových látek</w:t>
      </w:r>
      <w:bookmarkEnd w:id="67"/>
      <w:bookmarkEnd w:id="68"/>
      <w:bookmarkEnd w:id="69"/>
      <w:bookmarkEnd w:id="70"/>
      <w:bookmarkEnd w:id="71"/>
      <w:bookmarkEnd w:id="72"/>
      <w:bookmarkEnd w:id="73"/>
      <w:bookmarkEnd w:id="74"/>
    </w:p>
    <w:p w:rsidR="00090059" w:rsidRDefault="00090059" w:rsidP="00AB78CC">
      <w:pPr>
        <w:pStyle w:val="Diplomkanadpis"/>
        <w:numPr>
          <w:ilvl w:val="0"/>
          <w:numId w:val="0"/>
        </w:numPr>
        <w:spacing w:line="360" w:lineRule="auto"/>
        <w:ind w:firstLine="284"/>
        <w:jc w:val="both"/>
        <w:rPr>
          <w:b w:val="0"/>
        </w:rPr>
      </w:pPr>
    </w:p>
    <w:p w:rsidR="00AB78CC" w:rsidRDefault="00AB78CC" w:rsidP="00AB78CC">
      <w:pPr>
        <w:pStyle w:val="Diplomkanadpis"/>
        <w:numPr>
          <w:ilvl w:val="0"/>
          <w:numId w:val="0"/>
        </w:numPr>
        <w:spacing w:line="360" w:lineRule="auto"/>
        <w:ind w:firstLine="284"/>
        <w:jc w:val="both"/>
        <w:rPr>
          <w:b w:val="0"/>
        </w:rPr>
      </w:pPr>
      <w:bookmarkStart w:id="75" w:name="_Toc301974913"/>
      <w:bookmarkStart w:id="76" w:name="_Toc302133455"/>
      <w:bookmarkStart w:id="77" w:name="_Toc302371871"/>
      <w:bookmarkStart w:id="78" w:name="_Toc304218147"/>
      <w:bookmarkStart w:id="79" w:name="_Toc319942927"/>
      <w:bookmarkStart w:id="80" w:name="_Toc321945042"/>
      <w:bookmarkStart w:id="81" w:name="_Toc321062696"/>
      <w:bookmarkStart w:id="82" w:name="_Toc321242981"/>
      <w:r>
        <w:rPr>
          <w:b w:val="0"/>
        </w:rPr>
        <w:t xml:space="preserve">Zákon č. 40/2009 Sb. Trestní zákoník upravuje v  </w:t>
      </w:r>
      <w:r w:rsidRPr="00982928">
        <w:rPr>
          <w:b w:val="0"/>
        </w:rPr>
        <w:t>H</w:t>
      </w:r>
      <w:r>
        <w:rPr>
          <w:b w:val="0"/>
        </w:rPr>
        <w:t>lavě</w:t>
      </w:r>
      <w:r w:rsidRPr="00982928">
        <w:rPr>
          <w:b w:val="0"/>
        </w:rPr>
        <w:t xml:space="preserve"> VIII</w:t>
      </w:r>
      <w:r>
        <w:rPr>
          <w:b w:val="0"/>
        </w:rPr>
        <w:t xml:space="preserve"> -</w:t>
      </w:r>
      <w:r w:rsidRPr="00982928">
        <w:rPr>
          <w:b w:val="0"/>
        </w:rPr>
        <w:t xml:space="preserve"> Výkladov</w:t>
      </w:r>
      <w:r>
        <w:rPr>
          <w:b w:val="0"/>
        </w:rPr>
        <w:t>ých</w:t>
      </w:r>
      <w:r w:rsidRPr="00982928">
        <w:rPr>
          <w:b w:val="0"/>
        </w:rPr>
        <w:t xml:space="preserve"> ustanovení</w:t>
      </w:r>
      <w:r>
        <w:rPr>
          <w:b w:val="0"/>
        </w:rPr>
        <w:t xml:space="preserve"> definici návykové látky v § 130:</w:t>
      </w:r>
      <w:bookmarkEnd w:id="75"/>
      <w:bookmarkEnd w:id="76"/>
      <w:bookmarkEnd w:id="77"/>
      <w:bookmarkEnd w:id="78"/>
      <w:bookmarkEnd w:id="79"/>
      <w:bookmarkEnd w:id="80"/>
      <w:bookmarkEnd w:id="81"/>
      <w:bookmarkEnd w:id="82"/>
    </w:p>
    <w:p w:rsidR="00AB78CC" w:rsidRDefault="00AB78CC" w:rsidP="006D616D">
      <w:pPr>
        <w:pStyle w:val="Diplomkanadpis"/>
        <w:numPr>
          <w:ilvl w:val="0"/>
          <w:numId w:val="5"/>
        </w:numPr>
        <w:spacing w:line="360" w:lineRule="auto"/>
        <w:ind w:left="851" w:hanging="284"/>
        <w:jc w:val="both"/>
        <w:rPr>
          <w:b w:val="0"/>
        </w:rPr>
      </w:pPr>
      <w:bookmarkStart w:id="83" w:name="_Toc301974914"/>
      <w:bookmarkStart w:id="84" w:name="_Toc302133456"/>
      <w:bookmarkStart w:id="85" w:name="_Toc302371872"/>
      <w:bookmarkStart w:id="86" w:name="_Toc304218148"/>
      <w:bookmarkStart w:id="87" w:name="_Toc319942928"/>
      <w:bookmarkStart w:id="88" w:name="_Toc321945043"/>
      <w:bookmarkStart w:id="89" w:name="_Toc321062697"/>
      <w:bookmarkStart w:id="90" w:name="_Toc321242982"/>
      <w:r>
        <w:rPr>
          <w:b w:val="0"/>
        </w:rPr>
        <w:lastRenderedPageBreak/>
        <w:t>n</w:t>
      </w:r>
      <w:r w:rsidRPr="00CF306E">
        <w:rPr>
          <w:b w:val="0"/>
        </w:rPr>
        <w:t xml:space="preserve">ávykovou látkou se rozumí alkohol, omamné látky, psychotropní látky </w:t>
      </w:r>
      <w:r w:rsidR="00E92866">
        <w:rPr>
          <w:b w:val="0"/>
        </w:rPr>
        <w:br/>
      </w:r>
      <w:r w:rsidRPr="00CF306E">
        <w:rPr>
          <w:b w:val="0"/>
        </w:rPr>
        <w:t>a ostatní látky způsobilé nepříznivě ovlivnit psychiku člověka nebo jeho ovládací nebo rozpoznávací schopnosti nebo sociální chování.</w:t>
      </w:r>
      <w:bookmarkEnd w:id="83"/>
      <w:bookmarkEnd w:id="84"/>
      <w:bookmarkEnd w:id="85"/>
      <w:bookmarkEnd w:id="86"/>
      <w:bookmarkEnd w:id="87"/>
      <w:bookmarkEnd w:id="88"/>
      <w:bookmarkEnd w:id="89"/>
      <w:bookmarkEnd w:id="90"/>
    </w:p>
    <w:p w:rsidR="00AB78CC" w:rsidRPr="005F634E" w:rsidRDefault="00AB78CC" w:rsidP="00613A71">
      <w:pPr>
        <w:pStyle w:val="Diplomkanadpis"/>
        <w:numPr>
          <w:ilvl w:val="0"/>
          <w:numId w:val="0"/>
        </w:numPr>
        <w:spacing w:after="240" w:line="360" w:lineRule="auto"/>
        <w:ind w:firstLine="284"/>
        <w:jc w:val="both"/>
        <w:rPr>
          <w:b w:val="0"/>
        </w:rPr>
      </w:pPr>
      <w:bookmarkStart w:id="91" w:name="_Toc301974915"/>
      <w:bookmarkStart w:id="92" w:name="_Toc302133457"/>
      <w:bookmarkStart w:id="93" w:name="_Toc302371873"/>
      <w:bookmarkStart w:id="94" w:name="_Toc304218149"/>
      <w:bookmarkStart w:id="95" w:name="_Toc319942929"/>
      <w:bookmarkStart w:id="96" w:name="_Toc321945044"/>
      <w:bookmarkStart w:id="97" w:name="_Toc321062698"/>
      <w:bookmarkStart w:id="98" w:name="_Toc321242983"/>
      <w:r w:rsidRPr="005F634E">
        <w:rPr>
          <w:b w:val="0"/>
        </w:rPr>
        <w:t xml:space="preserve">Drogy </w:t>
      </w:r>
      <w:r>
        <w:rPr>
          <w:b w:val="0"/>
        </w:rPr>
        <w:t xml:space="preserve">rovněž </w:t>
      </w:r>
      <w:r w:rsidRPr="005F634E">
        <w:rPr>
          <w:b w:val="0"/>
        </w:rPr>
        <w:t xml:space="preserve">řadíme podle toho, jak jsou u nás podle našeho odhadu rozšířené </w:t>
      </w:r>
      <w:r w:rsidR="00E92866">
        <w:rPr>
          <w:b w:val="0"/>
        </w:rPr>
        <w:br/>
      </w:r>
      <w:r w:rsidRPr="005F634E">
        <w:rPr>
          <w:b w:val="0"/>
        </w:rPr>
        <w:t>u dětí a dospívající</w:t>
      </w:r>
      <w:r>
        <w:rPr>
          <w:b w:val="0"/>
        </w:rPr>
        <w:t xml:space="preserve"> mládeže</w:t>
      </w:r>
      <w:r w:rsidRPr="005F634E">
        <w:rPr>
          <w:b w:val="0"/>
        </w:rPr>
        <w:t xml:space="preserve">. </w:t>
      </w:r>
      <w:r>
        <w:rPr>
          <w:b w:val="0"/>
        </w:rPr>
        <w:t>Nově</w:t>
      </w:r>
      <w:r w:rsidRPr="005F634E">
        <w:rPr>
          <w:b w:val="0"/>
        </w:rPr>
        <w:t xml:space="preserve"> k</w:t>
      </w:r>
      <w:r>
        <w:rPr>
          <w:b w:val="0"/>
        </w:rPr>
        <w:t> </w:t>
      </w:r>
      <w:r w:rsidRPr="005F634E">
        <w:rPr>
          <w:b w:val="0"/>
        </w:rPr>
        <w:t>nim</w:t>
      </w:r>
      <w:r>
        <w:rPr>
          <w:b w:val="0"/>
        </w:rPr>
        <w:t xml:space="preserve"> přiřazujeme</w:t>
      </w:r>
      <w:r w:rsidRPr="005F634E">
        <w:rPr>
          <w:b w:val="0"/>
        </w:rPr>
        <w:t xml:space="preserve"> i anabolika a hazardní hry</w:t>
      </w:r>
      <w:r w:rsidR="00675909">
        <w:rPr>
          <w:b w:val="0"/>
        </w:rPr>
        <w:t>, tzv. procesní závislost</w:t>
      </w:r>
      <w:r>
        <w:rPr>
          <w:b w:val="0"/>
        </w:rPr>
        <w:t>.</w:t>
      </w:r>
      <w:r w:rsidRPr="005F634E">
        <w:rPr>
          <w:b w:val="0"/>
        </w:rPr>
        <w:t xml:space="preserve"> </w:t>
      </w:r>
      <w:r>
        <w:rPr>
          <w:b w:val="0"/>
        </w:rPr>
        <w:t>I</w:t>
      </w:r>
      <w:r w:rsidRPr="005F634E">
        <w:rPr>
          <w:b w:val="0"/>
        </w:rPr>
        <w:t xml:space="preserve"> když se o </w:t>
      </w:r>
      <w:r>
        <w:rPr>
          <w:b w:val="0"/>
        </w:rPr>
        <w:t>drogy v pravém slova smyslu nejedná</w:t>
      </w:r>
      <w:r w:rsidRPr="005F634E">
        <w:rPr>
          <w:b w:val="0"/>
        </w:rPr>
        <w:t>,</w:t>
      </w:r>
      <w:r>
        <w:rPr>
          <w:b w:val="0"/>
        </w:rPr>
        <w:t xml:space="preserve"> z</w:t>
      </w:r>
      <w:r w:rsidRPr="005F634E">
        <w:rPr>
          <w:b w:val="0"/>
        </w:rPr>
        <w:t>působ</w:t>
      </w:r>
      <w:r>
        <w:rPr>
          <w:b w:val="0"/>
        </w:rPr>
        <w:t>ují</w:t>
      </w:r>
      <w:r w:rsidRPr="005F634E">
        <w:rPr>
          <w:b w:val="0"/>
        </w:rPr>
        <w:t xml:space="preserve"> </w:t>
      </w:r>
      <w:r>
        <w:rPr>
          <w:b w:val="0"/>
        </w:rPr>
        <w:t xml:space="preserve">však </w:t>
      </w:r>
      <w:r w:rsidRPr="005F634E">
        <w:rPr>
          <w:b w:val="0"/>
        </w:rPr>
        <w:t>podobné problémy.</w:t>
      </w:r>
      <w:r>
        <w:rPr>
          <w:b w:val="0"/>
        </w:rPr>
        <w:t xml:space="preserve"> </w:t>
      </w:r>
      <w:r w:rsidRPr="005F634E">
        <w:rPr>
          <w:b w:val="0"/>
        </w:rPr>
        <w:t xml:space="preserve">Různé drogy jsou spojeny s různou mírou efektu a rizik. Podle míry rizika vzniku závislostí </w:t>
      </w:r>
      <w:r>
        <w:rPr>
          <w:b w:val="0"/>
        </w:rPr>
        <w:t>jsou</w:t>
      </w:r>
      <w:r w:rsidRPr="005F634E">
        <w:rPr>
          <w:b w:val="0"/>
        </w:rPr>
        <w:t xml:space="preserve"> drogy </w:t>
      </w:r>
      <w:r>
        <w:rPr>
          <w:b w:val="0"/>
        </w:rPr>
        <w:t xml:space="preserve">často uživateli </w:t>
      </w:r>
      <w:r w:rsidRPr="005F634E">
        <w:rPr>
          <w:b w:val="0"/>
        </w:rPr>
        <w:t>děl</w:t>
      </w:r>
      <w:r>
        <w:rPr>
          <w:b w:val="0"/>
        </w:rPr>
        <w:t xml:space="preserve">eny </w:t>
      </w:r>
      <w:r w:rsidRPr="005F634E">
        <w:rPr>
          <w:b w:val="0"/>
        </w:rPr>
        <w:t>na tzv. „měkké“ a „tvrdé“, resp</w:t>
      </w:r>
      <w:r>
        <w:rPr>
          <w:b w:val="0"/>
        </w:rPr>
        <w:t xml:space="preserve">ektive </w:t>
      </w:r>
      <w:r w:rsidRPr="005F634E">
        <w:rPr>
          <w:b w:val="0"/>
        </w:rPr>
        <w:t>„lehké“ a „těžké“.</w:t>
      </w:r>
      <w:bookmarkEnd w:id="91"/>
      <w:bookmarkEnd w:id="92"/>
      <w:bookmarkEnd w:id="93"/>
      <w:bookmarkEnd w:id="94"/>
      <w:r>
        <w:rPr>
          <w:b w:val="0"/>
        </w:rPr>
        <w:t xml:space="preserve"> </w:t>
      </w:r>
      <w:r w:rsidR="00004D0C" w:rsidRPr="00004D0C">
        <w:rPr>
          <w:rStyle w:val="Znakapoznpodarou"/>
          <w:b w:val="0"/>
          <w:color w:val="FF0000"/>
        </w:rPr>
        <w:footnoteReference w:id="10"/>
      </w:r>
      <w:bookmarkEnd w:id="95"/>
      <w:bookmarkEnd w:id="96"/>
      <w:bookmarkEnd w:id="97"/>
      <w:bookmarkEnd w:id="98"/>
    </w:p>
    <w:p w:rsidR="00AB78CC" w:rsidRDefault="00AB78CC" w:rsidP="00B46B95">
      <w:pPr>
        <w:pStyle w:val="Diplomkanadpis"/>
        <w:numPr>
          <w:ilvl w:val="0"/>
          <w:numId w:val="0"/>
        </w:numPr>
        <w:spacing w:before="0" w:line="360" w:lineRule="auto"/>
        <w:ind w:firstLine="284"/>
        <w:jc w:val="both"/>
        <w:rPr>
          <w:b w:val="0"/>
        </w:rPr>
      </w:pPr>
      <w:bookmarkStart w:id="99" w:name="_Toc301974916"/>
      <w:bookmarkStart w:id="100" w:name="_Toc302133458"/>
      <w:bookmarkStart w:id="101" w:name="_Toc302371874"/>
      <w:bookmarkStart w:id="102" w:name="_Toc304218150"/>
      <w:bookmarkStart w:id="103" w:name="_Toc319942930"/>
      <w:bookmarkStart w:id="104" w:name="_Toc321945045"/>
      <w:bookmarkStart w:id="105" w:name="_Toc321062699"/>
      <w:bookmarkStart w:id="106" w:name="_Toc321242984"/>
      <w:r w:rsidRPr="005F634E">
        <w:rPr>
          <w:b w:val="0"/>
        </w:rPr>
        <w:t>Tento způsob dělení je značně nepřesný.</w:t>
      </w:r>
      <w:r>
        <w:rPr>
          <w:b w:val="0"/>
        </w:rPr>
        <w:t xml:space="preserve"> </w:t>
      </w:r>
      <w:r w:rsidRPr="005F634E">
        <w:rPr>
          <w:b w:val="0"/>
        </w:rPr>
        <w:t>V</w:t>
      </w:r>
      <w:r>
        <w:rPr>
          <w:b w:val="0"/>
        </w:rPr>
        <w:t xml:space="preserve"> zahraničí </w:t>
      </w:r>
      <w:r w:rsidRPr="005F634E">
        <w:rPr>
          <w:b w:val="0"/>
        </w:rPr>
        <w:t xml:space="preserve">se používá vhodnější </w:t>
      </w:r>
      <w:r w:rsidR="00E92866">
        <w:rPr>
          <w:b w:val="0"/>
        </w:rPr>
        <w:br/>
      </w:r>
      <w:r w:rsidRPr="005F634E">
        <w:rPr>
          <w:b w:val="0"/>
        </w:rPr>
        <w:t xml:space="preserve">a srozumitelnější způsob dělení na drogy s akceptovatelným, přijatelným rizikem </w:t>
      </w:r>
      <w:r w:rsidR="00E92866">
        <w:rPr>
          <w:b w:val="0"/>
        </w:rPr>
        <w:br/>
      </w:r>
      <w:r w:rsidRPr="005F634E">
        <w:rPr>
          <w:b w:val="0"/>
        </w:rPr>
        <w:t>a drogy s rizikem nepřijatelným.</w:t>
      </w:r>
      <w:r>
        <w:rPr>
          <w:b w:val="0"/>
        </w:rPr>
        <w:t xml:space="preserve"> </w:t>
      </w:r>
      <w:r w:rsidRPr="005F634E">
        <w:rPr>
          <w:b w:val="0"/>
        </w:rPr>
        <w:t xml:space="preserve">První skupina je charakteristická tím, že drogy sem zařazené, pokud se užívají v přijatelných intervalech a </w:t>
      </w:r>
      <w:r>
        <w:rPr>
          <w:b w:val="0"/>
        </w:rPr>
        <w:t xml:space="preserve">v </w:t>
      </w:r>
      <w:r w:rsidRPr="005F634E">
        <w:rPr>
          <w:b w:val="0"/>
        </w:rPr>
        <w:t>přijateln</w:t>
      </w:r>
      <w:r>
        <w:rPr>
          <w:b w:val="0"/>
        </w:rPr>
        <w:t>ém</w:t>
      </w:r>
      <w:r w:rsidRPr="005F634E">
        <w:rPr>
          <w:b w:val="0"/>
        </w:rPr>
        <w:t xml:space="preserve"> množství, nedojde ke vzniku </w:t>
      </w:r>
      <w:r>
        <w:rPr>
          <w:b w:val="0"/>
        </w:rPr>
        <w:t>abúzu</w:t>
      </w:r>
      <w:r w:rsidRPr="005F634E">
        <w:rPr>
          <w:b w:val="0"/>
        </w:rPr>
        <w:t xml:space="preserve"> či jiným negativním důsledkům. Příkladem </w:t>
      </w:r>
      <w:r>
        <w:rPr>
          <w:b w:val="0"/>
        </w:rPr>
        <w:t>těchto</w:t>
      </w:r>
      <w:r w:rsidRPr="005F634E">
        <w:rPr>
          <w:b w:val="0"/>
        </w:rPr>
        <w:t xml:space="preserve"> drog je k</w:t>
      </w:r>
      <w:r>
        <w:rPr>
          <w:b w:val="0"/>
        </w:rPr>
        <w:t>ofein, zastoupený v kávě</w:t>
      </w:r>
      <w:r w:rsidRPr="005F634E">
        <w:rPr>
          <w:b w:val="0"/>
        </w:rPr>
        <w:t>,</w:t>
      </w:r>
      <w:r>
        <w:rPr>
          <w:b w:val="0"/>
        </w:rPr>
        <w:t xml:space="preserve"> nikotin</w:t>
      </w:r>
      <w:r w:rsidRPr="005F634E">
        <w:rPr>
          <w:b w:val="0"/>
        </w:rPr>
        <w:t xml:space="preserve"> </w:t>
      </w:r>
      <w:r>
        <w:rPr>
          <w:b w:val="0"/>
        </w:rPr>
        <w:t xml:space="preserve">v </w:t>
      </w:r>
      <w:r w:rsidRPr="005F634E">
        <w:rPr>
          <w:b w:val="0"/>
        </w:rPr>
        <w:t>tabákov</w:t>
      </w:r>
      <w:r>
        <w:rPr>
          <w:b w:val="0"/>
        </w:rPr>
        <w:t>ých</w:t>
      </w:r>
      <w:r w:rsidRPr="005F634E">
        <w:rPr>
          <w:b w:val="0"/>
        </w:rPr>
        <w:t xml:space="preserve"> výrob</w:t>
      </w:r>
      <w:r>
        <w:rPr>
          <w:b w:val="0"/>
        </w:rPr>
        <w:t>cích</w:t>
      </w:r>
      <w:r w:rsidRPr="005F634E">
        <w:rPr>
          <w:b w:val="0"/>
        </w:rPr>
        <w:t xml:space="preserve"> všeho druhu, produkty konopí </w:t>
      </w:r>
      <w:r w:rsidR="00E92866">
        <w:rPr>
          <w:b w:val="0"/>
        </w:rPr>
        <w:br/>
      </w:r>
      <w:r>
        <w:rPr>
          <w:b w:val="0"/>
        </w:rPr>
        <w:t xml:space="preserve">a pryskyřice z konopí, delta-9 tetrahydrocannabinol známý jako THC </w:t>
      </w:r>
      <w:r w:rsidRPr="005F634E">
        <w:rPr>
          <w:b w:val="0"/>
        </w:rPr>
        <w:t>a hašiš</w:t>
      </w:r>
      <w:r>
        <w:rPr>
          <w:b w:val="0"/>
        </w:rPr>
        <w:t xml:space="preserve">. U nás však </w:t>
      </w:r>
      <w:r w:rsidRPr="005F634E">
        <w:rPr>
          <w:b w:val="0"/>
        </w:rPr>
        <w:t xml:space="preserve">produkty konopí </w:t>
      </w:r>
      <w:r>
        <w:rPr>
          <w:b w:val="0"/>
        </w:rPr>
        <w:t>a pryskyřice z konopí jsou omamné látky a THC s hašišem jsou psychotropní látky uvedené v seznamech 3. a 5. zákona č. 167/1997 Sb. Dále se do první skupiny drog řadí,</w:t>
      </w:r>
      <w:r w:rsidRPr="005F634E">
        <w:rPr>
          <w:b w:val="0"/>
        </w:rPr>
        <w:t xml:space="preserve"> </w:t>
      </w:r>
      <w:r>
        <w:rPr>
          <w:b w:val="0"/>
        </w:rPr>
        <w:t xml:space="preserve">v České republice </w:t>
      </w:r>
      <w:r w:rsidRPr="005F634E">
        <w:rPr>
          <w:b w:val="0"/>
        </w:rPr>
        <w:t>droga číslo jedna</w:t>
      </w:r>
      <w:r>
        <w:rPr>
          <w:b w:val="0"/>
        </w:rPr>
        <w:t>,</w:t>
      </w:r>
      <w:r w:rsidRPr="005F634E">
        <w:rPr>
          <w:b w:val="0"/>
        </w:rPr>
        <w:t xml:space="preserve"> alkohol. </w:t>
      </w:r>
      <w:r>
        <w:rPr>
          <w:b w:val="0"/>
        </w:rPr>
        <w:t>U této drogy</w:t>
      </w:r>
      <w:r w:rsidRPr="005F634E">
        <w:rPr>
          <w:b w:val="0"/>
        </w:rPr>
        <w:t xml:space="preserve"> je však hranice již sporná. Podle negativního účinku </w:t>
      </w:r>
      <w:r>
        <w:rPr>
          <w:b w:val="0"/>
        </w:rPr>
        <w:t xml:space="preserve">při nadměrném </w:t>
      </w:r>
      <w:r w:rsidRPr="005F634E">
        <w:rPr>
          <w:b w:val="0"/>
        </w:rPr>
        <w:t>užívání alkoholu na tělesné a duševní zdraví</w:t>
      </w:r>
      <w:r>
        <w:rPr>
          <w:b w:val="0"/>
        </w:rPr>
        <w:t>,</w:t>
      </w:r>
      <w:r w:rsidRPr="005F634E">
        <w:rPr>
          <w:b w:val="0"/>
        </w:rPr>
        <w:t xml:space="preserve"> patří </w:t>
      </w:r>
      <w:r>
        <w:rPr>
          <w:b w:val="0"/>
        </w:rPr>
        <w:t>alkohol</w:t>
      </w:r>
      <w:r w:rsidRPr="005F634E">
        <w:rPr>
          <w:b w:val="0"/>
        </w:rPr>
        <w:t xml:space="preserve"> na rozhraní drog</w:t>
      </w:r>
      <w:r>
        <w:rPr>
          <w:b w:val="0"/>
        </w:rPr>
        <w:t xml:space="preserve"> s nepřijatelným rizikem</w:t>
      </w:r>
      <w:r w:rsidRPr="005F634E">
        <w:rPr>
          <w:b w:val="0"/>
        </w:rPr>
        <w:t>.</w:t>
      </w:r>
      <w:bookmarkEnd w:id="99"/>
      <w:bookmarkEnd w:id="100"/>
      <w:bookmarkEnd w:id="101"/>
      <w:bookmarkEnd w:id="102"/>
      <w:r w:rsidR="00004D0C">
        <w:rPr>
          <w:b w:val="0"/>
        </w:rPr>
        <w:t xml:space="preserve"> </w:t>
      </w:r>
      <w:r w:rsidR="00004D0C" w:rsidRPr="00004D0C">
        <w:rPr>
          <w:rStyle w:val="Znakapoznpodarou"/>
          <w:b w:val="0"/>
          <w:color w:val="FF0000"/>
        </w:rPr>
        <w:footnoteReference w:id="11"/>
      </w:r>
      <w:bookmarkEnd w:id="103"/>
      <w:bookmarkEnd w:id="104"/>
      <w:bookmarkEnd w:id="105"/>
      <w:bookmarkEnd w:id="106"/>
    </w:p>
    <w:p w:rsidR="003A2082" w:rsidRDefault="003A2082" w:rsidP="002758E0">
      <w:pPr>
        <w:spacing w:after="0" w:line="360" w:lineRule="auto"/>
        <w:jc w:val="both"/>
      </w:pPr>
    </w:p>
    <w:p w:rsidR="006166E0" w:rsidRDefault="006166E0" w:rsidP="006166E0">
      <w:pPr>
        <w:pStyle w:val="Diplomkapodnadpis"/>
      </w:pPr>
      <w:bookmarkStart w:id="107" w:name="_Toc321242985"/>
      <w:r>
        <w:t>Závislost</w:t>
      </w:r>
      <w:bookmarkEnd w:id="107"/>
    </w:p>
    <w:p w:rsidR="006166E0" w:rsidRDefault="006166E0" w:rsidP="002758E0">
      <w:pPr>
        <w:spacing w:before="240" w:after="0" w:line="360" w:lineRule="auto"/>
        <w:jc w:val="both"/>
      </w:pPr>
    </w:p>
    <w:p w:rsidR="002758E0" w:rsidRPr="006166E0" w:rsidRDefault="006166E0" w:rsidP="002758E0">
      <w:pPr>
        <w:spacing w:line="360" w:lineRule="auto"/>
        <w:jc w:val="both"/>
      </w:pPr>
      <w:r w:rsidRPr="006166E0">
        <w:t>Závislost vznik</w:t>
      </w:r>
      <w:r>
        <w:t>á</w:t>
      </w:r>
      <w:r w:rsidRPr="006166E0">
        <w:t xml:space="preserve"> nejen na návykové látky, ale i na chování, které působí pocit potěšení nebo úlevy. Není výjimečná závislost na hazardních hrách, práci nebo sexu (gamblerství, workoholismus, nymfomanie</w:t>
      </w:r>
      <w:r>
        <w:t>, atd.</w:t>
      </w:r>
      <w:r w:rsidRPr="006166E0">
        <w:t xml:space="preserve">). Pokud </w:t>
      </w:r>
      <w:r>
        <w:t>jedinec</w:t>
      </w:r>
      <w:r w:rsidRPr="006166E0">
        <w:t xml:space="preserve"> ztrácí nad svým jednáním kontrolu, i když jde o závislost, která působí škody jemu samotnému nebo jeho okolí, jde o závislost patologickou. Závislostí v negativním slova smyslu</w:t>
      </w:r>
      <w:r w:rsidR="00623FAA">
        <w:t xml:space="preserve"> se</w:t>
      </w:r>
      <w:r w:rsidRPr="006166E0">
        <w:t xml:space="preserve"> </w:t>
      </w:r>
      <w:r w:rsidR="00623FAA">
        <w:t xml:space="preserve">rozumí </w:t>
      </w:r>
      <w:r w:rsidR="00623FAA">
        <w:lastRenderedPageBreak/>
        <w:t>n</w:t>
      </w:r>
      <w:r w:rsidR="00623FAA" w:rsidRPr="006166E0">
        <w:t>eovladatelné nutkání opakovat chování, o kterém víme,</w:t>
      </w:r>
      <w:r w:rsidR="00623FAA" w:rsidRPr="00623FAA">
        <w:t xml:space="preserve"> </w:t>
      </w:r>
      <w:r w:rsidR="00623FAA" w:rsidRPr="006166E0">
        <w:t>že jeho důsledky pro nás</w:t>
      </w:r>
      <w:r w:rsidR="00623FAA">
        <w:t xml:space="preserve"> </w:t>
      </w:r>
      <w:r w:rsidR="00623FAA" w:rsidRPr="006166E0">
        <w:t>nebudou</w:t>
      </w:r>
      <w:r w:rsidR="00623FAA">
        <w:t xml:space="preserve"> </w:t>
      </w:r>
      <w:r w:rsidR="00623FAA" w:rsidRPr="006166E0">
        <w:t>nijak příznivé.</w:t>
      </w:r>
      <w:r w:rsidR="002758E0" w:rsidRPr="002758E0">
        <w:rPr>
          <w:rStyle w:val="Znakapoznpodarou"/>
          <w:color w:val="FF0000"/>
        </w:rPr>
        <w:t xml:space="preserve"> </w:t>
      </w:r>
      <w:r w:rsidR="002758E0" w:rsidRPr="00035D7F">
        <w:rPr>
          <w:rStyle w:val="Znakapoznpodarou"/>
          <w:color w:val="FF0000"/>
        </w:rPr>
        <w:footnoteReference w:id="12"/>
      </w:r>
    </w:p>
    <w:p w:rsidR="006166E0" w:rsidRPr="006166E0" w:rsidRDefault="00035D7F" w:rsidP="00035D7F">
      <w:pPr>
        <w:spacing w:line="360" w:lineRule="auto"/>
        <w:ind w:firstLine="284"/>
        <w:jc w:val="both"/>
      </w:pPr>
      <w:r>
        <w:t>Z</w:t>
      </w:r>
      <w:r w:rsidR="006166E0" w:rsidRPr="006166E0">
        <w:t>ávislost je stav, kdy někdo je podmíněn nějakou okolností nebo situací, kterou potřebuje (nebo si myslí</w:t>
      </w:r>
      <w:r>
        <w:t>,</w:t>
      </w:r>
      <w:r w:rsidR="006166E0" w:rsidRPr="006166E0">
        <w:t xml:space="preserve"> že ji potřebuje) ke své existenci. Živé organismy jsou závislé na dostatku kvalitní potravy, vody, vzduchu atd. Závislostí na osobě se rozumí obvykle závislost na její péči, lásce nebo přítomnosti (za normálních okolností je malé dítě závislé na svých rodičích). Velice často je závislost způsobena tím, že nám něco nahrazuje (např. přejídáním je velice často potlačována samota, smutek, sebelítost). Závislost jako taková přináší únik (např. při požití alkoholu </w:t>
      </w:r>
      <w:r>
        <w:t xml:space="preserve">jedinec </w:t>
      </w:r>
      <w:r w:rsidR="006166E0" w:rsidRPr="006166E0">
        <w:t>nemyslí na věci, které ho sužují). Závislý si tedy něco nahrazuje, před něčím utíká.</w:t>
      </w:r>
      <w:r w:rsidR="006166E0" w:rsidRPr="00035D7F">
        <w:rPr>
          <w:rStyle w:val="Znakapoznpodarou"/>
          <w:color w:val="FF0000"/>
        </w:rPr>
        <w:footnoteReference w:id="13"/>
      </w:r>
    </w:p>
    <w:p w:rsidR="00035D7F" w:rsidRDefault="00035D7F" w:rsidP="00035D7F">
      <w:pPr>
        <w:spacing w:line="360" w:lineRule="auto"/>
        <w:ind w:firstLine="284"/>
        <w:jc w:val="both"/>
      </w:pPr>
      <w:r w:rsidRPr="00035D7F">
        <w:t>Tepperwein</w:t>
      </w:r>
      <w:r>
        <w:t xml:space="preserve"> (1995) rozvádí, že</w:t>
      </w:r>
      <w:r w:rsidRPr="006166E0">
        <w:t xml:space="preserve"> </w:t>
      </w:r>
      <w:r>
        <w:t>v</w:t>
      </w:r>
      <w:r w:rsidR="006166E0" w:rsidRPr="006166E0">
        <w:t xml:space="preserve"> každém druhu závislosti se skrývá touha po sobě samém. Člověk v tom okamžiku není spokojen se svým bytím a hledá něco víc, hledá svou ideální představu o sobě, snaží se dosáhnout jiného nebo vyššího vědomí.</w:t>
      </w:r>
      <w:r>
        <w:t xml:space="preserve"> </w:t>
      </w:r>
      <w:r w:rsidR="006166E0" w:rsidRPr="006166E0">
        <w:t>Ale pokud člověk hledá, nežije zde a teď a nemůže dojít uspokojení. Závislost poukazuje k závislosti na uspokojení, k hledání pravého sebe sama. Přitom toto všechno, co člověk tak zoufalé hledá, již dávno má a stačí jen, aby to poznal.</w:t>
      </w:r>
      <w:r>
        <w:t xml:space="preserve"> </w:t>
      </w:r>
      <w:r w:rsidR="006166E0" w:rsidRPr="006166E0">
        <w:t>Druh závislosti naznačuje kvalitu touhy. Závislost na práci poukazuje k vlastní myšlence, že člověk podává nedostatečný výkon. Pokud není spokojen se svými výsledky, hledá uspokojení v úspěchu, v uznání, snaží se dobře vypadat. Odmítá-li člověk svou tělesnou schránku, nachází tělesné (zdánlivé) řešení v závislosti na jídle. Jídlo vyplňuje vnitřní prázdnotu, ale pouze zdánlivě a zhoršuje tento problém, neboť pak je člověk se sebou ještě více nespokojen.</w:t>
      </w:r>
      <w:r w:rsidR="002758E0" w:rsidRPr="002758E0">
        <w:rPr>
          <w:rStyle w:val="Znakapoznpodarou"/>
          <w:color w:val="FF0000"/>
        </w:rPr>
        <w:footnoteReference w:id="14"/>
      </w:r>
      <w:r w:rsidR="006166E0" w:rsidRPr="002758E0">
        <w:rPr>
          <w:color w:val="FF0000"/>
        </w:rPr>
        <w:t xml:space="preserve"> </w:t>
      </w:r>
    </w:p>
    <w:p w:rsidR="00035D7F" w:rsidRPr="00623FAA" w:rsidRDefault="002758E0" w:rsidP="00035D7F">
      <w:pPr>
        <w:spacing w:line="360" w:lineRule="auto"/>
        <w:ind w:firstLine="284"/>
        <w:jc w:val="both"/>
        <w:rPr>
          <w:i/>
        </w:rPr>
      </w:pPr>
      <w:r>
        <w:t xml:space="preserve">A dále uvádí: </w:t>
      </w:r>
      <w:r w:rsidR="00623FAA">
        <w:rPr>
          <w:i/>
        </w:rPr>
        <w:t>„</w:t>
      </w:r>
      <w:r w:rsidR="006166E0" w:rsidRPr="00623FAA">
        <w:rPr>
          <w:i/>
        </w:rPr>
        <w:t xml:space="preserve">Závislost na drogách je určována touhou po rozšíření vědomí. Droga nakrátko pozvedá, po opojení ale přichází ještě bolestnější uvědomění si stísněnosti vědomí. Člověk by rád dospěl k cíli, aniž by se ale vydal na cestu, </w:t>
      </w:r>
      <w:proofErr w:type="gramStart"/>
      <w:r w:rsidR="006166E0" w:rsidRPr="00623FAA">
        <w:rPr>
          <w:i/>
        </w:rPr>
        <w:t>tzn. aniž</w:t>
      </w:r>
      <w:proofErr w:type="gramEnd"/>
      <w:r w:rsidR="006166E0" w:rsidRPr="00623FAA">
        <w:rPr>
          <w:i/>
        </w:rPr>
        <w:t xml:space="preserve"> by na sobě pracoval a "vyvíjel" se</w:t>
      </w:r>
      <w:r w:rsidR="00623FAA">
        <w:rPr>
          <w:i/>
        </w:rPr>
        <w:t>“</w:t>
      </w:r>
      <w:r w:rsidR="006166E0" w:rsidRPr="00623FAA">
        <w:rPr>
          <w:i/>
        </w:rPr>
        <w:t>.</w:t>
      </w:r>
      <w:r w:rsidR="00035D7F" w:rsidRPr="00623FAA">
        <w:rPr>
          <w:i/>
        </w:rPr>
        <w:t xml:space="preserve"> </w:t>
      </w:r>
    </w:p>
    <w:p w:rsidR="00623FAA" w:rsidRDefault="00623FAA" w:rsidP="00623FAA">
      <w:pPr>
        <w:spacing w:line="360" w:lineRule="auto"/>
        <w:ind w:firstLine="284"/>
        <w:jc w:val="both"/>
        <w:rPr>
          <w:i/>
        </w:rPr>
      </w:pPr>
      <w:r>
        <w:rPr>
          <w:i/>
        </w:rPr>
        <w:t>„</w:t>
      </w:r>
      <w:r w:rsidR="006166E0" w:rsidRPr="00623FAA">
        <w:rPr>
          <w:i/>
        </w:rPr>
        <w:t xml:space="preserve">Závislost na alkoholu problémy nebo pocity potlačuje </w:t>
      </w:r>
      <w:proofErr w:type="gramStart"/>
      <w:r w:rsidR="006166E0" w:rsidRPr="00623FAA">
        <w:rPr>
          <w:i/>
        </w:rPr>
        <w:t>namísto</w:t>
      </w:r>
      <w:proofErr w:type="gramEnd"/>
      <w:r w:rsidR="006166E0" w:rsidRPr="00623FAA">
        <w:rPr>
          <w:i/>
        </w:rPr>
        <w:t>, aby je řešila. Duch je omámen a na okamžik nevnímá úkoly, cítí se lehčí a volný, je bezstarostný a veselý, jako by vůbec žádné problémy neexistovaly, ale jakmile alkohol přestane působit, nevyhnutelně následuje kocovina</w:t>
      </w:r>
      <w:r>
        <w:rPr>
          <w:i/>
        </w:rPr>
        <w:t>“</w:t>
      </w:r>
      <w:r w:rsidR="006166E0" w:rsidRPr="00623FAA">
        <w:rPr>
          <w:i/>
        </w:rPr>
        <w:t>.</w:t>
      </w:r>
    </w:p>
    <w:p w:rsidR="006166E0" w:rsidRPr="00623FAA" w:rsidRDefault="00623FAA" w:rsidP="00623FAA">
      <w:pPr>
        <w:spacing w:line="360" w:lineRule="auto"/>
        <w:ind w:firstLine="284"/>
        <w:jc w:val="both"/>
      </w:pPr>
      <w:r>
        <w:rPr>
          <w:i/>
        </w:rPr>
        <w:lastRenderedPageBreak/>
        <w:t>„</w:t>
      </w:r>
      <w:r w:rsidR="006166E0" w:rsidRPr="00623FAA">
        <w:rPr>
          <w:i/>
        </w:rPr>
        <w:t>Také závislost na cestování je znakem pro to, že by člověk chtěl být dále, než je, chtěl by postoupit co nejrychleji. Ale hledá na špatné rovině - venku místo uvnitř</w:t>
      </w:r>
      <w:r>
        <w:rPr>
          <w:i/>
        </w:rPr>
        <w:t>“</w:t>
      </w:r>
      <w:r w:rsidR="006166E0" w:rsidRPr="00623FAA">
        <w:rPr>
          <w:i/>
        </w:rPr>
        <w:t>.</w:t>
      </w:r>
      <w:r w:rsidR="002758E0" w:rsidRPr="002758E0">
        <w:rPr>
          <w:rStyle w:val="Znakapoznpodarou"/>
          <w:i/>
          <w:color w:val="FF0000"/>
        </w:rPr>
        <w:footnoteReference w:id="15"/>
      </w:r>
    </w:p>
    <w:p w:rsidR="006166E0" w:rsidRPr="006166E0" w:rsidRDefault="006166E0" w:rsidP="002758E0">
      <w:pPr>
        <w:spacing w:line="360" w:lineRule="auto"/>
        <w:ind w:firstLine="284"/>
        <w:jc w:val="both"/>
      </w:pPr>
      <w:r w:rsidRPr="006166E0">
        <w:t>Co je třeba dělat. Klíč k vyřešení tohoto problému leží v poznání, že člověk najde uspokojení v sobě samém, jaký je. Každé hledání směřuje vždy k budoucnosti, ale to, co člověk hledá, v budoucnosti nenajde. Hledání končí v okamžiku, kdy se člověk našel a přijal sebe samotného. Je v cíli a již závislost nepotřebuje.</w:t>
      </w:r>
      <w:r w:rsidRPr="002758E0">
        <w:rPr>
          <w:rStyle w:val="Znakapoznpodarou"/>
          <w:color w:val="FF0000"/>
        </w:rPr>
        <w:footnoteReference w:id="16"/>
      </w:r>
    </w:p>
    <w:p w:rsidR="006166E0" w:rsidRPr="006166E0" w:rsidRDefault="006166E0" w:rsidP="002758E0">
      <w:pPr>
        <w:spacing w:line="360" w:lineRule="auto"/>
        <w:ind w:firstLine="284"/>
        <w:jc w:val="both"/>
      </w:pPr>
      <w:r w:rsidRPr="006166E0">
        <w:t xml:space="preserve">Kohoutek (2005) závislost dělí </w:t>
      </w:r>
      <w:proofErr w:type="gramStart"/>
      <w:r w:rsidRPr="006166E0">
        <w:t>na</w:t>
      </w:r>
      <w:proofErr w:type="gramEnd"/>
      <w:r w:rsidRPr="006166E0">
        <w:t>: „procesuální závislost, jedná se o závislost na určitém druhu činnosti (např. na sledování televize, práce na počítači, gemblerství, workoholismus) a substanční závislost - závislost na přijímaných látkách (např. nikotinu, alkoholu, kofeinu, drogách)</w:t>
      </w:r>
      <w:r w:rsidRPr="006166E0">
        <w:rPr>
          <w:rStyle w:val="Znakapoznpodarou"/>
        </w:rPr>
        <w:footnoteReference w:id="17"/>
      </w:r>
    </w:p>
    <w:p w:rsidR="006166E0" w:rsidRDefault="006166E0" w:rsidP="006166E0">
      <w:pPr>
        <w:spacing w:before="240" w:after="0" w:line="360" w:lineRule="auto"/>
        <w:jc w:val="both"/>
      </w:pPr>
    </w:p>
    <w:p w:rsidR="00A24CA0" w:rsidRDefault="00404CB1" w:rsidP="00B46B95">
      <w:pPr>
        <w:pStyle w:val="Diplomkapodnadpis"/>
        <w:spacing w:after="240" w:line="360" w:lineRule="auto"/>
        <w:jc w:val="both"/>
      </w:pPr>
      <w:bookmarkStart w:id="108" w:name="_Toc304218151"/>
      <w:bookmarkStart w:id="109" w:name="_Toc321242986"/>
      <w:r>
        <w:t>Problematika návykových látek</w:t>
      </w:r>
      <w:bookmarkEnd w:id="108"/>
      <w:bookmarkEnd w:id="109"/>
    </w:p>
    <w:p w:rsidR="00560780" w:rsidRDefault="00560780" w:rsidP="00560780">
      <w:pPr>
        <w:pStyle w:val="Diplomkapodnadpis"/>
        <w:numPr>
          <w:ilvl w:val="0"/>
          <w:numId w:val="0"/>
        </w:numPr>
        <w:spacing w:before="0" w:line="360" w:lineRule="auto"/>
        <w:ind w:firstLine="284"/>
        <w:jc w:val="both"/>
        <w:rPr>
          <w:b w:val="0"/>
        </w:rPr>
      </w:pPr>
    </w:p>
    <w:p w:rsidR="00A24CA0" w:rsidRPr="00A24CA0" w:rsidRDefault="00A24CA0" w:rsidP="00A24CA0">
      <w:pPr>
        <w:pStyle w:val="Diplomkapodnadpis"/>
        <w:numPr>
          <w:ilvl w:val="0"/>
          <w:numId w:val="0"/>
        </w:numPr>
        <w:spacing w:line="360" w:lineRule="auto"/>
        <w:ind w:firstLine="284"/>
        <w:jc w:val="both"/>
        <w:rPr>
          <w:b w:val="0"/>
        </w:rPr>
      </w:pPr>
      <w:bookmarkStart w:id="110" w:name="_Toc304218152"/>
      <w:bookmarkStart w:id="111" w:name="_Toc319942932"/>
      <w:bookmarkStart w:id="112" w:name="_Toc321945048"/>
      <w:bookmarkStart w:id="113" w:name="_Toc321062702"/>
      <w:bookmarkStart w:id="114" w:name="_Toc321242987"/>
      <w:bookmarkStart w:id="115" w:name="_Toc302371876"/>
      <w:r w:rsidRPr="00A24CA0">
        <w:rPr>
          <w:b w:val="0"/>
        </w:rPr>
        <w:t>Drogy</w:t>
      </w:r>
      <w:r>
        <w:rPr>
          <w:b w:val="0"/>
        </w:rPr>
        <w:t xml:space="preserve"> jsou problémem sociálním, zdravotnickým a kriminologickým</w:t>
      </w:r>
      <w:r w:rsidR="00613A71">
        <w:rPr>
          <w:b w:val="0"/>
        </w:rPr>
        <w:t>.</w:t>
      </w:r>
      <w:r w:rsidR="00613A71" w:rsidRPr="00613A71">
        <w:rPr>
          <w:rStyle w:val="Znakapoznpodarou"/>
          <w:b w:val="0"/>
          <w:color w:val="FF0000"/>
        </w:rPr>
        <w:footnoteReference w:id="18"/>
      </w:r>
      <w:bookmarkEnd w:id="110"/>
      <w:bookmarkEnd w:id="111"/>
      <w:bookmarkEnd w:id="112"/>
      <w:bookmarkEnd w:id="113"/>
      <w:bookmarkEnd w:id="114"/>
      <w:r>
        <w:rPr>
          <w:b w:val="0"/>
        </w:rPr>
        <w:t xml:space="preserve"> </w:t>
      </w:r>
      <w:bookmarkEnd w:id="115"/>
    </w:p>
    <w:p w:rsidR="00404CB1" w:rsidRDefault="00404CB1" w:rsidP="00404CB1">
      <w:pPr>
        <w:spacing w:line="360" w:lineRule="auto"/>
        <w:ind w:firstLine="284"/>
        <w:jc w:val="both"/>
      </w:pPr>
      <w:r>
        <w:t xml:space="preserve">Alkoholová a nealkoholová závislost přichází velice nenápadně a pozvolna. Jedná se o čtyři fáze: </w:t>
      </w:r>
    </w:p>
    <w:p w:rsidR="00404CB1" w:rsidRDefault="00404CB1" w:rsidP="00404CB1">
      <w:pPr>
        <w:pStyle w:val="Odstavecseseznamem"/>
        <w:numPr>
          <w:ilvl w:val="0"/>
          <w:numId w:val="6"/>
        </w:numPr>
        <w:spacing w:line="360" w:lineRule="auto"/>
        <w:jc w:val="both"/>
      </w:pPr>
      <w:r>
        <w:t>experiment – pokusy s drogou, co umí, jestli je pravda, co se říká apod.</w:t>
      </w:r>
    </w:p>
    <w:p w:rsidR="00404CB1" w:rsidRDefault="00404CB1" w:rsidP="00404CB1">
      <w:pPr>
        <w:pStyle w:val="Odstavecseseznamem"/>
        <w:numPr>
          <w:ilvl w:val="0"/>
          <w:numId w:val="6"/>
        </w:numPr>
        <w:spacing w:line="360" w:lineRule="auto"/>
        <w:jc w:val="both"/>
      </w:pPr>
      <w:r>
        <w:t>období „já chci“ – fáze, kdy dotyčný začíná po účincích drogy toužit.</w:t>
      </w:r>
    </w:p>
    <w:p w:rsidR="00404CB1" w:rsidRDefault="00404CB1" w:rsidP="00404CB1">
      <w:pPr>
        <w:pStyle w:val="Odstavecseseznamem"/>
        <w:numPr>
          <w:ilvl w:val="0"/>
          <w:numId w:val="6"/>
        </w:numPr>
        <w:spacing w:line="360" w:lineRule="auto"/>
        <w:jc w:val="both"/>
      </w:pPr>
      <w:r>
        <w:t>období „já musím“ - fáze, kdy se začínají dostavovat abstinenční příznaky, kdy je organismus na drogu natolik navyklý, že její nedostatek způsobuje různě těžké, vždy nepříjemné stavy a dotyčný zjistí, že se může tohoto stavu zbavit pouze další dávkou drogy.</w:t>
      </w:r>
    </w:p>
    <w:p w:rsidR="00404CB1" w:rsidRDefault="00404CB1" w:rsidP="00404CB1">
      <w:pPr>
        <w:pStyle w:val="Odstavecseseznamem"/>
        <w:numPr>
          <w:ilvl w:val="0"/>
          <w:numId w:val="6"/>
        </w:numPr>
        <w:spacing w:line="360" w:lineRule="auto"/>
        <w:ind w:left="709" w:hanging="283"/>
        <w:jc w:val="both"/>
      </w:pPr>
      <w:r>
        <w:t>degradace osobnosti – jde o konečnou fázi závislosti, kdy dotyčný podřídí veškerou svoji činnost droze. Dochází k nevratnému poškození organismu.</w:t>
      </w:r>
    </w:p>
    <w:p w:rsidR="00404CB1" w:rsidRDefault="00404CB1" w:rsidP="00404CB1">
      <w:pPr>
        <w:pStyle w:val="Odstavecseseznamem"/>
        <w:spacing w:line="360" w:lineRule="auto"/>
        <w:ind w:left="0" w:firstLine="284"/>
        <w:jc w:val="both"/>
      </w:pPr>
    </w:p>
    <w:p w:rsidR="00404CB1" w:rsidRDefault="00404CB1" w:rsidP="00560780">
      <w:pPr>
        <w:pStyle w:val="Odstavecseseznamem"/>
        <w:spacing w:line="360" w:lineRule="auto"/>
        <w:ind w:left="0" w:firstLine="284"/>
        <w:jc w:val="both"/>
      </w:pPr>
      <w:r>
        <w:t xml:space="preserve">U procesních závislostí, jako je například gamblerství, bychom mohli průběh závislosti popsat podobně s tím rozdílem, že ve třetí fázi chybí abstinenční příznaky. Ty jsou nahrazeny potřebou velkých sum peněz. Ve čtvrté fázi nedochází k organickému </w:t>
      </w:r>
      <w:r>
        <w:lastRenderedPageBreak/>
        <w:t>poškození, al</w:t>
      </w:r>
      <w:r w:rsidR="002F7201">
        <w:t xml:space="preserve">e k totální ztrátě sebekontroly. Naopak společným rysem je ztráta sociálního postavení, majetku, v neposlední řadě ztráta rodiny či blízkých osob. </w:t>
      </w:r>
      <w:r w:rsidR="002F7201" w:rsidRPr="002F7201">
        <w:rPr>
          <w:rStyle w:val="Znakapoznpodarou"/>
          <w:color w:val="FF0000"/>
        </w:rPr>
        <w:footnoteReference w:id="19"/>
      </w:r>
      <w:r w:rsidR="002F7201" w:rsidRPr="002F7201">
        <w:rPr>
          <w:color w:val="FF0000"/>
        </w:rPr>
        <w:t xml:space="preserve"> </w:t>
      </w:r>
    </w:p>
    <w:p w:rsidR="003A2082" w:rsidRDefault="003A2082" w:rsidP="00560780">
      <w:pPr>
        <w:spacing w:line="360" w:lineRule="auto"/>
        <w:jc w:val="both"/>
      </w:pPr>
    </w:p>
    <w:p w:rsidR="00AB78CC" w:rsidRDefault="00AB78CC" w:rsidP="00B46B95">
      <w:pPr>
        <w:pStyle w:val="Diplomkapodnadpis"/>
        <w:spacing w:after="240" w:line="360" w:lineRule="auto"/>
        <w:jc w:val="both"/>
      </w:pPr>
      <w:bookmarkStart w:id="116" w:name="_Toc304218153"/>
      <w:bookmarkStart w:id="117" w:name="_Toc321242988"/>
      <w:r w:rsidRPr="00A027DB">
        <w:t>Vymezení pojmů alkoholov</w:t>
      </w:r>
      <w:r>
        <w:t>á</w:t>
      </w:r>
      <w:r w:rsidRPr="00A027DB">
        <w:t xml:space="preserve"> toxikomanie</w:t>
      </w:r>
      <w:bookmarkEnd w:id="116"/>
      <w:bookmarkEnd w:id="117"/>
    </w:p>
    <w:p w:rsidR="00AB78CC" w:rsidRDefault="00AB78CC" w:rsidP="00560780">
      <w:pPr>
        <w:spacing w:line="360" w:lineRule="auto"/>
        <w:jc w:val="both"/>
      </w:pPr>
    </w:p>
    <w:p w:rsidR="00D61E0E" w:rsidRDefault="00AB78CC" w:rsidP="00AB78CC">
      <w:pPr>
        <w:spacing w:line="360" w:lineRule="auto"/>
        <w:ind w:firstLine="284"/>
        <w:jc w:val="both"/>
      </w:pPr>
      <w:r>
        <w:t>Alkohol je nejstarší a nejvíce zneužívaná droga, se kterou se dítě setkává již v počátcích svého života. Nejčastěji v rodině, při různých oslavách nebo u vrstevníků, obvykle při stejné činnosti.</w:t>
      </w:r>
      <w:r w:rsidR="00090A05" w:rsidRPr="00090A05">
        <w:rPr>
          <w:rStyle w:val="Znakapoznpodarou"/>
          <w:color w:val="FF0000"/>
        </w:rPr>
        <w:footnoteReference w:id="20"/>
      </w:r>
      <w:r>
        <w:t xml:space="preserve"> Jde o společensky vysoce tolerovanou drogu, jejíž užívání může vést k velmi rizikovému chování jedince. Společenská tolerance nadměrnému užívání alkoholu je příčinou mnoha závažných kritických momentů, rodinných </w:t>
      </w:r>
      <w:r w:rsidR="00E92866">
        <w:br/>
      </w:r>
      <w:r>
        <w:t xml:space="preserve">a osobních tragedií. </w:t>
      </w:r>
      <w:r w:rsidRPr="00E373A3">
        <w:t>Alkohol</w:t>
      </w:r>
      <w:r>
        <w:t xml:space="preserve"> je snadno dostupný a podle studií MŠMT č</w:t>
      </w:r>
      <w:r w:rsidRPr="00E373A3">
        <w:t>eské děti začínají</w:t>
      </w:r>
      <w:r>
        <w:t xml:space="preserve"> s konzumací alkoholu nejdříve z celé </w:t>
      </w:r>
      <w:r w:rsidRPr="00E373A3">
        <w:t>EU</w:t>
      </w:r>
      <w:r>
        <w:t>, přibližně</w:t>
      </w:r>
      <w:r w:rsidRPr="00E373A3">
        <w:t xml:space="preserve"> v 11 letech</w:t>
      </w:r>
      <w:r>
        <w:t>.</w:t>
      </w:r>
      <w:r w:rsidR="0062713D" w:rsidRPr="00216BFF">
        <w:rPr>
          <w:rStyle w:val="Znakapoznpodarou"/>
          <w:color w:val="FF0000"/>
        </w:rPr>
        <w:footnoteReference w:id="21"/>
      </w:r>
      <w:r>
        <w:t xml:space="preserve"> Česká republika patří mezi státy s největší spotřebou alkoholu na světě, především piva. Je paradoxem, že mnohé děti pivo za alkohol vůbec nepovažují, což je dáno pravděpodobně kulturním dědictvím naší společnosti. Obrázek č. 4, s. </w:t>
      </w:r>
      <w:r w:rsidR="00B43579">
        <w:t>8,</w:t>
      </w:r>
      <w:r w:rsidRPr="00F37BF7">
        <w:t xml:space="preserve"> dokladuje</w:t>
      </w:r>
      <w:r>
        <w:t xml:space="preserve"> 93% užívání alkoholu mládeží kolem 16 roku věku a z tohoto počtu téměř 50% má zkušenost s  ebrietou.</w:t>
      </w:r>
      <w:r w:rsidR="0062713D" w:rsidRPr="0062713D">
        <w:rPr>
          <w:rStyle w:val="Znakapoznpodarou"/>
          <w:color w:val="FF0000"/>
        </w:rPr>
        <w:footnoteReference w:id="22"/>
      </w:r>
    </w:p>
    <w:p w:rsidR="00D61E0E" w:rsidRDefault="00216BFF" w:rsidP="00AB78CC">
      <w:pPr>
        <w:spacing w:line="360" w:lineRule="auto"/>
        <w:ind w:firstLine="284"/>
        <w:jc w:val="both"/>
      </w:pPr>
      <w:r>
        <w:t>V</w:t>
      </w:r>
      <w:r w:rsidR="00B43579">
        <w:t>ýzkum</w:t>
      </w:r>
      <w:r>
        <w:t xml:space="preserve"> </w:t>
      </w:r>
      <w:r w:rsidR="00C37D6C">
        <w:t xml:space="preserve">135 </w:t>
      </w:r>
      <w:r w:rsidR="00E52979">
        <w:t xml:space="preserve">respondentů - </w:t>
      </w:r>
      <w:r w:rsidR="00C37D6C">
        <w:t xml:space="preserve">žáků městských škol </w:t>
      </w:r>
      <w:r>
        <w:t>prokázal</w:t>
      </w:r>
      <w:r w:rsidR="00E52979">
        <w:t xml:space="preserve"> 93,33% dětí</w:t>
      </w:r>
      <w:r w:rsidR="00D61E0E">
        <w:t xml:space="preserve"> ve věku 14 až 16 let, které</w:t>
      </w:r>
      <w:r w:rsidR="00E52979">
        <w:t xml:space="preserve"> již alkohol vyzkoušelo.</w:t>
      </w:r>
      <w:r w:rsidR="00D61E0E">
        <w:t xml:space="preserve"> Z uvedeného počtu pak 103 respondentů pije alkohol vícekrát ročně.</w:t>
      </w:r>
      <w:r w:rsidR="00E52979">
        <w:t xml:space="preserve"> </w:t>
      </w:r>
    </w:p>
    <w:p w:rsidR="00B43579" w:rsidRDefault="00E52979" w:rsidP="00AB78CC">
      <w:pPr>
        <w:spacing w:line="360" w:lineRule="auto"/>
        <w:ind w:firstLine="284"/>
        <w:jc w:val="both"/>
      </w:pPr>
      <w:r>
        <w:t>U</w:t>
      </w:r>
      <w:r w:rsidR="00D61E0E">
        <w:t xml:space="preserve"> </w:t>
      </w:r>
      <w:r>
        <w:t>122 respondentů – žáků vesnických škol stejného věku je procentuální zastoupení ještě vyšší, celkem 99,18%</w:t>
      </w:r>
      <w:r w:rsidR="00D61E0E">
        <w:t>, které již alkohol vyzkoušelo. Pouze jeden chlapec uvedl, že alkohol nikdy neochutnal. 98 respondentů přiznalo, že</w:t>
      </w:r>
      <w:r>
        <w:t xml:space="preserve"> </w:t>
      </w:r>
      <w:r w:rsidR="00D61E0E">
        <w:t>pije alkohol vícekrát ročně.</w:t>
      </w:r>
      <w:r w:rsidR="0062713D">
        <w:t xml:space="preserve"> </w:t>
      </w:r>
    </w:p>
    <w:p w:rsidR="00AB78CC" w:rsidRDefault="0062713D" w:rsidP="00AB78CC">
      <w:pPr>
        <w:spacing w:line="360" w:lineRule="auto"/>
        <w:ind w:firstLine="284"/>
        <w:jc w:val="both"/>
      </w:pPr>
      <w:r>
        <w:t>Bečková s Višňovským dále pokračují, že z</w:t>
      </w:r>
      <w:r w:rsidR="00AB78CC">
        <w:t xml:space="preserve"> daného výsledku však nevyčteme sílu intoxikace alkoholem či </w:t>
      </w:r>
      <w:r w:rsidR="00AB78CC" w:rsidRPr="00E403D8">
        <w:t>patick</w:t>
      </w:r>
      <w:r w:rsidR="00AB78CC">
        <w:t>ou</w:t>
      </w:r>
      <w:r w:rsidR="00AB78CC" w:rsidRPr="00E403D8">
        <w:t xml:space="preserve"> ebriet</w:t>
      </w:r>
      <w:r w:rsidR="00AB78CC">
        <w:t>u, tedy</w:t>
      </w:r>
      <w:r w:rsidR="00AB78CC" w:rsidRPr="00E403D8">
        <w:t xml:space="preserve"> patologick</w:t>
      </w:r>
      <w:r w:rsidR="00AB78CC">
        <w:t>ou</w:t>
      </w:r>
      <w:r w:rsidR="00AB78CC" w:rsidRPr="00E403D8">
        <w:t xml:space="preserve"> reakc</w:t>
      </w:r>
      <w:r>
        <w:t>i</w:t>
      </w:r>
      <w:r w:rsidR="00AB78CC" w:rsidRPr="00E403D8">
        <w:t xml:space="preserve"> na alkohol,</w:t>
      </w:r>
      <w:r w:rsidR="00AB78CC">
        <w:t xml:space="preserve"> která</w:t>
      </w:r>
      <w:r w:rsidR="00AB78CC" w:rsidRPr="00E403D8">
        <w:t xml:space="preserve"> vzniká po </w:t>
      </w:r>
      <w:r w:rsidR="00AB78CC">
        <w:t>uži</w:t>
      </w:r>
      <w:r w:rsidR="00AB78CC" w:rsidRPr="00E403D8">
        <w:t>tí malého množství alkoholu</w:t>
      </w:r>
      <w:r w:rsidR="00AB78CC">
        <w:t>.</w:t>
      </w:r>
      <w:r w:rsidR="00AB78CC" w:rsidRPr="00E403D8">
        <w:t xml:space="preserve"> </w:t>
      </w:r>
      <w:r w:rsidR="00AB78CC">
        <w:t>U</w:t>
      </w:r>
      <w:r w:rsidR="00AB78CC" w:rsidRPr="00E403D8">
        <w:t xml:space="preserve"> většiny </w:t>
      </w:r>
      <w:r w:rsidR="00AB78CC">
        <w:t xml:space="preserve">dospělých </w:t>
      </w:r>
      <w:r w:rsidR="00AB78CC" w:rsidRPr="00E403D8">
        <w:t>lidí nezpůsob</w:t>
      </w:r>
      <w:r w:rsidR="00AB78CC">
        <w:t>í</w:t>
      </w:r>
      <w:r w:rsidR="00AB78CC" w:rsidRPr="00E403D8">
        <w:t xml:space="preserve"> </w:t>
      </w:r>
      <w:r w:rsidR="00AB78CC" w:rsidRPr="00E403D8">
        <w:lastRenderedPageBreak/>
        <w:t>intoxikaci. Dochází k poruše vědomí s</w:t>
      </w:r>
      <w:r w:rsidR="00AB78CC">
        <w:t>pojené s</w:t>
      </w:r>
      <w:r w:rsidR="00AB78CC" w:rsidRPr="00E403D8">
        <w:t xml:space="preserve"> bludy a halucinacemi, poruchám chování často s agresí zaměřenou na okolí</w:t>
      </w:r>
      <w:r w:rsidR="00AB78CC">
        <w:t xml:space="preserve"> -</w:t>
      </w:r>
      <w:r w:rsidR="00AB78CC" w:rsidRPr="00E403D8">
        <w:t xml:space="preserve"> heteroagres</w:t>
      </w:r>
      <w:r w:rsidR="00AB78CC">
        <w:t>i</w:t>
      </w:r>
      <w:r w:rsidR="00AB78CC" w:rsidRPr="00E403D8">
        <w:t xml:space="preserve"> </w:t>
      </w:r>
      <w:r w:rsidR="00AB78CC">
        <w:t>nebo</w:t>
      </w:r>
      <w:r w:rsidR="00AB78CC" w:rsidRPr="00E403D8">
        <w:t xml:space="preserve"> na sebe sama </w:t>
      </w:r>
      <w:r w:rsidR="00AB78CC">
        <w:t xml:space="preserve">- </w:t>
      </w:r>
      <w:r w:rsidR="00AB78CC" w:rsidRPr="00E403D8">
        <w:t>autoagres</w:t>
      </w:r>
      <w:r w:rsidR="00AB78CC">
        <w:t>i</w:t>
      </w:r>
      <w:r w:rsidR="00AB78CC" w:rsidRPr="00E403D8">
        <w:t>. Stav odeznívá po minutách až hodinách, končí spánkem. Na stav si postižený obvykle nepamatuje. V případě trestné činnosti páchané v patické ebrietě je snížená trestní odpovědnost p</w:t>
      </w:r>
      <w:r w:rsidR="00AB78CC">
        <w:t>achatele</w:t>
      </w:r>
      <w:r w:rsidR="00AB78CC" w:rsidRPr="00E403D8">
        <w:t xml:space="preserve">, </w:t>
      </w:r>
      <w:r w:rsidR="00AB78CC">
        <w:t xml:space="preserve">v některých případech </w:t>
      </w:r>
      <w:r w:rsidR="00AB78CC" w:rsidRPr="00E403D8">
        <w:t>může být i důvodem ke zproštění viny</w:t>
      </w:r>
      <w:r w:rsidR="00AB78CC">
        <w:t>.</w:t>
      </w:r>
    </w:p>
    <w:p w:rsidR="00404CB1" w:rsidRDefault="00AB78CC" w:rsidP="00404CB1">
      <w:pPr>
        <w:spacing w:line="360" w:lineRule="auto"/>
        <w:ind w:firstLine="284"/>
        <w:jc w:val="both"/>
      </w:pPr>
      <w:r>
        <w:t>Je neoddiskutovatelné, že alkohol m</w:t>
      </w:r>
      <w:r w:rsidRPr="003960B9">
        <w:t xml:space="preserve">á </w:t>
      </w:r>
      <w:r>
        <w:t xml:space="preserve">negativní </w:t>
      </w:r>
      <w:r w:rsidRPr="003960B9">
        <w:t>vliv na psychiku</w:t>
      </w:r>
      <w:r>
        <w:t xml:space="preserve"> a mozek člověka, což se projevuje v chování podle množství požitého alkoholického nápoje. Při nižších dávkách má stimulační efekt, jedinec má pocit zlepšené nálady, zvýšení jeho sebevědomí, mnohomluvnosti. Při vyšších dávkách se však snižuje sebekritičnost, zábrany, zvyšuje se agresivita.</w:t>
      </w:r>
      <w:r w:rsidR="004F6D90" w:rsidRPr="004F6D90">
        <w:rPr>
          <w:rStyle w:val="Znakapoznpodarou"/>
          <w:color w:val="FF0000"/>
        </w:rPr>
        <w:footnoteReference w:id="23"/>
      </w:r>
      <w:r>
        <w:t xml:space="preserve"> </w:t>
      </w:r>
      <w:r w:rsidR="004F6D90">
        <w:t>S</w:t>
      </w:r>
      <w:r>
        <w:t>polečnost alkoholismus toleruje, pití alkoholu je společenskou záležitostí</w:t>
      </w:r>
      <w:r w:rsidR="004F6D90">
        <w:t>. V</w:t>
      </w:r>
      <w:r>
        <w:t>eřejnost o alkoholicích nehovoří jako o toxikomanech</w:t>
      </w:r>
      <w:r w:rsidR="00700E77">
        <w:t xml:space="preserve"> a </w:t>
      </w:r>
      <w:r>
        <w:t xml:space="preserve">tato přemrštěná tolerance vede k nedostatečnému dodržování zákonných norem. </w:t>
      </w:r>
    </w:p>
    <w:p w:rsidR="00700E77" w:rsidRDefault="00700E77" w:rsidP="00404CB1">
      <w:pPr>
        <w:spacing w:line="360" w:lineRule="auto"/>
        <w:ind w:firstLine="284"/>
        <w:jc w:val="both"/>
      </w:pPr>
      <w:r>
        <w:t>Při besedách či přednáškách si sami děti ne</w:t>
      </w:r>
      <w:r w:rsidR="00873781">
        <w:t>umí</w:t>
      </w:r>
      <w:r>
        <w:t xml:space="preserve"> odpovědět na otázku, proč </w:t>
      </w:r>
      <w:r w:rsidR="00873781">
        <w:t xml:space="preserve">dokáží </w:t>
      </w:r>
      <w:r>
        <w:t>omluv</w:t>
      </w:r>
      <w:r w:rsidR="00873781">
        <w:t>it</w:t>
      </w:r>
      <w:r>
        <w:t xml:space="preserve"> člověka, kterého potkají na ulici ve 14 hodin potác</w:t>
      </w:r>
      <w:r w:rsidR="00873781">
        <w:t>ejícího se,</w:t>
      </w:r>
      <w:r>
        <w:t xml:space="preserve"> zjevně silně pod vlivem alkoholu</w:t>
      </w:r>
      <w:r w:rsidR="00873781">
        <w:t xml:space="preserve"> a jednoduše odsoudit mladíka, který si potajmu v parku aplikuje nelegální drogu.</w:t>
      </w:r>
      <w:r w:rsidR="002758E0" w:rsidRPr="00362784">
        <w:rPr>
          <w:rStyle w:val="Znakapoznpodarou"/>
          <w:color w:val="FF0000"/>
        </w:rPr>
        <w:footnoteReference w:id="24"/>
      </w:r>
      <w:r>
        <w:t xml:space="preserve"> </w:t>
      </w:r>
    </w:p>
    <w:p w:rsidR="009C4662" w:rsidRDefault="00AB78CC" w:rsidP="00EF7597">
      <w:pPr>
        <w:spacing w:line="360" w:lineRule="auto"/>
        <w:ind w:firstLine="284"/>
        <w:jc w:val="both"/>
      </w:pPr>
      <w:r w:rsidRPr="00132FED">
        <w:t>K pravidelnému pití alkoholu se přiznávají nejčastěji studenti v těch zemích, kde je zároveň nejvyšší celoživotní prevalence už</w:t>
      </w:r>
      <w:r>
        <w:t>ívání</w:t>
      </w:r>
      <w:r w:rsidRPr="00132FED">
        <w:t xml:space="preserve"> alkoholu. V</w:t>
      </w:r>
      <w:r>
        <w:t> </w:t>
      </w:r>
      <w:r w:rsidRPr="00132FED">
        <w:t>Č</w:t>
      </w:r>
      <w:r>
        <w:t>eské republice p</w:t>
      </w:r>
      <w:r w:rsidRPr="00132FED">
        <w:t xml:space="preserve">atří </w:t>
      </w:r>
      <w:r w:rsidR="00282DA3">
        <w:br/>
      </w:r>
      <w:r w:rsidRPr="00132FED">
        <w:t>k pravidelným konzumentům alkoholu 46 % studentů</w:t>
      </w:r>
      <w:r>
        <w:t xml:space="preserve"> z toho 54 % chlapců a 40 % dívek</w:t>
      </w:r>
      <w:r w:rsidR="009C4662">
        <w:t>.</w:t>
      </w:r>
      <w:r w:rsidR="009C4662" w:rsidRPr="00AB1138">
        <w:rPr>
          <w:rStyle w:val="Znakapoznpodarou"/>
          <w:color w:val="FF0000"/>
        </w:rPr>
        <w:footnoteReference w:id="25"/>
      </w:r>
      <w:r w:rsidR="009C4662" w:rsidRPr="00AB1138">
        <w:rPr>
          <w:color w:val="FF0000"/>
        </w:rPr>
        <w:t xml:space="preserve"> </w:t>
      </w:r>
    </w:p>
    <w:p w:rsidR="009C4662" w:rsidRDefault="009C4662" w:rsidP="00B46B95">
      <w:pPr>
        <w:pStyle w:val="Diplomkapodnadpis"/>
        <w:spacing w:after="240"/>
      </w:pPr>
      <w:bookmarkStart w:id="118" w:name="_Toc304218154"/>
      <w:bookmarkStart w:id="119" w:name="_Toc321242989"/>
      <w:r w:rsidRPr="005043E5">
        <w:lastRenderedPageBreak/>
        <w:t>Vymezení pojmů nealkoholov</w:t>
      </w:r>
      <w:r>
        <w:t>á</w:t>
      </w:r>
      <w:r w:rsidRPr="005043E5">
        <w:t xml:space="preserve"> toxikomanie</w:t>
      </w:r>
      <w:bookmarkEnd w:id="118"/>
      <w:bookmarkEnd w:id="119"/>
    </w:p>
    <w:p w:rsidR="009C4662" w:rsidRDefault="009C4662" w:rsidP="00EF7597">
      <w:pPr>
        <w:pStyle w:val="Diplomkapodnadpis"/>
        <w:numPr>
          <w:ilvl w:val="0"/>
          <w:numId w:val="0"/>
        </w:numPr>
        <w:spacing w:before="0" w:line="360" w:lineRule="auto"/>
        <w:ind w:firstLine="284"/>
        <w:jc w:val="both"/>
        <w:rPr>
          <w:b w:val="0"/>
        </w:rPr>
      </w:pPr>
    </w:p>
    <w:p w:rsidR="00460614" w:rsidRDefault="00460614" w:rsidP="00B46B95">
      <w:pPr>
        <w:pStyle w:val="Diplomkapodnadpis"/>
        <w:numPr>
          <w:ilvl w:val="0"/>
          <w:numId w:val="0"/>
        </w:numPr>
        <w:spacing w:after="240" w:line="360" w:lineRule="auto"/>
        <w:ind w:firstLine="284"/>
        <w:jc w:val="both"/>
        <w:rPr>
          <w:b w:val="0"/>
        </w:rPr>
      </w:pPr>
      <w:bookmarkStart w:id="120" w:name="_Toc319942935"/>
      <w:bookmarkStart w:id="121" w:name="_Toc321945051"/>
      <w:bookmarkStart w:id="122" w:name="_Toc321062705"/>
      <w:bookmarkStart w:id="123" w:name="_Toc321242990"/>
      <w:bookmarkStart w:id="124" w:name="_Toc301974920"/>
      <w:bookmarkStart w:id="125" w:name="_Toc302133462"/>
      <w:bookmarkStart w:id="126" w:name="_Toc302371879"/>
      <w:bookmarkStart w:id="127" w:name="_Toc304218155"/>
      <w:r>
        <w:rPr>
          <w:b w:val="0"/>
        </w:rPr>
        <w:t xml:space="preserve">Jak již uvedeno v kapitole 2.1, s. 11, </w:t>
      </w:r>
      <w:r w:rsidRPr="00E96277">
        <w:rPr>
          <w:b w:val="0"/>
        </w:rPr>
        <w:t>drogou</w:t>
      </w:r>
      <w:r>
        <w:rPr>
          <w:b w:val="0"/>
        </w:rPr>
        <w:t xml:space="preserve"> je</w:t>
      </w:r>
      <w:r w:rsidRPr="00E96277">
        <w:rPr>
          <w:b w:val="0"/>
        </w:rPr>
        <w:t xml:space="preserve"> jakákoliv substance, která, vpravena do živého organismu, může měnit jeho funkce.</w:t>
      </w:r>
      <w:r>
        <w:rPr>
          <w:b w:val="0"/>
        </w:rPr>
        <w:t xml:space="preserve"> Nealkoholovou toxikomanii se rozumí jakákoliv </w:t>
      </w:r>
      <w:r w:rsidR="00362784">
        <w:rPr>
          <w:b w:val="0"/>
        </w:rPr>
        <w:t xml:space="preserve">závislost na </w:t>
      </w:r>
      <w:r>
        <w:rPr>
          <w:b w:val="0"/>
        </w:rPr>
        <w:t>substanc</w:t>
      </w:r>
      <w:r w:rsidR="00362784">
        <w:rPr>
          <w:b w:val="0"/>
        </w:rPr>
        <w:t>i</w:t>
      </w:r>
      <w:r>
        <w:rPr>
          <w:b w:val="0"/>
        </w:rPr>
        <w:t xml:space="preserve"> bez přítomnosti alkoholu. </w:t>
      </w:r>
      <w:r w:rsidR="00806625">
        <w:rPr>
          <w:b w:val="0"/>
        </w:rPr>
        <w:t>Nealkoholová prevalence</w:t>
      </w:r>
      <w:r w:rsidRPr="00460614">
        <w:rPr>
          <w:b w:val="0"/>
        </w:rPr>
        <w:t xml:space="preserve"> představuje v současné době závažný celospolečenský problém, jehož řešení</w:t>
      </w:r>
      <w:r w:rsidR="00806625">
        <w:rPr>
          <w:b w:val="0"/>
        </w:rPr>
        <w:t>m</w:t>
      </w:r>
      <w:r w:rsidRPr="00460614">
        <w:rPr>
          <w:b w:val="0"/>
        </w:rPr>
        <w:t xml:space="preserve"> </w:t>
      </w:r>
      <w:r w:rsidR="00806625">
        <w:rPr>
          <w:b w:val="0"/>
        </w:rPr>
        <w:t>s</w:t>
      </w:r>
      <w:r w:rsidRPr="00460614">
        <w:rPr>
          <w:b w:val="0"/>
        </w:rPr>
        <w:t>e</w:t>
      </w:r>
      <w:r w:rsidR="00806625">
        <w:rPr>
          <w:b w:val="0"/>
        </w:rPr>
        <w:t xml:space="preserve"> zabývá</w:t>
      </w:r>
      <w:r w:rsidRPr="00460614">
        <w:rPr>
          <w:b w:val="0"/>
        </w:rPr>
        <w:t xml:space="preserve"> řad</w:t>
      </w:r>
      <w:r w:rsidR="00806625">
        <w:rPr>
          <w:b w:val="0"/>
        </w:rPr>
        <w:t>a</w:t>
      </w:r>
      <w:r w:rsidRPr="00460614">
        <w:rPr>
          <w:b w:val="0"/>
        </w:rPr>
        <w:t xml:space="preserve"> oborů. Těžko napravitelné zdravotní i společenské důsledky nealkoholové </w:t>
      </w:r>
      <w:r w:rsidR="00806625">
        <w:rPr>
          <w:b w:val="0"/>
        </w:rPr>
        <w:t>závislosti</w:t>
      </w:r>
      <w:r w:rsidRPr="00460614">
        <w:rPr>
          <w:b w:val="0"/>
        </w:rPr>
        <w:t xml:space="preserve"> vyžadují, aby bylo boji proti tomuto negativnímu jevu věnováno zvýšené úsilí.</w:t>
      </w:r>
      <w:r w:rsidR="00806625" w:rsidRPr="00806625">
        <w:rPr>
          <w:rStyle w:val="Znakapoznpodarou"/>
          <w:b w:val="0"/>
          <w:color w:val="FF0000"/>
        </w:rPr>
        <w:footnoteReference w:id="26"/>
      </w:r>
      <w:bookmarkEnd w:id="120"/>
      <w:bookmarkEnd w:id="121"/>
      <w:bookmarkEnd w:id="122"/>
      <w:bookmarkEnd w:id="123"/>
    </w:p>
    <w:p w:rsidR="009C4662" w:rsidRPr="00477AF0" w:rsidRDefault="009C4662" w:rsidP="00B46B95">
      <w:pPr>
        <w:pStyle w:val="Diplomkapodnadpis"/>
        <w:numPr>
          <w:ilvl w:val="0"/>
          <w:numId w:val="0"/>
        </w:numPr>
        <w:spacing w:after="240" w:line="360" w:lineRule="auto"/>
        <w:ind w:firstLine="284"/>
        <w:jc w:val="both"/>
        <w:rPr>
          <w:b w:val="0"/>
        </w:rPr>
      </w:pPr>
      <w:bookmarkStart w:id="128" w:name="_Toc319942936"/>
      <w:bookmarkStart w:id="129" w:name="_Toc321945052"/>
      <w:bookmarkStart w:id="130" w:name="_Toc321062706"/>
      <w:bookmarkStart w:id="131" w:name="_Toc321242991"/>
      <w:r>
        <w:rPr>
          <w:b w:val="0"/>
        </w:rPr>
        <w:t>Jak jsem v</w:t>
      </w:r>
      <w:r w:rsidR="00806625">
        <w:rPr>
          <w:b w:val="0"/>
        </w:rPr>
        <w:t> </w:t>
      </w:r>
      <w:r>
        <w:rPr>
          <w:b w:val="0"/>
        </w:rPr>
        <w:t>úvodu</w:t>
      </w:r>
      <w:r w:rsidR="00806625">
        <w:rPr>
          <w:b w:val="0"/>
        </w:rPr>
        <w:t xml:space="preserve"> uvedl</w:t>
      </w:r>
      <w:r>
        <w:rPr>
          <w:b w:val="0"/>
        </w:rPr>
        <w:t>, profesně se zabývám nealkoholovou toxikomanií</w:t>
      </w:r>
      <w:r w:rsidR="00806625">
        <w:rPr>
          <w:b w:val="0"/>
        </w:rPr>
        <w:t>.</w:t>
      </w:r>
      <w:r>
        <w:rPr>
          <w:b w:val="0"/>
        </w:rPr>
        <w:t xml:space="preserve"> </w:t>
      </w:r>
      <w:r w:rsidR="00806625">
        <w:rPr>
          <w:b w:val="0"/>
        </w:rPr>
        <w:t>V Diplomové práci</w:t>
      </w:r>
      <w:r>
        <w:rPr>
          <w:b w:val="0"/>
        </w:rPr>
        <w:t xml:space="preserve"> se budu zabývat </w:t>
      </w:r>
      <w:r w:rsidR="00806625">
        <w:rPr>
          <w:b w:val="0"/>
        </w:rPr>
        <w:t>konkrétně</w:t>
      </w:r>
      <w:r>
        <w:rPr>
          <w:b w:val="0"/>
        </w:rPr>
        <w:t xml:space="preserve"> několika jednotlivými prob</w:t>
      </w:r>
      <w:r w:rsidR="00E92866">
        <w:rPr>
          <w:b w:val="0"/>
        </w:rPr>
        <w:t xml:space="preserve">lematikami, které jsou </w:t>
      </w:r>
      <w:r>
        <w:rPr>
          <w:b w:val="0"/>
        </w:rPr>
        <w:t>z regionálního pohledu nejpalčivější. Jedná se o látky, které jsou v našem regionu dětmi a dospívající mládeží nejvíce zneužívány.</w:t>
      </w:r>
      <w:bookmarkEnd w:id="124"/>
      <w:bookmarkEnd w:id="125"/>
      <w:bookmarkEnd w:id="126"/>
      <w:bookmarkEnd w:id="127"/>
      <w:bookmarkEnd w:id="128"/>
      <w:bookmarkEnd w:id="129"/>
      <w:bookmarkEnd w:id="130"/>
      <w:bookmarkEnd w:id="131"/>
    </w:p>
    <w:p w:rsidR="009C4662" w:rsidRDefault="009C4662" w:rsidP="00EF7597">
      <w:pPr>
        <w:spacing w:after="0"/>
        <w:jc w:val="both"/>
        <w:rPr>
          <w:b/>
        </w:rPr>
      </w:pPr>
    </w:p>
    <w:p w:rsidR="00AB78CC" w:rsidRDefault="0007103C" w:rsidP="00B46B95">
      <w:pPr>
        <w:pStyle w:val="Diplomkapodnadpisdallnn"/>
        <w:spacing w:after="240" w:line="360" w:lineRule="auto"/>
        <w:jc w:val="both"/>
      </w:pPr>
      <w:bookmarkStart w:id="132" w:name="_Toc304218156"/>
      <w:bookmarkStart w:id="133" w:name="_Toc321242992"/>
      <w:r>
        <w:t>Nikotin</w:t>
      </w:r>
      <w:bookmarkEnd w:id="132"/>
      <w:bookmarkEnd w:id="133"/>
    </w:p>
    <w:p w:rsidR="009C4662" w:rsidRPr="008D1F55" w:rsidRDefault="009C4662" w:rsidP="00B46B95">
      <w:pPr>
        <w:pStyle w:val="Diplomkapodnadpis"/>
        <w:numPr>
          <w:ilvl w:val="0"/>
          <w:numId w:val="0"/>
        </w:numPr>
        <w:spacing w:before="0" w:after="240" w:line="360" w:lineRule="auto"/>
        <w:ind w:left="851"/>
        <w:jc w:val="both"/>
      </w:pPr>
    </w:p>
    <w:p w:rsidR="0007103C" w:rsidRDefault="0007103C" w:rsidP="0007103C">
      <w:pPr>
        <w:spacing w:line="360" w:lineRule="auto"/>
        <w:ind w:firstLine="284"/>
        <w:jc w:val="both"/>
      </w:pPr>
      <w:r>
        <w:t>Nikotin se uvolňuje p</w:t>
      </w:r>
      <w:r w:rsidRPr="0007103C">
        <w:t xml:space="preserve">ři kouření </w:t>
      </w:r>
      <w:r>
        <w:t>tabáku</w:t>
      </w:r>
      <w:r w:rsidR="00290304">
        <w:t>,</w:t>
      </w:r>
      <w:r w:rsidRPr="0007103C">
        <w:t xml:space="preserve"> do organismu </w:t>
      </w:r>
      <w:r w:rsidR="00290304">
        <w:t xml:space="preserve">se dostává </w:t>
      </w:r>
      <w:r w:rsidRPr="0007103C">
        <w:t>s kapičkami dehtu a následně vstřebává z plicních sklípků stejně rychle jako při nitrožilní aplikaci</w:t>
      </w:r>
      <w:r w:rsidR="00290304">
        <w:t>.</w:t>
      </w:r>
      <w:r w:rsidRPr="0007103C">
        <w:t xml:space="preserve"> </w:t>
      </w:r>
      <w:r w:rsidR="00290304">
        <w:t xml:space="preserve">Tímto způsobem se do mozku </w:t>
      </w:r>
      <w:r w:rsidRPr="0007103C">
        <w:t>nikotin dostane cca za 10 sekund</w:t>
      </w:r>
      <w:r w:rsidR="00290304">
        <w:t xml:space="preserve">. </w:t>
      </w:r>
      <w:r w:rsidR="00290304" w:rsidRPr="00290304">
        <w:t xml:space="preserve">Nikotin je vysoce návyková psychoaktivní látka (farmakologický a behaviorální proces determinující vznik závislosti je u tabáku podobný jako u heroinu a kokainu). Závislost na nikotinu je stav, který nutí člověka kouřit i přes částečné znalosti zdravotních následků a úsilí přestat, nejde </w:t>
      </w:r>
      <w:r w:rsidR="00282DA3">
        <w:br/>
      </w:r>
      <w:r w:rsidR="00290304" w:rsidRPr="00290304">
        <w:t>o nedostatek vůle nebo o poruchu osobnosti, ale o progresivní, chronické a recidivující onemocnění</w:t>
      </w:r>
      <w:r w:rsidR="00290304">
        <w:t>.</w:t>
      </w:r>
      <w:r w:rsidR="00290304" w:rsidRPr="00290304">
        <w:t xml:space="preserve"> Při dlouhodobém užívání vzniká na nikotin i </w:t>
      </w:r>
      <w:r w:rsidR="00290304">
        <w:t xml:space="preserve">závislost </w:t>
      </w:r>
      <w:r w:rsidR="00290304" w:rsidRPr="00290304">
        <w:t>fyzická</w:t>
      </w:r>
      <w:r w:rsidR="00290304">
        <w:t>.</w:t>
      </w:r>
      <w:r w:rsidR="00A3393C" w:rsidRPr="00A3393C">
        <w:rPr>
          <w:rStyle w:val="Znakapoznpodarou"/>
          <w:color w:val="FF0000"/>
        </w:rPr>
        <w:footnoteReference w:id="27"/>
      </w:r>
    </w:p>
    <w:p w:rsidR="00AB78CC" w:rsidRDefault="00AB78CC" w:rsidP="0007103C">
      <w:pPr>
        <w:spacing w:line="360" w:lineRule="auto"/>
        <w:ind w:firstLine="284"/>
        <w:jc w:val="both"/>
      </w:pPr>
      <w:r w:rsidRPr="00921F8B">
        <w:t>S kouřením začínají již malé děti a brzy se u nich rozvine psychosociální závislost</w:t>
      </w:r>
      <w:r w:rsidR="00290304">
        <w:t>.</w:t>
      </w:r>
      <w:r w:rsidRPr="00921F8B">
        <w:t xml:space="preserve"> </w:t>
      </w:r>
      <w:r w:rsidR="00290304">
        <w:t xml:space="preserve">Podle některých studií </w:t>
      </w:r>
      <w:r w:rsidRPr="00921F8B">
        <w:t>až u 70</w:t>
      </w:r>
      <w:r>
        <w:t xml:space="preserve"> </w:t>
      </w:r>
      <w:r w:rsidRPr="00921F8B">
        <w:t>% kuřáků vzniká fyzická drogová závislost na nikotinu.</w:t>
      </w:r>
      <w:r>
        <w:t xml:space="preserve"> </w:t>
      </w:r>
      <w:r w:rsidR="007B72A3">
        <w:t xml:space="preserve"> </w:t>
      </w:r>
      <w:r>
        <w:t xml:space="preserve">Tabák bývá </w:t>
      </w:r>
      <w:r w:rsidR="00290304">
        <w:t>druhou</w:t>
      </w:r>
      <w:r>
        <w:t xml:space="preserve"> drogou, se kterou se děti setkají</w:t>
      </w:r>
      <w:r w:rsidR="00290304">
        <w:t xml:space="preserve">, v závěsu </w:t>
      </w:r>
      <w:r w:rsidR="007E73A0">
        <w:t>za</w:t>
      </w:r>
      <w:r w:rsidR="00290304">
        <w:t> </w:t>
      </w:r>
      <w:r w:rsidR="007E73A0">
        <w:t xml:space="preserve"> </w:t>
      </w:r>
      <w:r w:rsidR="00290304">
        <w:t>alkohol</w:t>
      </w:r>
      <w:r w:rsidR="007E73A0">
        <w:t>em</w:t>
      </w:r>
      <w:r>
        <w:t>. Alarmující je, že v</w:t>
      </w:r>
      <w:r w:rsidR="007E73A0">
        <w:t> </w:t>
      </w:r>
      <w:r>
        <w:t>Česk</w:t>
      </w:r>
      <w:r w:rsidR="007E73A0">
        <w:t>é republice</w:t>
      </w:r>
      <w:r>
        <w:t xml:space="preserve"> kouří </w:t>
      </w:r>
      <w:r w:rsidR="007E73A0">
        <w:t xml:space="preserve">kolem </w:t>
      </w:r>
      <w:r w:rsidRPr="00E373A3">
        <w:t>40-50</w:t>
      </w:r>
      <w:r>
        <w:t xml:space="preserve">%  </w:t>
      </w:r>
      <w:r w:rsidR="007E73A0">
        <w:t>adolescentů</w:t>
      </w:r>
      <w:r w:rsidRPr="00E373A3">
        <w:t xml:space="preserve">, </w:t>
      </w:r>
      <w:r>
        <w:t xml:space="preserve">čímž </w:t>
      </w:r>
      <w:r w:rsidRPr="00E373A3">
        <w:t xml:space="preserve">zaujímáme </w:t>
      </w:r>
      <w:r>
        <w:t xml:space="preserve">negativní </w:t>
      </w:r>
      <w:r w:rsidRPr="00E373A3">
        <w:t>pře</w:t>
      </w:r>
      <w:r>
        <w:t>d</w:t>
      </w:r>
      <w:r w:rsidRPr="00E373A3">
        <w:t>ní místo v Evropě.</w:t>
      </w:r>
      <w:r>
        <w:t xml:space="preserve"> K prvnímu setkání s</w:t>
      </w:r>
      <w:r w:rsidR="0007103C">
        <w:t> tabákovými výrobky</w:t>
      </w:r>
      <w:r>
        <w:t xml:space="preserve"> dochází zpravidla v </w:t>
      </w:r>
      <w:r w:rsidR="0007103C">
        <w:t xml:space="preserve"> </w:t>
      </w:r>
      <w:r>
        <w:t xml:space="preserve">rodině od starších sourozenců nebo kamarádů. </w:t>
      </w:r>
      <w:r w:rsidR="007E73A0">
        <w:t xml:space="preserve">Masový marketing </w:t>
      </w:r>
      <w:r w:rsidR="007E73A0">
        <w:lastRenderedPageBreak/>
        <w:t xml:space="preserve">způsobil, že se takové výrobky, zejména pak cigarety, staly nesmírně populární. Tabáková epidemie začala s příchodem 20. </w:t>
      </w:r>
      <w:r w:rsidR="00A474F3">
        <w:t>s</w:t>
      </w:r>
      <w:r w:rsidR="007E73A0">
        <w:t>toletí.</w:t>
      </w:r>
    </w:p>
    <w:p w:rsidR="007E73A0" w:rsidRDefault="00A3393C" w:rsidP="007E73A0">
      <w:pPr>
        <w:spacing w:line="360" w:lineRule="auto"/>
        <w:ind w:firstLine="284"/>
        <w:jc w:val="both"/>
        <w:rPr>
          <w:spacing w:val="-2"/>
        </w:rPr>
      </w:pPr>
      <w:r>
        <w:rPr>
          <w:spacing w:val="-2"/>
        </w:rPr>
        <w:t>Sama studie E</w:t>
      </w:r>
      <w:r w:rsidR="0007103C">
        <w:rPr>
          <w:spacing w:val="-2"/>
        </w:rPr>
        <w:t>SPAD 07 uvádí, že mezi chlapci bylo v roce 2007 téměř 24 % denních kuřáků, u dívek byla prevalence denního kouření poprvé vyšší než u chlapců (26,8%).</w:t>
      </w:r>
      <w:r w:rsidR="0059255E" w:rsidRPr="0059255E">
        <w:rPr>
          <w:rStyle w:val="Znakapoznpodarou"/>
          <w:color w:val="FF0000"/>
          <w:spacing w:val="-2"/>
        </w:rPr>
        <w:footnoteReference w:id="28"/>
      </w:r>
      <w:r w:rsidR="0007103C">
        <w:rPr>
          <w:spacing w:val="-2"/>
        </w:rPr>
        <w:t xml:space="preserve"> Procento denních kuřáků u šestnáctiletých v  podstatě odpovídá výskytu v  dospělé populaci. U silných kuřáků, tj. u zhruba 8 % šestnáctiletých jde patrně již o závislost na nikotinu.</w:t>
      </w:r>
      <w:r w:rsidR="007E73A0">
        <w:rPr>
          <w:spacing w:val="-2"/>
        </w:rPr>
        <w:t xml:space="preserve"> </w:t>
      </w:r>
    </w:p>
    <w:p w:rsidR="002F6B49" w:rsidRDefault="00290304" w:rsidP="00EF7597">
      <w:pPr>
        <w:spacing w:line="360" w:lineRule="auto"/>
        <w:ind w:firstLine="284"/>
        <w:jc w:val="both"/>
      </w:pPr>
      <w:r w:rsidRPr="00290304">
        <w:t>Při odvykání od nikotinu má člověk stav úzkosti. Trpí depresemi, nespavostí, podrážděním, úzkostí, bušením srdce a jeho sc</w:t>
      </w:r>
      <w:r w:rsidR="002F6B49">
        <w:t>hopnost koncentrace je zhoršená</w:t>
      </w:r>
      <w:r w:rsidR="00EF7597">
        <w:t>.</w:t>
      </w:r>
    </w:p>
    <w:p w:rsidR="002F6B49" w:rsidRDefault="002F6B49" w:rsidP="00EF7597">
      <w:pPr>
        <w:spacing w:after="0" w:line="360" w:lineRule="auto"/>
        <w:jc w:val="both"/>
      </w:pPr>
    </w:p>
    <w:p w:rsidR="002F6B49" w:rsidRDefault="00791507" w:rsidP="00B46B95">
      <w:pPr>
        <w:pStyle w:val="Diplomkapodnadpisdallnn"/>
        <w:spacing w:after="240" w:line="360" w:lineRule="auto"/>
        <w:jc w:val="both"/>
      </w:pPr>
      <w:bookmarkStart w:id="134" w:name="_Toc304218157"/>
      <w:bookmarkStart w:id="135" w:name="_Toc321242993"/>
      <w:r>
        <w:t>T</w:t>
      </w:r>
      <w:r w:rsidR="00404CB1">
        <w:t>HC (</w:t>
      </w:r>
      <w:r w:rsidR="00404CB1" w:rsidRPr="00966658">
        <w:t>delta-9-tetrahydrocannabinol</w:t>
      </w:r>
      <w:r w:rsidR="00404CB1">
        <w:t>)</w:t>
      </w:r>
      <w:bookmarkEnd w:id="134"/>
      <w:bookmarkEnd w:id="135"/>
    </w:p>
    <w:p w:rsidR="002F6B49" w:rsidRDefault="002F6B49" w:rsidP="00EF7597">
      <w:pPr>
        <w:spacing w:line="360" w:lineRule="auto"/>
        <w:jc w:val="both"/>
      </w:pPr>
    </w:p>
    <w:p w:rsidR="002F6B49" w:rsidRDefault="006F5BAB" w:rsidP="008C7706">
      <w:pPr>
        <w:spacing w:line="360" w:lineRule="auto"/>
        <w:ind w:firstLine="284"/>
        <w:jc w:val="both"/>
      </w:pPr>
      <w:r>
        <w:t>J</w:t>
      </w:r>
      <w:r w:rsidRPr="00966658">
        <w:t>e hlavní psychoaktivní látkou nacházející se především v květenství konopí setého</w:t>
      </w:r>
      <w:r>
        <w:t xml:space="preserve"> -</w:t>
      </w:r>
      <w:r w:rsidRPr="00966658">
        <w:t xml:space="preserve"> Cannabis sativa a její variety Cannabis sativa var. Indica.</w:t>
      </w:r>
      <w:r>
        <w:t xml:space="preserve"> </w:t>
      </w:r>
      <w:r w:rsidRPr="00966658">
        <w:t>Syntetický THC se označuje jako Marinol nebo Dronabilon.</w:t>
      </w:r>
      <w:r>
        <w:t xml:space="preserve"> </w:t>
      </w:r>
      <w:r w:rsidRPr="00966658">
        <w:t>THC je hlavní účinná složka marihuany. Zřejmě 70 - 100 % psychotropních účinků marihuany prý pochází z THC.</w:t>
      </w:r>
      <w:r w:rsidR="00A3393C" w:rsidRPr="00A3393C">
        <w:rPr>
          <w:rStyle w:val="Znakapoznpodarou"/>
          <w:color w:val="FF0000"/>
        </w:rPr>
        <w:footnoteReference w:id="29"/>
      </w:r>
      <w:r>
        <w:t xml:space="preserve"> </w:t>
      </w:r>
    </w:p>
    <w:p w:rsidR="002F6B49" w:rsidRDefault="006F5BAB" w:rsidP="008C7706">
      <w:pPr>
        <w:spacing w:line="360" w:lineRule="auto"/>
        <w:ind w:firstLine="284"/>
        <w:jc w:val="both"/>
      </w:pPr>
      <w:r>
        <w:t xml:space="preserve">Nejčastějším zneužíváním je kouření sušených rostlin konopí, především jejich květů. Uživatelé této psychotropní látky však nepohrdnou i jejími listy, které jsou pro toxikomanii rovněž využitelné. Marihuana se však kouří odlišným způsobem nežli tabák. Uživatelé užívají výraz „tlačit do hlavy“. </w:t>
      </w:r>
      <w:r w:rsidRPr="00F35EBB">
        <w:t>Marihuana je droga, která se vyrábí usušením květenství samičích rostlin konopí s obsahem nad 0,3 % THC.</w:t>
      </w:r>
      <w:r>
        <w:t xml:space="preserve"> </w:t>
      </w:r>
      <w:r w:rsidRPr="00F35EBB">
        <w:t>Slangově, zvláště pak jejími uživateli, bývá označována mnoha různými názvy jako tráva, ganja, hulení, zelí či „skunk“ (speciální odrůda s vyšším obsahem THC). Název marihuana je počeštěná verze španělského označení marijuana, které bylo použito i jako propagandistický prostředek boje proti pěstování a užívání konopí. Označení marijánka je archaismus a v současné době se příliš nepoužívá</w:t>
      </w:r>
      <w:r>
        <w:t>.</w:t>
      </w:r>
      <w:r w:rsidR="00A3393C" w:rsidRPr="00A3393C">
        <w:rPr>
          <w:rStyle w:val="Znakapoznpodarou"/>
          <w:color w:val="FF0000"/>
        </w:rPr>
        <w:footnoteReference w:id="30"/>
      </w:r>
      <w:r>
        <w:t xml:space="preserve"> </w:t>
      </w:r>
    </w:p>
    <w:p w:rsidR="002F6B49" w:rsidRDefault="006F5BAB" w:rsidP="008C7706">
      <w:pPr>
        <w:spacing w:line="360" w:lineRule="auto"/>
        <w:ind w:firstLine="284"/>
        <w:jc w:val="both"/>
      </w:pPr>
      <w:r w:rsidRPr="00F35EBB">
        <w:t xml:space="preserve">Dle lékařských studií může kouření marihuany způsobit </w:t>
      </w:r>
      <w:r w:rsidR="000E37B0">
        <w:br/>
      </w:r>
      <w:r w:rsidRPr="00F35EBB">
        <w:t xml:space="preserve">u mladých lidí takové poškození plic, které je typické pro starší lidi a navíc není </w:t>
      </w:r>
      <w:r w:rsidRPr="00F35EBB">
        <w:lastRenderedPageBreak/>
        <w:t>léčitelné. Jedná</w:t>
      </w:r>
      <w:r w:rsidR="0046160E">
        <w:t xml:space="preserve"> </w:t>
      </w:r>
      <w:r w:rsidRPr="00F35EBB">
        <w:t>se o rozedmu plic (plicní emfyzém). British Lung Foundation uvedla, že tři až čtyři cigarety marihuany denně poškodí plíce stejně jako dvacet tabákových cigaret</w:t>
      </w:r>
      <w:r>
        <w:t xml:space="preserve">. </w:t>
      </w:r>
      <w:r w:rsidRPr="00D854D7">
        <w:t xml:space="preserve">Jedna zajímavá kompilace je kritická vůči výzkumům financovaných vládou </w:t>
      </w:r>
      <w:r w:rsidR="000E37B0">
        <w:br/>
      </w:r>
      <w:r w:rsidRPr="00D854D7">
        <w:t>a mimo jiné se v ní uvádí studie provedená Donaldem Tashkinem z David Geffen School of Medicine, Los Angeles</w:t>
      </w:r>
      <w:r>
        <w:t>,</w:t>
      </w:r>
      <w:r w:rsidRPr="00D854D7">
        <w:t xml:space="preserve"> na generaci hippies</w:t>
      </w:r>
      <w:r>
        <w:t>,</w:t>
      </w:r>
      <w:r w:rsidRPr="00D854D7">
        <w:t xml:space="preserve"> která shledala, že ani ti nejtěžší kuřáci marihuany neměli zvýšený výskyt rakoviny plic, kuřáci tabáku měli naopak výskyt zvýšený výrazně, až 20x.</w:t>
      </w:r>
      <w:r>
        <w:t xml:space="preserve"> </w:t>
      </w:r>
      <w:r w:rsidRPr="00D854D7">
        <w:t xml:space="preserve">U marihuany byla dokumentována pouze </w:t>
      </w:r>
      <w:r>
        <w:t>závislost</w:t>
      </w:r>
      <w:r w:rsidRPr="00D854D7">
        <w:t xml:space="preserve"> psychická</w:t>
      </w:r>
      <w:r>
        <w:t>, což</w:t>
      </w:r>
      <w:r w:rsidRPr="00D854D7">
        <w:t xml:space="preserve"> znamená, že </w:t>
      </w:r>
      <w:r>
        <w:t>si</w:t>
      </w:r>
      <w:r w:rsidRPr="00D854D7">
        <w:t xml:space="preserve"> konzument nemůže vybud</w:t>
      </w:r>
      <w:r>
        <w:t xml:space="preserve">ovat návyk jako např. </w:t>
      </w:r>
      <w:r w:rsidR="000E37B0">
        <w:br/>
      </w:r>
      <w:r>
        <w:t>u cigaret.</w:t>
      </w:r>
      <w:r w:rsidR="00A3393C" w:rsidRPr="00A3393C">
        <w:rPr>
          <w:rStyle w:val="Znakapoznpodarou"/>
          <w:color w:val="FF0000"/>
        </w:rPr>
        <w:footnoteReference w:id="31"/>
      </w:r>
    </w:p>
    <w:p w:rsidR="002F6B49" w:rsidRDefault="001B1B7D" w:rsidP="001B1B7D">
      <w:pPr>
        <w:spacing w:line="360" w:lineRule="auto"/>
        <w:ind w:firstLine="284"/>
        <w:jc w:val="both"/>
      </w:pPr>
      <w:r>
        <w:t>Při komunikaci se staršími uživateli konopí mi bylo mnohokrát řečeno,</w:t>
      </w:r>
      <w:r w:rsidR="006F5BAB">
        <w:t xml:space="preserve"> že marihuana je</w:t>
      </w:r>
      <w:r>
        <w:t xml:space="preserve"> „jakýsi </w:t>
      </w:r>
      <w:r w:rsidR="006F5BAB">
        <w:t xml:space="preserve">předskokan“ drog tvrdšího rázu, </w:t>
      </w:r>
      <w:r w:rsidR="00A9254F">
        <w:t>například metamfetaminu, zvaného</w:t>
      </w:r>
      <w:r w:rsidR="006F5BAB">
        <w:t xml:space="preserve"> pervitin. Stejně</w:t>
      </w:r>
      <w:r w:rsidR="00A9254F">
        <w:t xml:space="preserve"> </w:t>
      </w:r>
      <w:r w:rsidR="006F5BAB">
        <w:t>tak u toxikomanů se suicidiálními sklony byly v </w:t>
      </w:r>
      <w:r>
        <w:t xml:space="preserve"> </w:t>
      </w:r>
      <w:r w:rsidR="006F5BAB">
        <w:t>moči nalezeny pouze canabinoly, dokazující užití THC.</w:t>
      </w:r>
    </w:p>
    <w:p w:rsidR="002F6B49" w:rsidRDefault="002F6B49" w:rsidP="00CF5F9A">
      <w:pPr>
        <w:spacing w:line="360" w:lineRule="auto"/>
        <w:jc w:val="both"/>
      </w:pPr>
    </w:p>
    <w:p w:rsidR="002F6B49" w:rsidRDefault="00404CB1" w:rsidP="00B46B95">
      <w:pPr>
        <w:pStyle w:val="Diplomkapodnadpisdallnn"/>
        <w:spacing w:before="0" w:after="240" w:line="360" w:lineRule="auto"/>
        <w:jc w:val="both"/>
      </w:pPr>
      <w:bookmarkStart w:id="136" w:name="_Toc304218158"/>
      <w:bookmarkStart w:id="137" w:name="_Toc321242994"/>
      <w:r>
        <w:t>Psilocybin</w:t>
      </w:r>
      <w:bookmarkEnd w:id="136"/>
      <w:bookmarkEnd w:id="137"/>
    </w:p>
    <w:p w:rsidR="002F6B49" w:rsidRDefault="002F6B49" w:rsidP="00B01143">
      <w:pPr>
        <w:spacing w:line="360" w:lineRule="auto"/>
        <w:jc w:val="both"/>
      </w:pPr>
    </w:p>
    <w:p w:rsidR="002F6B49" w:rsidRDefault="00404CB1" w:rsidP="008C7706">
      <w:pPr>
        <w:spacing w:line="360" w:lineRule="auto"/>
        <w:ind w:firstLine="284"/>
        <w:jc w:val="both"/>
      </w:pPr>
      <w:r w:rsidRPr="00C926F9">
        <w:t>Lysohlávka (Psilocybe) je rod stopkovýtrusných hub s celosvětovým výskytem</w:t>
      </w:r>
      <w:r>
        <w:t xml:space="preserve">, v mírném pásmu Evropy, Severní, Střední a Jižní Ameriky. Jejich výskyt se datuje již </w:t>
      </w:r>
      <w:r w:rsidRPr="00166540">
        <w:t>2200 let</w:t>
      </w:r>
      <w:r>
        <w:t>.</w:t>
      </w:r>
      <w:r w:rsidRPr="00C926F9">
        <w:t xml:space="preserve"> </w:t>
      </w:r>
      <w:r w:rsidRPr="00272E73">
        <w:t xml:space="preserve">Lysohlávky se dodnes stále používají při věšteckých a náboženských rituálech </w:t>
      </w:r>
      <w:r>
        <w:t>mnoha kmenů</w:t>
      </w:r>
      <w:r w:rsidRPr="00272E73">
        <w:t xml:space="preserve"> </w:t>
      </w:r>
      <w:r>
        <w:t xml:space="preserve">v Mexiku. </w:t>
      </w:r>
      <w:r w:rsidRPr="00C926F9">
        <w:t>Známé jsou především pro své halucinogenní účinky, slangově označované jako „houbičky“, a to i přesto</w:t>
      </w:r>
      <w:r>
        <w:t>,</w:t>
      </w:r>
      <w:r w:rsidRPr="00C926F9">
        <w:t xml:space="preserve"> že většina druhů lysohlávek neobsahuje halucinogenní látky. </w:t>
      </w:r>
      <w:r>
        <w:t>Mezi d</w:t>
      </w:r>
      <w:r w:rsidRPr="00C926F9">
        <w:t xml:space="preserve">ruhy, které obsahují halucinogenní látky, </w:t>
      </w:r>
      <w:r>
        <w:t xml:space="preserve">tedy </w:t>
      </w:r>
      <w:r w:rsidRPr="00C926F9">
        <w:t>psilocin a psilocybin</w:t>
      </w:r>
      <w:r>
        <w:t xml:space="preserve"> patří </w:t>
      </w:r>
      <w:r w:rsidRPr="00C926F9">
        <w:t>Lysohlávka česká (Psilocybe bohemica Šebek ex Šebek)</w:t>
      </w:r>
      <w:r>
        <w:t>. D</w:t>
      </w:r>
      <w:r w:rsidRPr="00C926F9">
        <w:t xml:space="preserve">robná houba z čeledi límcovkovitých. Byla popsána z lokality v Čechách </w:t>
      </w:r>
      <w:r w:rsidR="00282DA3">
        <w:br/>
      </w:r>
      <w:r w:rsidRPr="00C926F9">
        <w:t>v 80. letech 20. století českým mykologem Svatoplukem Šebkem.</w:t>
      </w:r>
      <w:r>
        <w:t xml:space="preserve"> Její h</w:t>
      </w:r>
      <w:r w:rsidRPr="00C926F9">
        <w:t>alucinogenní účinky se jeví jako potenciálně perspektivní v psyc</w:t>
      </w:r>
      <w:r w:rsidR="00282DA3">
        <w:t>hodiagnostice a sna</w:t>
      </w:r>
      <w:r w:rsidRPr="00C926F9">
        <w:t xml:space="preserve">d </w:t>
      </w:r>
      <w:r w:rsidR="00282DA3">
        <w:br/>
      </w:r>
      <w:r w:rsidRPr="00C926F9">
        <w:t xml:space="preserve">i v psychoterapii. </w:t>
      </w:r>
      <w:r>
        <w:t>Velmi důležité je varování</w:t>
      </w:r>
      <w:r w:rsidRPr="00C926F9">
        <w:t xml:space="preserve"> před požitím těchto hub, neboť jde o látky </w:t>
      </w:r>
      <w:r>
        <w:t xml:space="preserve">vysoce </w:t>
      </w:r>
      <w:r w:rsidRPr="00C926F9">
        <w:t>rizikové (účinky jsou podobné LSD). V dnešní době je často pro své psychoaktivní účinky užívána jako halucinogenní droga.</w:t>
      </w:r>
      <w:r>
        <w:t xml:space="preserve"> </w:t>
      </w:r>
      <w:r w:rsidRPr="00166540">
        <w:t xml:space="preserve">Otrava psilocybinem </w:t>
      </w:r>
      <w:r w:rsidR="00282DA3">
        <w:br/>
      </w:r>
      <w:r w:rsidRPr="00166540">
        <w:t xml:space="preserve">a psilocinem, trvá s výraznými projevy většinou 5-6 hodin a je příčinou již uvedených zrakových halucinací, psychózy spojené s depersonalizací, poruch vnímání času, směru i vzdálenosti. Spolu s halucinacemi vznikají falešné představy, intoxikovaný je </w:t>
      </w:r>
      <w:r w:rsidRPr="00166540">
        <w:lastRenderedPageBreak/>
        <w:t>vystaven ukvapeným rozhodnutím, které mohou být příčinou nehod a úrazů. Intoxikace většinou končí náhle</w:t>
      </w:r>
      <w:r>
        <w:t>.</w:t>
      </w:r>
      <w:r w:rsidR="00831FD2" w:rsidRPr="00831FD2">
        <w:rPr>
          <w:rStyle w:val="Znakapoznpodarou"/>
          <w:color w:val="FF0000"/>
        </w:rPr>
        <w:footnoteReference w:id="32"/>
      </w:r>
    </w:p>
    <w:p w:rsidR="002F6B49" w:rsidRDefault="00831FD2" w:rsidP="00A9797B">
      <w:pPr>
        <w:spacing w:before="240" w:line="360" w:lineRule="auto"/>
        <w:ind w:firstLine="284"/>
        <w:jc w:val="both"/>
      </w:pPr>
      <w:r>
        <w:t>Z pracovní praxe uvedu</w:t>
      </w:r>
      <w:r w:rsidR="00404CB1">
        <w:t xml:space="preserve"> případ intoxikace dvou šestnáctiletých dívek, kdy každá pozřela stejný počet 15 kusů těchto hub. U jedné z dívek halucinace do druhého dne odezněly, druhá by se však bez lékařské pomoci dalšího dne nedožila. Na oddělení JIP Dětské kliniky FN Olomouc strávila dalších 5 dnů. Běžný člověk nezná míru tolerance svého organismu k  dávce psilocybinu a psilocinu kvantitativně obsaženém v jedné lysohlávce a při experimentaci je riziko předávkování nadmíru vysoké. Setkal jsem se také s užitím ve stylu pokus-omyl. Nejprve jed</w:t>
      </w:r>
      <w:r w:rsidR="006E358C">
        <w:t>e</w:t>
      </w:r>
      <w:r w:rsidR="00404CB1">
        <w:t>n</w:t>
      </w:r>
      <w:r w:rsidR="006E358C">
        <w:t xml:space="preserve"> kus</w:t>
      </w:r>
      <w:r w:rsidR="00404CB1">
        <w:t>, pak dv</w:t>
      </w:r>
      <w:r w:rsidR="006E358C">
        <w:t>a</w:t>
      </w:r>
      <w:r w:rsidR="00404CB1">
        <w:t xml:space="preserve"> a takto se postupně dávky zvyšovaly na konečných 12 kusů v jedné dávce. I tento experimentální způsob považuji za bezduché hazardování, pokud ne přímo se životem, určitě se zdravím. </w:t>
      </w:r>
    </w:p>
    <w:p w:rsidR="00B46B95" w:rsidRDefault="00B46B95" w:rsidP="00A9797B">
      <w:pPr>
        <w:spacing w:before="240" w:after="0" w:line="360" w:lineRule="auto"/>
        <w:ind w:firstLine="284"/>
        <w:jc w:val="both"/>
      </w:pPr>
    </w:p>
    <w:p w:rsidR="002F6B49" w:rsidRDefault="00404CB1" w:rsidP="00A9797B">
      <w:pPr>
        <w:pStyle w:val="Diplomkapodnadpisdallnn"/>
        <w:spacing w:after="240" w:line="360" w:lineRule="auto"/>
        <w:jc w:val="both"/>
      </w:pPr>
      <w:bookmarkStart w:id="138" w:name="_Toc304218159"/>
      <w:bookmarkStart w:id="139" w:name="_Toc321242995"/>
      <w:r>
        <w:t>Metamfetamin</w:t>
      </w:r>
      <w:bookmarkEnd w:id="138"/>
      <w:bookmarkEnd w:id="139"/>
    </w:p>
    <w:p w:rsidR="002F6B49" w:rsidRDefault="002F6B49" w:rsidP="00A9797B">
      <w:pPr>
        <w:spacing w:line="360" w:lineRule="auto"/>
        <w:jc w:val="both"/>
      </w:pPr>
    </w:p>
    <w:p w:rsidR="002F6B49" w:rsidRDefault="00404CB1" w:rsidP="00A9797B">
      <w:pPr>
        <w:spacing w:line="360" w:lineRule="auto"/>
        <w:ind w:firstLine="284"/>
        <w:jc w:val="both"/>
      </w:pPr>
      <w:r>
        <w:t>Metamfetamin zvaný p</w:t>
      </w:r>
      <w:r w:rsidRPr="00976C86">
        <w:t>ervitin</w:t>
      </w:r>
      <w:r>
        <w:t>. Má mnoho dalších jmen</w:t>
      </w:r>
      <w:r w:rsidRPr="00976C86">
        <w:t>,</w:t>
      </w:r>
      <w:r>
        <w:t xml:space="preserve"> jako perník, péčko, piko, peří, párno, pedro, v zahraničí také speed. Jedná se o syntetickou stimulační drogu s nahořklou příchutí. Rozšířen je</w:t>
      </w:r>
      <w:r w:rsidRPr="002317C5">
        <w:t xml:space="preserve"> především na území bývalého Československa, kde </w:t>
      </w:r>
      <w:r>
        <w:t xml:space="preserve">ho dříve vyráběli, „vařili“ </w:t>
      </w:r>
      <w:r w:rsidRPr="002317C5">
        <w:t>z</w:t>
      </w:r>
      <w:r>
        <w:t> </w:t>
      </w:r>
      <w:r w:rsidRPr="002317C5">
        <w:t>efedrinu</w:t>
      </w:r>
      <w:r>
        <w:t>, zcizovaným z </w:t>
      </w:r>
      <w:r w:rsidR="00D615D4">
        <w:t xml:space="preserve"> </w:t>
      </w:r>
      <w:r>
        <w:t xml:space="preserve">farmaceutických podniků. V současnosti, z nedostatku čistého efedrinu, je </w:t>
      </w:r>
      <w:r w:rsidRPr="002317C5">
        <w:t>extrahov</w:t>
      </w:r>
      <w:r>
        <w:t>á</w:t>
      </w:r>
      <w:r w:rsidRPr="002317C5">
        <w:t>n z</w:t>
      </w:r>
      <w:r>
        <w:t> </w:t>
      </w:r>
      <w:r w:rsidR="00433AA0">
        <w:t xml:space="preserve"> </w:t>
      </w:r>
      <w:r w:rsidRPr="002317C5">
        <w:t>lé</w:t>
      </w:r>
      <w:r>
        <w:t>čiv obsahujících pseudoefedrin, kdy nejznámějším je Modafen.</w:t>
      </w:r>
      <w:r w:rsidR="00F04A87" w:rsidRPr="00F04A87">
        <w:rPr>
          <w:rStyle w:val="Znakapoznpodarou"/>
          <w:color w:val="FF0000"/>
        </w:rPr>
        <w:footnoteReference w:id="33"/>
      </w:r>
      <w:r>
        <w:t xml:space="preserve"> Po zásahu Státního ústavu pro kontrolu léčiv se prodej těchto léků v České republice snížil. Ne však poptávka. K vyrovnání ekonomických zákonů poptávky a nabídky přispěchali vzniklou mezeru vyplnit naši severní sousedé, kteří téměř okamžitě přecpali příhraniční lékárny a čerpací stanice léky s obsahem pseudoefedrinu. O to lépe, že s vyšším hmotnostním zastoupením a výhodnější cenou. Jde přímo o učebnicový příklad správně vedeného marketingu. </w:t>
      </w:r>
    </w:p>
    <w:p w:rsidR="008C7706" w:rsidRDefault="00404CB1" w:rsidP="008C7706">
      <w:pPr>
        <w:spacing w:line="360" w:lineRule="auto"/>
        <w:ind w:firstLine="284"/>
        <w:jc w:val="both"/>
      </w:pPr>
      <w:r>
        <w:t xml:space="preserve">Z historických pramenů mohu konstatovat, že </w:t>
      </w:r>
      <w:r w:rsidRPr="0013069A">
        <w:t>(S)-metamfetamin byl v Německu prvně zkoumán po roce 1934</w:t>
      </w:r>
      <w:r>
        <w:t>.</w:t>
      </w:r>
      <w:r w:rsidRPr="0013069A">
        <w:t xml:space="preserve"> </w:t>
      </w:r>
      <w:r>
        <w:t>B</w:t>
      </w:r>
      <w:r w:rsidRPr="0013069A">
        <w:t>erlínská firma Temmler Werke patentovala originální metodu výroby (S)-metamfetaminu</w:t>
      </w:r>
      <w:r>
        <w:t xml:space="preserve"> a v roce</w:t>
      </w:r>
      <w:r w:rsidRPr="0013069A">
        <w:t xml:space="preserve"> 193</w:t>
      </w:r>
      <w:r>
        <w:t>8</w:t>
      </w:r>
      <w:r w:rsidRPr="0013069A">
        <w:t xml:space="preserve"> na německý trh uvedla přípravek </w:t>
      </w:r>
      <w:r w:rsidRPr="0013069A">
        <w:lastRenderedPageBreak/>
        <w:t>Pervitin Tabletten (tablety po 3 mg (S)-metamfetaminium chloridu)</w:t>
      </w:r>
      <w:r>
        <w:t>.</w:t>
      </w:r>
      <w:r w:rsidRPr="0013069A">
        <w:t xml:space="preserve"> </w:t>
      </w:r>
      <w:r>
        <w:t>P</w:t>
      </w:r>
      <w:r w:rsidRPr="0013069A">
        <w:t xml:space="preserve">ozději přibyla galenika injekční, ampule po 2 ml/15 mg účinné látky. Preparát Temmlerových závodů Pervitin byl </w:t>
      </w:r>
      <w:r>
        <w:t>následně užíván piloty nacistické Luftwaffe v  Bitvě o Anglii pro jeho stimulující účinky.</w:t>
      </w:r>
      <w:r w:rsidR="00F04A87" w:rsidRPr="00F04A87">
        <w:rPr>
          <w:rStyle w:val="Znakapoznpodarou"/>
          <w:color w:val="FF0000"/>
        </w:rPr>
        <w:footnoteReference w:id="34"/>
      </w:r>
    </w:p>
    <w:p w:rsidR="008C7706" w:rsidRDefault="00404CB1" w:rsidP="008C7706">
      <w:pPr>
        <w:spacing w:line="360" w:lineRule="auto"/>
        <w:ind w:firstLine="284"/>
        <w:jc w:val="both"/>
      </w:pPr>
      <w:r w:rsidRPr="00D94FA4">
        <w:t>Pervitin získaný redukcí efedrinu</w:t>
      </w:r>
      <w:r>
        <w:t>, potažmo pseudoefedrinu,</w:t>
      </w:r>
      <w:r w:rsidRPr="00D94FA4">
        <w:t xml:space="preserve"> jodovodíkem za přítomnosti fosforu je </w:t>
      </w:r>
      <w:r>
        <w:t xml:space="preserve">odborníky nazýván „výroba českou cestou“. </w:t>
      </w:r>
      <w:r w:rsidRPr="00D94FA4">
        <w:t>Droga má formu bílého prášku nebo bílých krystalků</w:t>
      </w:r>
      <w:r>
        <w:t>. Mezi toxikomany se spíše vyskytuje nekvalitní forma zbarvena do žluté až hnědé barvy, což je zapříčiněno buď laickým výrobním postupem tzv. „vařičů“ nebo nekvalitními prekurzory.</w:t>
      </w:r>
      <w:r w:rsidR="00F04A87" w:rsidRPr="00F04A87">
        <w:rPr>
          <w:rStyle w:val="Znakapoznpodarou"/>
          <w:color w:val="FF0000"/>
        </w:rPr>
        <w:footnoteReference w:id="35"/>
      </w:r>
    </w:p>
    <w:p w:rsidR="008C7706" w:rsidRDefault="00404CB1" w:rsidP="008C7706">
      <w:pPr>
        <w:spacing w:line="360" w:lineRule="auto"/>
        <w:ind w:firstLine="284"/>
        <w:jc w:val="both"/>
      </w:pPr>
      <w:r>
        <w:t>Nejčastěji je pervitin užíván nasálně, tedy</w:t>
      </w:r>
      <w:r w:rsidRPr="000C706C">
        <w:t xml:space="preserve"> šňupáním</w:t>
      </w:r>
      <w:r>
        <w:t xml:space="preserve">. Velmi rozšířenou formou aplikace je </w:t>
      </w:r>
      <w:r w:rsidRPr="000C706C">
        <w:t>nitrožiln</w:t>
      </w:r>
      <w:r>
        <w:t>í užití. Méně časté je jeho kouření či přímá perorální konzumace.</w:t>
      </w:r>
      <w:r w:rsidRPr="000C706C">
        <w:t xml:space="preserve"> </w:t>
      </w:r>
      <w:r>
        <w:t>Účinek stimulační látky</w:t>
      </w:r>
      <w:r w:rsidRPr="000C706C">
        <w:t xml:space="preserve"> působí obvykle 3 až 12 hodin. Mezi účinky patří pocit zvýšení výkonnosti</w:t>
      </w:r>
      <w:r>
        <w:t xml:space="preserve">, </w:t>
      </w:r>
      <w:r w:rsidRPr="000C706C">
        <w:t>jak fyzické, tak psychické, hovornost, potlačení pocitu únavy a chuti k</w:t>
      </w:r>
      <w:r>
        <w:t> </w:t>
      </w:r>
      <w:r w:rsidRPr="000C706C">
        <w:t>jídlu</w:t>
      </w:r>
      <w:r>
        <w:t xml:space="preserve">. Dále </w:t>
      </w:r>
      <w:r w:rsidRPr="000C706C">
        <w:t>zvýšená bdělost</w:t>
      </w:r>
      <w:r>
        <w:t>.</w:t>
      </w:r>
      <w:r w:rsidRPr="000C706C">
        <w:t xml:space="preserve"> </w:t>
      </w:r>
      <w:r>
        <w:t>P</w:t>
      </w:r>
      <w:r w:rsidRPr="000C706C">
        <w:t xml:space="preserve">ři vyšších dávkách potřeba překotné činnosti, neklid </w:t>
      </w:r>
      <w:r w:rsidR="00282DA3">
        <w:br/>
      </w:r>
      <w:r w:rsidRPr="000C706C">
        <w:t xml:space="preserve">a nespavost. Viditelné příznaky užívání zahrnují rozšířené zornice, zrychlený tep, třes, pocení, dehydratace, bledost a hubnutí. Předávkování se projevuje těžkou bolestí hrudníku a bezvědomím trvajícím 1–2 hodiny. Po odeznění účinků </w:t>
      </w:r>
      <w:r>
        <w:t xml:space="preserve">může </w:t>
      </w:r>
      <w:r w:rsidRPr="000C706C">
        <w:t>nast</w:t>
      </w:r>
      <w:r>
        <w:t>at</w:t>
      </w:r>
      <w:r w:rsidRPr="000C706C">
        <w:t xml:space="preserve"> </w:t>
      </w:r>
      <w:r>
        <w:t xml:space="preserve">tzv. </w:t>
      </w:r>
      <w:r w:rsidRPr="000C706C">
        <w:t>„dojezd“: skleslost, deprese, strach a vyčerpání.</w:t>
      </w:r>
      <w:r>
        <w:t xml:space="preserve"> </w:t>
      </w:r>
      <w:r w:rsidRPr="000C706C">
        <w:t xml:space="preserve">Droga má fyzické abstinenční příznaky a vyvolává silnou psychickou závislost – člověk ztrácí zájem o cokoli jiného kromě drogy, časové úseky mezi jednotlivými dávkami se </w:t>
      </w:r>
      <w:r>
        <w:t xml:space="preserve">tak </w:t>
      </w:r>
      <w:r w:rsidRPr="000C706C">
        <w:t>postupně zkracují.</w:t>
      </w:r>
      <w:r>
        <w:t xml:space="preserve"> Psychická závislost a tolerance organismu na metamfetamin se vyvíjí rychle. Díky silné touze dosáhnout euforii dlouze přetrvává. K dosažení požadovaného účinku uživatel své dávky neustále zvyšuje a časem dosahuje hmotnostně mnohonásobně větších dávek</w:t>
      </w:r>
      <w:r w:rsidR="008C7706">
        <w:t xml:space="preserve"> </w:t>
      </w:r>
      <w:r>
        <w:t>než při počátečním vstupu.</w:t>
      </w:r>
      <w:r w:rsidR="00F04A87" w:rsidRPr="00F04A87">
        <w:rPr>
          <w:rStyle w:val="Znakapoznpodarou"/>
          <w:color w:val="FF0000"/>
        </w:rPr>
        <w:footnoteReference w:id="36"/>
      </w:r>
      <w:r w:rsidRPr="00F04A87">
        <w:rPr>
          <w:color w:val="FF0000"/>
        </w:rPr>
        <w:t xml:space="preserve"> </w:t>
      </w:r>
    </w:p>
    <w:p w:rsidR="00404CB1" w:rsidRDefault="00404CB1" w:rsidP="007170F5">
      <w:pPr>
        <w:spacing w:line="360" w:lineRule="auto"/>
        <w:ind w:firstLine="284"/>
        <w:jc w:val="both"/>
      </w:pPr>
      <w:r>
        <w:t>Odborná literatura uvádí, že časté užívání pervitinu</w:t>
      </w:r>
      <w:r w:rsidRPr="000C706C">
        <w:t xml:space="preserve"> vyvolává akutní chronické otravy, při kterých se objevují gastrointestinální poruchy, bušení srdce, arytmie, vzestup krevního tlaku, neklid, nespavost, myšlenkový trysk, dráždivost, kolaps</w:t>
      </w:r>
      <w:r>
        <w:t>. Ten</w:t>
      </w:r>
      <w:r w:rsidRPr="000C706C">
        <w:t xml:space="preserve"> může vést až ke smrti. Teprve po odeznění intoxikace se uživatel cítí unavený </w:t>
      </w:r>
      <w:r w:rsidR="00282DA3">
        <w:br/>
      </w:r>
      <w:r w:rsidRPr="000C706C">
        <w:t>a vyčerpaný, což samozřejmě vede k užití další dávky.</w:t>
      </w:r>
      <w:r>
        <w:t xml:space="preserve"> </w:t>
      </w:r>
      <w:r w:rsidRPr="000C706C">
        <w:t xml:space="preserve">Toxický syndrom, který amfetaminy vyvolávají, je charakterizován hlubokými změnami v chování, vizuálními, sluchovými a hmatovými halucinacemi, spojenými s pocity paniky, agrese, neustálého </w:t>
      </w:r>
      <w:r w:rsidRPr="000C706C">
        <w:lastRenderedPageBreak/>
        <w:t xml:space="preserve">pocitu ohrožení, tzv. </w:t>
      </w:r>
      <w:r>
        <w:t>„</w:t>
      </w:r>
      <w:r w:rsidRPr="000C706C">
        <w:t>stíhy</w:t>
      </w:r>
      <w:r>
        <w:t>“</w:t>
      </w:r>
      <w:r w:rsidRPr="000C706C">
        <w:t xml:space="preserve"> a nutkání ke zvláštnímu nenormálnímu chování, kdy východiskem z těchto stavů může být i sebevražda.</w:t>
      </w:r>
      <w:r w:rsidR="009455A8" w:rsidRPr="009455A8">
        <w:rPr>
          <w:rStyle w:val="Znakapoznpodarou"/>
          <w:color w:val="FF0000"/>
        </w:rPr>
        <w:footnoteReference w:id="37"/>
      </w:r>
      <w:r>
        <w:t xml:space="preserve"> </w:t>
      </w:r>
      <w:r w:rsidR="00BF2C92">
        <w:t>V</w:t>
      </w:r>
      <w:r>
        <w:t xml:space="preserve"> profesní </w:t>
      </w:r>
      <w:r w:rsidR="00BF2C92">
        <w:t>praxi</w:t>
      </w:r>
      <w:r>
        <w:t xml:space="preserve"> jsem se setkal se všemi popisovanými stavy u uživatelů, mimo suicidiálních tendencí. </w:t>
      </w:r>
      <w:r w:rsidRPr="000C706C">
        <w:t>Hlavním psychickým rizikem je plíživě rostoucí paranoia, deprese, úzkost a halucinace.</w:t>
      </w:r>
    </w:p>
    <w:p w:rsidR="00B46B95" w:rsidRDefault="00B46B95"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3F654E" w:rsidRDefault="003F654E" w:rsidP="007170F5">
      <w:pPr>
        <w:spacing w:after="0" w:line="360" w:lineRule="auto"/>
        <w:ind w:firstLine="284"/>
        <w:jc w:val="both"/>
      </w:pPr>
    </w:p>
    <w:p w:rsidR="00F42D4E" w:rsidRDefault="00F42D4E" w:rsidP="007170F5">
      <w:pPr>
        <w:spacing w:after="0" w:line="360" w:lineRule="auto"/>
        <w:ind w:firstLine="284"/>
        <w:jc w:val="both"/>
      </w:pPr>
    </w:p>
    <w:p w:rsidR="00F42D4E" w:rsidRDefault="00F42D4E" w:rsidP="007170F5">
      <w:pPr>
        <w:spacing w:after="0" w:line="360" w:lineRule="auto"/>
        <w:ind w:firstLine="284"/>
        <w:jc w:val="both"/>
      </w:pPr>
    </w:p>
    <w:p w:rsidR="00F42D4E" w:rsidRPr="008C7706" w:rsidRDefault="00F42D4E" w:rsidP="007170F5">
      <w:pPr>
        <w:spacing w:after="0" w:line="360" w:lineRule="auto"/>
        <w:ind w:firstLine="284"/>
        <w:jc w:val="both"/>
      </w:pPr>
    </w:p>
    <w:p w:rsidR="00B46B95" w:rsidRDefault="00B46B95" w:rsidP="00B46B95">
      <w:pPr>
        <w:pStyle w:val="Diplomkapodnadpis"/>
        <w:spacing w:after="240" w:line="360" w:lineRule="auto"/>
        <w:jc w:val="both"/>
      </w:pPr>
      <w:bookmarkStart w:id="140" w:name="_Toc304218160"/>
      <w:bookmarkStart w:id="141" w:name="_Toc321242996"/>
      <w:r>
        <w:lastRenderedPageBreak/>
        <w:t>Sociálně patologické jevy spjaté se závislostí</w:t>
      </w:r>
      <w:bookmarkEnd w:id="140"/>
      <w:bookmarkEnd w:id="141"/>
    </w:p>
    <w:p w:rsidR="00B46B95" w:rsidRDefault="00B46B95" w:rsidP="00071F75">
      <w:pPr>
        <w:spacing w:line="360" w:lineRule="auto"/>
        <w:ind w:firstLine="284"/>
        <w:jc w:val="both"/>
      </w:pPr>
    </w:p>
    <w:p w:rsidR="00404CB1" w:rsidRDefault="00071F75" w:rsidP="00071F75">
      <w:pPr>
        <w:spacing w:line="360" w:lineRule="auto"/>
        <w:ind w:firstLine="284"/>
        <w:jc w:val="both"/>
      </w:pPr>
      <w:r>
        <w:t>Všeobecně j</w:t>
      </w:r>
      <w:r w:rsidRPr="00071F75">
        <w:t xml:space="preserve">de o </w:t>
      </w:r>
      <w:r>
        <w:t xml:space="preserve">problematiku s </w:t>
      </w:r>
      <w:r w:rsidRPr="00071F75">
        <w:t xml:space="preserve">velmi </w:t>
      </w:r>
      <w:r>
        <w:t>obsáhlým</w:t>
      </w:r>
      <w:r w:rsidRPr="00071F75">
        <w:t xml:space="preserve"> spektr</w:t>
      </w:r>
      <w:r>
        <w:t xml:space="preserve">em. Můžeme diskutovat </w:t>
      </w:r>
      <w:r w:rsidR="00282DA3">
        <w:br/>
      </w:r>
      <w:r>
        <w:t>o vandalismu, prostituci, drogových závislostí, majetkové a násilné kriminalitě, patologickém hráčství a v neposlední řadě o týrání dětí. Jak uvádí Sochůrek, s výjimkou drogových závislostí je odborná literatura, zabývající se zbylými označenými jevy spíše ojedinělá</w:t>
      </w:r>
      <w:r w:rsidR="00EB1C5C">
        <w:t>.</w:t>
      </w:r>
      <w:r w:rsidR="00EB1C5C" w:rsidRPr="00EB1C5C">
        <w:rPr>
          <w:rStyle w:val="Znakapoznpodarou"/>
          <w:color w:val="FF0000"/>
        </w:rPr>
        <w:footnoteReference w:id="38"/>
      </w:r>
      <w:r w:rsidRPr="00EB1C5C">
        <w:rPr>
          <w:color w:val="FF0000"/>
        </w:rPr>
        <w:t xml:space="preserve"> </w:t>
      </w:r>
    </w:p>
    <w:p w:rsidR="00FF48C0" w:rsidRDefault="007A3368" w:rsidP="00FF48C0">
      <w:pPr>
        <w:spacing w:line="360" w:lineRule="auto"/>
        <w:ind w:firstLine="284"/>
        <w:jc w:val="both"/>
      </w:pPr>
      <w:r>
        <w:t xml:space="preserve">Sám termín sociální patologie ve svém původním významu zahrnoval velmi širokou oblast sociálních jevů, jako je kriminalita, sebevraždy, prostituce, alkoholismus a jiné drogové závislosti, týrání a zneužívání dětí, veksláctví, politický nebo ideologický extremismus apod. Hartl </w:t>
      </w:r>
      <w:r w:rsidR="008D6FC4">
        <w:t>v</w:t>
      </w:r>
      <w:r w:rsidR="007B389F">
        <w:t xml:space="preserve"> psychologickém</w:t>
      </w:r>
      <w:r w:rsidR="008D6FC4">
        <w:t xml:space="preserve"> slovníku </w:t>
      </w:r>
      <w:r>
        <w:t xml:space="preserve">uvádí, že sociální patologie je „zastaralý výraz pro odvětví sociologie </w:t>
      </w:r>
      <w:r w:rsidR="008D6FC4">
        <w:t>zabývající se průběhem a podmínkami abnormálních sociálních procesů, jako je kriminalita</w:t>
      </w:r>
      <w:r w:rsidR="00FF48C0">
        <w:t>, toxikomanie, pracovní úrazy, dopravní nehodovost apod.“</w:t>
      </w:r>
      <w:r w:rsidR="00EB1C5C" w:rsidRPr="00EB1C5C">
        <w:rPr>
          <w:rStyle w:val="Znakapoznpodarou"/>
          <w:color w:val="FF0000"/>
        </w:rPr>
        <w:footnoteReference w:id="39"/>
      </w:r>
      <w:r w:rsidR="00FF48C0">
        <w:t xml:space="preserve"> Moderní sociologie postupně výraz sociální patologie opouští a nahrazuje ji názvem sociální deviace z latinského deviatio (odchylka, úchylka)</w:t>
      </w:r>
      <w:r w:rsidR="0030084C">
        <w:t>, tedy porušení nebo odchylku od některé sociální normy nebo skupiny norem, nerespektování požadavků, které jsou na jednotlivce či skupinu kladeny určitou normou nebo skupinou norem</w:t>
      </w:r>
      <w:r w:rsidR="00C639CD">
        <w:t>.</w:t>
      </w:r>
      <w:r w:rsidR="0030084C">
        <w:t xml:space="preserve"> Sociální deviaci můžeme chápat jako narušení jakékoliv společenské normy, přičemž nemusí jít o normy právně, morálně nebo nábožensky sankciované.</w:t>
      </w:r>
    </w:p>
    <w:p w:rsidR="00363B28" w:rsidRDefault="00363B28" w:rsidP="00FF48C0">
      <w:pPr>
        <w:spacing w:line="360" w:lineRule="auto"/>
        <w:ind w:firstLine="284"/>
        <w:jc w:val="both"/>
      </w:pPr>
      <w:r>
        <w:t>Sochůrek</w:t>
      </w:r>
      <w:r w:rsidR="00F42D4E">
        <w:t xml:space="preserve"> (2001)</w:t>
      </w:r>
      <w:r>
        <w:t xml:space="preserve"> dále </w:t>
      </w:r>
      <w:r w:rsidR="00080F7D">
        <w:t>prezentuje</w:t>
      </w:r>
      <w:r>
        <w:t xml:space="preserve">, že „někteří autoři uvádějí jako hlavní výhodu pojmu </w:t>
      </w:r>
      <w:r w:rsidR="00F71CC4">
        <w:t>sociální deviace oproti pojmům sociální patologie, sociálně rizikové skupiny nebo negativní sociální jev absenc</w:t>
      </w:r>
      <w:r w:rsidR="00972437">
        <w:t>i</w:t>
      </w:r>
      <w:r w:rsidR="00F71CC4">
        <w:t xml:space="preserve"> hodnotícího či emotivního náboje“</w:t>
      </w:r>
      <w:r w:rsidR="00EB1C5C" w:rsidRPr="009326F9">
        <w:rPr>
          <w:rStyle w:val="Znakapoznpodarou"/>
          <w:color w:val="FF0000"/>
        </w:rPr>
        <w:footnoteReference w:id="40"/>
      </w:r>
      <w:r w:rsidR="00F71CC4">
        <w:t xml:space="preserve"> </w:t>
      </w:r>
      <w:r w:rsidR="00972437">
        <w:t>a sociální patologii shrnuje jako pojem pro nezdravé, nenormální, obecně nežádoucí společenské jevy, společensky nebezpečné a deviantní chování hlavně pro studium příčin jejich vzniku a existence.</w:t>
      </w:r>
    </w:p>
    <w:p w:rsidR="00F42D4E" w:rsidRDefault="00E70275" w:rsidP="00F42D4E">
      <w:pPr>
        <w:spacing w:line="360" w:lineRule="auto"/>
        <w:ind w:firstLine="284"/>
        <w:jc w:val="both"/>
      </w:pPr>
      <w:r>
        <w:t>Pojem sociální deviace označuje každé sociální chování, které porušuje nějakou sociální normu a je proto určitou částí společnosti odmítání. Deviace se mění</w:t>
      </w:r>
      <w:r w:rsidR="00F42D4E">
        <w:t xml:space="preserve"> v závislosti</w:t>
      </w:r>
    </w:p>
    <w:p w:rsidR="00E70275" w:rsidRDefault="00E70275" w:rsidP="00F42D4E">
      <w:pPr>
        <w:spacing w:line="360" w:lineRule="auto"/>
        <w:jc w:val="both"/>
      </w:pPr>
      <w:r>
        <w:lastRenderedPageBreak/>
        <w:t>na kulturním prostředí, na sociálním prostoru a čase (Mühlpachr in Pešatová</w:t>
      </w:r>
      <w:r w:rsidR="009326F9">
        <w:t>).</w:t>
      </w:r>
      <w:r w:rsidR="009326F9" w:rsidRPr="009326F9">
        <w:rPr>
          <w:rStyle w:val="Znakapoznpodarou"/>
          <w:color w:val="FF0000"/>
        </w:rPr>
        <w:footnoteReference w:id="41"/>
      </w:r>
    </w:p>
    <w:p w:rsidR="0030084C" w:rsidRDefault="0030084C" w:rsidP="00FF48C0">
      <w:pPr>
        <w:spacing w:line="360" w:lineRule="auto"/>
        <w:ind w:firstLine="284"/>
        <w:jc w:val="both"/>
      </w:pPr>
      <w:r>
        <w:t>Durkheim</w:t>
      </w:r>
      <w:r w:rsidR="000C14DF">
        <w:t xml:space="preserve"> (1998)</w:t>
      </w:r>
      <w:r>
        <w:t xml:space="preserve"> považoval sociální patologii</w:t>
      </w:r>
      <w:r w:rsidR="00363B28">
        <w:t xml:space="preserve"> za vědu o chorobných a nepříznivých skutečnostech, činech chování, jež se odchylují od stanovených norem, ale zároveň jsou organickou komponentou života sociálních celků.</w:t>
      </w:r>
      <w:r w:rsidR="003C364D" w:rsidRPr="003C364D">
        <w:rPr>
          <w:rStyle w:val="Znakapoznpodarou"/>
          <w:color w:val="FF0000"/>
        </w:rPr>
        <w:footnoteReference w:id="42"/>
      </w:r>
    </w:p>
    <w:p w:rsidR="00363B28" w:rsidRDefault="00363B28" w:rsidP="00FF48C0">
      <w:pPr>
        <w:spacing w:line="360" w:lineRule="auto"/>
        <w:ind w:firstLine="284"/>
        <w:jc w:val="both"/>
      </w:pPr>
      <w:r>
        <w:t>Sociální patologii nelze chápat</w:t>
      </w:r>
      <w:r w:rsidR="007064F6">
        <w:t xml:space="preserve"> jako samostatnou vědu s vlastním předmětem zkoumání, ale jako shrnující pojem pro zkoumání obecně nežádoucích, společnosti sankcionovaných jevů, jejich příčin, nositelů, místa a působení ve společnosti.</w:t>
      </w:r>
      <w:r w:rsidR="00442762">
        <w:t xml:space="preserve"> Oproti tomu Řezníček</w:t>
      </w:r>
      <w:r w:rsidR="000C14DF">
        <w:t xml:space="preserve"> (1970)</w:t>
      </w:r>
      <w:r w:rsidR="00442762">
        <w:t xml:space="preserve"> definuje sociální deviaci jako „samostatnou disciplínu s vlastním předmětem zkoumání, která se zabývá obecnými souvislostmi různých typů sociálně deviačního jednání, chování i procesů z hlediska specifické struktury a jejího fungování“</w:t>
      </w:r>
      <w:r w:rsidR="009326F9" w:rsidRPr="009326F9">
        <w:rPr>
          <w:rStyle w:val="Znakapoznpodarou"/>
          <w:color w:val="FF0000"/>
        </w:rPr>
        <w:footnoteReference w:id="43"/>
      </w:r>
      <w:r w:rsidR="00442762">
        <w:t xml:space="preserve"> a dodává, že sociální deviace je mezioborová disciplína, která se zabývá desocializací</w:t>
      </w:r>
      <w:r w:rsidR="00AB1138" w:rsidRPr="00AB1138">
        <w:rPr>
          <w:rStyle w:val="Znakapoznpodarou"/>
          <w:color w:val="FF0000"/>
        </w:rPr>
        <w:footnoteReference w:id="44"/>
      </w:r>
      <w:r w:rsidR="00442762">
        <w:t xml:space="preserve"> (procesem) a desocialitou</w:t>
      </w:r>
      <w:r w:rsidR="00AB1138" w:rsidRPr="00AB1138">
        <w:rPr>
          <w:rStyle w:val="Znakapoznpodarou"/>
          <w:color w:val="FF0000"/>
        </w:rPr>
        <w:footnoteReference w:id="45"/>
      </w:r>
      <w:r w:rsidR="00442762">
        <w:t xml:space="preserve"> (jako relativním výsledkem desocializace, stavem) přičemž se jedná o poznání změn na základě mechanismu jejich vzniku, rozvíjení a zániku se zvláštním zřetelem k jejich prevenci. Na rozdíl od jiných autorů </w:t>
      </w:r>
      <w:r w:rsidR="007B389F">
        <w:t xml:space="preserve">Řezníček </w:t>
      </w:r>
      <w:r w:rsidR="00442762">
        <w:t>definuje</w:t>
      </w:r>
      <w:r w:rsidR="00AB1138">
        <w:t xml:space="preserve"> sociální deviaci jako disciplínu, vědu.</w:t>
      </w:r>
    </w:p>
    <w:p w:rsidR="007B6BAB" w:rsidRDefault="007B389F" w:rsidP="00CE4FD0">
      <w:pPr>
        <w:spacing w:line="360" w:lineRule="auto"/>
        <w:ind w:firstLine="284"/>
        <w:jc w:val="both"/>
      </w:pPr>
      <w:r>
        <w:t xml:space="preserve">Pro svou práci se však nechci zabývat tak širokým spektrem, které mi sociálně patologické jevy či sociální deviace nabízí. </w:t>
      </w:r>
      <w:r w:rsidR="009B57AD">
        <w:t xml:space="preserve">Není jednoduché se v této problematice zaměřit na jeden či dva konkrétní cíle a ty </w:t>
      </w:r>
      <w:r w:rsidR="000C14DF">
        <w:t>nad</w:t>
      </w:r>
      <w:r w:rsidR="009B57AD">
        <w:t xml:space="preserve"> ostatní</w:t>
      </w:r>
      <w:r w:rsidR="000C14DF">
        <w:t xml:space="preserve"> vyzvednout.</w:t>
      </w:r>
      <w:r w:rsidR="009B57AD">
        <w:t xml:space="preserve"> </w:t>
      </w:r>
      <w:r w:rsidR="000C14DF">
        <w:t>P</w:t>
      </w:r>
      <w:r w:rsidR="009B57AD">
        <w:t xml:space="preserve">řesto se </w:t>
      </w:r>
      <w:r w:rsidR="002D5BCA">
        <w:t>pokusím vymezit</w:t>
      </w:r>
      <w:r w:rsidR="009B57AD">
        <w:t xml:space="preserve"> určitý směr. Ze zkušenosti vím, že pokud se chci zabývat</w:t>
      </w:r>
      <w:r w:rsidR="00643130">
        <w:t xml:space="preserve"> patologickým</w:t>
      </w:r>
      <w:r w:rsidR="009B57AD">
        <w:t xml:space="preserve"> jevem, kterým alkoholová a nealkoholová toxikomanie</w:t>
      </w:r>
      <w:r w:rsidR="005B6413">
        <w:t xml:space="preserve"> dětí a mládeže</w:t>
      </w:r>
      <w:r w:rsidR="00643130">
        <w:t xml:space="preserve"> je</w:t>
      </w:r>
      <w:r w:rsidR="009B57AD">
        <w:t xml:space="preserve">, neměl bych opomenout s ní spojené další, nabalující se </w:t>
      </w:r>
      <w:r w:rsidR="005B6413">
        <w:t>porušování minimálně společenských a právních norem, jako jsou drobné krádeže, šikana, násilná kriminalita a počáteční prvky prostituce</w:t>
      </w:r>
      <w:r w:rsidR="0046121B">
        <w:t>, kterou bych nazval prostitucí cílenou</w:t>
      </w:r>
      <w:r w:rsidR="005B6413">
        <w:t xml:space="preserve">. </w:t>
      </w:r>
      <w:r w:rsidR="002C0054">
        <w:t>Sochůrek uvádí, že dětská prostituce má dvojí základ. Jednak se v</w:t>
      </w:r>
      <w:r w:rsidR="001213C8">
        <w:t xml:space="preserve"> </w:t>
      </w:r>
      <w:r w:rsidR="002C0054">
        <w:t xml:space="preserve"> ní objevují děti z narušených </w:t>
      </w:r>
      <w:r w:rsidR="00282DA3">
        <w:br/>
      </w:r>
      <w:r w:rsidR="002C0054">
        <w:t xml:space="preserve">a rozvrácených rodin, </w:t>
      </w:r>
      <w:r w:rsidR="001213C8">
        <w:t xml:space="preserve">a také </w:t>
      </w:r>
      <w:r w:rsidR="002C0054">
        <w:t>chovanci výchovných ústavů na útěku</w:t>
      </w:r>
      <w:r w:rsidR="009326F9">
        <w:t>.</w:t>
      </w:r>
      <w:r w:rsidR="009326F9" w:rsidRPr="009326F9">
        <w:rPr>
          <w:rStyle w:val="Znakapoznpodarou"/>
          <w:color w:val="FF0000"/>
        </w:rPr>
        <w:footnoteReference w:id="46"/>
      </w:r>
      <w:r w:rsidR="00CB592A">
        <w:t xml:space="preserve"> </w:t>
      </w:r>
      <w:r w:rsidR="00F77EAD">
        <w:t xml:space="preserve">Doba se však za 10 let změnila. </w:t>
      </w:r>
      <w:r w:rsidR="00CB592A">
        <w:t>Má praktická zkušenost zaznamenala prostituci dětí blízkých věku 15 let</w:t>
      </w:r>
      <w:r w:rsidR="007B6BAB">
        <w:t xml:space="preserve"> ze zcela pragmatického důvodu</w:t>
      </w:r>
      <w:r w:rsidR="006D0E0B">
        <w:t>,</w:t>
      </w:r>
      <w:r w:rsidR="007B6BAB">
        <w:t xml:space="preserve"> a to dětmi z</w:t>
      </w:r>
      <w:r w:rsidR="002D5BCA">
        <w:t> </w:t>
      </w:r>
      <w:r w:rsidR="007B6BAB">
        <w:t>rodin</w:t>
      </w:r>
      <w:r w:rsidR="002D5BCA">
        <w:t xml:space="preserve"> úplných</w:t>
      </w:r>
      <w:r w:rsidR="007B6BAB">
        <w:t xml:space="preserve"> a dokonce existenčně zajištěných či finančně vysoce převyšujících </w:t>
      </w:r>
      <w:r w:rsidR="006D0E0B">
        <w:t>nad</w:t>
      </w:r>
      <w:r w:rsidR="007B6BAB">
        <w:t xml:space="preserve"> ostatní. K těmto případům dochází</w:t>
      </w:r>
      <w:r w:rsidR="0046121B">
        <w:t xml:space="preserve"> </w:t>
      </w:r>
      <w:r w:rsidR="00BD3B08">
        <w:lastRenderedPageBreak/>
        <w:t>cíle</w:t>
      </w:r>
      <w:r w:rsidR="007B6BAB">
        <w:t>ně</w:t>
      </w:r>
      <w:r w:rsidR="00BC29BD">
        <w:t>,</w:t>
      </w:r>
      <w:r w:rsidR="007B6BAB">
        <w:t xml:space="preserve"> v</w:t>
      </w:r>
      <w:r w:rsidR="0046121B">
        <w:t> </w:t>
      </w:r>
      <w:r w:rsidR="007B6BAB">
        <w:t>průběhu</w:t>
      </w:r>
      <w:r w:rsidR="0046121B">
        <w:t xml:space="preserve"> různých</w:t>
      </w:r>
      <w:r w:rsidR="007B6BAB">
        <w:t xml:space="preserve"> párty</w:t>
      </w:r>
      <w:r w:rsidR="005932CF">
        <w:t xml:space="preserve">, </w:t>
      </w:r>
      <w:r w:rsidR="0046121B">
        <w:t xml:space="preserve">ale i individuálně u tzv. „zdroje“, </w:t>
      </w:r>
      <w:r w:rsidR="005932CF">
        <w:t xml:space="preserve">sex je </w:t>
      </w:r>
      <w:r w:rsidR="00BC29BD">
        <w:t xml:space="preserve">zde </w:t>
      </w:r>
      <w:r w:rsidR="005932CF">
        <w:t>degradován do roviny platidla.</w:t>
      </w:r>
      <w:r w:rsidR="00C224FD">
        <w:t xml:space="preserve"> </w:t>
      </w:r>
    </w:p>
    <w:p w:rsidR="00404CB1" w:rsidRDefault="005B084D" w:rsidP="00CE4FD0">
      <w:pPr>
        <w:spacing w:line="360" w:lineRule="auto"/>
        <w:ind w:firstLine="284"/>
        <w:jc w:val="both"/>
      </w:pPr>
      <w:r>
        <w:t>Jak patrno z</w:t>
      </w:r>
      <w:r w:rsidR="00DE3A6A">
        <w:t> empirické části, d</w:t>
      </w:r>
      <w:r w:rsidR="007D7C8C">
        <w:t>iplomov</w:t>
      </w:r>
      <w:r w:rsidR="00DE3A6A">
        <w:t>á</w:t>
      </w:r>
      <w:r w:rsidR="007D7C8C">
        <w:t xml:space="preserve"> práce</w:t>
      </w:r>
      <w:r w:rsidR="00643130">
        <w:t xml:space="preserve"> není zaměřena na následné asociální</w:t>
      </w:r>
      <w:r w:rsidR="007D7C8C">
        <w:t xml:space="preserve"> či disociální chování nebo </w:t>
      </w:r>
      <w:r w:rsidR="00335B2B">
        <w:t>s</w:t>
      </w:r>
      <w:r w:rsidR="007D7C8C">
        <w:t>na</w:t>
      </w:r>
      <w:r w:rsidR="00335B2B">
        <w:t>d</w:t>
      </w:r>
      <w:r w:rsidR="007D7C8C">
        <w:t xml:space="preserve"> </w:t>
      </w:r>
      <w:r w:rsidR="00335B2B">
        <w:t xml:space="preserve">na </w:t>
      </w:r>
      <w:r w:rsidR="007D7C8C">
        <w:t xml:space="preserve">následnou sociální depravaci, </w:t>
      </w:r>
      <w:r w:rsidR="00335B2B">
        <w:t>nýbrž</w:t>
      </w:r>
      <w:r w:rsidR="00927FFD">
        <w:t xml:space="preserve"> </w:t>
      </w:r>
      <w:r w:rsidR="0026449B">
        <w:t xml:space="preserve">na </w:t>
      </w:r>
      <w:r w:rsidR="00DE3A6A">
        <w:t>rozdíl v prevalenci alkoholové a nealkoholové toxikomanie u dětí 8. a 9. tříd</w:t>
      </w:r>
      <w:r w:rsidR="00DE3A6A">
        <w:rPr>
          <w:b/>
          <w:sz w:val="28"/>
          <w:szCs w:val="28"/>
        </w:rPr>
        <w:t xml:space="preserve"> </w:t>
      </w:r>
      <w:r w:rsidR="00DE3A6A" w:rsidRPr="00DE3A6A">
        <w:t>městských a vesnických</w:t>
      </w:r>
      <w:r w:rsidR="006F4F99">
        <w:t xml:space="preserve"> základních škol a podíl jejich řízených volnočasových aktivit na prevenci alkoholové i nealkoholové toxikomanie.</w:t>
      </w:r>
    </w:p>
    <w:p w:rsidR="008C0A92" w:rsidRDefault="008C0A92" w:rsidP="008C0A92">
      <w:pPr>
        <w:spacing w:line="360" w:lineRule="auto"/>
        <w:jc w:val="both"/>
      </w:pPr>
    </w:p>
    <w:p w:rsidR="008C0A92" w:rsidRDefault="008C0A92" w:rsidP="008C0A92">
      <w:pPr>
        <w:pStyle w:val="Diplomkapodnadpis"/>
        <w:spacing w:line="360" w:lineRule="auto"/>
      </w:pPr>
      <w:bookmarkStart w:id="142" w:name="_Toc304218161"/>
      <w:bookmarkStart w:id="143" w:name="_Toc321242997"/>
      <w:r>
        <w:t>Statistika trestných činů mládeže</w:t>
      </w:r>
      <w:r w:rsidR="00DA1843">
        <w:t xml:space="preserve"> v okrese Olomouc</w:t>
      </w:r>
      <w:bookmarkEnd w:id="142"/>
      <w:bookmarkEnd w:id="143"/>
    </w:p>
    <w:p w:rsidR="008C0A92" w:rsidRDefault="008C0A92" w:rsidP="008C0A92">
      <w:pPr>
        <w:pStyle w:val="Diplomkapodnadpis"/>
        <w:numPr>
          <w:ilvl w:val="0"/>
          <w:numId w:val="0"/>
        </w:numPr>
        <w:spacing w:line="360" w:lineRule="auto"/>
      </w:pPr>
    </w:p>
    <w:p w:rsidR="008C0A92" w:rsidRDefault="008C0A92" w:rsidP="008C0A92">
      <w:pPr>
        <w:pStyle w:val="Diplomkapodnadpis"/>
        <w:numPr>
          <w:ilvl w:val="0"/>
          <w:numId w:val="0"/>
        </w:numPr>
        <w:spacing w:line="360" w:lineRule="auto"/>
        <w:ind w:firstLine="284"/>
        <w:jc w:val="both"/>
        <w:rPr>
          <w:b w:val="0"/>
        </w:rPr>
      </w:pPr>
      <w:bookmarkStart w:id="144" w:name="_Toc304218162"/>
      <w:bookmarkStart w:id="145" w:name="_Toc319942943"/>
      <w:bookmarkStart w:id="146" w:name="_Toc321945059"/>
      <w:bookmarkStart w:id="147" w:name="_Toc321062713"/>
      <w:bookmarkStart w:id="148" w:name="_Toc321242998"/>
      <w:r w:rsidRPr="008C0A92">
        <w:rPr>
          <w:b w:val="0"/>
        </w:rPr>
        <w:t xml:space="preserve">Od </w:t>
      </w:r>
      <w:proofErr w:type="gramStart"/>
      <w:r w:rsidRPr="008C0A92">
        <w:rPr>
          <w:b w:val="0"/>
        </w:rPr>
        <w:t>01.01.2011</w:t>
      </w:r>
      <w:proofErr w:type="gramEnd"/>
      <w:r w:rsidRPr="008C0A92">
        <w:rPr>
          <w:b w:val="0"/>
        </w:rPr>
        <w:t xml:space="preserve"> do 31.08.2011</w:t>
      </w:r>
      <w:r>
        <w:rPr>
          <w:b w:val="0"/>
        </w:rPr>
        <w:t xml:space="preserve"> spác</w:t>
      </w:r>
      <w:r w:rsidR="00811E6D">
        <w:rPr>
          <w:b w:val="0"/>
        </w:rPr>
        <w:t>hali nezletilí v  okrese Olomouc</w:t>
      </w:r>
      <w:r>
        <w:rPr>
          <w:b w:val="0"/>
        </w:rPr>
        <w:t xml:space="preserve"> celkem 17 úmyslných trestných činů. Z toho 12 majetkových tr</w:t>
      </w:r>
      <w:r w:rsidR="00CC2686">
        <w:rPr>
          <w:b w:val="0"/>
        </w:rPr>
        <w:t>estných</w:t>
      </w:r>
      <w:r>
        <w:rPr>
          <w:b w:val="0"/>
        </w:rPr>
        <w:t xml:space="preserve"> činů, 1 násilnou, tu nejzávažnější – loupež, 1 tr</w:t>
      </w:r>
      <w:r w:rsidR="00CC2686">
        <w:rPr>
          <w:b w:val="0"/>
        </w:rPr>
        <w:t>estný</w:t>
      </w:r>
      <w:r>
        <w:rPr>
          <w:b w:val="0"/>
        </w:rPr>
        <w:t xml:space="preserve"> čin pohlavního zneužívání, 2 trestné činy týkající se šikany a neonacismu a 1 tr</w:t>
      </w:r>
      <w:r w:rsidR="00CC2686">
        <w:rPr>
          <w:b w:val="0"/>
        </w:rPr>
        <w:t>estný</w:t>
      </w:r>
      <w:r>
        <w:rPr>
          <w:b w:val="0"/>
        </w:rPr>
        <w:t xml:space="preserve"> čin poškozování cizí věci</w:t>
      </w:r>
      <w:r w:rsidR="00D52D2F">
        <w:rPr>
          <w:b w:val="0"/>
        </w:rPr>
        <w:t>, kam můžeme řadit sprejerství či vandalství.</w:t>
      </w:r>
      <w:bookmarkEnd w:id="144"/>
      <w:bookmarkEnd w:id="145"/>
      <w:bookmarkEnd w:id="146"/>
      <w:bookmarkEnd w:id="147"/>
      <w:bookmarkEnd w:id="148"/>
    </w:p>
    <w:p w:rsidR="008C0A92" w:rsidRDefault="00CC2686" w:rsidP="008C0A92">
      <w:pPr>
        <w:pStyle w:val="Diplomkapodnadpis"/>
        <w:numPr>
          <w:ilvl w:val="0"/>
          <w:numId w:val="0"/>
        </w:numPr>
        <w:spacing w:line="360" w:lineRule="auto"/>
        <w:ind w:firstLine="284"/>
        <w:jc w:val="both"/>
        <w:rPr>
          <w:b w:val="0"/>
        </w:rPr>
      </w:pPr>
      <w:bookmarkStart w:id="149" w:name="_Toc304218163"/>
      <w:bookmarkStart w:id="150" w:name="_Toc319942944"/>
      <w:bookmarkStart w:id="151" w:name="_Toc321945060"/>
      <w:bookmarkStart w:id="152" w:name="_Toc321062714"/>
      <w:bookmarkStart w:id="153" w:name="_Toc321242999"/>
      <w:r>
        <w:rPr>
          <w:b w:val="0"/>
        </w:rPr>
        <w:t>Z</w:t>
      </w:r>
      <w:r w:rsidR="008C0A92">
        <w:rPr>
          <w:b w:val="0"/>
        </w:rPr>
        <w:t xml:space="preserve">a </w:t>
      </w:r>
      <w:r>
        <w:rPr>
          <w:b w:val="0"/>
        </w:rPr>
        <w:t>shodné</w:t>
      </w:r>
      <w:r w:rsidR="008C0A92">
        <w:rPr>
          <w:b w:val="0"/>
        </w:rPr>
        <w:t xml:space="preserve"> období spáchali mladiství celkem 83 úmyslných trestných činů, z nichž 8 bylo pod vlivem návykové látky.</w:t>
      </w:r>
      <w:bookmarkEnd w:id="149"/>
      <w:bookmarkEnd w:id="150"/>
      <w:bookmarkEnd w:id="151"/>
      <w:bookmarkEnd w:id="152"/>
      <w:bookmarkEnd w:id="153"/>
    </w:p>
    <w:p w:rsidR="008C0A92" w:rsidRDefault="008C0A92" w:rsidP="008C0A92">
      <w:pPr>
        <w:pStyle w:val="Diplomkapodnadpis"/>
        <w:numPr>
          <w:ilvl w:val="0"/>
          <w:numId w:val="0"/>
        </w:numPr>
        <w:spacing w:line="360" w:lineRule="auto"/>
        <w:ind w:firstLine="284"/>
        <w:jc w:val="both"/>
        <w:rPr>
          <w:b w:val="0"/>
          <w:color w:val="FF0000"/>
        </w:rPr>
      </w:pPr>
      <w:bookmarkStart w:id="154" w:name="_Toc304218164"/>
      <w:bookmarkStart w:id="155" w:name="_Toc319942945"/>
      <w:bookmarkStart w:id="156" w:name="_Toc321945061"/>
      <w:bookmarkStart w:id="157" w:name="_Toc321062715"/>
      <w:bookmarkStart w:id="158" w:name="_Toc321243000"/>
      <w:r>
        <w:rPr>
          <w:b w:val="0"/>
        </w:rPr>
        <w:t xml:space="preserve">Z této statistiky je více jak zřejmé, že </w:t>
      </w:r>
      <w:r w:rsidR="00B46A85">
        <w:rPr>
          <w:b w:val="0"/>
        </w:rPr>
        <w:t xml:space="preserve">nárůst úmyslné trestné činnosti mezi osobami do 15 let a osobami do 18 let věku vzrostl o </w:t>
      </w:r>
      <w:r w:rsidR="00DA1843">
        <w:rPr>
          <w:b w:val="0"/>
        </w:rPr>
        <w:t>4</w:t>
      </w:r>
      <w:r w:rsidR="00B46A85">
        <w:rPr>
          <w:b w:val="0"/>
        </w:rPr>
        <w:t>00%. Pokud jde o nárůst trestné činnosti pod vlivem alkoholové či nealkoholové toxikománie, pak můžeme konstatovat, že každý desátý úmyslný trestný čin byl spáchán pod jejím vlivem.</w:t>
      </w:r>
      <w:r w:rsidR="00B46A85" w:rsidRPr="00B46A85">
        <w:rPr>
          <w:rStyle w:val="Znakapoznpodarou"/>
          <w:b w:val="0"/>
          <w:color w:val="FF0000"/>
        </w:rPr>
        <w:footnoteReference w:id="47"/>
      </w:r>
      <w:bookmarkEnd w:id="154"/>
      <w:bookmarkEnd w:id="155"/>
      <w:bookmarkEnd w:id="156"/>
      <w:bookmarkEnd w:id="157"/>
      <w:bookmarkEnd w:id="158"/>
      <w:r w:rsidR="00B46A85" w:rsidRPr="00B46A85">
        <w:rPr>
          <w:b w:val="0"/>
          <w:color w:val="FF0000"/>
        </w:rPr>
        <w:t xml:space="preserve"> </w:t>
      </w:r>
    </w:p>
    <w:p w:rsidR="00DA1843" w:rsidRPr="00DA1843" w:rsidRDefault="00DA1843" w:rsidP="008C0A92">
      <w:pPr>
        <w:pStyle w:val="Diplomkapodnadpis"/>
        <w:numPr>
          <w:ilvl w:val="0"/>
          <w:numId w:val="0"/>
        </w:numPr>
        <w:spacing w:line="360" w:lineRule="auto"/>
        <w:ind w:firstLine="284"/>
        <w:jc w:val="both"/>
        <w:rPr>
          <w:b w:val="0"/>
        </w:rPr>
      </w:pPr>
      <w:bookmarkStart w:id="159" w:name="_Toc304218165"/>
      <w:bookmarkStart w:id="160" w:name="_Toc319942946"/>
      <w:bookmarkStart w:id="161" w:name="_Toc321945062"/>
      <w:bookmarkStart w:id="162" w:name="_Toc321062716"/>
      <w:bookmarkStart w:id="163" w:name="_Toc321243001"/>
      <w:r w:rsidRPr="00DA1843">
        <w:rPr>
          <w:b w:val="0"/>
        </w:rPr>
        <w:t>K</w:t>
      </w:r>
      <w:r>
        <w:rPr>
          <w:b w:val="0"/>
        </w:rPr>
        <w:t> </w:t>
      </w:r>
      <w:r w:rsidRPr="00DA1843">
        <w:rPr>
          <w:b w:val="0"/>
        </w:rPr>
        <w:t>uvedený</w:t>
      </w:r>
      <w:r>
        <w:rPr>
          <w:b w:val="0"/>
        </w:rPr>
        <w:t xml:space="preserve">m </w:t>
      </w:r>
      <w:r w:rsidR="00CC2686">
        <w:rPr>
          <w:b w:val="0"/>
        </w:rPr>
        <w:t xml:space="preserve">statistickým </w:t>
      </w:r>
      <w:r>
        <w:rPr>
          <w:b w:val="0"/>
        </w:rPr>
        <w:t xml:space="preserve">číslům mohu pouze upřesnit, že se jedná o trestné činy, které byly policií objasněny a kde je </w:t>
      </w:r>
      <w:r w:rsidR="00282DA3">
        <w:rPr>
          <w:b w:val="0"/>
        </w:rPr>
        <w:t xml:space="preserve">známa konkrétní osoba pachatele. </w:t>
      </w:r>
      <w:r>
        <w:rPr>
          <w:b w:val="0"/>
        </w:rPr>
        <w:t xml:space="preserve">Nejsou </w:t>
      </w:r>
      <w:r w:rsidR="00282DA3">
        <w:rPr>
          <w:b w:val="0"/>
        </w:rPr>
        <w:br/>
      </w:r>
      <w:r>
        <w:rPr>
          <w:b w:val="0"/>
        </w:rPr>
        <w:t>zde zahrnuty případy, které nikdy na policii nahlášeny nebyly a případy, kde je pachatel dosud neznámý.</w:t>
      </w:r>
      <w:bookmarkEnd w:id="159"/>
      <w:bookmarkEnd w:id="160"/>
      <w:bookmarkEnd w:id="161"/>
      <w:bookmarkEnd w:id="162"/>
      <w:bookmarkEnd w:id="163"/>
    </w:p>
    <w:p w:rsidR="00404CB1" w:rsidRDefault="00404CB1" w:rsidP="008C0A92">
      <w:pPr>
        <w:spacing w:line="360" w:lineRule="auto"/>
        <w:jc w:val="both"/>
        <w:rPr>
          <w:sz w:val="20"/>
          <w:szCs w:val="20"/>
        </w:rPr>
      </w:pPr>
    </w:p>
    <w:p w:rsidR="00B46B95" w:rsidRDefault="00B46B95" w:rsidP="00404CB1">
      <w:pPr>
        <w:spacing w:line="360" w:lineRule="auto"/>
        <w:jc w:val="both"/>
        <w:rPr>
          <w:sz w:val="20"/>
          <w:szCs w:val="20"/>
        </w:rPr>
      </w:pPr>
    </w:p>
    <w:p w:rsidR="00B46B95" w:rsidRDefault="00B46B95" w:rsidP="00404CB1">
      <w:pPr>
        <w:spacing w:line="360" w:lineRule="auto"/>
        <w:jc w:val="both"/>
        <w:rPr>
          <w:sz w:val="20"/>
          <w:szCs w:val="20"/>
        </w:rPr>
      </w:pPr>
    </w:p>
    <w:p w:rsidR="00B46B95" w:rsidRDefault="00B46B95" w:rsidP="00404CB1">
      <w:pPr>
        <w:spacing w:line="360" w:lineRule="auto"/>
        <w:jc w:val="both"/>
        <w:rPr>
          <w:sz w:val="20"/>
          <w:szCs w:val="20"/>
        </w:rPr>
      </w:pPr>
    </w:p>
    <w:p w:rsidR="00FE2748" w:rsidRDefault="002C0DF6" w:rsidP="00450C2F">
      <w:pPr>
        <w:pStyle w:val="Diplomkanadpis"/>
        <w:spacing w:before="0" w:after="240" w:line="360" w:lineRule="auto"/>
        <w:jc w:val="both"/>
      </w:pPr>
      <w:bookmarkStart w:id="164" w:name="_Toc304218166"/>
      <w:bookmarkStart w:id="165" w:name="_Toc321243002"/>
      <w:r>
        <w:lastRenderedPageBreak/>
        <w:t xml:space="preserve">VÝVOJ </w:t>
      </w:r>
      <w:r w:rsidR="00B02792">
        <w:t>DÍTĚ</w:t>
      </w:r>
      <w:r>
        <w:t>TE</w:t>
      </w:r>
      <w:r w:rsidR="00B02792">
        <w:t>, RODINA A RIZIKOVÉ SKUPINY</w:t>
      </w:r>
      <w:bookmarkEnd w:id="164"/>
      <w:bookmarkEnd w:id="165"/>
    </w:p>
    <w:p w:rsidR="00FE2748" w:rsidRDefault="00FE2748" w:rsidP="00FB379C">
      <w:pPr>
        <w:spacing w:line="360" w:lineRule="auto"/>
        <w:jc w:val="both"/>
        <w:rPr>
          <w:b/>
          <w:sz w:val="20"/>
          <w:szCs w:val="20"/>
        </w:rPr>
      </w:pPr>
    </w:p>
    <w:p w:rsidR="00B02792" w:rsidRDefault="0075468B" w:rsidP="00450C2F">
      <w:pPr>
        <w:pStyle w:val="Diplomkapodnadpis"/>
        <w:spacing w:before="0" w:after="240" w:line="360" w:lineRule="auto"/>
        <w:jc w:val="both"/>
      </w:pPr>
      <w:bookmarkStart w:id="166" w:name="OLE_LINK3"/>
      <w:bookmarkStart w:id="167" w:name="_Toc304218167"/>
      <w:bookmarkStart w:id="168" w:name="_Toc321243003"/>
      <w:r>
        <w:t>Od p</w:t>
      </w:r>
      <w:r w:rsidR="00B02792">
        <w:t>renatální</w:t>
      </w:r>
      <w:r>
        <w:t>ho</w:t>
      </w:r>
      <w:r w:rsidR="00B02792">
        <w:t xml:space="preserve"> období dítěte </w:t>
      </w:r>
      <w:r>
        <w:t>k období dospívání</w:t>
      </w:r>
      <w:bookmarkEnd w:id="166"/>
      <w:bookmarkEnd w:id="167"/>
      <w:bookmarkEnd w:id="168"/>
    </w:p>
    <w:p w:rsidR="00FE2748" w:rsidRDefault="00FE2748" w:rsidP="00FB379C">
      <w:pPr>
        <w:spacing w:line="360" w:lineRule="auto"/>
        <w:jc w:val="both"/>
        <w:rPr>
          <w:sz w:val="20"/>
          <w:szCs w:val="20"/>
        </w:rPr>
      </w:pPr>
    </w:p>
    <w:p w:rsidR="00004717" w:rsidRDefault="00004717" w:rsidP="00450C2F">
      <w:pPr>
        <w:pStyle w:val="Diplomkapodnadpisdallnn"/>
        <w:spacing w:before="0" w:after="240" w:line="360" w:lineRule="auto"/>
        <w:jc w:val="both"/>
      </w:pPr>
      <w:bookmarkStart w:id="169" w:name="_Toc304218168"/>
      <w:bookmarkStart w:id="170" w:name="_Toc321243004"/>
      <w:r>
        <w:t>Prenatální období</w:t>
      </w:r>
      <w:bookmarkEnd w:id="169"/>
      <w:bookmarkEnd w:id="170"/>
    </w:p>
    <w:p w:rsidR="00004717" w:rsidRDefault="00004717" w:rsidP="00B46B95">
      <w:pPr>
        <w:pStyle w:val="Diplomkapodnadpisdallnn"/>
        <w:numPr>
          <w:ilvl w:val="0"/>
          <w:numId w:val="0"/>
        </w:numPr>
        <w:spacing w:before="0" w:after="240" w:line="360" w:lineRule="auto"/>
        <w:jc w:val="both"/>
      </w:pPr>
    </w:p>
    <w:p w:rsidR="00DE1C05" w:rsidRDefault="00581292" w:rsidP="00004717">
      <w:pPr>
        <w:spacing w:line="360" w:lineRule="auto"/>
        <w:ind w:firstLine="284"/>
        <w:jc w:val="both"/>
      </w:pPr>
      <w:r w:rsidRPr="00581292">
        <w:t xml:space="preserve">Osobně se domnívám, že </w:t>
      </w:r>
      <w:r>
        <w:t>prenatální</w:t>
      </w:r>
      <w:r w:rsidR="002C0DF6">
        <w:t xml:space="preserve"> (</w:t>
      </w:r>
      <w:r w:rsidR="002C0DF6" w:rsidRPr="002C0DF6">
        <w:t>antenatální</w:t>
      </w:r>
      <w:r w:rsidR="002C0DF6">
        <w:t>)</w:t>
      </w:r>
      <w:r>
        <w:t xml:space="preserve"> období je pro další vývoj dítěte důležité.</w:t>
      </w:r>
      <w:r w:rsidR="00C241AC">
        <w:t xml:space="preserve"> Z tohoto důvodu jsem předmětné období vývoje dítěte začlenil do kapitoly </w:t>
      </w:r>
      <w:r w:rsidR="002C0DF6">
        <w:t>Vývoj d</w:t>
      </w:r>
      <w:r w:rsidR="00C241AC">
        <w:t>ítě</w:t>
      </w:r>
      <w:r w:rsidR="002C0DF6">
        <w:t>te</w:t>
      </w:r>
      <w:r w:rsidR="00C241AC">
        <w:t xml:space="preserve">, rodina </w:t>
      </w:r>
      <w:r w:rsidR="007806FC">
        <w:t xml:space="preserve">a </w:t>
      </w:r>
      <w:r w:rsidR="00C241AC">
        <w:t>rizikové skupiny.</w:t>
      </w:r>
      <w:r w:rsidR="00DE1C05">
        <w:t xml:space="preserve"> </w:t>
      </w:r>
    </w:p>
    <w:p w:rsidR="00581292" w:rsidRDefault="00DE1C05" w:rsidP="007A0857">
      <w:pPr>
        <w:spacing w:line="360" w:lineRule="auto"/>
        <w:ind w:firstLine="284"/>
        <w:jc w:val="both"/>
      </w:pPr>
      <w:r>
        <w:t>Počátkem systematického zájmu vývojových psychologů je jejich zájem o ontogenezi lidské psychiky v prenatálním stádiu vývoje</w:t>
      </w:r>
      <w:r w:rsidR="00F6654B">
        <w:t>.</w:t>
      </w:r>
      <w:r w:rsidR="00F6654B" w:rsidRPr="00F6654B">
        <w:rPr>
          <w:rStyle w:val="Znakapoznpodarou"/>
          <w:color w:val="FF0000"/>
        </w:rPr>
        <w:footnoteReference w:id="48"/>
      </w:r>
      <w:r>
        <w:t xml:space="preserve"> </w:t>
      </w:r>
    </w:p>
    <w:p w:rsidR="00C241AC" w:rsidRDefault="00C241AC" w:rsidP="00450C2F">
      <w:pPr>
        <w:spacing w:before="240" w:line="360" w:lineRule="auto"/>
        <w:ind w:firstLine="284"/>
        <w:jc w:val="both"/>
      </w:pPr>
      <w:r>
        <w:t>Podle Šimíčkové-Čížkové představuje prenatální období start vzájemného vztahu rodičů a dítěte, zvláště k matce. Citový vztah matky k dítěti je základnou pro citové vztahy příští</w:t>
      </w:r>
      <w:r w:rsidR="00B57C1F">
        <w:t>.</w:t>
      </w:r>
      <w:r w:rsidR="009326F9" w:rsidRPr="009326F9">
        <w:rPr>
          <w:rStyle w:val="Znakapoznpodarou"/>
          <w:color w:val="FF0000"/>
        </w:rPr>
        <w:footnoteReference w:id="49"/>
      </w:r>
      <w:r>
        <w:t xml:space="preserve"> </w:t>
      </w:r>
      <w:r w:rsidR="00716753">
        <w:t>Z </w:t>
      </w:r>
      <w:r w:rsidR="00962A17">
        <w:t xml:space="preserve"> </w:t>
      </w:r>
      <w:r w:rsidR="00716753">
        <w:t xml:space="preserve">těchto základů následně vyplývá nutnost přijetí odpovědnosti za fyzické a hlavně duševní zdraví dítěte, které můžeme shrnout do tzv. rodičovských postojů. Jejich počátek je </w:t>
      </w:r>
      <w:r w:rsidR="005726DB">
        <w:t xml:space="preserve">ve </w:t>
      </w:r>
      <w:r w:rsidR="00716753">
        <w:t xml:space="preserve">vlastní rodině a následně ve zkušenosti dítěte s rodiči. Děti, které nemají žádnou zkušenost s rodiči nebo ji mají omezenou, jsou následně </w:t>
      </w:r>
      <w:r w:rsidR="004F354D">
        <w:br/>
      </w:r>
      <w:r w:rsidR="00716753">
        <w:t xml:space="preserve">ve formulaci rodičovských postojů v nevýhodě. Do zdravého vývoje </w:t>
      </w:r>
      <w:r w:rsidR="00570729">
        <w:t>dítěte</w:t>
      </w:r>
      <w:r w:rsidR="00716753">
        <w:t xml:space="preserve"> zahrnujeme tedy i rodičovský postoj, zvláště mateřský. Toto tvrzení dokazují výsledky výzkumu</w:t>
      </w:r>
      <w:r w:rsidR="00935C7A">
        <w:t xml:space="preserve"> z 60. </w:t>
      </w:r>
      <w:r w:rsidR="002C0DF6">
        <w:t>l</w:t>
      </w:r>
      <w:r w:rsidR="00935C7A">
        <w:t xml:space="preserve">et minulého století </w:t>
      </w:r>
      <w:r w:rsidR="00716753">
        <w:t>(Langmeier, Matějček</w:t>
      </w:r>
      <w:r w:rsidR="00B57C1F">
        <w:t xml:space="preserve"> in Šimíčková-Čížková).</w:t>
      </w:r>
      <w:r w:rsidR="00B57C1F" w:rsidRPr="00B57C1F">
        <w:rPr>
          <w:rStyle w:val="Znakapoznpodarou"/>
          <w:color w:val="FF0000"/>
        </w:rPr>
        <w:footnoteReference w:id="50"/>
      </w:r>
    </w:p>
    <w:p w:rsidR="00004717" w:rsidRDefault="00004717" w:rsidP="00FB379C">
      <w:pPr>
        <w:spacing w:line="360" w:lineRule="auto"/>
        <w:ind w:firstLine="284"/>
        <w:jc w:val="both"/>
      </w:pPr>
    </w:p>
    <w:p w:rsidR="00004717" w:rsidRDefault="00004717" w:rsidP="00450C2F">
      <w:pPr>
        <w:pStyle w:val="Diplomkapodnadpisdallnn"/>
        <w:spacing w:before="0" w:after="240"/>
      </w:pPr>
      <w:bookmarkStart w:id="171" w:name="_Toc304218169"/>
      <w:bookmarkStart w:id="172" w:name="_Toc321243005"/>
      <w:r>
        <w:t>Nástup školní docházky</w:t>
      </w:r>
      <w:bookmarkEnd w:id="171"/>
      <w:bookmarkEnd w:id="172"/>
    </w:p>
    <w:p w:rsidR="00004717" w:rsidRDefault="00004717" w:rsidP="00B46B95">
      <w:pPr>
        <w:pStyle w:val="Diplomkapodnadpisdallnn"/>
        <w:numPr>
          <w:ilvl w:val="0"/>
          <w:numId w:val="0"/>
        </w:numPr>
        <w:spacing w:before="0" w:after="240" w:line="360" w:lineRule="auto"/>
        <w:jc w:val="both"/>
      </w:pPr>
    </w:p>
    <w:p w:rsidR="007806FC" w:rsidRDefault="008E1CA0" w:rsidP="00004717">
      <w:pPr>
        <w:spacing w:line="360" w:lineRule="auto"/>
        <w:ind w:firstLine="284"/>
        <w:jc w:val="both"/>
      </w:pPr>
      <w:r>
        <w:t xml:space="preserve">Dalším důležitým obdobím dítěte </w:t>
      </w:r>
      <w:r w:rsidR="00C90469">
        <w:t xml:space="preserve">je </w:t>
      </w:r>
      <w:r>
        <w:t>považ</w:t>
      </w:r>
      <w:r w:rsidR="00C90469">
        <w:t>ován</w:t>
      </w:r>
      <w:r>
        <w:t xml:space="preserve"> vstup dítěte do školy. Jeho školní zralost, připravenost, způsobilost</w:t>
      </w:r>
      <w:r w:rsidR="00962A17">
        <w:t xml:space="preserve"> a</w:t>
      </w:r>
      <w:r w:rsidR="00E4428B">
        <w:t xml:space="preserve"> s</w:t>
      </w:r>
      <w:r>
        <w:t> tím spojen</w:t>
      </w:r>
      <w:r w:rsidR="00E4428B">
        <w:t>ou</w:t>
      </w:r>
      <w:r>
        <w:t xml:space="preserve"> zralost emoční, motivační a sociální. Již J. A. Komenský </w:t>
      </w:r>
      <w:r w:rsidR="00692976">
        <w:t xml:space="preserve">(Didaktika Magma) </w:t>
      </w:r>
      <w:r>
        <w:t>stanovil 6. rok dítěte za nejvhodnější pro zahájení školní docházky</w:t>
      </w:r>
      <w:r w:rsidR="002E3D18">
        <w:t xml:space="preserve">, </w:t>
      </w:r>
      <w:r>
        <w:t>a</w:t>
      </w:r>
      <w:r w:rsidR="002E3D18">
        <w:t>le</w:t>
      </w:r>
      <w:r>
        <w:t xml:space="preserve"> upozornil</w:t>
      </w:r>
      <w:r w:rsidR="002E3D18">
        <w:t xml:space="preserve"> také</w:t>
      </w:r>
      <w:r>
        <w:t xml:space="preserve"> na možnou nezralost některých dětí</w:t>
      </w:r>
      <w:r w:rsidR="006A0D9D">
        <w:t xml:space="preserve"> </w:t>
      </w:r>
      <w:r w:rsidR="00C90469">
        <w:t xml:space="preserve">(in </w:t>
      </w:r>
      <w:r w:rsidR="00C90469">
        <w:lastRenderedPageBreak/>
        <w:t xml:space="preserve">Šimíčková-Čížková). </w:t>
      </w:r>
      <w:r w:rsidR="006A0D9D">
        <w:t>Emoční a sociální zralost chápeme jako přiměřenou kontrolu citů a impulzů, schopnost pobývat bez úzkosti mimo svou rodinu</w:t>
      </w:r>
      <w:r w:rsidR="002E3D18">
        <w:t xml:space="preserve"> </w:t>
      </w:r>
      <w:r w:rsidR="006A0D9D">
        <w:t>v</w:t>
      </w:r>
      <w:r w:rsidR="002E3D18">
        <w:t xml:space="preserve"> </w:t>
      </w:r>
      <w:r w:rsidR="006A0D9D">
        <w:t> kolektivu vrstevníku, umět s</w:t>
      </w:r>
      <w:r w:rsidR="002E3D18">
        <w:t xml:space="preserve"> </w:t>
      </w:r>
      <w:r w:rsidR="006A0D9D">
        <w:t> nimi komunikovat, přijmout novou roli žáka, podřídit se autoritě učitele.</w:t>
      </w:r>
      <w:r w:rsidR="00B57C1F" w:rsidRPr="00B57C1F">
        <w:rPr>
          <w:rStyle w:val="Znakapoznpodarou"/>
          <w:color w:val="FF0000"/>
        </w:rPr>
        <w:footnoteReference w:id="51"/>
      </w:r>
      <w:r w:rsidR="006A0D9D">
        <w:t xml:space="preserve"> Zralé dítě tuto stránku postupně zvládá a tak dochází k dalšímu rozvoji, osobnostnímu růstu.</w:t>
      </w:r>
    </w:p>
    <w:p w:rsidR="00B57C1F" w:rsidRDefault="006A0D9D" w:rsidP="002661BE">
      <w:pPr>
        <w:spacing w:line="360" w:lineRule="auto"/>
        <w:ind w:firstLine="284"/>
        <w:jc w:val="both"/>
      </w:pPr>
      <w:r>
        <w:t>U nezralého dítěte se naopak problémy stupňují. U některých dětí může vyústit až v kritickou zkušenost a v některých případech v </w:t>
      </w:r>
      <w:r w:rsidR="002E3D18">
        <w:t xml:space="preserve"> </w:t>
      </w:r>
      <w:r>
        <w:t xml:space="preserve">naprosté selhání. Pomoc rodičů </w:t>
      </w:r>
      <w:r w:rsidR="004F354D">
        <w:br/>
      </w:r>
      <w:r>
        <w:t>ve smyslu úspěšného školního startu</w:t>
      </w:r>
      <w:r w:rsidR="002E3D18">
        <w:t xml:space="preserve"> spočívá zejména ve všestranně podnětném </w:t>
      </w:r>
      <w:r w:rsidR="004F354D">
        <w:br/>
      </w:r>
      <w:r w:rsidR="002E3D18">
        <w:t xml:space="preserve">a citově vřelém zázemí. Nesprávné nastavění resilience dítěte může být jedním </w:t>
      </w:r>
      <w:r w:rsidR="00F6654B">
        <w:br/>
      </w:r>
      <w:r w:rsidR="002E3D18">
        <w:t>z faktorů vzniku sociálně patol</w:t>
      </w:r>
      <w:r w:rsidR="0024734C">
        <w:t>ogických jevů (dále v kapitole 3</w:t>
      </w:r>
      <w:r w:rsidR="00025CF2">
        <w:t>.4</w:t>
      </w:r>
      <w:r w:rsidR="002661BE">
        <w:t xml:space="preserve"> na s.</w:t>
      </w:r>
      <w:r w:rsidR="005F7808">
        <w:t xml:space="preserve"> 3</w:t>
      </w:r>
      <w:r w:rsidR="00025CF2">
        <w:t>5</w:t>
      </w:r>
      <w:r w:rsidR="002661BE">
        <w:t xml:space="preserve">). </w:t>
      </w:r>
      <w:r w:rsidR="00AF6BFB" w:rsidRPr="00744F57">
        <w:t>Škola</w:t>
      </w:r>
      <w:r w:rsidR="005F7808">
        <w:t xml:space="preserve"> </w:t>
      </w:r>
      <w:r w:rsidR="00AF6BFB" w:rsidRPr="00744F57">
        <w:t xml:space="preserve">představuje svou možností každodenního mnohahodinového působení na dítě velmi významný zdroj </w:t>
      </w:r>
      <w:r w:rsidR="00B57C1F">
        <w:t>residence.</w:t>
      </w:r>
      <w:r w:rsidR="00B57C1F" w:rsidRPr="00B57C1F">
        <w:rPr>
          <w:rStyle w:val="Znakapoznpodarou"/>
          <w:color w:val="FF0000"/>
        </w:rPr>
        <w:footnoteReference w:id="52"/>
      </w:r>
      <w:r w:rsidR="00AF6BFB" w:rsidRPr="00744F57">
        <w:t xml:space="preserve"> Škola nemůže suplovat rodinu, ale může ji vhodně doplnit tím, že poskytne:</w:t>
      </w:r>
    </w:p>
    <w:p w:rsidR="00450C2F" w:rsidRPr="00450C2F" w:rsidRDefault="000461CC" w:rsidP="006D616D">
      <w:pPr>
        <w:pStyle w:val="Odstavecseseznamem"/>
        <w:numPr>
          <w:ilvl w:val="0"/>
          <w:numId w:val="12"/>
        </w:numPr>
        <w:spacing w:line="360" w:lineRule="auto"/>
        <w:ind w:left="851" w:hanging="284"/>
        <w:jc w:val="both"/>
      </w:pPr>
      <w:r w:rsidRPr="00450C2F">
        <w:t>Stabilitu (pravidla, uspořádané vztahy)</w:t>
      </w:r>
    </w:p>
    <w:p w:rsidR="00450C2F" w:rsidRDefault="00450C2F" w:rsidP="006D616D">
      <w:pPr>
        <w:pStyle w:val="Diplomkapodnadpis"/>
        <w:numPr>
          <w:ilvl w:val="0"/>
          <w:numId w:val="12"/>
        </w:numPr>
        <w:spacing w:before="0" w:after="240" w:line="360" w:lineRule="auto"/>
        <w:ind w:left="851" w:hanging="284"/>
        <w:jc w:val="both"/>
        <w:rPr>
          <w:b w:val="0"/>
        </w:rPr>
      </w:pPr>
      <w:bookmarkStart w:id="173" w:name="_Toc302371889"/>
      <w:bookmarkStart w:id="174" w:name="_Toc304218170"/>
      <w:bookmarkStart w:id="175" w:name="_Toc319942951"/>
      <w:bookmarkStart w:id="176" w:name="_Toc321945067"/>
      <w:bookmarkStart w:id="177" w:name="_Toc321062721"/>
      <w:bookmarkStart w:id="178" w:name="_Toc321243006"/>
      <w:r>
        <w:rPr>
          <w:b w:val="0"/>
        </w:rPr>
        <w:t xml:space="preserve">Soudržnost (společné aktivity, třída, dobrá komunikace mezi dětmi </w:t>
      </w:r>
      <w:r w:rsidR="00F6654B">
        <w:rPr>
          <w:b w:val="0"/>
        </w:rPr>
        <w:br/>
      </w:r>
      <w:r>
        <w:rPr>
          <w:b w:val="0"/>
        </w:rPr>
        <w:t>a dospělými, respekt dospělých k dítěti)</w:t>
      </w:r>
      <w:bookmarkEnd w:id="173"/>
      <w:bookmarkEnd w:id="174"/>
      <w:bookmarkEnd w:id="175"/>
      <w:bookmarkEnd w:id="176"/>
      <w:bookmarkEnd w:id="177"/>
      <w:bookmarkEnd w:id="178"/>
    </w:p>
    <w:p w:rsidR="00450C2F" w:rsidRDefault="00450C2F" w:rsidP="006D616D">
      <w:pPr>
        <w:pStyle w:val="Diplomkapodnadpis"/>
        <w:numPr>
          <w:ilvl w:val="0"/>
          <w:numId w:val="12"/>
        </w:numPr>
        <w:spacing w:before="0" w:after="240" w:line="360" w:lineRule="auto"/>
        <w:ind w:left="851" w:hanging="284"/>
        <w:jc w:val="both"/>
        <w:rPr>
          <w:b w:val="0"/>
        </w:rPr>
      </w:pPr>
      <w:bookmarkStart w:id="179" w:name="_Toc302371890"/>
      <w:bookmarkStart w:id="180" w:name="_Toc304218171"/>
      <w:bookmarkStart w:id="181" w:name="_Toc319942952"/>
      <w:bookmarkStart w:id="182" w:name="_Toc321945068"/>
      <w:bookmarkStart w:id="183" w:name="_Toc321062722"/>
      <w:bookmarkStart w:id="184" w:name="_Toc321243007"/>
      <w:r w:rsidRPr="00450C2F">
        <w:rPr>
          <w:b w:val="0"/>
        </w:rPr>
        <w:t>Stimulující a podporující prostředí</w:t>
      </w:r>
      <w:bookmarkEnd w:id="179"/>
      <w:bookmarkEnd w:id="180"/>
      <w:bookmarkEnd w:id="181"/>
      <w:bookmarkEnd w:id="182"/>
      <w:bookmarkEnd w:id="183"/>
      <w:bookmarkEnd w:id="184"/>
    </w:p>
    <w:p w:rsidR="00450C2F" w:rsidRDefault="00450C2F" w:rsidP="006D616D">
      <w:pPr>
        <w:pStyle w:val="Diplomkapodnadpis"/>
        <w:numPr>
          <w:ilvl w:val="0"/>
          <w:numId w:val="12"/>
        </w:numPr>
        <w:spacing w:before="0" w:after="240" w:line="360" w:lineRule="auto"/>
        <w:ind w:left="851" w:hanging="284"/>
        <w:jc w:val="both"/>
        <w:rPr>
          <w:b w:val="0"/>
        </w:rPr>
      </w:pPr>
      <w:bookmarkStart w:id="185" w:name="_Toc302371891"/>
      <w:bookmarkStart w:id="186" w:name="_Toc304218172"/>
      <w:bookmarkStart w:id="187" w:name="_Toc319942953"/>
      <w:bookmarkStart w:id="188" w:name="_Toc321945069"/>
      <w:bookmarkStart w:id="189" w:name="_Toc321062723"/>
      <w:bookmarkStart w:id="190" w:name="_Toc321243008"/>
      <w:r w:rsidRPr="00450C2F">
        <w:rPr>
          <w:b w:val="0"/>
        </w:rPr>
        <w:t>Dospělé, kteří mají o dítě zájem a poskytnou mu vzor hodný následován</w:t>
      </w:r>
      <w:r>
        <w:rPr>
          <w:b w:val="0"/>
        </w:rPr>
        <w:t>í</w:t>
      </w:r>
      <w:bookmarkEnd w:id="185"/>
      <w:bookmarkEnd w:id="186"/>
      <w:bookmarkEnd w:id="187"/>
      <w:bookmarkEnd w:id="188"/>
      <w:bookmarkEnd w:id="189"/>
      <w:bookmarkEnd w:id="190"/>
    </w:p>
    <w:p w:rsidR="00450C2F" w:rsidRDefault="00450C2F" w:rsidP="006D616D">
      <w:pPr>
        <w:pStyle w:val="Diplomkapodnadpis"/>
        <w:numPr>
          <w:ilvl w:val="0"/>
          <w:numId w:val="12"/>
        </w:numPr>
        <w:spacing w:before="0" w:after="240" w:line="360" w:lineRule="auto"/>
        <w:ind w:left="851" w:hanging="284"/>
        <w:jc w:val="both"/>
        <w:rPr>
          <w:b w:val="0"/>
        </w:rPr>
      </w:pPr>
      <w:bookmarkStart w:id="191" w:name="_Toc302371892"/>
      <w:bookmarkStart w:id="192" w:name="_Toc304218173"/>
      <w:bookmarkStart w:id="193" w:name="_Toc319942954"/>
      <w:bookmarkStart w:id="194" w:name="_Toc321945070"/>
      <w:bookmarkStart w:id="195" w:name="_Toc321062724"/>
      <w:bookmarkStart w:id="196" w:name="_Toc321243009"/>
      <w:r w:rsidRPr="00450C2F">
        <w:rPr>
          <w:b w:val="0"/>
        </w:rPr>
        <w:t>Sociální kontakty</w:t>
      </w:r>
      <w:bookmarkEnd w:id="191"/>
      <w:bookmarkEnd w:id="192"/>
      <w:bookmarkEnd w:id="193"/>
      <w:bookmarkEnd w:id="194"/>
      <w:bookmarkEnd w:id="195"/>
      <w:bookmarkEnd w:id="196"/>
    </w:p>
    <w:p w:rsidR="00450C2F" w:rsidRDefault="00450C2F" w:rsidP="006D616D">
      <w:pPr>
        <w:pStyle w:val="Diplomkapodnadpis"/>
        <w:numPr>
          <w:ilvl w:val="0"/>
          <w:numId w:val="12"/>
        </w:numPr>
        <w:spacing w:before="0" w:after="240" w:line="360" w:lineRule="auto"/>
        <w:ind w:left="851" w:hanging="284"/>
        <w:jc w:val="both"/>
        <w:rPr>
          <w:b w:val="0"/>
        </w:rPr>
      </w:pPr>
      <w:bookmarkStart w:id="197" w:name="_Toc302371893"/>
      <w:bookmarkStart w:id="198" w:name="_Toc304218174"/>
      <w:bookmarkStart w:id="199" w:name="_Toc319942955"/>
      <w:bookmarkStart w:id="200" w:name="_Toc321945071"/>
      <w:bookmarkStart w:id="201" w:name="_Toc321062725"/>
      <w:bookmarkStart w:id="202" w:name="_Toc321243010"/>
      <w:r w:rsidRPr="00450C2F">
        <w:rPr>
          <w:b w:val="0"/>
        </w:rPr>
        <w:t>Pocit přináležení</w:t>
      </w:r>
      <w:bookmarkEnd w:id="197"/>
      <w:bookmarkEnd w:id="198"/>
      <w:bookmarkEnd w:id="199"/>
      <w:bookmarkEnd w:id="200"/>
      <w:bookmarkEnd w:id="201"/>
      <w:bookmarkEnd w:id="202"/>
    </w:p>
    <w:p w:rsidR="00450C2F" w:rsidRPr="00450C2F" w:rsidRDefault="00450C2F" w:rsidP="006D616D">
      <w:pPr>
        <w:pStyle w:val="Diplomkapodnadpis"/>
        <w:numPr>
          <w:ilvl w:val="0"/>
          <w:numId w:val="12"/>
        </w:numPr>
        <w:spacing w:before="0" w:after="240" w:line="360" w:lineRule="auto"/>
        <w:ind w:left="851" w:hanging="284"/>
        <w:jc w:val="both"/>
        <w:rPr>
          <w:b w:val="0"/>
        </w:rPr>
      </w:pPr>
      <w:bookmarkStart w:id="203" w:name="_Toc302371894"/>
      <w:bookmarkStart w:id="204" w:name="_Toc304218175"/>
      <w:bookmarkStart w:id="205" w:name="_Toc319942956"/>
      <w:bookmarkStart w:id="206" w:name="_Toc321945072"/>
      <w:bookmarkStart w:id="207" w:name="_Toc321062726"/>
      <w:bookmarkStart w:id="208" w:name="_Toc321243011"/>
      <w:r w:rsidRPr="00450C2F">
        <w:rPr>
          <w:b w:val="0"/>
        </w:rPr>
        <w:t>Prostor pro osobní rozvoj</w:t>
      </w:r>
      <w:bookmarkEnd w:id="203"/>
      <w:bookmarkEnd w:id="204"/>
      <w:bookmarkEnd w:id="205"/>
      <w:bookmarkEnd w:id="206"/>
      <w:bookmarkEnd w:id="207"/>
      <w:bookmarkEnd w:id="208"/>
    </w:p>
    <w:p w:rsidR="00450C2F" w:rsidRDefault="00450C2F" w:rsidP="002661BE">
      <w:pPr>
        <w:pStyle w:val="Diplomkapodnadpis"/>
        <w:numPr>
          <w:ilvl w:val="0"/>
          <w:numId w:val="0"/>
        </w:numPr>
        <w:spacing w:after="240" w:line="360" w:lineRule="auto"/>
        <w:ind w:firstLine="284"/>
        <w:jc w:val="both"/>
        <w:rPr>
          <w:b w:val="0"/>
        </w:rPr>
      </w:pPr>
      <w:bookmarkStart w:id="209" w:name="_Toc302371895"/>
      <w:bookmarkStart w:id="210" w:name="_Toc304218176"/>
      <w:bookmarkStart w:id="211" w:name="_Toc319942957"/>
      <w:bookmarkStart w:id="212" w:name="_Toc321945073"/>
      <w:bookmarkStart w:id="213" w:name="_Toc321062727"/>
      <w:bookmarkStart w:id="214" w:name="_Toc321243012"/>
      <w:r>
        <w:rPr>
          <w:b w:val="0"/>
        </w:rPr>
        <w:t>Škola může přispět k  pocitu dítěte, že je úspěšné, k pocitu autonomie, identity sebeúcty, odpovědnosti a sebekontroly (Coxová in Šolcová).</w:t>
      </w:r>
      <w:r w:rsidR="0088775C" w:rsidRPr="0088775C">
        <w:rPr>
          <w:rStyle w:val="Znakapoznpodarou"/>
          <w:b w:val="0"/>
          <w:color w:val="FF0000"/>
        </w:rPr>
        <w:footnoteReference w:id="53"/>
      </w:r>
      <w:r>
        <w:rPr>
          <w:b w:val="0"/>
        </w:rPr>
        <w:t xml:space="preserve"> Uvedené body jsou, dle mého názoru, základními kameny pro pozitivní směr protektivních faktorů ve školském zařízení. Pokud jich není dosaženo, může docházet u dítěte k frustraci. Následně pak protektivní faktor rozvíjí zkušenosti dítěte nežádoucím směrem.</w:t>
      </w:r>
      <w:bookmarkEnd w:id="209"/>
      <w:bookmarkEnd w:id="210"/>
      <w:bookmarkEnd w:id="211"/>
      <w:bookmarkEnd w:id="212"/>
      <w:bookmarkEnd w:id="213"/>
      <w:bookmarkEnd w:id="214"/>
    </w:p>
    <w:p w:rsidR="00450C2F" w:rsidRDefault="00450C2F" w:rsidP="00450C2F">
      <w:pPr>
        <w:spacing w:after="0" w:line="360" w:lineRule="auto"/>
        <w:jc w:val="both"/>
      </w:pPr>
    </w:p>
    <w:p w:rsidR="0024734C" w:rsidRDefault="0024734C" w:rsidP="00450C2F">
      <w:pPr>
        <w:spacing w:after="0" w:line="360" w:lineRule="auto"/>
        <w:jc w:val="both"/>
      </w:pPr>
    </w:p>
    <w:p w:rsidR="00450C2F" w:rsidRDefault="00450C2F" w:rsidP="00450C2F">
      <w:pPr>
        <w:pStyle w:val="Diplomkapodnadpisdallnn"/>
      </w:pPr>
      <w:bookmarkStart w:id="215" w:name="_Toc304218177"/>
      <w:bookmarkStart w:id="216" w:name="_Toc321243013"/>
      <w:r>
        <w:lastRenderedPageBreak/>
        <w:t>Období dospívání</w:t>
      </w:r>
      <w:bookmarkEnd w:id="215"/>
      <w:bookmarkEnd w:id="216"/>
    </w:p>
    <w:p w:rsidR="00450C2F" w:rsidRDefault="00450C2F" w:rsidP="003766C2">
      <w:pPr>
        <w:pStyle w:val="Diplomkapodnadpis"/>
        <w:numPr>
          <w:ilvl w:val="0"/>
          <w:numId w:val="0"/>
        </w:numPr>
        <w:spacing w:after="240" w:line="360" w:lineRule="auto"/>
        <w:ind w:firstLine="284"/>
        <w:jc w:val="both"/>
        <w:rPr>
          <w:b w:val="0"/>
        </w:rPr>
      </w:pPr>
    </w:p>
    <w:p w:rsidR="00B57C1F" w:rsidRDefault="00B57C1F" w:rsidP="003766C2">
      <w:pPr>
        <w:pStyle w:val="Diplomkapodnadpis"/>
        <w:numPr>
          <w:ilvl w:val="0"/>
          <w:numId w:val="0"/>
        </w:numPr>
        <w:spacing w:after="240" w:line="360" w:lineRule="auto"/>
        <w:ind w:firstLine="284"/>
        <w:jc w:val="both"/>
        <w:rPr>
          <w:b w:val="0"/>
        </w:rPr>
      </w:pPr>
      <w:bookmarkStart w:id="217" w:name="_Toc302371897"/>
      <w:bookmarkStart w:id="218" w:name="_Toc304218178"/>
      <w:bookmarkStart w:id="219" w:name="_Toc319942959"/>
      <w:bookmarkStart w:id="220" w:name="_Toc321945075"/>
      <w:bookmarkStart w:id="221" w:name="_Toc321062729"/>
      <w:bookmarkStart w:id="222" w:name="_Toc321243014"/>
      <w:r w:rsidRPr="00523C43">
        <w:rPr>
          <w:b w:val="0"/>
        </w:rPr>
        <w:t>O</w:t>
      </w:r>
      <w:r w:rsidR="003766C2">
        <w:rPr>
          <w:b w:val="0"/>
        </w:rPr>
        <w:t>bdobí dospívání je v odborné liter</w:t>
      </w:r>
      <w:r w:rsidRPr="00523C43">
        <w:rPr>
          <w:b w:val="0"/>
        </w:rPr>
        <w:t>atuře rozdílně děleno. Setkáme se s členěním na fáze puberty a adolescence, na dělení do dvou period – časnou a pozdní adolescenci, nebo na členění diferencovanější, které tuto vývojovou etapu rozděluje na prepubertu, pubertu a adolescenci</w:t>
      </w:r>
      <w:r w:rsidR="0088775C">
        <w:rPr>
          <w:b w:val="0"/>
        </w:rPr>
        <w:t>.</w:t>
      </w:r>
      <w:r w:rsidR="0088775C" w:rsidRPr="0088775C">
        <w:rPr>
          <w:rStyle w:val="Znakapoznpodarou"/>
          <w:b w:val="0"/>
          <w:color w:val="FF0000"/>
        </w:rPr>
        <w:footnoteReference w:id="54"/>
      </w:r>
      <w:r w:rsidRPr="00523C43">
        <w:rPr>
          <w:b w:val="0"/>
        </w:rPr>
        <w:t xml:space="preserve"> Pro potřeby mé diplomové práce se přikláním k</w:t>
      </w:r>
      <w:r>
        <w:rPr>
          <w:b w:val="0"/>
        </w:rPr>
        <w:t xml:space="preserve"> poslednímu </w:t>
      </w:r>
      <w:r w:rsidRPr="00523C43">
        <w:rPr>
          <w:b w:val="0"/>
        </w:rPr>
        <w:t>dělení a období dospívání ukončím pubertou. Ostatně toto období je charakterizováno jako léta bouří a stresů a empirická část se zabývá právě touto etapou života.</w:t>
      </w:r>
      <w:bookmarkEnd w:id="217"/>
      <w:bookmarkEnd w:id="218"/>
      <w:bookmarkEnd w:id="219"/>
      <w:bookmarkEnd w:id="220"/>
      <w:bookmarkEnd w:id="221"/>
      <w:bookmarkEnd w:id="222"/>
    </w:p>
    <w:p w:rsidR="00B57C1F" w:rsidRDefault="00B57C1F" w:rsidP="00B57C1F">
      <w:pPr>
        <w:spacing w:line="360" w:lineRule="auto"/>
        <w:ind w:firstLine="284"/>
        <w:jc w:val="both"/>
      </w:pPr>
      <w:r w:rsidRPr="00523C43">
        <w:t>Na mladého člověka jsou kladeny požadavky dospělé společnosti, musí se podřizovat normám chování, které je od něj vyžadováno, měl by se u</w:t>
      </w:r>
      <w:r>
        <w:t>č</w:t>
      </w:r>
      <w:r w:rsidRPr="00523C43">
        <w:t>it nezávislosti na rodičích, vytvářet vztahy, volit budoucí povolání, vytvořit si vlastní životní filosofii. V kontrastu s těmito sociálními tlaky působí na mladého jedince tlaky biologické, což přináší konflikt a způsobuje rozkolísanost.</w:t>
      </w:r>
      <w:r>
        <w:t xml:space="preserve"> Tyto změny jsou znatelnější i proto, že nastupují po relativně klidném období vývoje mladšího školáka. Nechci opomenout, že typické pro období dospívání je rozdílná akcelerace vývoje nejen mezi chlapci </w:t>
      </w:r>
      <w:r w:rsidR="004F354D">
        <w:br/>
      </w:r>
      <w:r>
        <w:t>a dívkami, ale i u stejného pohlaví.</w:t>
      </w:r>
    </w:p>
    <w:p w:rsidR="00B57C1F" w:rsidRDefault="00B57C1F" w:rsidP="00B57C1F">
      <w:pPr>
        <w:spacing w:line="360" w:lineRule="auto"/>
        <w:ind w:firstLine="284"/>
        <w:jc w:val="both"/>
      </w:pPr>
      <w:r>
        <w:t>Ze sociálního hlediska je typický počátek osamostatňování se, citové vazby k rodičům se uvolňují. Někteří autoři uvádějí, že se prepuberta ocitá v sociálním vakuu, neboť již nejsou dětmi, ale ještě nejsou dospělými. K dětem svým fyzickým vzhledem již nepatří a jako dospělý není akceptován, neboť ve svém chování má ještě projevy infantilního jedince</w:t>
      </w:r>
      <w:r w:rsidR="0088775C">
        <w:t>.</w:t>
      </w:r>
      <w:r w:rsidR="0088775C" w:rsidRPr="0088775C">
        <w:rPr>
          <w:rStyle w:val="Znakapoznpodarou"/>
          <w:color w:val="FF0000"/>
        </w:rPr>
        <w:footnoteReference w:id="55"/>
      </w:r>
      <w:r w:rsidRPr="0088775C">
        <w:rPr>
          <w:color w:val="FF0000"/>
        </w:rPr>
        <w:t xml:space="preserve"> </w:t>
      </w:r>
    </w:p>
    <w:p w:rsidR="00B57C1F" w:rsidRDefault="00B57C1F" w:rsidP="00B57C1F">
      <w:pPr>
        <w:spacing w:line="360" w:lineRule="auto"/>
        <w:ind w:firstLine="284"/>
        <w:jc w:val="both"/>
      </w:pPr>
      <w:r>
        <w:t>Jelikož dívky bývají vývojově vyspělejší, mohou se snadněji orientovat na starší chlapce. Chlapci, jejichž kontakty na druhé pohlaví jsou sporadické až averzní, si v této době vytváří první party, kde se objevuje vůdce jako přirozená autorita, která svým vlivem na chování dospívajícího jedince překonává autoritu rodičů.</w:t>
      </w:r>
      <w:r w:rsidR="002A1460">
        <w:t xml:space="preserve"> </w:t>
      </w:r>
      <w:r>
        <w:t>Již v</w:t>
      </w:r>
      <w:r w:rsidR="00B21A06">
        <w:t xml:space="preserve"> </w:t>
      </w:r>
      <w:r>
        <w:t> tomto vývojovém období, pokud nejsou u jedince pozitivně nastaveny protektivní faktory, mohou následně vznikat určité odchylky od normality, jde o ornou půdu sociálně patologickým jevům.</w:t>
      </w:r>
      <w:r w:rsidR="0024734C" w:rsidRPr="0024734C">
        <w:rPr>
          <w:rStyle w:val="Znakapoznpodarou"/>
          <w:color w:val="FF0000"/>
        </w:rPr>
        <w:footnoteReference w:id="56"/>
      </w:r>
    </w:p>
    <w:p w:rsidR="00B57C1F" w:rsidRDefault="00AA555C" w:rsidP="00B57C1F">
      <w:pPr>
        <w:spacing w:line="360" w:lineRule="auto"/>
        <w:ind w:firstLine="284"/>
        <w:jc w:val="both"/>
        <w:rPr>
          <w:color w:val="FF0000"/>
        </w:rPr>
      </w:pPr>
      <w:r>
        <w:t>Již profesor Erik H. Erikson</w:t>
      </w:r>
      <w:r w:rsidR="00A03D84">
        <w:t xml:space="preserve"> (in Šimíčková-Čížková)</w:t>
      </w:r>
      <w:r>
        <w:t xml:space="preserve"> předmětnou etapu vývoje označil ve svém přehledu etap psychosociálního vývoje jako krizi identity vs</w:t>
      </w:r>
      <w:r w:rsidR="00713104">
        <w:t>.</w:t>
      </w:r>
      <w:r>
        <w:t xml:space="preserve"> </w:t>
      </w:r>
      <w:r w:rsidR="00714EED">
        <w:t>zmatek</w:t>
      </w:r>
      <w:r>
        <w:t>. Šimíčková-Čížková</w:t>
      </w:r>
      <w:r w:rsidR="00A03D84">
        <w:t xml:space="preserve"> (2008)</w:t>
      </w:r>
      <w:r>
        <w:t xml:space="preserve"> doplňuje. „Panuje obecný názor, že puberta je období krizí </w:t>
      </w:r>
      <w:r>
        <w:lastRenderedPageBreak/>
        <w:t>a vzpurnosti a musí s sebou přinášet i konflikty s </w:t>
      </w:r>
      <w:r w:rsidR="00B651C9">
        <w:t xml:space="preserve"> </w:t>
      </w:r>
      <w:r>
        <w:t>dospělými. Výzkumy však potvrzují, že problematické chování může proběhnout a převážně probíhá bez větších chaosů tehdy</w:t>
      </w:r>
      <w:r w:rsidR="00713104">
        <w:t>, jestliže dosavadní výchova a jejich vývojové zkušenosti nezaznamenaly vážnější konflikty, kdy přístup rodičů byl vstřícný a akceptující jejich individuálnost, nebyli ponižováni a nezažívali pocity méněcennosti. I když pubescent má výkyvy nálad, emoční nestabilitu, přesto velmi závisí na tom, jak na jeho chování reagují dospělí“.</w:t>
      </w:r>
      <w:r w:rsidR="002A1460" w:rsidRPr="002A1460">
        <w:rPr>
          <w:rStyle w:val="Znakapoznpodarou"/>
          <w:color w:val="FF0000"/>
        </w:rPr>
        <w:footnoteReference w:id="57"/>
      </w:r>
      <w:r w:rsidR="00713104" w:rsidRPr="002A1460">
        <w:rPr>
          <w:color w:val="FF0000"/>
        </w:rPr>
        <w:t xml:space="preserve"> </w:t>
      </w:r>
    </w:p>
    <w:p w:rsidR="007D40BF" w:rsidRPr="007D40BF" w:rsidRDefault="007D40BF" w:rsidP="00B57C1F">
      <w:pPr>
        <w:spacing w:line="360" w:lineRule="auto"/>
        <w:ind w:firstLine="284"/>
        <w:jc w:val="both"/>
      </w:pPr>
      <w:r w:rsidRPr="007D40BF">
        <w:t>Potřeba nezávislosti</w:t>
      </w:r>
      <w:r>
        <w:t xml:space="preserve"> se neprojevuje pouze v</w:t>
      </w:r>
      <w:r w:rsidR="00534B55">
        <w:t xml:space="preserve"> </w:t>
      </w:r>
      <w:r>
        <w:t> odlišnosti oblečení či nedbalé upravenosti, ale může se projevit i tím, že pubescent napodobuje některá chování dospělých jako je kouření, pití alkoholu, přehnaného užívání vulgarismu a s tím spojen vlastní pocit dospělosti.</w:t>
      </w:r>
    </w:p>
    <w:p w:rsidR="00B02792" w:rsidRDefault="00B02792"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152DB9" w:rsidRDefault="00152DB9" w:rsidP="00560780">
      <w:pPr>
        <w:spacing w:line="360" w:lineRule="auto"/>
        <w:jc w:val="both"/>
        <w:rPr>
          <w:sz w:val="20"/>
          <w:szCs w:val="20"/>
        </w:rPr>
      </w:pPr>
    </w:p>
    <w:p w:rsidR="00A85F22" w:rsidRDefault="00A85F22" w:rsidP="00B46B95">
      <w:pPr>
        <w:pStyle w:val="Diplomkapodnadpis"/>
        <w:spacing w:after="240" w:line="360" w:lineRule="auto"/>
        <w:jc w:val="both"/>
      </w:pPr>
      <w:bookmarkStart w:id="223" w:name="_Toc304218179"/>
      <w:bookmarkStart w:id="224" w:name="_Toc321243015"/>
      <w:r>
        <w:lastRenderedPageBreak/>
        <w:t>Rodina a sociální prostředí</w:t>
      </w:r>
      <w:bookmarkEnd w:id="223"/>
      <w:bookmarkEnd w:id="224"/>
    </w:p>
    <w:p w:rsidR="003F3904" w:rsidRPr="004C1D11" w:rsidRDefault="003F3904" w:rsidP="00A85F22">
      <w:pPr>
        <w:spacing w:line="360" w:lineRule="auto"/>
        <w:jc w:val="both"/>
      </w:pPr>
    </w:p>
    <w:p w:rsidR="004C1D11" w:rsidRDefault="004C1D11" w:rsidP="00214FC7">
      <w:pPr>
        <w:spacing w:line="360" w:lineRule="auto"/>
        <w:ind w:firstLine="284"/>
        <w:jc w:val="both"/>
      </w:pPr>
      <w:r w:rsidRPr="004C1D11">
        <w:t>Jak</w:t>
      </w:r>
      <w:r w:rsidR="00152DB9">
        <w:t xml:space="preserve"> uvedeno v kapitole 3</w:t>
      </w:r>
      <w:r>
        <w:t>.1.2, škola může přispět k pocitu dítěte, že je úspěšné</w:t>
      </w:r>
      <w:r w:rsidR="00152DB9">
        <w:t>.</w:t>
      </w:r>
      <w:r>
        <w:t xml:space="preserve"> </w:t>
      </w:r>
      <w:r w:rsidR="00152DB9">
        <w:t>R</w:t>
      </w:r>
      <w:r>
        <w:t xml:space="preserve">odina </w:t>
      </w:r>
      <w:r w:rsidR="00152DB9">
        <w:t>by tento pocit dítěte měla</w:t>
      </w:r>
      <w:r w:rsidR="00AF6623">
        <w:t xml:space="preserve"> pěstovat</w:t>
      </w:r>
      <w:r w:rsidR="009A4865">
        <w:t xml:space="preserve">, nebo </w:t>
      </w:r>
      <w:r w:rsidR="00AF6623">
        <w:t>se alespoň o něj pokusit</w:t>
      </w:r>
      <w:r w:rsidR="009A4865">
        <w:t>.</w:t>
      </w:r>
      <w:r>
        <w:t xml:space="preserve"> Na</w:t>
      </w:r>
      <w:r w:rsidR="009A4865">
        <w:t xml:space="preserve"> </w:t>
      </w:r>
      <w:r>
        <w:t xml:space="preserve">co jsou všechna </w:t>
      </w:r>
      <w:r w:rsidR="000A7E94">
        <w:t>opatření ve škole, když ne</w:t>
      </w:r>
      <w:r w:rsidR="009A4865">
        <w:t>jsou</w:t>
      </w:r>
      <w:r w:rsidR="000A7E94">
        <w:t xml:space="preserve"> </w:t>
      </w:r>
      <w:r w:rsidR="009A4865">
        <w:t>podpořeny</w:t>
      </w:r>
      <w:r w:rsidR="000A7E94">
        <w:t xml:space="preserve"> v základním stavebním prvku</w:t>
      </w:r>
      <w:r w:rsidR="009A4865">
        <w:t xml:space="preserve"> každé</w:t>
      </w:r>
      <w:r w:rsidR="000A7E94">
        <w:t xml:space="preserve"> společnosti. Obávám se, že </w:t>
      </w:r>
      <w:r w:rsidR="00534B55">
        <w:t>žádné</w:t>
      </w:r>
      <w:r w:rsidR="000A7E94">
        <w:t xml:space="preserve"> dítě </w:t>
      </w:r>
      <w:r w:rsidR="00214FC7">
        <w:t>ne</w:t>
      </w:r>
      <w:r w:rsidR="000A7E94">
        <w:t>dokáže roz</w:t>
      </w:r>
      <w:r w:rsidR="009A4865">
        <w:t>poznat</w:t>
      </w:r>
      <w:r w:rsidR="000A7E94">
        <w:t xml:space="preserve"> </w:t>
      </w:r>
      <w:r w:rsidR="00214FC7">
        <w:t>„přešlap“ společenské normy, pokud jeho rodina, od které společenské vzory přejímá, tyto normy nectí. Těžko po dítěti požadovat úctu k pedagogovi, když ji ne</w:t>
      </w:r>
      <w:r w:rsidR="00D52D2F">
        <w:t>zná</w:t>
      </w:r>
      <w:r w:rsidR="00214FC7">
        <w:t xml:space="preserve"> ze strany rodičů. Komunikační absence mezi rodiči a školským zařízením </w:t>
      </w:r>
      <w:r w:rsidR="002C184E">
        <w:t xml:space="preserve">pak </w:t>
      </w:r>
      <w:r w:rsidR="00214FC7">
        <w:t xml:space="preserve">vyvolává u dítěte falešný pocit bezpečí. </w:t>
      </w:r>
    </w:p>
    <w:p w:rsidR="007F19D7" w:rsidRDefault="007F19D7" w:rsidP="00214FC7">
      <w:pPr>
        <w:spacing w:line="360" w:lineRule="auto"/>
        <w:ind w:firstLine="284"/>
        <w:jc w:val="both"/>
      </w:pPr>
      <w:r>
        <w:t xml:space="preserve">Matějček </w:t>
      </w:r>
      <w:r w:rsidR="00152DB9">
        <w:t xml:space="preserve">(1994) </w:t>
      </w:r>
      <w:r>
        <w:t>uvádí, že r</w:t>
      </w:r>
      <w:r w:rsidRPr="004F6FFF">
        <w:t>odina byla a je základní jednotkou všech lidských společností. Kulturní varianty rodiny mohou být odlišné, například podle role dospělých v rodině, kolik generací žije pospolu apod. Je unikátní a nenahraditelnou institucí. Optimálně spojuje osobní zaujetí dospělých na prospěchu partnerů i dětí s  univerzálním zájmem všech společností na stabilizovaném soužití mužů a žen i na socializaci řádných občanů. Žádné dítě nemůže získat základní pocit jistoty bez jistoty v blízkých lidech. Stejně tak pro dospělé je rodina těžko postradatelnou institucí.</w:t>
      </w:r>
      <w:r w:rsidRPr="007F19D7">
        <w:rPr>
          <w:rStyle w:val="Znakapoznpodarou"/>
          <w:color w:val="FF0000"/>
        </w:rPr>
        <w:footnoteReference w:id="58"/>
      </w:r>
    </w:p>
    <w:p w:rsidR="005573DD" w:rsidRDefault="002013D0" w:rsidP="00214FC7">
      <w:pPr>
        <w:spacing w:line="360" w:lineRule="auto"/>
        <w:ind w:firstLine="284"/>
        <w:jc w:val="both"/>
      </w:pPr>
      <w:r>
        <w:t>P</w:t>
      </w:r>
      <w:r w:rsidR="005573DD" w:rsidRPr="004F6FFF">
        <w:t xml:space="preserve">ostavení rodiny ve vztahu </w:t>
      </w:r>
      <w:r>
        <w:t xml:space="preserve">k </w:t>
      </w:r>
      <w:r w:rsidR="005573DD" w:rsidRPr="004F6FFF">
        <w:t>ostatní</w:t>
      </w:r>
      <w:r>
        <w:t>m</w:t>
      </w:r>
      <w:r w:rsidR="005573DD" w:rsidRPr="004F6FFF">
        <w:t xml:space="preserve"> výchovný</w:t>
      </w:r>
      <w:r>
        <w:t>m</w:t>
      </w:r>
      <w:r w:rsidR="005573DD" w:rsidRPr="004F6FFF">
        <w:t xml:space="preserve"> činitelů</w:t>
      </w:r>
      <w:r>
        <w:t>m</w:t>
      </w:r>
      <w:r w:rsidR="005573DD" w:rsidRPr="004F6FFF">
        <w:t xml:space="preserve"> působících na využívání volného času</w:t>
      </w:r>
      <w:r w:rsidR="00583FE1">
        <w:t xml:space="preserve"> dítěte </w:t>
      </w:r>
      <w:r w:rsidR="00AF6623">
        <w:t xml:space="preserve">jsou </w:t>
      </w:r>
      <w:r w:rsidR="00583FE1">
        <w:t>rozved</w:t>
      </w:r>
      <w:r w:rsidR="00AF6623">
        <w:t>eny</w:t>
      </w:r>
      <w:r w:rsidR="00583FE1">
        <w:t xml:space="preserve"> v kapitol</w:t>
      </w:r>
      <w:r w:rsidR="00AF6623">
        <w:t>ách</w:t>
      </w:r>
      <w:r w:rsidR="00583FE1">
        <w:t xml:space="preserve"> </w:t>
      </w:r>
      <w:r w:rsidR="00AF6623">
        <w:t>3</w:t>
      </w:r>
      <w:r w:rsidR="00583FE1">
        <w:t xml:space="preserve">.2.1 a </w:t>
      </w:r>
      <w:r w:rsidR="00AF6623">
        <w:t>3</w:t>
      </w:r>
      <w:r w:rsidR="00583FE1">
        <w:t>.2.2</w:t>
      </w:r>
      <w:r w:rsidR="005573DD">
        <w:t>.</w:t>
      </w:r>
    </w:p>
    <w:p w:rsidR="00DE3A6A" w:rsidRDefault="00DE3A6A" w:rsidP="00214FC7">
      <w:pPr>
        <w:spacing w:line="360" w:lineRule="auto"/>
        <w:ind w:firstLine="284"/>
        <w:jc w:val="both"/>
      </w:pPr>
    </w:p>
    <w:p w:rsidR="005573DD" w:rsidRDefault="005573DD" w:rsidP="005573DD">
      <w:pPr>
        <w:pStyle w:val="Diplomkapodnadpisdallnn"/>
        <w:spacing w:line="360" w:lineRule="auto"/>
        <w:jc w:val="both"/>
      </w:pPr>
      <w:bookmarkStart w:id="225" w:name="_Toc304218180"/>
      <w:bookmarkStart w:id="226" w:name="_Toc321243016"/>
      <w:r w:rsidRPr="00414540">
        <w:t>Rodina jako výchovný činitel</w:t>
      </w:r>
      <w:bookmarkEnd w:id="225"/>
      <w:bookmarkEnd w:id="226"/>
    </w:p>
    <w:p w:rsidR="005573DD" w:rsidRDefault="005573DD" w:rsidP="005573DD">
      <w:pPr>
        <w:pStyle w:val="Diplomkapodnadpisdallnn"/>
        <w:numPr>
          <w:ilvl w:val="0"/>
          <w:numId w:val="0"/>
        </w:numPr>
        <w:spacing w:line="360" w:lineRule="auto"/>
        <w:jc w:val="both"/>
      </w:pPr>
    </w:p>
    <w:p w:rsidR="005573DD" w:rsidRPr="004F6FFF" w:rsidRDefault="005573DD" w:rsidP="005573DD">
      <w:pPr>
        <w:spacing w:line="360" w:lineRule="auto"/>
        <w:ind w:firstLine="284"/>
        <w:jc w:val="both"/>
      </w:pPr>
      <w:r w:rsidRPr="004F6FFF">
        <w:t>Rodina patří mezi nejdůležitější výchovné činitele. Všichni ostatní výchovní činitelé, má-li docházet k pozitivnímu rozvoji osobnosti, mohou doplňovat ty kladné stránky výchovného působení, které</w:t>
      </w:r>
      <w:r>
        <w:t xml:space="preserve"> započala nebo dosáhla rodina. </w:t>
      </w:r>
      <w:r w:rsidRPr="004F6FFF">
        <w:t>Čas věnovaný rodiči výchově dětí nevytváří hodnotu, která kladně působí sama o sobě, ale která je závislá na působení dalších činitelů, morální, kulturní, pedagogické a sociální povahy.</w:t>
      </w:r>
      <w:r w:rsidR="00B51F59" w:rsidRPr="00B51F59">
        <w:rPr>
          <w:rStyle w:val="Znakapoznpodarou"/>
          <w:color w:val="FF0000"/>
        </w:rPr>
        <w:footnoteReference w:id="59"/>
      </w:r>
      <w:r w:rsidRPr="00EE682C">
        <w:t xml:space="preserve"> </w:t>
      </w:r>
    </w:p>
    <w:p w:rsidR="005573DD" w:rsidRPr="004F6FFF" w:rsidRDefault="005573DD" w:rsidP="005573DD">
      <w:pPr>
        <w:spacing w:line="360" w:lineRule="auto"/>
        <w:ind w:firstLine="284"/>
        <w:jc w:val="both"/>
      </w:pPr>
      <w:r w:rsidRPr="004F6FFF">
        <w:t xml:space="preserve">Dnešní rodina se ve změněné společenské situaci zakládá především na citových vztazích, kterými žije a s kterými zpravidla padá. Citové pouto je sice velmi krásné </w:t>
      </w:r>
      <w:r w:rsidR="004F354D">
        <w:br/>
      </w:r>
      <w:r w:rsidRPr="004F6FFF">
        <w:t xml:space="preserve">a vzácné, ale také velmi křehké. O tom svědčí neklamně stoupající křivka rozvodovosti, zvláště tzv. mladých manželství. Rodina ztratila řadu funkcí, které ji dříve udržovaly </w:t>
      </w:r>
      <w:r w:rsidRPr="004F6FFF">
        <w:lastRenderedPageBreak/>
        <w:t>pohromadě, do jisté míry nezávisle na poutu citovém. Měla funkci výrobní, ochrannou, pojišťovací atd. Dnes nabyly rozhodujícího významu dvě funkce:</w:t>
      </w:r>
    </w:p>
    <w:p w:rsidR="005573DD" w:rsidRPr="004F6FFF" w:rsidRDefault="005573DD" w:rsidP="005573DD">
      <w:pPr>
        <w:spacing w:line="360" w:lineRule="auto"/>
        <w:ind w:firstLine="284"/>
        <w:jc w:val="both"/>
      </w:pPr>
      <w:r w:rsidRPr="004F6FFF">
        <w:t>-</w:t>
      </w:r>
      <w:r w:rsidRPr="004F6FFF">
        <w:tab/>
        <w:t>zajistit citové zázemí všem svým členům,</w:t>
      </w:r>
    </w:p>
    <w:p w:rsidR="005573DD" w:rsidRDefault="005573DD" w:rsidP="005573DD">
      <w:pPr>
        <w:spacing w:line="360" w:lineRule="auto"/>
        <w:ind w:firstLine="284"/>
        <w:jc w:val="both"/>
      </w:pPr>
      <w:r w:rsidRPr="004F6FFF">
        <w:t>-</w:t>
      </w:r>
      <w:r w:rsidRPr="004F6FFF">
        <w:tab/>
        <w:t>připravit děti pro život v dané společnosti.</w:t>
      </w:r>
      <w:r w:rsidR="009B639A" w:rsidRPr="009B639A">
        <w:rPr>
          <w:rStyle w:val="Znakapoznpodarou"/>
          <w:color w:val="FF0000"/>
        </w:rPr>
        <w:footnoteReference w:id="60"/>
      </w:r>
      <w:r w:rsidRPr="009B639A">
        <w:rPr>
          <w:color w:val="FF0000"/>
        </w:rPr>
        <w:t xml:space="preserve"> </w:t>
      </w:r>
    </w:p>
    <w:p w:rsidR="005573DD" w:rsidRPr="004F6FFF" w:rsidRDefault="005573DD" w:rsidP="005573DD">
      <w:pPr>
        <w:spacing w:line="360" w:lineRule="auto"/>
        <w:ind w:firstLine="284"/>
        <w:jc w:val="both"/>
      </w:pPr>
      <w:r w:rsidRPr="004F6FFF">
        <w:t xml:space="preserve">Rodina představuje biosociální systém, který neustále hledá a nachází své místo </w:t>
      </w:r>
      <w:r w:rsidR="004F354D">
        <w:br/>
      </w:r>
      <w:r w:rsidRPr="004F6FFF">
        <w:t>ve společnosti. Přitom je společností znovu a znovu ovlivňován</w:t>
      </w:r>
      <w:r w:rsidR="00EE1A89">
        <w:t>a</w:t>
      </w:r>
      <w:r w:rsidRPr="004F6FFF">
        <w:t xml:space="preserve"> a formován</w:t>
      </w:r>
      <w:r w:rsidR="00EE1A89">
        <w:t>a</w:t>
      </w:r>
      <w:r w:rsidRPr="004F6FFF">
        <w:t xml:space="preserve">. V současné době určuje místo rodiny ve společnosti několik základních funkcí: </w:t>
      </w:r>
    </w:p>
    <w:p w:rsidR="005573DD" w:rsidRPr="004F6FFF" w:rsidRDefault="005573DD" w:rsidP="006D616D">
      <w:pPr>
        <w:numPr>
          <w:ilvl w:val="0"/>
          <w:numId w:val="13"/>
        </w:numPr>
        <w:spacing w:after="0" w:line="360" w:lineRule="auto"/>
        <w:ind w:left="851" w:hanging="284"/>
        <w:jc w:val="both"/>
      </w:pPr>
      <w:r>
        <w:t xml:space="preserve">biologicko </w:t>
      </w:r>
      <w:r w:rsidRPr="004F6FFF">
        <w:t>-</w:t>
      </w:r>
      <w:r>
        <w:t xml:space="preserve"> </w:t>
      </w:r>
      <w:r w:rsidRPr="004F6FFF">
        <w:t>reprodukční</w:t>
      </w:r>
    </w:p>
    <w:p w:rsidR="005573DD" w:rsidRPr="004F6FFF" w:rsidRDefault="005573DD" w:rsidP="006D616D">
      <w:pPr>
        <w:numPr>
          <w:ilvl w:val="0"/>
          <w:numId w:val="13"/>
        </w:numPr>
        <w:spacing w:after="0" w:line="360" w:lineRule="auto"/>
        <w:ind w:left="851" w:hanging="284"/>
        <w:jc w:val="both"/>
      </w:pPr>
      <w:r w:rsidRPr="004F6FFF">
        <w:t>ekonomicko</w:t>
      </w:r>
      <w:r>
        <w:t xml:space="preserve"> -</w:t>
      </w:r>
      <w:r w:rsidRPr="004F6FFF">
        <w:t xml:space="preserve"> zabezpečovací</w:t>
      </w:r>
    </w:p>
    <w:p w:rsidR="005573DD" w:rsidRPr="004F6FFF" w:rsidRDefault="005573DD" w:rsidP="006D616D">
      <w:pPr>
        <w:numPr>
          <w:ilvl w:val="0"/>
          <w:numId w:val="13"/>
        </w:numPr>
        <w:spacing w:after="0" w:line="360" w:lineRule="auto"/>
        <w:ind w:left="851" w:hanging="284"/>
        <w:jc w:val="both"/>
      </w:pPr>
      <w:r>
        <w:t>emocionálně - citová</w:t>
      </w:r>
    </w:p>
    <w:p w:rsidR="005573DD" w:rsidRDefault="005573DD" w:rsidP="006D616D">
      <w:pPr>
        <w:numPr>
          <w:ilvl w:val="0"/>
          <w:numId w:val="13"/>
        </w:numPr>
        <w:spacing w:after="0" w:line="360" w:lineRule="auto"/>
        <w:ind w:left="851" w:hanging="284"/>
        <w:jc w:val="both"/>
      </w:pPr>
      <w:r w:rsidRPr="004F6FFF">
        <w:t>socializačně</w:t>
      </w:r>
      <w:r>
        <w:t xml:space="preserve"> </w:t>
      </w:r>
      <w:r w:rsidRPr="004F6FFF">
        <w:t>-</w:t>
      </w:r>
      <w:r>
        <w:t xml:space="preserve"> </w:t>
      </w:r>
      <w:r w:rsidRPr="004F6FFF">
        <w:t>výchovn</w:t>
      </w:r>
      <w:r w:rsidR="00EE1A89">
        <w:t>á</w:t>
      </w:r>
    </w:p>
    <w:p w:rsidR="005573DD" w:rsidRDefault="005573DD" w:rsidP="006D616D">
      <w:pPr>
        <w:numPr>
          <w:ilvl w:val="0"/>
          <w:numId w:val="13"/>
        </w:numPr>
        <w:spacing w:line="360" w:lineRule="auto"/>
        <w:ind w:left="851" w:hanging="284"/>
        <w:jc w:val="both"/>
      </w:pPr>
      <w:r>
        <w:t>ochranná – odpovědnost za chování dětí</w:t>
      </w:r>
    </w:p>
    <w:p w:rsidR="005573DD" w:rsidRDefault="005573DD" w:rsidP="009B639A">
      <w:pPr>
        <w:spacing w:line="360" w:lineRule="auto"/>
        <w:ind w:firstLine="284"/>
        <w:jc w:val="both"/>
      </w:pPr>
      <w:r w:rsidRPr="004F6FFF">
        <w:t xml:space="preserve">Touto problematikou se zabýval ve svých dílech sociolog a etik I. A. Bláha, který uvedl pět základních funkcí rodiny: </w:t>
      </w:r>
    </w:p>
    <w:p w:rsidR="009B639A" w:rsidRDefault="005573DD" w:rsidP="006D616D">
      <w:pPr>
        <w:pStyle w:val="Odstavecseseznamem"/>
        <w:numPr>
          <w:ilvl w:val="0"/>
          <w:numId w:val="14"/>
        </w:numPr>
        <w:spacing w:line="360" w:lineRule="auto"/>
        <w:ind w:left="851" w:hanging="284"/>
        <w:jc w:val="both"/>
      </w:pPr>
      <w:r w:rsidRPr="004F6FFF">
        <w:t xml:space="preserve">eudaimonistická </w:t>
      </w:r>
    </w:p>
    <w:p w:rsidR="009B639A" w:rsidRDefault="005573DD" w:rsidP="006D616D">
      <w:pPr>
        <w:pStyle w:val="Odstavecseseznamem"/>
        <w:numPr>
          <w:ilvl w:val="0"/>
          <w:numId w:val="14"/>
        </w:numPr>
        <w:spacing w:line="360" w:lineRule="auto"/>
        <w:ind w:left="851" w:hanging="284"/>
        <w:jc w:val="both"/>
      </w:pPr>
      <w:r w:rsidRPr="004F6FFF">
        <w:t>výchovná</w:t>
      </w:r>
    </w:p>
    <w:p w:rsidR="009B639A" w:rsidRDefault="005573DD" w:rsidP="006D616D">
      <w:pPr>
        <w:pStyle w:val="Odstavecseseznamem"/>
        <w:numPr>
          <w:ilvl w:val="0"/>
          <w:numId w:val="14"/>
        </w:numPr>
        <w:spacing w:line="360" w:lineRule="auto"/>
        <w:ind w:left="851" w:hanging="284"/>
        <w:jc w:val="both"/>
      </w:pPr>
      <w:r w:rsidRPr="004F6FFF">
        <w:t>ochranná</w:t>
      </w:r>
    </w:p>
    <w:p w:rsidR="009B639A" w:rsidRDefault="005573DD" w:rsidP="006D616D">
      <w:pPr>
        <w:pStyle w:val="Odstavecseseznamem"/>
        <w:numPr>
          <w:ilvl w:val="0"/>
          <w:numId w:val="14"/>
        </w:numPr>
        <w:spacing w:line="360" w:lineRule="auto"/>
        <w:ind w:left="851" w:hanging="284"/>
        <w:jc w:val="both"/>
      </w:pPr>
      <w:r w:rsidRPr="004F6FFF">
        <w:t xml:space="preserve">socializační </w:t>
      </w:r>
    </w:p>
    <w:p w:rsidR="005573DD" w:rsidRDefault="009B639A" w:rsidP="006D616D">
      <w:pPr>
        <w:pStyle w:val="Odstavecseseznamem"/>
        <w:numPr>
          <w:ilvl w:val="0"/>
          <w:numId w:val="14"/>
        </w:numPr>
        <w:spacing w:after="0" w:line="360" w:lineRule="auto"/>
        <w:ind w:left="851" w:hanging="284"/>
        <w:jc w:val="both"/>
      </w:pPr>
      <w:r>
        <w:t>reprodukční</w:t>
      </w:r>
      <w:r w:rsidRPr="009B639A">
        <w:rPr>
          <w:rStyle w:val="Znakapoznpodarou"/>
          <w:color w:val="FF0000"/>
        </w:rPr>
        <w:footnoteReference w:id="61"/>
      </w:r>
    </w:p>
    <w:p w:rsidR="00B651C9" w:rsidRDefault="00B651C9" w:rsidP="00B651C9">
      <w:pPr>
        <w:spacing w:line="360" w:lineRule="auto"/>
        <w:ind w:firstLine="284"/>
        <w:jc w:val="both"/>
      </w:pPr>
      <w:r>
        <w:t>Havlík</w:t>
      </w:r>
      <w:r w:rsidR="00FC0BDE">
        <w:t xml:space="preserve"> </w:t>
      </w:r>
      <w:r>
        <w:t>tvrdí, že r</w:t>
      </w:r>
      <w:r w:rsidRPr="004F6FFF">
        <w:t>odina není odpovědná pouze za výchovu svých dětí ve svém bezprostředním ok</w:t>
      </w:r>
      <w:r>
        <w:t xml:space="preserve">olí, ale i za výchovu mimo ně. </w:t>
      </w:r>
      <w:r w:rsidRPr="004F6FFF">
        <w:t>Důležitý</w:t>
      </w:r>
      <w:r w:rsidR="00FC0BDE">
        <w:t>m</w:t>
      </w:r>
      <w:r w:rsidRPr="004F6FFF">
        <w:t xml:space="preserve"> předpoklad</w:t>
      </w:r>
      <w:r w:rsidR="00FC0BDE">
        <w:t>em</w:t>
      </w:r>
      <w:r w:rsidRPr="004F6FFF">
        <w:t xml:space="preserve"> úspěšné výchovy je dobrý společenský život rodičů a dětí navzájem, včetně dobře volených hodnotových orientací pro různorodost činností. Nepřímá výchova je pro výchovu </w:t>
      </w:r>
      <w:r w:rsidR="004F354D">
        <w:br/>
      </w:r>
      <w:r w:rsidRPr="004F6FFF">
        <w:t xml:space="preserve">ve volném čase zpravidla důležitější než výchova přímá. Znamená to vystavovat děti </w:t>
      </w:r>
      <w:r w:rsidR="004F354D">
        <w:br/>
      </w:r>
      <w:r w:rsidRPr="004F6FFF">
        <w:t xml:space="preserve">a mládež takovým příznivým podmínkám, které umožňují vytváření vlastností mravného, schopného a </w:t>
      </w:r>
      <w:r w:rsidR="00AF6623" w:rsidRPr="004F6FFF">
        <w:t>přičinlivého</w:t>
      </w:r>
      <w:r w:rsidRPr="004F6FFF">
        <w:t xml:space="preserve"> člověka.</w:t>
      </w:r>
      <w:r w:rsidR="00FC0BDE" w:rsidRPr="00FC0BDE">
        <w:rPr>
          <w:rStyle w:val="Znakapoznpodarou"/>
          <w:color w:val="FF0000"/>
        </w:rPr>
        <w:footnoteReference w:id="62"/>
      </w:r>
    </w:p>
    <w:p w:rsidR="00B651C9" w:rsidRDefault="00B651C9" w:rsidP="00B651C9">
      <w:pPr>
        <w:spacing w:after="0" w:line="360" w:lineRule="auto"/>
        <w:jc w:val="both"/>
      </w:pPr>
    </w:p>
    <w:p w:rsidR="005573DD" w:rsidRDefault="00605F71" w:rsidP="006D616D">
      <w:pPr>
        <w:pStyle w:val="Diplomkapodnadpisdallnn"/>
        <w:spacing w:line="360" w:lineRule="auto"/>
        <w:ind w:left="851" w:hanging="284"/>
        <w:jc w:val="both"/>
      </w:pPr>
      <w:bookmarkStart w:id="227" w:name="_Toc304218181"/>
      <w:bookmarkStart w:id="228" w:name="_Toc321243017"/>
      <w:r>
        <w:lastRenderedPageBreak/>
        <w:t>Dis</w:t>
      </w:r>
      <w:r w:rsidRPr="00414540">
        <w:t>funkc</w:t>
      </w:r>
      <w:r>
        <w:t>e</w:t>
      </w:r>
      <w:r w:rsidR="006D616D" w:rsidRPr="00414540">
        <w:t xml:space="preserve"> rodiny</w:t>
      </w:r>
      <w:bookmarkEnd w:id="227"/>
      <w:bookmarkEnd w:id="228"/>
    </w:p>
    <w:p w:rsidR="005573DD" w:rsidRDefault="005573DD" w:rsidP="006D616D">
      <w:pPr>
        <w:pStyle w:val="Diplomkapodnadpisdallnn"/>
        <w:numPr>
          <w:ilvl w:val="0"/>
          <w:numId w:val="0"/>
        </w:numPr>
        <w:spacing w:line="360" w:lineRule="auto"/>
        <w:jc w:val="both"/>
      </w:pPr>
    </w:p>
    <w:p w:rsidR="006D616D" w:rsidRPr="003A76F0" w:rsidRDefault="006D616D" w:rsidP="00F2647C">
      <w:pPr>
        <w:spacing w:line="360" w:lineRule="auto"/>
        <w:ind w:right="-2" w:firstLine="284"/>
        <w:jc w:val="both"/>
        <w:rPr>
          <w:i/>
        </w:rPr>
      </w:pPr>
      <w:r w:rsidRPr="00F2647C">
        <w:t>Pokud hovoříme o poruchách funkcí rodiny, chápeme je jako situace, kdy rodina z nějakého důvodu a v různé míře neplní základní požadavky a úkoly dané společenskou normou a vyjádřené v očekávání na adekvátní začlenění jejích členů do společnosti. Poruchu tedy chápeme jako selhání některého nebo některých členů rodiny – z jakéhokoliv důvodu, která se projevuje v nedostatečném plnění některých nebo všech základních funkcí rodinných.</w:t>
      </w:r>
      <w:r w:rsidR="00583FE1" w:rsidRPr="00583FE1">
        <w:rPr>
          <w:rStyle w:val="Znakapoznpodarou"/>
          <w:i/>
          <w:color w:val="FF0000"/>
        </w:rPr>
        <w:footnoteReference w:id="63"/>
      </w:r>
      <w:r w:rsidRPr="00583FE1">
        <w:rPr>
          <w:color w:val="FF0000"/>
        </w:rPr>
        <w:t xml:space="preserve"> </w:t>
      </w:r>
    </w:p>
    <w:p w:rsidR="00583FE1" w:rsidRDefault="00583FE1" w:rsidP="00583FE1">
      <w:pPr>
        <w:spacing w:line="360" w:lineRule="auto"/>
        <w:ind w:firstLine="284"/>
        <w:jc w:val="both"/>
      </w:pPr>
      <w:r w:rsidRPr="004F6FFF">
        <w:t xml:space="preserve">Ke správnému vývoji osobnosti potřebuje každé dítě nezbytné uspokojení základních, fyzických potřeb a psychických potřeb. Ty mu mohou být nabídnuty </w:t>
      </w:r>
      <w:r w:rsidR="004F354D">
        <w:br/>
      </w:r>
      <w:r w:rsidRPr="004F6FFF">
        <w:t>a hlavně zajištěny v prostředí trvale vřelých citových vztahů, jaké za normálních okolností poskytuje řádně fungující rodina. Ústřední rolí rodiny je ochrana a výchova dětí pro jejich zdravý tělesný a duševní vývoj. Jinou důležitou rolí je</w:t>
      </w:r>
      <w:r>
        <w:t xml:space="preserve"> </w:t>
      </w:r>
      <w:r w:rsidRPr="004F6FFF">
        <w:t>uspokojování základních potřeb dítěte. Je třeba respektovat daný stav a stupeň vývoje dítěte, situaci a prostředí, ve kterém se nachází.</w:t>
      </w:r>
      <w:r w:rsidRPr="002013D0">
        <w:rPr>
          <w:rStyle w:val="Znakapoznpodarou"/>
          <w:color w:val="FF0000"/>
        </w:rPr>
        <w:footnoteReference w:id="64"/>
      </w:r>
    </w:p>
    <w:p w:rsidR="001D132A" w:rsidRPr="004F6FFF" w:rsidRDefault="001D132A" w:rsidP="001D132A">
      <w:pPr>
        <w:spacing w:line="360" w:lineRule="auto"/>
        <w:ind w:firstLine="340"/>
        <w:jc w:val="both"/>
      </w:pPr>
      <w:r w:rsidRPr="004F6FFF">
        <w:t>Způsob, jakým řeší rodina své konflikty, má nepochybně vztah i k delikventnímu chování dětí. Pokud vyrůstají v rodinách, kde je řada otevřených konfliktů mezi rodiči navzájem, mají častěji sklon sklouzávat k výchovným deliktům oproti dětem, které vyrůstají v klidném, harmonickém prostředí. Také vzájemné konflikty dítěte se sourozenci předpovídají vyšší riziko delikvence. Z takového prostředí má dítě tendence co nejdříve a nejčastěji unikat, v takovém prostředí nemá možnost učit se konfrontačnímu způsobu řešení těžkostí.</w:t>
      </w:r>
      <w:r w:rsidRPr="001D132A">
        <w:rPr>
          <w:rStyle w:val="Znakapoznpodarou"/>
          <w:color w:val="FF0000"/>
        </w:rPr>
        <w:footnoteReference w:id="65"/>
      </w:r>
    </w:p>
    <w:p w:rsidR="001D132A" w:rsidRDefault="001D132A" w:rsidP="001D132A">
      <w:pPr>
        <w:spacing w:line="360" w:lineRule="auto"/>
        <w:ind w:firstLine="284"/>
        <w:jc w:val="both"/>
      </w:pPr>
      <w:r w:rsidRPr="004F6FFF">
        <w:t xml:space="preserve">Mezi nejsložitější a nejčastější důsledky poruch rodinných funkcí jsou zanedbané, týrané, popřípadě zneužívané děti, záškoláctví, šikana a experimentace s návykovými látkami. Vzniká rovněž nezanedbatelný vliv vrstevnické skupiny a ne vždy jde jednoznačně a pouze o selhání některých ze základních funkcí rodiny. S přibývajícím věkem se dítě stále více zapojuje do širších společenských struktur a hledá své místo. V procesu socializace tyto struktury stále více ovlivňují vývoj dítěte a přebírají rozhodující význam v socializačním procesu. Do popředí vystupuje škola, školní kolektiv, pracovní skupina dítěte a kolektiv vrstevníků a přátel. Snadno se tak může stát, že se dítě dostane do vlivu jiné, neformální skupiny vrstevníků, která má nežádoucí sociální zaměření. I pro dítě, které je vychovávané funkční rodinou, může </w:t>
      </w:r>
      <w:r w:rsidRPr="004F6FFF">
        <w:lastRenderedPageBreak/>
        <w:t>každá vrstevnická skupina představovat stresující nárok a to obstát v očích vrstevníků jako někdo, kdo je jeden z nich, a který plně sdílí jejich hodnoty. Zde je již malý krůček k asociálnímu chování jedince a výskytu patologických jevů.</w:t>
      </w:r>
      <w:r w:rsidR="002B14C7" w:rsidRPr="002B14C7">
        <w:rPr>
          <w:rStyle w:val="Znakapoznpodarou"/>
          <w:color w:val="FF0000"/>
        </w:rPr>
        <w:footnoteReference w:id="66"/>
      </w:r>
      <w:r w:rsidR="002B14C7">
        <w:t xml:space="preserve"> </w:t>
      </w:r>
      <w:r w:rsidR="00AF6623" w:rsidRPr="00AF6623">
        <w:rPr>
          <w:vertAlign w:val="superscript"/>
        </w:rPr>
        <w:t>a</w:t>
      </w:r>
      <w:r w:rsidR="00AF6623">
        <w:t xml:space="preserve"> </w:t>
      </w:r>
      <w:r w:rsidR="002B14C7" w:rsidRPr="002B14C7">
        <w:rPr>
          <w:rStyle w:val="Znakapoznpodarou"/>
          <w:color w:val="FF0000"/>
        </w:rPr>
        <w:footnoteReference w:id="67"/>
      </w:r>
    </w:p>
    <w:p w:rsidR="003D4692" w:rsidRDefault="003D4692" w:rsidP="00FC0BDE">
      <w:pPr>
        <w:spacing w:before="240" w:after="0" w:line="360" w:lineRule="auto"/>
        <w:ind w:firstLine="340"/>
        <w:jc w:val="both"/>
      </w:pPr>
      <w:r>
        <w:t>V roce 2006 jsem v rámci studia na FTK UP Olomouc prováděl v</w:t>
      </w:r>
      <w:r w:rsidRPr="004F6FFF">
        <w:t xml:space="preserve">ýzkum do </w:t>
      </w:r>
      <w:r w:rsidR="003C7383">
        <w:t xml:space="preserve">předmětů </w:t>
      </w:r>
      <w:r w:rsidR="00B06B62">
        <w:t xml:space="preserve">Sociologie a </w:t>
      </w:r>
      <w:r>
        <w:t>R</w:t>
      </w:r>
      <w:r w:rsidRPr="004F6FFF">
        <w:t>ekreologie</w:t>
      </w:r>
      <w:r>
        <w:t>. Respondenty byly</w:t>
      </w:r>
      <w:r w:rsidRPr="004F6FFF">
        <w:t xml:space="preserve"> dět</w:t>
      </w:r>
      <w:r>
        <w:t>i</w:t>
      </w:r>
      <w:r w:rsidRPr="004F6FFF">
        <w:t xml:space="preserve"> </w:t>
      </w:r>
      <w:r>
        <w:t xml:space="preserve">základních škol </w:t>
      </w:r>
      <w:r w:rsidRPr="004F6FFF">
        <w:t>do 15 let věku</w:t>
      </w:r>
      <w:r>
        <w:t>.</w:t>
      </w:r>
      <w:r w:rsidRPr="004F6FFF">
        <w:t xml:space="preserve"> </w:t>
      </w:r>
      <w:r>
        <w:t xml:space="preserve">Výzkum byl zaměřen na </w:t>
      </w:r>
      <w:r w:rsidRPr="004F6FFF">
        <w:t>volnočasov</w:t>
      </w:r>
      <w:r>
        <w:t>é</w:t>
      </w:r>
      <w:r w:rsidRPr="004F6FFF">
        <w:t xml:space="preserve"> aktivit</w:t>
      </w:r>
      <w:r>
        <w:t>y</w:t>
      </w:r>
      <w:r w:rsidRPr="004F6FFF">
        <w:t xml:space="preserve"> dětí a mládeže</w:t>
      </w:r>
      <w:r>
        <w:t xml:space="preserve"> při </w:t>
      </w:r>
      <w:r w:rsidRPr="004F6FFF">
        <w:t>prevenc</w:t>
      </w:r>
      <w:r>
        <w:t>i</w:t>
      </w:r>
      <w:r w:rsidRPr="004F6FFF">
        <w:t xml:space="preserve"> sociálně patologických jevů</w:t>
      </w:r>
      <w:r>
        <w:t>.</w:t>
      </w:r>
      <w:r w:rsidRPr="004F6FFF">
        <w:t xml:space="preserve"> 115 respondentů </w:t>
      </w:r>
      <w:r>
        <w:t xml:space="preserve">(65 chlapců a 50 dívek) </w:t>
      </w:r>
      <w:r w:rsidRPr="004F6FFF">
        <w:t>v  dotazníku uvedlo, že je nejvíce znepokojují drogy, vandalismus, pouliční kriminalita a rasismus. Kritickým bodem bylo zjištění vlivu rodičů na volnočasov</w:t>
      </w:r>
      <w:r>
        <w:t>ých</w:t>
      </w:r>
      <w:r w:rsidRPr="004F6FFF">
        <w:t xml:space="preserve"> aktivit</w:t>
      </w:r>
      <w:r>
        <w:t>ách</w:t>
      </w:r>
      <w:r w:rsidRPr="004F6FFF">
        <w:t xml:space="preserve"> svých dětí, kdy téměř 50%</w:t>
      </w:r>
      <w:r>
        <w:t xml:space="preserve"> rodičů</w:t>
      </w:r>
      <w:r w:rsidRPr="004F6FFF">
        <w:t xml:space="preserve"> </w:t>
      </w:r>
      <w:r>
        <w:t xml:space="preserve">občas </w:t>
      </w:r>
      <w:r w:rsidRPr="004F6FFF">
        <w:t>neví, kde a</w:t>
      </w:r>
      <w:r>
        <w:t xml:space="preserve"> </w:t>
      </w:r>
      <w:r w:rsidRPr="004F6FFF">
        <w:t>s kým jejich děti volný čas tráví</w:t>
      </w:r>
      <w:r>
        <w:t>, 9% rodičů to neví nikdy</w:t>
      </w:r>
      <w:r w:rsidRPr="004F6FFF">
        <w:t xml:space="preserve">. Na tento problém jsem narazil </w:t>
      </w:r>
      <w:r w:rsidR="00AF6623">
        <w:t xml:space="preserve">i </w:t>
      </w:r>
      <w:r w:rsidRPr="004F6FFF">
        <w:t xml:space="preserve">při výsledcích šetření Národního institutu dětí a mládeže při </w:t>
      </w:r>
      <w:r>
        <w:t>MŠMT ČR.</w:t>
      </w:r>
    </w:p>
    <w:p w:rsidR="00322B3C" w:rsidRDefault="00322B3C" w:rsidP="00FC0BDE">
      <w:pPr>
        <w:spacing w:before="240" w:after="0" w:line="360" w:lineRule="auto"/>
        <w:ind w:firstLine="340"/>
        <w:jc w:val="both"/>
      </w:pPr>
    </w:p>
    <w:p w:rsidR="00605F71" w:rsidRDefault="00B764D6" w:rsidP="00A96ABA">
      <w:pPr>
        <w:spacing w:before="240" w:after="0" w:line="360" w:lineRule="auto"/>
        <w:ind w:firstLine="340"/>
        <w:jc w:val="both"/>
      </w:pPr>
      <w:r>
        <w:rPr>
          <w:noProof/>
          <w:lang w:eastAsia="cs-CZ"/>
        </w:rPr>
        <w:drawing>
          <wp:inline distT="0" distB="0" distL="0" distR="0">
            <wp:extent cx="5049078" cy="2194560"/>
            <wp:effectExtent l="0" t="0" r="0" b="0"/>
            <wp:docPr id="5" name="obj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6B62" w:rsidRDefault="00AE269A" w:rsidP="00FC0BDE">
      <w:pPr>
        <w:pStyle w:val="Titulek"/>
        <w:spacing w:after="0"/>
      </w:pPr>
      <w:r>
        <w:t>Graf</w:t>
      </w:r>
      <w:r w:rsidR="00B06B62">
        <w:t xml:space="preserve"> </w:t>
      </w:r>
      <w:fldSimple w:instr=" SEQ Tabulka \* ARABIC ">
        <w:r w:rsidR="005A0F94">
          <w:rPr>
            <w:noProof/>
          </w:rPr>
          <w:t>1</w:t>
        </w:r>
      </w:fldSimple>
      <w:r w:rsidR="00B06B62">
        <w:t>.</w:t>
      </w:r>
      <w:r>
        <w:t xml:space="preserve"> Jaký mají rodiče přehled o trávení volného času svého dítěte </w:t>
      </w:r>
      <w:r w:rsidR="00B06B62" w:rsidRPr="00B06B62">
        <w:rPr>
          <w:rStyle w:val="Znakapoznpodarou"/>
          <w:color w:val="FF0000"/>
        </w:rPr>
        <w:footnoteReference w:id="68"/>
      </w:r>
    </w:p>
    <w:p w:rsidR="00605F71" w:rsidRPr="00AE269A" w:rsidRDefault="00605F71" w:rsidP="00605F71">
      <w:pPr>
        <w:rPr>
          <w:b/>
        </w:rPr>
      </w:pPr>
    </w:p>
    <w:p w:rsidR="00B02792" w:rsidRPr="00B02792" w:rsidRDefault="00D559E3" w:rsidP="005573DD">
      <w:pPr>
        <w:pStyle w:val="Diplomkapodnadpis"/>
        <w:spacing w:line="360" w:lineRule="auto"/>
        <w:jc w:val="both"/>
      </w:pPr>
      <w:bookmarkStart w:id="229" w:name="_Toc304218182"/>
      <w:bookmarkStart w:id="230" w:name="_Toc321243018"/>
      <w:r>
        <w:lastRenderedPageBreak/>
        <w:t>Možné z</w:t>
      </w:r>
      <w:r w:rsidR="00B02792">
        <w:t>droje a příčiny vzniku sociálně patologických jevů</w:t>
      </w:r>
      <w:bookmarkEnd w:id="229"/>
      <w:bookmarkEnd w:id="230"/>
    </w:p>
    <w:p w:rsidR="003F3904" w:rsidRDefault="003F3904" w:rsidP="005573DD">
      <w:pPr>
        <w:pStyle w:val="Diplomkapodnadpis"/>
        <w:numPr>
          <w:ilvl w:val="0"/>
          <w:numId w:val="0"/>
        </w:numPr>
        <w:spacing w:line="360" w:lineRule="auto"/>
        <w:jc w:val="both"/>
        <w:rPr>
          <w:b w:val="0"/>
        </w:rPr>
      </w:pPr>
    </w:p>
    <w:p w:rsidR="0074016A" w:rsidRDefault="0074016A" w:rsidP="0074016A">
      <w:pPr>
        <w:pStyle w:val="Diplomkapodnadpis"/>
        <w:numPr>
          <w:ilvl w:val="0"/>
          <w:numId w:val="0"/>
        </w:numPr>
        <w:spacing w:line="360" w:lineRule="auto"/>
        <w:ind w:firstLine="284"/>
        <w:jc w:val="both"/>
        <w:rPr>
          <w:b w:val="0"/>
          <w:color w:val="FF0000"/>
        </w:rPr>
      </w:pPr>
      <w:bookmarkStart w:id="231" w:name="_Toc304218183"/>
      <w:bookmarkStart w:id="232" w:name="_Toc319942964"/>
      <w:bookmarkStart w:id="233" w:name="_Toc321945080"/>
      <w:bookmarkStart w:id="234" w:name="_Toc321062734"/>
      <w:bookmarkStart w:id="235" w:name="_Toc321243019"/>
      <w:r>
        <w:rPr>
          <w:b w:val="0"/>
        </w:rPr>
        <w:t xml:space="preserve">Jak jsem již uvedl, jedinec si v průběhu svého vývoje vytváří určité mezilidské vztahy. Jde o pocit sounáležitosti a zázemí, které slouží jako zdroj jistoty – rodina vrstevníci, přátelé, partner. Při nemožnosti či neschopnosti </w:t>
      </w:r>
      <w:r w:rsidR="00D559E3">
        <w:rPr>
          <w:b w:val="0"/>
        </w:rPr>
        <w:t xml:space="preserve">diferenciace </w:t>
      </w:r>
      <w:r w:rsidR="004F354D">
        <w:rPr>
          <w:b w:val="0"/>
        </w:rPr>
        <w:br/>
      </w:r>
      <w:r w:rsidR="00D559E3">
        <w:rPr>
          <w:b w:val="0"/>
        </w:rPr>
        <w:t xml:space="preserve">a srozumitelnosti sociálnímu kontextu se zvyšuje úzkost a pocit ohrožení. Vzrůstá potřeba generalizované obrany a zvyšuje se tendence k agresivním projevům. Tento postoj se často vytváří u jedinců se zkušeností citové deprivace. Pešatová uvádí, že citově deprivovaní jedinci mohou být nápadní nejen nedostatkem empatie a tudíž </w:t>
      </w:r>
      <w:r w:rsidR="004F354D">
        <w:rPr>
          <w:b w:val="0"/>
        </w:rPr>
        <w:br/>
      </w:r>
      <w:r w:rsidR="00D559E3">
        <w:rPr>
          <w:b w:val="0"/>
        </w:rPr>
        <w:t>i naprostou lhostejností k pocitům osobních lidí, ale dokonce i lhostejností k sobě samému</w:t>
      </w:r>
      <w:r w:rsidR="00D559E3" w:rsidRPr="00D559E3">
        <w:rPr>
          <w:b w:val="0"/>
          <w:color w:val="FF0000"/>
        </w:rPr>
        <w:t>.</w:t>
      </w:r>
      <w:r w:rsidR="00D559E3" w:rsidRPr="00D559E3">
        <w:rPr>
          <w:rStyle w:val="Znakapoznpodarou"/>
          <w:b w:val="0"/>
          <w:color w:val="FF0000"/>
        </w:rPr>
        <w:footnoteReference w:id="69"/>
      </w:r>
      <w:bookmarkEnd w:id="231"/>
      <w:bookmarkEnd w:id="232"/>
      <w:bookmarkEnd w:id="233"/>
      <w:bookmarkEnd w:id="234"/>
      <w:bookmarkEnd w:id="235"/>
      <w:r w:rsidR="00D559E3">
        <w:rPr>
          <w:b w:val="0"/>
          <w:color w:val="FF0000"/>
        </w:rPr>
        <w:t xml:space="preserve"> </w:t>
      </w:r>
    </w:p>
    <w:p w:rsidR="00D559E3" w:rsidRDefault="00607B26" w:rsidP="0074016A">
      <w:pPr>
        <w:pStyle w:val="Diplomkapodnadpis"/>
        <w:numPr>
          <w:ilvl w:val="0"/>
          <w:numId w:val="0"/>
        </w:numPr>
        <w:spacing w:line="360" w:lineRule="auto"/>
        <w:ind w:firstLine="284"/>
        <w:jc w:val="both"/>
        <w:rPr>
          <w:b w:val="0"/>
        </w:rPr>
      </w:pPr>
      <w:bookmarkStart w:id="236" w:name="_Toc304218184"/>
      <w:bookmarkStart w:id="237" w:name="_Toc319942965"/>
      <w:bookmarkStart w:id="238" w:name="_Toc321945081"/>
      <w:bookmarkStart w:id="239" w:name="_Toc321062735"/>
      <w:bookmarkStart w:id="240" w:name="_Toc321243020"/>
      <w:r w:rsidRPr="00D559E3">
        <w:rPr>
          <w:b w:val="0"/>
        </w:rPr>
        <w:t xml:space="preserve">Jedním z podstatných </w:t>
      </w:r>
      <w:r>
        <w:rPr>
          <w:b w:val="0"/>
        </w:rPr>
        <w:t xml:space="preserve">faktorů, který přispívá k formování osobnosti, je vztah ke školskému </w:t>
      </w:r>
      <w:r w:rsidR="00723C2B">
        <w:rPr>
          <w:b w:val="0"/>
        </w:rPr>
        <w:t>zaříze</w:t>
      </w:r>
      <w:r>
        <w:rPr>
          <w:b w:val="0"/>
        </w:rPr>
        <w:t xml:space="preserve">ní. </w:t>
      </w:r>
      <w:r w:rsidR="009E2C1C">
        <w:rPr>
          <w:b w:val="0"/>
        </w:rPr>
        <w:t>Tento faktor jsem popisoval v kapitole 4.2</w:t>
      </w:r>
      <w:r w:rsidR="0025079E">
        <w:rPr>
          <w:b w:val="0"/>
        </w:rPr>
        <w:t>.</w:t>
      </w:r>
      <w:r w:rsidR="009E2C1C">
        <w:rPr>
          <w:b w:val="0"/>
        </w:rPr>
        <w:t xml:space="preserve"> Vyšší riziko selhání mají děti ve škole se špatným prospěchem, s vyšším potencionálem agresivity, s vlastní subkulturou </w:t>
      </w:r>
      <w:r w:rsidR="00973483">
        <w:rPr>
          <w:b w:val="0"/>
        </w:rPr>
        <w:t>zcela mimo vliv pedagoga a školy, napojenou spíše na potencionálně asociální vlivy jako jsou zdroje alkoholu a drog, kriminální party apod.</w:t>
      </w:r>
      <w:bookmarkEnd w:id="236"/>
      <w:bookmarkEnd w:id="237"/>
      <w:bookmarkEnd w:id="238"/>
      <w:bookmarkEnd w:id="239"/>
      <w:bookmarkEnd w:id="240"/>
    </w:p>
    <w:p w:rsidR="00607B26" w:rsidRDefault="00607B26" w:rsidP="0074016A">
      <w:pPr>
        <w:pStyle w:val="Diplomkapodnadpis"/>
        <w:numPr>
          <w:ilvl w:val="0"/>
          <w:numId w:val="0"/>
        </w:numPr>
        <w:spacing w:line="360" w:lineRule="auto"/>
        <w:ind w:firstLine="284"/>
        <w:jc w:val="both"/>
        <w:rPr>
          <w:b w:val="0"/>
        </w:rPr>
      </w:pPr>
      <w:bookmarkStart w:id="241" w:name="_Toc304218185"/>
      <w:bookmarkStart w:id="242" w:name="_Toc319942966"/>
      <w:bookmarkStart w:id="243" w:name="_Toc321945082"/>
      <w:bookmarkStart w:id="244" w:name="_Toc321062736"/>
      <w:bookmarkStart w:id="245" w:name="_Toc321243021"/>
      <w:r>
        <w:rPr>
          <w:b w:val="0"/>
        </w:rPr>
        <w:t xml:space="preserve">Pešatová tvrdí, že postoj </w:t>
      </w:r>
      <w:r w:rsidR="00A370B0">
        <w:rPr>
          <w:b w:val="0"/>
        </w:rPr>
        <w:t>dítěte</w:t>
      </w:r>
      <w:r>
        <w:rPr>
          <w:b w:val="0"/>
        </w:rPr>
        <w:t xml:space="preserve"> ve škole je vlastně zkouškou dítěte v postoji ke společnosti.</w:t>
      </w:r>
      <w:r w:rsidRPr="00607B26">
        <w:rPr>
          <w:rStyle w:val="Znakapoznpodarou"/>
          <w:b w:val="0"/>
          <w:color w:val="FF0000"/>
        </w:rPr>
        <w:footnoteReference w:id="70"/>
      </w:r>
      <w:r w:rsidR="00D05683">
        <w:rPr>
          <w:b w:val="0"/>
        </w:rPr>
        <w:t xml:space="preserve"> Dalším možným zdrojem jsou genetické dispozice k disharmonickému vývoji. Typický je odmítavý postoj k běžným sociálním formám a preference vlastních pravidel chování.</w:t>
      </w:r>
      <w:bookmarkEnd w:id="241"/>
      <w:bookmarkEnd w:id="242"/>
      <w:bookmarkEnd w:id="243"/>
      <w:bookmarkEnd w:id="244"/>
      <w:bookmarkEnd w:id="245"/>
      <w:r w:rsidR="00D05683">
        <w:rPr>
          <w:b w:val="0"/>
        </w:rPr>
        <w:t xml:space="preserve"> </w:t>
      </w:r>
    </w:p>
    <w:p w:rsidR="00D05683" w:rsidRDefault="00D05683" w:rsidP="0074016A">
      <w:pPr>
        <w:pStyle w:val="Diplomkapodnadpis"/>
        <w:numPr>
          <w:ilvl w:val="0"/>
          <w:numId w:val="0"/>
        </w:numPr>
        <w:spacing w:line="360" w:lineRule="auto"/>
        <w:ind w:firstLine="284"/>
        <w:jc w:val="both"/>
        <w:rPr>
          <w:b w:val="0"/>
        </w:rPr>
      </w:pPr>
      <w:bookmarkStart w:id="246" w:name="_Toc304218186"/>
      <w:bookmarkStart w:id="247" w:name="_Toc319942967"/>
      <w:bookmarkStart w:id="248" w:name="_Toc321945083"/>
      <w:bookmarkStart w:id="249" w:name="_Toc321062737"/>
      <w:bookmarkStart w:id="250" w:name="_Toc321243022"/>
      <w:r>
        <w:rPr>
          <w:b w:val="0"/>
        </w:rPr>
        <w:t xml:space="preserve">Ztotožňuji se </w:t>
      </w:r>
      <w:proofErr w:type="spellStart"/>
      <w:r>
        <w:rPr>
          <w:b w:val="0"/>
        </w:rPr>
        <w:t>se</w:t>
      </w:r>
      <w:proofErr w:type="spellEnd"/>
      <w:r>
        <w:rPr>
          <w:b w:val="0"/>
        </w:rPr>
        <w:t xml:space="preserve"> závěry Pešatové</w:t>
      </w:r>
      <w:r w:rsidRPr="00D05683">
        <w:rPr>
          <w:rStyle w:val="Znakapoznpodarou"/>
          <w:b w:val="0"/>
          <w:color w:val="FF0000"/>
        </w:rPr>
        <w:footnoteReference w:id="71"/>
      </w:r>
      <w:r>
        <w:rPr>
          <w:b w:val="0"/>
        </w:rPr>
        <w:t>, že oslabení či porucha centrální nervové soustavy převážně na bázi prenatálního či perinatálního poškození, které je představuje, je také rizikovým faktorem a zvyšuje dispozice k nežádoucímu způsobu reagování. Touto otázkou jsem se zabýval v</w:t>
      </w:r>
      <w:r w:rsidR="00702DBC">
        <w:rPr>
          <w:b w:val="0"/>
        </w:rPr>
        <w:t> </w:t>
      </w:r>
      <w:r>
        <w:rPr>
          <w:b w:val="0"/>
        </w:rPr>
        <w:t>kapitole</w:t>
      </w:r>
      <w:r w:rsidR="00702DBC">
        <w:rPr>
          <w:b w:val="0"/>
        </w:rPr>
        <w:t xml:space="preserve"> </w:t>
      </w:r>
      <w:r w:rsidR="002D25D4">
        <w:rPr>
          <w:b w:val="0"/>
        </w:rPr>
        <w:t>3</w:t>
      </w:r>
      <w:r w:rsidR="00702DBC">
        <w:rPr>
          <w:b w:val="0"/>
        </w:rPr>
        <w:t>.1.1.</w:t>
      </w:r>
      <w:bookmarkEnd w:id="246"/>
      <w:bookmarkEnd w:id="247"/>
      <w:bookmarkEnd w:id="248"/>
      <w:bookmarkEnd w:id="249"/>
      <w:bookmarkEnd w:id="250"/>
    </w:p>
    <w:p w:rsidR="00702DBC" w:rsidRDefault="00702DBC" w:rsidP="0074016A">
      <w:pPr>
        <w:pStyle w:val="Diplomkapodnadpis"/>
        <w:numPr>
          <w:ilvl w:val="0"/>
          <w:numId w:val="0"/>
        </w:numPr>
        <w:spacing w:line="360" w:lineRule="auto"/>
        <w:ind w:firstLine="284"/>
        <w:jc w:val="both"/>
        <w:rPr>
          <w:b w:val="0"/>
        </w:rPr>
      </w:pPr>
    </w:p>
    <w:p w:rsidR="00D517B9" w:rsidRDefault="00D517B9" w:rsidP="0074016A">
      <w:pPr>
        <w:pStyle w:val="Diplomkapodnadpis"/>
        <w:numPr>
          <w:ilvl w:val="0"/>
          <w:numId w:val="0"/>
        </w:numPr>
        <w:spacing w:line="360" w:lineRule="auto"/>
        <w:ind w:firstLine="284"/>
        <w:jc w:val="both"/>
        <w:rPr>
          <w:b w:val="0"/>
        </w:rPr>
      </w:pPr>
    </w:p>
    <w:p w:rsidR="00D517B9" w:rsidRDefault="00D517B9" w:rsidP="0074016A">
      <w:pPr>
        <w:pStyle w:val="Diplomkapodnadpis"/>
        <w:numPr>
          <w:ilvl w:val="0"/>
          <w:numId w:val="0"/>
        </w:numPr>
        <w:spacing w:line="360" w:lineRule="auto"/>
        <w:ind w:firstLine="284"/>
        <w:jc w:val="both"/>
        <w:rPr>
          <w:b w:val="0"/>
        </w:rPr>
      </w:pPr>
    </w:p>
    <w:p w:rsidR="00D517B9" w:rsidRPr="00D559E3" w:rsidRDefault="00D517B9" w:rsidP="0074016A">
      <w:pPr>
        <w:pStyle w:val="Diplomkapodnadpis"/>
        <w:numPr>
          <w:ilvl w:val="0"/>
          <w:numId w:val="0"/>
        </w:numPr>
        <w:spacing w:line="360" w:lineRule="auto"/>
        <w:ind w:firstLine="284"/>
        <w:jc w:val="both"/>
        <w:rPr>
          <w:b w:val="0"/>
        </w:rPr>
      </w:pPr>
    </w:p>
    <w:p w:rsidR="00B02792" w:rsidRDefault="00B02792" w:rsidP="005C3F65">
      <w:pPr>
        <w:pStyle w:val="Diplomkapodnadpis"/>
        <w:spacing w:line="360" w:lineRule="auto"/>
        <w:jc w:val="both"/>
      </w:pPr>
      <w:bookmarkStart w:id="251" w:name="_Toc304218187"/>
      <w:bookmarkStart w:id="252" w:name="_Toc321243023"/>
      <w:r>
        <w:lastRenderedPageBreak/>
        <w:t xml:space="preserve">Rizikové </w:t>
      </w:r>
      <w:r w:rsidR="0074016A">
        <w:t>faktory</w:t>
      </w:r>
      <w:bookmarkEnd w:id="251"/>
      <w:bookmarkEnd w:id="252"/>
      <w:r>
        <w:t xml:space="preserve"> </w:t>
      </w:r>
    </w:p>
    <w:p w:rsidR="00702DBC" w:rsidRDefault="00702DBC" w:rsidP="00702DBC">
      <w:pPr>
        <w:pStyle w:val="Diplomkapodnadpis"/>
        <w:numPr>
          <w:ilvl w:val="0"/>
          <w:numId w:val="0"/>
        </w:numPr>
        <w:spacing w:line="360" w:lineRule="auto"/>
        <w:jc w:val="both"/>
      </w:pPr>
    </w:p>
    <w:p w:rsidR="00702DBC" w:rsidRDefault="00D517B9" w:rsidP="00D517B9">
      <w:pPr>
        <w:pStyle w:val="Diplomkapodnadpis"/>
        <w:numPr>
          <w:ilvl w:val="0"/>
          <w:numId w:val="0"/>
        </w:numPr>
        <w:spacing w:line="360" w:lineRule="auto"/>
        <w:ind w:firstLine="284"/>
        <w:jc w:val="both"/>
        <w:rPr>
          <w:b w:val="0"/>
        </w:rPr>
      </w:pPr>
      <w:bookmarkStart w:id="253" w:name="_Toc304218188"/>
      <w:bookmarkStart w:id="254" w:name="_Toc319942969"/>
      <w:bookmarkStart w:id="255" w:name="_Toc321945085"/>
      <w:bookmarkStart w:id="256" w:name="_Toc321062739"/>
      <w:bookmarkStart w:id="257" w:name="_Toc321243024"/>
      <w:r w:rsidRPr="00D517B9">
        <w:rPr>
          <w:b w:val="0"/>
        </w:rPr>
        <w:t xml:space="preserve">Hudeček </w:t>
      </w:r>
      <w:r w:rsidRPr="00D517B9">
        <w:rPr>
          <w:rStyle w:val="Znakapoznpodarou"/>
          <w:b w:val="0"/>
          <w:color w:val="FF0000"/>
        </w:rPr>
        <w:footnoteReference w:id="72"/>
      </w:r>
      <w:r>
        <w:rPr>
          <w:b w:val="0"/>
        </w:rPr>
        <w:t xml:space="preserve"> </w:t>
      </w:r>
      <w:r w:rsidRPr="00D517B9">
        <w:rPr>
          <w:b w:val="0"/>
        </w:rPr>
        <w:t>uvádí následující příčiny</w:t>
      </w:r>
      <w:r>
        <w:rPr>
          <w:b w:val="0"/>
        </w:rPr>
        <w:t xml:space="preserve"> a rizikové faktory asociálního chování:</w:t>
      </w:r>
      <w:bookmarkEnd w:id="253"/>
      <w:bookmarkEnd w:id="254"/>
      <w:bookmarkEnd w:id="255"/>
      <w:bookmarkEnd w:id="256"/>
      <w:bookmarkEnd w:id="257"/>
    </w:p>
    <w:p w:rsidR="00D517B9" w:rsidRDefault="00D517B9" w:rsidP="00D517B9">
      <w:pPr>
        <w:pStyle w:val="Diplomkapodnadpis"/>
        <w:numPr>
          <w:ilvl w:val="0"/>
          <w:numId w:val="16"/>
        </w:numPr>
        <w:spacing w:line="360" w:lineRule="auto"/>
        <w:ind w:left="851" w:hanging="284"/>
        <w:jc w:val="both"/>
        <w:rPr>
          <w:b w:val="0"/>
        </w:rPr>
      </w:pPr>
      <w:bookmarkStart w:id="258" w:name="_Toc304218189"/>
      <w:bookmarkStart w:id="259" w:name="_Toc319942970"/>
      <w:bookmarkStart w:id="260" w:name="_Toc321945086"/>
      <w:bookmarkStart w:id="261" w:name="_Toc321062740"/>
      <w:bookmarkStart w:id="262" w:name="_Toc321243025"/>
      <w:r>
        <w:rPr>
          <w:b w:val="0"/>
        </w:rPr>
        <w:t>nespokojenost s existujícím stavem a podmínkami, tendence ke změně (snaha získat popularitu</w:t>
      </w:r>
      <w:r w:rsidR="006F711F">
        <w:rPr>
          <w:b w:val="0"/>
        </w:rPr>
        <w:t>, prožít dobrodružství, touha po dosažení blahobytu podněcovaná působením médií)</w:t>
      </w:r>
      <w:r w:rsidR="00487406">
        <w:rPr>
          <w:b w:val="0"/>
        </w:rPr>
        <w:t>,</w:t>
      </w:r>
      <w:bookmarkEnd w:id="258"/>
      <w:bookmarkEnd w:id="259"/>
      <w:bookmarkEnd w:id="260"/>
      <w:bookmarkEnd w:id="261"/>
      <w:bookmarkEnd w:id="262"/>
    </w:p>
    <w:p w:rsidR="006F711F" w:rsidRDefault="006F711F" w:rsidP="00D517B9">
      <w:pPr>
        <w:pStyle w:val="Diplomkapodnadpis"/>
        <w:numPr>
          <w:ilvl w:val="0"/>
          <w:numId w:val="16"/>
        </w:numPr>
        <w:spacing w:line="360" w:lineRule="auto"/>
        <w:ind w:left="851" w:hanging="284"/>
        <w:jc w:val="both"/>
        <w:rPr>
          <w:b w:val="0"/>
        </w:rPr>
      </w:pPr>
      <w:bookmarkStart w:id="263" w:name="_Toc304218190"/>
      <w:bookmarkStart w:id="264" w:name="_Toc319942971"/>
      <w:bookmarkStart w:id="265" w:name="_Toc321945087"/>
      <w:bookmarkStart w:id="266" w:name="_Toc321062741"/>
      <w:bookmarkStart w:id="267" w:name="_Toc321243026"/>
      <w:r>
        <w:rPr>
          <w:b w:val="0"/>
        </w:rPr>
        <w:t>touha po snadném a bezpracném získání peněz, které umožňují uspokojení převážně materiálních potřeb</w:t>
      </w:r>
      <w:r w:rsidR="00487406">
        <w:rPr>
          <w:b w:val="0"/>
        </w:rPr>
        <w:t>,</w:t>
      </w:r>
      <w:bookmarkEnd w:id="263"/>
      <w:bookmarkEnd w:id="264"/>
      <w:bookmarkEnd w:id="265"/>
      <w:bookmarkEnd w:id="266"/>
      <w:bookmarkEnd w:id="267"/>
    </w:p>
    <w:p w:rsidR="006F711F" w:rsidRDefault="006F711F" w:rsidP="00D517B9">
      <w:pPr>
        <w:pStyle w:val="Diplomkapodnadpis"/>
        <w:numPr>
          <w:ilvl w:val="0"/>
          <w:numId w:val="16"/>
        </w:numPr>
        <w:spacing w:line="360" w:lineRule="auto"/>
        <w:ind w:left="851" w:hanging="284"/>
        <w:jc w:val="both"/>
        <w:rPr>
          <w:b w:val="0"/>
        </w:rPr>
      </w:pPr>
      <w:bookmarkStart w:id="268" w:name="_Toc304218191"/>
      <w:bookmarkStart w:id="269" w:name="_Toc319942972"/>
      <w:bookmarkStart w:id="270" w:name="_Toc321945088"/>
      <w:bookmarkStart w:id="271" w:name="_Toc321062742"/>
      <w:bookmarkStart w:id="272" w:name="_Toc321243027"/>
      <w:r>
        <w:rPr>
          <w:b w:val="0"/>
        </w:rPr>
        <w:t>pocit nudy vyplývající z nedostatku vážnějších a konkrétně určených povinností, z nedostatku zájmů a někdy i příležitostí k účelnému využívání volného času</w:t>
      </w:r>
      <w:r w:rsidR="00487406">
        <w:rPr>
          <w:b w:val="0"/>
        </w:rPr>
        <w:t>,</w:t>
      </w:r>
      <w:r w:rsidRPr="006F711F">
        <w:rPr>
          <w:rStyle w:val="Znakapoznpodarou"/>
          <w:b w:val="0"/>
          <w:color w:val="FF0000"/>
        </w:rPr>
        <w:footnoteReference w:id="73"/>
      </w:r>
      <w:bookmarkEnd w:id="268"/>
      <w:bookmarkEnd w:id="269"/>
      <w:bookmarkEnd w:id="270"/>
      <w:bookmarkEnd w:id="271"/>
      <w:bookmarkEnd w:id="272"/>
      <w:r>
        <w:rPr>
          <w:b w:val="0"/>
        </w:rPr>
        <w:t xml:space="preserve"> </w:t>
      </w:r>
    </w:p>
    <w:p w:rsidR="00487406" w:rsidRDefault="00487406" w:rsidP="00D517B9">
      <w:pPr>
        <w:pStyle w:val="Diplomkapodnadpis"/>
        <w:numPr>
          <w:ilvl w:val="0"/>
          <w:numId w:val="16"/>
        </w:numPr>
        <w:spacing w:line="360" w:lineRule="auto"/>
        <w:ind w:left="851" w:hanging="284"/>
        <w:jc w:val="both"/>
        <w:rPr>
          <w:b w:val="0"/>
        </w:rPr>
      </w:pPr>
      <w:bookmarkStart w:id="273" w:name="_Toc304218192"/>
      <w:bookmarkStart w:id="274" w:name="_Toc319942973"/>
      <w:bookmarkStart w:id="275" w:name="_Toc321945089"/>
      <w:bookmarkStart w:id="276" w:name="_Toc321062743"/>
      <w:bookmarkStart w:id="277" w:name="_Toc321243028"/>
      <w:r>
        <w:rPr>
          <w:b w:val="0"/>
        </w:rPr>
        <w:t xml:space="preserve">sklon k uvolňování konfliktů a kompetencí pocitů nedostatečnosti a nízkého sebevědomí prostřednictvím požívání alkoholu, toxických látek </w:t>
      </w:r>
      <w:r w:rsidR="00AF4AEF">
        <w:rPr>
          <w:b w:val="0"/>
        </w:rPr>
        <w:t>apod.</w:t>
      </w:r>
      <w:r>
        <w:rPr>
          <w:b w:val="0"/>
        </w:rPr>
        <w:t>,</w:t>
      </w:r>
      <w:bookmarkEnd w:id="273"/>
      <w:bookmarkEnd w:id="274"/>
      <w:bookmarkEnd w:id="275"/>
      <w:bookmarkEnd w:id="276"/>
      <w:bookmarkEnd w:id="277"/>
    </w:p>
    <w:p w:rsidR="00487406" w:rsidRDefault="00487406" w:rsidP="00D517B9">
      <w:pPr>
        <w:pStyle w:val="Diplomkapodnadpis"/>
        <w:numPr>
          <w:ilvl w:val="0"/>
          <w:numId w:val="16"/>
        </w:numPr>
        <w:spacing w:line="360" w:lineRule="auto"/>
        <w:ind w:left="851" w:hanging="284"/>
        <w:jc w:val="both"/>
        <w:rPr>
          <w:b w:val="0"/>
        </w:rPr>
      </w:pPr>
      <w:bookmarkStart w:id="278" w:name="_Toc304218193"/>
      <w:bookmarkStart w:id="279" w:name="_Toc319942974"/>
      <w:bookmarkStart w:id="280" w:name="_Toc321945090"/>
      <w:bookmarkStart w:id="281" w:name="_Toc321062744"/>
      <w:bookmarkStart w:id="282" w:name="_Toc321243029"/>
      <w:r>
        <w:rPr>
          <w:b w:val="0"/>
        </w:rPr>
        <w:t>usilování o sexuální uspokojení podporované literaturou, filmy, pornografií, někdy i vrstevníky a rodiči, ale i pocitem nejistoty, izolace,</w:t>
      </w:r>
      <w:bookmarkEnd w:id="278"/>
      <w:bookmarkEnd w:id="279"/>
      <w:bookmarkEnd w:id="280"/>
      <w:bookmarkEnd w:id="281"/>
      <w:bookmarkEnd w:id="282"/>
    </w:p>
    <w:p w:rsidR="00487406" w:rsidRDefault="00487406" w:rsidP="00D517B9">
      <w:pPr>
        <w:pStyle w:val="Diplomkapodnadpis"/>
        <w:numPr>
          <w:ilvl w:val="0"/>
          <w:numId w:val="16"/>
        </w:numPr>
        <w:spacing w:line="360" w:lineRule="auto"/>
        <w:ind w:left="851" w:hanging="284"/>
        <w:jc w:val="both"/>
        <w:rPr>
          <w:b w:val="0"/>
        </w:rPr>
      </w:pPr>
      <w:bookmarkStart w:id="283" w:name="_Toc304218194"/>
      <w:bookmarkStart w:id="284" w:name="_Toc319942975"/>
      <w:bookmarkStart w:id="285" w:name="_Toc321945091"/>
      <w:bookmarkStart w:id="286" w:name="_Toc321062745"/>
      <w:bookmarkStart w:id="287" w:name="_Toc321243030"/>
      <w:r>
        <w:rPr>
          <w:b w:val="0"/>
        </w:rPr>
        <w:t>touha vykonat něco, co by upoutalo pozornost ostatních, kteří se často prezentují jako lhostejní, pohrdající sociálními hodnotami a lidmi.</w:t>
      </w:r>
      <w:bookmarkEnd w:id="283"/>
      <w:bookmarkEnd w:id="284"/>
      <w:bookmarkEnd w:id="285"/>
      <w:bookmarkEnd w:id="286"/>
      <w:bookmarkEnd w:id="287"/>
    </w:p>
    <w:p w:rsidR="00D517B9" w:rsidRDefault="00487406" w:rsidP="00487406">
      <w:pPr>
        <w:pStyle w:val="Diplomkapodnadpis"/>
        <w:numPr>
          <w:ilvl w:val="0"/>
          <w:numId w:val="0"/>
        </w:numPr>
        <w:spacing w:line="360" w:lineRule="auto"/>
        <w:ind w:firstLine="284"/>
        <w:jc w:val="both"/>
        <w:rPr>
          <w:b w:val="0"/>
        </w:rPr>
      </w:pPr>
      <w:bookmarkStart w:id="288" w:name="_Toc304218195"/>
      <w:bookmarkStart w:id="289" w:name="_Toc319942976"/>
      <w:bookmarkStart w:id="290" w:name="_Toc321945092"/>
      <w:bookmarkStart w:id="291" w:name="_Toc321062746"/>
      <w:bookmarkStart w:id="292" w:name="_Toc321243031"/>
      <w:r>
        <w:rPr>
          <w:b w:val="0"/>
        </w:rPr>
        <w:t xml:space="preserve">Pokud má mít </w:t>
      </w:r>
      <w:r w:rsidR="000E63B2">
        <w:rPr>
          <w:b w:val="0"/>
        </w:rPr>
        <w:t>pedagog</w:t>
      </w:r>
      <w:r>
        <w:rPr>
          <w:b w:val="0"/>
        </w:rPr>
        <w:t xml:space="preserve"> dostatečný vhled do osobnostní a motivační výbavy dítěte, musí umět dobře posoudit funkci jeho rodiny jako základního výchovného prostředí.</w:t>
      </w:r>
      <w:bookmarkEnd w:id="288"/>
      <w:bookmarkEnd w:id="289"/>
      <w:bookmarkEnd w:id="290"/>
      <w:bookmarkEnd w:id="291"/>
      <w:bookmarkEnd w:id="292"/>
    </w:p>
    <w:p w:rsidR="00487406" w:rsidRPr="00D517B9" w:rsidRDefault="00487406" w:rsidP="00487406">
      <w:pPr>
        <w:pStyle w:val="Diplomkapodnadpis"/>
        <w:numPr>
          <w:ilvl w:val="0"/>
          <w:numId w:val="0"/>
        </w:numPr>
        <w:spacing w:line="360" w:lineRule="auto"/>
        <w:ind w:firstLine="284"/>
        <w:jc w:val="both"/>
        <w:rPr>
          <w:b w:val="0"/>
        </w:rPr>
      </w:pPr>
    </w:p>
    <w:p w:rsidR="005C3F65" w:rsidRDefault="0017129F" w:rsidP="005C3F65">
      <w:pPr>
        <w:pStyle w:val="Diplomkapodnadpisdallnn"/>
        <w:spacing w:line="360" w:lineRule="auto"/>
        <w:jc w:val="both"/>
      </w:pPr>
      <w:bookmarkStart w:id="293" w:name="_Toc321243032"/>
      <w:r>
        <w:t>Spolužáci a kamarádi</w:t>
      </w:r>
      <w:bookmarkEnd w:id="293"/>
    </w:p>
    <w:p w:rsidR="00B02792" w:rsidRDefault="00B02792" w:rsidP="005C3F65">
      <w:pPr>
        <w:pStyle w:val="Diplomkapodnadpis"/>
        <w:numPr>
          <w:ilvl w:val="0"/>
          <w:numId w:val="0"/>
        </w:numPr>
        <w:spacing w:after="240" w:line="360" w:lineRule="auto"/>
        <w:jc w:val="both"/>
        <w:rPr>
          <w:b w:val="0"/>
        </w:rPr>
      </w:pPr>
    </w:p>
    <w:p w:rsidR="005C3F65" w:rsidRDefault="00904640" w:rsidP="005C3F65">
      <w:pPr>
        <w:pStyle w:val="Diplomkapodnadpis"/>
        <w:numPr>
          <w:ilvl w:val="0"/>
          <w:numId w:val="0"/>
        </w:numPr>
        <w:spacing w:line="360" w:lineRule="auto"/>
        <w:ind w:firstLine="284"/>
        <w:jc w:val="both"/>
        <w:rPr>
          <w:b w:val="0"/>
        </w:rPr>
      </w:pPr>
      <w:bookmarkStart w:id="294" w:name="_Toc304218197"/>
      <w:bookmarkStart w:id="295" w:name="_Toc319942978"/>
      <w:bookmarkStart w:id="296" w:name="_Toc321945094"/>
      <w:bookmarkStart w:id="297" w:name="_Toc321062748"/>
      <w:bookmarkStart w:id="298" w:name="_Toc321243033"/>
      <w:r>
        <w:rPr>
          <w:b w:val="0"/>
        </w:rPr>
        <w:t>Pokud je v pubertě význam party jednotlivcem přeceňován, idealizován, zvýšena tendence k absolutnímu přimknutí, absence komunikace s jinými sociálními skupinami, pak jde o nezralého jedince, u kterého selhala rodinná výchova, škola nebo jiná instituce.</w:t>
      </w:r>
      <w:bookmarkEnd w:id="294"/>
      <w:bookmarkEnd w:id="295"/>
      <w:bookmarkEnd w:id="296"/>
      <w:bookmarkEnd w:id="297"/>
      <w:bookmarkEnd w:id="298"/>
      <w:r w:rsidR="007D40BF">
        <w:rPr>
          <w:b w:val="0"/>
        </w:rPr>
        <w:t xml:space="preserve"> </w:t>
      </w:r>
    </w:p>
    <w:p w:rsidR="00282CC3" w:rsidRDefault="00534B55" w:rsidP="00282CC3">
      <w:pPr>
        <w:pStyle w:val="Diplomkapodnadpis"/>
        <w:numPr>
          <w:ilvl w:val="0"/>
          <w:numId w:val="0"/>
        </w:numPr>
        <w:spacing w:line="360" w:lineRule="auto"/>
        <w:ind w:firstLine="284"/>
        <w:jc w:val="both"/>
        <w:rPr>
          <w:b w:val="0"/>
        </w:rPr>
      </w:pPr>
      <w:bookmarkStart w:id="299" w:name="_Toc304218198"/>
      <w:bookmarkStart w:id="300" w:name="_Toc319942979"/>
      <w:bookmarkStart w:id="301" w:name="_Toc321945095"/>
      <w:bookmarkStart w:id="302" w:name="_Toc321062749"/>
      <w:bookmarkStart w:id="303" w:name="_Toc321243034"/>
      <w:r>
        <w:rPr>
          <w:b w:val="0"/>
        </w:rPr>
        <w:lastRenderedPageBreak/>
        <w:t>Podle mého názoru velmi trefným příkladem daného problému je drama z prostředí středoškoláků „Welle, Die“ z roku 2008, u nás překládáno „Náš vůdce“.</w:t>
      </w:r>
      <w:r w:rsidRPr="003F6EE0">
        <w:rPr>
          <w:rStyle w:val="Znakapoznpodarou"/>
          <w:b w:val="0"/>
          <w:color w:val="FF0000"/>
        </w:rPr>
        <w:footnoteReference w:id="74"/>
      </w:r>
      <w:r>
        <w:rPr>
          <w:b w:val="0"/>
        </w:rPr>
        <w:t xml:space="preserve"> Přesto, že v předmětném dramatu je hlavním smyslem ukázka snadného uchopení moci diktaturou, pro laickou veřejnost </w:t>
      </w:r>
      <w:r w:rsidR="008F057C">
        <w:rPr>
          <w:b w:val="0"/>
        </w:rPr>
        <w:t>pak</w:t>
      </w:r>
      <w:r>
        <w:rPr>
          <w:b w:val="0"/>
        </w:rPr>
        <w:t xml:space="preserve"> dotknutelné zhmotnění manipulace člověka vůdčí osobností, uniformita sociální skupiny, pevná sociální semknutost a snadný vznik extremismu nebo jiných negativních jevů. </w:t>
      </w:r>
      <w:r w:rsidR="00282CC3">
        <w:rPr>
          <w:b w:val="0"/>
        </w:rPr>
        <w:t xml:space="preserve">Tuto filmově zpracovanou studii bych doporučil zhlédnout žákům základních škol nejen pro  zamyšlení, ale jako </w:t>
      </w:r>
      <w:r>
        <w:rPr>
          <w:b w:val="0"/>
        </w:rPr>
        <w:t>resilienci vůči manipulátorům.</w:t>
      </w:r>
      <w:bookmarkEnd w:id="299"/>
      <w:bookmarkEnd w:id="300"/>
      <w:bookmarkEnd w:id="301"/>
      <w:bookmarkEnd w:id="302"/>
      <w:bookmarkEnd w:id="303"/>
    </w:p>
    <w:p w:rsidR="00607B26" w:rsidRDefault="00607B26" w:rsidP="00607B26">
      <w:pPr>
        <w:pStyle w:val="Diplomkapodnadpis"/>
        <w:numPr>
          <w:ilvl w:val="0"/>
          <w:numId w:val="0"/>
        </w:numPr>
        <w:spacing w:line="360" w:lineRule="auto"/>
        <w:ind w:firstLine="284"/>
        <w:jc w:val="both"/>
        <w:rPr>
          <w:b w:val="0"/>
        </w:rPr>
      </w:pPr>
      <w:bookmarkStart w:id="304" w:name="_Toc304218199"/>
      <w:bookmarkStart w:id="305" w:name="_Toc319942980"/>
      <w:bookmarkStart w:id="306" w:name="_Toc321945096"/>
      <w:bookmarkStart w:id="307" w:name="_Toc321062750"/>
      <w:bookmarkStart w:id="308" w:name="_Toc321243035"/>
      <w:r>
        <w:rPr>
          <w:b w:val="0"/>
        </w:rPr>
        <w:t xml:space="preserve">V naší společnosti dochází velmi často k vytváření skupin – part dětí a dospívající mládeže, jejichž činnost bývá v rozporu se společenskými normami a hodnotami. Jde o nepoměr </w:t>
      </w:r>
      <w:proofErr w:type="spellStart"/>
      <w:r>
        <w:rPr>
          <w:b w:val="0"/>
        </w:rPr>
        <w:t>biopsychického</w:t>
      </w:r>
      <w:proofErr w:type="spellEnd"/>
      <w:r>
        <w:rPr>
          <w:b w:val="0"/>
        </w:rPr>
        <w:t xml:space="preserve"> zrání se sociálním dospíváním.</w:t>
      </w:r>
      <w:bookmarkEnd w:id="304"/>
      <w:bookmarkEnd w:id="305"/>
      <w:bookmarkEnd w:id="306"/>
      <w:bookmarkEnd w:id="307"/>
      <w:bookmarkEnd w:id="308"/>
    </w:p>
    <w:p w:rsidR="00607B26" w:rsidRDefault="00607B26" w:rsidP="00607B26">
      <w:pPr>
        <w:pStyle w:val="Diplomkapodnadpis"/>
        <w:numPr>
          <w:ilvl w:val="0"/>
          <w:numId w:val="0"/>
        </w:numPr>
        <w:spacing w:line="360" w:lineRule="auto"/>
        <w:ind w:firstLine="284"/>
        <w:jc w:val="both"/>
        <w:rPr>
          <w:b w:val="0"/>
        </w:rPr>
      </w:pPr>
    </w:p>
    <w:p w:rsidR="00FE2748" w:rsidRDefault="00480FC8" w:rsidP="0074016A">
      <w:pPr>
        <w:pStyle w:val="Diplomkapodnadpisdallnn"/>
      </w:pPr>
      <w:bookmarkStart w:id="309" w:name="_Toc304218200"/>
      <w:bookmarkStart w:id="310" w:name="_Toc321243036"/>
      <w:r>
        <w:t>Soci</w:t>
      </w:r>
      <w:r w:rsidR="00C41EE4">
        <w:t>álně znevýhodnění</w:t>
      </w:r>
      <w:bookmarkEnd w:id="309"/>
      <w:bookmarkEnd w:id="310"/>
    </w:p>
    <w:p w:rsidR="00480FC8" w:rsidRDefault="00480FC8" w:rsidP="00480FC8">
      <w:pPr>
        <w:pStyle w:val="Diplomkapodnadpis"/>
        <w:numPr>
          <w:ilvl w:val="0"/>
          <w:numId w:val="0"/>
        </w:numPr>
        <w:spacing w:after="240" w:line="360" w:lineRule="auto"/>
        <w:jc w:val="both"/>
      </w:pPr>
    </w:p>
    <w:p w:rsidR="00480FC8" w:rsidRDefault="00480FC8" w:rsidP="00480FC8">
      <w:pPr>
        <w:pStyle w:val="Diplomkapodnadpis"/>
        <w:numPr>
          <w:ilvl w:val="0"/>
          <w:numId w:val="0"/>
        </w:numPr>
        <w:spacing w:after="240" w:line="360" w:lineRule="auto"/>
        <w:ind w:firstLine="284"/>
        <w:jc w:val="both"/>
        <w:rPr>
          <w:b w:val="0"/>
        </w:rPr>
      </w:pPr>
      <w:bookmarkStart w:id="311" w:name="_Toc304218201"/>
      <w:bookmarkStart w:id="312" w:name="_Toc319942982"/>
      <w:bookmarkStart w:id="313" w:name="_Toc321945098"/>
      <w:bookmarkStart w:id="314" w:name="_Toc321062752"/>
      <w:bookmarkStart w:id="315" w:name="_Toc321243037"/>
      <w:r w:rsidRPr="00480FC8">
        <w:rPr>
          <w:b w:val="0"/>
        </w:rPr>
        <w:t>Naše sp</w:t>
      </w:r>
      <w:r>
        <w:rPr>
          <w:b w:val="0"/>
        </w:rPr>
        <w:t>olečnost je multikulturní. Je tvořena různými etnickými, sociálními a náboženskými skupinami, které</w:t>
      </w:r>
      <w:r w:rsidR="001B75FF">
        <w:rPr>
          <w:b w:val="0"/>
        </w:rPr>
        <w:t xml:space="preserve"> se</w:t>
      </w:r>
      <w:r>
        <w:rPr>
          <w:b w:val="0"/>
        </w:rPr>
        <w:t xml:space="preserve"> neustále</w:t>
      </w:r>
      <w:r w:rsidR="001B75FF">
        <w:rPr>
          <w:b w:val="0"/>
        </w:rPr>
        <w:t xml:space="preserve"> rozrůstají. Je</w:t>
      </w:r>
      <w:r>
        <w:rPr>
          <w:b w:val="0"/>
        </w:rPr>
        <w:t xml:space="preserve"> </w:t>
      </w:r>
      <w:r w:rsidR="001B75FF">
        <w:rPr>
          <w:b w:val="0"/>
        </w:rPr>
        <w:t xml:space="preserve">tedy </w:t>
      </w:r>
      <w:r>
        <w:rPr>
          <w:b w:val="0"/>
        </w:rPr>
        <w:t>třeba se cíleně zaměřovat na multikulturní výchovu</w:t>
      </w:r>
      <w:r w:rsidR="001B75FF">
        <w:rPr>
          <w:b w:val="0"/>
        </w:rPr>
        <w:t xml:space="preserve"> mládeže</w:t>
      </w:r>
      <w:r>
        <w:rPr>
          <w:b w:val="0"/>
        </w:rPr>
        <w:t>.</w:t>
      </w:r>
      <w:bookmarkEnd w:id="311"/>
      <w:bookmarkEnd w:id="312"/>
      <w:bookmarkEnd w:id="313"/>
      <w:bookmarkEnd w:id="314"/>
      <w:bookmarkEnd w:id="315"/>
    </w:p>
    <w:p w:rsidR="00BA2B35" w:rsidRDefault="001B75FF" w:rsidP="00BA2B35">
      <w:pPr>
        <w:pStyle w:val="Diplomkapodnadpis"/>
        <w:numPr>
          <w:ilvl w:val="0"/>
          <w:numId w:val="0"/>
        </w:numPr>
        <w:spacing w:after="240" w:line="360" w:lineRule="auto"/>
        <w:ind w:firstLine="284"/>
        <w:jc w:val="both"/>
        <w:rPr>
          <w:b w:val="0"/>
        </w:rPr>
      </w:pPr>
      <w:bookmarkStart w:id="316" w:name="_Toc304218202"/>
      <w:bookmarkStart w:id="317" w:name="_Toc319942983"/>
      <w:bookmarkStart w:id="318" w:name="_Toc321945099"/>
      <w:bookmarkStart w:id="319" w:name="_Toc321062753"/>
      <w:bookmarkStart w:id="320" w:name="_Toc321243038"/>
      <w:proofErr w:type="spellStart"/>
      <w:r>
        <w:rPr>
          <w:b w:val="0"/>
        </w:rPr>
        <w:t>Sociokulturní</w:t>
      </w:r>
      <w:proofErr w:type="spellEnd"/>
      <w:r>
        <w:rPr>
          <w:b w:val="0"/>
        </w:rPr>
        <w:t xml:space="preserve"> ha</w:t>
      </w:r>
      <w:r w:rsidR="00C41EE4">
        <w:rPr>
          <w:b w:val="0"/>
        </w:rPr>
        <w:t>n</w:t>
      </w:r>
      <w:r>
        <w:rPr>
          <w:b w:val="0"/>
        </w:rPr>
        <w:t>dicap vyplývá z odlišnosti sociální příslušnosti a s tím souvisejícího omezení v oblasti zkušeností, jež jsou v tomto případě jiné či nedostatečné. Majoritní společnost zpravidla usiluje o to, aby se lidé z minoritních skupin přizpůsobili a aby se jejich odlišnost snížila na minimum.</w:t>
      </w:r>
      <w:bookmarkEnd w:id="316"/>
      <w:bookmarkEnd w:id="317"/>
      <w:bookmarkEnd w:id="318"/>
      <w:bookmarkEnd w:id="319"/>
      <w:bookmarkEnd w:id="320"/>
      <w:r>
        <w:rPr>
          <w:b w:val="0"/>
        </w:rPr>
        <w:t xml:space="preserve"> </w:t>
      </w:r>
    </w:p>
    <w:p w:rsidR="001B75FF" w:rsidRPr="00480FC8" w:rsidRDefault="001B75FF" w:rsidP="00BA2B35">
      <w:pPr>
        <w:pStyle w:val="Diplomkapodnadpis"/>
        <w:numPr>
          <w:ilvl w:val="0"/>
          <w:numId w:val="0"/>
        </w:numPr>
        <w:spacing w:after="240" w:line="360" w:lineRule="auto"/>
        <w:ind w:firstLine="284"/>
        <w:jc w:val="both"/>
        <w:rPr>
          <w:b w:val="0"/>
        </w:rPr>
      </w:pPr>
      <w:bookmarkStart w:id="321" w:name="_Toc304218203"/>
      <w:bookmarkStart w:id="322" w:name="_Toc319942984"/>
      <w:bookmarkStart w:id="323" w:name="_Toc321945100"/>
      <w:bookmarkStart w:id="324" w:name="_Toc321062754"/>
      <w:bookmarkStart w:id="325" w:name="_Toc321243039"/>
      <w:r>
        <w:rPr>
          <w:b w:val="0"/>
        </w:rPr>
        <w:t>Časté postoje společnosti bývají také ovlivňovány předsudky či negativní zkušeností a ty jsou spojovány následně v termínech rasy nebo sociální skupiny. Při těchto utvářených stereotypech je výsledkem diskriminace.</w:t>
      </w:r>
      <w:r w:rsidR="00BA2B35" w:rsidRPr="00BA2B35">
        <w:rPr>
          <w:rStyle w:val="Znakapoznpodarou"/>
          <w:b w:val="0"/>
          <w:color w:val="FF0000"/>
        </w:rPr>
        <w:footnoteReference w:id="75"/>
      </w:r>
      <w:r w:rsidR="00BA2B35">
        <w:rPr>
          <w:b w:val="0"/>
        </w:rPr>
        <w:t xml:space="preserve"> Je třeba chápat jin</w:t>
      </w:r>
      <w:r w:rsidR="0074016A">
        <w:rPr>
          <w:b w:val="0"/>
        </w:rPr>
        <w:t>é</w:t>
      </w:r>
      <w:r w:rsidR="00BA2B35">
        <w:rPr>
          <w:b w:val="0"/>
        </w:rPr>
        <w:t xml:space="preserve"> kulturní zvyklosti etnických menšin, jiná náboženství, jiné hodnotové preference, jiný životní styl a především řešit tyto otázky vzájemné tolerance. Jejich přehlížení a neřešení jen prohlubuje nesnášenlivost, jakou jsme mohli zaznamenat v Severních Čechách v září 2011.</w:t>
      </w:r>
      <w:bookmarkEnd w:id="321"/>
      <w:bookmarkEnd w:id="322"/>
      <w:bookmarkEnd w:id="323"/>
      <w:bookmarkEnd w:id="324"/>
      <w:bookmarkEnd w:id="325"/>
    </w:p>
    <w:p w:rsidR="00FE2748" w:rsidRPr="00244712" w:rsidRDefault="00FE2748" w:rsidP="00244712">
      <w:pPr>
        <w:spacing w:line="360" w:lineRule="auto"/>
        <w:jc w:val="both"/>
        <w:rPr>
          <w:sz w:val="20"/>
          <w:szCs w:val="20"/>
        </w:rPr>
      </w:pPr>
    </w:p>
    <w:p w:rsidR="00FE2748" w:rsidRDefault="00FE2748" w:rsidP="00244712">
      <w:pPr>
        <w:spacing w:line="360" w:lineRule="auto"/>
        <w:jc w:val="both"/>
        <w:rPr>
          <w:b/>
          <w:sz w:val="20"/>
          <w:szCs w:val="20"/>
        </w:rPr>
      </w:pPr>
    </w:p>
    <w:p w:rsidR="00E02641" w:rsidRPr="00674643" w:rsidRDefault="00E02641" w:rsidP="00905677">
      <w:pPr>
        <w:pStyle w:val="Diplomkanadpis"/>
      </w:pPr>
      <w:bookmarkStart w:id="326" w:name="_Toc304218204"/>
      <w:bookmarkStart w:id="327" w:name="_Toc321243040"/>
      <w:r w:rsidRPr="000B28DC">
        <w:lastRenderedPageBreak/>
        <w:t>VOLNOČASOVÉ</w:t>
      </w:r>
      <w:r w:rsidRPr="00674643">
        <w:t xml:space="preserve"> AKTIVITY</w:t>
      </w:r>
      <w:bookmarkEnd w:id="326"/>
      <w:bookmarkEnd w:id="327"/>
    </w:p>
    <w:p w:rsidR="00E02641" w:rsidRPr="00674643" w:rsidRDefault="00E02641" w:rsidP="00674643">
      <w:pPr>
        <w:pStyle w:val="Diplomkanadpis"/>
        <w:numPr>
          <w:ilvl w:val="0"/>
          <w:numId w:val="0"/>
        </w:numPr>
        <w:spacing w:after="240" w:line="360" w:lineRule="auto"/>
        <w:jc w:val="both"/>
        <w:rPr>
          <w:b w:val="0"/>
        </w:rPr>
      </w:pPr>
    </w:p>
    <w:p w:rsidR="004A3F7B" w:rsidRDefault="004A3F7B" w:rsidP="004A3F7B">
      <w:pPr>
        <w:spacing w:line="360" w:lineRule="auto"/>
        <w:ind w:firstLine="284"/>
        <w:jc w:val="both"/>
      </w:pPr>
      <w:r>
        <w:t>Od svých počátků se volnočasové aktivity jednak rozšiřují, jednak také diferencují svým obsahem a metodami, předpoklady a reálnými nebo potencionálními možnostmi, intenzitou a výsledky aktivit a účinností participace účastníků. Vycházejí z rostoucího počtu zájmových oborů, které vyjadřují zvyšující se poznávání a pronikání do různých oblastí přírody, společnosti i člověka. Podněty jsou různorodé, spontánní, poznávací a obohacující nebo jde o uspokojování tělesných či psychických potřeb.</w:t>
      </w:r>
      <w:r w:rsidR="00D45EB8" w:rsidRPr="00D45EB8">
        <w:rPr>
          <w:rStyle w:val="Znakapoznpodarou"/>
          <w:color w:val="FF0000"/>
        </w:rPr>
        <w:footnoteReference w:id="76"/>
      </w:r>
      <w:r w:rsidRPr="00D45EB8">
        <w:rPr>
          <w:color w:val="FF0000"/>
        </w:rPr>
        <w:t xml:space="preserve"> </w:t>
      </w:r>
    </w:p>
    <w:p w:rsidR="00737FCA" w:rsidRPr="00737FCA" w:rsidRDefault="004A3F7B" w:rsidP="00737FCA">
      <w:pPr>
        <w:pStyle w:val="diplcitace"/>
        <w:spacing w:line="360" w:lineRule="auto"/>
        <w:ind w:firstLine="284"/>
      </w:pPr>
      <w:r>
        <w:t xml:space="preserve"> </w:t>
      </w:r>
      <w:r w:rsidR="00737FCA">
        <w:t>„Dítě musí mít příležitosti na hru a zábavu, které by měly směřovat ke stejným cílům jako vzdělání, společnost a veřejné úřady musí vyvíjet úsilí na podporu výkonu tohoto práva.“</w:t>
      </w:r>
      <w:r w:rsidR="00737FCA" w:rsidRPr="00737FCA">
        <w:rPr>
          <w:rStyle w:val="Znakapoznpodarou"/>
          <w:color w:val="FF0000"/>
        </w:rPr>
        <w:footnoteReference w:id="77"/>
      </w:r>
    </w:p>
    <w:p w:rsidR="00D870AE" w:rsidRDefault="00D870AE" w:rsidP="002417B1">
      <w:pPr>
        <w:spacing w:line="360" w:lineRule="auto"/>
        <w:ind w:firstLine="284"/>
        <w:jc w:val="both"/>
        <w:rPr>
          <w:color w:val="FF0000"/>
        </w:rPr>
      </w:pPr>
      <w:r>
        <w:t xml:space="preserve">Tyto veškeré odborné studie jsou </w:t>
      </w:r>
      <w:r w:rsidR="00BA4A33">
        <w:t>rozvětveny</w:t>
      </w:r>
      <w:r>
        <w:t xml:space="preserve"> </w:t>
      </w:r>
      <w:r w:rsidR="00BA4A33">
        <w:t>ze</w:t>
      </w:r>
      <w:r>
        <w:t xml:space="preserve"> základní</w:t>
      </w:r>
      <w:r w:rsidR="00BA4A33">
        <w:t>ho</w:t>
      </w:r>
      <w:r>
        <w:t xml:space="preserve"> k</w:t>
      </w:r>
      <w:r w:rsidR="00BA4A33">
        <w:t>mene</w:t>
      </w:r>
      <w:r w:rsidRPr="004F6FFF">
        <w:t xml:space="preserve"> studi</w:t>
      </w:r>
      <w:r>
        <w:t>a</w:t>
      </w:r>
      <w:r w:rsidRPr="004F6FFF">
        <w:t xml:space="preserve"> volného času</w:t>
      </w:r>
      <w:r>
        <w:t>,</w:t>
      </w:r>
      <w:r w:rsidRPr="004F6FFF">
        <w:t xml:space="preserve"> </w:t>
      </w:r>
      <w:r>
        <w:t xml:space="preserve">který </w:t>
      </w:r>
      <w:r w:rsidR="00BA4A33">
        <w:t>postavil</w:t>
      </w:r>
      <w:r w:rsidRPr="004F6FFF">
        <w:t xml:space="preserve"> francouzský sociolog </w:t>
      </w:r>
      <w:proofErr w:type="spellStart"/>
      <w:r w:rsidRPr="004F6FFF">
        <w:t>Joffre</w:t>
      </w:r>
      <w:proofErr w:type="spellEnd"/>
      <w:r w:rsidRPr="004F6FFF">
        <w:t xml:space="preserve"> </w:t>
      </w:r>
      <w:proofErr w:type="spellStart"/>
      <w:r w:rsidRPr="004F6FFF">
        <w:t>Dumazedier</w:t>
      </w:r>
      <w:proofErr w:type="spellEnd"/>
      <w:r w:rsidRPr="004F6FFF">
        <w:t xml:space="preserve"> svým dílem „Vstříc společnosti volného času“</w:t>
      </w:r>
      <w:r>
        <w:t>, vydaný v</w:t>
      </w:r>
      <w:r w:rsidRPr="004F6FFF">
        <w:t> roce 1962. Autor vychází z přesvědčení, že hlavní vymožeností moderní civilizované společnosti není materiální bohatství, ale existence volného času. Volný čas podle autora stále více ovlivňuje všechny sféry společenského života, stále více lidí bere v úvahu délku volného času při volbě zaměstnání. Volný čas je považován za rozhodující prvek životního způsobu mnoha lidí</w:t>
      </w:r>
      <w:r>
        <w:t>.</w:t>
      </w:r>
      <w:r w:rsidRPr="00471E84">
        <w:rPr>
          <w:rStyle w:val="Znakapoznpodarou"/>
          <w:color w:val="FF0000"/>
        </w:rPr>
        <w:footnoteReference w:id="78"/>
      </w:r>
      <w:r w:rsidRPr="00471E84">
        <w:rPr>
          <w:color w:val="FF0000"/>
        </w:rPr>
        <w:t xml:space="preserve"> </w:t>
      </w:r>
    </w:p>
    <w:p w:rsidR="00D45EB8" w:rsidRDefault="00D45EB8" w:rsidP="002417B1">
      <w:pPr>
        <w:spacing w:line="360" w:lineRule="auto"/>
        <w:ind w:firstLine="284"/>
        <w:jc w:val="both"/>
        <w:rPr>
          <w:color w:val="FF0000"/>
        </w:rPr>
      </w:pPr>
    </w:p>
    <w:p w:rsidR="002417B1" w:rsidRPr="004F6FFF" w:rsidRDefault="004A491A" w:rsidP="004A491A">
      <w:pPr>
        <w:pStyle w:val="Diplomkapodnadpis"/>
      </w:pPr>
      <w:bookmarkStart w:id="328" w:name="_Toc321243041"/>
      <w:r>
        <w:t>Vymezení v</w:t>
      </w:r>
      <w:r w:rsidR="002417B1">
        <w:t>olného času</w:t>
      </w:r>
      <w:bookmarkEnd w:id="328"/>
    </w:p>
    <w:p w:rsidR="00737FCA" w:rsidRDefault="00737FCA" w:rsidP="002417B1">
      <w:pPr>
        <w:spacing w:after="240" w:line="360" w:lineRule="auto"/>
        <w:jc w:val="both"/>
      </w:pPr>
    </w:p>
    <w:p w:rsidR="005E56C0" w:rsidRDefault="004A491A" w:rsidP="006B7D6A">
      <w:pPr>
        <w:spacing w:after="240" w:line="360" w:lineRule="auto"/>
        <w:ind w:firstLine="284"/>
        <w:jc w:val="both"/>
      </w:pPr>
      <w:r>
        <w:t>Volný čas</w:t>
      </w:r>
      <w:r w:rsidR="006B7D6A">
        <w:t xml:space="preserve">, který </w:t>
      </w:r>
      <w:r>
        <w:t>je pojatý v d</w:t>
      </w:r>
      <w:r w:rsidR="006B7D6A">
        <w:t>iplomové práci</w:t>
      </w:r>
      <w:r>
        <w:t>,</w:t>
      </w:r>
      <w:r w:rsidR="006B7D6A">
        <w:t xml:space="preserve"> je částí lidského života, v němž není zahrnuta pracovní činnost – návštěva školy a plnění mimopracovních povinností – školní potřeby a úkoly, chod domácností a rodinné úkoly</w:t>
      </w:r>
      <w:r w:rsidR="004955BC">
        <w:t xml:space="preserve"> – </w:t>
      </w:r>
      <w:r w:rsidR="004955BC" w:rsidRPr="004955BC">
        <w:rPr>
          <w:b/>
        </w:rPr>
        <w:t>čas povinný</w:t>
      </w:r>
      <w:r w:rsidR="006B7D6A">
        <w:t xml:space="preserve">, ale ani tzv. </w:t>
      </w:r>
      <w:r w:rsidR="006B7D6A" w:rsidRPr="00CC4512">
        <w:rPr>
          <w:b/>
        </w:rPr>
        <w:t>čas vázaný</w:t>
      </w:r>
      <w:r w:rsidR="006B7D6A">
        <w:t xml:space="preserve">. Tedy čas, který zahrnují </w:t>
      </w:r>
      <w:proofErr w:type="spellStart"/>
      <w:r w:rsidR="006B7D6A">
        <w:t>biofyziologické</w:t>
      </w:r>
      <w:proofErr w:type="spellEnd"/>
      <w:r w:rsidR="006B7D6A">
        <w:t xml:space="preserve"> potřeby jedince a jsou časově vázány na spánek, stravu, osobní hygienu apod.</w:t>
      </w:r>
      <w:r w:rsidR="00321BDD">
        <w:t xml:space="preserve"> </w:t>
      </w:r>
      <w:r w:rsidR="00CC4512">
        <w:t xml:space="preserve">Volným časem je chápána doba, kterou má člověk k dispozici po splnění všech potřeb a povinností pro činnosti sebeurčující a </w:t>
      </w:r>
      <w:proofErr w:type="spellStart"/>
      <w:r w:rsidR="00CC4512">
        <w:t>sebeutvářející</w:t>
      </w:r>
      <w:proofErr w:type="spellEnd"/>
      <w:r w:rsidR="004955BC">
        <w:t xml:space="preserve">. </w:t>
      </w:r>
    </w:p>
    <w:p w:rsidR="00EA20CC" w:rsidRDefault="004955BC" w:rsidP="006B7D6A">
      <w:pPr>
        <w:spacing w:after="240" w:line="360" w:lineRule="auto"/>
        <w:ind w:firstLine="284"/>
        <w:jc w:val="both"/>
      </w:pPr>
      <w:r>
        <w:lastRenderedPageBreak/>
        <w:t xml:space="preserve">Ze sociologického pohledu se může jednat o </w:t>
      </w:r>
      <w:r w:rsidRPr="004955BC">
        <w:rPr>
          <w:b/>
        </w:rPr>
        <w:t>čas polovolný</w:t>
      </w:r>
      <w:r w:rsidRPr="004955BC">
        <w:t>, kdy</w:t>
      </w:r>
      <w:r>
        <w:t xml:space="preserve"> organizované volnočasové aktivity jsou hraniční činností na pomezí času povinného a vázaného</w:t>
      </w:r>
      <w:r w:rsidR="00460CF8">
        <w:t xml:space="preserve">. </w:t>
      </w:r>
      <w:r w:rsidR="00D336D1">
        <w:t xml:space="preserve">Vycházejí ze zásad dobrovolnosti a svobodného rozhodování účastníka. </w:t>
      </w:r>
      <w:r w:rsidR="00460CF8">
        <w:t>Organizováním se do určitých forem trávení volného času</w:t>
      </w:r>
      <w:r w:rsidR="00EA20CC">
        <w:t>, zájmových činností</w:t>
      </w:r>
      <w:r w:rsidR="00460CF8">
        <w:t xml:space="preserve"> se</w:t>
      </w:r>
      <w:r w:rsidR="00D336D1">
        <w:t xml:space="preserve"> </w:t>
      </w:r>
      <w:r w:rsidR="00460CF8">
        <w:t>zařazujeme</w:t>
      </w:r>
      <w:r w:rsidR="00D336D1">
        <w:t xml:space="preserve"> do </w:t>
      </w:r>
      <w:r w:rsidR="00EA20CC">
        <w:t>n</w:t>
      </w:r>
      <w:r w:rsidR="00D336D1">
        <w:t>ových sociálních skupin, např. zahrádkáři, sportovci</w:t>
      </w:r>
      <w:r w:rsidR="00EA20CC">
        <w:t>, hudebníci, tanečníci, přírodovědci</w:t>
      </w:r>
      <w:r w:rsidR="00D336D1">
        <w:t xml:space="preserve"> apod. </w:t>
      </w:r>
      <w:r w:rsidR="00EA20CC">
        <w:t>Svobodnou volbou</w:t>
      </w:r>
      <w:r w:rsidR="00D336D1">
        <w:t xml:space="preserve"> nám </w:t>
      </w:r>
      <w:r w:rsidR="00EA20CC">
        <w:t xml:space="preserve">však </w:t>
      </w:r>
      <w:r w:rsidR="00D336D1">
        <w:t xml:space="preserve">vznikají nové povinnosti, které </w:t>
      </w:r>
      <w:r w:rsidR="00EA20CC">
        <w:t xml:space="preserve">v rovině </w:t>
      </w:r>
      <w:r w:rsidR="00D336D1">
        <w:t>dobrovoln</w:t>
      </w:r>
      <w:r w:rsidR="00EA20CC">
        <w:t>osti</w:t>
      </w:r>
      <w:r w:rsidR="00D336D1">
        <w:t xml:space="preserve"> plníme. </w:t>
      </w:r>
    </w:p>
    <w:p w:rsidR="004955BC" w:rsidRDefault="00EA20CC" w:rsidP="006B7D6A">
      <w:pPr>
        <w:spacing w:after="240" w:line="360" w:lineRule="auto"/>
        <w:ind w:firstLine="284"/>
        <w:jc w:val="both"/>
        <w:rPr>
          <w:b/>
        </w:rPr>
      </w:pPr>
      <w:r>
        <w:t>Volný čas, to je právo dělat si cokoliv podle vlastní vůle po tom, co jsme se osvobodili od veškerých základních povinností. Je charakteristický především svou osvobozující mocí. Jedinec nevykonává činnosti pod tlakem pracovních závazků či rodinného systému, tedy pod tlakem závazků plynoucích ze společenské dělby práce nebo z nutnosti zachování biofyziologického či rodinného systému.</w:t>
      </w:r>
      <w:r w:rsidR="00A17A94" w:rsidRPr="00A17A94">
        <w:rPr>
          <w:rStyle w:val="Znakapoznpodarou"/>
          <w:color w:val="FF0000"/>
        </w:rPr>
        <w:footnoteReference w:id="79"/>
      </w:r>
      <w:r w:rsidR="004955BC" w:rsidRPr="00A17A94">
        <w:rPr>
          <w:color w:val="FF0000"/>
        </w:rPr>
        <w:t xml:space="preserve"> </w:t>
      </w:r>
      <w:r w:rsidR="004955BC">
        <w:rPr>
          <w:b/>
        </w:rPr>
        <w:t xml:space="preserve"> </w:t>
      </w:r>
    </w:p>
    <w:p w:rsidR="00F23EAE" w:rsidRDefault="00A17A94" w:rsidP="00F23EAE">
      <w:pPr>
        <w:spacing w:after="240" w:line="360" w:lineRule="auto"/>
        <w:ind w:firstLine="284"/>
        <w:jc w:val="both"/>
      </w:pPr>
      <w:r w:rsidRPr="00A17A94">
        <w:t>Ve</w:t>
      </w:r>
      <w:r>
        <w:t xml:space="preserve"> druhé polovině 20. století vznikají nová odvětví sociologie</w:t>
      </w:r>
      <w:r w:rsidR="00FE0263" w:rsidRPr="00D25408">
        <w:rPr>
          <w:rStyle w:val="Znakapoznpodarou"/>
          <w:color w:val="FF0000"/>
        </w:rPr>
        <w:footnoteReference w:id="80"/>
      </w:r>
      <w:r>
        <w:t xml:space="preserve">, disciplína sociologie volného času, kterou lze </w:t>
      </w:r>
      <w:r w:rsidR="0041369F">
        <w:t xml:space="preserve">podle Hodáně a Dohnala </w:t>
      </w:r>
      <w:r>
        <w:t>charakterizovat</w:t>
      </w:r>
      <w:r w:rsidR="0041369F">
        <w:t xml:space="preserve"> jako teoreticko-empirickou disciplínu, která se zabývá množstvím, možnostmi a způsoby naplňování volného času u různých sociálních skupin společnosti v determinovanosti prací, profesí, vzděláním, pohlavím, věkem, místem bydliště, ekonomickým zajištěním, ročním obdobím, zdravotním stavem a dalšími spoluurčujícími faktory.</w:t>
      </w:r>
      <w:r w:rsidR="0041369F" w:rsidRPr="0041369F">
        <w:rPr>
          <w:rStyle w:val="Znakapoznpodarou"/>
          <w:color w:val="FF0000"/>
        </w:rPr>
        <w:footnoteReference w:id="81"/>
      </w:r>
    </w:p>
    <w:p w:rsidR="00F23EAE" w:rsidRDefault="00F23EAE" w:rsidP="00F23EAE">
      <w:pPr>
        <w:spacing w:after="240" w:line="360" w:lineRule="auto"/>
        <w:ind w:firstLine="284"/>
        <w:jc w:val="both"/>
      </w:pPr>
    </w:p>
    <w:p w:rsidR="00F23EAE" w:rsidRDefault="002C36D5" w:rsidP="00F23EAE">
      <w:pPr>
        <w:pStyle w:val="Diplomkapodnadpisdallnn"/>
      </w:pPr>
      <w:bookmarkStart w:id="329" w:name="_Toc321243042"/>
      <w:r>
        <w:t>Omezující faktory trávení</w:t>
      </w:r>
      <w:r w:rsidR="0056351C">
        <w:t xml:space="preserve"> volného času</w:t>
      </w:r>
      <w:bookmarkEnd w:id="329"/>
    </w:p>
    <w:p w:rsidR="00F23EAE" w:rsidRDefault="00F23EAE" w:rsidP="00F23EAE">
      <w:pPr>
        <w:spacing w:after="240" w:line="360" w:lineRule="auto"/>
        <w:ind w:firstLine="284"/>
        <w:jc w:val="both"/>
      </w:pPr>
    </w:p>
    <w:p w:rsidR="009D52D2" w:rsidRPr="00F23EAE" w:rsidRDefault="0056351C" w:rsidP="00F23EAE">
      <w:pPr>
        <w:spacing w:after="240" w:line="360" w:lineRule="auto"/>
        <w:ind w:firstLine="284"/>
        <w:jc w:val="both"/>
      </w:pPr>
      <w:r w:rsidRPr="00F23EAE">
        <w:t>V</w:t>
      </w:r>
      <w:r w:rsidR="00F23EAE">
        <w:t xml:space="preserve"> rámci cíle </w:t>
      </w:r>
      <w:r w:rsidRPr="00F23EAE">
        <w:t>d</w:t>
      </w:r>
      <w:r w:rsidR="00F23EAE">
        <w:t>iplomové práce</w:t>
      </w:r>
      <w:r w:rsidRPr="00F23EAE">
        <w:t xml:space="preserve"> se </w:t>
      </w:r>
      <w:r w:rsidR="005B1091" w:rsidRPr="00F23EAE">
        <w:t>ne</w:t>
      </w:r>
      <w:r w:rsidRPr="00F23EAE">
        <w:t>zabýv</w:t>
      </w:r>
      <w:r w:rsidR="005B1091" w:rsidRPr="00F23EAE">
        <w:t>ám</w:t>
      </w:r>
      <w:r w:rsidRPr="00F23EAE">
        <w:t xml:space="preserve"> náplní a délkou produkčního času ani času reprodukčního. V</w:t>
      </w:r>
      <w:r w:rsidR="00F23EAE">
        <w:t xml:space="preserve"> empirickém</w:t>
      </w:r>
      <w:r w:rsidRPr="00F23EAE">
        <w:t xml:space="preserve"> výzkumu dět</w:t>
      </w:r>
      <w:r w:rsidR="00F23EAE">
        <w:t>í</w:t>
      </w:r>
      <w:r w:rsidR="005B1091" w:rsidRPr="00F23EAE">
        <w:t xml:space="preserve"> mne</w:t>
      </w:r>
      <w:r w:rsidRPr="00F23EAE">
        <w:t xml:space="preserve"> zajím</w:t>
      </w:r>
      <w:r w:rsidR="00F23EAE">
        <w:t>ala</w:t>
      </w:r>
      <w:r w:rsidRPr="00F23EAE">
        <w:t xml:space="preserve"> náplň volného času a času polovolného.</w:t>
      </w:r>
      <w:r w:rsidR="00CA13FE" w:rsidRPr="00F23EAE">
        <w:t xml:space="preserve"> </w:t>
      </w:r>
      <w:r w:rsidR="00F23EAE">
        <w:t>Tedy</w:t>
      </w:r>
      <w:r w:rsidR="00CA13FE" w:rsidRPr="00F23EAE">
        <w:t xml:space="preserve"> o čas trávený po školním vyučování, dnů pracovního volna a prázdnin. Zároveň </w:t>
      </w:r>
      <w:r w:rsidR="00464722" w:rsidRPr="00F23EAE">
        <w:t xml:space="preserve">si </w:t>
      </w:r>
      <w:r w:rsidR="00CA13FE" w:rsidRPr="00F23EAE">
        <w:t>musím</w:t>
      </w:r>
      <w:r w:rsidR="00464722" w:rsidRPr="00F23EAE">
        <w:t>e</w:t>
      </w:r>
      <w:r w:rsidR="00CA13FE" w:rsidRPr="00F23EAE">
        <w:t xml:space="preserve"> položit</w:t>
      </w:r>
      <w:r w:rsidR="00E540A6" w:rsidRPr="00F23EAE">
        <w:t xml:space="preserve"> otázku</w:t>
      </w:r>
      <w:r w:rsidR="00CA13FE" w:rsidRPr="00F23EAE">
        <w:t xml:space="preserve"> </w:t>
      </w:r>
      <w:r w:rsidR="00E540A6" w:rsidRPr="00F23EAE">
        <w:t>(</w:t>
      </w:r>
      <w:r w:rsidR="00CA13FE" w:rsidRPr="00F23EAE">
        <w:t xml:space="preserve">a </w:t>
      </w:r>
      <w:r w:rsidR="00E540A6" w:rsidRPr="00F23EAE">
        <w:t>znát</w:t>
      </w:r>
      <w:r w:rsidR="00CA13FE" w:rsidRPr="00F23EAE">
        <w:t xml:space="preserve"> odpověď</w:t>
      </w:r>
      <w:r w:rsidR="00E540A6" w:rsidRPr="00F23EAE">
        <w:t xml:space="preserve">) </w:t>
      </w:r>
      <w:r w:rsidR="00CA13FE" w:rsidRPr="00F23EAE">
        <w:t xml:space="preserve">typu: </w:t>
      </w:r>
      <w:r w:rsidR="00464722" w:rsidRPr="00F23EAE">
        <w:t>„</w:t>
      </w:r>
      <w:r w:rsidR="00CA13FE" w:rsidRPr="00F23EAE">
        <w:rPr>
          <w:i/>
        </w:rPr>
        <w:t>Které faktory jsou rozhodující pro způsob trávení v</w:t>
      </w:r>
      <w:r w:rsidR="00E540A6" w:rsidRPr="00F23EAE">
        <w:rPr>
          <w:i/>
        </w:rPr>
        <w:t>o</w:t>
      </w:r>
      <w:r w:rsidR="00CA13FE" w:rsidRPr="00F23EAE">
        <w:rPr>
          <w:i/>
        </w:rPr>
        <w:t>lného času?</w:t>
      </w:r>
      <w:r w:rsidR="00464722" w:rsidRPr="00F23EAE">
        <w:rPr>
          <w:i/>
        </w:rPr>
        <w:t>“</w:t>
      </w:r>
      <w:r w:rsidR="00464722" w:rsidRPr="00F23EAE">
        <w:rPr>
          <w:rStyle w:val="Znakapoznpodarou"/>
          <w:color w:val="FF0000"/>
        </w:rPr>
        <w:footnoteReference w:id="82"/>
      </w:r>
      <w:r w:rsidR="00CA13FE" w:rsidRPr="00F23EAE">
        <w:t xml:space="preserve"> </w:t>
      </w:r>
      <w:r w:rsidR="00F23EAE">
        <w:t>Ty se</w:t>
      </w:r>
      <w:r w:rsidR="00464722" w:rsidRPr="00F23EAE">
        <w:t xml:space="preserve"> d</w:t>
      </w:r>
      <w:r w:rsidR="009D52D2" w:rsidRPr="00F23EAE">
        <w:t>ají rozdělit do dvou kategorií. Faktory omezující dospělého jedince</w:t>
      </w:r>
      <w:r w:rsidR="0083288B">
        <w:t xml:space="preserve"> ve srovnání s dítětem</w:t>
      </w:r>
      <w:r w:rsidR="009D52D2" w:rsidRPr="00F23EAE">
        <w:t xml:space="preserve"> a všeobecně omezující faktory. </w:t>
      </w:r>
    </w:p>
    <w:p w:rsidR="00F3376D" w:rsidRDefault="009D52D2" w:rsidP="009D52D2">
      <w:pPr>
        <w:pStyle w:val="Diplomkapodnadpisdallnn"/>
        <w:numPr>
          <w:ilvl w:val="0"/>
          <w:numId w:val="0"/>
        </w:numPr>
        <w:spacing w:before="0" w:after="240" w:line="360" w:lineRule="auto"/>
        <w:ind w:firstLine="284"/>
        <w:jc w:val="both"/>
        <w:rPr>
          <w:b w:val="0"/>
        </w:rPr>
      </w:pPr>
      <w:bookmarkStart w:id="330" w:name="_Toc319942988"/>
      <w:bookmarkStart w:id="331" w:name="_Toc321945104"/>
      <w:bookmarkStart w:id="332" w:name="_Toc321062758"/>
      <w:bookmarkStart w:id="333" w:name="_Toc321243043"/>
      <w:r>
        <w:rPr>
          <w:b w:val="0"/>
        </w:rPr>
        <w:lastRenderedPageBreak/>
        <w:t>Faktory omezující dospělé</w:t>
      </w:r>
      <w:r w:rsidR="005B1091">
        <w:rPr>
          <w:b w:val="0"/>
        </w:rPr>
        <w:t>ho</w:t>
      </w:r>
      <w:r>
        <w:rPr>
          <w:b w:val="0"/>
        </w:rPr>
        <w:t xml:space="preserve"> jedince</w:t>
      </w:r>
      <w:r w:rsidR="0083288B">
        <w:rPr>
          <w:b w:val="0"/>
        </w:rPr>
        <w:t xml:space="preserve"> ve srovnání s dítětem</w:t>
      </w:r>
      <w:r w:rsidR="00F3376D">
        <w:rPr>
          <w:b w:val="0"/>
        </w:rPr>
        <w:t>:</w:t>
      </w:r>
      <w:bookmarkEnd w:id="330"/>
      <w:bookmarkEnd w:id="331"/>
      <w:bookmarkEnd w:id="332"/>
      <w:bookmarkEnd w:id="333"/>
      <w:r w:rsidR="00F3376D">
        <w:rPr>
          <w:b w:val="0"/>
        </w:rPr>
        <w:t xml:space="preserve"> </w:t>
      </w:r>
    </w:p>
    <w:p w:rsidR="00F3376D" w:rsidRDefault="00F3376D" w:rsidP="00F3376D">
      <w:pPr>
        <w:pStyle w:val="Diplomkapodnadpisdallnn"/>
        <w:numPr>
          <w:ilvl w:val="0"/>
          <w:numId w:val="22"/>
        </w:numPr>
        <w:spacing w:before="0" w:line="360" w:lineRule="auto"/>
        <w:ind w:left="851" w:hanging="284"/>
        <w:jc w:val="both"/>
        <w:rPr>
          <w:b w:val="0"/>
        </w:rPr>
      </w:pPr>
      <w:bookmarkStart w:id="334" w:name="_Toc319942989"/>
      <w:bookmarkStart w:id="335" w:name="_Toc321945105"/>
      <w:bookmarkStart w:id="336" w:name="_Toc321062759"/>
      <w:bookmarkStart w:id="337" w:name="_Toc321243044"/>
      <w:r w:rsidRPr="00F3376D">
        <w:rPr>
          <w:b w:val="0"/>
        </w:rPr>
        <w:t>rodinný stav – u dětí není určující</w:t>
      </w:r>
      <w:bookmarkEnd w:id="334"/>
      <w:bookmarkEnd w:id="335"/>
      <w:bookmarkEnd w:id="336"/>
      <w:bookmarkEnd w:id="337"/>
    </w:p>
    <w:p w:rsidR="00F3376D" w:rsidRDefault="00F3376D" w:rsidP="00F3376D">
      <w:pPr>
        <w:pStyle w:val="Diplomkapodnadpisdallnn"/>
        <w:numPr>
          <w:ilvl w:val="0"/>
          <w:numId w:val="22"/>
        </w:numPr>
        <w:spacing w:before="0" w:line="360" w:lineRule="auto"/>
        <w:ind w:left="851" w:hanging="284"/>
        <w:jc w:val="both"/>
        <w:rPr>
          <w:b w:val="0"/>
        </w:rPr>
      </w:pPr>
      <w:bookmarkStart w:id="338" w:name="_Toc319942990"/>
      <w:bookmarkStart w:id="339" w:name="_Toc321945106"/>
      <w:bookmarkStart w:id="340" w:name="_Toc321062760"/>
      <w:bookmarkStart w:id="341" w:name="_Toc321243045"/>
      <w:r>
        <w:rPr>
          <w:b w:val="0"/>
        </w:rPr>
        <w:t>povolání</w:t>
      </w:r>
      <w:r w:rsidR="0083288B">
        <w:rPr>
          <w:b w:val="0"/>
        </w:rPr>
        <w:t>,</w:t>
      </w:r>
      <w:r>
        <w:rPr>
          <w:b w:val="0"/>
        </w:rPr>
        <w:t xml:space="preserve"> směnnost,</w:t>
      </w:r>
      <w:r w:rsidR="00E540A6">
        <w:rPr>
          <w:b w:val="0"/>
        </w:rPr>
        <w:t xml:space="preserve"> </w:t>
      </w:r>
      <w:r w:rsidR="009D52D2">
        <w:rPr>
          <w:b w:val="0"/>
        </w:rPr>
        <w:t>turnusy</w:t>
      </w:r>
      <w:r w:rsidR="0083288B">
        <w:rPr>
          <w:b w:val="0"/>
        </w:rPr>
        <w:t xml:space="preserve"> – u dětí částečně shodující se</w:t>
      </w:r>
      <w:bookmarkEnd w:id="338"/>
      <w:bookmarkEnd w:id="339"/>
      <w:bookmarkEnd w:id="340"/>
      <w:bookmarkEnd w:id="341"/>
    </w:p>
    <w:p w:rsidR="009D52D2" w:rsidRDefault="009D52D2" w:rsidP="00F3376D">
      <w:pPr>
        <w:pStyle w:val="Diplomkapodnadpisdallnn"/>
        <w:numPr>
          <w:ilvl w:val="0"/>
          <w:numId w:val="22"/>
        </w:numPr>
        <w:spacing w:before="0" w:line="360" w:lineRule="auto"/>
        <w:ind w:left="851" w:hanging="284"/>
        <w:jc w:val="both"/>
        <w:rPr>
          <w:b w:val="0"/>
        </w:rPr>
      </w:pPr>
      <w:bookmarkStart w:id="342" w:name="_Toc319942991"/>
      <w:bookmarkStart w:id="343" w:name="_Toc321945107"/>
      <w:bookmarkStart w:id="344" w:name="_Toc321062761"/>
      <w:bookmarkStart w:id="345" w:name="_Toc321243046"/>
      <w:r>
        <w:rPr>
          <w:b w:val="0"/>
        </w:rPr>
        <w:t>vzdělání a dovednosti – náročnější trávení volného času</w:t>
      </w:r>
      <w:bookmarkEnd w:id="342"/>
      <w:bookmarkEnd w:id="343"/>
      <w:bookmarkEnd w:id="344"/>
      <w:bookmarkEnd w:id="345"/>
    </w:p>
    <w:p w:rsidR="00CA146F" w:rsidRDefault="00CA146F" w:rsidP="00F3376D">
      <w:pPr>
        <w:pStyle w:val="Diplomkapodnadpisdallnn"/>
        <w:numPr>
          <w:ilvl w:val="0"/>
          <w:numId w:val="22"/>
        </w:numPr>
        <w:spacing w:before="0" w:line="360" w:lineRule="auto"/>
        <w:ind w:left="851" w:hanging="284"/>
        <w:jc w:val="both"/>
        <w:rPr>
          <w:b w:val="0"/>
        </w:rPr>
      </w:pPr>
      <w:bookmarkStart w:id="346" w:name="_Toc319942992"/>
      <w:bookmarkStart w:id="347" w:name="_Toc321945108"/>
      <w:bookmarkStart w:id="348" w:name="_Toc321062762"/>
      <w:bookmarkStart w:id="349" w:name="_Toc321243047"/>
      <w:r>
        <w:rPr>
          <w:b w:val="0"/>
        </w:rPr>
        <w:t>hodnotová orientace – navazuje na vzdělání a dovednosti</w:t>
      </w:r>
      <w:bookmarkEnd w:id="346"/>
      <w:bookmarkEnd w:id="347"/>
      <w:bookmarkEnd w:id="348"/>
      <w:bookmarkEnd w:id="349"/>
    </w:p>
    <w:p w:rsidR="009D52D2" w:rsidRPr="00F3376D" w:rsidRDefault="009D52D2" w:rsidP="009D52D2">
      <w:pPr>
        <w:pStyle w:val="Diplomkapodnadpisdallnn"/>
        <w:numPr>
          <w:ilvl w:val="0"/>
          <w:numId w:val="0"/>
        </w:numPr>
        <w:spacing w:before="0" w:line="360" w:lineRule="auto"/>
        <w:ind w:left="851"/>
        <w:jc w:val="both"/>
        <w:rPr>
          <w:b w:val="0"/>
        </w:rPr>
      </w:pPr>
    </w:p>
    <w:p w:rsidR="009D52D2" w:rsidRPr="0056351C" w:rsidRDefault="009D52D2" w:rsidP="009D52D2">
      <w:pPr>
        <w:pStyle w:val="Diplomkapodnadpisdallnn"/>
        <w:numPr>
          <w:ilvl w:val="0"/>
          <w:numId w:val="0"/>
        </w:numPr>
        <w:spacing w:after="240" w:line="360" w:lineRule="auto"/>
        <w:ind w:firstLine="284"/>
        <w:jc w:val="both"/>
        <w:rPr>
          <w:b w:val="0"/>
        </w:rPr>
      </w:pPr>
      <w:bookmarkStart w:id="350" w:name="_Toc319942993"/>
      <w:bookmarkStart w:id="351" w:name="_Toc321945109"/>
      <w:bookmarkStart w:id="352" w:name="_Toc321062763"/>
      <w:bookmarkStart w:id="353" w:name="_Toc321243048"/>
      <w:r>
        <w:rPr>
          <w:b w:val="0"/>
        </w:rPr>
        <w:t>Faktory společné:</w:t>
      </w:r>
      <w:bookmarkEnd w:id="350"/>
      <w:bookmarkEnd w:id="351"/>
      <w:bookmarkEnd w:id="352"/>
      <w:bookmarkEnd w:id="353"/>
    </w:p>
    <w:p w:rsidR="00066733" w:rsidRDefault="00CA13FE" w:rsidP="00CA13FE">
      <w:pPr>
        <w:pStyle w:val="Odstavecseseznamem"/>
        <w:numPr>
          <w:ilvl w:val="0"/>
          <w:numId w:val="21"/>
        </w:numPr>
        <w:spacing w:after="0" w:line="360" w:lineRule="auto"/>
        <w:ind w:left="851" w:hanging="284"/>
        <w:jc w:val="both"/>
      </w:pPr>
      <w:r>
        <w:t xml:space="preserve">pohlaví – dívky (ženy) tráví volný čas jinak než </w:t>
      </w:r>
      <w:r w:rsidR="009D52D2">
        <w:t>chlapci (</w:t>
      </w:r>
      <w:r>
        <w:t>muži</w:t>
      </w:r>
      <w:r w:rsidR="009D52D2">
        <w:t>)</w:t>
      </w:r>
    </w:p>
    <w:p w:rsidR="00CA13FE" w:rsidRDefault="00CA13FE" w:rsidP="00CA13FE">
      <w:pPr>
        <w:pStyle w:val="Odstavecseseznamem"/>
        <w:numPr>
          <w:ilvl w:val="0"/>
          <w:numId w:val="21"/>
        </w:numPr>
        <w:spacing w:line="360" w:lineRule="auto"/>
        <w:ind w:left="851" w:hanging="284"/>
        <w:jc w:val="both"/>
      </w:pPr>
      <w:r>
        <w:t>věk – mladší děti mají jiné zájmy než děti starší a volný čas tráví rozdílně</w:t>
      </w:r>
    </w:p>
    <w:p w:rsidR="00CA13FE" w:rsidRDefault="00CA13FE" w:rsidP="00CA13FE">
      <w:pPr>
        <w:pStyle w:val="Odstavecseseznamem"/>
        <w:numPr>
          <w:ilvl w:val="0"/>
          <w:numId w:val="21"/>
        </w:numPr>
        <w:spacing w:line="360" w:lineRule="auto"/>
        <w:ind w:left="851" w:hanging="284"/>
        <w:jc w:val="both"/>
      </w:pPr>
      <w:r>
        <w:t>zdravotní stav – jde o v</w:t>
      </w:r>
      <w:r w:rsidR="009D52D2">
        <w:t>eškeré</w:t>
      </w:r>
      <w:r>
        <w:t xml:space="preserve"> determinanty zdraví</w:t>
      </w:r>
    </w:p>
    <w:p w:rsidR="006E06FD" w:rsidRDefault="006E06FD" w:rsidP="006E06FD">
      <w:pPr>
        <w:pStyle w:val="Odstavecseseznamem"/>
        <w:numPr>
          <w:ilvl w:val="0"/>
          <w:numId w:val="21"/>
        </w:numPr>
        <w:spacing w:line="360" w:lineRule="auto"/>
        <w:ind w:left="851" w:hanging="284"/>
        <w:jc w:val="both"/>
      </w:pPr>
      <w:r>
        <w:t>rodinné klima – jeden z hlavních faktorů trávení volného času</w:t>
      </w:r>
    </w:p>
    <w:p w:rsidR="00CA146F" w:rsidRDefault="00CA146F" w:rsidP="00CA13FE">
      <w:pPr>
        <w:pStyle w:val="Odstavecseseznamem"/>
        <w:numPr>
          <w:ilvl w:val="0"/>
          <w:numId w:val="21"/>
        </w:numPr>
        <w:spacing w:line="360" w:lineRule="auto"/>
        <w:ind w:left="851" w:hanging="284"/>
        <w:jc w:val="both"/>
      </w:pPr>
      <w:r>
        <w:t xml:space="preserve">materiální a kapitálové zajištění </w:t>
      </w:r>
      <w:r w:rsidR="005B1091">
        <w:t>–</w:t>
      </w:r>
      <w:r>
        <w:t xml:space="preserve"> </w:t>
      </w:r>
      <w:r w:rsidR="005B1091">
        <w:t>silně determinující faktor, zejména ve sportovních činnostech</w:t>
      </w:r>
      <w:r>
        <w:t xml:space="preserve"> </w:t>
      </w:r>
    </w:p>
    <w:p w:rsidR="00CA13FE" w:rsidRDefault="009D52D2" w:rsidP="00CA13FE">
      <w:pPr>
        <w:pStyle w:val="Odstavecseseznamem"/>
        <w:numPr>
          <w:ilvl w:val="0"/>
          <w:numId w:val="21"/>
        </w:numPr>
        <w:spacing w:line="360" w:lineRule="auto"/>
        <w:ind w:left="851" w:hanging="284"/>
        <w:jc w:val="both"/>
      </w:pPr>
      <w:r>
        <w:t xml:space="preserve">bydliště </w:t>
      </w:r>
      <w:r w:rsidR="005B1091">
        <w:t>–</w:t>
      </w:r>
      <w:r>
        <w:t xml:space="preserve"> </w:t>
      </w:r>
      <w:r w:rsidR="005B1091">
        <w:t>nejedná se o omezující faktor město x vesnice, ale možnostech nabídky x poptávky</w:t>
      </w:r>
    </w:p>
    <w:p w:rsidR="00CA13FE" w:rsidRDefault="005B1091" w:rsidP="00CA13FE">
      <w:pPr>
        <w:pStyle w:val="Odstavecseseznamem"/>
        <w:numPr>
          <w:ilvl w:val="0"/>
          <w:numId w:val="21"/>
        </w:numPr>
        <w:spacing w:line="360" w:lineRule="auto"/>
        <w:ind w:left="851" w:hanging="284"/>
        <w:jc w:val="both"/>
      </w:pPr>
      <w:r>
        <w:t>náboženství a etnická kultura – silně omezující faktor, převážně u dívek</w:t>
      </w:r>
    </w:p>
    <w:p w:rsidR="005B1091" w:rsidRDefault="005B1091" w:rsidP="00CA13FE">
      <w:pPr>
        <w:pStyle w:val="Odstavecseseznamem"/>
        <w:numPr>
          <w:ilvl w:val="0"/>
          <w:numId w:val="21"/>
        </w:numPr>
        <w:spacing w:line="360" w:lineRule="auto"/>
        <w:ind w:left="851" w:hanging="284"/>
        <w:jc w:val="both"/>
      </w:pPr>
      <w:r>
        <w:t>roční období</w:t>
      </w:r>
    </w:p>
    <w:p w:rsidR="005B1091" w:rsidRDefault="005B1091" w:rsidP="00CA13FE">
      <w:pPr>
        <w:pStyle w:val="Odstavecseseznamem"/>
        <w:numPr>
          <w:ilvl w:val="0"/>
          <w:numId w:val="21"/>
        </w:numPr>
        <w:spacing w:line="360" w:lineRule="auto"/>
        <w:ind w:left="851" w:hanging="284"/>
        <w:jc w:val="both"/>
      </w:pPr>
      <w:r>
        <w:t>pracovní den x den pracovního</w:t>
      </w:r>
      <w:r w:rsidR="00D53AAD">
        <w:t xml:space="preserve"> volna, prázdniny (dovolená)</w:t>
      </w:r>
    </w:p>
    <w:p w:rsidR="00D53AAD" w:rsidRDefault="00D53AAD" w:rsidP="00CA13FE">
      <w:pPr>
        <w:pStyle w:val="Odstavecseseznamem"/>
        <w:numPr>
          <w:ilvl w:val="0"/>
          <w:numId w:val="21"/>
        </w:numPr>
        <w:spacing w:line="360" w:lineRule="auto"/>
        <w:ind w:left="851" w:hanging="284"/>
        <w:jc w:val="both"/>
      </w:pPr>
      <w:r>
        <w:t>celková úroveň kultury společnosti a člověka</w:t>
      </w:r>
    </w:p>
    <w:p w:rsidR="00D53AAD" w:rsidRDefault="00D53AAD" w:rsidP="00D53AAD">
      <w:pPr>
        <w:spacing w:line="360" w:lineRule="auto"/>
        <w:jc w:val="both"/>
      </w:pPr>
    </w:p>
    <w:p w:rsidR="00D53AAD" w:rsidRDefault="00D53AAD" w:rsidP="00D53AAD">
      <w:pPr>
        <w:spacing w:line="360" w:lineRule="auto"/>
        <w:ind w:firstLine="284"/>
        <w:jc w:val="both"/>
      </w:pPr>
    </w:p>
    <w:p w:rsidR="00FE2748" w:rsidRPr="00674643" w:rsidRDefault="00BF0901" w:rsidP="00674643">
      <w:pPr>
        <w:pStyle w:val="Diplomkapodnadpis"/>
        <w:spacing w:after="240" w:line="360" w:lineRule="auto"/>
        <w:jc w:val="both"/>
      </w:pPr>
      <w:bookmarkStart w:id="354" w:name="_Toc304218206"/>
      <w:bookmarkStart w:id="355" w:name="_Toc321243049"/>
      <w:r>
        <w:lastRenderedPageBreak/>
        <w:t>Škola, š</w:t>
      </w:r>
      <w:r w:rsidR="00E02641" w:rsidRPr="00674643">
        <w:t>kolská zařízení</w:t>
      </w:r>
      <w:bookmarkEnd w:id="354"/>
      <w:r w:rsidR="00060D38">
        <w:t xml:space="preserve"> a volný čas</w:t>
      </w:r>
      <w:bookmarkEnd w:id="355"/>
    </w:p>
    <w:p w:rsidR="00E02641" w:rsidRPr="00674643" w:rsidRDefault="00E02641" w:rsidP="00674643">
      <w:pPr>
        <w:pStyle w:val="Diplomkapodnadpis"/>
        <w:numPr>
          <w:ilvl w:val="0"/>
          <w:numId w:val="0"/>
        </w:numPr>
        <w:spacing w:after="240" w:line="360" w:lineRule="auto"/>
        <w:jc w:val="both"/>
        <w:rPr>
          <w:b w:val="0"/>
        </w:rPr>
      </w:pPr>
    </w:p>
    <w:p w:rsidR="00E02641" w:rsidRDefault="00BF0901" w:rsidP="00BF0901">
      <w:pPr>
        <w:pStyle w:val="Diplomkapodnadpis"/>
        <w:numPr>
          <w:ilvl w:val="0"/>
          <w:numId w:val="0"/>
        </w:numPr>
        <w:spacing w:after="240" w:line="360" w:lineRule="auto"/>
        <w:ind w:firstLine="284"/>
        <w:jc w:val="both"/>
        <w:rPr>
          <w:b w:val="0"/>
        </w:rPr>
      </w:pPr>
      <w:bookmarkStart w:id="356" w:name="_Toc319942995"/>
      <w:bookmarkStart w:id="357" w:name="_Toc321945111"/>
      <w:bookmarkStart w:id="358" w:name="_Toc321062765"/>
      <w:bookmarkStart w:id="359" w:name="_Toc321243050"/>
      <w:r>
        <w:rPr>
          <w:b w:val="0"/>
        </w:rPr>
        <w:t>Vzhledem k definici volného času zasahuje škola do oblasti volného času především aktivitami po, respektive mimo vyučování, tedy nejčastěji v rámci školní družiny, školních klubu a různorodé zájmové činnosti organizované školními pracovníky nebo pedagogy.</w:t>
      </w:r>
      <w:r w:rsidRPr="00BF0901">
        <w:rPr>
          <w:rStyle w:val="Znakapoznpodarou"/>
          <w:b w:val="0"/>
          <w:color w:val="FF0000"/>
        </w:rPr>
        <w:footnoteReference w:id="83"/>
      </w:r>
      <w:r w:rsidR="001B4472">
        <w:rPr>
          <w:b w:val="0"/>
        </w:rPr>
        <w:t xml:space="preserve"> Tyto volnočasové aktivity řízené školou nejsou, jak prokazuje empirický výzkum, dětmi hojně navštěvovány. Proti je mnohdy </w:t>
      </w:r>
      <w:r w:rsidR="00AB3ECD">
        <w:rPr>
          <w:b w:val="0"/>
        </w:rPr>
        <w:t>špatné dopravní spojení. Tento fakt se vyskytuje převážně u vesnických škol.</w:t>
      </w:r>
      <w:bookmarkEnd w:id="356"/>
      <w:bookmarkEnd w:id="357"/>
      <w:bookmarkEnd w:id="358"/>
      <w:bookmarkEnd w:id="359"/>
    </w:p>
    <w:p w:rsidR="003D444F" w:rsidRPr="00674643" w:rsidRDefault="003D444F" w:rsidP="00674643">
      <w:pPr>
        <w:pStyle w:val="Diplomkapodnadpis"/>
        <w:numPr>
          <w:ilvl w:val="0"/>
          <w:numId w:val="0"/>
        </w:numPr>
        <w:spacing w:after="240" w:line="360" w:lineRule="auto"/>
        <w:jc w:val="both"/>
        <w:rPr>
          <w:b w:val="0"/>
        </w:rPr>
      </w:pPr>
    </w:p>
    <w:p w:rsidR="00E02641" w:rsidRPr="00674643" w:rsidRDefault="00E02641" w:rsidP="00674643">
      <w:pPr>
        <w:pStyle w:val="Diplomkapodnadpis"/>
        <w:spacing w:after="240" w:line="360" w:lineRule="auto"/>
        <w:jc w:val="both"/>
      </w:pPr>
      <w:bookmarkStart w:id="360" w:name="_Toc304218207"/>
      <w:bookmarkStart w:id="361" w:name="_Toc321243051"/>
      <w:r w:rsidRPr="00674643">
        <w:t>Mimoškolní zařízení</w:t>
      </w:r>
      <w:bookmarkEnd w:id="360"/>
      <w:r w:rsidR="00353A4F">
        <w:t xml:space="preserve"> volného času</w:t>
      </w:r>
      <w:bookmarkEnd w:id="361"/>
    </w:p>
    <w:p w:rsidR="00FE2748" w:rsidRDefault="00FE2748" w:rsidP="00674643">
      <w:pPr>
        <w:spacing w:after="240" w:line="360" w:lineRule="auto"/>
        <w:jc w:val="both"/>
      </w:pPr>
    </w:p>
    <w:p w:rsidR="009B4DB7" w:rsidRDefault="009B4DB7" w:rsidP="009B4DB7">
      <w:pPr>
        <w:spacing w:after="240" w:line="360" w:lineRule="auto"/>
        <w:ind w:firstLine="284"/>
        <w:jc w:val="both"/>
      </w:pPr>
      <w:r>
        <w:t>Zařízení volného času mají výslovně stanovené výchovné a vzdělávací poslání, strukturu, organizaci a specificky připravené výchovné pracovníky.</w:t>
      </w:r>
      <w:r w:rsidRPr="009B4DB7">
        <w:rPr>
          <w:rStyle w:val="Znakapoznpodarou"/>
          <w:color w:val="FF0000"/>
        </w:rPr>
        <w:footnoteReference w:id="84"/>
      </w:r>
      <w:r>
        <w:t xml:space="preserve"> Tyto instituce můžeme zařadit mezi organizace věnující se neformálnímu vzdělávání. To se vztahuje ke všem plánovaným programům osobního a sociálního vzdělávání mladých lidí určených k rozvíjení celé řady dovedností a kompetencí mimo rámec formálního vzdělávacího kurikula. Neformální učení je záměrné, ale dobrovolné, které se realizuje v řadě rozmanitých prostředí a situací</w:t>
      </w:r>
      <w:r w:rsidR="00CF6FAA">
        <w:t xml:space="preserve"> v nichž vyučování, odborná příprava a učení nemusejí být jedinou či hlavní oblastí činnosti.</w:t>
      </w:r>
      <w:r w:rsidR="00CF6FAA" w:rsidRPr="00CF6FAA">
        <w:rPr>
          <w:rStyle w:val="Znakapoznpodarou"/>
          <w:color w:val="FF0000"/>
        </w:rPr>
        <w:footnoteReference w:id="85"/>
      </w:r>
    </w:p>
    <w:p w:rsidR="007C2D23" w:rsidRDefault="007C2D23" w:rsidP="009B4DB7">
      <w:pPr>
        <w:spacing w:after="240" w:line="360" w:lineRule="auto"/>
        <w:ind w:firstLine="284"/>
        <w:jc w:val="both"/>
      </w:pPr>
      <w:r>
        <w:t>Hodnota neformálního vzdělávání je mezinárodně deklarována a uznávána například Radou Evropy s ohledem na celoživotní učení a jeho význam pro mladé lidi, společnost a ekonomiku. Z tohoto důvodu je členským státům zasedajícím v Radě Evropy dána možnost certifikovat výstupy získané neformálním vzděláváním. Certifikací uzná společnost kompetence, které jedinec nabude prostřednictvím neformálního vzdělávání.</w:t>
      </w:r>
      <w:r w:rsidRPr="007C2D23">
        <w:rPr>
          <w:rStyle w:val="Znakapoznpodarou"/>
          <w:color w:val="FF0000"/>
        </w:rPr>
        <w:footnoteReference w:id="86"/>
      </w:r>
    </w:p>
    <w:p w:rsidR="007C2D23" w:rsidRDefault="007C2D23" w:rsidP="009B4DB7">
      <w:pPr>
        <w:spacing w:after="240" w:line="360" w:lineRule="auto"/>
        <w:ind w:firstLine="284"/>
        <w:jc w:val="both"/>
      </w:pPr>
      <w:r>
        <w:t>Obsah neformálního vzdělávání</w:t>
      </w:r>
      <w:r w:rsidR="00B61C8F">
        <w:t xml:space="preserve"> ve volném čase lze členit na činnosti odpočinkové, rekreační, zájmové, sebeobslužné, veřejně prospěšné a přípravu na vyučování. Nejdůležitějším obsahem výchovy mimo vyučování jsou zájmové činnosti. Ty můžeme </w:t>
      </w:r>
      <w:r w:rsidR="00B61C8F">
        <w:lastRenderedPageBreak/>
        <w:t>dále členit na činnosti esteticko-výchovné, tělovýchovné, sportovní a turistické</w:t>
      </w:r>
      <w:r w:rsidR="00EF6B5E">
        <w:t>, společenskovědní, přírodovědné, technicko-praktické a vědecko-technické. Díky zájmových činnostem může člověk uspokojit své potřeby vzdělávací, rozšířit své dovednosti, zejména pak kultivovat svou osobnost v oblasti postojů a hodnot.</w:t>
      </w:r>
    </w:p>
    <w:p w:rsidR="00EF6B5E" w:rsidRDefault="00EF6B5E" w:rsidP="009B4DB7">
      <w:pPr>
        <w:spacing w:after="240" w:line="360" w:lineRule="auto"/>
        <w:ind w:firstLine="284"/>
        <w:jc w:val="both"/>
      </w:pPr>
      <w:r>
        <w:t>Prostředí neformálního vzdělávání je různé podle požadavků jednotlivých institucí. Cílem je vytvořit podnětné, příjemné a vhodně členěné prostředí s ohledem na skutečnost, že v něm děti budou trávit volný čas.</w:t>
      </w:r>
      <w:r w:rsidRPr="00EF6B5E">
        <w:rPr>
          <w:rStyle w:val="Znakapoznpodarou"/>
          <w:color w:val="FF0000"/>
        </w:rPr>
        <w:footnoteReference w:id="87"/>
      </w:r>
    </w:p>
    <w:p w:rsidR="00FE2748" w:rsidRDefault="00FE2748" w:rsidP="00674643">
      <w:pPr>
        <w:spacing w:after="240" w:line="360" w:lineRule="auto"/>
        <w:jc w:val="both"/>
      </w:pPr>
    </w:p>
    <w:p w:rsidR="00EF6B5E" w:rsidRPr="00674643" w:rsidRDefault="00EF6B5E" w:rsidP="00EF6B5E">
      <w:pPr>
        <w:pStyle w:val="Diplomkapodnadpisdallnn"/>
      </w:pPr>
      <w:bookmarkStart w:id="362" w:name="_Toc321243052"/>
      <w:r>
        <w:t>Kurikulární dokumenty</w:t>
      </w:r>
      <w:bookmarkEnd w:id="362"/>
    </w:p>
    <w:p w:rsidR="00FE2748" w:rsidRDefault="00FE2748" w:rsidP="00EF6B5E">
      <w:pPr>
        <w:spacing w:before="240" w:after="240" w:line="360" w:lineRule="auto"/>
        <w:jc w:val="both"/>
      </w:pPr>
    </w:p>
    <w:p w:rsidR="00141259" w:rsidRDefault="00141259" w:rsidP="00141259">
      <w:pPr>
        <w:spacing w:before="240" w:after="240" w:line="360" w:lineRule="auto"/>
        <w:ind w:firstLine="284"/>
        <w:jc w:val="both"/>
      </w:pPr>
      <w:r>
        <w:t>Školní družiny, školní kluby, střediska volného času a další instituce výchovy mimo vyučování jsou ve své činnosti ovlivňovány státem a jeho potřebami. Nároky státu jsou definovány v právních normách a kurikulárních dokumentech, kde je rovněž integrována a zakotvena výchova k hodnotám.</w:t>
      </w:r>
      <w:r w:rsidR="00D357DD">
        <w:t xml:space="preserve"> Základní koncepční dokument Národní program rozvoje vzdělávání v České republice (tzv. Bílá kniha) se o hodnotách zmiňuje zejména v souvislosti se vzděláním. Autoři Bílé knihy konstatují ohrožení morálních hodnot v rámci rychlého společenského vývoje.</w:t>
      </w:r>
      <w:r w:rsidR="00D357DD" w:rsidRPr="00D357DD">
        <w:rPr>
          <w:rStyle w:val="Znakapoznpodarou"/>
          <w:color w:val="FF0000"/>
        </w:rPr>
        <w:footnoteReference w:id="88"/>
      </w:r>
    </w:p>
    <w:p w:rsidR="004E6BC0" w:rsidRDefault="004E6BC0" w:rsidP="00141259">
      <w:pPr>
        <w:spacing w:before="240" w:after="240" w:line="360" w:lineRule="auto"/>
        <w:ind w:firstLine="284"/>
        <w:jc w:val="both"/>
      </w:pPr>
      <w:r>
        <w:t>Další, již podstatně konkrétnější dokument – Rámcový vzdělávací program pro základní vzdělávání – se v pojetí základního vzdělávání na druhém stupni zmiňuje o „civilizačních hodnotách“ a sice o kultivovaném chování, zodpovědném rozhodování a respektování práv a povinností občana našeho státu i Evropské unie.</w:t>
      </w:r>
      <w:r w:rsidRPr="004E6BC0">
        <w:rPr>
          <w:rStyle w:val="Znakapoznpodarou"/>
          <w:color w:val="FF0000"/>
        </w:rPr>
        <w:footnoteReference w:id="89"/>
      </w:r>
    </w:p>
    <w:p w:rsidR="00FE2748" w:rsidRPr="00674643" w:rsidRDefault="00FE2748" w:rsidP="00674643">
      <w:pPr>
        <w:spacing w:after="240" w:line="360" w:lineRule="auto"/>
        <w:jc w:val="both"/>
        <w:rPr>
          <w:b/>
        </w:rPr>
      </w:pPr>
    </w:p>
    <w:p w:rsidR="00990458" w:rsidRDefault="00990458" w:rsidP="00703C1C">
      <w:pPr>
        <w:pStyle w:val="Diplomkapodnadpisdallnn"/>
        <w:spacing w:before="0" w:line="240" w:lineRule="auto"/>
        <w:ind w:left="1560"/>
        <w:jc w:val="both"/>
      </w:pPr>
      <w:bookmarkStart w:id="363" w:name="_Toc321243053"/>
      <w:bookmarkStart w:id="364" w:name="_Toc304218208"/>
      <w:r>
        <w:t>Různé kategorie dospělých aktérů ve volnočasových aktivitách</w:t>
      </w:r>
      <w:bookmarkEnd w:id="363"/>
      <w:r>
        <w:t xml:space="preserve"> </w:t>
      </w:r>
    </w:p>
    <w:p w:rsidR="00FE2748" w:rsidRPr="00674643" w:rsidRDefault="00703C1C" w:rsidP="00703C1C">
      <w:pPr>
        <w:pStyle w:val="Diplomkapodnadpisdallnn"/>
        <w:numPr>
          <w:ilvl w:val="0"/>
          <w:numId w:val="0"/>
        </w:numPr>
        <w:spacing w:before="0" w:after="240" w:line="240" w:lineRule="auto"/>
        <w:ind w:left="1560" w:hanging="142"/>
        <w:jc w:val="both"/>
      </w:pPr>
      <w:bookmarkStart w:id="365" w:name="_Toc319942999"/>
      <w:bookmarkStart w:id="366" w:name="_Toc321945115"/>
      <w:r>
        <w:t xml:space="preserve">  </w:t>
      </w:r>
      <w:bookmarkStart w:id="367" w:name="_Toc321062769"/>
      <w:bookmarkStart w:id="368" w:name="_Toc321243054"/>
      <w:r w:rsidR="00990458">
        <w:t>dětí a mládeže</w:t>
      </w:r>
      <w:bookmarkEnd w:id="364"/>
      <w:bookmarkEnd w:id="365"/>
      <w:bookmarkEnd w:id="366"/>
      <w:bookmarkEnd w:id="367"/>
      <w:bookmarkEnd w:id="368"/>
    </w:p>
    <w:p w:rsidR="00FE2748" w:rsidRDefault="00FE2748" w:rsidP="00674643">
      <w:pPr>
        <w:spacing w:after="240" w:line="360" w:lineRule="auto"/>
        <w:jc w:val="both"/>
      </w:pPr>
    </w:p>
    <w:p w:rsidR="00C34558" w:rsidRDefault="00ED2CF4" w:rsidP="00ED2CF4">
      <w:pPr>
        <w:spacing w:after="240" w:line="360" w:lineRule="auto"/>
        <w:ind w:firstLine="284"/>
        <w:jc w:val="both"/>
      </w:pPr>
      <w:r>
        <w:t xml:space="preserve">Rychlý vývoj výchovného zhodnocování volného času a diferenciace jeho obsahu a způsobů realizace si vyžádaly také vznik, přípravu a působení rostoucího množství typů dospělých jako dobrovolníků nebo profesionálních pracovníků. Vznik nového typu </w:t>
      </w:r>
      <w:r>
        <w:lastRenderedPageBreak/>
        <w:t>výchovného pracovníka je pokládán za významnou součást vytváření systému výchovného působení ve volném čase.</w:t>
      </w:r>
      <w:r w:rsidRPr="00ED2CF4">
        <w:rPr>
          <w:rStyle w:val="Znakapoznpodarou"/>
          <w:color w:val="FF0000"/>
        </w:rPr>
        <w:footnoteReference w:id="90"/>
      </w:r>
      <w:r w:rsidR="00B62666">
        <w:t xml:space="preserve"> Dospělé, kteří jsou činiteli volnočasových aktivit dětí a mládeže, může rozdělit do následujících tradičních kategorií:</w:t>
      </w:r>
    </w:p>
    <w:p w:rsidR="00B62666" w:rsidRDefault="00B62666" w:rsidP="00B62666">
      <w:pPr>
        <w:numPr>
          <w:ilvl w:val="0"/>
          <w:numId w:val="23"/>
        </w:numPr>
        <w:spacing w:after="240" w:line="360" w:lineRule="auto"/>
        <w:jc w:val="both"/>
      </w:pPr>
      <w:r>
        <w:t>Účastník volnočasové aktivity jako označení nejširší, zahrnující děti, mladé lidi i jejich vedoucí a vyjadřující dobrovolnost jako společné východisko jejich účasti,</w:t>
      </w:r>
    </w:p>
    <w:p w:rsidR="00B62666" w:rsidRDefault="00B62666" w:rsidP="00B62666">
      <w:pPr>
        <w:numPr>
          <w:ilvl w:val="0"/>
          <w:numId w:val="23"/>
        </w:numPr>
        <w:spacing w:after="240" w:line="360" w:lineRule="auto"/>
        <w:jc w:val="both"/>
      </w:pPr>
      <w:r>
        <w:t>Pracovník volného času je společným označením pro dospělého působícího profesionálně v této oblasti,</w:t>
      </w:r>
    </w:p>
    <w:p w:rsidR="00B62666" w:rsidRDefault="00B62666" w:rsidP="00B62666">
      <w:pPr>
        <w:numPr>
          <w:ilvl w:val="0"/>
          <w:numId w:val="23"/>
        </w:numPr>
        <w:spacing w:after="240" w:line="360" w:lineRule="auto"/>
        <w:jc w:val="both"/>
      </w:pPr>
      <w:r>
        <w:t>Vychovatel – obecné pojmenování především profesně působícího pracovníka volného času dětí a mládeže (školní družiny, školní kluby, dětské domovy, domovy mládeže, střediska volného času apod.),</w:t>
      </w:r>
    </w:p>
    <w:p w:rsidR="00B62666" w:rsidRDefault="00B62666" w:rsidP="00B62666">
      <w:pPr>
        <w:numPr>
          <w:ilvl w:val="0"/>
          <w:numId w:val="23"/>
        </w:numPr>
        <w:spacing w:after="240" w:line="360" w:lineRule="auto"/>
        <w:jc w:val="both"/>
      </w:pPr>
      <w:r>
        <w:t>Organizátor – zdůrazňuje organizování jako jeden z podstatných zřetelů působení dospělého ve volném čase,</w:t>
      </w:r>
    </w:p>
    <w:p w:rsidR="00B62666" w:rsidRDefault="00B62666" w:rsidP="00B62666">
      <w:pPr>
        <w:numPr>
          <w:ilvl w:val="0"/>
          <w:numId w:val="23"/>
        </w:numPr>
        <w:spacing w:after="240" w:line="360" w:lineRule="auto"/>
        <w:jc w:val="both"/>
      </w:pPr>
      <w:r>
        <w:t>Vedoucí – užívá se v konkrétních oblastech i širším významu volnočasové výchovy (oddíly sdružení dětí a mládeže, zájmové kroužky, soubory apod.),</w:t>
      </w:r>
    </w:p>
    <w:p w:rsidR="00B62666" w:rsidRDefault="00B62666" w:rsidP="00B62666">
      <w:pPr>
        <w:numPr>
          <w:ilvl w:val="0"/>
          <w:numId w:val="23"/>
        </w:numPr>
        <w:spacing w:after="240" w:line="360" w:lineRule="auto"/>
        <w:jc w:val="both"/>
      </w:pPr>
      <w:r>
        <w:t>Vůdce – užívá se v některých sdružení</w:t>
      </w:r>
      <w:r w:rsidR="0039414C">
        <w:t>ch dětí a mládeže (skauting); tento výraz ustoupil pro svoje negativní konotace z evropského vývoje první poloviny 20. Století do pozadí.</w:t>
      </w:r>
    </w:p>
    <w:p w:rsidR="0039414C" w:rsidRDefault="0039414C" w:rsidP="0039414C">
      <w:pPr>
        <w:spacing w:after="240" w:line="360" w:lineRule="auto"/>
        <w:ind w:firstLine="284"/>
        <w:jc w:val="both"/>
      </w:pPr>
      <w:r>
        <w:t>V posledních desetiletích se uplatňují v evropských zemích, včetně naší, nové kategorie označujících roli dospělých činitelů ve volném čase dětí a mládeže. Některé z nich dosud nezdomácněly. Pro účely organizovaných volnočasových aktivit bych ze všech vyzvedl dvě role.</w:t>
      </w:r>
    </w:p>
    <w:p w:rsidR="0039414C" w:rsidRDefault="0039414C" w:rsidP="0039414C">
      <w:pPr>
        <w:numPr>
          <w:ilvl w:val="0"/>
          <w:numId w:val="24"/>
        </w:numPr>
        <w:spacing w:after="240" w:line="360" w:lineRule="auto"/>
        <w:jc w:val="both"/>
      </w:pPr>
      <w:r>
        <w:t>Formátor – výchovný školitel dalších dobrovolných a profesionálních pracovníků této oblasti.</w:t>
      </w:r>
    </w:p>
    <w:p w:rsidR="0039414C" w:rsidRDefault="0039414C" w:rsidP="0039414C">
      <w:pPr>
        <w:numPr>
          <w:ilvl w:val="0"/>
          <w:numId w:val="24"/>
        </w:numPr>
        <w:spacing w:after="240" w:line="360" w:lineRule="auto"/>
        <w:jc w:val="both"/>
      </w:pPr>
      <w:r>
        <w:t>Animátor – základ slova z latinského „anima“</w:t>
      </w:r>
      <w:r w:rsidR="005531AC">
        <w:t xml:space="preserve"> (duše). Označuje toho, jenž v procesu animace oživuje, probouzí, oduševňuje. Směřuje od člověka k člověku, tedy od toho, kdo animuje k tomu, kdo je animován. Proces </w:t>
      </w:r>
      <w:r w:rsidR="005531AC">
        <w:lastRenderedPageBreak/>
        <w:t>animace tak v sobě obsahuje výrazný činnostní, interakční a participační zřetel. Předpokládá kontakt vychovávajícího s vychovávaným.</w:t>
      </w:r>
      <w:r w:rsidR="005531AC" w:rsidRPr="005531AC">
        <w:rPr>
          <w:rStyle w:val="Znakapoznpodarou"/>
          <w:color w:val="FF0000"/>
        </w:rPr>
        <w:footnoteReference w:id="91"/>
      </w:r>
    </w:p>
    <w:p w:rsidR="005735F7" w:rsidRDefault="005735F7" w:rsidP="005735F7">
      <w:pPr>
        <w:spacing w:after="240" w:line="360" w:lineRule="auto"/>
        <w:ind w:left="1072"/>
        <w:jc w:val="both"/>
      </w:pPr>
    </w:p>
    <w:p w:rsidR="00E02641" w:rsidRPr="00674643" w:rsidRDefault="00E02641" w:rsidP="00674643">
      <w:pPr>
        <w:pStyle w:val="Diplomkapodnadpis"/>
        <w:spacing w:after="240" w:line="360" w:lineRule="auto"/>
        <w:jc w:val="both"/>
      </w:pPr>
      <w:bookmarkStart w:id="369" w:name="_Toc304218211"/>
      <w:bookmarkStart w:id="370" w:name="_Toc321243055"/>
      <w:r w:rsidRPr="00674643">
        <w:t xml:space="preserve">Vliv rodiny </w:t>
      </w:r>
      <w:r w:rsidR="00C62A77">
        <w:t>n</w:t>
      </w:r>
      <w:r w:rsidRPr="00674643">
        <w:t xml:space="preserve">a </w:t>
      </w:r>
      <w:r w:rsidR="00C62A77">
        <w:t>využití volnočasových aktivit</w:t>
      </w:r>
      <w:bookmarkEnd w:id="369"/>
      <w:bookmarkEnd w:id="370"/>
    </w:p>
    <w:p w:rsidR="00E02641" w:rsidRDefault="00E02641" w:rsidP="00674643">
      <w:pPr>
        <w:pStyle w:val="Diplomkapodnadpis"/>
        <w:numPr>
          <w:ilvl w:val="0"/>
          <w:numId w:val="0"/>
        </w:numPr>
        <w:spacing w:after="240" w:line="360" w:lineRule="auto"/>
        <w:jc w:val="both"/>
        <w:rPr>
          <w:b w:val="0"/>
        </w:rPr>
      </w:pPr>
    </w:p>
    <w:p w:rsidR="00E820A2" w:rsidRDefault="006E06FD" w:rsidP="00E820A2">
      <w:pPr>
        <w:pStyle w:val="Diplomkapodnadpis"/>
        <w:numPr>
          <w:ilvl w:val="0"/>
          <w:numId w:val="0"/>
        </w:numPr>
        <w:spacing w:after="240" w:line="360" w:lineRule="auto"/>
        <w:ind w:firstLine="284"/>
        <w:jc w:val="both"/>
        <w:rPr>
          <w:b w:val="0"/>
        </w:rPr>
      </w:pPr>
      <w:bookmarkStart w:id="371" w:name="_Toc319943001"/>
      <w:bookmarkStart w:id="372" w:name="_Toc321945117"/>
      <w:bookmarkStart w:id="373" w:name="_Toc321062771"/>
      <w:bookmarkStart w:id="374" w:name="_Toc321243056"/>
      <w:r>
        <w:rPr>
          <w:b w:val="0"/>
        </w:rPr>
        <w:t xml:space="preserve">V kapitole </w:t>
      </w:r>
      <w:r w:rsidR="00C34558">
        <w:rPr>
          <w:b w:val="0"/>
        </w:rPr>
        <w:t xml:space="preserve">3.2.1., s. </w:t>
      </w:r>
      <w:r w:rsidR="008E7B04">
        <w:rPr>
          <w:b w:val="0"/>
        </w:rPr>
        <w:t>30</w:t>
      </w:r>
      <w:r w:rsidR="00C34558">
        <w:rPr>
          <w:b w:val="0"/>
        </w:rPr>
        <w:t>,</w:t>
      </w:r>
      <w:r>
        <w:rPr>
          <w:b w:val="0"/>
        </w:rPr>
        <w:t xml:space="preserve"> </w:t>
      </w:r>
      <w:r w:rsidR="00C34558">
        <w:rPr>
          <w:b w:val="0"/>
        </w:rPr>
        <w:t>j</w:t>
      </w:r>
      <w:r>
        <w:rPr>
          <w:b w:val="0"/>
        </w:rPr>
        <w:t xml:space="preserve">e </w:t>
      </w:r>
      <w:r w:rsidR="00C34558">
        <w:rPr>
          <w:b w:val="0"/>
        </w:rPr>
        <w:t>již rozveden význam</w:t>
      </w:r>
      <w:r>
        <w:rPr>
          <w:b w:val="0"/>
        </w:rPr>
        <w:t xml:space="preserve"> rodinné</w:t>
      </w:r>
      <w:r w:rsidR="00C34558">
        <w:rPr>
          <w:b w:val="0"/>
        </w:rPr>
        <w:t>ho</w:t>
      </w:r>
      <w:r>
        <w:rPr>
          <w:b w:val="0"/>
        </w:rPr>
        <w:t xml:space="preserve"> klimatu jako </w:t>
      </w:r>
      <w:r w:rsidR="00E820A2">
        <w:rPr>
          <w:b w:val="0"/>
        </w:rPr>
        <w:t>jed</w:t>
      </w:r>
      <w:r w:rsidR="00C34558">
        <w:rPr>
          <w:b w:val="0"/>
        </w:rPr>
        <w:t>e</w:t>
      </w:r>
      <w:r w:rsidR="00E820A2">
        <w:rPr>
          <w:b w:val="0"/>
        </w:rPr>
        <w:t>n ze základních d</w:t>
      </w:r>
      <w:r>
        <w:rPr>
          <w:b w:val="0"/>
        </w:rPr>
        <w:t>eterminant</w:t>
      </w:r>
      <w:r w:rsidR="00C34558">
        <w:rPr>
          <w:b w:val="0"/>
        </w:rPr>
        <w:t>ů</w:t>
      </w:r>
      <w:r>
        <w:rPr>
          <w:b w:val="0"/>
        </w:rPr>
        <w:t xml:space="preserve"> trávení volného času</w:t>
      </w:r>
      <w:r w:rsidR="00E820A2">
        <w:rPr>
          <w:b w:val="0"/>
        </w:rPr>
        <w:t xml:space="preserve"> dítěte.</w:t>
      </w:r>
      <w:r w:rsidR="00C34558">
        <w:rPr>
          <w:b w:val="0"/>
        </w:rPr>
        <w:t xml:space="preserve"> V rodině se získávají návyky jak trávit volný čas a jak k volnému času přistupovat. V rodině, kde je aktivní přístup k trávení volného času</w:t>
      </w:r>
      <w:r w:rsidR="00C62A77">
        <w:rPr>
          <w:b w:val="0"/>
        </w:rPr>
        <w:t>,</w:t>
      </w:r>
      <w:r w:rsidR="00543645">
        <w:rPr>
          <w:b w:val="0"/>
        </w:rPr>
        <w:t xml:space="preserve"> je </w:t>
      </w:r>
      <w:r w:rsidR="00C62A77">
        <w:rPr>
          <w:b w:val="0"/>
        </w:rPr>
        <w:t xml:space="preserve">rovněž </w:t>
      </w:r>
      <w:r w:rsidR="00543645">
        <w:rPr>
          <w:b w:val="0"/>
        </w:rPr>
        <w:t>předpoklad, že takto vychovávané dítě se bude snažit volný čas aktivně využívat.</w:t>
      </w:r>
      <w:r w:rsidR="00543645" w:rsidRPr="00543645">
        <w:rPr>
          <w:rStyle w:val="Znakapoznpodarou"/>
          <w:b w:val="0"/>
          <w:color w:val="FF0000"/>
        </w:rPr>
        <w:footnoteReference w:id="92"/>
      </w:r>
      <w:bookmarkEnd w:id="371"/>
      <w:bookmarkEnd w:id="372"/>
      <w:bookmarkEnd w:id="373"/>
      <w:bookmarkEnd w:id="374"/>
      <w:r w:rsidR="00543645">
        <w:rPr>
          <w:b w:val="0"/>
        </w:rPr>
        <w:t xml:space="preserve"> </w:t>
      </w:r>
    </w:p>
    <w:p w:rsidR="00901E02" w:rsidRDefault="00901E02" w:rsidP="00E820A2">
      <w:pPr>
        <w:pStyle w:val="Diplomkapodnadpis"/>
        <w:numPr>
          <w:ilvl w:val="0"/>
          <w:numId w:val="0"/>
        </w:numPr>
        <w:spacing w:after="240" w:line="360" w:lineRule="auto"/>
        <w:ind w:firstLine="284"/>
        <w:jc w:val="both"/>
        <w:rPr>
          <w:b w:val="0"/>
        </w:rPr>
      </w:pPr>
      <w:bookmarkStart w:id="375" w:name="_Toc319943002"/>
      <w:bookmarkStart w:id="376" w:name="_Toc321945118"/>
      <w:bookmarkStart w:id="377" w:name="_Toc321062772"/>
      <w:bookmarkStart w:id="378" w:name="_Toc321243057"/>
      <w:r>
        <w:rPr>
          <w:b w:val="0"/>
        </w:rPr>
        <w:t>V rodinné výchově nejde jen o základní socializační proces. Rodina je nositelem duchovních tradic, hierarchických hodnotových systémů, kultury atp.</w:t>
      </w:r>
      <w:bookmarkEnd w:id="375"/>
      <w:bookmarkEnd w:id="376"/>
      <w:bookmarkEnd w:id="377"/>
      <w:bookmarkEnd w:id="378"/>
    </w:p>
    <w:p w:rsidR="00CA2178" w:rsidRDefault="00CA2178" w:rsidP="00E02641">
      <w:pPr>
        <w:spacing w:line="360" w:lineRule="auto"/>
        <w:jc w:val="both"/>
        <w:rPr>
          <w:sz w:val="20"/>
          <w:szCs w:val="20"/>
        </w:rPr>
      </w:pPr>
    </w:p>
    <w:p w:rsidR="00E02641" w:rsidRPr="00E02641" w:rsidRDefault="00E02641" w:rsidP="00327605">
      <w:pPr>
        <w:pStyle w:val="Diplomkapodnadpis"/>
        <w:spacing w:after="240" w:line="360" w:lineRule="auto"/>
        <w:jc w:val="both"/>
      </w:pPr>
      <w:bookmarkStart w:id="379" w:name="_Toc304218212"/>
      <w:bookmarkStart w:id="380" w:name="_Toc321243058"/>
      <w:r>
        <w:t>Vliv vrstevníků</w:t>
      </w:r>
      <w:bookmarkEnd w:id="379"/>
      <w:bookmarkEnd w:id="380"/>
    </w:p>
    <w:p w:rsidR="00C62A77" w:rsidRDefault="00C62A77" w:rsidP="00327605">
      <w:pPr>
        <w:pStyle w:val="Diplomkapodnadpis"/>
        <w:numPr>
          <w:ilvl w:val="0"/>
          <w:numId w:val="0"/>
        </w:numPr>
        <w:spacing w:after="240" w:line="360" w:lineRule="auto"/>
        <w:ind w:firstLine="284"/>
        <w:jc w:val="both"/>
        <w:rPr>
          <w:b w:val="0"/>
        </w:rPr>
      </w:pPr>
    </w:p>
    <w:p w:rsidR="004B1C6C" w:rsidRDefault="00543645" w:rsidP="00327605">
      <w:pPr>
        <w:pStyle w:val="Diplomkapodnadpis"/>
        <w:numPr>
          <w:ilvl w:val="0"/>
          <w:numId w:val="0"/>
        </w:numPr>
        <w:spacing w:after="240" w:line="360" w:lineRule="auto"/>
        <w:ind w:firstLine="284"/>
        <w:jc w:val="both"/>
        <w:rPr>
          <w:b w:val="0"/>
        </w:rPr>
      </w:pPr>
      <w:bookmarkStart w:id="381" w:name="_Toc319943004"/>
      <w:bookmarkStart w:id="382" w:name="_Toc321945120"/>
      <w:bookmarkStart w:id="383" w:name="_Toc321062774"/>
      <w:bookmarkStart w:id="384" w:name="_Toc321243059"/>
      <w:r>
        <w:rPr>
          <w:b w:val="0"/>
        </w:rPr>
        <w:t>Jak dokazuje empirický výzkum diplomové práce,</w:t>
      </w:r>
      <w:r w:rsidR="00CA2178">
        <w:rPr>
          <w:b w:val="0"/>
        </w:rPr>
        <w:t xml:space="preserve"> 18% z 257 respondentů, kteří uvedli, že mají pravidelné mimoškolní volnočasové aktivity, bylo ovlivněno kamarády nebo vrstevníky k navštěvování těchto činností.</w:t>
      </w:r>
      <w:r w:rsidR="00CA2178" w:rsidRPr="00E02641">
        <w:rPr>
          <w:b w:val="0"/>
        </w:rPr>
        <w:t xml:space="preserve"> </w:t>
      </w:r>
      <w:r w:rsidR="00CA2178">
        <w:rPr>
          <w:b w:val="0"/>
        </w:rPr>
        <w:t>6% uvedených respondentů uvedlo, že kamarádi nebo vrstevníci je přivedli k volnočasovým aktivitám pořádaných školou, kterou navštěvují.</w:t>
      </w:r>
      <w:bookmarkEnd w:id="381"/>
      <w:bookmarkEnd w:id="382"/>
      <w:bookmarkEnd w:id="383"/>
      <w:bookmarkEnd w:id="384"/>
      <w:r w:rsidR="00C62A77">
        <w:rPr>
          <w:b w:val="0"/>
        </w:rPr>
        <w:t xml:space="preserve"> </w:t>
      </w:r>
    </w:p>
    <w:p w:rsidR="00A2707C" w:rsidRDefault="00A2707C" w:rsidP="00327605">
      <w:pPr>
        <w:pStyle w:val="Diplomkapodnadpis"/>
        <w:numPr>
          <w:ilvl w:val="0"/>
          <w:numId w:val="0"/>
        </w:numPr>
        <w:spacing w:after="240" w:line="360" w:lineRule="auto"/>
        <w:ind w:firstLine="284"/>
        <w:jc w:val="both"/>
        <w:rPr>
          <w:b w:val="0"/>
        </w:rPr>
      </w:pPr>
      <w:bookmarkStart w:id="385" w:name="_Toc319943005"/>
      <w:bookmarkStart w:id="386" w:name="_Toc321945121"/>
      <w:bookmarkStart w:id="387" w:name="_Toc321062775"/>
      <w:bookmarkStart w:id="388" w:name="_Toc321243060"/>
      <w:r>
        <w:rPr>
          <w:b w:val="0"/>
        </w:rPr>
        <w:t>Stejně tak je i vliv negativní. 68% dětí ze 170 respondentů, kte</w:t>
      </w:r>
      <w:r w:rsidR="005735F7">
        <w:rPr>
          <w:b w:val="0"/>
        </w:rPr>
        <w:t>ré</w:t>
      </w:r>
      <w:r>
        <w:rPr>
          <w:b w:val="0"/>
        </w:rPr>
        <w:t xml:space="preserve"> již kouřil</w:t>
      </w:r>
      <w:r w:rsidR="005735F7">
        <w:rPr>
          <w:b w:val="0"/>
        </w:rPr>
        <w:t>o</w:t>
      </w:r>
      <w:r>
        <w:rPr>
          <w:b w:val="0"/>
        </w:rPr>
        <w:t xml:space="preserve"> cigarety</w:t>
      </w:r>
      <w:r w:rsidR="005735F7">
        <w:rPr>
          <w:b w:val="0"/>
        </w:rPr>
        <w:t>,</w:t>
      </w:r>
      <w:r>
        <w:rPr>
          <w:b w:val="0"/>
        </w:rPr>
        <w:t xml:space="preserve"> uvedlo, že si ji opatřilo od kamaráda nebo spolužáka.</w:t>
      </w:r>
      <w:bookmarkEnd w:id="385"/>
      <w:bookmarkEnd w:id="386"/>
      <w:bookmarkEnd w:id="387"/>
      <w:bookmarkEnd w:id="388"/>
    </w:p>
    <w:p w:rsidR="00C62A77" w:rsidRPr="00E02641" w:rsidRDefault="00C62A77" w:rsidP="00327605">
      <w:pPr>
        <w:pStyle w:val="Diplomkapodnadpis"/>
        <w:numPr>
          <w:ilvl w:val="0"/>
          <w:numId w:val="0"/>
        </w:numPr>
        <w:spacing w:after="240" w:line="360" w:lineRule="auto"/>
        <w:ind w:firstLine="284"/>
        <w:jc w:val="both"/>
        <w:rPr>
          <w:b w:val="0"/>
        </w:rPr>
      </w:pPr>
      <w:bookmarkStart w:id="389" w:name="_Toc319943006"/>
      <w:bookmarkStart w:id="390" w:name="_Toc321945122"/>
      <w:bookmarkStart w:id="391" w:name="_Toc321062776"/>
      <w:bookmarkStart w:id="392" w:name="_Toc321243061"/>
      <w:r>
        <w:rPr>
          <w:b w:val="0"/>
        </w:rPr>
        <w:t>Pro doplnění 13% respondentů uvedlo, že je k aktivitě přivedli rodiče tím, že ji sami provozují nebo že to bylo jejich přání.</w:t>
      </w:r>
      <w:bookmarkEnd w:id="389"/>
      <w:bookmarkEnd w:id="390"/>
      <w:bookmarkEnd w:id="391"/>
      <w:bookmarkEnd w:id="392"/>
    </w:p>
    <w:p w:rsidR="00E02641" w:rsidRDefault="00E02641" w:rsidP="00327605">
      <w:pPr>
        <w:spacing w:after="240" w:line="360" w:lineRule="auto"/>
        <w:jc w:val="both"/>
        <w:rPr>
          <w:b/>
          <w:sz w:val="20"/>
          <w:szCs w:val="20"/>
        </w:rPr>
      </w:pPr>
    </w:p>
    <w:p w:rsidR="00E02641" w:rsidRPr="00327605" w:rsidRDefault="00E02641" w:rsidP="00327605">
      <w:pPr>
        <w:pStyle w:val="Diplomkapodnadpis"/>
        <w:spacing w:after="240" w:line="360" w:lineRule="auto"/>
        <w:jc w:val="both"/>
      </w:pPr>
      <w:bookmarkStart w:id="393" w:name="_Toc304218213"/>
      <w:bookmarkStart w:id="394" w:name="_Toc321243062"/>
      <w:r w:rsidRPr="00327605">
        <w:lastRenderedPageBreak/>
        <w:t>Pedagog a jeho výchovná funkce</w:t>
      </w:r>
      <w:bookmarkEnd w:id="393"/>
      <w:bookmarkEnd w:id="394"/>
    </w:p>
    <w:p w:rsidR="00E02641" w:rsidRPr="00327605" w:rsidRDefault="00E02641" w:rsidP="00327605">
      <w:pPr>
        <w:spacing w:after="240" w:line="360" w:lineRule="auto"/>
        <w:jc w:val="both"/>
      </w:pPr>
    </w:p>
    <w:p w:rsidR="00807978" w:rsidRDefault="00DB6167" w:rsidP="00327605">
      <w:pPr>
        <w:spacing w:after="240" w:line="360" w:lineRule="auto"/>
        <w:ind w:firstLine="284"/>
        <w:jc w:val="both"/>
      </w:pPr>
      <w:r>
        <w:t>S</w:t>
      </w:r>
      <w:r w:rsidR="00327605">
        <w:t>právn</w:t>
      </w:r>
      <w:r>
        <w:t>ou</w:t>
      </w:r>
      <w:r w:rsidR="00327605">
        <w:t xml:space="preserve"> výchovn</w:t>
      </w:r>
      <w:r>
        <w:t>ou</w:t>
      </w:r>
      <w:r w:rsidR="00327605">
        <w:t xml:space="preserve"> funkc</w:t>
      </w:r>
      <w:r>
        <w:t>í</w:t>
      </w:r>
      <w:r w:rsidR="00327605">
        <w:t xml:space="preserve"> pedagoga je nejen jeho integrace s ostatními vědními obory, ale zejména plné využití</w:t>
      </w:r>
      <w:r w:rsidR="00807978">
        <w:t xml:space="preserve"> pedagogické psychologie, která je hraniční disciplínou mezi pedagogikou a psychologií. Její využití je v konkrétních výchovně vzdělávacích situacích, které odpovídají daným cílům výchovy s přihlédnutím k individuálním a věkovým zvláštnostem žáků.</w:t>
      </w:r>
      <w:r w:rsidR="00807978" w:rsidRPr="00807978">
        <w:rPr>
          <w:rStyle w:val="Znakapoznpodarou"/>
          <w:color w:val="FF0000"/>
        </w:rPr>
        <w:footnoteReference w:id="93"/>
      </w:r>
      <w:r w:rsidR="00807978">
        <w:t xml:space="preserve"> Samozřejmě nechci snižovat důležitost i jiných vědních oborů, např. sociální pedagogiky.</w:t>
      </w:r>
    </w:p>
    <w:p w:rsidR="00327605" w:rsidRDefault="00807978" w:rsidP="00327605">
      <w:pPr>
        <w:spacing w:after="240" w:line="360" w:lineRule="auto"/>
        <w:ind w:firstLine="284"/>
        <w:jc w:val="both"/>
      </w:pPr>
      <w:r>
        <w:t>Grecmanová</w:t>
      </w:r>
      <w:r w:rsidR="00700560">
        <w:t xml:space="preserve"> (2006)</w:t>
      </w:r>
      <w:r w:rsidR="009814CF">
        <w:t xml:space="preserve"> uvádí, že na</w:t>
      </w:r>
      <w:r w:rsidR="00A57F66">
        <w:t xml:space="preserve"> specificích výchovy se podílejí</w:t>
      </w:r>
      <w:r w:rsidR="009814CF">
        <w:t xml:space="preserve"> vých</w:t>
      </w:r>
      <w:r w:rsidR="00A57F66">
        <w:t>ovné atributy. Výchova může být přirozená nebo umělá, přímá či nepřímá, pozitivní, negativní, materiální, formální apod. Jsem zastáncem optimálního vztahu</w:t>
      </w:r>
      <w:r>
        <w:t xml:space="preserve"> </w:t>
      </w:r>
      <w:r w:rsidR="00A57F66">
        <w:t>mezi vychovatelem a vychovávanými a zejména ve volnočasových aktivitách by vztah měl být založen na demokratických principech</w:t>
      </w:r>
      <w:r w:rsidR="00865AD6" w:rsidRPr="00865AD6">
        <w:rPr>
          <w:rStyle w:val="Znakapoznpodarou"/>
          <w:color w:val="FF0000"/>
        </w:rPr>
        <w:footnoteReference w:id="94"/>
      </w:r>
      <w:r w:rsidR="00865AD6">
        <w:t>.</w:t>
      </w:r>
      <w:r w:rsidR="00700560">
        <w:t xml:space="preserve"> O</w:t>
      </w:r>
      <w:r w:rsidR="00A57F66">
        <w:t>všem s  pevně stanovenými pravidly. Při adrenalinových sportech jsou demokratické principy zcela vytěsněny a pedagog</w:t>
      </w:r>
      <w:r w:rsidR="00865AD6">
        <w:t xml:space="preserve"> je zde výlučným vůdcem a zdrojem výchovného působení.</w:t>
      </w:r>
      <w:r w:rsidR="00A57F66">
        <w:t xml:space="preserve"> </w:t>
      </w:r>
      <w:r w:rsidR="00865AD6">
        <w:t>Citát „</w:t>
      </w:r>
      <w:r w:rsidR="00865AD6" w:rsidRPr="00865AD6">
        <w:rPr>
          <w:i/>
        </w:rPr>
        <w:t>Pedagogické mistrovství přichází postupně s přibývající pedagogickou praxí. A dopracovat se k němu může každý učitel.</w:t>
      </w:r>
      <w:r w:rsidR="00865AD6">
        <w:t>“</w:t>
      </w:r>
      <w:r w:rsidR="00865AD6" w:rsidRPr="00865AD6">
        <w:rPr>
          <w:rStyle w:val="Znakapoznpodarou"/>
          <w:color w:val="FF0000"/>
        </w:rPr>
        <w:footnoteReference w:id="95"/>
      </w:r>
      <w:r w:rsidR="00865AD6">
        <w:t xml:space="preserve"> je zcela na místě.</w:t>
      </w:r>
    </w:p>
    <w:p w:rsidR="000C632D" w:rsidRDefault="000C632D" w:rsidP="00327605">
      <w:pPr>
        <w:spacing w:after="240" w:line="360" w:lineRule="auto"/>
        <w:ind w:firstLine="284"/>
        <w:jc w:val="both"/>
      </w:pPr>
      <w:r>
        <w:t>K efektivním výchovným cílům pedagoga – vychovatele slouží výchovné zásady vyjadřující vztah mezi cílem, obsahem, podmínkami a prostředky výchovy. Pro pedagoga představují určité požadavky, jejichž uplatnění může vést k úspěšnosti výchovného procesu.</w:t>
      </w:r>
      <w:r w:rsidR="008552AD">
        <w:t xml:space="preserve"> </w:t>
      </w:r>
      <w:r>
        <w:t>Výchovné zásady jsou otevřeným systémem.</w:t>
      </w:r>
      <w:r w:rsidRPr="000C632D">
        <w:rPr>
          <w:rStyle w:val="Znakapoznpodarou"/>
          <w:color w:val="FF0000"/>
        </w:rPr>
        <w:footnoteReference w:id="96"/>
      </w:r>
      <w:r>
        <w:t xml:space="preserve"> K těmto zásadám především patří zásada aktivity žáků či vychovávaných, zásada cílevědomosti a systematičnosti nebo zásada vědeckosti a spojení výchovy se životem.</w:t>
      </w:r>
    </w:p>
    <w:p w:rsidR="000C632D" w:rsidRPr="00327605" w:rsidRDefault="000C632D" w:rsidP="00327605">
      <w:pPr>
        <w:spacing w:after="240" w:line="360" w:lineRule="auto"/>
        <w:ind w:firstLine="284"/>
        <w:jc w:val="both"/>
      </w:pPr>
      <w:r>
        <w:t>Při volnočasových aktivitách vychovávaných (dět</w:t>
      </w:r>
      <w:r w:rsidR="00173C1E">
        <w:t>i</w:t>
      </w:r>
      <w:r>
        <w:t>, žá</w:t>
      </w:r>
      <w:r w:rsidR="00173C1E">
        <w:t>ky</w:t>
      </w:r>
      <w:r>
        <w:t>, student</w:t>
      </w:r>
      <w:r w:rsidR="00173C1E">
        <w:t>y</w:t>
      </w:r>
      <w:r>
        <w:t>, dospěl</w:t>
      </w:r>
      <w:r w:rsidR="00173C1E">
        <w:t>é)</w:t>
      </w:r>
      <w:r>
        <w:t xml:space="preserve"> ovlivňují rovněž osobnost</w:t>
      </w:r>
      <w:r w:rsidR="00173C1E">
        <w:t>n</w:t>
      </w:r>
      <w:r>
        <w:t>í</w:t>
      </w:r>
      <w:r w:rsidR="00173C1E">
        <w:t xml:space="preserve"> a charakterové vlastnosti pedagoga.  Pedagogické a psychologické schopnosti jsem uváděl výše, jde také o jeho dovednosti, kominukativnost, odborný rozhled. </w:t>
      </w:r>
    </w:p>
    <w:p w:rsidR="00E02641" w:rsidRDefault="00E02641" w:rsidP="0097205E">
      <w:pPr>
        <w:pStyle w:val="Diplomkapodnadpis"/>
        <w:spacing w:after="240" w:line="360" w:lineRule="auto"/>
        <w:ind w:left="709" w:hanging="425"/>
        <w:jc w:val="both"/>
      </w:pPr>
      <w:bookmarkStart w:id="395" w:name="_Toc304218214"/>
      <w:bookmarkStart w:id="396" w:name="_Toc321243063"/>
      <w:r w:rsidRPr="004B1C6C">
        <w:lastRenderedPageBreak/>
        <w:t xml:space="preserve">Prevence sociálně patologických jevů pomocí </w:t>
      </w:r>
      <w:r w:rsidR="0097205E">
        <w:t>řízených v</w:t>
      </w:r>
      <w:r w:rsidRPr="004B1C6C">
        <w:t>olnočasových</w:t>
      </w:r>
      <w:r w:rsidR="0097205E">
        <w:t xml:space="preserve"> </w:t>
      </w:r>
      <w:r w:rsidRPr="004B1C6C">
        <w:t>aktivit</w:t>
      </w:r>
      <w:bookmarkEnd w:id="395"/>
      <w:bookmarkEnd w:id="396"/>
    </w:p>
    <w:p w:rsidR="00ED2C4F" w:rsidRDefault="00ED2C4F" w:rsidP="00ED2C4F">
      <w:pPr>
        <w:pStyle w:val="Diplomkapodnadpis"/>
        <w:numPr>
          <w:ilvl w:val="0"/>
          <w:numId w:val="0"/>
        </w:numPr>
        <w:spacing w:after="240" w:line="360" w:lineRule="auto"/>
        <w:jc w:val="both"/>
      </w:pPr>
    </w:p>
    <w:p w:rsidR="00D85190" w:rsidRPr="00F62984" w:rsidRDefault="00D85190" w:rsidP="00F62984">
      <w:pPr>
        <w:pStyle w:val="Diplomkapodnadpis"/>
        <w:numPr>
          <w:ilvl w:val="0"/>
          <w:numId w:val="0"/>
        </w:numPr>
        <w:spacing w:after="240" w:line="360" w:lineRule="auto"/>
        <w:ind w:firstLine="284"/>
        <w:jc w:val="both"/>
        <w:rPr>
          <w:b w:val="0"/>
          <w:i/>
        </w:rPr>
      </w:pPr>
      <w:bookmarkStart w:id="397" w:name="_Toc319943009"/>
      <w:bookmarkStart w:id="398" w:name="_Toc321945125"/>
      <w:bookmarkStart w:id="399" w:name="_Toc321062779"/>
      <w:bookmarkStart w:id="400" w:name="_Toc321243064"/>
      <w:r>
        <w:rPr>
          <w:b w:val="0"/>
        </w:rPr>
        <w:t>V</w:t>
      </w:r>
      <w:r w:rsidR="00175519">
        <w:rPr>
          <w:b w:val="0"/>
        </w:rPr>
        <w:t> </w:t>
      </w:r>
      <w:r>
        <w:rPr>
          <w:b w:val="0"/>
        </w:rPr>
        <w:t>kapitol</w:t>
      </w:r>
      <w:r w:rsidR="00175519">
        <w:rPr>
          <w:b w:val="0"/>
        </w:rPr>
        <w:t>e 4.3 j</w:t>
      </w:r>
      <w:r w:rsidR="0090707E">
        <w:rPr>
          <w:b w:val="0"/>
        </w:rPr>
        <w:t>e</w:t>
      </w:r>
      <w:r w:rsidR="00175519">
        <w:rPr>
          <w:b w:val="0"/>
        </w:rPr>
        <w:t xml:space="preserve"> ps</w:t>
      </w:r>
      <w:r w:rsidR="0090707E">
        <w:rPr>
          <w:b w:val="0"/>
        </w:rPr>
        <w:t>áno</w:t>
      </w:r>
      <w:r w:rsidR="00175519">
        <w:rPr>
          <w:b w:val="0"/>
        </w:rPr>
        <w:t xml:space="preserve"> o mimoškolních zařízeních. Bartoš (2004) však namítá, že díky rychlému vyčerpávání investic</w:t>
      </w:r>
      <w:r w:rsidR="00F62984">
        <w:rPr>
          <w:b w:val="0"/>
        </w:rPr>
        <w:t xml:space="preserve"> a</w:t>
      </w:r>
      <w:r w:rsidR="00175519">
        <w:rPr>
          <w:b w:val="0"/>
        </w:rPr>
        <w:t xml:space="preserve"> materiálních prostředků </w:t>
      </w:r>
      <w:r w:rsidR="00F62984">
        <w:rPr>
          <w:b w:val="0"/>
        </w:rPr>
        <w:t>dochází i k rychlému zániku těchto institucí. Děti jsou dezorientovány a často ztrácí v takto nejistém prostředí zájem o kvalitní zájmové aktivity a svůj zájem soustředí na individuální činnosti v domácím prostředí, popřípadě se grupuji v neorganizovaných spontánních dětských komunitách a komunitách adolescentů, což ve velké míře nese negativní výsledky.</w:t>
      </w:r>
      <w:r w:rsidR="00F62984" w:rsidRPr="00F62984">
        <w:rPr>
          <w:rStyle w:val="Znakapoznpodarou"/>
          <w:b w:val="0"/>
          <w:color w:val="FF0000"/>
        </w:rPr>
        <w:t xml:space="preserve"> </w:t>
      </w:r>
      <w:r w:rsidR="00F62984" w:rsidRPr="00175519">
        <w:rPr>
          <w:rStyle w:val="Znakapoznpodarou"/>
          <w:b w:val="0"/>
          <w:color w:val="FF0000"/>
        </w:rPr>
        <w:footnoteReference w:id="97"/>
      </w:r>
      <w:r w:rsidR="00F62984">
        <w:rPr>
          <w:b w:val="0"/>
        </w:rPr>
        <w:t xml:space="preserve"> </w:t>
      </w:r>
      <w:r w:rsidR="00531303">
        <w:rPr>
          <w:b w:val="0"/>
        </w:rPr>
        <w:t>D</w:t>
      </w:r>
      <w:r w:rsidR="00F62984">
        <w:rPr>
          <w:b w:val="0"/>
        </w:rPr>
        <w:t>ále pokračuje: „</w:t>
      </w:r>
      <w:r w:rsidR="00F62984">
        <w:rPr>
          <w:b w:val="0"/>
          <w:i/>
        </w:rPr>
        <w:t>Standard</w:t>
      </w:r>
      <w:r w:rsidR="00F62984" w:rsidRPr="00F62984">
        <w:rPr>
          <w:b w:val="0"/>
          <w:i/>
        </w:rPr>
        <w:t>ní a stabilní historické</w:t>
      </w:r>
      <w:r w:rsidR="00F62984">
        <w:rPr>
          <w:b w:val="0"/>
          <w:i/>
        </w:rPr>
        <w:t xml:space="preserve"> masové instituce se stávají pro většinu mládeže okrajovými. Avšak propracovaný systém takových institucí měl jednu velkou výhodu. Měl promyšlený výchovný cíl</w:t>
      </w:r>
      <w:r w:rsidR="008E5DFE">
        <w:rPr>
          <w:b w:val="0"/>
          <w:i/>
        </w:rPr>
        <w:t>, měl zvládnuté metody a formy práce s dětmi a měl vnitřní vzdělávací systém pro vedoucí a animátory, což umožňovalo zajistit vysokou kvalitu pedagogiky VČ a praktických formálních dovedností takových pracovníků.“</w:t>
      </w:r>
      <w:r w:rsidR="008E5DFE" w:rsidRPr="008E5DFE">
        <w:rPr>
          <w:rStyle w:val="Znakapoznpodarou"/>
          <w:b w:val="0"/>
          <w:i/>
          <w:color w:val="FF0000"/>
        </w:rPr>
        <w:footnoteReference w:id="98"/>
      </w:r>
      <w:bookmarkEnd w:id="397"/>
      <w:bookmarkEnd w:id="398"/>
      <w:bookmarkEnd w:id="399"/>
      <w:bookmarkEnd w:id="400"/>
      <w:r w:rsidR="008E5DFE" w:rsidRPr="008E5DFE">
        <w:rPr>
          <w:b w:val="0"/>
          <w:i/>
          <w:color w:val="FF0000"/>
        </w:rPr>
        <w:t xml:space="preserve"> </w:t>
      </w:r>
    </w:p>
    <w:p w:rsidR="00531303" w:rsidRDefault="00531303" w:rsidP="00531303">
      <w:pPr>
        <w:spacing w:after="240" w:line="360" w:lineRule="auto"/>
        <w:ind w:firstLine="284"/>
        <w:jc w:val="both"/>
      </w:pPr>
      <w:r>
        <w:t xml:space="preserve">V současné společnosti lze mezi historicky masovou instituci započíst Domy dětí a mládeže. Nic však nemění tu skutečnost, že pokud je jakákoliv volnočasová aktivita řízena metodicky a účastníci těchto aktivit jsou přesvědčeni o </w:t>
      </w:r>
      <w:r w:rsidR="0090707E">
        <w:t xml:space="preserve">její </w:t>
      </w:r>
      <w:r>
        <w:t>správnosti, cítí se být obohaceni a pro věc jsou motivováni, pak i z výsledků dotazníkové studie lze říci, že se děti těchto aktivi</w:t>
      </w:r>
      <w:r w:rsidR="007D2A35">
        <w:t>t</w:t>
      </w:r>
      <w:r>
        <w:t xml:space="preserve"> nechtějí vzdát</w:t>
      </w:r>
      <w:r w:rsidR="007D2A35">
        <w:t>. Je faktem, že i takto vedené děti se staly experimentátory alkoholu, cigaret a jiných drog, avšak v této negativní činnosti již dále nepokračují. Některé děti spontánně uvedly, zejména se sportovními aktivitami, že užíváním cigaret či drog jejich výkonnost byla omezena nebo sn</w:t>
      </w:r>
      <w:r w:rsidR="006B2FA0">
        <w:t>í</w:t>
      </w:r>
      <w:r w:rsidR="007D2A35">
        <w:t xml:space="preserve">žena. </w:t>
      </w:r>
    </w:p>
    <w:p w:rsidR="00531303" w:rsidRDefault="00531303" w:rsidP="00531303">
      <w:pPr>
        <w:spacing w:after="240" w:line="360" w:lineRule="auto"/>
        <w:ind w:firstLine="284"/>
        <w:jc w:val="both"/>
      </w:pPr>
    </w:p>
    <w:p w:rsidR="00E02641" w:rsidRDefault="00E02641" w:rsidP="004B1C6C">
      <w:pPr>
        <w:spacing w:after="240" w:line="360" w:lineRule="auto"/>
        <w:jc w:val="both"/>
        <w:rPr>
          <w:sz w:val="20"/>
          <w:szCs w:val="20"/>
        </w:rPr>
      </w:pPr>
    </w:p>
    <w:p w:rsidR="004748E6" w:rsidRDefault="004748E6" w:rsidP="004B1C6C">
      <w:pPr>
        <w:spacing w:after="240" w:line="360" w:lineRule="auto"/>
        <w:jc w:val="both"/>
        <w:rPr>
          <w:sz w:val="20"/>
          <w:szCs w:val="20"/>
        </w:rPr>
      </w:pPr>
    </w:p>
    <w:p w:rsidR="004748E6" w:rsidRDefault="004748E6" w:rsidP="004B1C6C">
      <w:pPr>
        <w:spacing w:after="240" w:line="360" w:lineRule="auto"/>
        <w:jc w:val="both"/>
        <w:rPr>
          <w:sz w:val="20"/>
          <w:szCs w:val="20"/>
        </w:rPr>
      </w:pPr>
    </w:p>
    <w:p w:rsidR="004748E6" w:rsidRDefault="004748E6" w:rsidP="004B1C6C">
      <w:pPr>
        <w:spacing w:after="240" w:line="360" w:lineRule="auto"/>
        <w:jc w:val="both"/>
        <w:rPr>
          <w:sz w:val="20"/>
          <w:szCs w:val="20"/>
        </w:rPr>
      </w:pPr>
    </w:p>
    <w:p w:rsidR="00A9687E" w:rsidRPr="00E02641" w:rsidRDefault="00A9687E" w:rsidP="004B1C6C">
      <w:pPr>
        <w:spacing w:after="240" w:line="360" w:lineRule="auto"/>
        <w:jc w:val="both"/>
        <w:rPr>
          <w:sz w:val="20"/>
          <w:szCs w:val="20"/>
        </w:rPr>
      </w:pPr>
    </w:p>
    <w:p w:rsidR="00E02641" w:rsidRDefault="00E02641" w:rsidP="00215DF5">
      <w:pPr>
        <w:pStyle w:val="Diplomkanadpis"/>
        <w:spacing w:after="240" w:line="360" w:lineRule="auto"/>
        <w:jc w:val="both"/>
      </w:pPr>
      <w:bookmarkStart w:id="401" w:name="_Toc304218215"/>
      <w:bookmarkStart w:id="402" w:name="_Toc321243065"/>
      <w:r>
        <w:lastRenderedPageBreak/>
        <w:t>EMPIRICKÁ ČÁST</w:t>
      </w:r>
      <w:bookmarkEnd w:id="401"/>
      <w:bookmarkEnd w:id="402"/>
    </w:p>
    <w:p w:rsidR="00E02641" w:rsidRDefault="00E02641" w:rsidP="00215DF5">
      <w:pPr>
        <w:spacing w:after="240" w:line="360" w:lineRule="auto"/>
        <w:jc w:val="both"/>
        <w:rPr>
          <w:sz w:val="20"/>
          <w:szCs w:val="20"/>
        </w:rPr>
      </w:pPr>
    </w:p>
    <w:p w:rsidR="00B97CE7" w:rsidRDefault="00B97CE7" w:rsidP="00B97CE7">
      <w:pPr>
        <w:pStyle w:val="Diplomkapodnadpis"/>
        <w:spacing w:after="240" w:line="360" w:lineRule="auto"/>
      </w:pPr>
      <w:bookmarkStart w:id="403" w:name="_Toc321243066"/>
      <w:r>
        <w:t>Metodologie výzkumu</w:t>
      </w:r>
      <w:bookmarkEnd w:id="403"/>
    </w:p>
    <w:p w:rsidR="00B97CE7" w:rsidRDefault="00B97CE7" w:rsidP="00B97CE7">
      <w:pPr>
        <w:pStyle w:val="Diplomkapodnadpis"/>
        <w:numPr>
          <w:ilvl w:val="0"/>
          <w:numId w:val="0"/>
        </w:numPr>
        <w:spacing w:line="360" w:lineRule="auto"/>
      </w:pPr>
    </w:p>
    <w:p w:rsidR="007175B3" w:rsidRDefault="00B97CE7" w:rsidP="00875D34">
      <w:pPr>
        <w:spacing w:before="240" w:after="240" w:line="360" w:lineRule="auto"/>
        <w:ind w:firstLine="284"/>
        <w:jc w:val="both"/>
      </w:pPr>
      <w:r w:rsidRPr="00AB1129">
        <w:t>Pro zkoumání vzájemných vztahů četnosti zneužívání návykových látek a volnočasových aktivit u dětí 8. a 9. tříd městských a vesnických základních škol byla vzhledem ke stanovenému výzkumnému problému zvolena kvantitativní metodologie.</w:t>
      </w:r>
      <w:r w:rsidR="00FE2EE0" w:rsidRPr="00AB1129">
        <w:t xml:space="preserve"> </w:t>
      </w:r>
      <w:r w:rsidR="003A3CC1" w:rsidRPr="00AB1129">
        <w:t>Ta je zaměřena především na charakteristiky jevů: rozsah výskytu; zastoupení, čímž se rozumí četnost nebo okruh subjektů, u kterých se vyskytuje. Dále frekvence, intenzita tedy její mohutnost nebo síla. Základním úkolem kvantitativního výzkumu je měření výše uvedených charakteristik a jejich souvislostí.</w:t>
      </w:r>
      <w:r w:rsidR="003A3CC1" w:rsidRPr="00AB1129">
        <w:rPr>
          <w:rStyle w:val="Znakapoznpodarou"/>
          <w:color w:val="FF0000"/>
        </w:rPr>
        <w:footnoteReference w:id="99"/>
      </w:r>
      <w:r w:rsidR="003A3CC1" w:rsidRPr="00AB1129">
        <w:t xml:space="preserve"> Výhodou kvantitativního výzkumu je, že je schopen nabídnout informace o mnoha jedincích</w:t>
      </w:r>
      <w:r w:rsidR="00E346A5" w:rsidRPr="00AB1129">
        <w:t>. Dále</w:t>
      </w:r>
      <w:r w:rsidR="003A3CC1" w:rsidRPr="00AB1129">
        <w:t xml:space="preserve"> vy</w:t>
      </w:r>
      <w:r w:rsidR="00E346A5" w:rsidRPr="00AB1129">
        <w:t>ž</w:t>
      </w:r>
      <w:r w:rsidR="003A3CC1" w:rsidRPr="00AB1129">
        <w:t>aduje velice silnou standardizaci</w:t>
      </w:r>
      <w:r w:rsidR="00E346A5" w:rsidRPr="00AB1129">
        <w:t>, která</w:t>
      </w:r>
      <w:r w:rsidR="003A3CC1" w:rsidRPr="00AB1129">
        <w:t xml:space="preserve"> zajišťuje vysokou reliabilitu, tak</w:t>
      </w:r>
      <w:r w:rsidR="00E346A5" w:rsidRPr="00AB1129">
        <w:t>ž</w:t>
      </w:r>
      <w:r w:rsidR="003A3CC1" w:rsidRPr="00AB1129">
        <w:t xml:space="preserve">e výzkum </w:t>
      </w:r>
      <w:r w:rsidR="00E346A5" w:rsidRPr="00AB1129">
        <w:t>může</w:t>
      </w:r>
      <w:r w:rsidR="003A3CC1" w:rsidRPr="00AB1129">
        <w:t xml:space="preserve"> být lehce opakovatelný a měl by přinést stejná data. Cílem kvantitativního výzkumu je testování hypotéz. Shrneme-li celou metodu, tak logika kvantitativního výzkumu je deduktivní.</w:t>
      </w:r>
      <w:r w:rsidR="00AB1129" w:rsidRPr="00AB1129">
        <w:rPr>
          <w:rStyle w:val="Znakapoznpodarou"/>
          <w:color w:val="FF0000"/>
        </w:rPr>
        <w:footnoteReference w:id="100"/>
      </w:r>
      <w:r w:rsidR="003A3CC1" w:rsidRPr="00AB1129">
        <w:t xml:space="preserve"> </w:t>
      </w:r>
      <w:r w:rsidR="00FE2EE0" w:rsidRPr="00AB1129">
        <w:t>Při stanovení hypotéz jsem vycházel z okruhů zjišťovaných dat – věk a pohlaví respondentů, demografické uspořádaní, zneužívání návykových látek a trávení volného času.</w:t>
      </w:r>
      <w:r w:rsidR="003A3CC1" w:rsidRPr="00AB1129">
        <w:t xml:space="preserve"> </w:t>
      </w:r>
      <w:r w:rsidR="00FE2EE0">
        <w:t>Základním souborem pro mnou prováděný výzkum byli žáci druhého stupně základních škol.</w:t>
      </w:r>
      <w:r w:rsidR="00875D34">
        <w:t xml:space="preserve"> </w:t>
      </w:r>
      <w:r w:rsidR="00E346A5">
        <w:t>Sběr dat</w:t>
      </w:r>
      <w:r w:rsidR="007175B3">
        <w:t xml:space="preserve"> byl </w:t>
      </w:r>
      <w:r w:rsidR="00082FE0">
        <w:t>prováděn</w:t>
      </w:r>
      <w:r w:rsidR="007175B3">
        <w:t xml:space="preserve"> </w:t>
      </w:r>
      <w:r w:rsidR="00875D34">
        <w:t>v průběhu</w:t>
      </w:r>
      <w:r w:rsidR="007175B3">
        <w:t xml:space="preserve"> školního roku 2011/2012</w:t>
      </w:r>
      <w:r w:rsidR="004101BA">
        <w:t xml:space="preserve">, kdy bylo osloveno </w:t>
      </w:r>
      <w:r w:rsidR="00945FB9">
        <w:t>5</w:t>
      </w:r>
      <w:r w:rsidR="00E346A5">
        <w:t xml:space="preserve"> </w:t>
      </w:r>
      <w:r w:rsidR="004101BA">
        <w:t xml:space="preserve">základních škol </w:t>
      </w:r>
      <w:r w:rsidR="00492431">
        <w:t>o</w:t>
      </w:r>
      <w:r w:rsidR="004101BA">
        <w:t>lomouckého okresu</w:t>
      </w:r>
      <w:r w:rsidR="00875D34">
        <w:t xml:space="preserve"> a 1 základní škola v Šumperku.</w:t>
      </w:r>
      <w:r w:rsidR="004101BA">
        <w:t xml:space="preserve"> Výzkum</w:t>
      </w:r>
      <w:r w:rsidR="00400B00">
        <w:t>u</w:t>
      </w:r>
      <w:r w:rsidR="004101BA">
        <w:t xml:space="preserve"> se</w:t>
      </w:r>
      <w:r w:rsidR="00F026CE">
        <w:t xml:space="preserve"> zúčastnilo </w:t>
      </w:r>
      <w:r w:rsidR="004B42E3">
        <w:t>257</w:t>
      </w:r>
      <w:r w:rsidR="00F026CE">
        <w:t xml:space="preserve"> respondentů ve věku 14 a</w:t>
      </w:r>
      <w:r w:rsidR="00246294">
        <w:t>ž</w:t>
      </w:r>
      <w:r w:rsidR="00F026CE">
        <w:t xml:space="preserve"> 1</w:t>
      </w:r>
      <w:r w:rsidR="0056351C">
        <w:t>6</w:t>
      </w:r>
      <w:r w:rsidR="00F026CE">
        <w:t xml:space="preserve"> let.</w:t>
      </w:r>
    </w:p>
    <w:p w:rsidR="00F026CE" w:rsidRDefault="00893973" w:rsidP="0078183F">
      <w:pPr>
        <w:spacing w:after="240" w:line="360" w:lineRule="auto"/>
        <w:ind w:firstLine="284"/>
        <w:jc w:val="both"/>
      </w:pPr>
      <w:r>
        <w:t>Při výzkumu a následné analýze jsem se omezil na oblasti, které jsem shromáždil do 4 skupin</w:t>
      </w:r>
      <w:r w:rsidR="00631E3D">
        <w:t xml:space="preserve"> </w:t>
      </w:r>
      <w:r w:rsidR="00E325D4">
        <w:t xml:space="preserve">v </w:t>
      </w:r>
      <w:r w:rsidR="00631E3D">
        <w:t>dotazníku.</w:t>
      </w:r>
    </w:p>
    <w:p w:rsidR="00893973" w:rsidRDefault="00893973" w:rsidP="0078183F">
      <w:pPr>
        <w:pStyle w:val="Odstavecseseznamem"/>
        <w:numPr>
          <w:ilvl w:val="0"/>
          <w:numId w:val="19"/>
        </w:numPr>
        <w:spacing w:before="240" w:line="360" w:lineRule="auto"/>
        <w:ind w:left="851" w:hanging="284"/>
        <w:jc w:val="both"/>
      </w:pPr>
      <w:r>
        <w:t xml:space="preserve">série A – </w:t>
      </w:r>
      <w:r w:rsidR="00684344">
        <w:t xml:space="preserve">otázky č. 1. až 7.     - </w:t>
      </w:r>
      <w:r>
        <w:t>zneužívání nikotinu</w:t>
      </w:r>
    </w:p>
    <w:p w:rsidR="00893973" w:rsidRDefault="00893973" w:rsidP="0078183F">
      <w:pPr>
        <w:pStyle w:val="Odstavecseseznamem"/>
        <w:numPr>
          <w:ilvl w:val="0"/>
          <w:numId w:val="19"/>
        </w:numPr>
        <w:spacing w:before="240" w:line="360" w:lineRule="auto"/>
        <w:ind w:left="851" w:hanging="284"/>
        <w:jc w:val="both"/>
      </w:pPr>
      <w:r>
        <w:t xml:space="preserve">série B – </w:t>
      </w:r>
      <w:r w:rsidR="00684344">
        <w:t xml:space="preserve">otázky č. 8. až 14.   - </w:t>
      </w:r>
      <w:r>
        <w:t>zneužívání alkoholu</w:t>
      </w:r>
    </w:p>
    <w:p w:rsidR="00893973" w:rsidRDefault="00893973" w:rsidP="0078183F">
      <w:pPr>
        <w:pStyle w:val="Odstavecseseznamem"/>
        <w:numPr>
          <w:ilvl w:val="0"/>
          <w:numId w:val="19"/>
        </w:numPr>
        <w:spacing w:before="240" w:after="240" w:line="360" w:lineRule="auto"/>
        <w:ind w:left="851" w:hanging="284"/>
        <w:jc w:val="both"/>
      </w:pPr>
      <w:r>
        <w:t xml:space="preserve">série C </w:t>
      </w:r>
      <w:r w:rsidR="0078183F">
        <w:t>–</w:t>
      </w:r>
      <w:r>
        <w:t xml:space="preserve"> </w:t>
      </w:r>
      <w:r w:rsidR="00684344">
        <w:t xml:space="preserve">otázky č. 15. až 19. - </w:t>
      </w:r>
      <w:r>
        <w:t xml:space="preserve">zneužívání </w:t>
      </w:r>
      <w:r w:rsidR="0078183F">
        <w:t>nelegálních drog</w:t>
      </w:r>
    </w:p>
    <w:p w:rsidR="0078183F" w:rsidRPr="00F026CE" w:rsidRDefault="0078183F" w:rsidP="0078183F">
      <w:pPr>
        <w:pStyle w:val="Odstavecseseznamem"/>
        <w:numPr>
          <w:ilvl w:val="0"/>
          <w:numId w:val="19"/>
        </w:numPr>
        <w:spacing w:before="240" w:after="240" w:line="360" w:lineRule="auto"/>
        <w:ind w:left="851" w:hanging="284"/>
        <w:jc w:val="both"/>
      </w:pPr>
      <w:r>
        <w:t xml:space="preserve">série D – </w:t>
      </w:r>
      <w:r w:rsidR="00684344">
        <w:t xml:space="preserve">otázky č. 20. až 28. - </w:t>
      </w:r>
      <w:r>
        <w:t>volnočasové aktivity a jejich způsob trávení</w:t>
      </w:r>
    </w:p>
    <w:p w:rsidR="00C75578" w:rsidRDefault="009E036C" w:rsidP="00C75578">
      <w:pPr>
        <w:pStyle w:val="Zkladntext"/>
        <w:spacing w:before="240" w:after="240" w:line="360" w:lineRule="auto"/>
        <w:ind w:firstLine="284"/>
        <w:jc w:val="both"/>
        <w:rPr>
          <w:rFonts w:ascii="Arial" w:hAnsi="Arial" w:cs="Arial"/>
          <w:sz w:val="22"/>
          <w:szCs w:val="22"/>
        </w:rPr>
      </w:pPr>
      <w:r w:rsidRPr="009E036C">
        <w:rPr>
          <w:rFonts w:ascii="Arial" w:hAnsi="Arial" w:cs="Arial"/>
          <w:sz w:val="22"/>
          <w:szCs w:val="22"/>
        </w:rPr>
        <w:t xml:space="preserve">Výstupy realizovaného šetření mohou být </w:t>
      </w:r>
      <w:r>
        <w:rPr>
          <w:rFonts w:ascii="Arial" w:hAnsi="Arial" w:cs="Arial"/>
          <w:sz w:val="22"/>
          <w:szCs w:val="22"/>
        </w:rPr>
        <w:t xml:space="preserve">dále </w:t>
      </w:r>
      <w:r w:rsidRPr="009E036C">
        <w:rPr>
          <w:rFonts w:ascii="Arial" w:hAnsi="Arial" w:cs="Arial"/>
          <w:sz w:val="22"/>
          <w:szCs w:val="22"/>
        </w:rPr>
        <w:t xml:space="preserve">využity při formulaci minimálního preventivního programu školy a vhodné nabídky volnočasových aktivit pořádaných školou nebo dalšími organizacemi, které se školou spolupracují. Se statistickým </w:t>
      </w:r>
      <w:r w:rsidRPr="009E036C">
        <w:rPr>
          <w:rFonts w:ascii="Arial" w:hAnsi="Arial" w:cs="Arial"/>
          <w:sz w:val="22"/>
          <w:szCs w:val="22"/>
        </w:rPr>
        <w:lastRenderedPageBreak/>
        <w:t>vyhodnocením b</w:t>
      </w:r>
      <w:r>
        <w:rPr>
          <w:rFonts w:ascii="Arial" w:hAnsi="Arial" w:cs="Arial"/>
          <w:sz w:val="22"/>
          <w:szCs w:val="22"/>
        </w:rPr>
        <w:t>yli</w:t>
      </w:r>
      <w:r w:rsidRPr="009E036C">
        <w:rPr>
          <w:rFonts w:ascii="Arial" w:hAnsi="Arial" w:cs="Arial"/>
          <w:sz w:val="22"/>
          <w:szCs w:val="22"/>
        </w:rPr>
        <w:t xml:space="preserve"> seznámeni pracovníci </w:t>
      </w:r>
      <w:r>
        <w:rPr>
          <w:rFonts w:ascii="Arial" w:hAnsi="Arial" w:cs="Arial"/>
          <w:sz w:val="22"/>
          <w:szCs w:val="22"/>
        </w:rPr>
        <w:t>základních škol</w:t>
      </w:r>
      <w:r w:rsidRPr="009E036C">
        <w:rPr>
          <w:rFonts w:ascii="Arial" w:hAnsi="Arial" w:cs="Arial"/>
          <w:sz w:val="22"/>
          <w:szCs w:val="22"/>
        </w:rPr>
        <w:t>, kde výzkum proběh</w:t>
      </w:r>
      <w:r>
        <w:rPr>
          <w:rFonts w:ascii="Arial" w:hAnsi="Arial" w:cs="Arial"/>
          <w:sz w:val="22"/>
          <w:szCs w:val="22"/>
        </w:rPr>
        <w:t>l</w:t>
      </w:r>
      <w:r w:rsidRPr="009E036C">
        <w:rPr>
          <w:rFonts w:ascii="Arial" w:hAnsi="Arial" w:cs="Arial"/>
          <w:sz w:val="22"/>
          <w:szCs w:val="22"/>
        </w:rPr>
        <w:t>, zejména školní metodici prevence, odborná veřejnost, která by se v</w:t>
      </w:r>
      <w:r>
        <w:rPr>
          <w:rFonts w:ascii="Arial" w:hAnsi="Arial" w:cs="Arial"/>
          <w:sz w:val="22"/>
          <w:szCs w:val="22"/>
        </w:rPr>
        <w:t xml:space="preserve"> dané </w:t>
      </w:r>
      <w:r w:rsidRPr="009E036C">
        <w:rPr>
          <w:rFonts w:ascii="Arial" w:hAnsi="Arial" w:cs="Arial"/>
          <w:sz w:val="22"/>
          <w:szCs w:val="22"/>
        </w:rPr>
        <w:t xml:space="preserve">problematice </w:t>
      </w:r>
      <w:r>
        <w:rPr>
          <w:rFonts w:ascii="Arial" w:hAnsi="Arial" w:cs="Arial"/>
          <w:sz w:val="22"/>
          <w:szCs w:val="22"/>
        </w:rPr>
        <w:t>chtěla dále angažovat a v neposlední řadě rodiče respondentů, pokud projeví zájem.</w:t>
      </w:r>
    </w:p>
    <w:p w:rsidR="00D50A72" w:rsidRDefault="00AE292F" w:rsidP="00D50A72">
      <w:pPr>
        <w:pStyle w:val="Zkladntext"/>
        <w:spacing w:before="240" w:after="240" w:line="360" w:lineRule="auto"/>
        <w:ind w:firstLine="284"/>
        <w:jc w:val="both"/>
        <w:rPr>
          <w:rFonts w:ascii="Arial" w:hAnsi="Arial" w:cs="Arial"/>
          <w:sz w:val="22"/>
          <w:szCs w:val="22"/>
        </w:rPr>
      </w:pPr>
      <w:r>
        <w:rPr>
          <w:rFonts w:ascii="Arial" w:hAnsi="Arial" w:cs="Arial"/>
          <w:sz w:val="22"/>
          <w:szCs w:val="22"/>
        </w:rPr>
        <w:t>K vyhodnocení dotazníků bylo použito programu ENGRAFES 1.0 – generátor a editor dota</w:t>
      </w:r>
      <w:r w:rsidR="00655C61">
        <w:rPr>
          <w:rFonts w:ascii="Arial" w:hAnsi="Arial" w:cs="Arial"/>
          <w:sz w:val="22"/>
          <w:szCs w:val="22"/>
        </w:rPr>
        <w:t>z</w:t>
      </w:r>
      <w:r>
        <w:rPr>
          <w:rFonts w:ascii="Arial" w:hAnsi="Arial" w:cs="Arial"/>
          <w:sz w:val="22"/>
          <w:szCs w:val="22"/>
        </w:rPr>
        <w:t>níků</w:t>
      </w:r>
      <w:r w:rsidR="00655C61">
        <w:rPr>
          <w:rFonts w:ascii="Arial" w:hAnsi="Arial" w:cs="Arial"/>
          <w:sz w:val="22"/>
          <w:szCs w:val="22"/>
        </w:rPr>
        <w:t xml:space="preserve">. </w:t>
      </w:r>
      <w:r w:rsidR="00B93BC3">
        <w:rPr>
          <w:rFonts w:ascii="Arial" w:hAnsi="Arial" w:cs="Arial"/>
          <w:sz w:val="22"/>
          <w:szCs w:val="22"/>
        </w:rPr>
        <w:t>Pro přehlednost bylo použito jednoho druhu grafu.</w:t>
      </w:r>
      <w:r w:rsidR="00655C61">
        <w:rPr>
          <w:rFonts w:ascii="Arial" w:hAnsi="Arial" w:cs="Arial"/>
          <w:sz w:val="22"/>
          <w:szCs w:val="22"/>
        </w:rPr>
        <w:t xml:space="preserve"> </w:t>
      </w:r>
      <w:bookmarkStart w:id="404" w:name="_Toc321243067"/>
    </w:p>
    <w:p w:rsidR="00D50A72" w:rsidRDefault="00D50A72" w:rsidP="00D50A72">
      <w:pPr>
        <w:pStyle w:val="Zkladntext"/>
        <w:spacing w:before="240" w:after="240" w:line="360" w:lineRule="auto"/>
        <w:ind w:firstLine="284"/>
        <w:jc w:val="both"/>
        <w:rPr>
          <w:rFonts w:ascii="Arial" w:hAnsi="Arial" w:cs="Arial"/>
          <w:sz w:val="22"/>
          <w:szCs w:val="22"/>
        </w:rPr>
      </w:pPr>
    </w:p>
    <w:p w:rsidR="00D50A72" w:rsidRDefault="00B93BC3" w:rsidP="00D50A72">
      <w:pPr>
        <w:pStyle w:val="Diplomkapodnadpis"/>
      </w:pPr>
      <w:r w:rsidRPr="00D50A72">
        <w:t>Formulace hypotéz</w:t>
      </w:r>
      <w:bookmarkStart w:id="405" w:name="_Toc319943013"/>
      <w:bookmarkStart w:id="406" w:name="_Toc321945129"/>
      <w:bookmarkStart w:id="407" w:name="_Toc321062783"/>
      <w:bookmarkStart w:id="408" w:name="_Toc321243068"/>
      <w:bookmarkEnd w:id="404"/>
    </w:p>
    <w:p w:rsidR="00D50A72" w:rsidRDefault="00D50A72" w:rsidP="00D50A72">
      <w:pPr>
        <w:pStyle w:val="Zkladntext"/>
        <w:spacing w:before="240" w:after="240" w:line="360" w:lineRule="auto"/>
        <w:ind w:firstLine="284"/>
        <w:jc w:val="both"/>
        <w:rPr>
          <w:rFonts w:ascii="Arial" w:hAnsi="Arial" w:cs="Arial"/>
          <w:b/>
          <w:sz w:val="22"/>
          <w:szCs w:val="22"/>
        </w:rPr>
      </w:pPr>
    </w:p>
    <w:p w:rsidR="00D50A72" w:rsidRDefault="00B93BC3" w:rsidP="00785B7B">
      <w:pPr>
        <w:pStyle w:val="Zkladntext"/>
        <w:spacing w:before="240" w:after="240" w:line="360" w:lineRule="auto"/>
        <w:ind w:firstLine="284"/>
        <w:jc w:val="both"/>
        <w:rPr>
          <w:rFonts w:ascii="Arial" w:hAnsi="Arial" w:cs="Arial"/>
          <w:i/>
          <w:sz w:val="22"/>
          <w:szCs w:val="22"/>
        </w:rPr>
      </w:pPr>
      <w:r w:rsidRPr="00D50A72">
        <w:rPr>
          <w:rFonts w:ascii="Arial" w:hAnsi="Arial" w:cs="Arial"/>
          <w:sz w:val="22"/>
          <w:szCs w:val="22"/>
        </w:rPr>
        <w:t>Hypotézy jsou postaveny</w:t>
      </w:r>
      <w:r w:rsidR="00D50A72" w:rsidRPr="00D50A72">
        <w:rPr>
          <w:rFonts w:ascii="Arial" w:hAnsi="Arial" w:cs="Arial"/>
          <w:sz w:val="22"/>
          <w:szCs w:val="22"/>
        </w:rPr>
        <w:t xml:space="preserve"> na </w:t>
      </w:r>
      <w:r w:rsidR="00EA534F">
        <w:rPr>
          <w:rFonts w:ascii="Arial" w:hAnsi="Arial" w:cs="Arial"/>
          <w:sz w:val="22"/>
          <w:szCs w:val="22"/>
        </w:rPr>
        <w:t>základě</w:t>
      </w:r>
      <w:r w:rsidR="00D50A72" w:rsidRPr="00D50A72">
        <w:rPr>
          <w:rFonts w:ascii="Arial" w:hAnsi="Arial" w:cs="Arial"/>
          <w:sz w:val="22"/>
          <w:szCs w:val="22"/>
        </w:rPr>
        <w:t xml:space="preserve"> </w:t>
      </w:r>
      <w:r w:rsidR="00EA534F">
        <w:rPr>
          <w:rFonts w:ascii="Arial" w:hAnsi="Arial" w:cs="Arial"/>
          <w:sz w:val="22"/>
          <w:szCs w:val="22"/>
        </w:rPr>
        <w:t>položen</w:t>
      </w:r>
      <w:r w:rsidR="00777992">
        <w:rPr>
          <w:rFonts w:ascii="Arial" w:hAnsi="Arial" w:cs="Arial"/>
          <w:sz w:val="22"/>
          <w:szCs w:val="22"/>
        </w:rPr>
        <w:t>ých</w:t>
      </w:r>
      <w:r w:rsidR="00EA534F">
        <w:rPr>
          <w:rFonts w:ascii="Arial" w:hAnsi="Arial" w:cs="Arial"/>
          <w:sz w:val="22"/>
          <w:szCs w:val="22"/>
        </w:rPr>
        <w:t xml:space="preserve"> </w:t>
      </w:r>
      <w:r w:rsidR="00D50A72" w:rsidRPr="00D50A72">
        <w:rPr>
          <w:rFonts w:ascii="Arial" w:hAnsi="Arial" w:cs="Arial"/>
          <w:sz w:val="22"/>
          <w:szCs w:val="22"/>
        </w:rPr>
        <w:t>problém</w:t>
      </w:r>
      <w:r w:rsidR="00777992">
        <w:rPr>
          <w:rFonts w:ascii="Arial" w:hAnsi="Arial" w:cs="Arial"/>
          <w:sz w:val="22"/>
          <w:szCs w:val="22"/>
        </w:rPr>
        <w:t>ů</w:t>
      </w:r>
      <w:r w:rsidR="00D50A72" w:rsidRPr="00D50A72">
        <w:rPr>
          <w:rFonts w:ascii="Arial" w:hAnsi="Arial" w:cs="Arial"/>
          <w:sz w:val="22"/>
          <w:szCs w:val="22"/>
        </w:rPr>
        <w:t xml:space="preserve"> </w:t>
      </w:r>
      <w:r w:rsidR="00076805">
        <w:rPr>
          <w:rFonts w:ascii="Arial" w:hAnsi="Arial" w:cs="Arial"/>
          <w:sz w:val="22"/>
          <w:szCs w:val="22"/>
        </w:rPr>
        <w:t xml:space="preserve">o </w:t>
      </w:r>
      <w:r w:rsidR="00EA534F">
        <w:rPr>
          <w:rFonts w:ascii="Arial" w:hAnsi="Arial" w:cs="Arial"/>
          <w:sz w:val="22"/>
          <w:szCs w:val="22"/>
        </w:rPr>
        <w:t>existenc</w:t>
      </w:r>
      <w:r w:rsidR="00076805">
        <w:rPr>
          <w:rFonts w:ascii="Arial" w:hAnsi="Arial" w:cs="Arial"/>
          <w:sz w:val="22"/>
          <w:szCs w:val="22"/>
        </w:rPr>
        <w:t xml:space="preserve">i </w:t>
      </w:r>
      <w:r w:rsidR="00076805" w:rsidRPr="00076805">
        <w:rPr>
          <w:rFonts w:ascii="Arial" w:hAnsi="Arial" w:cs="Arial"/>
          <w:sz w:val="22"/>
          <w:szCs w:val="22"/>
        </w:rPr>
        <w:t>rozdíl</w:t>
      </w:r>
      <w:r w:rsidR="00076805">
        <w:rPr>
          <w:rFonts w:ascii="Arial" w:hAnsi="Arial" w:cs="Arial"/>
          <w:sz w:val="22"/>
          <w:szCs w:val="22"/>
        </w:rPr>
        <w:t>u</w:t>
      </w:r>
      <w:r w:rsidR="00076805" w:rsidRPr="00076805">
        <w:rPr>
          <w:rFonts w:ascii="Arial" w:hAnsi="Arial" w:cs="Arial"/>
          <w:sz w:val="22"/>
          <w:szCs w:val="22"/>
        </w:rPr>
        <w:t xml:space="preserve"> v prevalenci alkoholové a nealkoholové toxikomanie u žáků městských a venkovských základních škol</w:t>
      </w:r>
      <w:r w:rsidR="00076805">
        <w:rPr>
          <w:rFonts w:ascii="Arial" w:hAnsi="Arial" w:cs="Arial"/>
          <w:sz w:val="22"/>
          <w:szCs w:val="22"/>
        </w:rPr>
        <w:t xml:space="preserve"> </w:t>
      </w:r>
      <w:r w:rsidR="00777992">
        <w:rPr>
          <w:rFonts w:ascii="Arial" w:hAnsi="Arial" w:cs="Arial"/>
          <w:sz w:val="22"/>
          <w:szCs w:val="22"/>
        </w:rPr>
        <w:t xml:space="preserve">a existenci rozdílu ve zneužívání návykových látek mezi dětmi s řízenými volnočasovými aktivitami a dětmi bez řízených volnočasových aktivit </w:t>
      </w:r>
      <w:r w:rsidRPr="00076805">
        <w:rPr>
          <w:rFonts w:ascii="Arial" w:hAnsi="Arial" w:cs="Arial"/>
          <w:sz w:val="22"/>
          <w:szCs w:val="22"/>
        </w:rPr>
        <w:t>t</w:t>
      </w:r>
      <w:r w:rsidRPr="00D50A72">
        <w:rPr>
          <w:rFonts w:ascii="Arial" w:hAnsi="Arial" w:cs="Arial"/>
          <w:sz w:val="22"/>
          <w:szCs w:val="22"/>
        </w:rPr>
        <w:t xml:space="preserve">ak, aby se daly testovat na </w:t>
      </w:r>
      <w:r w:rsidR="00EA534F">
        <w:rPr>
          <w:rFonts w:ascii="Arial" w:hAnsi="Arial" w:cs="Arial"/>
          <w:sz w:val="22"/>
          <w:szCs w:val="22"/>
        </w:rPr>
        <w:t>pod</w:t>
      </w:r>
      <w:r w:rsidRPr="00D50A72">
        <w:rPr>
          <w:rFonts w:ascii="Arial" w:hAnsi="Arial" w:cs="Arial"/>
          <w:sz w:val="22"/>
          <w:szCs w:val="22"/>
        </w:rPr>
        <w:t>kladě získaných dat. Hubík (2006) uvádí, že hypotéza je v hypoteticko-deduktivní metodě obecným výrokem, s jehož pomocí se postupně konstruuje vědecká teorie.</w:t>
      </w:r>
      <w:r w:rsidRPr="00D50A72">
        <w:rPr>
          <w:rStyle w:val="Znakapoznpodarou"/>
          <w:rFonts w:ascii="Arial" w:hAnsi="Arial" w:cs="Arial"/>
          <w:color w:val="FF0000"/>
          <w:sz w:val="22"/>
          <w:szCs w:val="22"/>
        </w:rPr>
        <w:footnoteReference w:id="101"/>
      </w:r>
      <w:r w:rsidRPr="00D50A72">
        <w:rPr>
          <w:rFonts w:ascii="Arial" w:hAnsi="Arial" w:cs="Arial"/>
          <w:sz w:val="22"/>
          <w:szCs w:val="22"/>
        </w:rPr>
        <w:t xml:space="preserve"> A dále pokračuje, že touto metodou se sledují dva základní cíle – vysvětlit výsledky získané empiricky a vyvodit další důsledky, které mohou být opět empiricky potvrzeny. „</w:t>
      </w:r>
      <w:r w:rsidRPr="00D50A72">
        <w:rPr>
          <w:rFonts w:ascii="Arial" w:hAnsi="Arial" w:cs="Arial"/>
          <w:i/>
          <w:sz w:val="22"/>
          <w:szCs w:val="22"/>
        </w:rPr>
        <w:t>Hypotéza je obecný výrok, který v hypoteticko-deduktivní metodě nepopisuje a nevysvětluje jedinečný stav, ale třídu jevů, která byla vytvořena klasifikací. Výroková forma hypotézy má oproti jiným možným formám (například otázce) následující výhody: jednoduchost, verifikovatelnost, falzifikovatelnost a srozumitelnost.“</w:t>
      </w:r>
      <w:r w:rsidRPr="00D50A72">
        <w:rPr>
          <w:rStyle w:val="Znakapoznpodarou"/>
          <w:rFonts w:ascii="Arial" w:hAnsi="Arial" w:cs="Arial"/>
          <w:i/>
          <w:color w:val="FF0000"/>
          <w:sz w:val="22"/>
          <w:szCs w:val="22"/>
        </w:rPr>
        <w:footnoteReference w:id="102"/>
      </w:r>
      <w:bookmarkStart w:id="409" w:name="_Toc319943014"/>
      <w:bookmarkStart w:id="410" w:name="_Toc321945130"/>
      <w:bookmarkStart w:id="411" w:name="_Toc321062784"/>
      <w:bookmarkStart w:id="412" w:name="_Toc321243069"/>
      <w:bookmarkEnd w:id="405"/>
      <w:bookmarkEnd w:id="406"/>
      <w:bookmarkEnd w:id="407"/>
      <w:bookmarkEnd w:id="408"/>
    </w:p>
    <w:p w:rsidR="00785B7B" w:rsidRPr="004177A7" w:rsidRDefault="00785B7B" w:rsidP="00785B7B">
      <w:pPr>
        <w:pStyle w:val="Diplomkapodnadpis"/>
        <w:numPr>
          <w:ilvl w:val="0"/>
          <w:numId w:val="0"/>
        </w:numPr>
        <w:spacing w:after="240" w:line="360" w:lineRule="auto"/>
        <w:ind w:firstLine="284"/>
        <w:jc w:val="both"/>
        <w:rPr>
          <w:b w:val="0"/>
        </w:rPr>
      </w:pPr>
      <w:r>
        <w:rPr>
          <w:b w:val="0"/>
        </w:rPr>
        <w:t>K</w:t>
      </w:r>
      <w:r w:rsidRPr="004177A7">
        <w:rPr>
          <w:b w:val="0"/>
        </w:rPr>
        <w:t>líčová slova hypotéz:</w:t>
      </w:r>
    </w:p>
    <w:p w:rsidR="00785B7B" w:rsidRPr="004177A7" w:rsidRDefault="00785B7B" w:rsidP="00785B7B">
      <w:pPr>
        <w:pStyle w:val="Diplomkapodnadpis"/>
        <w:numPr>
          <w:ilvl w:val="0"/>
          <w:numId w:val="0"/>
        </w:numPr>
        <w:spacing w:after="240" w:line="360" w:lineRule="auto"/>
        <w:jc w:val="both"/>
        <w:rPr>
          <w:b w:val="0"/>
        </w:rPr>
      </w:pPr>
      <w:bookmarkStart w:id="413" w:name="_Toc319943015"/>
      <w:bookmarkStart w:id="414" w:name="_Toc321945131"/>
      <w:bookmarkStart w:id="415" w:name="_Toc321062785"/>
      <w:bookmarkStart w:id="416" w:name="_Toc321243070"/>
      <w:r w:rsidRPr="00465F90">
        <w:rPr>
          <w:i/>
        </w:rPr>
        <w:t>děti</w:t>
      </w:r>
      <w:r>
        <w:rPr>
          <w:b w:val="0"/>
          <w:i/>
        </w:rPr>
        <w:t xml:space="preserve"> – </w:t>
      </w:r>
      <w:r w:rsidRPr="004177A7">
        <w:rPr>
          <w:b w:val="0"/>
        </w:rPr>
        <w:t>respondenti 8. a 9. tříd základních škol, ve věkovém rozmezí 14 až 16 let rozdělených dle demografických položek - věk, pohlaví, bydliště</w:t>
      </w:r>
      <w:r>
        <w:rPr>
          <w:b w:val="0"/>
        </w:rPr>
        <w:t>, škola – město nebo vesnice.</w:t>
      </w:r>
      <w:bookmarkEnd w:id="413"/>
      <w:bookmarkEnd w:id="414"/>
      <w:bookmarkEnd w:id="415"/>
      <w:bookmarkEnd w:id="416"/>
    </w:p>
    <w:p w:rsidR="00785B7B" w:rsidRPr="002A6C51" w:rsidRDefault="00785B7B" w:rsidP="00785B7B">
      <w:pPr>
        <w:pStyle w:val="Diplomkapodnadpis"/>
        <w:numPr>
          <w:ilvl w:val="0"/>
          <w:numId w:val="0"/>
        </w:numPr>
        <w:spacing w:after="240" w:line="360" w:lineRule="auto"/>
        <w:jc w:val="both"/>
        <w:rPr>
          <w:b w:val="0"/>
        </w:rPr>
      </w:pPr>
      <w:bookmarkStart w:id="417" w:name="_Toc319943018"/>
      <w:bookmarkStart w:id="418" w:name="_Toc321945134"/>
      <w:bookmarkStart w:id="419" w:name="_Toc321062788"/>
      <w:bookmarkStart w:id="420" w:name="_Toc321243073"/>
      <w:r>
        <w:rPr>
          <w:i/>
        </w:rPr>
        <w:t xml:space="preserve">alkoholová a nealkoholová toxikomanie </w:t>
      </w:r>
      <w:r>
        <w:rPr>
          <w:b w:val="0"/>
        </w:rPr>
        <w:t>–</w:t>
      </w:r>
      <w:r w:rsidRPr="002A6C51">
        <w:rPr>
          <w:b w:val="0"/>
        </w:rPr>
        <w:t xml:space="preserve"> </w:t>
      </w:r>
      <w:r>
        <w:rPr>
          <w:b w:val="0"/>
        </w:rPr>
        <w:t>všechny legální či nelegální návykové látky</w:t>
      </w:r>
      <w:bookmarkEnd w:id="417"/>
      <w:bookmarkEnd w:id="418"/>
      <w:bookmarkEnd w:id="419"/>
      <w:bookmarkEnd w:id="420"/>
      <w:r>
        <w:rPr>
          <w:b w:val="0"/>
        </w:rPr>
        <w:t>, které děti pravidelně užívají</w:t>
      </w:r>
    </w:p>
    <w:p w:rsidR="00785B7B" w:rsidRPr="00785B7B" w:rsidRDefault="00785B7B" w:rsidP="00785B7B">
      <w:pPr>
        <w:pStyle w:val="Zkladntext"/>
        <w:spacing w:before="240" w:after="240" w:line="360" w:lineRule="auto"/>
        <w:jc w:val="both"/>
        <w:rPr>
          <w:rFonts w:ascii="Arial" w:hAnsi="Arial" w:cs="Arial"/>
          <w:sz w:val="22"/>
          <w:szCs w:val="22"/>
        </w:rPr>
      </w:pPr>
      <w:r w:rsidRPr="00785B7B">
        <w:rPr>
          <w:rFonts w:ascii="Arial" w:hAnsi="Arial" w:cs="Arial"/>
          <w:b/>
          <w:i/>
          <w:sz w:val="22"/>
          <w:szCs w:val="22"/>
        </w:rPr>
        <w:t xml:space="preserve">řízené volnočasové aktivity </w:t>
      </w:r>
      <w:r w:rsidRPr="00785B7B">
        <w:rPr>
          <w:rFonts w:ascii="Arial" w:hAnsi="Arial" w:cs="Arial"/>
          <w:sz w:val="22"/>
          <w:szCs w:val="22"/>
        </w:rPr>
        <w:t>– pravidelně navštěvované volnočasové organizace,</w:t>
      </w:r>
      <w:r>
        <w:rPr>
          <w:rFonts w:ascii="Arial" w:hAnsi="Arial" w:cs="Arial"/>
          <w:sz w:val="22"/>
          <w:szCs w:val="22"/>
        </w:rPr>
        <w:t xml:space="preserve"> </w:t>
      </w:r>
      <w:r w:rsidRPr="00785B7B">
        <w:rPr>
          <w:rFonts w:ascii="Arial" w:hAnsi="Arial" w:cs="Arial"/>
          <w:sz w:val="22"/>
          <w:szCs w:val="22"/>
        </w:rPr>
        <w:t>zájmové kroužky, sportovní kluby nebo oddíly, jiné různorodé aktivity pořádané školou</w:t>
      </w:r>
      <w:bookmarkStart w:id="421" w:name="_Toc319943017"/>
      <w:bookmarkStart w:id="422" w:name="_Toc321945133"/>
      <w:bookmarkStart w:id="423" w:name="_Toc321062787"/>
      <w:bookmarkStart w:id="424" w:name="_Toc321243072"/>
      <w:r w:rsidRPr="00785B7B">
        <w:rPr>
          <w:b/>
        </w:rPr>
        <w:t xml:space="preserve"> </w:t>
      </w:r>
      <w:r w:rsidRPr="00785B7B">
        <w:rPr>
          <w:rFonts w:ascii="Arial" w:hAnsi="Arial" w:cs="Arial"/>
          <w:sz w:val="22"/>
          <w:szCs w:val="22"/>
        </w:rPr>
        <w:lastRenderedPageBreak/>
        <w:t>a aktivity trávené s rodiči.</w:t>
      </w:r>
      <w:bookmarkEnd w:id="421"/>
      <w:bookmarkEnd w:id="422"/>
      <w:bookmarkEnd w:id="423"/>
      <w:bookmarkEnd w:id="424"/>
    </w:p>
    <w:p w:rsidR="009E2856" w:rsidRPr="00C84C3A" w:rsidRDefault="009E2856" w:rsidP="009E2856">
      <w:pPr>
        <w:pStyle w:val="Diplomkapodnadpis"/>
        <w:numPr>
          <w:ilvl w:val="0"/>
          <w:numId w:val="0"/>
        </w:numPr>
        <w:spacing w:after="240" w:line="360" w:lineRule="auto"/>
        <w:jc w:val="both"/>
        <w:rPr>
          <w:b w:val="0"/>
        </w:rPr>
      </w:pPr>
      <w:bookmarkStart w:id="425" w:name="_Toc319943019"/>
      <w:bookmarkStart w:id="426" w:name="_Toc321945135"/>
      <w:bookmarkStart w:id="427" w:name="_Toc321062789"/>
      <w:bookmarkStart w:id="428" w:name="_Toc321243074"/>
      <w:bookmarkEnd w:id="409"/>
      <w:bookmarkEnd w:id="410"/>
      <w:bookmarkEnd w:id="411"/>
      <w:bookmarkEnd w:id="412"/>
      <w:r w:rsidRPr="00C84C3A">
        <w:rPr>
          <w:i/>
        </w:rPr>
        <w:t>četnost</w:t>
      </w:r>
      <w:r>
        <w:rPr>
          <w:i/>
        </w:rPr>
        <w:t xml:space="preserve"> </w:t>
      </w:r>
      <w:r>
        <w:rPr>
          <w:b w:val="0"/>
        </w:rPr>
        <w:t>–</w:t>
      </w:r>
      <w:r w:rsidRPr="00C84C3A">
        <w:rPr>
          <w:b w:val="0"/>
        </w:rPr>
        <w:t xml:space="preserve"> </w:t>
      </w:r>
      <w:r>
        <w:rPr>
          <w:b w:val="0"/>
        </w:rPr>
        <w:t>data, m</w:t>
      </w:r>
      <w:r w:rsidRPr="00B1375E">
        <w:rPr>
          <w:b w:val="0"/>
        </w:rPr>
        <w:t>atice nebo odkaz na množinu hodnot, jejichž četnost chce</w:t>
      </w:r>
      <w:r>
        <w:rPr>
          <w:b w:val="0"/>
        </w:rPr>
        <w:t>me</w:t>
      </w:r>
      <w:r w:rsidRPr="00B1375E">
        <w:rPr>
          <w:b w:val="0"/>
        </w:rPr>
        <w:t xml:space="preserve"> vypočítat. Pokud argument dat neobsahuje žádné hodnoty, vrátí </w:t>
      </w:r>
      <w:r>
        <w:rPr>
          <w:b w:val="0"/>
        </w:rPr>
        <w:t>se četnost jako</w:t>
      </w:r>
      <w:r w:rsidRPr="00B1375E">
        <w:rPr>
          <w:b w:val="0"/>
        </w:rPr>
        <w:t xml:space="preserve"> nulov</w:t>
      </w:r>
      <w:r>
        <w:rPr>
          <w:b w:val="0"/>
        </w:rPr>
        <w:t>á</w:t>
      </w:r>
      <w:r w:rsidRPr="00B1375E">
        <w:rPr>
          <w:b w:val="0"/>
        </w:rPr>
        <w:t xml:space="preserve"> matic</w:t>
      </w:r>
      <w:r>
        <w:rPr>
          <w:b w:val="0"/>
        </w:rPr>
        <w:t>e</w:t>
      </w:r>
      <w:r w:rsidRPr="00B1375E">
        <w:rPr>
          <w:b w:val="0"/>
        </w:rPr>
        <w:t>.</w:t>
      </w:r>
      <w:bookmarkEnd w:id="425"/>
      <w:bookmarkEnd w:id="426"/>
      <w:bookmarkEnd w:id="427"/>
      <w:bookmarkEnd w:id="428"/>
    </w:p>
    <w:p w:rsidR="007047EE" w:rsidRPr="0031737B" w:rsidRDefault="00FA7828" w:rsidP="0031737B">
      <w:pPr>
        <w:pStyle w:val="Default"/>
        <w:spacing w:line="360" w:lineRule="auto"/>
        <w:ind w:firstLine="284"/>
        <w:jc w:val="both"/>
        <w:rPr>
          <w:rFonts w:ascii="Arial" w:hAnsi="Arial" w:cs="Arial"/>
          <w:b/>
          <w:sz w:val="22"/>
          <w:szCs w:val="22"/>
        </w:rPr>
      </w:pPr>
      <w:r>
        <w:rPr>
          <w:rFonts w:ascii="Arial" w:hAnsi="Arial" w:cs="Arial"/>
          <w:sz w:val="22"/>
          <w:szCs w:val="22"/>
        </w:rPr>
        <w:t>Na základě vysloven</w:t>
      </w:r>
      <w:r w:rsidR="00F554F7">
        <w:rPr>
          <w:rFonts w:ascii="Arial" w:hAnsi="Arial" w:cs="Arial"/>
          <w:sz w:val="22"/>
          <w:szCs w:val="22"/>
        </w:rPr>
        <w:t>ých</w:t>
      </w:r>
      <w:r>
        <w:rPr>
          <w:rFonts w:ascii="Arial" w:hAnsi="Arial" w:cs="Arial"/>
          <w:sz w:val="22"/>
          <w:szCs w:val="22"/>
        </w:rPr>
        <w:t xml:space="preserve"> problém</w:t>
      </w:r>
      <w:r w:rsidR="00F554F7">
        <w:rPr>
          <w:rFonts w:ascii="Arial" w:hAnsi="Arial" w:cs="Arial"/>
          <w:sz w:val="22"/>
          <w:szCs w:val="22"/>
        </w:rPr>
        <w:t>ů</w:t>
      </w:r>
      <w:r w:rsidR="0031737B">
        <w:rPr>
          <w:rFonts w:ascii="Arial" w:hAnsi="Arial" w:cs="Arial"/>
          <w:sz w:val="22"/>
          <w:szCs w:val="22"/>
        </w:rPr>
        <w:t>:</w:t>
      </w:r>
      <w:r>
        <w:rPr>
          <w:rFonts w:ascii="Arial" w:hAnsi="Arial" w:cs="Arial"/>
          <w:sz w:val="22"/>
          <w:szCs w:val="22"/>
        </w:rPr>
        <w:t xml:space="preserve"> </w:t>
      </w:r>
      <w:r w:rsidR="0031737B">
        <w:rPr>
          <w:rFonts w:ascii="Arial" w:hAnsi="Arial" w:cs="Arial"/>
          <w:sz w:val="22"/>
          <w:szCs w:val="22"/>
        </w:rPr>
        <w:t>„</w:t>
      </w:r>
      <w:r w:rsidR="00C36071">
        <w:rPr>
          <w:rFonts w:ascii="Arial" w:hAnsi="Arial" w:cs="Arial"/>
          <w:sz w:val="22"/>
          <w:szCs w:val="22"/>
        </w:rPr>
        <w:t>E</w:t>
      </w:r>
      <w:r w:rsidR="0031737B" w:rsidRPr="0031737B">
        <w:rPr>
          <w:rFonts w:ascii="Arial" w:hAnsi="Arial" w:cs="Arial"/>
          <w:sz w:val="22"/>
          <w:szCs w:val="22"/>
        </w:rPr>
        <w:t xml:space="preserve">xistuje rozdíl v prevalenci alkoholové </w:t>
      </w:r>
      <w:r w:rsidR="0031737B" w:rsidRPr="0031737B">
        <w:rPr>
          <w:rFonts w:ascii="Arial" w:hAnsi="Arial" w:cs="Arial"/>
          <w:sz w:val="22"/>
          <w:szCs w:val="22"/>
        </w:rPr>
        <w:br/>
        <w:t>a nealkoholové toxikomanie u žáků městských a venkovských základních škol?</w:t>
      </w:r>
      <w:r w:rsidR="0031737B">
        <w:rPr>
          <w:rFonts w:ascii="Arial" w:hAnsi="Arial" w:cs="Arial"/>
          <w:sz w:val="22"/>
          <w:szCs w:val="22"/>
        </w:rPr>
        <w:t>“</w:t>
      </w:r>
      <w:r w:rsidR="00F554F7">
        <w:rPr>
          <w:rFonts w:ascii="Arial" w:hAnsi="Arial" w:cs="Arial"/>
          <w:sz w:val="22"/>
          <w:szCs w:val="22"/>
        </w:rPr>
        <w:t xml:space="preserve"> a „Existuje rozdíl ve zneužívání návykových látek mezi dětmi s řízenými volnočasovými aktivitami a dětmi bez řízených volnočasových aktivit?“ </w:t>
      </w:r>
      <w:r>
        <w:rPr>
          <w:rFonts w:ascii="Arial" w:hAnsi="Arial" w:cs="Arial"/>
          <w:sz w:val="22"/>
          <w:szCs w:val="22"/>
        </w:rPr>
        <w:t>byl</w:t>
      </w:r>
      <w:r w:rsidR="00F554F7">
        <w:rPr>
          <w:rFonts w:ascii="Arial" w:hAnsi="Arial" w:cs="Arial"/>
          <w:sz w:val="22"/>
          <w:szCs w:val="22"/>
        </w:rPr>
        <w:t>y</w:t>
      </w:r>
      <w:r w:rsidR="000B7056">
        <w:rPr>
          <w:rFonts w:ascii="Arial" w:hAnsi="Arial" w:cs="Arial"/>
          <w:sz w:val="22"/>
          <w:szCs w:val="22"/>
        </w:rPr>
        <w:t xml:space="preserve"> </w:t>
      </w:r>
      <w:r w:rsidR="007047EE" w:rsidRPr="007047EE">
        <w:rPr>
          <w:rFonts w:ascii="Arial" w:hAnsi="Arial" w:cs="Arial"/>
          <w:sz w:val="22"/>
          <w:szCs w:val="22"/>
        </w:rPr>
        <w:t>stanov</w:t>
      </w:r>
      <w:r w:rsidR="000B7056">
        <w:rPr>
          <w:rFonts w:ascii="Arial" w:hAnsi="Arial" w:cs="Arial"/>
          <w:sz w:val="22"/>
          <w:szCs w:val="22"/>
        </w:rPr>
        <w:t>en</w:t>
      </w:r>
      <w:r w:rsidR="00F554F7">
        <w:rPr>
          <w:rFonts w:ascii="Arial" w:hAnsi="Arial" w:cs="Arial"/>
          <w:sz w:val="22"/>
          <w:szCs w:val="22"/>
        </w:rPr>
        <w:t>y</w:t>
      </w:r>
      <w:r w:rsidR="007047EE" w:rsidRPr="007047EE">
        <w:rPr>
          <w:rFonts w:ascii="Arial" w:hAnsi="Arial" w:cs="Arial"/>
          <w:sz w:val="22"/>
          <w:szCs w:val="22"/>
        </w:rPr>
        <w:t xml:space="preserve"> </w:t>
      </w:r>
      <w:r w:rsidR="0031737B">
        <w:rPr>
          <w:rFonts w:ascii="Arial" w:hAnsi="Arial" w:cs="Arial"/>
          <w:sz w:val="22"/>
          <w:szCs w:val="22"/>
        </w:rPr>
        <w:t>hlavní hypotéz</w:t>
      </w:r>
      <w:r w:rsidR="00F554F7">
        <w:rPr>
          <w:rFonts w:ascii="Arial" w:hAnsi="Arial" w:cs="Arial"/>
          <w:sz w:val="22"/>
          <w:szCs w:val="22"/>
        </w:rPr>
        <w:t>y</w:t>
      </w:r>
      <w:r w:rsidR="0031737B">
        <w:rPr>
          <w:rFonts w:ascii="Arial" w:hAnsi="Arial" w:cs="Arial"/>
          <w:sz w:val="22"/>
          <w:szCs w:val="22"/>
        </w:rPr>
        <w:t>:</w:t>
      </w:r>
    </w:p>
    <w:p w:rsidR="007047EE" w:rsidRPr="007047EE" w:rsidRDefault="007047EE" w:rsidP="007047EE">
      <w:pPr>
        <w:pStyle w:val="Default"/>
        <w:spacing w:line="360" w:lineRule="auto"/>
        <w:rPr>
          <w:rFonts w:ascii="Arial" w:hAnsi="Arial" w:cs="Arial"/>
          <w:sz w:val="22"/>
          <w:szCs w:val="22"/>
        </w:rPr>
      </w:pPr>
    </w:p>
    <w:p w:rsidR="007047EE" w:rsidRPr="00F554F7" w:rsidRDefault="000B7056" w:rsidP="006D6FF2">
      <w:pPr>
        <w:pStyle w:val="Default"/>
        <w:spacing w:line="360" w:lineRule="auto"/>
        <w:jc w:val="both"/>
        <w:rPr>
          <w:rFonts w:ascii="Arial" w:hAnsi="Arial" w:cs="Arial"/>
          <w:b/>
          <w:sz w:val="22"/>
          <w:szCs w:val="22"/>
        </w:rPr>
      </w:pPr>
      <w:r w:rsidRPr="00F554F7">
        <w:rPr>
          <w:rFonts w:ascii="Arial" w:hAnsi="Arial" w:cs="Arial"/>
          <w:b/>
          <w:sz w:val="22"/>
          <w:szCs w:val="22"/>
        </w:rPr>
        <w:t>Děti z</w:t>
      </w:r>
      <w:r w:rsidR="006D6FF2" w:rsidRPr="00F554F7">
        <w:rPr>
          <w:rFonts w:ascii="Arial" w:hAnsi="Arial" w:cs="Arial"/>
          <w:b/>
          <w:sz w:val="22"/>
          <w:szCs w:val="22"/>
        </w:rPr>
        <w:t xml:space="preserve"> venkovských </w:t>
      </w:r>
      <w:r w:rsidRPr="00F554F7">
        <w:rPr>
          <w:rFonts w:ascii="Arial" w:hAnsi="Arial" w:cs="Arial"/>
          <w:b/>
          <w:sz w:val="22"/>
          <w:szCs w:val="22"/>
        </w:rPr>
        <w:t xml:space="preserve">škol mají vyšší </w:t>
      </w:r>
      <w:r w:rsidR="00665A5B" w:rsidRPr="00F554F7">
        <w:rPr>
          <w:rFonts w:ascii="Arial" w:hAnsi="Arial" w:cs="Arial"/>
          <w:b/>
          <w:sz w:val="22"/>
          <w:szCs w:val="22"/>
        </w:rPr>
        <w:t>preva</w:t>
      </w:r>
      <w:r w:rsidR="006D6FF2" w:rsidRPr="00F554F7">
        <w:rPr>
          <w:rFonts w:ascii="Arial" w:hAnsi="Arial" w:cs="Arial"/>
          <w:b/>
          <w:sz w:val="22"/>
          <w:szCs w:val="22"/>
        </w:rPr>
        <w:t xml:space="preserve">lenci alkoholové a nealkoholové </w:t>
      </w:r>
      <w:r w:rsidR="00665A5B" w:rsidRPr="00F554F7">
        <w:rPr>
          <w:rFonts w:ascii="Arial" w:hAnsi="Arial" w:cs="Arial"/>
          <w:b/>
          <w:sz w:val="22"/>
          <w:szCs w:val="22"/>
        </w:rPr>
        <w:t>toxikomanie</w:t>
      </w:r>
      <w:r w:rsidR="004245DF" w:rsidRPr="00F554F7">
        <w:rPr>
          <w:rFonts w:ascii="Arial" w:hAnsi="Arial" w:cs="Arial"/>
          <w:b/>
          <w:sz w:val="22"/>
          <w:szCs w:val="22"/>
        </w:rPr>
        <w:t xml:space="preserve"> než děti z městských škol</w:t>
      </w:r>
      <w:r w:rsidR="00665A5B" w:rsidRPr="00F554F7">
        <w:rPr>
          <w:rFonts w:ascii="Arial" w:hAnsi="Arial" w:cs="Arial"/>
          <w:b/>
          <w:sz w:val="22"/>
          <w:szCs w:val="22"/>
        </w:rPr>
        <w:t>.</w:t>
      </w:r>
    </w:p>
    <w:p w:rsidR="00F554F7" w:rsidRDefault="00F554F7" w:rsidP="006D6FF2">
      <w:pPr>
        <w:pStyle w:val="Default"/>
        <w:spacing w:line="360" w:lineRule="auto"/>
        <w:jc w:val="both"/>
        <w:rPr>
          <w:rFonts w:ascii="Arial" w:hAnsi="Arial" w:cs="Arial"/>
          <w:sz w:val="22"/>
          <w:szCs w:val="22"/>
        </w:rPr>
      </w:pPr>
    </w:p>
    <w:p w:rsidR="00F554F7" w:rsidRPr="00F554F7" w:rsidRDefault="00F554F7" w:rsidP="00F554F7">
      <w:pPr>
        <w:pStyle w:val="Default"/>
        <w:spacing w:line="360" w:lineRule="auto"/>
        <w:jc w:val="both"/>
        <w:rPr>
          <w:rFonts w:ascii="Arial" w:hAnsi="Arial" w:cs="Arial"/>
          <w:b/>
          <w:sz w:val="22"/>
          <w:szCs w:val="22"/>
        </w:rPr>
      </w:pPr>
      <w:r w:rsidRPr="00F554F7">
        <w:rPr>
          <w:rFonts w:ascii="Arial" w:hAnsi="Arial" w:cs="Arial"/>
          <w:b/>
          <w:sz w:val="22"/>
          <w:szCs w:val="22"/>
        </w:rPr>
        <w:t>Dětí bez řízených volnočasových aktivit častěji i</w:t>
      </w:r>
      <w:r w:rsidRPr="00F554F7">
        <w:rPr>
          <w:b/>
        </w:rPr>
        <w:t xml:space="preserve"> </w:t>
      </w:r>
      <w:r w:rsidRPr="00F554F7">
        <w:rPr>
          <w:rFonts w:ascii="Arial" w:hAnsi="Arial" w:cs="Arial"/>
          <w:b/>
          <w:sz w:val="22"/>
          <w:szCs w:val="22"/>
        </w:rPr>
        <w:t>pravidelněji zneužívají návykové látky</w:t>
      </w:r>
      <w:r>
        <w:rPr>
          <w:rFonts w:ascii="Arial" w:hAnsi="Arial" w:cs="Arial"/>
          <w:b/>
          <w:sz w:val="22"/>
          <w:szCs w:val="22"/>
        </w:rPr>
        <w:t xml:space="preserve"> než děti s řízenými volnočasovými aktivitami.</w:t>
      </w:r>
    </w:p>
    <w:p w:rsidR="006D6FF2" w:rsidRDefault="006D6FF2" w:rsidP="006D6FF2">
      <w:pPr>
        <w:pStyle w:val="Default"/>
        <w:spacing w:line="360" w:lineRule="auto"/>
        <w:jc w:val="both"/>
        <w:rPr>
          <w:rFonts w:ascii="Arial" w:hAnsi="Arial" w:cs="Arial"/>
          <w:sz w:val="22"/>
          <w:szCs w:val="22"/>
        </w:rPr>
      </w:pPr>
    </w:p>
    <w:p w:rsidR="00C36071" w:rsidRDefault="00C36071" w:rsidP="00C36071">
      <w:pPr>
        <w:pStyle w:val="Default"/>
        <w:spacing w:line="360" w:lineRule="auto"/>
        <w:ind w:firstLine="284"/>
        <w:jc w:val="both"/>
        <w:rPr>
          <w:rFonts w:ascii="Arial" w:hAnsi="Arial" w:cs="Arial"/>
          <w:sz w:val="22"/>
          <w:szCs w:val="22"/>
        </w:rPr>
      </w:pPr>
      <w:r>
        <w:rPr>
          <w:rFonts w:ascii="Arial" w:hAnsi="Arial" w:cs="Arial"/>
          <w:sz w:val="22"/>
          <w:szCs w:val="22"/>
        </w:rPr>
        <w:t>Z</w:t>
      </w:r>
      <w:r w:rsidR="00F554F7">
        <w:rPr>
          <w:rFonts w:ascii="Arial" w:hAnsi="Arial" w:cs="Arial"/>
          <w:sz w:val="22"/>
          <w:szCs w:val="22"/>
        </w:rPr>
        <w:t xml:space="preserve"> uvedených </w:t>
      </w:r>
      <w:r>
        <w:rPr>
          <w:rFonts w:ascii="Arial" w:hAnsi="Arial" w:cs="Arial"/>
          <w:sz w:val="22"/>
          <w:szCs w:val="22"/>
        </w:rPr>
        <w:t>hlavní</w:t>
      </w:r>
      <w:r w:rsidR="00F554F7">
        <w:rPr>
          <w:rFonts w:ascii="Arial" w:hAnsi="Arial" w:cs="Arial"/>
          <w:sz w:val="22"/>
          <w:szCs w:val="22"/>
        </w:rPr>
        <w:t>ch</w:t>
      </w:r>
      <w:r>
        <w:rPr>
          <w:rFonts w:ascii="Arial" w:hAnsi="Arial" w:cs="Arial"/>
          <w:sz w:val="22"/>
          <w:szCs w:val="22"/>
        </w:rPr>
        <w:t xml:space="preserve"> hypotéz pak vychází </w:t>
      </w:r>
      <w:r w:rsidR="00F554F7">
        <w:rPr>
          <w:rFonts w:ascii="Arial" w:hAnsi="Arial" w:cs="Arial"/>
          <w:sz w:val="22"/>
          <w:szCs w:val="22"/>
        </w:rPr>
        <w:t xml:space="preserve">pracovní </w:t>
      </w:r>
      <w:r>
        <w:rPr>
          <w:rFonts w:ascii="Arial" w:hAnsi="Arial" w:cs="Arial"/>
          <w:sz w:val="22"/>
          <w:szCs w:val="22"/>
        </w:rPr>
        <w:t>hypotézy:</w:t>
      </w:r>
    </w:p>
    <w:p w:rsidR="00C36071" w:rsidRDefault="00C36071" w:rsidP="00C36071">
      <w:pPr>
        <w:pStyle w:val="Default"/>
        <w:spacing w:line="360" w:lineRule="auto"/>
        <w:jc w:val="both"/>
        <w:rPr>
          <w:rFonts w:ascii="Arial" w:hAnsi="Arial" w:cs="Arial"/>
          <w:sz w:val="22"/>
          <w:szCs w:val="22"/>
        </w:rPr>
      </w:pPr>
    </w:p>
    <w:p w:rsidR="00C36071" w:rsidRDefault="00C36071" w:rsidP="00C36071">
      <w:pPr>
        <w:pStyle w:val="Default"/>
        <w:spacing w:line="360" w:lineRule="auto"/>
        <w:jc w:val="both"/>
        <w:rPr>
          <w:rFonts w:ascii="Arial" w:hAnsi="Arial" w:cs="Arial"/>
          <w:sz w:val="22"/>
          <w:szCs w:val="22"/>
        </w:rPr>
      </w:pPr>
      <w:r>
        <w:rPr>
          <w:rFonts w:ascii="Arial" w:hAnsi="Arial" w:cs="Arial"/>
          <w:sz w:val="22"/>
          <w:szCs w:val="22"/>
        </w:rPr>
        <w:t>H1</w:t>
      </w:r>
      <w:r w:rsidR="003F564C">
        <w:rPr>
          <w:rFonts w:ascii="Arial" w:hAnsi="Arial" w:cs="Arial"/>
          <w:sz w:val="22"/>
          <w:szCs w:val="22"/>
        </w:rPr>
        <w:t>.</w:t>
      </w:r>
      <w:r>
        <w:rPr>
          <w:rFonts w:ascii="Arial" w:hAnsi="Arial" w:cs="Arial"/>
          <w:sz w:val="22"/>
          <w:szCs w:val="22"/>
        </w:rPr>
        <w:t xml:space="preserve"> </w:t>
      </w:r>
      <w:r w:rsidR="003F4971">
        <w:rPr>
          <w:rFonts w:ascii="Arial" w:hAnsi="Arial" w:cs="Arial"/>
          <w:sz w:val="22"/>
          <w:szCs w:val="22"/>
        </w:rPr>
        <w:t>Počet</w:t>
      </w:r>
      <w:r>
        <w:rPr>
          <w:rFonts w:ascii="Arial" w:hAnsi="Arial" w:cs="Arial"/>
          <w:sz w:val="22"/>
          <w:szCs w:val="22"/>
        </w:rPr>
        <w:t xml:space="preserve"> pravidelných kuřáků se u dětí městských škol a venkovských škol liší.</w:t>
      </w:r>
    </w:p>
    <w:p w:rsidR="00C36071" w:rsidRDefault="00C36071" w:rsidP="00C36071">
      <w:pPr>
        <w:pStyle w:val="Default"/>
        <w:spacing w:line="360" w:lineRule="auto"/>
        <w:jc w:val="both"/>
        <w:rPr>
          <w:rFonts w:ascii="Arial" w:hAnsi="Arial" w:cs="Arial"/>
          <w:sz w:val="22"/>
          <w:szCs w:val="22"/>
        </w:rPr>
      </w:pPr>
    </w:p>
    <w:p w:rsidR="00C36071" w:rsidRDefault="00C36071" w:rsidP="00C36071">
      <w:pPr>
        <w:pStyle w:val="Default"/>
        <w:spacing w:line="360" w:lineRule="auto"/>
        <w:jc w:val="both"/>
        <w:rPr>
          <w:rFonts w:ascii="Arial" w:hAnsi="Arial" w:cs="Arial"/>
          <w:sz w:val="22"/>
          <w:szCs w:val="22"/>
        </w:rPr>
      </w:pPr>
      <w:r>
        <w:rPr>
          <w:rFonts w:ascii="Arial" w:hAnsi="Arial" w:cs="Arial"/>
          <w:sz w:val="22"/>
          <w:szCs w:val="22"/>
        </w:rPr>
        <w:t>H2</w:t>
      </w:r>
      <w:r w:rsidR="003F564C">
        <w:rPr>
          <w:rFonts w:ascii="Arial" w:hAnsi="Arial" w:cs="Arial"/>
          <w:sz w:val="22"/>
          <w:szCs w:val="22"/>
        </w:rPr>
        <w:t>.</w:t>
      </w:r>
      <w:r>
        <w:rPr>
          <w:rFonts w:ascii="Arial" w:hAnsi="Arial" w:cs="Arial"/>
          <w:sz w:val="22"/>
          <w:szCs w:val="22"/>
        </w:rPr>
        <w:t xml:space="preserve"> </w:t>
      </w:r>
      <w:r w:rsidR="003F4971">
        <w:rPr>
          <w:rFonts w:ascii="Arial" w:hAnsi="Arial" w:cs="Arial"/>
          <w:sz w:val="22"/>
          <w:szCs w:val="22"/>
        </w:rPr>
        <w:t>Počet</w:t>
      </w:r>
      <w:r>
        <w:rPr>
          <w:rFonts w:ascii="Arial" w:hAnsi="Arial" w:cs="Arial"/>
          <w:sz w:val="22"/>
          <w:szCs w:val="22"/>
        </w:rPr>
        <w:t xml:space="preserve"> pravidelných uživatelů alkoholu se u dětí městských škol a venkovských škol liší.</w:t>
      </w:r>
    </w:p>
    <w:p w:rsidR="00C36071" w:rsidRDefault="00C36071" w:rsidP="00C36071">
      <w:pPr>
        <w:pStyle w:val="Default"/>
        <w:spacing w:line="360" w:lineRule="auto"/>
        <w:jc w:val="both"/>
        <w:rPr>
          <w:rFonts w:ascii="Arial" w:hAnsi="Arial" w:cs="Arial"/>
          <w:sz w:val="22"/>
          <w:szCs w:val="22"/>
        </w:rPr>
      </w:pPr>
    </w:p>
    <w:p w:rsidR="00C36071" w:rsidRDefault="00C36071" w:rsidP="00C36071">
      <w:pPr>
        <w:pStyle w:val="Default"/>
        <w:spacing w:line="360" w:lineRule="auto"/>
        <w:jc w:val="both"/>
        <w:rPr>
          <w:rFonts w:ascii="Arial" w:hAnsi="Arial" w:cs="Arial"/>
          <w:sz w:val="22"/>
          <w:szCs w:val="22"/>
        </w:rPr>
      </w:pPr>
      <w:r>
        <w:rPr>
          <w:rFonts w:ascii="Arial" w:hAnsi="Arial" w:cs="Arial"/>
          <w:sz w:val="22"/>
          <w:szCs w:val="22"/>
        </w:rPr>
        <w:t>H3</w:t>
      </w:r>
      <w:r w:rsidR="003F564C">
        <w:rPr>
          <w:rFonts w:ascii="Arial" w:hAnsi="Arial" w:cs="Arial"/>
          <w:sz w:val="22"/>
          <w:szCs w:val="22"/>
        </w:rPr>
        <w:t>.</w:t>
      </w:r>
      <w:r w:rsidR="003F4971">
        <w:rPr>
          <w:rFonts w:ascii="Arial" w:hAnsi="Arial" w:cs="Arial"/>
          <w:sz w:val="22"/>
          <w:szCs w:val="22"/>
        </w:rPr>
        <w:t xml:space="preserve"> Počet</w:t>
      </w:r>
      <w:r>
        <w:rPr>
          <w:rFonts w:ascii="Arial" w:hAnsi="Arial" w:cs="Arial"/>
          <w:sz w:val="22"/>
          <w:szCs w:val="22"/>
        </w:rPr>
        <w:t xml:space="preserve"> pravidelných uživatelů nelegálních drog se u dětí městských škol </w:t>
      </w:r>
      <w:r w:rsidR="003F4971">
        <w:rPr>
          <w:rFonts w:ascii="Arial" w:hAnsi="Arial" w:cs="Arial"/>
          <w:sz w:val="22"/>
          <w:szCs w:val="22"/>
        </w:rPr>
        <w:br/>
      </w:r>
      <w:r>
        <w:rPr>
          <w:rFonts w:ascii="Arial" w:hAnsi="Arial" w:cs="Arial"/>
          <w:sz w:val="22"/>
          <w:szCs w:val="22"/>
        </w:rPr>
        <w:t>a venkovských škol liší.</w:t>
      </w:r>
    </w:p>
    <w:p w:rsidR="00C36071" w:rsidRDefault="00C36071" w:rsidP="006D6FF2">
      <w:pPr>
        <w:pStyle w:val="Default"/>
        <w:spacing w:line="360" w:lineRule="auto"/>
        <w:jc w:val="both"/>
        <w:rPr>
          <w:rFonts w:ascii="Arial" w:hAnsi="Arial" w:cs="Arial"/>
          <w:sz w:val="22"/>
          <w:szCs w:val="22"/>
        </w:rPr>
      </w:pPr>
    </w:p>
    <w:p w:rsidR="00665A5B" w:rsidRDefault="00FA7828" w:rsidP="006D6FF2">
      <w:pPr>
        <w:pStyle w:val="Default"/>
        <w:spacing w:line="360" w:lineRule="auto"/>
        <w:jc w:val="both"/>
        <w:rPr>
          <w:rFonts w:ascii="Arial" w:hAnsi="Arial" w:cs="Arial"/>
          <w:sz w:val="22"/>
          <w:szCs w:val="22"/>
        </w:rPr>
      </w:pPr>
      <w:r>
        <w:rPr>
          <w:rFonts w:ascii="Arial" w:hAnsi="Arial" w:cs="Arial"/>
          <w:sz w:val="22"/>
          <w:szCs w:val="22"/>
        </w:rPr>
        <w:t>H</w:t>
      </w:r>
      <w:r w:rsidR="004245DF">
        <w:rPr>
          <w:rFonts w:ascii="Arial" w:hAnsi="Arial" w:cs="Arial"/>
          <w:sz w:val="22"/>
          <w:szCs w:val="22"/>
        </w:rPr>
        <w:t>4.</w:t>
      </w:r>
      <w:r w:rsidR="00665A5B" w:rsidRPr="006D6FF2">
        <w:rPr>
          <w:rFonts w:ascii="Arial" w:hAnsi="Arial" w:cs="Arial"/>
          <w:sz w:val="22"/>
          <w:szCs w:val="22"/>
        </w:rPr>
        <w:t xml:space="preserve"> </w:t>
      </w:r>
      <w:r w:rsidR="004245DF" w:rsidRPr="006D6FF2">
        <w:rPr>
          <w:rFonts w:ascii="Arial" w:hAnsi="Arial" w:cs="Arial"/>
          <w:sz w:val="22"/>
          <w:szCs w:val="22"/>
        </w:rPr>
        <w:t xml:space="preserve">Dětí bez řízených volnočasových aktivit </w:t>
      </w:r>
      <w:r w:rsidR="002A54D7" w:rsidRPr="002A54D7">
        <w:rPr>
          <w:rFonts w:ascii="Arial" w:hAnsi="Arial" w:cs="Arial"/>
          <w:sz w:val="22"/>
          <w:szCs w:val="22"/>
        </w:rPr>
        <w:t>častěji i</w:t>
      </w:r>
      <w:r w:rsidR="002A54D7">
        <w:rPr>
          <w:b/>
        </w:rPr>
        <w:t xml:space="preserve"> </w:t>
      </w:r>
      <w:r w:rsidR="004245DF" w:rsidRPr="006D6FF2">
        <w:rPr>
          <w:rFonts w:ascii="Arial" w:hAnsi="Arial" w:cs="Arial"/>
          <w:sz w:val="22"/>
          <w:szCs w:val="22"/>
        </w:rPr>
        <w:t>pravidelněji zneužívají návykové látky.</w:t>
      </w:r>
    </w:p>
    <w:p w:rsidR="006D6FF2" w:rsidRDefault="006D6FF2" w:rsidP="006D6FF2">
      <w:pPr>
        <w:pStyle w:val="Default"/>
        <w:spacing w:line="360" w:lineRule="auto"/>
        <w:jc w:val="both"/>
        <w:rPr>
          <w:rFonts w:ascii="Arial" w:hAnsi="Arial" w:cs="Arial"/>
          <w:sz w:val="22"/>
          <w:szCs w:val="22"/>
        </w:rPr>
      </w:pPr>
    </w:p>
    <w:p w:rsidR="004245DF" w:rsidRPr="006D6FF2" w:rsidRDefault="00965DAC" w:rsidP="00965DAC">
      <w:pPr>
        <w:pStyle w:val="Default"/>
        <w:spacing w:after="240" w:line="360" w:lineRule="auto"/>
        <w:ind w:firstLine="284"/>
        <w:jc w:val="both"/>
        <w:rPr>
          <w:rFonts w:ascii="Arial" w:hAnsi="Arial" w:cs="Arial"/>
          <w:sz w:val="22"/>
          <w:szCs w:val="22"/>
        </w:rPr>
      </w:pPr>
      <w:r>
        <w:rPr>
          <w:rFonts w:ascii="Arial" w:hAnsi="Arial" w:cs="Arial"/>
          <w:sz w:val="22"/>
          <w:szCs w:val="22"/>
        </w:rPr>
        <w:t xml:space="preserve">Následná hypotéza je </w:t>
      </w:r>
      <w:r w:rsidR="003F564C">
        <w:rPr>
          <w:rFonts w:ascii="Arial" w:hAnsi="Arial" w:cs="Arial"/>
          <w:sz w:val="22"/>
          <w:szCs w:val="22"/>
        </w:rPr>
        <w:t>vyslovena</w:t>
      </w:r>
      <w:r>
        <w:rPr>
          <w:rFonts w:ascii="Arial" w:hAnsi="Arial" w:cs="Arial"/>
          <w:sz w:val="22"/>
          <w:szCs w:val="22"/>
        </w:rPr>
        <w:t xml:space="preserve"> </w:t>
      </w:r>
      <w:r w:rsidR="003F564C">
        <w:rPr>
          <w:rFonts w:ascii="Arial" w:hAnsi="Arial" w:cs="Arial"/>
          <w:sz w:val="22"/>
          <w:szCs w:val="22"/>
        </w:rPr>
        <w:t>podle</w:t>
      </w:r>
      <w:r>
        <w:rPr>
          <w:rFonts w:ascii="Arial" w:hAnsi="Arial" w:cs="Arial"/>
          <w:sz w:val="22"/>
          <w:szCs w:val="22"/>
        </w:rPr>
        <w:t xml:space="preserve"> srovnání dotazníkového</w:t>
      </w:r>
      <w:r w:rsidR="004245DF">
        <w:rPr>
          <w:rFonts w:ascii="Arial" w:hAnsi="Arial" w:cs="Arial"/>
          <w:sz w:val="22"/>
          <w:szCs w:val="22"/>
        </w:rPr>
        <w:t xml:space="preserve"> </w:t>
      </w:r>
      <w:r>
        <w:rPr>
          <w:rFonts w:ascii="Arial" w:hAnsi="Arial" w:cs="Arial"/>
          <w:sz w:val="22"/>
          <w:szCs w:val="22"/>
        </w:rPr>
        <w:t>šetření a výsledků šetření ESPAD07</w:t>
      </w:r>
      <w:r w:rsidR="0099303E">
        <w:rPr>
          <w:rFonts w:ascii="Arial" w:hAnsi="Arial" w:cs="Arial"/>
          <w:sz w:val="22"/>
          <w:szCs w:val="22"/>
        </w:rPr>
        <w:t>, kdy chlapci, mimo tabákových výrobků, převyšují užíváním návykových látek dívky</w:t>
      </w:r>
      <w:r>
        <w:rPr>
          <w:rFonts w:ascii="Arial" w:hAnsi="Arial" w:cs="Arial"/>
          <w:sz w:val="22"/>
          <w:szCs w:val="22"/>
        </w:rPr>
        <w:t>.</w:t>
      </w:r>
    </w:p>
    <w:p w:rsidR="005B259F" w:rsidRPr="005B259F" w:rsidRDefault="00965DAC" w:rsidP="005B259F">
      <w:pPr>
        <w:spacing w:after="240" w:line="360" w:lineRule="auto"/>
        <w:jc w:val="both"/>
      </w:pPr>
      <w:r>
        <w:rPr>
          <w:color w:val="000000"/>
          <w:lang w:eastAsia="cs-CZ"/>
        </w:rPr>
        <w:t>H</w:t>
      </w:r>
      <w:r w:rsidR="003F564C">
        <w:rPr>
          <w:color w:val="000000"/>
          <w:lang w:eastAsia="cs-CZ"/>
        </w:rPr>
        <w:t>5</w:t>
      </w:r>
      <w:r w:rsidR="00665A5B" w:rsidRPr="005B259F">
        <w:rPr>
          <w:color w:val="000000"/>
          <w:lang w:eastAsia="cs-CZ"/>
        </w:rPr>
        <w:t>.</w:t>
      </w:r>
      <w:r w:rsidR="00665A5B" w:rsidRPr="006D6FF2">
        <w:t xml:space="preserve"> </w:t>
      </w:r>
      <w:r w:rsidR="005B259F" w:rsidRPr="005B259F">
        <w:t>Zneužívání návykových látek je u chlapců četnější než u dívek.</w:t>
      </w:r>
    </w:p>
    <w:p w:rsidR="00665A5B" w:rsidRPr="006D6FF2" w:rsidRDefault="00665A5B" w:rsidP="006D6FF2">
      <w:pPr>
        <w:pStyle w:val="Odstavecseseznamem"/>
        <w:spacing w:after="240" w:line="360" w:lineRule="auto"/>
        <w:ind w:left="0"/>
        <w:jc w:val="both"/>
      </w:pPr>
    </w:p>
    <w:p w:rsidR="00836C5E" w:rsidRDefault="00836C5E" w:rsidP="00665A5B">
      <w:pPr>
        <w:pStyle w:val="Default"/>
        <w:spacing w:line="360" w:lineRule="auto"/>
        <w:ind w:left="284"/>
        <w:rPr>
          <w:rFonts w:ascii="Arial" w:hAnsi="Arial" w:cs="Arial"/>
          <w:sz w:val="22"/>
          <w:szCs w:val="22"/>
        </w:rPr>
      </w:pPr>
    </w:p>
    <w:p w:rsidR="00836C5E" w:rsidRDefault="00836C5E" w:rsidP="00836C5E">
      <w:pPr>
        <w:pStyle w:val="Diplomkapodnadpis"/>
      </w:pPr>
      <w:bookmarkStart w:id="429" w:name="_Toc304218217"/>
      <w:bookmarkStart w:id="430" w:name="_Toc321243075"/>
      <w:r>
        <w:lastRenderedPageBreak/>
        <w:t>Demografická charakteristika</w:t>
      </w:r>
      <w:bookmarkEnd w:id="429"/>
      <w:bookmarkEnd w:id="430"/>
    </w:p>
    <w:p w:rsidR="00836C5E" w:rsidRDefault="00836C5E" w:rsidP="00836C5E">
      <w:pPr>
        <w:spacing w:after="240" w:line="360" w:lineRule="auto"/>
        <w:jc w:val="both"/>
      </w:pPr>
    </w:p>
    <w:p w:rsidR="00836C5E" w:rsidRDefault="00836C5E" w:rsidP="00836C5E">
      <w:pPr>
        <w:pStyle w:val="Diplomkapodnadpis"/>
        <w:numPr>
          <w:ilvl w:val="0"/>
          <w:numId w:val="0"/>
        </w:numPr>
        <w:spacing w:line="360" w:lineRule="auto"/>
        <w:ind w:firstLine="284"/>
        <w:jc w:val="both"/>
        <w:rPr>
          <w:b w:val="0"/>
        </w:rPr>
      </w:pPr>
      <w:bookmarkStart w:id="431" w:name="_Toc319943021"/>
      <w:bookmarkStart w:id="432" w:name="_Toc321945137"/>
      <w:bookmarkStart w:id="433" w:name="_Toc321062791"/>
      <w:bookmarkStart w:id="434" w:name="_Toc321243076"/>
      <w:r>
        <w:rPr>
          <w:b w:val="0"/>
        </w:rPr>
        <w:t>Pro účely empirického šetření nebyl tříděn věk a národnost respondentů. Vycházel jsem z předpokladu, že všichni respondenti jsou si po jednotlivých školách vzájemnými spolužáky. Rovněž jsem nerozlišoval etnicitu respondentů.</w:t>
      </w:r>
      <w:bookmarkEnd w:id="431"/>
      <w:bookmarkEnd w:id="432"/>
      <w:bookmarkEnd w:id="433"/>
      <w:bookmarkEnd w:id="434"/>
      <w:r>
        <w:rPr>
          <w:b w:val="0"/>
        </w:rPr>
        <w:t xml:space="preserve"> </w:t>
      </w:r>
    </w:p>
    <w:p w:rsidR="00836C5E" w:rsidRPr="0027748C" w:rsidRDefault="00836C5E" w:rsidP="00836C5E">
      <w:pPr>
        <w:pStyle w:val="Diplomkapodnadpis"/>
        <w:numPr>
          <w:ilvl w:val="0"/>
          <w:numId w:val="0"/>
        </w:numPr>
        <w:spacing w:after="240" w:line="360" w:lineRule="auto"/>
        <w:ind w:firstLine="284"/>
        <w:jc w:val="both"/>
        <w:rPr>
          <w:b w:val="0"/>
        </w:rPr>
      </w:pPr>
      <w:bookmarkStart w:id="435" w:name="_Toc319943022"/>
      <w:bookmarkStart w:id="436" w:name="_Toc321945138"/>
      <w:bookmarkStart w:id="437" w:name="_Toc321062792"/>
      <w:bookmarkStart w:id="438" w:name="_Toc321243077"/>
      <w:r>
        <w:rPr>
          <w:b w:val="0"/>
        </w:rPr>
        <w:t xml:space="preserve">Základním kriteriem pro verifikovatelnost a </w:t>
      </w:r>
      <w:r w:rsidRPr="00A53E43">
        <w:rPr>
          <w:b w:val="0"/>
        </w:rPr>
        <w:t>falzifikovatelnost</w:t>
      </w:r>
      <w:r>
        <w:rPr>
          <w:b w:val="0"/>
        </w:rPr>
        <w:t xml:space="preserve"> položených hypotéz bylo určení navštěvované školy respondentů, tedy město x vesnice. Sekundárním pak jejich pohlaví.</w:t>
      </w:r>
      <w:bookmarkEnd w:id="435"/>
      <w:bookmarkEnd w:id="436"/>
      <w:bookmarkEnd w:id="437"/>
      <w:bookmarkEnd w:id="438"/>
    </w:p>
    <w:p w:rsidR="00836C5E" w:rsidRDefault="00836C5E" w:rsidP="00836C5E">
      <w:pPr>
        <w:spacing w:after="240" w:line="360" w:lineRule="auto"/>
        <w:jc w:val="both"/>
      </w:pPr>
    </w:p>
    <w:p w:rsidR="00836C5E" w:rsidRPr="00B46268" w:rsidRDefault="00836C5E" w:rsidP="00836C5E">
      <w:pPr>
        <w:pStyle w:val="Diplomkapodnadpisdallnn"/>
        <w:spacing w:after="240" w:line="360" w:lineRule="auto"/>
        <w:jc w:val="both"/>
      </w:pPr>
      <w:bookmarkStart w:id="439" w:name="_Toc304218218"/>
      <w:bookmarkStart w:id="440" w:name="_Toc321243078"/>
      <w:r w:rsidRPr="00B46268">
        <w:t>Výběr základních škol</w:t>
      </w:r>
      <w:bookmarkEnd w:id="439"/>
      <w:bookmarkEnd w:id="440"/>
    </w:p>
    <w:p w:rsidR="00836C5E" w:rsidRPr="00B46268" w:rsidRDefault="00836C5E" w:rsidP="00836C5E">
      <w:pPr>
        <w:spacing w:line="360" w:lineRule="auto"/>
        <w:jc w:val="both"/>
      </w:pPr>
    </w:p>
    <w:p w:rsidR="00836C5E" w:rsidRDefault="00836C5E" w:rsidP="00836C5E">
      <w:pPr>
        <w:spacing w:line="360" w:lineRule="auto"/>
        <w:ind w:firstLine="284"/>
        <w:jc w:val="both"/>
      </w:pPr>
      <w:r w:rsidRPr="00B46268">
        <w:t xml:space="preserve">Ve školním roce 2009/2010 bylo v okrese Olomouc evidováno </w:t>
      </w:r>
      <w:r>
        <w:t xml:space="preserve">102 základních škol, Podle vzdělávacího systému ČR jde o 35 základních škol kategorie ISCED 1, </w:t>
      </w:r>
      <w:r>
        <w:br/>
        <w:t>1 základní škola kategorie ISCED 2A a 66 základních škol kategorie ISCED 1 a ISCED 2A.</w:t>
      </w:r>
      <w:r w:rsidRPr="00E30ACF">
        <w:rPr>
          <w:rStyle w:val="Znakapoznpodarou"/>
          <w:color w:val="FF0000"/>
        </w:rPr>
        <w:footnoteReference w:id="103"/>
      </w:r>
      <w:r>
        <w:t xml:space="preserve"> Výběr základních škol jsem provedl náhodně z uvedených 66 základních škol s kategorií ISCED 1 a ISCED 2A jelikož právě zde se nachází vzorek výzkumu.</w:t>
      </w:r>
    </w:p>
    <w:p w:rsidR="00836C5E" w:rsidRDefault="00945FB9" w:rsidP="00752735">
      <w:pPr>
        <w:spacing w:line="360" w:lineRule="auto"/>
        <w:ind w:firstLine="284"/>
        <w:jc w:val="both"/>
      </w:pPr>
      <w:r>
        <w:t>Hlavním p</w:t>
      </w:r>
      <w:r w:rsidR="00836C5E">
        <w:t>r</w:t>
      </w:r>
      <w:r>
        <w:t>vkem výběru základních škol pro účely empirického výzkumu byla</w:t>
      </w:r>
      <w:r w:rsidR="00752735">
        <w:t xml:space="preserve"> jejich</w:t>
      </w:r>
      <w:r w:rsidR="00836C5E">
        <w:t xml:space="preserve"> spádovost </w:t>
      </w:r>
      <w:r w:rsidR="00752735">
        <w:t>nebo</w:t>
      </w:r>
      <w:r w:rsidR="00836C5E">
        <w:t xml:space="preserve"> hustota zalidnění obce. V olomouckém okrese je 96 obcí, které spravují celkem 234 městských částí a přidružených obcí.</w:t>
      </w:r>
      <w:r w:rsidR="00836C5E" w:rsidRPr="00162DBF">
        <w:rPr>
          <w:rStyle w:val="Znakapoznpodarou"/>
          <w:color w:val="FF0000"/>
        </w:rPr>
        <w:footnoteReference w:id="104"/>
      </w:r>
      <w:r w:rsidR="00752735">
        <w:t xml:space="preserve"> </w:t>
      </w:r>
      <w:r>
        <w:t>Základní školy byly vybrány namátkově po ose sever – jih. 3 základní školy ve městech Šumperk, Litovel, Olomouc. Dále 2 základní školy</w:t>
      </w:r>
      <w:r w:rsidR="00752735">
        <w:t xml:space="preserve"> v městysích Dub nad Moravou a Velká Bystřice, pro značnou spádovost dalších obcí a </w:t>
      </w:r>
      <w:r>
        <w:t>1 základní škol</w:t>
      </w:r>
      <w:r w:rsidR="00752735">
        <w:t>a v obci</w:t>
      </w:r>
      <w:r>
        <w:t xml:space="preserve"> </w:t>
      </w:r>
      <w:r w:rsidR="00752735">
        <w:t>Šumvald.</w:t>
      </w:r>
    </w:p>
    <w:p w:rsidR="00836C5E" w:rsidRDefault="00836C5E" w:rsidP="007047EE">
      <w:pPr>
        <w:pStyle w:val="Default"/>
        <w:spacing w:line="360" w:lineRule="auto"/>
        <w:rPr>
          <w:rFonts w:ascii="Arial" w:hAnsi="Arial" w:cs="Arial"/>
          <w:sz w:val="22"/>
          <w:szCs w:val="22"/>
        </w:rPr>
      </w:pPr>
    </w:p>
    <w:p w:rsidR="00A0487E" w:rsidRDefault="00A0487E" w:rsidP="007047EE">
      <w:pPr>
        <w:pStyle w:val="Default"/>
        <w:spacing w:line="360" w:lineRule="auto"/>
        <w:rPr>
          <w:rFonts w:ascii="Arial" w:hAnsi="Arial" w:cs="Arial"/>
          <w:sz w:val="22"/>
          <w:szCs w:val="22"/>
        </w:rPr>
      </w:pPr>
    </w:p>
    <w:p w:rsidR="00A0487E" w:rsidRDefault="00A0487E" w:rsidP="007047EE">
      <w:pPr>
        <w:pStyle w:val="Default"/>
        <w:spacing w:line="360" w:lineRule="auto"/>
        <w:rPr>
          <w:rFonts w:ascii="Arial" w:hAnsi="Arial" w:cs="Arial"/>
          <w:sz w:val="22"/>
          <w:szCs w:val="22"/>
        </w:rPr>
      </w:pPr>
    </w:p>
    <w:p w:rsidR="00A0487E" w:rsidRDefault="00A0487E" w:rsidP="007047EE">
      <w:pPr>
        <w:pStyle w:val="Default"/>
        <w:spacing w:line="360" w:lineRule="auto"/>
        <w:rPr>
          <w:rFonts w:ascii="Arial" w:hAnsi="Arial" w:cs="Arial"/>
          <w:sz w:val="22"/>
          <w:szCs w:val="22"/>
        </w:rPr>
      </w:pPr>
    </w:p>
    <w:p w:rsidR="00A0487E" w:rsidRDefault="00A0487E" w:rsidP="007047EE">
      <w:pPr>
        <w:pStyle w:val="Default"/>
        <w:spacing w:line="360" w:lineRule="auto"/>
        <w:rPr>
          <w:rFonts w:ascii="Arial" w:hAnsi="Arial" w:cs="Arial"/>
          <w:sz w:val="22"/>
          <w:szCs w:val="22"/>
        </w:rPr>
      </w:pPr>
    </w:p>
    <w:p w:rsidR="00836C5E" w:rsidRDefault="00BE0564" w:rsidP="00BE0564">
      <w:pPr>
        <w:pStyle w:val="Diplomkapodnadpis"/>
        <w:spacing w:after="240"/>
      </w:pPr>
      <w:bookmarkStart w:id="443" w:name="_Toc321243079"/>
      <w:r>
        <w:lastRenderedPageBreak/>
        <w:t>Realizování výzkumu</w:t>
      </w:r>
      <w:bookmarkEnd w:id="443"/>
    </w:p>
    <w:p w:rsidR="00836C5E" w:rsidRDefault="00836C5E" w:rsidP="00BE0564">
      <w:pPr>
        <w:pStyle w:val="Default"/>
        <w:spacing w:after="240" w:line="360" w:lineRule="auto"/>
        <w:rPr>
          <w:rFonts w:ascii="Arial" w:hAnsi="Arial" w:cs="Arial"/>
          <w:sz w:val="22"/>
          <w:szCs w:val="22"/>
        </w:rPr>
      </w:pPr>
    </w:p>
    <w:p w:rsidR="00464EC0" w:rsidRDefault="00BE0564" w:rsidP="00464EC0">
      <w:pPr>
        <w:spacing w:line="360" w:lineRule="auto"/>
        <w:ind w:firstLine="360"/>
        <w:jc w:val="both"/>
      </w:pPr>
      <w:r>
        <w:t>Děti, které aktivně využívají svůj volný čas různými sportovními aktivitami, zájmovými kroužky nebo jsou registrovány v  organizacích zabývajících se volnočasovými aktivitami, které jsou řízeny pedagogy, vychovateli, trenéry či jinými, zatím účelem specializovanými odborníky, jsou vůči zneužívání návykových látek rezistentní, nežli děti, které volný čas aktivně netráví. Děti pravidelně navštěvující zájmové aktivity mají zažity určité návyky a pravidla, které chtějí plnit.</w:t>
      </w:r>
      <w:r w:rsidRPr="00BE0564">
        <w:rPr>
          <w:rStyle w:val="Znakapoznpodarou"/>
          <w:color w:val="FF0000"/>
        </w:rPr>
        <w:footnoteReference w:id="105"/>
      </w:r>
      <w:r>
        <w:t xml:space="preserve"> </w:t>
      </w:r>
      <w:r w:rsidRPr="00BE0564">
        <w:rPr>
          <w:lang w:eastAsia="cs-CZ"/>
        </w:rPr>
        <w:t>Na realizaci výzkumu jsem spolupracoval s</w:t>
      </w:r>
      <w:r>
        <w:rPr>
          <w:lang w:eastAsia="cs-CZ"/>
        </w:rPr>
        <w:t xml:space="preserve"> pedagogy základních škol. </w:t>
      </w:r>
      <w:r w:rsidRPr="00BE0564">
        <w:rPr>
          <w:lang w:eastAsia="cs-CZ"/>
        </w:rPr>
        <w:t xml:space="preserve">Vypracoval jsem </w:t>
      </w:r>
      <w:r w:rsidR="00AF47CC">
        <w:rPr>
          <w:lang w:eastAsia="cs-CZ"/>
        </w:rPr>
        <w:t>dotazník s osmadvaceti</w:t>
      </w:r>
      <w:r w:rsidRPr="00BE0564">
        <w:rPr>
          <w:lang w:eastAsia="cs-CZ"/>
        </w:rPr>
        <w:t xml:space="preserve"> otázkami pro žáky </w:t>
      </w:r>
      <w:r w:rsidR="00AF47CC">
        <w:rPr>
          <w:lang w:eastAsia="cs-CZ"/>
        </w:rPr>
        <w:t xml:space="preserve">8. a 9. tříd </w:t>
      </w:r>
      <w:r w:rsidRPr="00BE0564">
        <w:rPr>
          <w:lang w:eastAsia="cs-CZ"/>
        </w:rPr>
        <w:t>základní školy</w:t>
      </w:r>
      <w:r w:rsidR="00AF47CC">
        <w:rPr>
          <w:lang w:eastAsia="cs-CZ"/>
        </w:rPr>
        <w:t>, který jsem předkládal dětem po přednášce o drogové závislosti, trestní odpovědnosti a kriminalitě. Bylo rozdáno celkem 257 dotazníků s 100% návratností.</w:t>
      </w:r>
      <w:r w:rsidR="001F0E0F">
        <w:rPr>
          <w:lang w:eastAsia="cs-CZ"/>
        </w:rPr>
        <w:t xml:space="preserve"> </w:t>
      </w:r>
      <w:r w:rsidR="001F0E0F">
        <w:t>Výzkumný vzorek tvořilo 135 žáků městských škol a 122 žáků škol vesnických</w:t>
      </w:r>
      <w:r w:rsidR="00464EC0">
        <w:t xml:space="preserve">. Vzhledem k tomu, že jsem byl osobně přítomen vyplňování dotazníků, mohl jsem zodpovědět případné dotazy či nejasnosti žáků. V žádné škole jsem se nesetkal s případem, že by respondent odmítl dotazník vyplnit. Mohu konstatovat, že na všech školách děti ochotně spolupracovaly. </w:t>
      </w:r>
    </w:p>
    <w:p w:rsidR="008A4890" w:rsidRDefault="00BD662E" w:rsidP="00464EC0">
      <w:pPr>
        <w:spacing w:line="360" w:lineRule="auto"/>
        <w:ind w:firstLine="360"/>
        <w:jc w:val="both"/>
      </w:pPr>
      <w:r>
        <w:rPr>
          <w:noProof/>
        </w:rPr>
        <w:pict>
          <v:shape id="_x0000_s1074" type="#_x0000_t202" style="position:absolute;left:0;text-align:left;margin-left:220.25pt;margin-top:22.5pt;width:212.35pt;height:269.7pt;z-index:251683840;mso-width-relative:margin;mso-height-relative:margin" strokecolor="white [3212]">
            <v:textbox>
              <w:txbxContent>
                <w:p w:rsidR="00163D42" w:rsidRPr="00311D73" w:rsidRDefault="00163D42" w:rsidP="00311D73">
                  <w:pPr>
                    <w:spacing w:after="0" w:line="240" w:lineRule="auto"/>
                    <w:rPr>
                      <w:b/>
                      <w:noProof/>
                      <w:color w:val="00B0F0"/>
                    </w:rPr>
                  </w:pPr>
                  <w:r w:rsidRPr="00AD3746">
                    <w:rPr>
                      <w:b/>
                      <w:noProof/>
                      <w:color w:val="00B0F0"/>
                    </w:rPr>
                    <w:t xml:space="preserve">Graf </w:t>
                  </w:r>
                  <w:r>
                    <w:rPr>
                      <w:b/>
                      <w:noProof/>
                      <w:color w:val="00B0F0"/>
                    </w:rPr>
                    <w:t>3</w:t>
                  </w:r>
                  <w:r w:rsidRPr="00AD3746">
                    <w:rPr>
                      <w:b/>
                      <w:noProof/>
                      <w:color w:val="00B0F0"/>
                    </w:rPr>
                    <w:t>.</w:t>
                  </w:r>
                  <w:r>
                    <w:rPr>
                      <w:b/>
                      <w:noProof/>
                      <w:color w:val="00B0F0"/>
                    </w:rPr>
                    <w:t xml:space="preserve"> </w:t>
                  </w:r>
                  <w:r>
                    <w:rPr>
                      <w:b/>
                      <w:color w:val="7030A0"/>
                    </w:rPr>
                    <w:t>v</w:t>
                  </w:r>
                  <w:r w:rsidRPr="0068204A">
                    <w:rPr>
                      <w:b/>
                      <w:color w:val="7030A0"/>
                    </w:rPr>
                    <w:t>enkov</w:t>
                  </w:r>
                </w:p>
                <w:p w:rsidR="00163D42" w:rsidRDefault="00163D42" w:rsidP="00311D73">
                  <w:pPr>
                    <w:spacing w:after="0"/>
                    <w:rPr>
                      <w:b/>
                      <w:color w:val="00B0F0"/>
                      <w:sz w:val="16"/>
                      <w:szCs w:val="16"/>
                    </w:rPr>
                  </w:pPr>
                </w:p>
                <w:p w:rsidR="00163D42" w:rsidRDefault="00163D42" w:rsidP="00311D73">
                  <w:pPr>
                    <w:spacing w:after="0"/>
                    <w:rPr>
                      <w:b/>
                      <w:color w:val="00B0F0"/>
                      <w:sz w:val="16"/>
                      <w:szCs w:val="16"/>
                    </w:rPr>
                  </w:pPr>
                  <w:r w:rsidRPr="00311D73">
                    <w:rPr>
                      <w:b/>
                      <w:color w:val="00B0F0"/>
                      <w:sz w:val="16"/>
                      <w:szCs w:val="16"/>
                    </w:rPr>
                    <w:t>Pohlaví</w:t>
                  </w:r>
                  <w:r>
                    <w:rPr>
                      <w:b/>
                      <w:color w:val="00B0F0"/>
                      <w:sz w:val="16"/>
                      <w:szCs w:val="16"/>
                    </w:rPr>
                    <w:t xml:space="preserve">    </w:t>
                  </w:r>
                </w:p>
                <w:p w:rsidR="00163D42" w:rsidRPr="00311D73" w:rsidRDefault="00163D42" w:rsidP="00311D73">
                  <w:pPr>
                    <w:spacing w:after="0"/>
                    <w:rPr>
                      <w:sz w:val="16"/>
                      <w:szCs w:val="16"/>
                    </w:rPr>
                  </w:pPr>
                  <w:r w:rsidRPr="00311D73">
                    <w:rPr>
                      <w:sz w:val="16"/>
                      <w:szCs w:val="16"/>
                    </w:rPr>
                    <w:t>[celkem]</w:t>
                  </w:r>
                  <w:r w:rsidRPr="00311D73">
                    <w:rPr>
                      <w:sz w:val="16"/>
                      <w:szCs w:val="16"/>
                    </w:rPr>
                    <w:tab/>
                  </w:r>
                  <w:r w:rsidRPr="00311D73">
                    <w:rPr>
                      <w:b/>
                      <w:color w:val="7030A0"/>
                      <w:sz w:val="16"/>
                      <w:szCs w:val="16"/>
                    </w:rPr>
                    <w:t>122</w:t>
                  </w:r>
                  <w:r w:rsidRPr="00311D73">
                    <w:rPr>
                      <w:sz w:val="16"/>
                      <w:szCs w:val="16"/>
                    </w:rPr>
                    <w:tab/>
                    <w:t>100%</w:t>
                  </w:r>
                </w:p>
                <w:p w:rsidR="00163D42" w:rsidRPr="00311D73" w:rsidRDefault="00163D42" w:rsidP="00311D73">
                  <w:pPr>
                    <w:spacing w:after="0"/>
                    <w:rPr>
                      <w:sz w:val="16"/>
                      <w:szCs w:val="16"/>
                    </w:rPr>
                  </w:pPr>
                  <w:r w:rsidRPr="00311D73">
                    <w:rPr>
                      <w:sz w:val="16"/>
                      <w:szCs w:val="16"/>
                    </w:rPr>
                    <w:t>muž</w:t>
                  </w:r>
                  <w:r w:rsidRPr="00311D73">
                    <w:rPr>
                      <w:sz w:val="16"/>
                      <w:szCs w:val="16"/>
                    </w:rPr>
                    <w:tab/>
                    <w:t xml:space="preserve">  62</w:t>
                  </w:r>
                  <w:r w:rsidRPr="00311D73">
                    <w:rPr>
                      <w:sz w:val="16"/>
                      <w:szCs w:val="16"/>
                    </w:rPr>
                    <w:tab/>
                    <w:t xml:space="preserve">  50.8%</w:t>
                  </w:r>
                </w:p>
                <w:p w:rsidR="00163D42" w:rsidRPr="00311D73" w:rsidRDefault="00163D42" w:rsidP="00311D73">
                  <w:pPr>
                    <w:spacing w:after="0"/>
                    <w:rPr>
                      <w:sz w:val="16"/>
                      <w:szCs w:val="16"/>
                    </w:rPr>
                  </w:pPr>
                  <w:r w:rsidRPr="00311D73">
                    <w:rPr>
                      <w:sz w:val="16"/>
                      <w:szCs w:val="16"/>
                    </w:rPr>
                    <w:t>žena</w:t>
                  </w:r>
                  <w:r w:rsidRPr="00311D73">
                    <w:rPr>
                      <w:sz w:val="16"/>
                      <w:szCs w:val="16"/>
                    </w:rPr>
                    <w:tab/>
                    <w:t xml:space="preserve">  60</w:t>
                  </w:r>
                  <w:r w:rsidRPr="00311D73">
                    <w:rPr>
                      <w:sz w:val="16"/>
                      <w:szCs w:val="16"/>
                    </w:rPr>
                    <w:tab/>
                    <w:t xml:space="preserve">  49.2%</w:t>
                  </w:r>
                </w:p>
                <w:p w:rsidR="00163D42" w:rsidRDefault="00163D42" w:rsidP="00311D73"/>
                <w:p w:rsidR="00163D42" w:rsidRDefault="00163D42" w:rsidP="00311D73">
                  <w:r>
                    <w:rPr>
                      <w:noProof/>
                      <w:lang w:eastAsia="cs-CZ"/>
                    </w:rPr>
                    <w:drawing>
                      <wp:inline distT="0" distB="0" distL="0" distR="0">
                        <wp:extent cx="2465358" cy="2113472"/>
                        <wp:effectExtent l="1905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68368" cy="2116052"/>
                                </a:xfrm>
                                <a:prstGeom prst="rect">
                                  <a:avLst/>
                                </a:prstGeom>
                                <a:noFill/>
                                <a:ln w="9525">
                                  <a:noFill/>
                                  <a:miter lim="800000"/>
                                  <a:headEnd/>
                                  <a:tailEnd/>
                                </a:ln>
                              </pic:spPr>
                            </pic:pic>
                          </a:graphicData>
                        </a:graphic>
                      </wp:inline>
                    </w:drawing>
                  </w:r>
                </w:p>
                <w:p w:rsidR="00163D42" w:rsidRDefault="00163D42"/>
              </w:txbxContent>
            </v:textbox>
          </v:shape>
        </w:pict>
      </w:r>
    </w:p>
    <w:p w:rsidR="00464EC0" w:rsidRPr="00311D73" w:rsidRDefault="00AD3746" w:rsidP="00464EC0">
      <w:pPr>
        <w:spacing w:after="0" w:line="240" w:lineRule="auto"/>
        <w:rPr>
          <w:b/>
          <w:noProof/>
          <w:color w:val="00B0F0"/>
        </w:rPr>
      </w:pPr>
      <w:r w:rsidRPr="00AD3746">
        <w:rPr>
          <w:b/>
          <w:noProof/>
          <w:color w:val="00B0F0"/>
        </w:rPr>
        <w:t>Graf 2.</w:t>
      </w:r>
      <w:r>
        <w:rPr>
          <w:b/>
          <w:noProof/>
          <w:color w:val="00B0F0"/>
        </w:rPr>
        <w:t xml:space="preserve"> </w:t>
      </w:r>
      <w:r w:rsidR="00464EC0" w:rsidRPr="00274CAE">
        <w:rPr>
          <w:b/>
          <w:noProof/>
          <w:color w:val="FF0000"/>
        </w:rPr>
        <w:t>město</w:t>
      </w:r>
    </w:p>
    <w:p w:rsidR="00311D73" w:rsidRDefault="00311D73" w:rsidP="00464EC0">
      <w:pPr>
        <w:spacing w:after="0" w:line="240" w:lineRule="auto"/>
        <w:rPr>
          <w:b/>
          <w:noProof/>
          <w:color w:val="00B0F0"/>
          <w:sz w:val="16"/>
          <w:szCs w:val="16"/>
        </w:rPr>
      </w:pPr>
    </w:p>
    <w:p w:rsidR="00464EC0" w:rsidRPr="00311D73" w:rsidRDefault="00464EC0" w:rsidP="00464EC0">
      <w:pPr>
        <w:spacing w:after="0" w:line="240" w:lineRule="auto"/>
        <w:rPr>
          <w:b/>
          <w:noProof/>
          <w:color w:val="00B0F0"/>
          <w:sz w:val="16"/>
          <w:szCs w:val="16"/>
        </w:rPr>
      </w:pPr>
      <w:r w:rsidRPr="00311D73">
        <w:rPr>
          <w:b/>
          <w:noProof/>
          <w:color w:val="00B0F0"/>
          <w:sz w:val="16"/>
          <w:szCs w:val="16"/>
        </w:rPr>
        <w:t>Pohlaví</w:t>
      </w:r>
    </w:p>
    <w:p w:rsidR="00464EC0" w:rsidRPr="00311D73" w:rsidRDefault="00464EC0" w:rsidP="00464EC0">
      <w:pPr>
        <w:spacing w:after="0" w:line="240" w:lineRule="auto"/>
        <w:rPr>
          <w:noProof/>
          <w:sz w:val="16"/>
          <w:szCs w:val="16"/>
        </w:rPr>
      </w:pPr>
      <w:r w:rsidRPr="00311D73">
        <w:rPr>
          <w:noProof/>
          <w:sz w:val="16"/>
          <w:szCs w:val="16"/>
        </w:rPr>
        <w:t>[celkem]</w:t>
      </w:r>
      <w:r w:rsidRPr="00311D73">
        <w:rPr>
          <w:noProof/>
          <w:sz w:val="16"/>
          <w:szCs w:val="16"/>
        </w:rPr>
        <w:tab/>
      </w:r>
      <w:r w:rsidRPr="00311D73">
        <w:rPr>
          <w:b/>
          <w:noProof/>
          <w:color w:val="FF0000"/>
          <w:sz w:val="16"/>
          <w:szCs w:val="16"/>
        </w:rPr>
        <w:t>135</w:t>
      </w:r>
      <w:r w:rsidRPr="00311D73">
        <w:rPr>
          <w:noProof/>
          <w:sz w:val="16"/>
          <w:szCs w:val="16"/>
        </w:rPr>
        <w:tab/>
        <w:t>100%</w:t>
      </w:r>
    </w:p>
    <w:p w:rsidR="00464EC0" w:rsidRPr="00311D73" w:rsidRDefault="00464EC0" w:rsidP="00464EC0">
      <w:pPr>
        <w:spacing w:after="0" w:line="240" w:lineRule="auto"/>
        <w:rPr>
          <w:noProof/>
          <w:sz w:val="16"/>
          <w:szCs w:val="16"/>
        </w:rPr>
      </w:pPr>
      <w:r w:rsidRPr="00311D73">
        <w:rPr>
          <w:noProof/>
          <w:sz w:val="16"/>
          <w:szCs w:val="16"/>
        </w:rPr>
        <w:t>muž</w:t>
      </w:r>
      <w:r w:rsidRPr="00311D73">
        <w:rPr>
          <w:noProof/>
          <w:sz w:val="16"/>
          <w:szCs w:val="16"/>
        </w:rPr>
        <w:tab/>
        <w:t xml:space="preserve">  63</w:t>
      </w:r>
      <w:r w:rsidRPr="00311D73">
        <w:rPr>
          <w:noProof/>
          <w:sz w:val="16"/>
          <w:szCs w:val="16"/>
        </w:rPr>
        <w:tab/>
      </w:r>
      <w:r w:rsidR="009900A6" w:rsidRPr="00311D73">
        <w:rPr>
          <w:noProof/>
          <w:sz w:val="16"/>
          <w:szCs w:val="16"/>
        </w:rPr>
        <w:t xml:space="preserve">  </w:t>
      </w:r>
      <w:r w:rsidRPr="00311D73">
        <w:rPr>
          <w:noProof/>
          <w:sz w:val="16"/>
          <w:szCs w:val="16"/>
        </w:rPr>
        <w:t>46.</w:t>
      </w:r>
      <w:r w:rsidR="009900A6" w:rsidRPr="00311D73">
        <w:rPr>
          <w:noProof/>
          <w:sz w:val="16"/>
          <w:szCs w:val="16"/>
        </w:rPr>
        <w:t>7</w:t>
      </w:r>
      <w:r w:rsidRPr="00311D73">
        <w:rPr>
          <w:noProof/>
          <w:sz w:val="16"/>
          <w:szCs w:val="16"/>
        </w:rPr>
        <w:t>%</w:t>
      </w:r>
    </w:p>
    <w:p w:rsidR="00464EC0" w:rsidRPr="00311D73" w:rsidRDefault="00464EC0" w:rsidP="00464EC0">
      <w:pPr>
        <w:spacing w:after="0" w:line="240" w:lineRule="auto"/>
        <w:rPr>
          <w:noProof/>
          <w:sz w:val="16"/>
          <w:szCs w:val="16"/>
        </w:rPr>
      </w:pPr>
      <w:r w:rsidRPr="00311D73">
        <w:rPr>
          <w:noProof/>
          <w:sz w:val="16"/>
          <w:szCs w:val="16"/>
        </w:rPr>
        <w:t>žena</w:t>
      </w:r>
      <w:r w:rsidRPr="00311D73">
        <w:rPr>
          <w:noProof/>
          <w:sz w:val="16"/>
          <w:szCs w:val="16"/>
        </w:rPr>
        <w:tab/>
        <w:t xml:space="preserve">  72</w:t>
      </w:r>
      <w:r w:rsidRPr="00311D73">
        <w:rPr>
          <w:noProof/>
          <w:sz w:val="16"/>
          <w:szCs w:val="16"/>
        </w:rPr>
        <w:tab/>
      </w:r>
      <w:r w:rsidR="009900A6" w:rsidRPr="00311D73">
        <w:rPr>
          <w:noProof/>
          <w:sz w:val="16"/>
          <w:szCs w:val="16"/>
        </w:rPr>
        <w:t xml:space="preserve">  </w:t>
      </w:r>
      <w:r w:rsidRPr="00311D73">
        <w:rPr>
          <w:noProof/>
          <w:sz w:val="16"/>
          <w:szCs w:val="16"/>
        </w:rPr>
        <w:t>53.3%</w:t>
      </w:r>
    </w:p>
    <w:p w:rsidR="00464EC0" w:rsidRDefault="00464EC0" w:rsidP="00464EC0">
      <w:pPr>
        <w:rPr>
          <w:noProof/>
        </w:rPr>
      </w:pPr>
    </w:p>
    <w:p w:rsidR="00464EC0" w:rsidRDefault="00464EC0" w:rsidP="00464EC0">
      <w:r>
        <w:rPr>
          <w:noProof/>
          <w:lang w:eastAsia="cs-CZ"/>
        </w:rPr>
        <w:drawing>
          <wp:inline distT="0" distB="0" distL="0" distR="0">
            <wp:extent cx="2465357" cy="216523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467989" cy="2167541"/>
                    </a:xfrm>
                    <a:prstGeom prst="rect">
                      <a:avLst/>
                    </a:prstGeom>
                    <a:noFill/>
                    <a:ln w="9525">
                      <a:noFill/>
                      <a:miter lim="800000"/>
                      <a:headEnd/>
                      <a:tailEnd/>
                    </a:ln>
                  </pic:spPr>
                </pic:pic>
              </a:graphicData>
            </a:graphic>
          </wp:inline>
        </w:drawing>
      </w:r>
    </w:p>
    <w:p w:rsidR="00CE34A2" w:rsidRDefault="00CE34A2" w:rsidP="0018647D">
      <w:pPr>
        <w:ind w:firstLine="284"/>
        <w:jc w:val="both"/>
      </w:pPr>
      <w:r>
        <w:t xml:space="preserve">Grafy 2. a 3. nás informují, že se empirického výzkumu zúčastnilo 135 dětí městských škol, z toho 63 (46,7%) chlapců a 72 (53,3%) dívek. To bylo zapříčiněno </w:t>
      </w:r>
      <w:r>
        <w:lastRenderedPageBreak/>
        <w:t>vyšší absencí v době konání výzkumu. U venkovských škol je podíl obou pohlaví vyrovnanější. 62 (50,8%) chlapců a 60 (49,2%) dívek.</w:t>
      </w:r>
    </w:p>
    <w:p w:rsidR="00311D73" w:rsidRDefault="00311D73" w:rsidP="00AD3746">
      <w:pPr>
        <w:spacing w:after="0" w:line="240" w:lineRule="auto"/>
        <w:rPr>
          <w:b/>
          <w:noProof/>
          <w:color w:val="00B0F0"/>
        </w:rPr>
      </w:pPr>
    </w:p>
    <w:p w:rsidR="00464EC0" w:rsidRPr="00311D73" w:rsidRDefault="00BD662E" w:rsidP="00311D73">
      <w:pPr>
        <w:spacing w:after="0" w:line="240" w:lineRule="auto"/>
        <w:rPr>
          <w:b/>
          <w:noProof/>
          <w:color w:val="00B0F0"/>
        </w:rPr>
      </w:pPr>
      <w:r w:rsidRPr="00BD662E">
        <w:rPr>
          <w:noProof/>
          <w:sz w:val="16"/>
          <w:szCs w:val="16"/>
        </w:rPr>
        <w:pict>
          <v:shape id="_x0000_s1075" type="#_x0000_t202" style="position:absolute;margin-left:222.25pt;margin-top:-2.95pt;width:214pt;height:275.75pt;z-index:251685888;mso-width-relative:margin;mso-height-relative:margin" strokecolor="white [3212]">
            <v:textbox>
              <w:txbxContent>
                <w:p w:rsidR="00163D42" w:rsidRPr="00311D73" w:rsidRDefault="00163D42" w:rsidP="008A0C8F">
                  <w:pPr>
                    <w:spacing w:after="0" w:line="240" w:lineRule="auto"/>
                    <w:rPr>
                      <w:b/>
                      <w:noProof/>
                      <w:color w:val="00B0F0"/>
                    </w:rPr>
                  </w:pPr>
                  <w:r w:rsidRPr="00AD3746">
                    <w:rPr>
                      <w:b/>
                      <w:noProof/>
                      <w:color w:val="00B0F0"/>
                    </w:rPr>
                    <w:t xml:space="preserve">Graf </w:t>
                  </w:r>
                  <w:r>
                    <w:rPr>
                      <w:b/>
                      <w:noProof/>
                      <w:color w:val="00B0F0"/>
                    </w:rPr>
                    <w:t>5</w:t>
                  </w:r>
                  <w:r w:rsidRPr="00AD3746">
                    <w:rPr>
                      <w:b/>
                      <w:noProof/>
                      <w:color w:val="00B0F0"/>
                    </w:rPr>
                    <w:t>.</w:t>
                  </w:r>
                  <w:r>
                    <w:rPr>
                      <w:b/>
                      <w:noProof/>
                      <w:color w:val="00B0F0"/>
                    </w:rPr>
                    <w:t xml:space="preserve"> </w:t>
                  </w:r>
                  <w:r w:rsidRPr="0068204A">
                    <w:rPr>
                      <w:b/>
                      <w:color w:val="7030A0"/>
                    </w:rPr>
                    <w:t>venkov</w:t>
                  </w:r>
                </w:p>
                <w:p w:rsidR="00163D42" w:rsidRDefault="00163D42" w:rsidP="008A0C8F">
                  <w:pPr>
                    <w:spacing w:after="0"/>
                    <w:rPr>
                      <w:b/>
                      <w:color w:val="00B0F0"/>
                      <w:sz w:val="16"/>
                      <w:szCs w:val="16"/>
                    </w:rPr>
                  </w:pPr>
                </w:p>
                <w:p w:rsidR="00163D42" w:rsidRPr="00311D73" w:rsidRDefault="00163D42" w:rsidP="008A0C8F">
                  <w:pPr>
                    <w:spacing w:after="0"/>
                    <w:rPr>
                      <w:b/>
                      <w:color w:val="00B0F0"/>
                      <w:sz w:val="16"/>
                      <w:szCs w:val="16"/>
                    </w:rPr>
                  </w:pPr>
                  <w:r w:rsidRPr="00311D73">
                    <w:rPr>
                      <w:b/>
                      <w:color w:val="00B0F0"/>
                      <w:sz w:val="16"/>
                      <w:szCs w:val="16"/>
                    </w:rPr>
                    <w:t>Věk</w:t>
                  </w:r>
                </w:p>
                <w:p w:rsidR="00163D42" w:rsidRPr="00311D73" w:rsidRDefault="00163D42" w:rsidP="008A0C8F">
                  <w:pPr>
                    <w:spacing w:after="0"/>
                    <w:rPr>
                      <w:sz w:val="16"/>
                      <w:szCs w:val="16"/>
                    </w:rPr>
                  </w:pPr>
                  <w:r w:rsidRPr="00311D73">
                    <w:rPr>
                      <w:sz w:val="16"/>
                      <w:szCs w:val="16"/>
                    </w:rPr>
                    <w:t>[celkem]</w:t>
                  </w:r>
                  <w:r w:rsidRPr="00311D73">
                    <w:rPr>
                      <w:sz w:val="16"/>
                      <w:szCs w:val="16"/>
                    </w:rPr>
                    <w:tab/>
                  </w:r>
                  <w:r w:rsidRPr="00311D73">
                    <w:rPr>
                      <w:b/>
                      <w:color w:val="7030A0"/>
                      <w:sz w:val="16"/>
                      <w:szCs w:val="16"/>
                    </w:rPr>
                    <w:t>122</w:t>
                  </w:r>
                  <w:r w:rsidRPr="00311D73">
                    <w:rPr>
                      <w:sz w:val="16"/>
                      <w:szCs w:val="16"/>
                    </w:rPr>
                    <w:tab/>
                    <w:t>100%</w:t>
                  </w:r>
                </w:p>
                <w:p w:rsidR="00163D42" w:rsidRPr="00311D73" w:rsidRDefault="00163D42" w:rsidP="008A0C8F">
                  <w:pPr>
                    <w:spacing w:after="0"/>
                    <w:rPr>
                      <w:sz w:val="16"/>
                      <w:szCs w:val="16"/>
                    </w:rPr>
                  </w:pPr>
                  <w:r w:rsidRPr="00311D73">
                    <w:rPr>
                      <w:sz w:val="16"/>
                      <w:szCs w:val="16"/>
                    </w:rPr>
                    <w:t>14</w:t>
                  </w:r>
                  <w:r w:rsidRPr="00311D73">
                    <w:rPr>
                      <w:sz w:val="16"/>
                      <w:szCs w:val="16"/>
                    </w:rPr>
                    <w:tab/>
                    <w:t xml:space="preserve">  70</w:t>
                  </w:r>
                  <w:r w:rsidRPr="00311D73">
                    <w:rPr>
                      <w:sz w:val="16"/>
                      <w:szCs w:val="16"/>
                    </w:rPr>
                    <w:tab/>
                    <w:t xml:space="preserve">  57.4%</w:t>
                  </w:r>
                </w:p>
                <w:p w:rsidR="00163D42" w:rsidRPr="00311D73" w:rsidRDefault="00163D42" w:rsidP="008A0C8F">
                  <w:pPr>
                    <w:spacing w:after="0"/>
                    <w:rPr>
                      <w:sz w:val="16"/>
                      <w:szCs w:val="16"/>
                    </w:rPr>
                  </w:pPr>
                  <w:r w:rsidRPr="00311D73">
                    <w:rPr>
                      <w:sz w:val="16"/>
                      <w:szCs w:val="16"/>
                    </w:rPr>
                    <w:t>15</w:t>
                  </w:r>
                  <w:r w:rsidRPr="00311D73">
                    <w:rPr>
                      <w:sz w:val="16"/>
                      <w:szCs w:val="16"/>
                    </w:rPr>
                    <w:tab/>
                    <w:t xml:space="preserve">  47</w:t>
                  </w:r>
                  <w:r w:rsidRPr="00311D73">
                    <w:rPr>
                      <w:sz w:val="16"/>
                      <w:szCs w:val="16"/>
                    </w:rPr>
                    <w:tab/>
                    <w:t xml:space="preserve">  38.5%</w:t>
                  </w:r>
                </w:p>
                <w:p w:rsidR="00163D42" w:rsidRPr="00311D73" w:rsidRDefault="00163D42" w:rsidP="008A0C8F">
                  <w:pPr>
                    <w:spacing w:after="0"/>
                    <w:rPr>
                      <w:sz w:val="16"/>
                      <w:szCs w:val="16"/>
                    </w:rPr>
                  </w:pPr>
                  <w:r w:rsidRPr="00311D73">
                    <w:rPr>
                      <w:sz w:val="16"/>
                      <w:szCs w:val="16"/>
                    </w:rPr>
                    <w:t>16</w:t>
                  </w:r>
                  <w:r w:rsidRPr="00311D73">
                    <w:rPr>
                      <w:sz w:val="16"/>
                      <w:szCs w:val="16"/>
                    </w:rPr>
                    <w:tab/>
                    <w:t xml:space="preserve">    5</w:t>
                  </w:r>
                  <w:r w:rsidRPr="00311D73">
                    <w:rPr>
                      <w:sz w:val="16"/>
                      <w:szCs w:val="16"/>
                    </w:rPr>
                    <w:tab/>
                    <w:t xml:space="preserve">    4.1%</w:t>
                  </w:r>
                </w:p>
                <w:p w:rsidR="00163D42" w:rsidRDefault="00163D42" w:rsidP="008A0C8F">
                  <w:pPr>
                    <w:spacing w:after="0"/>
                  </w:pPr>
                </w:p>
                <w:p w:rsidR="00163D42" w:rsidRDefault="00163D42" w:rsidP="008A0C8F">
                  <w:pPr>
                    <w:spacing w:after="0"/>
                  </w:pPr>
                  <w:r>
                    <w:rPr>
                      <w:noProof/>
                      <w:lang w:eastAsia="cs-CZ"/>
                    </w:rPr>
                    <w:drawing>
                      <wp:inline distT="0" distB="0" distL="0" distR="0">
                        <wp:extent cx="2510705" cy="2286000"/>
                        <wp:effectExtent l="19050" t="0" r="3895" b="0"/>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509603" cy="2284997"/>
                                </a:xfrm>
                                <a:prstGeom prst="rect">
                                  <a:avLst/>
                                </a:prstGeom>
                                <a:noFill/>
                                <a:ln w="9525">
                                  <a:noFill/>
                                  <a:miter lim="800000"/>
                                  <a:headEnd/>
                                  <a:tailEnd/>
                                </a:ln>
                              </pic:spPr>
                            </pic:pic>
                          </a:graphicData>
                        </a:graphic>
                      </wp:inline>
                    </w:drawing>
                  </w:r>
                </w:p>
                <w:p w:rsidR="00163D42" w:rsidRDefault="00163D42"/>
              </w:txbxContent>
            </v:textbox>
          </v:shape>
        </w:pict>
      </w:r>
      <w:r w:rsidR="00AD3746" w:rsidRPr="00AD3746">
        <w:rPr>
          <w:b/>
          <w:noProof/>
          <w:color w:val="00B0F0"/>
        </w:rPr>
        <w:t xml:space="preserve">Graf </w:t>
      </w:r>
      <w:r w:rsidR="00311D73">
        <w:rPr>
          <w:b/>
          <w:noProof/>
          <w:color w:val="00B0F0"/>
        </w:rPr>
        <w:t>4</w:t>
      </w:r>
      <w:r w:rsidR="00AD3746" w:rsidRPr="00AD3746">
        <w:rPr>
          <w:b/>
          <w:noProof/>
          <w:color w:val="00B0F0"/>
        </w:rPr>
        <w:t>.</w:t>
      </w:r>
      <w:r w:rsidR="00AD3746">
        <w:rPr>
          <w:b/>
          <w:noProof/>
          <w:color w:val="00B0F0"/>
        </w:rPr>
        <w:t xml:space="preserve"> </w:t>
      </w:r>
      <w:r w:rsidR="00464EC0" w:rsidRPr="00274CAE">
        <w:rPr>
          <w:b/>
          <w:color w:val="FF0000"/>
        </w:rPr>
        <w:t>město</w:t>
      </w:r>
    </w:p>
    <w:p w:rsidR="00311D73" w:rsidRDefault="00311D73" w:rsidP="00464EC0">
      <w:pPr>
        <w:spacing w:after="0"/>
        <w:rPr>
          <w:b/>
          <w:color w:val="00B0F0"/>
          <w:sz w:val="16"/>
          <w:szCs w:val="16"/>
        </w:rPr>
      </w:pPr>
    </w:p>
    <w:p w:rsidR="00464EC0" w:rsidRPr="00311D73" w:rsidRDefault="00464EC0" w:rsidP="00464EC0">
      <w:pPr>
        <w:spacing w:after="0"/>
        <w:rPr>
          <w:b/>
          <w:color w:val="00B0F0"/>
          <w:sz w:val="16"/>
          <w:szCs w:val="16"/>
        </w:rPr>
      </w:pPr>
      <w:r w:rsidRPr="00311D73">
        <w:rPr>
          <w:b/>
          <w:color w:val="00B0F0"/>
          <w:sz w:val="16"/>
          <w:szCs w:val="16"/>
        </w:rPr>
        <w:t>Věk</w:t>
      </w:r>
    </w:p>
    <w:p w:rsidR="00464EC0" w:rsidRPr="00311D73" w:rsidRDefault="00464EC0" w:rsidP="00464EC0">
      <w:pPr>
        <w:spacing w:after="0"/>
        <w:rPr>
          <w:sz w:val="16"/>
          <w:szCs w:val="16"/>
        </w:rPr>
      </w:pPr>
      <w:r w:rsidRPr="00311D73">
        <w:rPr>
          <w:sz w:val="16"/>
          <w:szCs w:val="16"/>
        </w:rPr>
        <w:t>[celkem]</w:t>
      </w:r>
      <w:r w:rsidR="00311D73" w:rsidRPr="00311D73">
        <w:rPr>
          <w:sz w:val="16"/>
          <w:szCs w:val="16"/>
        </w:rPr>
        <w:t xml:space="preserve"> </w:t>
      </w:r>
      <w:r w:rsidRPr="00311D73">
        <w:rPr>
          <w:b/>
          <w:color w:val="FF0000"/>
          <w:sz w:val="16"/>
          <w:szCs w:val="16"/>
        </w:rPr>
        <w:t>135</w:t>
      </w:r>
      <w:r w:rsidRPr="00311D73">
        <w:rPr>
          <w:sz w:val="16"/>
          <w:szCs w:val="16"/>
        </w:rPr>
        <w:tab/>
        <w:t>100%</w:t>
      </w:r>
    </w:p>
    <w:p w:rsidR="00464EC0" w:rsidRPr="00311D73" w:rsidRDefault="00464EC0" w:rsidP="00464EC0">
      <w:pPr>
        <w:spacing w:after="0"/>
        <w:rPr>
          <w:sz w:val="16"/>
          <w:szCs w:val="16"/>
        </w:rPr>
      </w:pPr>
      <w:r w:rsidRPr="00311D73">
        <w:rPr>
          <w:sz w:val="16"/>
          <w:szCs w:val="16"/>
        </w:rPr>
        <w:t>14</w:t>
      </w:r>
      <w:r w:rsidRPr="00311D73">
        <w:rPr>
          <w:sz w:val="16"/>
          <w:szCs w:val="16"/>
        </w:rPr>
        <w:tab/>
      </w:r>
      <w:r w:rsidR="00311D73" w:rsidRPr="00311D73">
        <w:rPr>
          <w:sz w:val="16"/>
          <w:szCs w:val="16"/>
        </w:rPr>
        <w:t xml:space="preserve">   </w:t>
      </w:r>
      <w:r w:rsidRPr="00311D73">
        <w:rPr>
          <w:sz w:val="16"/>
          <w:szCs w:val="16"/>
        </w:rPr>
        <w:t xml:space="preserve">  77</w:t>
      </w:r>
      <w:r w:rsidRPr="00311D73">
        <w:rPr>
          <w:sz w:val="16"/>
          <w:szCs w:val="16"/>
        </w:rPr>
        <w:tab/>
      </w:r>
      <w:r w:rsidR="009900A6" w:rsidRPr="00311D73">
        <w:rPr>
          <w:sz w:val="16"/>
          <w:szCs w:val="16"/>
        </w:rPr>
        <w:t xml:space="preserve">  5</w:t>
      </w:r>
      <w:r w:rsidRPr="00311D73">
        <w:rPr>
          <w:sz w:val="16"/>
          <w:szCs w:val="16"/>
        </w:rPr>
        <w:t>7.0%</w:t>
      </w:r>
    </w:p>
    <w:p w:rsidR="00464EC0" w:rsidRPr="00311D73" w:rsidRDefault="009900A6" w:rsidP="00464EC0">
      <w:pPr>
        <w:spacing w:after="0"/>
        <w:rPr>
          <w:sz w:val="16"/>
          <w:szCs w:val="16"/>
        </w:rPr>
      </w:pPr>
      <w:r w:rsidRPr="00311D73">
        <w:rPr>
          <w:sz w:val="16"/>
          <w:szCs w:val="16"/>
        </w:rPr>
        <w:t>15</w:t>
      </w:r>
      <w:r w:rsidRPr="00311D73">
        <w:rPr>
          <w:sz w:val="16"/>
          <w:szCs w:val="16"/>
        </w:rPr>
        <w:tab/>
      </w:r>
      <w:r w:rsidR="00311D73" w:rsidRPr="00311D73">
        <w:rPr>
          <w:sz w:val="16"/>
          <w:szCs w:val="16"/>
        </w:rPr>
        <w:t xml:space="preserve">   </w:t>
      </w:r>
      <w:r w:rsidRPr="00311D73">
        <w:rPr>
          <w:sz w:val="16"/>
          <w:szCs w:val="16"/>
        </w:rPr>
        <w:t xml:space="preserve">  55</w:t>
      </w:r>
      <w:r w:rsidRPr="00311D73">
        <w:rPr>
          <w:sz w:val="16"/>
          <w:szCs w:val="16"/>
        </w:rPr>
        <w:tab/>
        <w:t xml:space="preserve">  40.8</w:t>
      </w:r>
      <w:r w:rsidR="00464EC0" w:rsidRPr="00311D73">
        <w:rPr>
          <w:sz w:val="16"/>
          <w:szCs w:val="16"/>
        </w:rPr>
        <w:t>%</w:t>
      </w:r>
    </w:p>
    <w:p w:rsidR="00464EC0" w:rsidRPr="00311D73" w:rsidRDefault="00464EC0" w:rsidP="00464EC0">
      <w:pPr>
        <w:spacing w:after="0"/>
        <w:rPr>
          <w:sz w:val="16"/>
          <w:szCs w:val="16"/>
        </w:rPr>
      </w:pPr>
      <w:r w:rsidRPr="00311D73">
        <w:rPr>
          <w:sz w:val="16"/>
          <w:szCs w:val="16"/>
        </w:rPr>
        <w:t>16</w:t>
      </w:r>
      <w:r w:rsidRPr="00311D73">
        <w:rPr>
          <w:sz w:val="16"/>
          <w:szCs w:val="16"/>
        </w:rPr>
        <w:tab/>
      </w:r>
      <w:r w:rsidR="00311D73" w:rsidRPr="00311D73">
        <w:rPr>
          <w:sz w:val="16"/>
          <w:szCs w:val="16"/>
        </w:rPr>
        <w:t xml:space="preserve">   </w:t>
      </w:r>
      <w:r w:rsidRPr="00311D73">
        <w:rPr>
          <w:sz w:val="16"/>
          <w:szCs w:val="16"/>
        </w:rPr>
        <w:t xml:space="preserve">    3</w:t>
      </w:r>
      <w:r w:rsidRPr="00311D73">
        <w:rPr>
          <w:sz w:val="16"/>
          <w:szCs w:val="16"/>
        </w:rPr>
        <w:tab/>
      </w:r>
      <w:r w:rsidR="009900A6" w:rsidRPr="00311D73">
        <w:rPr>
          <w:sz w:val="16"/>
          <w:szCs w:val="16"/>
        </w:rPr>
        <w:t xml:space="preserve">    </w:t>
      </w:r>
      <w:r w:rsidRPr="00311D73">
        <w:rPr>
          <w:sz w:val="16"/>
          <w:szCs w:val="16"/>
        </w:rPr>
        <w:t>2.2%</w:t>
      </w:r>
    </w:p>
    <w:p w:rsidR="00464EC0" w:rsidRDefault="00464EC0" w:rsidP="00464EC0">
      <w:pPr>
        <w:spacing w:after="0"/>
      </w:pPr>
    </w:p>
    <w:p w:rsidR="00464EC0" w:rsidRDefault="00464EC0" w:rsidP="00464EC0">
      <w:r>
        <w:rPr>
          <w:noProof/>
          <w:lang w:eastAsia="cs-CZ"/>
        </w:rPr>
        <w:drawing>
          <wp:inline distT="0" distB="0" distL="0" distR="0">
            <wp:extent cx="2465357" cy="2242689"/>
            <wp:effectExtent l="1905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468948" cy="2245955"/>
                    </a:xfrm>
                    <a:prstGeom prst="rect">
                      <a:avLst/>
                    </a:prstGeom>
                    <a:noFill/>
                    <a:ln w="9525">
                      <a:noFill/>
                      <a:miter lim="800000"/>
                      <a:headEnd/>
                      <a:tailEnd/>
                    </a:ln>
                  </pic:spPr>
                </pic:pic>
              </a:graphicData>
            </a:graphic>
          </wp:inline>
        </w:drawing>
      </w:r>
    </w:p>
    <w:p w:rsidR="001F0E0F" w:rsidRDefault="00AE1ECD" w:rsidP="005807F5">
      <w:pPr>
        <w:ind w:firstLine="360"/>
        <w:jc w:val="both"/>
      </w:pPr>
      <w:r>
        <w:t xml:space="preserve">Grafy 4. a 5. jsou pouze informativní o věkovém spektru respondentů. </w:t>
      </w:r>
      <w:r w:rsidR="001F0E0F">
        <w:t xml:space="preserve"> </w:t>
      </w:r>
    </w:p>
    <w:p w:rsidR="005807F5" w:rsidRDefault="005807F5" w:rsidP="005807F5">
      <w:pPr>
        <w:ind w:firstLine="360"/>
        <w:jc w:val="both"/>
      </w:pPr>
    </w:p>
    <w:p w:rsidR="005807F5" w:rsidRDefault="00BD662E" w:rsidP="005807F5">
      <w:pPr>
        <w:ind w:firstLine="360"/>
        <w:jc w:val="both"/>
      </w:pPr>
      <w:r w:rsidRPr="00BD662E">
        <w:rPr>
          <w:noProof/>
          <w:sz w:val="16"/>
          <w:szCs w:val="16"/>
        </w:rPr>
        <w:pict>
          <v:shape id="_x0000_s1141" type="#_x0000_t202" style="position:absolute;left:0;text-align:left;margin-left:233.15pt;margin-top:20.05pt;width:220.35pt;height:226.25pt;z-index:251768832;mso-width-relative:margin;mso-height-relative:margin" strokecolor="white [3212]">
            <v:textbox>
              <w:txbxContent>
                <w:p w:rsidR="00163D42" w:rsidRPr="005807F5" w:rsidRDefault="00163D42" w:rsidP="005807F5">
                  <w:pPr>
                    <w:spacing w:after="0" w:line="240" w:lineRule="auto"/>
                    <w:rPr>
                      <w:b/>
                      <w:color w:val="00B0F0"/>
                    </w:rPr>
                  </w:pPr>
                  <w:r w:rsidRPr="005807F5">
                    <w:rPr>
                      <w:b/>
                      <w:color w:val="00B0F0"/>
                    </w:rPr>
                    <w:t xml:space="preserve">Graf 7. </w:t>
                  </w:r>
                  <w:r w:rsidRPr="005807F5">
                    <w:rPr>
                      <w:b/>
                    </w:rPr>
                    <w:t>Celkový počet dívek</w:t>
                  </w:r>
                </w:p>
                <w:p w:rsidR="00163D42" w:rsidRPr="005807F5" w:rsidRDefault="00163D42" w:rsidP="005807F5">
                  <w:pPr>
                    <w:spacing w:after="0" w:line="240" w:lineRule="auto"/>
                    <w:rPr>
                      <w:b/>
                      <w:sz w:val="16"/>
                      <w:szCs w:val="16"/>
                    </w:rPr>
                  </w:pPr>
                </w:p>
                <w:p w:rsidR="00163D42" w:rsidRPr="005807F5" w:rsidRDefault="00163D42" w:rsidP="005807F5">
                  <w:pPr>
                    <w:spacing w:after="0" w:line="240" w:lineRule="auto"/>
                    <w:rPr>
                      <w:sz w:val="16"/>
                      <w:szCs w:val="16"/>
                    </w:rPr>
                  </w:pPr>
                  <w:r w:rsidRPr="005807F5">
                    <w:rPr>
                      <w:sz w:val="16"/>
                      <w:szCs w:val="16"/>
                    </w:rPr>
                    <w:t>[celkem]</w:t>
                  </w:r>
                  <w:r w:rsidRPr="005807F5">
                    <w:rPr>
                      <w:sz w:val="16"/>
                      <w:szCs w:val="16"/>
                    </w:rPr>
                    <w:tab/>
                  </w:r>
                  <w:r w:rsidRPr="005807F5">
                    <w:rPr>
                      <w:b/>
                      <w:sz w:val="16"/>
                      <w:szCs w:val="16"/>
                    </w:rPr>
                    <w:t>132</w:t>
                  </w:r>
                  <w:r w:rsidRPr="005807F5">
                    <w:rPr>
                      <w:sz w:val="16"/>
                      <w:szCs w:val="16"/>
                    </w:rPr>
                    <w:tab/>
                    <w:t>100%</w:t>
                  </w:r>
                </w:p>
                <w:p w:rsidR="00163D42" w:rsidRPr="005807F5" w:rsidRDefault="00163D42" w:rsidP="005807F5">
                  <w:pPr>
                    <w:spacing w:after="0" w:line="240" w:lineRule="auto"/>
                    <w:rPr>
                      <w:sz w:val="16"/>
                      <w:szCs w:val="16"/>
                    </w:rPr>
                  </w:pPr>
                  <w:r w:rsidRPr="005807F5">
                    <w:rPr>
                      <w:b/>
                      <w:color w:val="FF0000"/>
                      <w:sz w:val="16"/>
                      <w:szCs w:val="16"/>
                    </w:rPr>
                    <w:t>město</w:t>
                  </w:r>
                  <w:r w:rsidRPr="005807F5">
                    <w:rPr>
                      <w:b/>
                      <w:color w:val="FF0000"/>
                      <w:sz w:val="16"/>
                      <w:szCs w:val="16"/>
                    </w:rPr>
                    <w:tab/>
                  </w:r>
                  <w:r w:rsidRPr="005807F5">
                    <w:rPr>
                      <w:sz w:val="16"/>
                      <w:szCs w:val="16"/>
                    </w:rPr>
                    <w:t xml:space="preserve">  72</w:t>
                  </w:r>
                  <w:r w:rsidRPr="005807F5">
                    <w:rPr>
                      <w:sz w:val="16"/>
                      <w:szCs w:val="16"/>
                    </w:rPr>
                    <w:tab/>
                  </w:r>
                  <w:r>
                    <w:rPr>
                      <w:sz w:val="16"/>
                      <w:szCs w:val="16"/>
                    </w:rPr>
                    <w:t xml:space="preserve">  </w:t>
                  </w:r>
                  <w:r w:rsidRPr="005807F5">
                    <w:rPr>
                      <w:sz w:val="16"/>
                      <w:szCs w:val="16"/>
                    </w:rPr>
                    <w:t>54.5%</w:t>
                  </w:r>
                </w:p>
                <w:p w:rsidR="00163D42" w:rsidRPr="005807F5" w:rsidRDefault="00163D42" w:rsidP="005807F5">
                  <w:pPr>
                    <w:spacing w:after="0" w:line="240" w:lineRule="auto"/>
                    <w:rPr>
                      <w:sz w:val="16"/>
                      <w:szCs w:val="16"/>
                    </w:rPr>
                  </w:pPr>
                  <w:r w:rsidRPr="005807F5">
                    <w:rPr>
                      <w:b/>
                      <w:color w:val="7030A0"/>
                      <w:sz w:val="16"/>
                      <w:szCs w:val="16"/>
                    </w:rPr>
                    <w:t>venkov</w:t>
                  </w:r>
                  <w:r w:rsidRPr="005807F5">
                    <w:rPr>
                      <w:b/>
                      <w:sz w:val="16"/>
                      <w:szCs w:val="16"/>
                    </w:rPr>
                    <w:tab/>
                  </w:r>
                  <w:r w:rsidRPr="005807F5">
                    <w:rPr>
                      <w:sz w:val="16"/>
                      <w:szCs w:val="16"/>
                    </w:rPr>
                    <w:t xml:space="preserve">  60</w:t>
                  </w:r>
                  <w:r w:rsidRPr="005807F5">
                    <w:rPr>
                      <w:sz w:val="16"/>
                      <w:szCs w:val="16"/>
                    </w:rPr>
                    <w:tab/>
                  </w:r>
                  <w:r>
                    <w:rPr>
                      <w:sz w:val="16"/>
                      <w:szCs w:val="16"/>
                    </w:rPr>
                    <w:t xml:space="preserve">  </w:t>
                  </w:r>
                  <w:r w:rsidRPr="005807F5">
                    <w:rPr>
                      <w:sz w:val="16"/>
                      <w:szCs w:val="16"/>
                    </w:rPr>
                    <w:t>45.5%</w:t>
                  </w:r>
                </w:p>
                <w:p w:rsidR="00163D42" w:rsidRPr="005807F5" w:rsidRDefault="00163D42" w:rsidP="005807F5">
                  <w:pPr>
                    <w:spacing w:after="0" w:line="240" w:lineRule="auto"/>
                    <w:rPr>
                      <w:sz w:val="16"/>
                      <w:szCs w:val="16"/>
                    </w:rPr>
                  </w:pPr>
                </w:p>
                <w:p w:rsidR="00163D42" w:rsidRPr="005807F5" w:rsidRDefault="00163D42" w:rsidP="005807F5">
                  <w:pPr>
                    <w:spacing w:after="0" w:line="240" w:lineRule="auto"/>
                    <w:rPr>
                      <w:sz w:val="16"/>
                      <w:szCs w:val="16"/>
                    </w:rPr>
                  </w:pPr>
                  <w:r w:rsidRPr="005807F5">
                    <w:rPr>
                      <w:noProof/>
                      <w:sz w:val="16"/>
                      <w:szCs w:val="16"/>
                      <w:lang w:eastAsia="cs-CZ"/>
                    </w:rPr>
                    <w:drawing>
                      <wp:inline distT="0" distB="0" distL="0" distR="0">
                        <wp:extent cx="2509466" cy="2051437"/>
                        <wp:effectExtent l="19050" t="0" r="5134" b="0"/>
                        <wp:docPr id="6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509249" cy="2051260"/>
                                </a:xfrm>
                                <a:prstGeom prst="rect">
                                  <a:avLst/>
                                </a:prstGeom>
                                <a:noFill/>
                                <a:ln w="9525">
                                  <a:noFill/>
                                  <a:miter lim="800000"/>
                                  <a:headEnd/>
                                  <a:tailEnd/>
                                </a:ln>
                              </pic:spPr>
                            </pic:pic>
                          </a:graphicData>
                        </a:graphic>
                      </wp:inline>
                    </w:drawing>
                  </w:r>
                </w:p>
                <w:p w:rsidR="00163D42" w:rsidRDefault="00163D42"/>
              </w:txbxContent>
            </v:textbox>
          </v:shape>
        </w:pict>
      </w:r>
    </w:p>
    <w:p w:rsidR="005807F5" w:rsidRPr="005807F5" w:rsidRDefault="005807F5" w:rsidP="005807F5">
      <w:pPr>
        <w:spacing w:after="0" w:line="240" w:lineRule="auto"/>
        <w:rPr>
          <w:b/>
        </w:rPr>
      </w:pPr>
      <w:r w:rsidRPr="005807F5">
        <w:rPr>
          <w:b/>
          <w:color w:val="00B0F0"/>
        </w:rPr>
        <w:t xml:space="preserve">Graf 6. </w:t>
      </w:r>
      <w:r w:rsidRPr="005807F5">
        <w:rPr>
          <w:b/>
        </w:rPr>
        <w:t xml:space="preserve">Celkový počet chlapců </w:t>
      </w:r>
    </w:p>
    <w:p w:rsidR="005807F5" w:rsidRPr="005807F5" w:rsidRDefault="005807F5" w:rsidP="005807F5">
      <w:pPr>
        <w:spacing w:after="0" w:line="240" w:lineRule="auto"/>
        <w:rPr>
          <w:b/>
          <w:sz w:val="16"/>
          <w:szCs w:val="16"/>
        </w:rPr>
      </w:pPr>
    </w:p>
    <w:p w:rsidR="005807F5" w:rsidRPr="005807F5" w:rsidRDefault="005807F5" w:rsidP="005807F5">
      <w:pPr>
        <w:spacing w:after="0" w:line="240" w:lineRule="auto"/>
        <w:rPr>
          <w:sz w:val="16"/>
          <w:szCs w:val="16"/>
        </w:rPr>
      </w:pPr>
      <w:r w:rsidRPr="005807F5">
        <w:rPr>
          <w:sz w:val="16"/>
          <w:szCs w:val="16"/>
        </w:rPr>
        <w:t>[celkem]</w:t>
      </w:r>
      <w:r w:rsidRPr="005807F5">
        <w:rPr>
          <w:sz w:val="16"/>
          <w:szCs w:val="16"/>
        </w:rPr>
        <w:tab/>
      </w:r>
      <w:r w:rsidRPr="005807F5">
        <w:rPr>
          <w:b/>
          <w:sz w:val="16"/>
          <w:szCs w:val="16"/>
        </w:rPr>
        <w:t>125</w:t>
      </w:r>
      <w:r w:rsidRPr="005807F5">
        <w:rPr>
          <w:sz w:val="16"/>
          <w:szCs w:val="16"/>
        </w:rPr>
        <w:tab/>
        <w:t>100%</w:t>
      </w:r>
    </w:p>
    <w:p w:rsidR="005807F5" w:rsidRPr="005807F5" w:rsidRDefault="005807F5" w:rsidP="005807F5">
      <w:pPr>
        <w:spacing w:after="0" w:line="240" w:lineRule="auto"/>
        <w:rPr>
          <w:sz w:val="16"/>
          <w:szCs w:val="16"/>
        </w:rPr>
      </w:pPr>
      <w:r w:rsidRPr="005807F5">
        <w:rPr>
          <w:b/>
          <w:color w:val="FF0000"/>
          <w:sz w:val="16"/>
          <w:szCs w:val="16"/>
        </w:rPr>
        <w:t>město</w:t>
      </w:r>
      <w:r w:rsidRPr="005807F5">
        <w:rPr>
          <w:b/>
          <w:sz w:val="16"/>
          <w:szCs w:val="16"/>
        </w:rPr>
        <w:tab/>
        <w:t xml:space="preserve">  </w:t>
      </w:r>
      <w:r w:rsidRPr="005807F5">
        <w:rPr>
          <w:sz w:val="16"/>
          <w:szCs w:val="16"/>
        </w:rPr>
        <w:t>63</w:t>
      </w:r>
      <w:r w:rsidRPr="005807F5">
        <w:rPr>
          <w:sz w:val="16"/>
          <w:szCs w:val="16"/>
        </w:rPr>
        <w:tab/>
      </w:r>
      <w:r>
        <w:rPr>
          <w:sz w:val="16"/>
          <w:szCs w:val="16"/>
        </w:rPr>
        <w:t xml:space="preserve">  </w:t>
      </w:r>
      <w:r w:rsidRPr="005807F5">
        <w:rPr>
          <w:sz w:val="16"/>
          <w:szCs w:val="16"/>
        </w:rPr>
        <w:t>50.4%</w:t>
      </w:r>
    </w:p>
    <w:p w:rsidR="005807F5" w:rsidRPr="005807F5" w:rsidRDefault="005807F5" w:rsidP="005807F5">
      <w:pPr>
        <w:spacing w:after="0" w:line="240" w:lineRule="auto"/>
        <w:rPr>
          <w:sz w:val="16"/>
          <w:szCs w:val="16"/>
        </w:rPr>
      </w:pPr>
      <w:r w:rsidRPr="005807F5">
        <w:rPr>
          <w:b/>
          <w:color w:val="7030A0"/>
          <w:sz w:val="16"/>
          <w:szCs w:val="16"/>
        </w:rPr>
        <w:t>venkov</w:t>
      </w:r>
      <w:r w:rsidRPr="005807F5">
        <w:rPr>
          <w:b/>
          <w:sz w:val="16"/>
          <w:szCs w:val="16"/>
        </w:rPr>
        <w:tab/>
      </w:r>
      <w:r w:rsidRPr="005807F5">
        <w:rPr>
          <w:sz w:val="16"/>
          <w:szCs w:val="16"/>
        </w:rPr>
        <w:t xml:space="preserve">  62</w:t>
      </w:r>
      <w:r w:rsidRPr="005807F5">
        <w:rPr>
          <w:sz w:val="16"/>
          <w:szCs w:val="16"/>
        </w:rPr>
        <w:tab/>
      </w:r>
      <w:r>
        <w:rPr>
          <w:sz w:val="16"/>
          <w:szCs w:val="16"/>
        </w:rPr>
        <w:t xml:space="preserve">  </w:t>
      </w:r>
      <w:r w:rsidRPr="005807F5">
        <w:rPr>
          <w:sz w:val="16"/>
          <w:szCs w:val="16"/>
        </w:rPr>
        <w:t>49.6%</w:t>
      </w:r>
    </w:p>
    <w:p w:rsidR="005807F5" w:rsidRPr="005807F5" w:rsidRDefault="005807F5" w:rsidP="005807F5">
      <w:pPr>
        <w:spacing w:after="0" w:line="240" w:lineRule="auto"/>
        <w:rPr>
          <w:b/>
          <w:sz w:val="16"/>
          <w:szCs w:val="16"/>
        </w:rPr>
      </w:pPr>
    </w:p>
    <w:p w:rsidR="005807F5" w:rsidRPr="005807F5" w:rsidRDefault="005807F5" w:rsidP="005807F5">
      <w:pPr>
        <w:spacing w:after="0" w:line="240" w:lineRule="auto"/>
        <w:rPr>
          <w:b/>
          <w:sz w:val="16"/>
          <w:szCs w:val="16"/>
        </w:rPr>
      </w:pPr>
      <w:r w:rsidRPr="005807F5">
        <w:rPr>
          <w:b/>
          <w:noProof/>
          <w:sz w:val="16"/>
          <w:szCs w:val="16"/>
          <w:lang w:eastAsia="cs-CZ"/>
        </w:rPr>
        <w:drawing>
          <wp:inline distT="0" distB="0" distL="0" distR="0">
            <wp:extent cx="2533319" cy="2043485"/>
            <wp:effectExtent l="19050" t="0" r="331" b="0"/>
            <wp:docPr id="5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533916" cy="2043967"/>
                    </a:xfrm>
                    <a:prstGeom prst="rect">
                      <a:avLst/>
                    </a:prstGeom>
                    <a:noFill/>
                    <a:ln w="9525">
                      <a:noFill/>
                      <a:miter lim="800000"/>
                      <a:headEnd/>
                      <a:tailEnd/>
                    </a:ln>
                  </pic:spPr>
                </pic:pic>
              </a:graphicData>
            </a:graphic>
          </wp:inline>
        </w:drawing>
      </w:r>
    </w:p>
    <w:p w:rsidR="001F1FCE" w:rsidRDefault="001F1FCE" w:rsidP="005807F5">
      <w:pPr>
        <w:spacing w:after="0"/>
      </w:pPr>
    </w:p>
    <w:p w:rsidR="00311D73" w:rsidRPr="005807F5" w:rsidRDefault="005807F5" w:rsidP="005807F5">
      <w:pPr>
        <w:spacing w:after="0"/>
        <w:ind w:firstLine="284"/>
        <w:jc w:val="both"/>
        <w:rPr>
          <w:noProof/>
        </w:rPr>
      </w:pPr>
      <w:r>
        <w:rPr>
          <w:noProof/>
        </w:rPr>
        <w:t>Jak dokladují grafy 6. a 7. e</w:t>
      </w:r>
      <w:r w:rsidRPr="005807F5">
        <w:rPr>
          <w:noProof/>
        </w:rPr>
        <w:t>mpirického výzkumu se z</w:t>
      </w:r>
      <w:r>
        <w:rPr>
          <w:noProof/>
        </w:rPr>
        <w:t>účastnilo celkem 125 chlapců a 132 dívek</w:t>
      </w:r>
    </w:p>
    <w:p w:rsidR="00311D73" w:rsidRDefault="00311D73" w:rsidP="00AD3746">
      <w:pPr>
        <w:spacing w:after="0" w:line="240" w:lineRule="auto"/>
        <w:rPr>
          <w:b/>
          <w:noProof/>
          <w:color w:val="00B0F0"/>
        </w:rPr>
      </w:pPr>
    </w:p>
    <w:p w:rsidR="00311D73" w:rsidRPr="005807F5" w:rsidRDefault="00311D73" w:rsidP="005807F5">
      <w:pPr>
        <w:spacing w:after="0" w:line="240" w:lineRule="auto"/>
        <w:rPr>
          <w:noProof/>
          <w:color w:val="00B0F0"/>
        </w:rPr>
      </w:pPr>
    </w:p>
    <w:p w:rsidR="00C23A49" w:rsidRPr="00C23A49" w:rsidRDefault="00C23A49" w:rsidP="00C23A49">
      <w:pPr>
        <w:pStyle w:val="Diplomkapodnadpis"/>
        <w:spacing w:line="360" w:lineRule="auto"/>
        <w:jc w:val="both"/>
      </w:pPr>
      <w:bookmarkStart w:id="444" w:name="_Toc304218221"/>
      <w:bookmarkStart w:id="445" w:name="_Toc321243080"/>
      <w:r>
        <w:lastRenderedPageBreak/>
        <w:t>Dotazník pedagogického výzkumu</w:t>
      </w:r>
      <w:bookmarkEnd w:id="444"/>
      <w:bookmarkEnd w:id="445"/>
    </w:p>
    <w:p w:rsidR="00E02641" w:rsidRDefault="00E02641" w:rsidP="00C23A49">
      <w:pPr>
        <w:spacing w:line="360" w:lineRule="auto"/>
        <w:jc w:val="both"/>
        <w:rPr>
          <w:sz w:val="20"/>
          <w:szCs w:val="20"/>
        </w:rPr>
      </w:pPr>
    </w:p>
    <w:p w:rsidR="008B4258" w:rsidRDefault="008A4890" w:rsidP="008B4258">
      <w:pPr>
        <w:spacing w:line="360" w:lineRule="auto"/>
        <w:ind w:firstLine="360"/>
        <w:jc w:val="both"/>
      </w:pPr>
      <w:r>
        <w:t>V pedagogickém výzkumu je dotazník n</w:t>
      </w:r>
      <w:r w:rsidR="008B4258">
        <w:t>ej</w:t>
      </w:r>
      <w:r>
        <w:t>častěji aplikovanou metodou. Lze</w:t>
      </w:r>
      <w:r w:rsidR="008B4258">
        <w:t xml:space="preserve"> jej definovat jako způsob shromažďování informací </w:t>
      </w:r>
      <w:r>
        <w:t xml:space="preserve">a dat </w:t>
      </w:r>
      <w:r w:rsidR="008B4258">
        <w:t xml:space="preserve">od respondentů na </w:t>
      </w:r>
      <w:r>
        <w:t>podkladě</w:t>
      </w:r>
      <w:r w:rsidR="008B4258">
        <w:t xml:space="preserve"> písemně předkládaných otázek. </w:t>
      </w:r>
      <w:r>
        <w:t>Tato metoda výzkumu je oblíbena také p</w:t>
      </w:r>
      <w:r w:rsidR="008B4258">
        <w:t>ro zdánlivě snadnou konstrukci i distribuci</w:t>
      </w:r>
      <w:r>
        <w:t>.</w:t>
      </w:r>
      <w:r w:rsidR="007F693E" w:rsidRPr="007F693E">
        <w:rPr>
          <w:rStyle w:val="Znakapoznpodarou"/>
          <w:color w:val="FF0000"/>
        </w:rPr>
        <w:footnoteReference w:id="106"/>
      </w:r>
      <w:r w:rsidR="008B4258">
        <w:t xml:space="preserve"> </w:t>
      </w:r>
      <w:r>
        <w:t>K</w:t>
      </w:r>
      <w:r w:rsidR="008B4258">
        <w:t xml:space="preserve">valitní dotazník by měl splňovat určité požadavky: </w:t>
      </w:r>
    </w:p>
    <w:p w:rsidR="008B4258" w:rsidRDefault="008B4258" w:rsidP="008B4258">
      <w:pPr>
        <w:numPr>
          <w:ilvl w:val="0"/>
          <w:numId w:val="27"/>
        </w:numPr>
        <w:spacing w:after="0" w:line="360" w:lineRule="auto"/>
        <w:jc w:val="both"/>
      </w:pPr>
      <w:r>
        <w:t>správná konstrukce dotazníku</w:t>
      </w:r>
    </w:p>
    <w:p w:rsidR="008B4258" w:rsidRDefault="008A4890" w:rsidP="007F693E">
      <w:pPr>
        <w:spacing w:line="360" w:lineRule="auto"/>
        <w:ind w:firstLine="284"/>
        <w:jc w:val="both"/>
      </w:pPr>
      <w:r>
        <w:t>M</w:t>
      </w:r>
      <w:r w:rsidR="008B4258">
        <w:t xml:space="preserve">usí být </w:t>
      </w:r>
      <w:r>
        <w:t>přizpůsobena</w:t>
      </w:r>
      <w:r w:rsidR="008B4258">
        <w:t xml:space="preserve"> cíli výzkumu a typu respondentů.  </w:t>
      </w:r>
    </w:p>
    <w:p w:rsidR="008B4258" w:rsidRDefault="008B4258" w:rsidP="008B4258">
      <w:pPr>
        <w:numPr>
          <w:ilvl w:val="0"/>
          <w:numId w:val="27"/>
        </w:numPr>
        <w:spacing w:after="0" w:line="360" w:lineRule="auto"/>
        <w:jc w:val="both"/>
      </w:pPr>
      <w:r>
        <w:t>přiměřený rozsah</w:t>
      </w:r>
    </w:p>
    <w:p w:rsidR="008B4258" w:rsidRDefault="008A4890" w:rsidP="007F693E">
      <w:pPr>
        <w:spacing w:line="360" w:lineRule="auto"/>
        <w:ind w:firstLine="284"/>
        <w:jc w:val="both"/>
      </w:pPr>
      <w:r>
        <w:t>Příliš rozsáhlý</w:t>
      </w:r>
      <w:r w:rsidR="008B4258">
        <w:t xml:space="preserve"> dotazník snižuje ochotu respondentů spolupracovat</w:t>
      </w:r>
      <w:r>
        <w:t>.</w:t>
      </w:r>
      <w:r w:rsidR="008B4258">
        <w:t xml:space="preserve"> Při volbě počtu </w:t>
      </w:r>
      <w:r w:rsidR="007F693E">
        <w:t>otázek</w:t>
      </w:r>
      <w:r w:rsidR="008B4258">
        <w:t xml:space="preserve"> musíme </w:t>
      </w:r>
      <w:r w:rsidR="007F693E">
        <w:t>zohlednit</w:t>
      </w:r>
      <w:r w:rsidR="008B4258">
        <w:t> v</w:t>
      </w:r>
      <w:r w:rsidR="008B4258" w:rsidRPr="00750607">
        <w:t>ěk</w:t>
      </w:r>
      <w:r w:rsidR="008B4258">
        <w:t xml:space="preserve"> dotazovaných osob. Při vyplňování </w:t>
      </w:r>
      <w:r w:rsidR="007F693E">
        <w:t xml:space="preserve">dotazníku by neměla </w:t>
      </w:r>
      <w:r w:rsidR="008B4258">
        <w:t>být překročena přiměřen</w:t>
      </w:r>
      <w:r w:rsidR="007F693E">
        <w:t>á</w:t>
      </w:r>
      <w:r w:rsidR="008B4258">
        <w:t xml:space="preserve"> dob</w:t>
      </w:r>
      <w:r w:rsidR="007F693E">
        <w:t>a</w:t>
      </w:r>
      <w:r w:rsidR="008B4258">
        <w:t xml:space="preserve"> pro práci s dotazníkem. </w:t>
      </w:r>
    </w:p>
    <w:p w:rsidR="008B4258" w:rsidRDefault="008B4258" w:rsidP="008B4258">
      <w:pPr>
        <w:numPr>
          <w:ilvl w:val="0"/>
          <w:numId w:val="27"/>
        </w:numPr>
        <w:spacing w:after="0" w:line="360" w:lineRule="auto"/>
        <w:jc w:val="both"/>
      </w:pPr>
      <w:r>
        <w:t>způsob zadávání dotazníku</w:t>
      </w:r>
    </w:p>
    <w:p w:rsidR="008B4258" w:rsidRDefault="008B4258" w:rsidP="007F693E">
      <w:pPr>
        <w:spacing w:line="360" w:lineRule="auto"/>
        <w:ind w:firstLine="284"/>
        <w:jc w:val="both"/>
      </w:pPr>
      <w:r>
        <w:t xml:space="preserve">Výzkumník má </w:t>
      </w:r>
      <w:r w:rsidR="00116077">
        <w:t xml:space="preserve">několik </w:t>
      </w:r>
      <w:r>
        <w:t>možnost</w:t>
      </w:r>
      <w:r w:rsidR="00116077">
        <w:t xml:space="preserve">í jak </w:t>
      </w:r>
      <w:r>
        <w:t>rozeslat dotazníky</w:t>
      </w:r>
      <w:r w:rsidR="00116077">
        <w:t>.</w:t>
      </w:r>
      <w:r>
        <w:t xml:space="preserve"> </w:t>
      </w:r>
      <w:r w:rsidR="00116077">
        <w:t>Nejvhodnější způsob je však</w:t>
      </w:r>
      <w:r>
        <w:t xml:space="preserve"> zadávat </w:t>
      </w:r>
      <w:r w:rsidR="00116077">
        <w:t xml:space="preserve">dotazník </w:t>
      </w:r>
      <w:r>
        <w:t xml:space="preserve">osobně. </w:t>
      </w:r>
      <w:r w:rsidR="00116077">
        <w:t>Neosobní kontakt</w:t>
      </w:r>
      <w:r>
        <w:t xml:space="preserve"> se nedoporučuje kvůli nízké návratnosti</w:t>
      </w:r>
      <w:r w:rsidR="00116077">
        <w:t>.</w:t>
      </w:r>
      <w:r>
        <w:t xml:space="preserve"> </w:t>
      </w:r>
      <w:r w:rsidR="004A4267">
        <w:t xml:space="preserve">Pokud je výzkumník </w:t>
      </w:r>
      <w:r>
        <w:t xml:space="preserve">při vyplňování přítomen, má </w:t>
      </w:r>
      <w:r w:rsidR="004A4267">
        <w:t>možnost</w:t>
      </w:r>
      <w:r>
        <w:t xml:space="preserve"> respondenty instruovat, motivovat ke spolupráci</w:t>
      </w:r>
      <w:r w:rsidR="004A4267">
        <w:t xml:space="preserve"> a případně zodpovědět problémové otázky</w:t>
      </w:r>
      <w:r>
        <w:t>. Návratnost v takovém případě je téměř stoprocentní.</w:t>
      </w:r>
      <w:r w:rsidR="007F693E" w:rsidRPr="007F693E">
        <w:rPr>
          <w:rStyle w:val="Znakapoznpodarou"/>
          <w:color w:val="FF0000"/>
        </w:rPr>
        <w:footnoteReference w:id="107"/>
      </w:r>
    </w:p>
    <w:p w:rsidR="008B4258" w:rsidRDefault="004A4267" w:rsidP="008B4258">
      <w:pPr>
        <w:spacing w:line="360" w:lineRule="auto"/>
        <w:ind w:firstLine="360"/>
        <w:jc w:val="both"/>
      </w:pPr>
      <w:r>
        <w:t>Základní</w:t>
      </w:r>
      <w:r w:rsidR="008B4258">
        <w:t xml:space="preserve"> předností dotazníku je možnost rychlého a ekonomického shromažďování dat od velkého počtu respondentů. </w:t>
      </w:r>
      <w:r>
        <w:t>Avšak</w:t>
      </w:r>
      <w:r w:rsidR="008B4258">
        <w:t xml:space="preserve"> s aplikací dotazníku</w:t>
      </w:r>
      <w:r>
        <w:t>,</w:t>
      </w:r>
      <w:r w:rsidR="008B4258">
        <w:t xml:space="preserve"> jako metody </w:t>
      </w:r>
      <w:r>
        <w:t>pedagogického</w:t>
      </w:r>
      <w:r w:rsidR="008B4258">
        <w:t xml:space="preserve"> výzkumu</w:t>
      </w:r>
      <w:r>
        <w:t>,</w:t>
      </w:r>
      <w:r w:rsidR="008B4258">
        <w:t xml:space="preserve"> jsou sp</w:t>
      </w:r>
      <w:r>
        <w:t>jaty</w:t>
      </w:r>
      <w:r w:rsidR="008B4258">
        <w:t xml:space="preserve"> určité nevýhody. Nelze totiž zaručit, že odpovědi respondentů reflektují skutečnost. Někdy dochází k různým zkreslením,</w:t>
      </w:r>
      <w:r>
        <w:t xml:space="preserve"> kdy</w:t>
      </w:r>
      <w:r w:rsidR="008B4258">
        <w:t xml:space="preserve"> dotazovaní mohou zobrazovat skutečnost dle</w:t>
      </w:r>
      <w:r>
        <w:t xml:space="preserve"> svého</w:t>
      </w:r>
      <w:r w:rsidR="008B4258">
        <w:t xml:space="preserve"> osobního přání.</w:t>
      </w:r>
      <w:r w:rsidRPr="004A4267">
        <w:rPr>
          <w:rStyle w:val="Znakapoznpodarou"/>
          <w:color w:val="FF0000"/>
        </w:rPr>
        <w:footnoteReference w:id="108"/>
      </w:r>
      <w:r w:rsidR="008B4258" w:rsidRPr="004A4267">
        <w:rPr>
          <w:color w:val="FF0000"/>
        </w:rPr>
        <w:t xml:space="preserve"> </w:t>
      </w:r>
    </w:p>
    <w:p w:rsidR="00C23A49" w:rsidRDefault="00C23A49" w:rsidP="00C23A49">
      <w:pPr>
        <w:spacing w:line="360" w:lineRule="auto"/>
        <w:jc w:val="both"/>
        <w:rPr>
          <w:sz w:val="20"/>
          <w:szCs w:val="20"/>
        </w:rPr>
      </w:pPr>
    </w:p>
    <w:p w:rsidR="001432E5" w:rsidRDefault="001432E5" w:rsidP="00C23A49">
      <w:pPr>
        <w:spacing w:line="360" w:lineRule="auto"/>
        <w:jc w:val="both"/>
        <w:rPr>
          <w:sz w:val="20"/>
          <w:szCs w:val="20"/>
        </w:rPr>
      </w:pPr>
    </w:p>
    <w:p w:rsidR="001432E5" w:rsidRDefault="001432E5" w:rsidP="00C23A49">
      <w:pPr>
        <w:spacing w:line="360" w:lineRule="auto"/>
        <w:jc w:val="both"/>
        <w:rPr>
          <w:sz w:val="20"/>
          <w:szCs w:val="20"/>
        </w:rPr>
      </w:pPr>
    </w:p>
    <w:p w:rsidR="001432E5" w:rsidRDefault="001432E5" w:rsidP="00C23A49">
      <w:pPr>
        <w:spacing w:line="360" w:lineRule="auto"/>
        <w:jc w:val="both"/>
        <w:rPr>
          <w:sz w:val="20"/>
          <w:szCs w:val="20"/>
        </w:rPr>
      </w:pPr>
    </w:p>
    <w:p w:rsidR="001432E5" w:rsidRDefault="001432E5" w:rsidP="00C23A49">
      <w:pPr>
        <w:spacing w:line="360" w:lineRule="auto"/>
        <w:jc w:val="both"/>
        <w:rPr>
          <w:sz w:val="20"/>
          <w:szCs w:val="20"/>
        </w:rPr>
      </w:pPr>
    </w:p>
    <w:p w:rsidR="006A1212" w:rsidRDefault="006A1212" w:rsidP="006A1212">
      <w:pPr>
        <w:pStyle w:val="Diplomkapodnadpisdallnn"/>
      </w:pPr>
      <w:bookmarkStart w:id="446" w:name="_Toc321243081"/>
      <w:r>
        <w:lastRenderedPageBreak/>
        <w:t>Jednotlivé d</w:t>
      </w:r>
      <w:r w:rsidRPr="00C20553">
        <w:t>ruhy položek v</w:t>
      </w:r>
      <w:r>
        <w:t> </w:t>
      </w:r>
      <w:r w:rsidRPr="00C20553">
        <w:t>dotazníku</w:t>
      </w:r>
      <w:bookmarkEnd w:id="446"/>
    </w:p>
    <w:p w:rsidR="006A1212" w:rsidRPr="00C20553" w:rsidRDefault="006A1212" w:rsidP="00605071">
      <w:pPr>
        <w:spacing w:before="240" w:line="360" w:lineRule="auto"/>
        <w:jc w:val="both"/>
        <w:rPr>
          <w:b/>
        </w:rPr>
      </w:pPr>
    </w:p>
    <w:p w:rsidR="006A1212" w:rsidRDefault="006A1212" w:rsidP="006A1212">
      <w:pPr>
        <w:spacing w:line="360" w:lineRule="auto"/>
        <w:jc w:val="both"/>
      </w:pPr>
      <w:r>
        <w:t>Jednotlivé položky v dotazníku lze třídit dle různých kritérií</w:t>
      </w:r>
      <w:r w:rsidR="00605071">
        <w:t>:</w:t>
      </w:r>
    </w:p>
    <w:p w:rsidR="006A1212" w:rsidRDefault="006A1212" w:rsidP="006A1212">
      <w:pPr>
        <w:numPr>
          <w:ilvl w:val="0"/>
          <w:numId w:val="29"/>
        </w:numPr>
        <w:spacing w:after="0" w:line="360" w:lineRule="auto"/>
        <w:jc w:val="both"/>
      </w:pPr>
      <w:r>
        <w:t>podle cíle, pro který je položka určena</w:t>
      </w:r>
    </w:p>
    <w:p w:rsidR="006A1212" w:rsidRDefault="006A1212" w:rsidP="006A1212">
      <w:pPr>
        <w:numPr>
          <w:ilvl w:val="0"/>
          <w:numId w:val="29"/>
        </w:numPr>
        <w:spacing w:after="0" w:line="360" w:lineRule="auto"/>
        <w:jc w:val="both"/>
      </w:pPr>
      <w:r>
        <w:t>podle formy požadované odpovědi</w:t>
      </w:r>
    </w:p>
    <w:p w:rsidR="006A1212" w:rsidRDefault="006A1212" w:rsidP="006A1212">
      <w:pPr>
        <w:numPr>
          <w:ilvl w:val="0"/>
          <w:numId w:val="29"/>
        </w:numPr>
        <w:spacing w:after="0" w:line="360" w:lineRule="auto"/>
        <w:jc w:val="both"/>
      </w:pPr>
      <w:r>
        <w:t>podle obsahu, který položka dotazníku zjišťuje</w:t>
      </w:r>
    </w:p>
    <w:p w:rsidR="006A1212" w:rsidRDefault="006A1212" w:rsidP="006A1212">
      <w:pPr>
        <w:spacing w:line="360" w:lineRule="auto"/>
        <w:ind w:left="360"/>
        <w:jc w:val="both"/>
      </w:pPr>
    </w:p>
    <w:p w:rsidR="006A1212" w:rsidRDefault="006A1212" w:rsidP="006A1212">
      <w:pPr>
        <w:spacing w:line="360" w:lineRule="auto"/>
        <w:jc w:val="both"/>
      </w:pPr>
      <w:r>
        <w:t>ad a)</w:t>
      </w:r>
      <w:r w:rsidR="00C70CA3" w:rsidRPr="00C70CA3">
        <w:rPr>
          <w:rStyle w:val="Znakapoznpodarou"/>
          <w:color w:val="FF0000"/>
        </w:rPr>
        <w:t xml:space="preserve"> </w:t>
      </w:r>
      <w:r w:rsidR="00C70CA3" w:rsidRPr="00605071">
        <w:rPr>
          <w:rStyle w:val="Znakapoznpodarou"/>
          <w:color w:val="FF0000"/>
        </w:rPr>
        <w:footnoteReference w:id="109"/>
      </w:r>
    </w:p>
    <w:p w:rsidR="006A1212" w:rsidRDefault="006A1212" w:rsidP="006A1212">
      <w:pPr>
        <w:spacing w:line="360" w:lineRule="auto"/>
        <w:ind w:firstLine="284"/>
        <w:jc w:val="both"/>
      </w:pPr>
      <w:r>
        <w:t>Podle tohoto kritéria rozlišujeme položky obsahové a funkcionální. Obsahov</w:t>
      </w:r>
      <w:r w:rsidR="00605071">
        <w:t>á</w:t>
      </w:r>
      <w:r>
        <w:t xml:space="preserve"> položk</w:t>
      </w:r>
      <w:r w:rsidR="00605071">
        <w:t>a</w:t>
      </w:r>
      <w:r>
        <w:t xml:space="preserve"> zjišťuj</w:t>
      </w:r>
      <w:r w:rsidR="00605071">
        <w:t>e</w:t>
      </w:r>
      <w:r>
        <w:t xml:space="preserve"> údaje nezbytné k tomu, aby byl splněn výzkumný záměr</w:t>
      </w:r>
      <w:r w:rsidR="00605071">
        <w:t>.</w:t>
      </w:r>
      <w:r>
        <w:t xml:space="preserve"> </w:t>
      </w:r>
      <w:r w:rsidR="00605071">
        <w:t>F</w:t>
      </w:r>
      <w:r>
        <w:t>unkcionální položk</w:t>
      </w:r>
      <w:r w:rsidR="00605071">
        <w:t>a</w:t>
      </w:r>
      <w:r>
        <w:t xml:space="preserve"> m</w:t>
      </w:r>
      <w:r w:rsidR="00605071">
        <w:t>á</w:t>
      </w:r>
      <w:r>
        <w:t xml:space="preserve"> optimalizovat průběh dotazování. Například funkcionálně psychologick</w:t>
      </w:r>
      <w:r w:rsidR="00605071">
        <w:t>á</w:t>
      </w:r>
      <w:r>
        <w:t xml:space="preserve"> položk</w:t>
      </w:r>
      <w:r w:rsidR="00605071">
        <w:t>a</w:t>
      </w:r>
      <w:r>
        <w:t xml:space="preserve"> pomáh</w:t>
      </w:r>
      <w:r w:rsidR="00605071">
        <w:t>á</w:t>
      </w:r>
      <w:r>
        <w:t> odstranit napětí respondenta, tím</w:t>
      </w:r>
      <w:r w:rsidR="00605071">
        <w:t xml:space="preserve"> způsobem</w:t>
      </w:r>
      <w:r>
        <w:t>, že odved</w:t>
      </w:r>
      <w:r w:rsidR="00605071">
        <w:t>e</w:t>
      </w:r>
      <w:r>
        <w:t xml:space="preserve"> jeho pozornost jiným směrem, než je zkoumaný problém</w:t>
      </w:r>
      <w:r w:rsidR="00605071">
        <w:t>.</w:t>
      </w:r>
      <w:r>
        <w:t xml:space="preserve"> </w:t>
      </w:r>
      <w:r w:rsidR="00605071">
        <w:t>Úkolem f</w:t>
      </w:r>
      <w:r>
        <w:t>iltrační položk</w:t>
      </w:r>
      <w:r w:rsidR="00605071">
        <w:t>y je</w:t>
      </w:r>
      <w:r>
        <w:t xml:space="preserve"> eliminovat jedince, kteří pro šetření nemají význam</w:t>
      </w:r>
      <w:r w:rsidR="00605071">
        <w:t>.</w:t>
      </w:r>
      <w:r>
        <w:t xml:space="preserve"> </w:t>
      </w:r>
      <w:r w:rsidR="00605071">
        <w:t>K</w:t>
      </w:r>
      <w:r>
        <w:t>ontrolní položk</w:t>
      </w:r>
      <w:r w:rsidR="00605071">
        <w:t>a</w:t>
      </w:r>
      <w:r>
        <w:t xml:space="preserve"> </w:t>
      </w:r>
      <w:r w:rsidR="00605071">
        <w:t>má funkci</w:t>
      </w:r>
      <w:r>
        <w:t xml:space="preserve"> prověřit věrohodnost zjišťovaných údajů.</w:t>
      </w:r>
    </w:p>
    <w:p w:rsidR="001F1FCE" w:rsidRDefault="001F1FCE" w:rsidP="006A1212">
      <w:pPr>
        <w:spacing w:line="360" w:lineRule="auto"/>
        <w:jc w:val="both"/>
      </w:pPr>
    </w:p>
    <w:p w:rsidR="00605071" w:rsidRDefault="006A1212" w:rsidP="006A1212">
      <w:pPr>
        <w:spacing w:line="360" w:lineRule="auto"/>
        <w:jc w:val="both"/>
      </w:pPr>
      <w:r>
        <w:t>ad b)</w:t>
      </w:r>
      <w:r w:rsidR="00C70CA3" w:rsidRPr="00C668B2">
        <w:rPr>
          <w:rStyle w:val="Znakapoznpodarou"/>
          <w:color w:val="FF0000"/>
        </w:rPr>
        <w:footnoteReference w:id="110"/>
      </w:r>
      <w:r>
        <w:t xml:space="preserve"> </w:t>
      </w:r>
    </w:p>
    <w:p w:rsidR="006A1212" w:rsidRDefault="006A1212" w:rsidP="001F1FCE">
      <w:pPr>
        <w:spacing w:line="360" w:lineRule="auto"/>
        <w:ind w:firstLine="284"/>
        <w:jc w:val="both"/>
      </w:pPr>
      <w:r>
        <w:t>Podle způsob</w:t>
      </w:r>
      <w:r w:rsidR="00252AF6">
        <w:t>u, jakým má</w:t>
      </w:r>
      <w:r>
        <w:t xml:space="preserve"> dotazovaná osoba odpovědět, </w:t>
      </w:r>
      <w:r w:rsidR="00252AF6">
        <w:t>se</w:t>
      </w:r>
      <w:r>
        <w:t xml:space="preserve"> položky </w:t>
      </w:r>
      <w:r w:rsidR="00252AF6">
        <w:t xml:space="preserve">dělí </w:t>
      </w:r>
      <w:r>
        <w:t xml:space="preserve">na otevřené a uzavřené. </w:t>
      </w:r>
      <w:r w:rsidR="00252AF6">
        <w:t>U</w:t>
      </w:r>
      <w:r>
        <w:t xml:space="preserve"> otevřených otázek respondent odpověď </w:t>
      </w:r>
      <w:r w:rsidR="00252AF6">
        <w:t xml:space="preserve">vytváří </w:t>
      </w:r>
      <w:r>
        <w:t>sám</w:t>
      </w:r>
      <w:r w:rsidR="00252AF6">
        <w:t>. Při</w:t>
      </w:r>
      <w:r>
        <w:t xml:space="preserve"> uzavřených polož</w:t>
      </w:r>
      <w:r w:rsidR="00252AF6">
        <w:t>kách respondent</w:t>
      </w:r>
      <w:r>
        <w:t xml:space="preserve"> vybír</w:t>
      </w:r>
      <w:r w:rsidR="00252AF6">
        <w:t>á odpověď</w:t>
      </w:r>
      <w:r>
        <w:t xml:space="preserve"> z navržených možností. Nevýhodou otevřených položek je jejich volnost</w:t>
      </w:r>
      <w:r w:rsidR="00252AF6">
        <w:t xml:space="preserve"> a v</w:t>
      </w:r>
      <w:r>
        <w:t>yhodnocování je obtížné</w:t>
      </w:r>
      <w:r w:rsidR="00252AF6">
        <w:t>.</w:t>
      </w:r>
      <w:r>
        <w:t xml:space="preserve"> </w:t>
      </w:r>
      <w:r w:rsidR="00252AF6">
        <w:t>Jde o</w:t>
      </w:r>
      <w:r>
        <w:t xml:space="preserve"> nepřehledné množství individuálních odpovědí</w:t>
      </w:r>
      <w:r w:rsidR="00252AF6">
        <w:t xml:space="preserve">, které se </w:t>
      </w:r>
      <w:r>
        <w:t xml:space="preserve">musí dodatečně kategorizovat. </w:t>
      </w:r>
      <w:r w:rsidR="00E8399C">
        <w:t xml:space="preserve">V </w:t>
      </w:r>
      <w:r>
        <w:t xml:space="preserve">případě uzavřených položek, kdy </w:t>
      </w:r>
      <w:r w:rsidR="00E8399C">
        <w:t xml:space="preserve">je předložen </w:t>
      </w:r>
      <w:r>
        <w:t xml:space="preserve">určitý počet předem připravených odpovědí, </w:t>
      </w:r>
      <w:r w:rsidR="00E8399C">
        <w:t>j</w:t>
      </w:r>
      <w:r>
        <w:t>e vyhodnocování podstatně jednoduš</w:t>
      </w:r>
      <w:r w:rsidR="00E8399C">
        <w:t>ší</w:t>
      </w:r>
      <w:r>
        <w:t xml:space="preserve">. Respondenti ochotněji vyplňují dotazník s již připravenými odpověďmi. </w:t>
      </w:r>
    </w:p>
    <w:p w:rsidR="00140DB8" w:rsidRDefault="00E8399C" w:rsidP="00140DB8">
      <w:pPr>
        <w:spacing w:line="360" w:lineRule="auto"/>
        <w:ind w:firstLine="284"/>
        <w:jc w:val="both"/>
      </w:pPr>
      <w:r>
        <w:t>U</w:t>
      </w:r>
      <w:r w:rsidR="006A1212">
        <w:t xml:space="preserve">zavřené položky </w:t>
      </w:r>
      <w:r>
        <w:t xml:space="preserve">dělíme </w:t>
      </w:r>
      <w:r w:rsidR="006A1212">
        <w:t xml:space="preserve">na dichotomické a polytomické. U dichotomické položky lze dát pouze dvě vzájemně se vylučující odpovědi (např. ano - ne), u položky polytomické se předkládá více odpovědí než dvě. Polytomické položky </w:t>
      </w:r>
      <w:r>
        <w:t xml:space="preserve">dále </w:t>
      </w:r>
      <w:r w:rsidR="006A1212">
        <w:t>děl</w:t>
      </w:r>
      <w:r>
        <w:t>íme</w:t>
      </w:r>
      <w:r w:rsidR="006A1212">
        <w:t xml:space="preserve"> na výběrové</w:t>
      </w:r>
      <w:r>
        <w:t>, kdy si</w:t>
      </w:r>
      <w:r w:rsidR="006A1212">
        <w:t xml:space="preserve"> respondent vybírá jednu z několika nabízených</w:t>
      </w:r>
      <w:r>
        <w:t>,</w:t>
      </w:r>
      <w:r w:rsidR="006A1212">
        <w:t xml:space="preserve"> výčtové</w:t>
      </w:r>
      <w:r>
        <w:t>, kdy</w:t>
      </w:r>
      <w:r w:rsidR="006A1212">
        <w:t xml:space="preserve"> </w:t>
      </w:r>
      <w:r w:rsidR="006A1212">
        <w:lastRenderedPageBreak/>
        <w:t>respondent vybírá současně několik odpovědí a stupnicové</w:t>
      </w:r>
      <w:r>
        <w:t xml:space="preserve">, kdy </w:t>
      </w:r>
      <w:r w:rsidR="006A1212">
        <w:t>respondent m</w:t>
      </w:r>
      <w:r>
        <w:t>á</w:t>
      </w:r>
      <w:r w:rsidR="006A1212">
        <w:t xml:space="preserve"> předložené odpovědi seřadit dle určitého kritéria. </w:t>
      </w:r>
    </w:p>
    <w:p w:rsidR="006A1212" w:rsidRDefault="00140DB8" w:rsidP="00140DB8">
      <w:pPr>
        <w:spacing w:line="360" w:lineRule="auto"/>
        <w:ind w:firstLine="284"/>
        <w:jc w:val="both"/>
      </w:pPr>
      <w:r>
        <w:t>Z důvodu nebezpečí, že respondentovi nevyhovuje žádná z možných</w:t>
      </w:r>
      <w:r w:rsidR="006A1212">
        <w:t xml:space="preserve"> </w:t>
      </w:r>
      <w:r>
        <w:t>odpovědí, lze</w:t>
      </w:r>
      <w:r w:rsidR="006A1212">
        <w:t xml:space="preserve"> použít nabídk</w:t>
      </w:r>
      <w:r>
        <w:t>u:</w:t>
      </w:r>
      <w:r w:rsidR="006A1212">
        <w:t xml:space="preserve"> </w:t>
      </w:r>
      <w:r w:rsidR="006A1212" w:rsidRPr="00140DB8">
        <w:rPr>
          <w:i/>
        </w:rPr>
        <w:t>jiná odpověď</w:t>
      </w:r>
      <w:r w:rsidR="006A1212">
        <w:t>. T</w:t>
      </w:r>
      <w:r>
        <w:t>yto</w:t>
      </w:r>
      <w:r w:rsidR="006A1212">
        <w:t xml:space="preserve"> položky </w:t>
      </w:r>
      <w:r>
        <w:t>jsou nazývány</w:t>
      </w:r>
      <w:r w:rsidR="006A1212">
        <w:t xml:space="preserve"> polozavřen</w:t>
      </w:r>
      <w:r>
        <w:t>ými</w:t>
      </w:r>
      <w:r w:rsidR="006A1212">
        <w:t xml:space="preserve"> položk</w:t>
      </w:r>
      <w:r>
        <w:t>ami.</w:t>
      </w:r>
      <w:r w:rsidR="006A1212">
        <w:t xml:space="preserve"> Zvláštním druhem výběrov</w:t>
      </w:r>
      <w:r>
        <w:t>é</w:t>
      </w:r>
      <w:r w:rsidR="006A1212">
        <w:t xml:space="preserve"> polož</w:t>
      </w:r>
      <w:r>
        <w:t>ky</w:t>
      </w:r>
      <w:r w:rsidR="006A1212">
        <w:t xml:space="preserve"> j</w:t>
      </w:r>
      <w:r>
        <w:t>e</w:t>
      </w:r>
      <w:r w:rsidR="006A1212">
        <w:t xml:space="preserve"> tzv.</w:t>
      </w:r>
      <w:r>
        <w:t xml:space="preserve"> položka</w:t>
      </w:r>
      <w:r w:rsidR="006A1212">
        <w:t xml:space="preserve"> škálov</w:t>
      </w:r>
      <w:r>
        <w:t>á.</w:t>
      </w:r>
      <w:r w:rsidR="006A1212">
        <w:t xml:space="preserve"> Respondent v n</w:t>
      </w:r>
      <w:r>
        <w:t>í</w:t>
      </w:r>
      <w:r w:rsidR="006A1212">
        <w:t xml:space="preserve"> odpovídá tak, že vyb</w:t>
      </w:r>
      <w:r>
        <w:t>ere</w:t>
      </w:r>
      <w:r w:rsidR="006A1212">
        <w:t xml:space="preserve"> určitý bod na předložené škále.</w:t>
      </w:r>
    </w:p>
    <w:p w:rsidR="00C70CA3" w:rsidRDefault="00C70CA3" w:rsidP="00140DB8">
      <w:pPr>
        <w:spacing w:line="360" w:lineRule="auto"/>
        <w:ind w:firstLine="284"/>
        <w:jc w:val="both"/>
      </w:pPr>
    </w:p>
    <w:p w:rsidR="00140DB8" w:rsidRDefault="006A1212" w:rsidP="006A1212">
      <w:pPr>
        <w:spacing w:line="360" w:lineRule="auto"/>
        <w:jc w:val="both"/>
      </w:pPr>
      <w:r>
        <w:t>ad c)</w:t>
      </w:r>
      <w:r w:rsidR="00C70CA3" w:rsidRPr="00C668B2">
        <w:rPr>
          <w:rStyle w:val="Znakapoznpodarou"/>
          <w:color w:val="FF0000"/>
        </w:rPr>
        <w:footnoteReference w:id="111"/>
      </w:r>
      <w:r>
        <w:t xml:space="preserve"> </w:t>
      </w:r>
    </w:p>
    <w:p w:rsidR="006A1212" w:rsidRDefault="006A1212" w:rsidP="00140DB8">
      <w:pPr>
        <w:spacing w:line="360" w:lineRule="auto"/>
        <w:ind w:firstLine="284"/>
        <w:jc w:val="both"/>
      </w:pPr>
      <w:r>
        <w:t xml:space="preserve">Podle tohoto kritéria </w:t>
      </w:r>
      <w:r w:rsidR="00140DB8">
        <w:t>se</w:t>
      </w:r>
      <w:r>
        <w:t xml:space="preserve"> položky v dotazníku děl</w:t>
      </w:r>
      <w:r w:rsidR="00140DB8">
        <w:t>í</w:t>
      </w:r>
      <w:r>
        <w:t xml:space="preserve"> na položky zjišťující fakta, položky zjišťující znalosti a vědomosti a položky zjišťující mínění, postoje a motivy respondentů.</w:t>
      </w:r>
    </w:p>
    <w:p w:rsidR="006A1212" w:rsidRDefault="00140DB8" w:rsidP="006A1212">
      <w:pPr>
        <w:spacing w:line="360" w:lineRule="auto"/>
        <w:ind w:firstLine="360"/>
        <w:jc w:val="both"/>
      </w:pPr>
      <w:r>
        <w:t>F</w:t>
      </w:r>
      <w:r w:rsidR="006A1212">
        <w:t>akta zahrnují např</w:t>
      </w:r>
      <w:r>
        <w:t>.</w:t>
      </w:r>
      <w:r w:rsidR="006A1212">
        <w:t xml:space="preserve"> otázky na demografické údaje </w:t>
      </w:r>
      <w:r>
        <w:t xml:space="preserve">- </w:t>
      </w:r>
      <w:r w:rsidR="006A1212">
        <w:t>věk, pohlaví, zaměstnání, rodinný stav, sociální postavení apod. Tyto po</w:t>
      </w:r>
      <w:r>
        <w:t>ložky bývají často dichotomické. P</w:t>
      </w:r>
      <w:r w:rsidR="006A1212">
        <w:t xml:space="preserve">oužívají </w:t>
      </w:r>
      <w:r>
        <w:t>se v</w:t>
      </w:r>
      <w:r w:rsidR="006A1212">
        <w:t xml:space="preserve"> úvod</w:t>
      </w:r>
      <w:r>
        <w:t>ě</w:t>
      </w:r>
      <w:r w:rsidR="006A1212">
        <w:t xml:space="preserve"> dotazníku</w:t>
      </w:r>
      <w:r>
        <w:t>.</w:t>
      </w:r>
      <w:r w:rsidR="006A1212">
        <w:t xml:space="preserve"> </w:t>
      </w:r>
      <w:r>
        <w:t>N</w:t>
      </w:r>
      <w:r w:rsidR="006A1212">
        <w:t xml:space="preserve">ěkteří </w:t>
      </w:r>
      <w:r>
        <w:t>je z psychologického hlediska</w:t>
      </w:r>
      <w:r w:rsidR="00C70CA3">
        <w:t xml:space="preserve"> </w:t>
      </w:r>
      <w:r w:rsidR="006A1212">
        <w:t>doporučují umís</w:t>
      </w:r>
      <w:r w:rsidR="00C70CA3">
        <w:t>tnit</w:t>
      </w:r>
      <w:r w:rsidR="006A1212">
        <w:t xml:space="preserve"> na konci </w:t>
      </w:r>
      <w:r w:rsidR="00C70CA3">
        <w:t>dotazníku</w:t>
      </w:r>
      <w:r w:rsidR="006A1212">
        <w:t>.</w:t>
      </w:r>
    </w:p>
    <w:p w:rsidR="006A1212" w:rsidRDefault="006A1212" w:rsidP="006A1212">
      <w:pPr>
        <w:spacing w:line="360" w:lineRule="auto"/>
        <w:ind w:firstLine="360"/>
        <w:jc w:val="both"/>
      </w:pPr>
      <w:r>
        <w:t xml:space="preserve">Položky zjišťující znalosti nebo dovednosti je </w:t>
      </w:r>
      <w:r w:rsidR="00C70CA3">
        <w:t xml:space="preserve">nutno </w:t>
      </w:r>
      <w:r>
        <w:t xml:space="preserve">formulovat tak, aby se </w:t>
      </w:r>
      <w:r w:rsidR="00C70CA3">
        <w:t xml:space="preserve">respondent </w:t>
      </w:r>
      <w:r>
        <w:t>necítil</w:t>
      </w:r>
      <w:r w:rsidR="00C70CA3">
        <w:t xml:space="preserve"> být </w:t>
      </w:r>
      <w:r>
        <w:t>přistižen</w:t>
      </w:r>
      <w:r w:rsidR="00C70CA3">
        <w:t>ý</w:t>
      </w:r>
      <w:r>
        <w:t xml:space="preserve"> při neznalosti. </w:t>
      </w:r>
      <w:r w:rsidR="00C70CA3">
        <w:t>Otázku j</w:t>
      </w:r>
      <w:r>
        <w:t>e možn</w:t>
      </w:r>
      <w:r w:rsidR="00C70CA3">
        <w:t>o</w:t>
      </w:r>
      <w:r>
        <w:t xml:space="preserve"> položit</w:t>
      </w:r>
      <w:r w:rsidR="00C70CA3">
        <w:t xml:space="preserve"> </w:t>
      </w:r>
      <w:r>
        <w:t>tak, aby z formulace vypl</w:t>
      </w:r>
      <w:r w:rsidR="00C70CA3">
        <w:t>ynulo</w:t>
      </w:r>
      <w:r>
        <w:t>, že případná neznalost je zcela běžn</w:t>
      </w:r>
      <w:r w:rsidR="00C70CA3">
        <w:t>á</w:t>
      </w:r>
      <w:r>
        <w:t>.</w:t>
      </w:r>
    </w:p>
    <w:p w:rsidR="0016468D" w:rsidRDefault="006A1212" w:rsidP="0016468D">
      <w:pPr>
        <w:spacing w:line="360" w:lineRule="auto"/>
        <w:ind w:firstLine="360"/>
        <w:jc w:val="both"/>
      </w:pPr>
      <w:r>
        <w:t xml:space="preserve">Položky zjišťující mínění, postoje a motivy jsou velmi citlivé na formulaci. Autor dotazníku </w:t>
      </w:r>
      <w:r w:rsidR="00C70CA3">
        <w:t>nesmí zapomenout na skutečnost</w:t>
      </w:r>
      <w:r>
        <w:t>, že v</w:t>
      </w:r>
      <w:r w:rsidR="00C70CA3">
        <w:t xml:space="preserve">  těchto </w:t>
      </w:r>
      <w:r>
        <w:t xml:space="preserve">položkách se nesmí projevovat jeho vlastní postoje, názory a hodnocení. </w:t>
      </w:r>
      <w:r w:rsidR="00C70CA3">
        <w:t>A</w:t>
      </w:r>
      <w:r>
        <w:t xml:space="preserve">bychom zjistili postoj respondenta k „choulostivým“ </w:t>
      </w:r>
      <w:r w:rsidR="00C70CA3">
        <w:t>otázkám</w:t>
      </w:r>
      <w:r>
        <w:t xml:space="preserve">, využívá </w:t>
      </w:r>
      <w:r w:rsidR="00C70CA3">
        <w:t xml:space="preserve">se </w:t>
      </w:r>
      <w:r>
        <w:t>tzv. nepřímých otázek – neptáme se přímo na názory dotazovaného, ale na mínění celé skupiny</w:t>
      </w:r>
      <w:r w:rsidR="0016468D">
        <w:t>,</w:t>
      </w:r>
      <w:r>
        <w:t xml:space="preserve"> do které dotazovaný patří. </w:t>
      </w:r>
      <w:r w:rsidR="0016468D">
        <w:t>Lze o</w:t>
      </w:r>
      <w:r>
        <w:t>čekáv</w:t>
      </w:r>
      <w:r w:rsidR="0016468D">
        <w:t>at</w:t>
      </w:r>
      <w:r>
        <w:t>, že se respondent s příslušnou skupinou ztotožní a do odpovědi promítne svůj názor.</w:t>
      </w:r>
    </w:p>
    <w:p w:rsidR="006A1212" w:rsidRDefault="006A1212" w:rsidP="0016468D">
      <w:pPr>
        <w:spacing w:line="360" w:lineRule="auto"/>
        <w:ind w:firstLine="360"/>
        <w:jc w:val="both"/>
      </w:pPr>
      <w:r>
        <w:t>K vlastnostem dobrého dotazníku patří validita</w:t>
      </w:r>
      <w:r w:rsidR="0016468D">
        <w:t xml:space="preserve">, tedy že </w:t>
      </w:r>
      <w:r>
        <w:t>dotazník zjišťuje skutečně to, co má zjišťovat</w:t>
      </w:r>
      <w:r w:rsidR="0016468D">
        <w:t>. Následně</w:t>
      </w:r>
      <w:r>
        <w:t xml:space="preserve"> </w:t>
      </w:r>
      <w:r w:rsidR="0016468D">
        <w:t>reliabilitu,</w:t>
      </w:r>
      <w:r>
        <w:t xml:space="preserve"> schopnost dotazníku spolehlivě a přesně</w:t>
      </w:r>
      <w:r w:rsidR="0016468D">
        <w:t xml:space="preserve"> zachytit </w:t>
      </w:r>
      <w:r>
        <w:t>zkoumané jevy.</w:t>
      </w:r>
      <w:r w:rsidR="0016468D" w:rsidRPr="0016468D">
        <w:rPr>
          <w:rStyle w:val="Znakapoznpodarou"/>
          <w:color w:val="FF0000"/>
        </w:rPr>
        <w:footnoteReference w:id="112"/>
      </w:r>
      <w:r w:rsidRPr="0016468D">
        <w:rPr>
          <w:color w:val="FF0000"/>
        </w:rPr>
        <w:t xml:space="preserve"> </w:t>
      </w:r>
    </w:p>
    <w:p w:rsidR="006A1212" w:rsidRDefault="006A1212" w:rsidP="006A1212">
      <w:pPr>
        <w:spacing w:line="360" w:lineRule="auto"/>
        <w:jc w:val="both"/>
      </w:pPr>
    </w:p>
    <w:p w:rsidR="006A1212" w:rsidRDefault="0016468D" w:rsidP="0016468D">
      <w:pPr>
        <w:pStyle w:val="Diplomkapodnadpisdallnn"/>
        <w:spacing w:after="240" w:line="360" w:lineRule="auto"/>
      </w:pPr>
      <w:bookmarkStart w:id="447" w:name="_Toc321243082"/>
      <w:r>
        <w:lastRenderedPageBreak/>
        <w:t>D</w:t>
      </w:r>
      <w:r w:rsidR="006A1212">
        <w:t>otazník</w:t>
      </w:r>
      <w:r>
        <w:t xml:space="preserve"> výzkumu</w:t>
      </w:r>
      <w:bookmarkEnd w:id="447"/>
    </w:p>
    <w:p w:rsidR="0016468D" w:rsidRDefault="0016468D" w:rsidP="0016468D">
      <w:pPr>
        <w:pStyle w:val="Diplomkapodnadpis"/>
        <w:numPr>
          <w:ilvl w:val="0"/>
          <w:numId w:val="0"/>
        </w:numPr>
        <w:spacing w:after="240" w:line="360" w:lineRule="auto"/>
        <w:ind w:left="851"/>
      </w:pPr>
    </w:p>
    <w:p w:rsidR="0016468D" w:rsidRDefault="006A1212" w:rsidP="0016468D">
      <w:pPr>
        <w:spacing w:line="360" w:lineRule="auto"/>
        <w:ind w:firstLine="284"/>
        <w:jc w:val="both"/>
      </w:pPr>
      <w:r>
        <w:t>Ve svém výzkumu jsem použil výše popisovanou metodu dotazníku. Daný dotazník zjišťoval, jaké zkušenosti s návykovými látkami</w:t>
      </w:r>
      <w:r w:rsidR="0016468D">
        <w:t xml:space="preserve"> </w:t>
      </w:r>
      <w:r>
        <w:t xml:space="preserve">mají žáci </w:t>
      </w:r>
      <w:r w:rsidR="0016468D">
        <w:t xml:space="preserve">osmých a </w:t>
      </w:r>
      <w:r>
        <w:t xml:space="preserve">devátých tříd na běžných </w:t>
      </w:r>
      <w:r w:rsidR="0016468D">
        <w:t>základních školách</w:t>
      </w:r>
      <w:r w:rsidR="00102C4E">
        <w:t xml:space="preserve"> a zda řízené volnočasové aktivity zvyšují rezistentnost k jejich zneužívání</w:t>
      </w:r>
      <w:r w:rsidR="0016468D">
        <w:t>.</w:t>
      </w:r>
    </w:p>
    <w:p w:rsidR="006A1212" w:rsidRPr="00C668B2" w:rsidRDefault="006A1212" w:rsidP="0016468D">
      <w:pPr>
        <w:spacing w:line="360" w:lineRule="auto"/>
        <w:ind w:firstLine="284"/>
        <w:jc w:val="both"/>
      </w:pPr>
      <w:r>
        <w:t xml:space="preserve"> Obsahuje uzavřené položky - dichotomické i polytomické. </w:t>
      </w:r>
      <w:r w:rsidR="0016468D">
        <w:t>P</w:t>
      </w:r>
      <w:r>
        <w:t>ouž</w:t>
      </w:r>
      <w:r w:rsidR="0016468D">
        <w:t>il jsem i</w:t>
      </w:r>
      <w:r>
        <w:t xml:space="preserve"> polozavřené položky, ve kterých mohli žáci využít nabídky „jiná odpověď“</w:t>
      </w:r>
      <w:r w:rsidR="0016468D">
        <w:t xml:space="preserve"> a to</w:t>
      </w:r>
      <w:r>
        <w:t xml:space="preserve"> v případě, že jim nevyhovovala žádná z nabízených možností.</w:t>
      </w:r>
    </w:p>
    <w:p w:rsidR="00C668B2" w:rsidRPr="005807F5" w:rsidRDefault="00C668B2" w:rsidP="00C23A49">
      <w:pPr>
        <w:spacing w:line="360" w:lineRule="auto"/>
        <w:jc w:val="both"/>
      </w:pPr>
    </w:p>
    <w:p w:rsidR="00C23A49" w:rsidRPr="00C23A49" w:rsidRDefault="00C23A49" w:rsidP="00124B29">
      <w:pPr>
        <w:pStyle w:val="Diplomkapodnadpis"/>
        <w:spacing w:after="240" w:line="360" w:lineRule="auto"/>
        <w:jc w:val="both"/>
      </w:pPr>
      <w:bookmarkStart w:id="448" w:name="_Toc304218222"/>
      <w:bookmarkStart w:id="449" w:name="_Toc321243083"/>
      <w:r>
        <w:t>Analýza dotazníkového šetření</w:t>
      </w:r>
      <w:bookmarkEnd w:id="448"/>
      <w:bookmarkEnd w:id="449"/>
    </w:p>
    <w:p w:rsidR="00124B29" w:rsidRDefault="00BD662E" w:rsidP="00124B29">
      <w:pPr>
        <w:spacing w:line="240" w:lineRule="auto"/>
        <w:jc w:val="both"/>
        <w:rPr>
          <w:b/>
          <w:color w:val="00B0F0"/>
        </w:rPr>
      </w:pPr>
      <w:r>
        <w:rPr>
          <w:b/>
          <w:noProof/>
          <w:color w:val="00B0F0"/>
        </w:rPr>
        <w:pict>
          <v:shape id="_x0000_s1068" type="#_x0000_t202" style="position:absolute;left:0;text-align:left;margin-left:213.65pt;margin-top:19.75pt;width:218.25pt;height:264.2pt;z-index:251675648;mso-width-relative:margin;mso-height-relative:margin" fillcolor="white [3212]" strokecolor="white [3212]">
            <v:textbox>
              <w:txbxContent>
                <w:p w:rsidR="00163D42" w:rsidRPr="00E26BF2" w:rsidRDefault="00163D42" w:rsidP="0027010B">
                  <w:pPr>
                    <w:spacing w:after="0" w:line="240" w:lineRule="auto"/>
                    <w:rPr>
                      <w:b/>
                      <w:color w:val="7030A0"/>
                    </w:rPr>
                  </w:pPr>
                  <w:r w:rsidRPr="00124B29">
                    <w:rPr>
                      <w:b/>
                      <w:color w:val="00B0F0"/>
                    </w:rPr>
                    <w:t xml:space="preserve">Graf </w:t>
                  </w:r>
                  <w:r>
                    <w:rPr>
                      <w:b/>
                      <w:color w:val="00B0F0"/>
                    </w:rPr>
                    <w:t>9</w:t>
                  </w:r>
                  <w:r w:rsidRPr="00124B29">
                    <w:rPr>
                      <w:b/>
                      <w:color w:val="00B0F0"/>
                    </w:rPr>
                    <w:t>.</w:t>
                  </w:r>
                  <w:r>
                    <w:rPr>
                      <w:b/>
                      <w:color w:val="00B0F0"/>
                    </w:rPr>
                    <w:t xml:space="preserve"> </w:t>
                  </w:r>
                  <w:r w:rsidRPr="00E26BF2">
                    <w:rPr>
                      <w:b/>
                      <w:color w:val="7030A0"/>
                    </w:rPr>
                    <w:t xml:space="preserve">venkov </w:t>
                  </w:r>
                </w:p>
                <w:p w:rsidR="00163D42" w:rsidRDefault="00163D42" w:rsidP="0027010B">
                  <w:pPr>
                    <w:spacing w:after="0" w:line="240" w:lineRule="auto"/>
                    <w:rPr>
                      <w:b/>
                      <w:sz w:val="16"/>
                      <w:szCs w:val="16"/>
                    </w:rPr>
                  </w:pPr>
                </w:p>
                <w:p w:rsidR="00163D42" w:rsidRPr="00E86DFB" w:rsidRDefault="00163D42" w:rsidP="0027010B">
                  <w:pPr>
                    <w:spacing w:after="0" w:line="240" w:lineRule="auto"/>
                    <w:rPr>
                      <w:b/>
                      <w:color w:val="00B0F0"/>
                      <w:sz w:val="16"/>
                      <w:szCs w:val="16"/>
                    </w:rPr>
                  </w:pPr>
                  <w:r w:rsidRPr="00E86DFB">
                    <w:rPr>
                      <w:b/>
                      <w:sz w:val="16"/>
                      <w:szCs w:val="16"/>
                    </w:rPr>
                    <w:t xml:space="preserve">otázka 2. </w:t>
                  </w:r>
                  <w:r w:rsidRPr="00E86DFB">
                    <w:rPr>
                      <w:b/>
                      <w:color w:val="00B0F0"/>
                      <w:sz w:val="16"/>
                      <w:szCs w:val="16"/>
                    </w:rPr>
                    <w:t xml:space="preserve">Už jsi někdy </w:t>
                  </w:r>
                  <w:proofErr w:type="gramStart"/>
                  <w:r w:rsidRPr="00E86DFB">
                    <w:rPr>
                      <w:b/>
                      <w:color w:val="00B0F0"/>
                      <w:sz w:val="16"/>
                      <w:szCs w:val="16"/>
                    </w:rPr>
                    <w:t>kouřil(a) cigarety</w:t>
                  </w:r>
                  <w:proofErr w:type="gramEnd"/>
                  <w:r w:rsidRPr="00E86DFB">
                    <w:rPr>
                      <w:b/>
                      <w:color w:val="00B0F0"/>
                      <w:sz w:val="16"/>
                      <w:szCs w:val="16"/>
                    </w:rPr>
                    <w:t xml:space="preserve">? </w:t>
                  </w:r>
                </w:p>
                <w:p w:rsidR="00163D42" w:rsidRPr="00E86DFB" w:rsidRDefault="00163D42" w:rsidP="0027010B">
                  <w:pPr>
                    <w:spacing w:after="0" w:line="240" w:lineRule="auto"/>
                    <w:rPr>
                      <w:sz w:val="16"/>
                      <w:szCs w:val="16"/>
                    </w:rPr>
                  </w:pPr>
                  <w:r w:rsidRPr="00E86DFB">
                    <w:rPr>
                      <w:sz w:val="16"/>
                      <w:szCs w:val="16"/>
                    </w:rPr>
                    <w:t>[celkem]</w:t>
                  </w:r>
                  <w:r w:rsidRPr="00E86DFB">
                    <w:rPr>
                      <w:sz w:val="16"/>
                      <w:szCs w:val="16"/>
                    </w:rPr>
                    <w:tab/>
                  </w:r>
                  <w:r>
                    <w:rPr>
                      <w:sz w:val="16"/>
                      <w:szCs w:val="16"/>
                    </w:rPr>
                    <w:t xml:space="preserve"> </w:t>
                  </w:r>
                  <w:r w:rsidRPr="00E86DFB">
                    <w:rPr>
                      <w:sz w:val="16"/>
                      <w:szCs w:val="16"/>
                    </w:rPr>
                    <w:tab/>
                  </w:r>
                  <w:r>
                    <w:rPr>
                      <w:sz w:val="16"/>
                      <w:szCs w:val="16"/>
                    </w:rPr>
                    <w:t xml:space="preserve">                </w:t>
                  </w:r>
                  <w:r w:rsidRPr="00E86DFB">
                    <w:rPr>
                      <w:b/>
                      <w:color w:val="7030A0"/>
                      <w:sz w:val="16"/>
                      <w:szCs w:val="16"/>
                    </w:rPr>
                    <w:t>122</w:t>
                  </w:r>
                  <w:r w:rsidRPr="00E86DFB">
                    <w:rPr>
                      <w:sz w:val="16"/>
                      <w:szCs w:val="16"/>
                    </w:rPr>
                    <w:tab/>
                    <w:t>100%</w:t>
                  </w:r>
                </w:p>
                <w:p w:rsidR="00163D42" w:rsidRPr="00E86DFB" w:rsidRDefault="00163D42" w:rsidP="0027010B">
                  <w:pPr>
                    <w:spacing w:after="0" w:line="240" w:lineRule="auto"/>
                    <w:rPr>
                      <w:sz w:val="16"/>
                      <w:szCs w:val="16"/>
                    </w:rPr>
                  </w:pPr>
                  <w:r w:rsidRPr="00E86DFB">
                    <w:rPr>
                      <w:sz w:val="16"/>
                      <w:szCs w:val="16"/>
                    </w:rPr>
                    <w:t>ano</w:t>
                  </w:r>
                  <w:r w:rsidRPr="00E86DFB">
                    <w:rPr>
                      <w:sz w:val="16"/>
                      <w:szCs w:val="16"/>
                    </w:rPr>
                    <w:tab/>
                  </w:r>
                  <w:r w:rsidRPr="00E86DFB">
                    <w:rPr>
                      <w:sz w:val="16"/>
                      <w:szCs w:val="16"/>
                    </w:rPr>
                    <w:tab/>
                  </w:r>
                  <w:r w:rsidRPr="00E86DFB">
                    <w:rPr>
                      <w:sz w:val="16"/>
                      <w:szCs w:val="16"/>
                    </w:rPr>
                    <w:tab/>
                    <w:t xml:space="preserve">  83</w:t>
                  </w:r>
                  <w:r w:rsidRPr="00E86DFB">
                    <w:rPr>
                      <w:sz w:val="16"/>
                      <w:szCs w:val="16"/>
                    </w:rPr>
                    <w:tab/>
                    <w:t xml:space="preserve">  68.0%</w:t>
                  </w:r>
                </w:p>
                <w:p w:rsidR="00163D42" w:rsidRPr="00E86DFB" w:rsidRDefault="00163D42" w:rsidP="0027010B">
                  <w:pPr>
                    <w:spacing w:after="0" w:line="240" w:lineRule="auto"/>
                    <w:rPr>
                      <w:sz w:val="16"/>
                      <w:szCs w:val="16"/>
                    </w:rPr>
                  </w:pPr>
                  <w:r w:rsidRPr="00E86DFB">
                    <w:rPr>
                      <w:sz w:val="16"/>
                      <w:szCs w:val="16"/>
                    </w:rPr>
                    <w:t>ne</w:t>
                  </w:r>
                  <w:r w:rsidRPr="00E86DFB">
                    <w:rPr>
                      <w:sz w:val="16"/>
                      <w:szCs w:val="16"/>
                    </w:rPr>
                    <w:tab/>
                  </w:r>
                  <w:r w:rsidRPr="00E86DFB">
                    <w:rPr>
                      <w:sz w:val="16"/>
                      <w:szCs w:val="16"/>
                    </w:rPr>
                    <w:tab/>
                  </w:r>
                  <w:r w:rsidRPr="00E86DFB">
                    <w:rPr>
                      <w:sz w:val="16"/>
                      <w:szCs w:val="16"/>
                    </w:rPr>
                    <w:tab/>
                    <w:t xml:space="preserve">  39</w:t>
                  </w:r>
                  <w:r w:rsidRPr="00E86DFB">
                    <w:rPr>
                      <w:sz w:val="16"/>
                      <w:szCs w:val="16"/>
                    </w:rPr>
                    <w:tab/>
                    <w:t xml:space="preserve">  32.0%</w:t>
                  </w:r>
                </w:p>
                <w:p w:rsidR="00163D42" w:rsidRPr="00E86DFB" w:rsidRDefault="00163D42" w:rsidP="0027010B">
                  <w:pPr>
                    <w:spacing w:after="0"/>
                    <w:rPr>
                      <w:sz w:val="16"/>
                      <w:szCs w:val="16"/>
                    </w:rPr>
                  </w:pPr>
                </w:p>
                <w:p w:rsidR="00163D42" w:rsidRPr="0011440C" w:rsidRDefault="00163D42" w:rsidP="0027010B">
                  <w:r>
                    <w:rPr>
                      <w:noProof/>
                      <w:lang w:eastAsia="cs-CZ"/>
                    </w:rPr>
                    <w:drawing>
                      <wp:inline distT="0" distB="0" distL="0" distR="0">
                        <wp:extent cx="2482610" cy="2294627"/>
                        <wp:effectExtent l="19050" t="0" r="0" b="0"/>
                        <wp:docPr id="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482771" cy="2294776"/>
                                </a:xfrm>
                                <a:prstGeom prst="rect">
                                  <a:avLst/>
                                </a:prstGeom>
                                <a:noFill/>
                                <a:ln w="9525">
                                  <a:noFill/>
                                  <a:miter lim="800000"/>
                                  <a:headEnd/>
                                  <a:tailEnd/>
                                </a:ln>
                              </pic:spPr>
                            </pic:pic>
                          </a:graphicData>
                        </a:graphic>
                      </wp:inline>
                    </w:drawing>
                  </w:r>
                </w:p>
                <w:p w:rsidR="00163D42" w:rsidRDefault="00163D42"/>
              </w:txbxContent>
            </v:textbox>
          </v:shape>
        </w:pict>
      </w:r>
    </w:p>
    <w:p w:rsidR="00124B29" w:rsidRPr="00124B29" w:rsidRDefault="00124B29" w:rsidP="00124B29">
      <w:pPr>
        <w:spacing w:after="0" w:line="240" w:lineRule="auto"/>
        <w:rPr>
          <w:b/>
          <w:color w:val="00B0F0"/>
        </w:rPr>
      </w:pPr>
      <w:r w:rsidRPr="00124B29">
        <w:rPr>
          <w:b/>
          <w:color w:val="00B0F0"/>
        </w:rPr>
        <w:t xml:space="preserve">Graf </w:t>
      </w:r>
      <w:r w:rsidR="006C0768">
        <w:rPr>
          <w:b/>
          <w:color w:val="00B0F0"/>
        </w:rPr>
        <w:t>8</w:t>
      </w:r>
      <w:r w:rsidRPr="00124B29">
        <w:rPr>
          <w:b/>
          <w:color w:val="00B0F0"/>
        </w:rPr>
        <w:t>.</w:t>
      </w:r>
      <w:r>
        <w:rPr>
          <w:b/>
          <w:color w:val="00B0F0"/>
        </w:rPr>
        <w:t xml:space="preserve"> </w:t>
      </w:r>
      <w:r w:rsidRPr="00D4528C">
        <w:rPr>
          <w:b/>
          <w:color w:val="FF0000"/>
        </w:rPr>
        <w:t xml:space="preserve">město </w:t>
      </w:r>
    </w:p>
    <w:p w:rsidR="00E86DFB" w:rsidRDefault="00E86DFB" w:rsidP="00124B29">
      <w:pPr>
        <w:spacing w:after="0" w:line="240" w:lineRule="auto"/>
        <w:rPr>
          <w:b/>
          <w:sz w:val="16"/>
          <w:szCs w:val="16"/>
        </w:rPr>
      </w:pPr>
    </w:p>
    <w:p w:rsidR="00124B29" w:rsidRPr="00BE3D6B" w:rsidRDefault="00124B29" w:rsidP="00124B29">
      <w:pPr>
        <w:spacing w:after="0" w:line="240" w:lineRule="auto"/>
        <w:rPr>
          <w:b/>
          <w:color w:val="00B0F0"/>
          <w:sz w:val="16"/>
          <w:szCs w:val="16"/>
        </w:rPr>
      </w:pPr>
      <w:r w:rsidRPr="00BE3D6B">
        <w:rPr>
          <w:b/>
          <w:sz w:val="16"/>
          <w:szCs w:val="16"/>
        </w:rPr>
        <w:t>otázka 2.</w:t>
      </w:r>
      <w:r w:rsidRPr="00BE3D6B">
        <w:rPr>
          <w:sz w:val="16"/>
          <w:szCs w:val="16"/>
        </w:rPr>
        <w:t xml:space="preserve"> </w:t>
      </w:r>
      <w:r w:rsidRPr="00BE3D6B">
        <w:rPr>
          <w:b/>
          <w:color w:val="00B0F0"/>
          <w:sz w:val="16"/>
          <w:szCs w:val="16"/>
        </w:rPr>
        <w:t xml:space="preserve">Už jsi někdy </w:t>
      </w:r>
      <w:proofErr w:type="gramStart"/>
      <w:r w:rsidRPr="00BE3D6B">
        <w:rPr>
          <w:b/>
          <w:color w:val="00B0F0"/>
          <w:sz w:val="16"/>
          <w:szCs w:val="16"/>
        </w:rPr>
        <w:t>kouřil(a) cigarety</w:t>
      </w:r>
      <w:proofErr w:type="gramEnd"/>
      <w:r w:rsidRPr="00BE3D6B">
        <w:rPr>
          <w:b/>
          <w:color w:val="00B0F0"/>
          <w:sz w:val="16"/>
          <w:szCs w:val="16"/>
        </w:rPr>
        <w:t xml:space="preserve">? </w:t>
      </w:r>
    </w:p>
    <w:p w:rsidR="00124B29" w:rsidRPr="00BE3D6B" w:rsidRDefault="00124B29" w:rsidP="00124B29">
      <w:pPr>
        <w:spacing w:after="0" w:line="240" w:lineRule="auto"/>
        <w:rPr>
          <w:sz w:val="16"/>
          <w:szCs w:val="16"/>
        </w:rPr>
      </w:pPr>
      <w:r w:rsidRPr="00BE3D6B">
        <w:rPr>
          <w:sz w:val="16"/>
          <w:szCs w:val="16"/>
        </w:rPr>
        <w:t>[celkem]</w:t>
      </w:r>
      <w:r w:rsidRPr="00BE3D6B">
        <w:rPr>
          <w:sz w:val="16"/>
          <w:szCs w:val="16"/>
        </w:rPr>
        <w:tab/>
      </w:r>
      <w:r w:rsidRPr="00BE3D6B">
        <w:rPr>
          <w:sz w:val="16"/>
          <w:szCs w:val="16"/>
        </w:rPr>
        <w:tab/>
      </w:r>
      <w:r w:rsidRPr="00BE3D6B">
        <w:rPr>
          <w:sz w:val="16"/>
          <w:szCs w:val="16"/>
        </w:rPr>
        <w:tab/>
      </w:r>
      <w:r w:rsidRPr="00BE3D6B">
        <w:rPr>
          <w:b/>
          <w:color w:val="FF0000"/>
          <w:sz w:val="16"/>
          <w:szCs w:val="16"/>
        </w:rPr>
        <w:t>135</w:t>
      </w:r>
      <w:r w:rsidRPr="00BE3D6B">
        <w:rPr>
          <w:sz w:val="16"/>
          <w:szCs w:val="16"/>
        </w:rPr>
        <w:tab/>
        <w:t>100%</w:t>
      </w:r>
    </w:p>
    <w:p w:rsidR="00124B29" w:rsidRPr="00BE3D6B" w:rsidRDefault="00124B29" w:rsidP="00124B29">
      <w:pPr>
        <w:spacing w:after="0" w:line="240" w:lineRule="auto"/>
        <w:rPr>
          <w:sz w:val="16"/>
          <w:szCs w:val="16"/>
        </w:rPr>
      </w:pPr>
      <w:r w:rsidRPr="00BE3D6B">
        <w:rPr>
          <w:sz w:val="16"/>
          <w:szCs w:val="16"/>
        </w:rPr>
        <w:t>ano</w:t>
      </w:r>
      <w:r w:rsidRPr="00BE3D6B">
        <w:rPr>
          <w:sz w:val="16"/>
          <w:szCs w:val="16"/>
        </w:rPr>
        <w:tab/>
      </w:r>
      <w:r w:rsidRPr="00BE3D6B">
        <w:rPr>
          <w:sz w:val="16"/>
          <w:szCs w:val="16"/>
        </w:rPr>
        <w:tab/>
      </w:r>
      <w:r w:rsidRPr="00BE3D6B">
        <w:rPr>
          <w:sz w:val="16"/>
          <w:szCs w:val="16"/>
        </w:rPr>
        <w:tab/>
        <w:t xml:space="preserve">  87</w:t>
      </w:r>
      <w:r w:rsidRPr="00BE3D6B">
        <w:rPr>
          <w:sz w:val="16"/>
          <w:szCs w:val="16"/>
        </w:rPr>
        <w:tab/>
      </w:r>
      <w:r w:rsidR="00550354" w:rsidRPr="00BE3D6B">
        <w:rPr>
          <w:sz w:val="16"/>
          <w:szCs w:val="16"/>
        </w:rPr>
        <w:t xml:space="preserve">  </w:t>
      </w:r>
      <w:r w:rsidRPr="00BE3D6B">
        <w:rPr>
          <w:sz w:val="16"/>
          <w:szCs w:val="16"/>
        </w:rPr>
        <w:t>64.4%</w:t>
      </w:r>
    </w:p>
    <w:p w:rsidR="00124B29" w:rsidRPr="00BE3D6B" w:rsidRDefault="00124B29" w:rsidP="00124B29">
      <w:pPr>
        <w:spacing w:after="0" w:line="240" w:lineRule="auto"/>
        <w:rPr>
          <w:sz w:val="16"/>
          <w:szCs w:val="16"/>
        </w:rPr>
      </w:pPr>
      <w:r w:rsidRPr="00BE3D6B">
        <w:rPr>
          <w:sz w:val="16"/>
          <w:szCs w:val="16"/>
        </w:rPr>
        <w:t>ne</w:t>
      </w:r>
      <w:r w:rsidRPr="00BE3D6B">
        <w:rPr>
          <w:sz w:val="16"/>
          <w:szCs w:val="16"/>
        </w:rPr>
        <w:tab/>
      </w:r>
      <w:r w:rsidRPr="00BE3D6B">
        <w:rPr>
          <w:sz w:val="16"/>
          <w:szCs w:val="16"/>
        </w:rPr>
        <w:tab/>
      </w:r>
      <w:r w:rsidRPr="00BE3D6B">
        <w:rPr>
          <w:sz w:val="16"/>
          <w:szCs w:val="16"/>
        </w:rPr>
        <w:tab/>
        <w:t xml:space="preserve">  48</w:t>
      </w:r>
      <w:r w:rsidRPr="00BE3D6B">
        <w:rPr>
          <w:sz w:val="16"/>
          <w:szCs w:val="16"/>
        </w:rPr>
        <w:tab/>
      </w:r>
      <w:r w:rsidR="00550354" w:rsidRPr="00BE3D6B">
        <w:rPr>
          <w:sz w:val="16"/>
          <w:szCs w:val="16"/>
        </w:rPr>
        <w:t xml:space="preserve">  </w:t>
      </w:r>
      <w:r w:rsidRPr="00BE3D6B">
        <w:rPr>
          <w:sz w:val="16"/>
          <w:szCs w:val="16"/>
        </w:rPr>
        <w:t>35.6%</w:t>
      </w:r>
    </w:p>
    <w:p w:rsidR="00124B29" w:rsidRPr="00BE3D6B" w:rsidRDefault="00124B29" w:rsidP="00124B29">
      <w:pPr>
        <w:spacing w:after="0" w:line="240" w:lineRule="auto"/>
        <w:rPr>
          <w:sz w:val="16"/>
          <w:szCs w:val="16"/>
        </w:rPr>
      </w:pPr>
    </w:p>
    <w:p w:rsidR="00124B29" w:rsidRDefault="00124B29" w:rsidP="00124B29">
      <w:pPr>
        <w:spacing w:line="240" w:lineRule="auto"/>
      </w:pPr>
      <w:r>
        <w:rPr>
          <w:noProof/>
          <w:lang w:eastAsia="cs-CZ"/>
        </w:rPr>
        <w:drawing>
          <wp:inline distT="0" distB="0" distL="0" distR="0">
            <wp:extent cx="2482610" cy="2327796"/>
            <wp:effectExtent l="19050" t="0" r="0" b="0"/>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486453" cy="2331399"/>
                    </a:xfrm>
                    <a:prstGeom prst="rect">
                      <a:avLst/>
                    </a:prstGeom>
                    <a:noFill/>
                    <a:ln w="9525">
                      <a:noFill/>
                      <a:miter lim="800000"/>
                      <a:headEnd/>
                      <a:tailEnd/>
                    </a:ln>
                  </pic:spPr>
                </pic:pic>
              </a:graphicData>
            </a:graphic>
          </wp:inline>
        </w:drawing>
      </w:r>
    </w:p>
    <w:p w:rsidR="008A0C8F" w:rsidRDefault="008A0C8F" w:rsidP="006C15DC">
      <w:pPr>
        <w:tabs>
          <w:tab w:val="left" w:pos="7020"/>
        </w:tabs>
        <w:spacing w:line="360" w:lineRule="auto"/>
        <w:ind w:firstLine="284"/>
        <w:jc w:val="both"/>
      </w:pPr>
    </w:p>
    <w:p w:rsidR="001944AD" w:rsidRDefault="006C0768" w:rsidP="006C15DC">
      <w:pPr>
        <w:tabs>
          <w:tab w:val="left" w:pos="7020"/>
        </w:tabs>
        <w:spacing w:line="360" w:lineRule="auto"/>
        <w:ind w:firstLine="284"/>
        <w:jc w:val="both"/>
      </w:pPr>
      <w:r>
        <w:t>Z grafů 8. a 9</w:t>
      </w:r>
      <w:r w:rsidR="001944AD">
        <w:t xml:space="preserve">. vidíme, že </w:t>
      </w:r>
      <w:r w:rsidR="00397DEA">
        <w:t>87 (64,4%) dětí</w:t>
      </w:r>
      <w:r w:rsidR="001944AD">
        <w:t> městských</w:t>
      </w:r>
      <w:r w:rsidR="00397DEA">
        <w:t xml:space="preserve"> škol a 83 (68.0%) dětí</w:t>
      </w:r>
      <w:r w:rsidR="0027010B">
        <w:t xml:space="preserve"> </w:t>
      </w:r>
      <w:r w:rsidR="001944AD">
        <w:t>venkovských škol j</w:t>
      </w:r>
      <w:r w:rsidR="00397DEA">
        <w:t>iž experimentovalo s tabákovými výrobky. 48 (35,6%) dětí měst</w:t>
      </w:r>
      <w:r w:rsidR="005A3C13">
        <w:t>s</w:t>
      </w:r>
      <w:r w:rsidR="00397DEA">
        <w:t>kých škol a 39 (32,0%)</w:t>
      </w:r>
      <w:r w:rsidR="001944AD">
        <w:t xml:space="preserve"> </w:t>
      </w:r>
      <w:r w:rsidR="00397DEA">
        <w:t>dětí z venkovských škol</w:t>
      </w:r>
      <w:r w:rsidR="001944AD">
        <w:t xml:space="preserve"> doposud s</w:t>
      </w:r>
      <w:r w:rsidR="005A3C13">
        <w:t> touto návykovou látkou</w:t>
      </w:r>
      <w:r w:rsidR="001944AD">
        <w:t xml:space="preserve"> neměl</w:t>
      </w:r>
      <w:r w:rsidR="005A3C13">
        <w:t>y</w:t>
      </w:r>
      <w:r w:rsidR="001944AD">
        <w:t xml:space="preserve"> </w:t>
      </w:r>
      <w:r w:rsidR="001944AD" w:rsidRPr="0027010B">
        <w:t xml:space="preserve">žádnou zkušenost. </w:t>
      </w:r>
    </w:p>
    <w:p w:rsidR="008A0C8F" w:rsidRDefault="008A0C8F" w:rsidP="00DF3F78">
      <w:pPr>
        <w:tabs>
          <w:tab w:val="left" w:pos="7020"/>
        </w:tabs>
        <w:spacing w:line="360" w:lineRule="auto"/>
        <w:jc w:val="both"/>
        <w:rPr>
          <w:b/>
          <w:color w:val="00B0F0"/>
        </w:rPr>
      </w:pPr>
    </w:p>
    <w:p w:rsidR="001E704C" w:rsidRPr="0027010B" w:rsidRDefault="00BD662E" w:rsidP="00DF3F78">
      <w:pPr>
        <w:tabs>
          <w:tab w:val="left" w:pos="7020"/>
        </w:tabs>
        <w:spacing w:line="360" w:lineRule="auto"/>
        <w:jc w:val="both"/>
        <w:rPr>
          <w:b/>
          <w:color w:val="FF0000"/>
        </w:rPr>
      </w:pPr>
      <w:r w:rsidRPr="00BD662E">
        <w:rPr>
          <w:noProof/>
        </w:rPr>
        <w:lastRenderedPageBreak/>
        <w:pict>
          <v:shape id="_x0000_s1069" type="#_x0000_t202" style="position:absolute;left:0;text-align:left;margin-left:205.55pt;margin-top:1.8pt;width:235.9pt;height:250.6pt;z-index:251677696;mso-width-relative:margin;mso-height-relative:margin" strokecolor="white [3212]">
            <v:textbox style="mso-next-textbox:#_x0000_s1069">
              <w:txbxContent>
                <w:p w:rsidR="00163D42" w:rsidRPr="00887AAF" w:rsidRDefault="00163D42" w:rsidP="00BB23D6">
                  <w:pPr>
                    <w:spacing w:after="0" w:line="240" w:lineRule="auto"/>
                    <w:rPr>
                      <w:b/>
                      <w:color w:val="7030A0"/>
                    </w:rPr>
                  </w:pPr>
                  <w:r w:rsidRPr="00124B29">
                    <w:rPr>
                      <w:b/>
                      <w:color w:val="00B0F0"/>
                    </w:rPr>
                    <w:t xml:space="preserve">Graf </w:t>
                  </w:r>
                  <w:r>
                    <w:rPr>
                      <w:b/>
                      <w:color w:val="00B0F0"/>
                    </w:rPr>
                    <w:t>11</w:t>
                  </w:r>
                  <w:r w:rsidRPr="00124B29">
                    <w:rPr>
                      <w:b/>
                      <w:color w:val="00B0F0"/>
                    </w:rPr>
                    <w:t>.</w:t>
                  </w:r>
                  <w:r>
                    <w:rPr>
                      <w:b/>
                      <w:color w:val="00B0F0"/>
                    </w:rPr>
                    <w:t xml:space="preserve"> </w:t>
                  </w:r>
                  <w:r w:rsidRPr="00887AAF">
                    <w:rPr>
                      <w:b/>
                      <w:color w:val="7030A0"/>
                    </w:rPr>
                    <w:t>venkov</w:t>
                  </w:r>
                </w:p>
                <w:p w:rsidR="00163D42" w:rsidRDefault="00163D42" w:rsidP="00BB23D6">
                  <w:pPr>
                    <w:spacing w:after="0" w:line="240" w:lineRule="auto"/>
                    <w:rPr>
                      <w:b/>
                      <w:sz w:val="16"/>
                      <w:szCs w:val="16"/>
                    </w:rPr>
                  </w:pPr>
                </w:p>
                <w:p w:rsidR="00163D42" w:rsidRPr="0027010B" w:rsidRDefault="00163D42" w:rsidP="00BB23D6">
                  <w:pPr>
                    <w:spacing w:after="0" w:line="240" w:lineRule="auto"/>
                    <w:rPr>
                      <w:b/>
                      <w:color w:val="00B0F0"/>
                      <w:sz w:val="16"/>
                      <w:szCs w:val="16"/>
                    </w:rPr>
                  </w:pPr>
                  <w:r w:rsidRPr="0027010B">
                    <w:rPr>
                      <w:b/>
                      <w:sz w:val="16"/>
                      <w:szCs w:val="16"/>
                    </w:rPr>
                    <w:t xml:space="preserve">otázka 3. </w:t>
                  </w:r>
                  <w:r w:rsidRPr="0027010B">
                    <w:rPr>
                      <w:b/>
                      <w:color w:val="00B0F0"/>
                      <w:sz w:val="16"/>
                      <w:szCs w:val="16"/>
                    </w:rPr>
                    <w:t>Kouříš cigarety pravidelně?</w:t>
                  </w:r>
                </w:p>
                <w:p w:rsidR="00163D42" w:rsidRPr="0027010B" w:rsidRDefault="00163D42" w:rsidP="00BB23D6">
                  <w:pPr>
                    <w:spacing w:after="0" w:line="240" w:lineRule="auto"/>
                    <w:rPr>
                      <w:sz w:val="16"/>
                      <w:szCs w:val="16"/>
                    </w:rPr>
                  </w:pPr>
                  <w:r w:rsidRPr="0027010B">
                    <w:rPr>
                      <w:sz w:val="16"/>
                      <w:szCs w:val="16"/>
                    </w:rPr>
                    <w:t>[celkem]</w:t>
                  </w:r>
                  <w:r w:rsidRPr="0027010B">
                    <w:rPr>
                      <w:sz w:val="16"/>
                      <w:szCs w:val="16"/>
                    </w:rPr>
                    <w:tab/>
                  </w:r>
                  <w:r w:rsidRPr="0027010B">
                    <w:rPr>
                      <w:sz w:val="16"/>
                      <w:szCs w:val="16"/>
                    </w:rPr>
                    <w:tab/>
                  </w:r>
                  <w:r>
                    <w:rPr>
                      <w:sz w:val="16"/>
                      <w:szCs w:val="16"/>
                    </w:rPr>
                    <w:t xml:space="preserve">          </w:t>
                  </w:r>
                  <w:r w:rsidRPr="0027010B">
                    <w:rPr>
                      <w:b/>
                      <w:color w:val="7030A0"/>
                      <w:sz w:val="16"/>
                      <w:szCs w:val="16"/>
                    </w:rPr>
                    <w:t>122</w:t>
                  </w:r>
                  <w:r w:rsidRPr="0027010B">
                    <w:rPr>
                      <w:sz w:val="16"/>
                      <w:szCs w:val="16"/>
                    </w:rPr>
                    <w:tab/>
                    <w:t>100%</w:t>
                  </w:r>
                </w:p>
                <w:p w:rsidR="00163D42" w:rsidRPr="0027010B" w:rsidRDefault="00163D42" w:rsidP="00BB23D6">
                  <w:pPr>
                    <w:spacing w:after="0" w:line="240" w:lineRule="auto"/>
                    <w:rPr>
                      <w:sz w:val="16"/>
                      <w:szCs w:val="16"/>
                    </w:rPr>
                  </w:pPr>
                  <w:r w:rsidRPr="0027010B">
                    <w:rPr>
                      <w:sz w:val="16"/>
                      <w:szCs w:val="16"/>
                    </w:rPr>
                    <w:t>ano</w:t>
                  </w:r>
                  <w:r w:rsidRPr="0027010B">
                    <w:rPr>
                      <w:sz w:val="16"/>
                      <w:szCs w:val="16"/>
                    </w:rPr>
                    <w:tab/>
                  </w:r>
                  <w:r>
                    <w:rPr>
                      <w:sz w:val="16"/>
                      <w:szCs w:val="16"/>
                    </w:rPr>
                    <w:t xml:space="preserve">                          </w:t>
                  </w:r>
                  <w:r w:rsidRPr="0027010B">
                    <w:rPr>
                      <w:sz w:val="16"/>
                      <w:szCs w:val="16"/>
                    </w:rPr>
                    <w:t xml:space="preserve">  33</w:t>
                  </w:r>
                  <w:r w:rsidRPr="0027010B">
                    <w:rPr>
                      <w:sz w:val="16"/>
                      <w:szCs w:val="16"/>
                    </w:rPr>
                    <w:tab/>
                    <w:t xml:space="preserve">  27.0%</w:t>
                  </w:r>
                </w:p>
                <w:p w:rsidR="00163D42" w:rsidRPr="0027010B" w:rsidRDefault="00163D42" w:rsidP="00BB23D6">
                  <w:pPr>
                    <w:spacing w:after="0" w:line="240" w:lineRule="auto"/>
                    <w:rPr>
                      <w:sz w:val="16"/>
                      <w:szCs w:val="16"/>
                    </w:rPr>
                  </w:pPr>
                  <w:r w:rsidRPr="0027010B">
                    <w:rPr>
                      <w:sz w:val="16"/>
                      <w:szCs w:val="16"/>
                    </w:rPr>
                    <w:t>ne</w:t>
                  </w:r>
                  <w:r w:rsidRPr="0027010B">
                    <w:rPr>
                      <w:sz w:val="16"/>
                      <w:szCs w:val="16"/>
                    </w:rPr>
                    <w:tab/>
                  </w:r>
                  <w:r w:rsidRPr="0027010B">
                    <w:rPr>
                      <w:sz w:val="16"/>
                      <w:szCs w:val="16"/>
                    </w:rPr>
                    <w:tab/>
                  </w:r>
                  <w:r>
                    <w:rPr>
                      <w:sz w:val="16"/>
                      <w:szCs w:val="16"/>
                    </w:rPr>
                    <w:t xml:space="preserve">          </w:t>
                  </w:r>
                  <w:r w:rsidRPr="0027010B">
                    <w:rPr>
                      <w:sz w:val="16"/>
                      <w:szCs w:val="16"/>
                    </w:rPr>
                    <w:t xml:space="preserve">  </w:t>
                  </w:r>
                  <w:r w:rsidRPr="008A0C8F">
                    <w:rPr>
                      <w:b/>
                      <w:color w:val="00B050"/>
                      <w:sz w:val="16"/>
                      <w:szCs w:val="16"/>
                    </w:rPr>
                    <w:t>89</w:t>
                  </w:r>
                  <w:r w:rsidRPr="0027010B">
                    <w:rPr>
                      <w:sz w:val="16"/>
                      <w:szCs w:val="16"/>
                    </w:rPr>
                    <w:tab/>
                    <w:t xml:space="preserve">  73.0%</w:t>
                  </w:r>
                </w:p>
                <w:p w:rsidR="00163D42" w:rsidRPr="0027010B" w:rsidRDefault="00163D42" w:rsidP="00BB23D6">
                  <w:pPr>
                    <w:spacing w:after="0" w:line="240" w:lineRule="auto"/>
                    <w:rPr>
                      <w:sz w:val="16"/>
                      <w:szCs w:val="16"/>
                    </w:rPr>
                  </w:pPr>
                </w:p>
                <w:p w:rsidR="00163D42" w:rsidRDefault="00163D42" w:rsidP="00BB23D6">
                  <w:pPr>
                    <w:spacing w:after="0"/>
                  </w:pPr>
                  <w:r>
                    <w:rPr>
                      <w:noProof/>
                      <w:lang w:eastAsia="cs-CZ"/>
                    </w:rPr>
                    <w:drawing>
                      <wp:inline distT="0" distB="0" distL="0" distR="0">
                        <wp:extent cx="2655139" cy="2277373"/>
                        <wp:effectExtent l="19050" t="0" r="0" b="0"/>
                        <wp:docPr id="2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656730" cy="2278738"/>
                                </a:xfrm>
                                <a:prstGeom prst="rect">
                                  <a:avLst/>
                                </a:prstGeom>
                                <a:noFill/>
                                <a:ln w="9525">
                                  <a:noFill/>
                                  <a:miter lim="800000"/>
                                  <a:headEnd/>
                                  <a:tailEnd/>
                                </a:ln>
                              </pic:spPr>
                            </pic:pic>
                          </a:graphicData>
                        </a:graphic>
                      </wp:inline>
                    </w:drawing>
                  </w:r>
                </w:p>
                <w:p w:rsidR="00163D42" w:rsidRDefault="00163D42"/>
              </w:txbxContent>
            </v:textbox>
          </v:shape>
        </w:pict>
      </w:r>
      <w:r w:rsidR="001E704C" w:rsidRPr="0027010B">
        <w:rPr>
          <w:b/>
          <w:color w:val="00B0F0"/>
        </w:rPr>
        <w:t xml:space="preserve">Graf </w:t>
      </w:r>
      <w:r w:rsidR="006C0768">
        <w:rPr>
          <w:b/>
          <w:color w:val="00B0F0"/>
        </w:rPr>
        <w:t>10</w:t>
      </w:r>
      <w:r w:rsidR="001E704C" w:rsidRPr="0027010B">
        <w:rPr>
          <w:b/>
          <w:color w:val="00B0F0"/>
        </w:rPr>
        <w:t xml:space="preserve">. </w:t>
      </w:r>
      <w:r w:rsidR="001E704C" w:rsidRPr="0027010B">
        <w:rPr>
          <w:b/>
          <w:color w:val="FF0000"/>
        </w:rPr>
        <w:t xml:space="preserve">město </w:t>
      </w:r>
    </w:p>
    <w:p w:rsidR="001E704C" w:rsidRPr="0027010B" w:rsidRDefault="001E704C" w:rsidP="001E704C">
      <w:pPr>
        <w:spacing w:after="0" w:line="240" w:lineRule="auto"/>
        <w:rPr>
          <w:b/>
          <w:sz w:val="16"/>
          <w:szCs w:val="16"/>
        </w:rPr>
      </w:pPr>
      <w:r w:rsidRPr="0027010B">
        <w:rPr>
          <w:b/>
          <w:sz w:val="16"/>
          <w:szCs w:val="16"/>
        </w:rPr>
        <w:t xml:space="preserve">otázka 3. </w:t>
      </w:r>
      <w:r w:rsidRPr="0027010B">
        <w:rPr>
          <w:b/>
          <w:color w:val="00B0F0"/>
          <w:sz w:val="16"/>
          <w:szCs w:val="16"/>
        </w:rPr>
        <w:t>Kouříš cigarety pravidelně?</w:t>
      </w:r>
    </w:p>
    <w:p w:rsidR="001E704C" w:rsidRPr="0027010B" w:rsidRDefault="001E704C" w:rsidP="001E704C">
      <w:pPr>
        <w:spacing w:after="0" w:line="240" w:lineRule="auto"/>
        <w:rPr>
          <w:sz w:val="16"/>
          <w:szCs w:val="16"/>
        </w:rPr>
      </w:pPr>
      <w:r w:rsidRPr="0027010B">
        <w:rPr>
          <w:sz w:val="16"/>
          <w:szCs w:val="16"/>
        </w:rPr>
        <w:t>[celkem]</w:t>
      </w:r>
      <w:r w:rsidRPr="0027010B">
        <w:rPr>
          <w:sz w:val="16"/>
          <w:szCs w:val="16"/>
        </w:rPr>
        <w:tab/>
      </w:r>
      <w:r w:rsidRPr="0027010B">
        <w:rPr>
          <w:sz w:val="16"/>
          <w:szCs w:val="16"/>
        </w:rPr>
        <w:tab/>
      </w:r>
      <w:r w:rsidR="0027010B">
        <w:rPr>
          <w:sz w:val="16"/>
          <w:szCs w:val="16"/>
        </w:rPr>
        <w:t xml:space="preserve">          </w:t>
      </w:r>
      <w:r w:rsidRPr="0027010B">
        <w:rPr>
          <w:b/>
          <w:color w:val="FF0000"/>
          <w:sz w:val="16"/>
          <w:szCs w:val="16"/>
        </w:rPr>
        <w:t>135</w:t>
      </w:r>
      <w:r w:rsidRPr="0027010B">
        <w:rPr>
          <w:sz w:val="16"/>
          <w:szCs w:val="16"/>
        </w:rPr>
        <w:tab/>
        <w:t>100%</w:t>
      </w:r>
    </w:p>
    <w:p w:rsidR="001E704C" w:rsidRPr="0027010B" w:rsidRDefault="001E704C" w:rsidP="001E704C">
      <w:pPr>
        <w:spacing w:after="0" w:line="240" w:lineRule="auto"/>
        <w:rPr>
          <w:sz w:val="16"/>
          <w:szCs w:val="16"/>
        </w:rPr>
      </w:pPr>
      <w:r w:rsidRPr="0027010B">
        <w:rPr>
          <w:sz w:val="16"/>
          <w:szCs w:val="16"/>
        </w:rPr>
        <w:t>ano</w:t>
      </w:r>
      <w:r w:rsidRPr="0027010B">
        <w:rPr>
          <w:sz w:val="16"/>
          <w:szCs w:val="16"/>
        </w:rPr>
        <w:tab/>
      </w:r>
      <w:r w:rsidRPr="0027010B">
        <w:rPr>
          <w:sz w:val="16"/>
          <w:szCs w:val="16"/>
        </w:rPr>
        <w:tab/>
        <w:t xml:space="preserve"> </w:t>
      </w:r>
      <w:r w:rsidR="0027010B">
        <w:rPr>
          <w:sz w:val="16"/>
          <w:szCs w:val="16"/>
        </w:rPr>
        <w:t xml:space="preserve">          </w:t>
      </w:r>
      <w:r w:rsidRPr="0027010B">
        <w:rPr>
          <w:sz w:val="16"/>
          <w:szCs w:val="16"/>
        </w:rPr>
        <w:t xml:space="preserve"> 16</w:t>
      </w:r>
      <w:r w:rsidRPr="0027010B">
        <w:rPr>
          <w:sz w:val="16"/>
          <w:szCs w:val="16"/>
        </w:rPr>
        <w:tab/>
      </w:r>
      <w:r w:rsidR="00D141FB" w:rsidRPr="0027010B">
        <w:rPr>
          <w:sz w:val="16"/>
          <w:szCs w:val="16"/>
        </w:rPr>
        <w:t xml:space="preserve">  </w:t>
      </w:r>
      <w:r w:rsidRPr="0027010B">
        <w:rPr>
          <w:sz w:val="16"/>
          <w:szCs w:val="16"/>
        </w:rPr>
        <w:t>11.8%</w:t>
      </w:r>
    </w:p>
    <w:p w:rsidR="001E704C" w:rsidRPr="0027010B" w:rsidRDefault="001E704C" w:rsidP="001E704C">
      <w:pPr>
        <w:spacing w:after="0" w:line="240" w:lineRule="auto"/>
        <w:rPr>
          <w:sz w:val="16"/>
          <w:szCs w:val="16"/>
        </w:rPr>
      </w:pPr>
      <w:r w:rsidRPr="0027010B">
        <w:rPr>
          <w:sz w:val="16"/>
          <w:szCs w:val="16"/>
        </w:rPr>
        <w:t>ne</w:t>
      </w:r>
      <w:r w:rsidRPr="0027010B">
        <w:rPr>
          <w:sz w:val="16"/>
          <w:szCs w:val="16"/>
        </w:rPr>
        <w:tab/>
      </w:r>
      <w:r w:rsidRPr="0027010B">
        <w:rPr>
          <w:sz w:val="16"/>
          <w:szCs w:val="16"/>
        </w:rPr>
        <w:tab/>
      </w:r>
      <w:r w:rsidR="0027010B">
        <w:rPr>
          <w:sz w:val="16"/>
          <w:szCs w:val="16"/>
        </w:rPr>
        <w:t xml:space="preserve">          </w:t>
      </w:r>
      <w:r w:rsidRPr="0027010B">
        <w:rPr>
          <w:b/>
          <w:color w:val="00B050"/>
          <w:sz w:val="16"/>
          <w:szCs w:val="16"/>
        </w:rPr>
        <w:t>119</w:t>
      </w:r>
      <w:r w:rsidRPr="0027010B">
        <w:rPr>
          <w:sz w:val="16"/>
          <w:szCs w:val="16"/>
        </w:rPr>
        <w:tab/>
      </w:r>
      <w:r w:rsidR="00D141FB" w:rsidRPr="0027010B">
        <w:rPr>
          <w:sz w:val="16"/>
          <w:szCs w:val="16"/>
        </w:rPr>
        <w:t xml:space="preserve">  </w:t>
      </w:r>
      <w:r w:rsidRPr="0027010B">
        <w:rPr>
          <w:sz w:val="16"/>
          <w:szCs w:val="16"/>
        </w:rPr>
        <w:t>88.</w:t>
      </w:r>
      <w:r w:rsidR="00D141FB" w:rsidRPr="0027010B">
        <w:rPr>
          <w:sz w:val="16"/>
          <w:szCs w:val="16"/>
        </w:rPr>
        <w:t>2</w:t>
      </w:r>
      <w:r w:rsidRPr="0027010B">
        <w:rPr>
          <w:sz w:val="16"/>
          <w:szCs w:val="16"/>
        </w:rPr>
        <w:t>%</w:t>
      </w:r>
    </w:p>
    <w:p w:rsidR="001E704C" w:rsidRPr="0027010B" w:rsidRDefault="001E704C" w:rsidP="001E704C">
      <w:pPr>
        <w:spacing w:after="0" w:line="240" w:lineRule="auto"/>
        <w:rPr>
          <w:sz w:val="16"/>
          <w:szCs w:val="16"/>
        </w:rPr>
      </w:pPr>
    </w:p>
    <w:p w:rsidR="001E704C" w:rsidRDefault="001E704C" w:rsidP="001E704C">
      <w:pPr>
        <w:spacing w:after="0"/>
      </w:pPr>
      <w:r>
        <w:rPr>
          <w:noProof/>
          <w:lang w:eastAsia="cs-CZ"/>
        </w:rPr>
        <w:drawing>
          <wp:inline distT="0" distB="0" distL="0" distR="0">
            <wp:extent cx="2482610" cy="2276743"/>
            <wp:effectExtent l="19050" t="0" r="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85201" cy="2279119"/>
                    </a:xfrm>
                    <a:prstGeom prst="rect">
                      <a:avLst/>
                    </a:prstGeom>
                    <a:noFill/>
                    <a:ln w="9525">
                      <a:noFill/>
                      <a:miter lim="800000"/>
                      <a:headEnd/>
                      <a:tailEnd/>
                    </a:ln>
                  </pic:spPr>
                </pic:pic>
              </a:graphicData>
            </a:graphic>
          </wp:inline>
        </w:drawing>
      </w:r>
    </w:p>
    <w:p w:rsidR="00887BAA" w:rsidRDefault="00887BAA" w:rsidP="0018647D">
      <w:pPr>
        <w:ind w:firstLine="284"/>
        <w:jc w:val="both"/>
      </w:pPr>
      <w:r w:rsidRPr="0093374A">
        <w:t>Z graf</w:t>
      </w:r>
      <w:r>
        <w:t>ů</w:t>
      </w:r>
      <w:r w:rsidRPr="0093374A">
        <w:t xml:space="preserve"> </w:t>
      </w:r>
      <w:r w:rsidR="006C0768">
        <w:t>10</w:t>
      </w:r>
      <w:r>
        <w:t xml:space="preserve">. a </w:t>
      </w:r>
      <w:r w:rsidR="006C0768">
        <w:t>11</w:t>
      </w:r>
      <w:r>
        <w:t>. lze vyčíst, že</w:t>
      </w:r>
      <w:r w:rsidR="00397DEA">
        <w:t xml:space="preserve"> 33</w:t>
      </w:r>
      <w:r>
        <w:t xml:space="preserve"> </w:t>
      </w:r>
      <w:r w:rsidR="00397DEA">
        <w:t>(</w:t>
      </w:r>
      <w:r>
        <w:t>27%</w:t>
      </w:r>
      <w:r w:rsidR="00397DEA">
        <w:t>)</w:t>
      </w:r>
      <w:r>
        <w:t xml:space="preserve"> dětí z venkovských škol kouří cigarety pravidelně oproti </w:t>
      </w:r>
      <w:r w:rsidR="00397DEA">
        <w:t>16 (</w:t>
      </w:r>
      <w:r>
        <w:t>11,8%</w:t>
      </w:r>
      <w:r w:rsidR="00397DEA">
        <w:t>)</w:t>
      </w:r>
      <w:r>
        <w:t xml:space="preserve"> dětí ze škol městských. </w:t>
      </w:r>
    </w:p>
    <w:p w:rsidR="00397DEA" w:rsidRDefault="00397DEA" w:rsidP="00887BAA">
      <w:pPr>
        <w:spacing w:line="360" w:lineRule="auto"/>
        <w:ind w:firstLine="284"/>
        <w:jc w:val="both"/>
      </w:pPr>
    </w:p>
    <w:p w:rsidR="001E704C" w:rsidRPr="001540B1" w:rsidRDefault="00BD662E" w:rsidP="00DF3F78">
      <w:pPr>
        <w:rPr>
          <w:b/>
          <w:color w:val="FF0000"/>
        </w:rPr>
      </w:pPr>
      <w:r w:rsidRPr="00BD662E">
        <w:rPr>
          <w:noProof/>
          <w:sz w:val="20"/>
          <w:szCs w:val="20"/>
        </w:rPr>
        <w:pict>
          <v:shape id="_x0000_s1070" type="#_x0000_t202" style="position:absolute;margin-left:206.9pt;margin-top:-2.3pt;width:215.5pt;height:311.8pt;z-index:251679744;mso-width-relative:margin;mso-height-relative:margin" strokecolor="white [3212]">
            <v:textbox style="mso-next-textbox:#_x0000_s1070">
              <w:txbxContent>
                <w:p w:rsidR="00163D42" w:rsidRPr="00887AAF" w:rsidRDefault="00163D42" w:rsidP="00D63217">
                  <w:pPr>
                    <w:spacing w:after="0" w:line="240" w:lineRule="auto"/>
                    <w:rPr>
                      <w:b/>
                      <w:color w:val="7030A0"/>
                    </w:rPr>
                  </w:pPr>
                  <w:r w:rsidRPr="00124B29">
                    <w:rPr>
                      <w:b/>
                      <w:color w:val="00B0F0"/>
                    </w:rPr>
                    <w:t xml:space="preserve">Graf </w:t>
                  </w:r>
                  <w:r>
                    <w:rPr>
                      <w:b/>
                      <w:color w:val="00B0F0"/>
                    </w:rPr>
                    <w:t>13</w:t>
                  </w:r>
                  <w:r w:rsidRPr="00124B29">
                    <w:rPr>
                      <w:b/>
                      <w:color w:val="00B0F0"/>
                    </w:rPr>
                    <w:t>.</w:t>
                  </w:r>
                  <w:r>
                    <w:rPr>
                      <w:b/>
                      <w:color w:val="00B0F0"/>
                    </w:rPr>
                    <w:t xml:space="preserve"> </w:t>
                  </w:r>
                  <w:r w:rsidRPr="00887AAF">
                    <w:rPr>
                      <w:b/>
                      <w:color w:val="7030A0"/>
                    </w:rPr>
                    <w:t>venkov</w:t>
                  </w:r>
                </w:p>
                <w:p w:rsidR="00163D42" w:rsidRDefault="00163D42" w:rsidP="00D63217">
                  <w:pPr>
                    <w:spacing w:after="0" w:line="240" w:lineRule="auto"/>
                    <w:rPr>
                      <w:b/>
                      <w:sz w:val="16"/>
                      <w:szCs w:val="16"/>
                    </w:rPr>
                  </w:pPr>
                </w:p>
                <w:p w:rsidR="00163D42" w:rsidRPr="00D63217" w:rsidRDefault="00163D42" w:rsidP="00D63217">
                  <w:pPr>
                    <w:spacing w:after="0" w:line="240" w:lineRule="auto"/>
                    <w:rPr>
                      <w:b/>
                      <w:sz w:val="16"/>
                      <w:szCs w:val="16"/>
                    </w:rPr>
                  </w:pPr>
                  <w:r w:rsidRPr="00D63217">
                    <w:rPr>
                      <w:b/>
                      <w:sz w:val="16"/>
                      <w:szCs w:val="16"/>
                    </w:rPr>
                    <w:t xml:space="preserve">otázka 4. </w:t>
                  </w:r>
                  <w:r w:rsidRPr="00D63217">
                    <w:rPr>
                      <w:b/>
                      <w:color w:val="00B0F0"/>
                      <w:sz w:val="16"/>
                      <w:szCs w:val="16"/>
                    </w:rPr>
                    <w:t>Pokud ano, kolik kusů za týden?</w:t>
                  </w:r>
                </w:p>
                <w:p w:rsidR="00163D42" w:rsidRPr="00D63217" w:rsidRDefault="00163D42" w:rsidP="00D63217">
                  <w:pPr>
                    <w:spacing w:after="0" w:line="240" w:lineRule="auto"/>
                    <w:rPr>
                      <w:sz w:val="16"/>
                      <w:szCs w:val="16"/>
                    </w:rPr>
                  </w:pPr>
                  <w:r w:rsidRPr="00D63217">
                    <w:rPr>
                      <w:sz w:val="16"/>
                      <w:szCs w:val="16"/>
                    </w:rPr>
                    <w:t>[celkem]</w:t>
                  </w:r>
                  <w:r w:rsidRPr="00D63217">
                    <w:rPr>
                      <w:sz w:val="16"/>
                      <w:szCs w:val="16"/>
                    </w:rPr>
                    <w:tab/>
                  </w:r>
                  <w:r w:rsidRPr="00D63217">
                    <w:rPr>
                      <w:sz w:val="16"/>
                      <w:szCs w:val="16"/>
                    </w:rPr>
                    <w:tab/>
                  </w:r>
                  <w:r w:rsidRPr="00D63217">
                    <w:rPr>
                      <w:sz w:val="16"/>
                      <w:szCs w:val="16"/>
                    </w:rPr>
                    <w:tab/>
                  </w:r>
                  <w:r w:rsidRPr="00D63217">
                    <w:rPr>
                      <w:b/>
                      <w:color w:val="7030A0"/>
                      <w:sz w:val="16"/>
                      <w:szCs w:val="16"/>
                    </w:rPr>
                    <w:t>122</w:t>
                  </w:r>
                  <w:r w:rsidRPr="00D63217">
                    <w:rPr>
                      <w:sz w:val="16"/>
                      <w:szCs w:val="16"/>
                    </w:rPr>
                    <w:tab/>
                    <w:t>100%</w:t>
                  </w:r>
                </w:p>
                <w:p w:rsidR="00163D42" w:rsidRPr="00D63217" w:rsidRDefault="00163D42" w:rsidP="00D63217">
                  <w:pPr>
                    <w:spacing w:after="0" w:line="240" w:lineRule="auto"/>
                    <w:rPr>
                      <w:sz w:val="16"/>
                      <w:szCs w:val="16"/>
                    </w:rPr>
                  </w:pPr>
                  <w:r w:rsidRPr="00D63217">
                    <w:rPr>
                      <w:sz w:val="16"/>
                      <w:szCs w:val="16"/>
                    </w:rPr>
                    <w:t>do 5</w:t>
                  </w:r>
                  <w:r w:rsidRPr="00D63217">
                    <w:rPr>
                      <w:sz w:val="16"/>
                      <w:szCs w:val="16"/>
                    </w:rPr>
                    <w:tab/>
                  </w:r>
                  <w:r w:rsidRPr="00D63217">
                    <w:rPr>
                      <w:sz w:val="16"/>
                      <w:szCs w:val="16"/>
                    </w:rPr>
                    <w:tab/>
                  </w:r>
                  <w:r w:rsidRPr="00D63217">
                    <w:rPr>
                      <w:sz w:val="16"/>
                      <w:szCs w:val="16"/>
                    </w:rPr>
                    <w:tab/>
                    <w:t xml:space="preserve">  12</w:t>
                  </w:r>
                  <w:r w:rsidRPr="00D63217">
                    <w:rPr>
                      <w:sz w:val="16"/>
                      <w:szCs w:val="16"/>
                    </w:rPr>
                    <w:tab/>
                    <w:t xml:space="preserve">    9.8%</w:t>
                  </w:r>
                </w:p>
                <w:p w:rsidR="00163D42" w:rsidRPr="00D63217" w:rsidRDefault="00163D42" w:rsidP="00D63217">
                  <w:pPr>
                    <w:spacing w:after="0" w:line="240" w:lineRule="auto"/>
                    <w:rPr>
                      <w:sz w:val="16"/>
                      <w:szCs w:val="16"/>
                    </w:rPr>
                  </w:pPr>
                  <w:r w:rsidRPr="00D63217">
                    <w:rPr>
                      <w:sz w:val="16"/>
                      <w:szCs w:val="16"/>
                    </w:rPr>
                    <w:t>6-20</w:t>
                  </w:r>
                  <w:r w:rsidRPr="00D63217">
                    <w:rPr>
                      <w:sz w:val="16"/>
                      <w:szCs w:val="16"/>
                    </w:rPr>
                    <w:tab/>
                  </w:r>
                  <w:r w:rsidRPr="00D63217">
                    <w:rPr>
                      <w:sz w:val="16"/>
                      <w:szCs w:val="16"/>
                    </w:rPr>
                    <w:tab/>
                  </w:r>
                  <w:r w:rsidRPr="00D63217">
                    <w:rPr>
                      <w:sz w:val="16"/>
                      <w:szCs w:val="16"/>
                    </w:rPr>
                    <w:tab/>
                    <w:t xml:space="preserve">  15</w:t>
                  </w:r>
                  <w:r w:rsidRPr="00D63217">
                    <w:rPr>
                      <w:sz w:val="16"/>
                      <w:szCs w:val="16"/>
                    </w:rPr>
                    <w:tab/>
                    <w:t xml:space="preserve">  12.3%</w:t>
                  </w:r>
                </w:p>
                <w:p w:rsidR="00163D42" w:rsidRPr="00D63217" w:rsidRDefault="00163D42" w:rsidP="00D63217">
                  <w:pPr>
                    <w:spacing w:after="0" w:line="240" w:lineRule="auto"/>
                    <w:rPr>
                      <w:sz w:val="16"/>
                      <w:szCs w:val="16"/>
                    </w:rPr>
                  </w:pPr>
                  <w:r w:rsidRPr="00D63217">
                    <w:rPr>
                      <w:sz w:val="16"/>
                      <w:szCs w:val="16"/>
                    </w:rPr>
                    <w:t>21-60</w:t>
                  </w:r>
                  <w:r w:rsidRPr="00D63217">
                    <w:rPr>
                      <w:sz w:val="16"/>
                      <w:szCs w:val="16"/>
                    </w:rPr>
                    <w:tab/>
                  </w:r>
                  <w:r w:rsidRPr="00D63217">
                    <w:rPr>
                      <w:sz w:val="16"/>
                      <w:szCs w:val="16"/>
                    </w:rPr>
                    <w:tab/>
                  </w:r>
                  <w:r w:rsidRPr="00D63217">
                    <w:rPr>
                      <w:sz w:val="16"/>
                      <w:szCs w:val="16"/>
                    </w:rPr>
                    <w:tab/>
                    <w:t xml:space="preserve">    4</w:t>
                  </w:r>
                  <w:r w:rsidRPr="00D63217">
                    <w:rPr>
                      <w:sz w:val="16"/>
                      <w:szCs w:val="16"/>
                    </w:rPr>
                    <w:tab/>
                    <w:t xml:space="preserve">    3.3%</w:t>
                  </w:r>
                </w:p>
                <w:p w:rsidR="00163D42" w:rsidRPr="00D63217" w:rsidRDefault="00163D42" w:rsidP="00D63217">
                  <w:pPr>
                    <w:spacing w:after="0" w:line="240" w:lineRule="auto"/>
                    <w:rPr>
                      <w:sz w:val="16"/>
                      <w:szCs w:val="16"/>
                    </w:rPr>
                  </w:pPr>
                  <w:r w:rsidRPr="00D63217">
                    <w:rPr>
                      <w:sz w:val="16"/>
                      <w:szCs w:val="16"/>
                    </w:rPr>
                    <w:t>61-100</w:t>
                  </w:r>
                  <w:r w:rsidRPr="00D63217">
                    <w:rPr>
                      <w:sz w:val="16"/>
                      <w:szCs w:val="16"/>
                    </w:rPr>
                    <w:tab/>
                  </w:r>
                  <w:r w:rsidRPr="00D63217">
                    <w:rPr>
                      <w:sz w:val="16"/>
                      <w:szCs w:val="16"/>
                    </w:rPr>
                    <w:tab/>
                  </w:r>
                  <w:r w:rsidRPr="00D63217">
                    <w:rPr>
                      <w:sz w:val="16"/>
                      <w:szCs w:val="16"/>
                    </w:rPr>
                    <w:tab/>
                  </w:r>
                  <w:r>
                    <w:rPr>
                      <w:sz w:val="16"/>
                      <w:szCs w:val="16"/>
                    </w:rPr>
                    <w:t xml:space="preserve"> </w:t>
                  </w:r>
                  <w:r w:rsidRPr="00D63217">
                    <w:rPr>
                      <w:sz w:val="16"/>
                      <w:szCs w:val="16"/>
                    </w:rPr>
                    <w:t xml:space="preserve">   1</w:t>
                  </w:r>
                  <w:r w:rsidRPr="00D63217">
                    <w:rPr>
                      <w:sz w:val="16"/>
                      <w:szCs w:val="16"/>
                    </w:rPr>
                    <w:tab/>
                    <w:t xml:space="preserve">    0.8%</w:t>
                  </w:r>
                </w:p>
                <w:p w:rsidR="00163D42" w:rsidRPr="00D63217" w:rsidRDefault="00163D42" w:rsidP="00D63217">
                  <w:pPr>
                    <w:spacing w:after="0" w:line="240" w:lineRule="auto"/>
                    <w:rPr>
                      <w:sz w:val="16"/>
                      <w:szCs w:val="16"/>
                    </w:rPr>
                  </w:pPr>
                  <w:r w:rsidRPr="00D63217">
                    <w:rPr>
                      <w:sz w:val="16"/>
                      <w:szCs w:val="16"/>
                    </w:rPr>
                    <w:t>101 a více</w:t>
                  </w:r>
                  <w:r w:rsidRPr="00D63217">
                    <w:rPr>
                      <w:sz w:val="16"/>
                      <w:szCs w:val="16"/>
                    </w:rPr>
                    <w:tab/>
                  </w:r>
                  <w:r w:rsidRPr="00D63217">
                    <w:rPr>
                      <w:sz w:val="16"/>
                      <w:szCs w:val="16"/>
                    </w:rPr>
                    <w:tab/>
                    <w:t xml:space="preserve">    1</w:t>
                  </w:r>
                  <w:r w:rsidRPr="00D63217">
                    <w:rPr>
                      <w:sz w:val="16"/>
                      <w:szCs w:val="16"/>
                    </w:rPr>
                    <w:tab/>
                    <w:t xml:space="preserve">    0.8%</w:t>
                  </w:r>
                </w:p>
                <w:p w:rsidR="00163D42" w:rsidRPr="00D63217" w:rsidRDefault="00163D42" w:rsidP="00D63217">
                  <w:pPr>
                    <w:spacing w:after="0" w:line="240" w:lineRule="auto"/>
                    <w:rPr>
                      <w:sz w:val="16"/>
                      <w:szCs w:val="16"/>
                    </w:rPr>
                  </w:pPr>
                  <w:r w:rsidRPr="00D63217">
                    <w:rPr>
                      <w:b/>
                      <w:color w:val="00B050"/>
                      <w:sz w:val="16"/>
                      <w:szCs w:val="16"/>
                    </w:rPr>
                    <w:t>Nikdy nekouřilo</w:t>
                  </w:r>
                  <w:r w:rsidRPr="00D63217">
                    <w:rPr>
                      <w:sz w:val="16"/>
                      <w:szCs w:val="16"/>
                    </w:rPr>
                    <w:tab/>
                  </w:r>
                  <w:r w:rsidRPr="00D63217">
                    <w:rPr>
                      <w:sz w:val="16"/>
                      <w:szCs w:val="16"/>
                    </w:rPr>
                    <w:tab/>
                  </w:r>
                  <w:r w:rsidRPr="00D63217">
                    <w:rPr>
                      <w:b/>
                      <w:color w:val="00B050"/>
                      <w:sz w:val="16"/>
                      <w:szCs w:val="16"/>
                    </w:rPr>
                    <w:t xml:space="preserve">  89</w:t>
                  </w:r>
                  <w:r w:rsidRPr="00D63217">
                    <w:rPr>
                      <w:sz w:val="16"/>
                      <w:szCs w:val="16"/>
                    </w:rPr>
                    <w:tab/>
                    <w:t xml:space="preserve">  73.0%</w:t>
                  </w:r>
                </w:p>
                <w:p w:rsidR="00163D42" w:rsidRDefault="00163D42" w:rsidP="00D63217">
                  <w:pPr>
                    <w:spacing w:after="0" w:line="240" w:lineRule="auto"/>
                  </w:pPr>
                </w:p>
                <w:p w:rsidR="00163D42" w:rsidRPr="0011440C" w:rsidRDefault="00163D42" w:rsidP="00D63217">
                  <w:pPr>
                    <w:spacing w:after="0"/>
                  </w:pPr>
                  <w:r>
                    <w:rPr>
                      <w:noProof/>
                      <w:lang w:eastAsia="cs-CZ"/>
                    </w:rPr>
                    <w:drawing>
                      <wp:inline distT="0" distB="0" distL="0" distR="0">
                        <wp:extent cx="2588195" cy="2458528"/>
                        <wp:effectExtent l="19050" t="0" r="2605" b="0"/>
                        <wp:docPr id="2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593906" cy="2463953"/>
                                </a:xfrm>
                                <a:prstGeom prst="rect">
                                  <a:avLst/>
                                </a:prstGeom>
                                <a:noFill/>
                                <a:ln w="9525">
                                  <a:noFill/>
                                  <a:miter lim="800000"/>
                                  <a:headEnd/>
                                  <a:tailEnd/>
                                </a:ln>
                              </pic:spPr>
                            </pic:pic>
                          </a:graphicData>
                        </a:graphic>
                      </wp:inline>
                    </w:drawing>
                  </w:r>
                </w:p>
                <w:p w:rsidR="00163D42" w:rsidRDefault="00163D42"/>
              </w:txbxContent>
            </v:textbox>
          </v:shape>
        </w:pict>
      </w:r>
      <w:r w:rsidR="001E704C" w:rsidRPr="00124B29">
        <w:rPr>
          <w:b/>
          <w:color w:val="00B0F0"/>
        </w:rPr>
        <w:t xml:space="preserve">Graf </w:t>
      </w:r>
      <w:r w:rsidR="00D63217">
        <w:rPr>
          <w:b/>
          <w:color w:val="00B0F0"/>
        </w:rPr>
        <w:t>1</w:t>
      </w:r>
      <w:r w:rsidR="006C0768">
        <w:rPr>
          <w:b/>
          <w:color w:val="00B0F0"/>
        </w:rPr>
        <w:t>2</w:t>
      </w:r>
      <w:r w:rsidR="001E704C" w:rsidRPr="00124B29">
        <w:rPr>
          <w:b/>
          <w:color w:val="00B0F0"/>
        </w:rPr>
        <w:t>.</w:t>
      </w:r>
      <w:r w:rsidR="001E704C">
        <w:rPr>
          <w:b/>
          <w:color w:val="00B0F0"/>
        </w:rPr>
        <w:t xml:space="preserve"> </w:t>
      </w:r>
      <w:r w:rsidR="001E704C" w:rsidRPr="001540B1">
        <w:rPr>
          <w:b/>
          <w:color w:val="FF0000"/>
        </w:rPr>
        <w:t>město</w:t>
      </w:r>
    </w:p>
    <w:p w:rsidR="001E704C" w:rsidRPr="00D63217" w:rsidRDefault="001E704C" w:rsidP="001E704C">
      <w:pPr>
        <w:spacing w:after="0" w:line="240" w:lineRule="auto"/>
        <w:rPr>
          <w:b/>
          <w:sz w:val="16"/>
          <w:szCs w:val="16"/>
        </w:rPr>
      </w:pPr>
      <w:r w:rsidRPr="00D63217">
        <w:rPr>
          <w:b/>
          <w:sz w:val="16"/>
          <w:szCs w:val="16"/>
        </w:rPr>
        <w:t xml:space="preserve">otázka 4. </w:t>
      </w:r>
      <w:r w:rsidRPr="00D63217">
        <w:rPr>
          <w:b/>
          <w:color w:val="00B0F0"/>
          <w:sz w:val="16"/>
          <w:szCs w:val="16"/>
        </w:rPr>
        <w:t>Pokud ano, kolik kusů za týden?</w:t>
      </w:r>
    </w:p>
    <w:p w:rsidR="001E704C" w:rsidRPr="00D63217" w:rsidRDefault="001E704C" w:rsidP="001E704C">
      <w:pPr>
        <w:spacing w:after="0" w:line="240" w:lineRule="auto"/>
        <w:rPr>
          <w:sz w:val="16"/>
          <w:szCs w:val="16"/>
        </w:rPr>
      </w:pPr>
      <w:r w:rsidRPr="00D63217">
        <w:rPr>
          <w:sz w:val="16"/>
          <w:szCs w:val="16"/>
        </w:rPr>
        <w:t>[celkem]</w:t>
      </w:r>
      <w:r w:rsidRPr="00D63217">
        <w:rPr>
          <w:sz w:val="16"/>
          <w:szCs w:val="16"/>
        </w:rPr>
        <w:tab/>
      </w:r>
      <w:r w:rsidRPr="00D63217">
        <w:rPr>
          <w:sz w:val="16"/>
          <w:szCs w:val="16"/>
        </w:rPr>
        <w:tab/>
      </w:r>
      <w:r w:rsidRPr="00D63217">
        <w:rPr>
          <w:sz w:val="16"/>
          <w:szCs w:val="16"/>
        </w:rPr>
        <w:tab/>
      </w:r>
      <w:r w:rsidRPr="00D63217">
        <w:rPr>
          <w:b/>
          <w:color w:val="FF0000"/>
          <w:sz w:val="16"/>
          <w:szCs w:val="16"/>
        </w:rPr>
        <w:t>135</w:t>
      </w:r>
      <w:r w:rsidRPr="00D63217">
        <w:rPr>
          <w:sz w:val="16"/>
          <w:szCs w:val="16"/>
        </w:rPr>
        <w:tab/>
        <w:t>100%</w:t>
      </w:r>
    </w:p>
    <w:p w:rsidR="001E704C" w:rsidRPr="00D63217" w:rsidRDefault="001E704C" w:rsidP="001E704C">
      <w:pPr>
        <w:spacing w:after="0" w:line="240" w:lineRule="auto"/>
        <w:rPr>
          <w:sz w:val="16"/>
          <w:szCs w:val="16"/>
        </w:rPr>
      </w:pPr>
      <w:r w:rsidRPr="00D63217">
        <w:rPr>
          <w:sz w:val="16"/>
          <w:szCs w:val="16"/>
        </w:rPr>
        <w:t>do 5</w:t>
      </w:r>
      <w:r w:rsidRPr="00D63217">
        <w:rPr>
          <w:sz w:val="16"/>
          <w:szCs w:val="16"/>
        </w:rPr>
        <w:tab/>
      </w:r>
      <w:r w:rsidRPr="00D63217">
        <w:rPr>
          <w:sz w:val="16"/>
          <w:szCs w:val="16"/>
        </w:rPr>
        <w:tab/>
      </w:r>
      <w:r w:rsidRPr="00D63217">
        <w:rPr>
          <w:sz w:val="16"/>
          <w:szCs w:val="16"/>
        </w:rPr>
        <w:tab/>
        <w:t xml:space="preserve">    3</w:t>
      </w:r>
      <w:r w:rsidRPr="00D63217">
        <w:rPr>
          <w:sz w:val="16"/>
          <w:szCs w:val="16"/>
        </w:rPr>
        <w:tab/>
      </w:r>
      <w:r w:rsidR="00D141FB" w:rsidRPr="00D63217">
        <w:rPr>
          <w:sz w:val="16"/>
          <w:szCs w:val="16"/>
        </w:rPr>
        <w:t xml:space="preserve">    </w:t>
      </w:r>
      <w:r w:rsidRPr="00D63217">
        <w:rPr>
          <w:sz w:val="16"/>
          <w:szCs w:val="16"/>
        </w:rPr>
        <w:t>2.2%</w:t>
      </w:r>
    </w:p>
    <w:p w:rsidR="001E704C" w:rsidRPr="00D63217" w:rsidRDefault="001E704C" w:rsidP="001E704C">
      <w:pPr>
        <w:spacing w:after="0" w:line="240" w:lineRule="auto"/>
        <w:rPr>
          <w:sz w:val="16"/>
          <w:szCs w:val="16"/>
        </w:rPr>
      </w:pPr>
      <w:r w:rsidRPr="00D63217">
        <w:rPr>
          <w:sz w:val="16"/>
          <w:szCs w:val="16"/>
        </w:rPr>
        <w:t>6-20</w:t>
      </w:r>
      <w:r w:rsidRPr="00D63217">
        <w:rPr>
          <w:sz w:val="16"/>
          <w:szCs w:val="16"/>
        </w:rPr>
        <w:tab/>
      </w:r>
      <w:r w:rsidRPr="00D63217">
        <w:rPr>
          <w:sz w:val="16"/>
          <w:szCs w:val="16"/>
        </w:rPr>
        <w:tab/>
      </w:r>
      <w:r w:rsidRPr="00D63217">
        <w:rPr>
          <w:sz w:val="16"/>
          <w:szCs w:val="16"/>
        </w:rPr>
        <w:tab/>
        <w:t xml:space="preserve">    5</w:t>
      </w:r>
      <w:r w:rsidRPr="00D63217">
        <w:rPr>
          <w:sz w:val="16"/>
          <w:szCs w:val="16"/>
        </w:rPr>
        <w:tab/>
      </w:r>
      <w:r w:rsidR="00D141FB" w:rsidRPr="00D63217">
        <w:rPr>
          <w:sz w:val="16"/>
          <w:szCs w:val="16"/>
        </w:rPr>
        <w:t xml:space="preserve">    </w:t>
      </w:r>
      <w:r w:rsidRPr="00D63217">
        <w:rPr>
          <w:sz w:val="16"/>
          <w:szCs w:val="16"/>
        </w:rPr>
        <w:t>3.7%</w:t>
      </w:r>
    </w:p>
    <w:p w:rsidR="001E704C" w:rsidRPr="00D63217" w:rsidRDefault="001E704C" w:rsidP="001E704C">
      <w:pPr>
        <w:spacing w:after="0" w:line="240" w:lineRule="auto"/>
        <w:rPr>
          <w:sz w:val="16"/>
          <w:szCs w:val="16"/>
        </w:rPr>
      </w:pPr>
      <w:r w:rsidRPr="00D63217">
        <w:rPr>
          <w:sz w:val="16"/>
          <w:szCs w:val="16"/>
        </w:rPr>
        <w:t>21-60</w:t>
      </w:r>
      <w:r w:rsidRPr="00D63217">
        <w:rPr>
          <w:sz w:val="16"/>
          <w:szCs w:val="16"/>
        </w:rPr>
        <w:tab/>
      </w:r>
      <w:r w:rsidRPr="00D63217">
        <w:rPr>
          <w:sz w:val="16"/>
          <w:szCs w:val="16"/>
        </w:rPr>
        <w:tab/>
      </w:r>
      <w:r w:rsidRPr="00D63217">
        <w:rPr>
          <w:sz w:val="16"/>
          <w:szCs w:val="16"/>
        </w:rPr>
        <w:tab/>
        <w:t xml:space="preserve">    6</w:t>
      </w:r>
      <w:r w:rsidRPr="00D63217">
        <w:rPr>
          <w:sz w:val="16"/>
          <w:szCs w:val="16"/>
        </w:rPr>
        <w:tab/>
      </w:r>
      <w:r w:rsidR="00D141FB" w:rsidRPr="00D63217">
        <w:rPr>
          <w:sz w:val="16"/>
          <w:szCs w:val="16"/>
        </w:rPr>
        <w:t xml:space="preserve">    </w:t>
      </w:r>
      <w:r w:rsidRPr="00D63217">
        <w:rPr>
          <w:sz w:val="16"/>
          <w:szCs w:val="16"/>
        </w:rPr>
        <w:t>4.4%</w:t>
      </w:r>
    </w:p>
    <w:p w:rsidR="001E704C" w:rsidRPr="00D63217" w:rsidRDefault="001E704C" w:rsidP="001E704C">
      <w:pPr>
        <w:spacing w:after="0" w:line="240" w:lineRule="auto"/>
        <w:rPr>
          <w:sz w:val="16"/>
          <w:szCs w:val="16"/>
        </w:rPr>
      </w:pPr>
      <w:r w:rsidRPr="00D63217">
        <w:rPr>
          <w:sz w:val="16"/>
          <w:szCs w:val="16"/>
        </w:rPr>
        <w:t>61-100</w:t>
      </w:r>
      <w:r w:rsidRPr="00D63217">
        <w:rPr>
          <w:sz w:val="16"/>
          <w:szCs w:val="16"/>
        </w:rPr>
        <w:tab/>
      </w:r>
      <w:r w:rsidRPr="00D63217">
        <w:rPr>
          <w:sz w:val="16"/>
          <w:szCs w:val="16"/>
        </w:rPr>
        <w:tab/>
      </w:r>
      <w:r w:rsidRPr="00D63217">
        <w:rPr>
          <w:sz w:val="16"/>
          <w:szCs w:val="16"/>
        </w:rPr>
        <w:tab/>
        <w:t xml:space="preserve">    2</w:t>
      </w:r>
      <w:r w:rsidRPr="00D63217">
        <w:rPr>
          <w:sz w:val="16"/>
          <w:szCs w:val="16"/>
        </w:rPr>
        <w:tab/>
      </w:r>
      <w:r w:rsidR="00D141FB" w:rsidRPr="00D63217">
        <w:rPr>
          <w:sz w:val="16"/>
          <w:szCs w:val="16"/>
        </w:rPr>
        <w:t xml:space="preserve">    </w:t>
      </w:r>
      <w:r w:rsidRPr="00D63217">
        <w:rPr>
          <w:sz w:val="16"/>
          <w:szCs w:val="16"/>
        </w:rPr>
        <w:t>1.</w:t>
      </w:r>
      <w:r w:rsidR="00D141FB" w:rsidRPr="00D63217">
        <w:rPr>
          <w:sz w:val="16"/>
          <w:szCs w:val="16"/>
        </w:rPr>
        <w:t>5</w:t>
      </w:r>
      <w:r w:rsidRPr="00D63217">
        <w:rPr>
          <w:sz w:val="16"/>
          <w:szCs w:val="16"/>
        </w:rPr>
        <w:t>%</w:t>
      </w:r>
    </w:p>
    <w:p w:rsidR="001E704C" w:rsidRPr="00D63217" w:rsidRDefault="001E704C" w:rsidP="001E704C">
      <w:pPr>
        <w:spacing w:after="0" w:line="240" w:lineRule="auto"/>
        <w:rPr>
          <w:sz w:val="16"/>
          <w:szCs w:val="16"/>
        </w:rPr>
      </w:pPr>
      <w:r w:rsidRPr="00D63217">
        <w:rPr>
          <w:sz w:val="16"/>
          <w:szCs w:val="16"/>
        </w:rPr>
        <w:t>101 a více</w:t>
      </w:r>
      <w:r w:rsidRPr="00D63217">
        <w:rPr>
          <w:sz w:val="16"/>
          <w:szCs w:val="16"/>
        </w:rPr>
        <w:tab/>
      </w:r>
      <w:r w:rsidRPr="00D63217">
        <w:rPr>
          <w:sz w:val="16"/>
          <w:szCs w:val="16"/>
        </w:rPr>
        <w:tab/>
        <w:t xml:space="preserve">    0</w:t>
      </w:r>
      <w:r w:rsidRPr="00D63217">
        <w:rPr>
          <w:sz w:val="16"/>
          <w:szCs w:val="16"/>
        </w:rPr>
        <w:tab/>
      </w:r>
      <w:r w:rsidR="00D141FB" w:rsidRPr="00D63217">
        <w:rPr>
          <w:sz w:val="16"/>
          <w:szCs w:val="16"/>
        </w:rPr>
        <w:t xml:space="preserve">    </w:t>
      </w:r>
      <w:r w:rsidRPr="00D63217">
        <w:rPr>
          <w:sz w:val="16"/>
          <w:szCs w:val="16"/>
        </w:rPr>
        <w:t>0.0%</w:t>
      </w:r>
    </w:p>
    <w:p w:rsidR="001E704C" w:rsidRPr="00D63217" w:rsidRDefault="001E704C" w:rsidP="001E704C">
      <w:pPr>
        <w:spacing w:after="0" w:line="240" w:lineRule="auto"/>
        <w:rPr>
          <w:sz w:val="16"/>
          <w:szCs w:val="16"/>
        </w:rPr>
      </w:pPr>
      <w:r w:rsidRPr="00D63217">
        <w:rPr>
          <w:b/>
          <w:color w:val="00B050"/>
          <w:sz w:val="16"/>
          <w:szCs w:val="16"/>
        </w:rPr>
        <w:t>Nikdy nekouřilo</w:t>
      </w:r>
      <w:r w:rsidRPr="00D63217">
        <w:rPr>
          <w:sz w:val="16"/>
          <w:szCs w:val="16"/>
        </w:rPr>
        <w:tab/>
      </w:r>
      <w:r w:rsidRPr="00D63217">
        <w:rPr>
          <w:sz w:val="16"/>
          <w:szCs w:val="16"/>
        </w:rPr>
        <w:tab/>
      </w:r>
      <w:r w:rsidRPr="00D63217">
        <w:rPr>
          <w:b/>
          <w:color w:val="00B050"/>
          <w:sz w:val="16"/>
          <w:szCs w:val="16"/>
        </w:rPr>
        <w:t>119</w:t>
      </w:r>
      <w:r w:rsidR="00D141FB" w:rsidRPr="00D63217">
        <w:rPr>
          <w:b/>
          <w:color w:val="00B050"/>
          <w:sz w:val="16"/>
          <w:szCs w:val="16"/>
        </w:rPr>
        <w:t xml:space="preserve"> </w:t>
      </w:r>
      <w:r w:rsidRPr="00D63217">
        <w:rPr>
          <w:sz w:val="16"/>
          <w:szCs w:val="16"/>
        </w:rPr>
        <w:tab/>
      </w:r>
      <w:r w:rsidR="00D141FB" w:rsidRPr="00D63217">
        <w:rPr>
          <w:sz w:val="16"/>
          <w:szCs w:val="16"/>
        </w:rPr>
        <w:t xml:space="preserve">  </w:t>
      </w:r>
      <w:r w:rsidRPr="00D63217">
        <w:rPr>
          <w:sz w:val="16"/>
          <w:szCs w:val="16"/>
        </w:rPr>
        <w:t>88.</w:t>
      </w:r>
      <w:r w:rsidR="00D141FB" w:rsidRPr="00D63217">
        <w:rPr>
          <w:sz w:val="16"/>
          <w:szCs w:val="16"/>
        </w:rPr>
        <w:t>2</w:t>
      </w:r>
      <w:r w:rsidRPr="00D63217">
        <w:rPr>
          <w:sz w:val="16"/>
          <w:szCs w:val="16"/>
        </w:rPr>
        <w:t>%</w:t>
      </w:r>
    </w:p>
    <w:p w:rsidR="001E704C" w:rsidRPr="00D63217" w:rsidRDefault="001E704C" w:rsidP="001E704C">
      <w:pPr>
        <w:spacing w:after="0"/>
        <w:rPr>
          <w:sz w:val="16"/>
          <w:szCs w:val="16"/>
        </w:rPr>
      </w:pPr>
    </w:p>
    <w:p w:rsidR="001E704C" w:rsidRDefault="001E704C" w:rsidP="001E704C">
      <w:r>
        <w:rPr>
          <w:noProof/>
          <w:lang w:eastAsia="cs-CZ"/>
        </w:rPr>
        <w:drawing>
          <wp:inline distT="0" distB="0" distL="0" distR="0">
            <wp:extent cx="2513125" cy="2484408"/>
            <wp:effectExtent l="19050" t="0" r="1475"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518481" cy="2489703"/>
                    </a:xfrm>
                    <a:prstGeom prst="rect">
                      <a:avLst/>
                    </a:prstGeom>
                    <a:noFill/>
                    <a:ln w="9525">
                      <a:noFill/>
                      <a:miter lim="800000"/>
                      <a:headEnd/>
                      <a:tailEnd/>
                    </a:ln>
                  </pic:spPr>
                </pic:pic>
              </a:graphicData>
            </a:graphic>
          </wp:inline>
        </w:drawing>
      </w:r>
    </w:p>
    <w:p w:rsidR="00DF3F78" w:rsidRDefault="00DF3F78" w:rsidP="0018647D">
      <w:pPr>
        <w:ind w:firstLine="284"/>
        <w:jc w:val="both"/>
      </w:pPr>
      <w:r>
        <w:t>Dva respondenti městských i dva respondenti venkovských škol uvedli spotřebu více jak třech balení cigaret za týden.</w:t>
      </w:r>
    </w:p>
    <w:p w:rsidR="002F4931" w:rsidRDefault="002F4931" w:rsidP="005A75FF">
      <w:pPr>
        <w:spacing w:after="0" w:line="240" w:lineRule="auto"/>
        <w:rPr>
          <w:b/>
          <w:color w:val="00B0F0"/>
        </w:rPr>
      </w:pPr>
    </w:p>
    <w:p w:rsidR="005A75FF" w:rsidRPr="001D49C1" w:rsidRDefault="00BD662E" w:rsidP="005A75FF">
      <w:pPr>
        <w:spacing w:after="0" w:line="240" w:lineRule="auto"/>
        <w:rPr>
          <w:b/>
          <w:color w:val="FF0000"/>
        </w:rPr>
      </w:pPr>
      <w:r w:rsidRPr="00BD662E">
        <w:rPr>
          <w:b/>
          <w:noProof/>
          <w:color w:val="00B0F0"/>
          <w:sz w:val="16"/>
          <w:szCs w:val="16"/>
        </w:rPr>
        <w:lastRenderedPageBreak/>
        <w:pict>
          <v:shape id="_x0000_s1076" type="#_x0000_t202" style="position:absolute;margin-left:211.8pt;margin-top:-5.8pt;width:234.25pt;height:381.5pt;z-index:251687936;mso-width-relative:margin;mso-height-relative:margin" strokecolor="white [3212]">
            <v:textbox>
              <w:txbxContent>
                <w:p w:rsidR="00163D42" w:rsidRPr="001D49C1" w:rsidRDefault="00163D42" w:rsidP="001D49C1">
                  <w:pPr>
                    <w:spacing w:after="0" w:line="240" w:lineRule="auto"/>
                  </w:pPr>
                  <w:r w:rsidRPr="001D49C1">
                    <w:rPr>
                      <w:b/>
                      <w:color w:val="00B0F0"/>
                    </w:rPr>
                    <w:t>Graf 1</w:t>
                  </w:r>
                  <w:r>
                    <w:rPr>
                      <w:b/>
                      <w:color w:val="00B0F0"/>
                    </w:rPr>
                    <w:t>5</w:t>
                  </w:r>
                  <w:r w:rsidRPr="001D49C1">
                    <w:rPr>
                      <w:b/>
                      <w:color w:val="00B0F0"/>
                    </w:rPr>
                    <w:t>.</w:t>
                  </w:r>
                  <w:r w:rsidRPr="001D49C1">
                    <w:t xml:space="preserve"> </w:t>
                  </w:r>
                  <w:r w:rsidRPr="001D49C1">
                    <w:rPr>
                      <w:b/>
                      <w:color w:val="7030A0"/>
                    </w:rPr>
                    <w:t>venkov</w:t>
                  </w:r>
                </w:p>
                <w:p w:rsidR="00163D42" w:rsidRDefault="00163D42" w:rsidP="001D49C1">
                  <w:pPr>
                    <w:spacing w:after="0" w:line="240" w:lineRule="auto"/>
                    <w:rPr>
                      <w:rFonts w:asciiTheme="minorHAnsi" w:hAnsiTheme="minorHAnsi" w:cstheme="minorHAnsi"/>
                      <w:b/>
                      <w:sz w:val="16"/>
                      <w:szCs w:val="16"/>
                    </w:rPr>
                  </w:pPr>
                </w:p>
                <w:p w:rsidR="00163D42" w:rsidRDefault="00163D42" w:rsidP="001D49C1">
                  <w:pPr>
                    <w:spacing w:after="0" w:line="240" w:lineRule="auto"/>
                    <w:rPr>
                      <w:b/>
                      <w:color w:val="00B0F0"/>
                      <w:sz w:val="16"/>
                      <w:szCs w:val="16"/>
                    </w:rPr>
                  </w:pPr>
                  <w:r w:rsidRPr="00EF6E00">
                    <w:rPr>
                      <w:b/>
                      <w:sz w:val="16"/>
                      <w:szCs w:val="16"/>
                    </w:rPr>
                    <w:t xml:space="preserve">otázka 5. </w:t>
                  </w:r>
                  <w:r w:rsidRPr="00EF6E00">
                    <w:rPr>
                      <w:b/>
                      <w:color w:val="00B0F0"/>
                      <w:sz w:val="16"/>
                      <w:szCs w:val="16"/>
                    </w:rPr>
                    <w:t xml:space="preserve">Kolik let ti bylo, když jsi </w:t>
                  </w:r>
                  <w:proofErr w:type="gramStart"/>
                  <w:r w:rsidRPr="00EF6E00">
                    <w:rPr>
                      <w:b/>
                      <w:color w:val="00B0F0"/>
                      <w:sz w:val="16"/>
                      <w:szCs w:val="16"/>
                    </w:rPr>
                    <w:t>zkusil(a) cigaretu</w:t>
                  </w:r>
                  <w:proofErr w:type="gramEnd"/>
                  <w:r w:rsidRPr="00EF6E00">
                    <w:rPr>
                      <w:b/>
                      <w:color w:val="00B0F0"/>
                      <w:sz w:val="16"/>
                      <w:szCs w:val="16"/>
                    </w:rPr>
                    <w:t xml:space="preserve"> </w:t>
                  </w:r>
                </w:p>
                <w:p w:rsidR="00163D42" w:rsidRPr="00EF6E00" w:rsidRDefault="00163D42" w:rsidP="001D49C1">
                  <w:pPr>
                    <w:spacing w:after="0" w:line="240" w:lineRule="auto"/>
                    <w:rPr>
                      <w:b/>
                      <w:color w:val="00B0F0"/>
                      <w:sz w:val="16"/>
                      <w:szCs w:val="16"/>
                    </w:rPr>
                  </w:pPr>
                  <w:r w:rsidRPr="00EF6E00">
                    <w:rPr>
                      <w:b/>
                      <w:color w:val="00B0F0"/>
                      <w:sz w:val="16"/>
                      <w:szCs w:val="16"/>
                    </w:rPr>
                    <w:t xml:space="preserve">poprvé? </w:t>
                  </w:r>
                </w:p>
                <w:p w:rsidR="00163D42" w:rsidRPr="00EF6E00" w:rsidRDefault="00163D42" w:rsidP="001D49C1">
                  <w:pPr>
                    <w:spacing w:after="0" w:line="240" w:lineRule="auto"/>
                    <w:rPr>
                      <w:sz w:val="16"/>
                      <w:szCs w:val="16"/>
                    </w:rPr>
                  </w:pPr>
                  <w:r w:rsidRPr="00EF6E00">
                    <w:rPr>
                      <w:sz w:val="16"/>
                      <w:szCs w:val="16"/>
                    </w:rPr>
                    <w:t>[celkem]</w:t>
                  </w:r>
                  <w:r w:rsidRPr="00EF6E00">
                    <w:rPr>
                      <w:sz w:val="16"/>
                      <w:szCs w:val="16"/>
                    </w:rPr>
                    <w:tab/>
                  </w:r>
                  <w:r w:rsidRPr="00EF6E00">
                    <w:rPr>
                      <w:sz w:val="16"/>
                      <w:szCs w:val="16"/>
                    </w:rPr>
                    <w:tab/>
                  </w:r>
                  <w:r w:rsidRPr="00EF6E00">
                    <w:rPr>
                      <w:sz w:val="16"/>
                      <w:szCs w:val="16"/>
                    </w:rPr>
                    <w:tab/>
                  </w:r>
                  <w:r w:rsidRPr="00EF6E00">
                    <w:rPr>
                      <w:sz w:val="16"/>
                      <w:szCs w:val="16"/>
                    </w:rPr>
                    <w:tab/>
                    <w:t xml:space="preserve">         </w:t>
                  </w:r>
                  <w:r w:rsidRPr="00EF6E00">
                    <w:rPr>
                      <w:b/>
                      <w:color w:val="7030A0"/>
                      <w:sz w:val="16"/>
                      <w:szCs w:val="16"/>
                    </w:rPr>
                    <w:t>122</w:t>
                  </w:r>
                  <w:r w:rsidRPr="00EF6E00">
                    <w:rPr>
                      <w:sz w:val="16"/>
                      <w:szCs w:val="16"/>
                    </w:rPr>
                    <w:tab/>
                    <w:t>100%</w:t>
                  </w:r>
                </w:p>
                <w:p w:rsidR="00163D42" w:rsidRPr="00EF6E00" w:rsidRDefault="00163D42" w:rsidP="001D49C1">
                  <w:pPr>
                    <w:spacing w:after="0" w:line="240" w:lineRule="auto"/>
                    <w:rPr>
                      <w:sz w:val="16"/>
                      <w:szCs w:val="16"/>
                    </w:rPr>
                  </w:pPr>
                  <w:r w:rsidRPr="00EF6E00">
                    <w:rPr>
                      <w:sz w:val="16"/>
                      <w:szCs w:val="16"/>
                    </w:rPr>
                    <w:t>8</w:t>
                  </w:r>
                  <w:r w:rsidRPr="00EF6E00">
                    <w:rPr>
                      <w:sz w:val="16"/>
                      <w:szCs w:val="16"/>
                    </w:rPr>
                    <w:tab/>
                  </w:r>
                  <w:r w:rsidRPr="00EF6E00">
                    <w:rPr>
                      <w:sz w:val="16"/>
                      <w:szCs w:val="16"/>
                    </w:rPr>
                    <w:tab/>
                  </w:r>
                  <w:r w:rsidRPr="00EF6E00">
                    <w:rPr>
                      <w:sz w:val="16"/>
                      <w:szCs w:val="16"/>
                    </w:rPr>
                    <w:tab/>
                  </w:r>
                  <w:r w:rsidRPr="00EF6E00">
                    <w:rPr>
                      <w:sz w:val="16"/>
                      <w:szCs w:val="16"/>
                    </w:rPr>
                    <w:tab/>
                    <w:t xml:space="preserve">           12</w:t>
                  </w:r>
                  <w:r w:rsidRPr="00EF6E00">
                    <w:rPr>
                      <w:sz w:val="16"/>
                      <w:szCs w:val="16"/>
                    </w:rPr>
                    <w:tab/>
                    <w:t xml:space="preserve">    9.8%</w:t>
                  </w:r>
                </w:p>
                <w:p w:rsidR="00163D42" w:rsidRPr="00EF6E00" w:rsidRDefault="00163D42" w:rsidP="001D49C1">
                  <w:pPr>
                    <w:spacing w:after="0" w:line="240" w:lineRule="auto"/>
                    <w:rPr>
                      <w:sz w:val="16"/>
                      <w:szCs w:val="16"/>
                    </w:rPr>
                  </w:pPr>
                  <w:r w:rsidRPr="00EF6E00">
                    <w:rPr>
                      <w:sz w:val="16"/>
                      <w:szCs w:val="16"/>
                    </w:rPr>
                    <w:t>9</w:t>
                  </w:r>
                  <w:r w:rsidRPr="00EF6E00">
                    <w:rPr>
                      <w:sz w:val="16"/>
                      <w:szCs w:val="16"/>
                    </w:rPr>
                    <w:tab/>
                  </w:r>
                  <w:r w:rsidRPr="00EF6E00">
                    <w:rPr>
                      <w:sz w:val="16"/>
                      <w:szCs w:val="16"/>
                    </w:rPr>
                    <w:tab/>
                  </w:r>
                  <w:r w:rsidRPr="00EF6E00">
                    <w:rPr>
                      <w:sz w:val="16"/>
                      <w:szCs w:val="16"/>
                    </w:rPr>
                    <w:tab/>
                  </w:r>
                  <w:r w:rsidRPr="00EF6E00">
                    <w:rPr>
                      <w:sz w:val="16"/>
                      <w:szCs w:val="16"/>
                    </w:rPr>
                    <w:tab/>
                    <w:t xml:space="preserve">             5</w:t>
                  </w:r>
                  <w:r w:rsidRPr="00EF6E00">
                    <w:rPr>
                      <w:sz w:val="16"/>
                      <w:szCs w:val="16"/>
                    </w:rPr>
                    <w:tab/>
                    <w:t xml:space="preserve">    4.1%</w:t>
                  </w:r>
                </w:p>
                <w:p w:rsidR="00163D42" w:rsidRPr="00EF6E00" w:rsidRDefault="00163D42" w:rsidP="001D49C1">
                  <w:pPr>
                    <w:spacing w:after="0" w:line="240" w:lineRule="auto"/>
                    <w:rPr>
                      <w:sz w:val="16"/>
                      <w:szCs w:val="16"/>
                    </w:rPr>
                  </w:pPr>
                  <w:r w:rsidRPr="00EF6E00">
                    <w:rPr>
                      <w:sz w:val="16"/>
                      <w:szCs w:val="16"/>
                    </w:rPr>
                    <w:t>10</w:t>
                  </w:r>
                  <w:r w:rsidRPr="00EF6E00">
                    <w:rPr>
                      <w:sz w:val="16"/>
                      <w:szCs w:val="16"/>
                    </w:rPr>
                    <w:tab/>
                  </w:r>
                  <w:r w:rsidRPr="00EF6E00">
                    <w:rPr>
                      <w:sz w:val="16"/>
                      <w:szCs w:val="16"/>
                    </w:rPr>
                    <w:tab/>
                  </w:r>
                  <w:r w:rsidRPr="00EF6E00">
                    <w:rPr>
                      <w:sz w:val="16"/>
                      <w:szCs w:val="16"/>
                    </w:rPr>
                    <w:tab/>
                  </w:r>
                  <w:r w:rsidRPr="00EF6E00">
                    <w:rPr>
                      <w:sz w:val="16"/>
                      <w:szCs w:val="16"/>
                    </w:rPr>
                    <w:tab/>
                    <w:t xml:space="preserve">           13</w:t>
                  </w:r>
                  <w:r w:rsidRPr="00EF6E00">
                    <w:rPr>
                      <w:sz w:val="16"/>
                      <w:szCs w:val="16"/>
                    </w:rPr>
                    <w:tab/>
                    <w:t xml:space="preserve">  10.6%</w:t>
                  </w:r>
                </w:p>
                <w:p w:rsidR="00163D42" w:rsidRPr="00EF6E00" w:rsidRDefault="00163D42" w:rsidP="001D49C1">
                  <w:pPr>
                    <w:spacing w:after="0" w:line="240" w:lineRule="auto"/>
                    <w:rPr>
                      <w:sz w:val="16"/>
                      <w:szCs w:val="16"/>
                    </w:rPr>
                  </w:pPr>
                  <w:r w:rsidRPr="00EF6E00">
                    <w:rPr>
                      <w:sz w:val="16"/>
                      <w:szCs w:val="16"/>
                    </w:rPr>
                    <w:t>11</w:t>
                  </w:r>
                  <w:r w:rsidRPr="00EF6E00">
                    <w:rPr>
                      <w:sz w:val="16"/>
                      <w:szCs w:val="16"/>
                    </w:rPr>
                    <w:tab/>
                  </w:r>
                  <w:r w:rsidRPr="00EF6E00">
                    <w:rPr>
                      <w:sz w:val="16"/>
                      <w:szCs w:val="16"/>
                    </w:rPr>
                    <w:tab/>
                  </w:r>
                  <w:r w:rsidRPr="00EF6E00">
                    <w:rPr>
                      <w:sz w:val="16"/>
                      <w:szCs w:val="16"/>
                    </w:rPr>
                    <w:tab/>
                  </w:r>
                  <w:r w:rsidRPr="00EF6E00">
                    <w:rPr>
                      <w:sz w:val="16"/>
                      <w:szCs w:val="16"/>
                    </w:rPr>
                    <w:tab/>
                    <w:t xml:space="preserve">           13</w:t>
                  </w:r>
                  <w:r w:rsidRPr="00EF6E00">
                    <w:rPr>
                      <w:sz w:val="16"/>
                      <w:szCs w:val="16"/>
                    </w:rPr>
                    <w:tab/>
                    <w:t xml:space="preserve">  10.6%</w:t>
                  </w:r>
                </w:p>
                <w:p w:rsidR="00163D42" w:rsidRPr="00EF6E00" w:rsidRDefault="00163D42" w:rsidP="001D49C1">
                  <w:pPr>
                    <w:spacing w:after="0" w:line="240" w:lineRule="auto"/>
                    <w:rPr>
                      <w:sz w:val="16"/>
                      <w:szCs w:val="16"/>
                    </w:rPr>
                  </w:pPr>
                  <w:r w:rsidRPr="00EF6E00">
                    <w:rPr>
                      <w:sz w:val="16"/>
                      <w:szCs w:val="16"/>
                    </w:rPr>
                    <w:t>12</w:t>
                  </w:r>
                  <w:r w:rsidRPr="00EF6E00">
                    <w:rPr>
                      <w:sz w:val="16"/>
                      <w:szCs w:val="16"/>
                    </w:rPr>
                    <w:tab/>
                  </w:r>
                  <w:r w:rsidRPr="00EF6E00">
                    <w:rPr>
                      <w:sz w:val="16"/>
                      <w:szCs w:val="16"/>
                    </w:rPr>
                    <w:tab/>
                  </w:r>
                  <w:r w:rsidRPr="00EF6E00">
                    <w:rPr>
                      <w:sz w:val="16"/>
                      <w:szCs w:val="16"/>
                    </w:rPr>
                    <w:tab/>
                  </w:r>
                  <w:r w:rsidRPr="00EF6E00">
                    <w:rPr>
                      <w:sz w:val="16"/>
                      <w:szCs w:val="16"/>
                    </w:rPr>
                    <w:tab/>
                    <w:t xml:space="preserve">           13</w:t>
                  </w:r>
                  <w:r w:rsidRPr="00EF6E00">
                    <w:rPr>
                      <w:sz w:val="16"/>
                      <w:szCs w:val="16"/>
                    </w:rPr>
                    <w:tab/>
                    <w:t xml:space="preserve">  10.6%</w:t>
                  </w:r>
                </w:p>
                <w:p w:rsidR="00163D42" w:rsidRPr="00EF6E00" w:rsidRDefault="00163D42" w:rsidP="001D49C1">
                  <w:pPr>
                    <w:spacing w:after="0" w:line="240" w:lineRule="auto"/>
                    <w:rPr>
                      <w:sz w:val="16"/>
                      <w:szCs w:val="16"/>
                    </w:rPr>
                  </w:pPr>
                  <w:r w:rsidRPr="00EF6E00">
                    <w:rPr>
                      <w:sz w:val="16"/>
                      <w:szCs w:val="16"/>
                    </w:rPr>
                    <w:t>13</w:t>
                  </w:r>
                  <w:r w:rsidRPr="00EF6E00">
                    <w:rPr>
                      <w:sz w:val="16"/>
                      <w:szCs w:val="16"/>
                    </w:rPr>
                    <w:tab/>
                  </w:r>
                  <w:r w:rsidRPr="00EF6E00">
                    <w:rPr>
                      <w:sz w:val="16"/>
                      <w:szCs w:val="16"/>
                    </w:rPr>
                    <w:tab/>
                  </w:r>
                  <w:r w:rsidRPr="00EF6E00">
                    <w:rPr>
                      <w:sz w:val="16"/>
                      <w:szCs w:val="16"/>
                    </w:rPr>
                    <w:tab/>
                  </w:r>
                  <w:r w:rsidRPr="00EF6E00">
                    <w:rPr>
                      <w:sz w:val="16"/>
                      <w:szCs w:val="16"/>
                    </w:rPr>
                    <w:tab/>
                    <w:t xml:space="preserve">           19</w:t>
                  </w:r>
                  <w:r w:rsidRPr="00EF6E00">
                    <w:rPr>
                      <w:sz w:val="16"/>
                      <w:szCs w:val="16"/>
                    </w:rPr>
                    <w:tab/>
                    <w:t xml:space="preserve">  15.6%</w:t>
                  </w:r>
                </w:p>
                <w:p w:rsidR="00163D42" w:rsidRPr="00EF6E00" w:rsidRDefault="00163D42" w:rsidP="001D49C1">
                  <w:pPr>
                    <w:spacing w:after="0" w:line="240" w:lineRule="auto"/>
                    <w:rPr>
                      <w:sz w:val="16"/>
                      <w:szCs w:val="16"/>
                    </w:rPr>
                  </w:pPr>
                  <w:r w:rsidRPr="00EF6E00">
                    <w:rPr>
                      <w:sz w:val="16"/>
                      <w:szCs w:val="16"/>
                    </w:rPr>
                    <w:t>14</w:t>
                  </w:r>
                  <w:r w:rsidRPr="00EF6E00">
                    <w:rPr>
                      <w:sz w:val="16"/>
                      <w:szCs w:val="16"/>
                    </w:rPr>
                    <w:tab/>
                  </w:r>
                  <w:r w:rsidRPr="00EF6E00">
                    <w:rPr>
                      <w:sz w:val="16"/>
                      <w:szCs w:val="16"/>
                    </w:rPr>
                    <w:tab/>
                  </w:r>
                  <w:r w:rsidRPr="00EF6E00">
                    <w:rPr>
                      <w:sz w:val="16"/>
                      <w:szCs w:val="16"/>
                    </w:rPr>
                    <w:tab/>
                  </w:r>
                  <w:r w:rsidRPr="00EF6E00">
                    <w:rPr>
                      <w:sz w:val="16"/>
                      <w:szCs w:val="16"/>
                    </w:rPr>
                    <w:tab/>
                    <w:t xml:space="preserve">             8</w:t>
                  </w:r>
                  <w:r w:rsidRPr="00EF6E00">
                    <w:rPr>
                      <w:sz w:val="16"/>
                      <w:szCs w:val="16"/>
                    </w:rPr>
                    <w:tab/>
                    <w:t xml:space="preserve">    6.6%</w:t>
                  </w:r>
                </w:p>
                <w:p w:rsidR="00163D42" w:rsidRPr="00EF6E00" w:rsidRDefault="00163D42" w:rsidP="001D49C1">
                  <w:pPr>
                    <w:spacing w:after="0" w:line="240" w:lineRule="auto"/>
                    <w:rPr>
                      <w:sz w:val="16"/>
                      <w:szCs w:val="16"/>
                    </w:rPr>
                  </w:pPr>
                  <w:r w:rsidRPr="00EF6E00">
                    <w:rPr>
                      <w:sz w:val="16"/>
                      <w:szCs w:val="16"/>
                    </w:rPr>
                    <w:t xml:space="preserve">15                                                                         0         0,0% </w:t>
                  </w:r>
                </w:p>
                <w:p w:rsidR="00163D42" w:rsidRPr="00EF6E00" w:rsidRDefault="00163D42" w:rsidP="001D49C1">
                  <w:pPr>
                    <w:spacing w:after="0" w:line="240" w:lineRule="auto"/>
                    <w:rPr>
                      <w:sz w:val="16"/>
                      <w:szCs w:val="16"/>
                    </w:rPr>
                  </w:pPr>
                  <w:r w:rsidRPr="00EF6E00">
                    <w:rPr>
                      <w:sz w:val="16"/>
                      <w:szCs w:val="16"/>
                    </w:rPr>
                    <w:t xml:space="preserve">16                                                                         0         0,0%                                                                    </w:t>
                  </w:r>
                </w:p>
                <w:p w:rsidR="00163D42" w:rsidRPr="00EF6E00" w:rsidRDefault="00163D42" w:rsidP="001D49C1">
                  <w:pPr>
                    <w:spacing w:after="0" w:line="240" w:lineRule="auto"/>
                    <w:rPr>
                      <w:sz w:val="16"/>
                      <w:szCs w:val="16"/>
                    </w:rPr>
                  </w:pPr>
                  <w:r w:rsidRPr="00EF6E00">
                    <w:rPr>
                      <w:b/>
                      <w:color w:val="00B050"/>
                      <w:sz w:val="16"/>
                      <w:szCs w:val="16"/>
                    </w:rPr>
                    <w:t>Nikdy nezkusilo kouřit cigarety</w:t>
                  </w:r>
                  <w:r w:rsidRPr="00EF6E00">
                    <w:rPr>
                      <w:b/>
                      <w:color w:val="00B050"/>
                      <w:sz w:val="16"/>
                      <w:szCs w:val="16"/>
                    </w:rPr>
                    <w:tab/>
                    <w:t xml:space="preserve"> </w:t>
                  </w:r>
                  <w:r>
                    <w:rPr>
                      <w:b/>
                      <w:color w:val="00B050"/>
                      <w:sz w:val="16"/>
                      <w:szCs w:val="16"/>
                    </w:rPr>
                    <w:t xml:space="preserve"> </w:t>
                  </w:r>
                  <w:r w:rsidRPr="00EF6E00">
                    <w:rPr>
                      <w:b/>
                      <w:color w:val="00B050"/>
                      <w:sz w:val="16"/>
                      <w:szCs w:val="16"/>
                    </w:rPr>
                    <w:t xml:space="preserve">          39</w:t>
                  </w:r>
                  <w:r>
                    <w:rPr>
                      <w:b/>
                      <w:color w:val="00B050"/>
                      <w:sz w:val="16"/>
                      <w:szCs w:val="16"/>
                    </w:rPr>
                    <w:t xml:space="preserve">     </w:t>
                  </w:r>
                  <w:r w:rsidRPr="00EF6E00">
                    <w:rPr>
                      <w:sz w:val="16"/>
                      <w:szCs w:val="16"/>
                    </w:rPr>
                    <w:t xml:space="preserve"> 31.9%</w:t>
                  </w:r>
                </w:p>
                <w:p w:rsidR="00163D42" w:rsidRDefault="00163D42" w:rsidP="001D49C1">
                  <w:pPr>
                    <w:spacing w:after="0"/>
                  </w:pPr>
                </w:p>
                <w:p w:rsidR="00163D42" w:rsidRDefault="00163D42" w:rsidP="001D49C1">
                  <w:r>
                    <w:rPr>
                      <w:noProof/>
                      <w:lang w:eastAsia="cs-CZ"/>
                    </w:rPr>
                    <w:drawing>
                      <wp:inline distT="0" distB="0" distL="0" distR="0">
                        <wp:extent cx="2747785" cy="2814761"/>
                        <wp:effectExtent l="19050" t="0" r="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752725" cy="2819821"/>
                                </a:xfrm>
                                <a:prstGeom prst="rect">
                                  <a:avLst/>
                                </a:prstGeom>
                                <a:noFill/>
                                <a:ln w="9525">
                                  <a:noFill/>
                                  <a:miter lim="800000"/>
                                  <a:headEnd/>
                                  <a:tailEnd/>
                                </a:ln>
                              </pic:spPr>
                            </pic:pic>
                          </a:graphicData>
                        </a:graphic>
                      </wp:inline>
                    </w:drawing>
                  </w:r>
                </w:p>
                <w:p w:rsidR="00163D42" w:rsidRDefault="00163D42"/>
              </w:txbxContent>
            </v:textbox>
          </v:shape>
        </w:pict>
      </w:r>
      <w:r w:rsidR="005A75FF" w:rsidRPr="001D49C1">
        <w:rPr>
          <w:b/>
          <w:color w:val="00B0F0"/>
        </w:rPr>
        <w:t>Graf 1</w:t>
      </w:r>
      <w:r w:rsidR="006C0768">
        <w:rPr>
          <w:b/>
          <w:color w:val="00B0F0"/>
        </w:rPr>
        <w:t>4</w:t>
      </w:r>
      <w:r w:rsidR="005A75FF" w:rsidRPr="001D49C1">
        <w:rPr>
          <w:b/>
          <w:color w:val="00B0F0"/>
        </w:rPr>
        <w:t>.</w:t>
      </w:r>
      <w:r w:rsidR="005A75FF" w:rsidRPr="001D49C1">
        <w:t xml:space="preserve"> </w:t>
      </w:r>
      <w:r w:rsidR="005A75FF" w:rsidRPr="001D49C1">
        <w:rPr>
          <w:b/>
          <w:color w:val="FF0000"/>
        </w:rPr>
        <w:t>město</w:t>
      </w:r>
    </w:p>
    <w:p w:rsidR="005A75FF" w:rsidRDefault="005A75FF" w:rsidP="005A75FF">
      <w:pPr>
        <w:spacing w:after="0" w:line="240" w:lineRule="auto"/>
        <w:rPr>
          <w:rFonts w:asciiTheme="minorHAnsi" w:hAnsiTheme="minorHAnsi" w:cstheme="minorHAnsi"/>
          <w:b/>
          <w:sz w:val="16"/>
          <w:szCs w:val="16"/>
        </w:rPr>
      </w:pPr>
    </w:p>
    <w:p w:rsidR="00EF6E00" w:rsidRDefault="005A75FF" w:rsidP="005A75FF">
      <w:pPr>
        <w:spacing w:after="0" w:line="240" w:lineRule="auto"/>
        <w:rPr>
          <w:b/>
          <w:color w:val="00B0F0"/>
          <w:sz w:val="16"/>
          <w:szCs w:val="16"/>
        </w:rPr>
      </w:pPr>
      <w:r w:rsidRPr="00EF6E00">
        <w:rPr>
          <w:b/>
          <w:sz w:val="16"/>
          <w:szCs w:val="16"/>
        </w:rPr>
        <w:t xml:space="preserve">otázka 5. </w:t>
      </w:r>
      <w:r w:rsidRPr="00EF6E00">
        <w:rPr>
          <w:b/>
          <w:color w:val="00B0F0"/>
          <w:sz w:val="16"/>
          <w:szCs w:val="16"/>
        </w:rPr>
        <w:t xml:space="preserve">Kolik let Ti bylo, když jsi </w:t>
      </w:r>
      <w:proofErr w:type="gramStart"/>
      <w:r w:rsidRPr="00EF6E00">
        <w:rPr>
          <w:b/>
          <w:color w:val="00B0F0"/>
          <w:sz w:val="16"/>
          <w:szCs w:val="16"/>
        </w:rPr>
        <w:t>zkusil(a) cigaretu</w:t>
      </w:r>
      <w:proofErr w:type="gramEnd"/>
      <w:r w:rsidRPr="00EF6E00">
        <w:rPr>
          <w:b/>
          <w:color w:val="00B0F0"/>
          <w:sz w:val="16"/>
          <w:szCs w:val="16"/>
        </w:rPr>
        <w:t xml:space="preserve"> </w:t>
      </w:r>
    </w:p>
    <w:p w:rsidR="005A75FF" w:rsidRPr="00EF6E00" w:rsidRDefault="005A75FF" w:rsidP="005A75FF">
      <w:pPr>
        <w:spacing w:after="0" w:line="240" w:lineRule="auto"/>
        <w:rPr>
          <w:b/>
          <w:color w:val="00B0F0"/>
          <w:sz w:val="16"/>
          <w:szCs w:val="16"/>
        </w:rPr>
      </w:pPr>
      <w:r w:rsidRPr="00EF6E00">
        <w:rPr>
          <w:b/>
          <w:color w:val="00B0F0"/>
          <w:sz w:val="16"/>
          <w:szCs w:val="16"/>
        </w:rPr>
        <w:t xml:space="preserve">poprvé? </w:t>
      </w:r>
    </w:p>
    <w:p w:rsidR="005A75FF" w:rsidRPr="00EF6E00" w:rsidRDefault="005A75FF" w:rsidP="005A75FF">
      <w:pPr>
        <w:spacing w:after="0" w:line="240" w:lineRule="auto"/>
        <w:rPr>
          <w:sz w:val="16"/>
          <w:szCs w:val="16"/>
        </w:rPr>
      </w:pPr>
      <w:r w:rsidRPr="00EF6E00">
        <w:rPr>
          <w:sz w:val="16"/>
          <w:szCs w:val="16"/>
        </w:rPr>
        <w:t>[celkem]</w:t>
      </w:r>
      <w:r w:rsidRPr="00EF6E00">
        <w:rPr>
          <w:sz w:val="16"/>
          <w:szCs w:val="16"/>
        </w:rPr>
        <w:tab/>
      </w:r>
      <w:r w:rsidRPr="00EF6E00">
        <w:rPr>
          <w:sz w:val="16"/>
          <w:szCs w:val="16"/>
        </w:rPr>
        <w:tab/>
      </w:r>
      <w:r w:rsidRPr="00EF6E00">
        <w:rPr>
          <w:sz w:val="16"/>
          <w:szCs w:val="16"/>
        </w:rPr>
        <w:tab/>
      </w:r>
      <w:r w:rsidRPr="00EF6E00">
        <w:rPr>
          <w:sz w:val="16"/>
          <w:szCs w:val="16"/>
        </w:rPr>
        <w:tab/>
      </w:r>
      <w:r w:rsidRPr="00EF6E00">
        <w:rPr>
          <w:b/>
          <w:color w:val="FF0000"/>
          <w:sz w:val="16"/>
          <w:szCs w:val="16"/>
        </w:rPr>
        <w:t xml:space="preserve">135    </w:t>
      </w:r>
      <w:r w:rsidRPr="00EF6E00">
        <w:rPr>
          <w:sz w:val="16"/>
          <w:szCs w:val="16"/>
        </w:rPr>
        <w:t>100%</w:t>
      </w:r>
    </w:p>
    <w:p w:rsidR="005A75FF" w:rsidRPr="00EF6E00" w:rsidRDefault="005A75FF" w:rsidP="005A75FF">
      <w:pPr>
        <w:spacing w:after="0" w:line="240" w:lineRule="auto"/>
        <w:rPr>
          <w:sz w:val="16"/>
          <w:szCs w:val="16"/>
        </w:rPr>
      </w:pPr>
      <w:r w:rsidRPr="00EF6E00">
        <w:rPr>
          <w:sz w:val="16"/>
          <w:szCs w:val="16"/>
        </w:rPr>
        <w:t>8</w:t>
      </w:r>
      <w:r w:rsidRPr="00EF6E00">
        <w:rPr>
          <w:sz w:val="16"/>
          <w:szCs w:val="16"/>
        </w:rPr>
        <w:tab/>
      </w:r>
      <w:r w:rsidRPr="00EF6E00">
        <w:rPr>
          <w:sz w:val="16"/>
          <w:szCs w:val="16"/>
        </w:rPr>
        <w:tab/>
      </w:r>
      <w:r w:rsidRPr="00EF6E00">
        <w:rPr>
          <w:sz w:val="16"/>
          <w:szCs w:val="16"/>
        </w:rPr>
        <w:tab/>
      </w:r>
      <w:r w:rsidRPr="00EF6E00">
        <w:rPr>
          <w:sz w:val="16"/>
          <w:szCs w:val="16"/>
        </w:rPr>
        <w:tab/>
        <w:t xml:space="preserve">  10        7.4%</w:t>
      </w:r>
    </w:p>
    <w:p w:rsidR="005A75FF" w:rsidRPr="00EF6E00" w:rsidRDefault="005A75FF" w:rsidP="005A75FF">
      <w:pPr>
        <w:spacing w:after="0" w:line="240" w:lineRule="auto"/>
        <w:rPr>
          <w:sz w:val="16"/>
          <w:szCs w:val="16"/>
        </w:rPr>
      </w:pPr>
      <w:r w:rsidRPr="00EF6E00">
        <w:rPr>
          <w:sz w:val="16"/>
          <w:szCs w:val="16"/>
        </w:rPr>
        <w:t>9</w:t>
      </w:r>
      <w:r w:rsidRPr="00EF6E00">
        <w:rPr>
          <w:sz w:val="16"/>
          <w:szCs w:val="16"/>
        </w:rPr>
        <w:tab/>
      </w:r>
      <w:r w:rsidRPr="00EF6E00">
        <w:rPr>
          <w:sz w:val="16"/>
          <w:szCs w:val="16"/>
        </w:rPr>
        <w:tab/>
      </w:r>
      <w:r w:rsidRPr="00EF6E00">
        <w:rPr>
          <w:sz w:val="16"/>
          <w:szCs w:val="16"/>
        </w:rPr>
        <w:tab/>
      </w:r>
      <w:r w:rsidRPr="00EF6E00">
        <w:rPr>
          <w:sz w:val="16"/>
          <w:szCs w:val="16"/>
        </w:rPr>
        <w:tab/>
        <w:t xml:space="preserve">    7        5.2%</w:t>
      </w:r>
    </w:p>
    <w:p w:rsidR="005A75FF" w:rsidRPr="00EF6E00" w:rsidRDefault="005A75FF" w:rsidP="005A75FF">
      <w:pPr>
        <w:spacing w:after="0" w:line="240" w:lineRule="auto"/>
        <w:rPr>
          <w:sz w:val="16"/>
          <w:szCs w:val="16"/>
        </w:rPr>
      </w:pPr>
      <w:r w:rsidRPr="00EF6E00">
        <w:rPr>
          <w:sz w:val="16"/>
          <w:szCs w:val="16"/>
        </w:rPr>
        <w:t>10</w:t>
      </w:r>
      <w:r w:rsidRPr="00EF6E00">
        <w:rPr>
          <w:sz w:val="16"/>
          <w:szCs w:val="16"/>
        </w:rPr>
        <w:tab/>
      </w:r>
      <w:r w:rsidRPr="00EF6E00">
        <w:rPr>
          <w:sz w:val="16"/>
          <w:szCs w:val="16"/>
        </w:rPr>
        <w:tab/>
      </w:r>
      <w:r w:rsidRPr="00EF6E00">
        <w:rPr>
          <w:sz w:val="16"/>
          <w:szCs w:val="16"/>
        </w:rPr>
        <w:tab/>
      </w:r>
      <w:r w:rsidRPr="00EF6E00">
        <w:rPr>
          <w:sz w:val="16"/>
          <w:szCs w:val="16"/>
        </w:rPr>
        <w:tab/>
        <w:t xml:space="preserve">    9        6.6%</w:t>
      </w:r>
    </w:p>
    <w:p w:rsidR="005A75FF" w:rsidRPr="00EF6E00" w:rsidRDefault="005A75FF" w:rsidP="005A75FF">
      <w:pPr>
        <w:spacing w:after="0" w:line="240" w:lineRule="auto"/>
        <w:rPr>
          <w:sz w:val="16"/>
          <w:szCs w:val="16"/>
        </w:rPr>
      </w:pPr>
      <w:r w:rsidRPr="00EF6E00">
        <w:rPr>
          <w:sz w:val="16"/>
          <w:szCs w:val="16"/>
        </w:rPr>
        <w:t>11</w:t>
      </w:r>
      <w:r w:rsidRPr="00EF6E00">
        <w:rPr>
          <w:sz w:val="16"/>
          <w:szCs w:val="16"/>
        </w:rPr>
        <w:tab/>
      </w:r>
      <w:r w:rsidRPr="00EF6E00">
        <w:rPr>
          <w:sz w:val="16"/>
          <w:szCs w:val="16"/>
        </w:rPr>
        <w:tab/>
      </w:r>
      <w:r w:rsidRPr="00EF6E00">
        <w:rPr>
          <w:sz w:val="16"/>
          <w:szCs w:val="16"/>
        </w:rPr>
        <w:tab/>
      </w:r>
      <w:r w:rsidRPr="00EF6E00">
        <w:rPr>
          <w:sz w:val="16"/>
          <w:szCs w:val="16"/>
        </w:rPr>
        <w:tab/>
        <w:t xml:space="preserve">  12        8.9%</w:t>
      </w:r>
    </w:p>
    <w:p w:rsidR="005A75FF" w:rsidRPr="00EF6E00" w:rsidRDefault="005A75FF" w:rsidP="005A75FF">
      <w:pPr>
        <w:spacing w:after="0" w:line="240" w:lineRule="auto"/>
        <w:rPr>
          <w:sz w:val="16"/>
          <w:szCs w:val="16"/>
        </w:rPr>
      </w:pPr>
      <w:r w:rsidRPr="00EF6E00">
        <w:rPr>
          <w:sz w:val="16"/>
          <w:szCs w:val="16"/>
        </w:rPr>
        <w:t>12</w:t>
      </w:r>
      <w:r w:rsidRPr="00EF6E00">
        <w:rPr>
          <w:sz w:val="16"/>
          <w:szCs w:val="16"/>
        </w:rPr>
        <w:tab/>
      </w:r>
      <w:r w:rsidRPr="00EF6E00">
        <w:rPr>
          <w:sz w:val="16"/>
          <w:szCs w:val="16"/>
        </w:rPr>
        <w:tab/>
      </w:r>
      <w:r w:rsidRPr="00EF6E00">
        <w:rPr>
          <w:sz w:val="16"/>
          <w:szCs w:val="16"/>
        </w:rPr>
        <w:tab/>
      </w:r>
      <w:r w:rsidRPr="00EF6E00">
        <w:rPr>
          <w:sz w:val="16"/>
          <w:szCs w:val="16"/>
        </w:rPr>
        <w:tab/>
        <w:t xml:space="preserve">  18      13.3%</w:t>
      </w:r>
    </w:p>
    <w:p w:rsidR="005A75FF" w:rsidRPr="00EF6E00" w:rsidRDefault="005A75FF" w:rsidP="005A75FF">
      <w:pPr>
        <w:spacing w:after="0" w:line="240" w:lineRule="auto"/>
        <w:rPr>
          <w:sz w:val="16"/>
          <w:szCs w:val="16"/>
        </w:rPr>
      </w:pPr>
      <w:r w:rsidRPr="00EF6E00">
        <w:rPr>
          <w:sz w:val="16"/>
          <w:szCs w:val="16"/>
        </w:rPr>
        <w:t>13</w:t>
      </w:r>
      <w:r w:rsidRPr="00EF6E00">
        <w:rPr>
          <w:sz w:val="16"/>
          <w:szCs w:val="16"/>
        </w:rPr>
        <w:tab/>
      </w:r>
      <w:r w:rsidRPr="00EF6E00">
        <w:rPr>
          <w:sz w:val="16"/>
          <w:szCs w:val="16"/>
        </w:rPr>
        <w:tab/>
      </w:r>
      <w:r w:rsidRPr="00EF6E00">
        <w:rPr>
          <w:sz w:val="16"/>
          <w:szCs w:val="16"/>
        </w:rPr>
        <w:tab/>
      </w:r>
      <w:r w:rsidRPr="00EF6E00">
        <w:rPr>
          <w:sz w:val="16"/>
          <w:szCs w:val="16"/>
        </w:rPr>
        <w:tab/>
        <w:t xml:space="preserve">  14      10.3%</w:t>
      </w:r>
    </w:p>
    <w:p w:rsidR="005A75FF" w:rsidRPr="00EF6E00" w:rsidRDefault="005A75FF" w:rsidP="005A75FF">
      <w:pPr>
        <w:spacing w:after="0" w:line="240" w:lineRule="auto"/>
        <w:rPr>
          <w:sz w:val="16"/>
          <w:szCs w:val="16"/>
        </w:rPr>
      </w:pPr>
      <w:r w:rsidRPr="00EF6E00">
        <w:rPr>
          <w:sz w:val="16"/>
          <w:szCs w:val="16"/>
        </w:rPr>
        <w:t>14</w:t>
      </w:r>
      <w:r w:rsidRPr="00EF6E00">
        <w:rPr>
          <w:sz w:val="16"/>
          <w:szCs w:val="16"/>
        </w:rPr>
        <w:tab/>
      </w:r>
      <w:r w:rsidRPr="00EF6E00">
        <w:rPr>
          <w:sz w:val="16"/>
          <w:szCs w:val="16"/>
        </w:rPr>
        <w:tab/>
      </w:r>
      <w:r w:rsidRPr="00EF6E00">
        <w:rPr>
          <w:sz w:val="16"/>
          <w:szCs w:val="16"/>
        </w:rPr>
        <w:tab/>
      </w:r>
      <w:r w:rsidRPr="00EF6E00">
        <w:rPr>
          <w:sz w:val="16"/>
          <w:szCs w:val="16"/>
        </w:rPr>
        <w:tab/>
        <w:t xml:space="preserve">  17      12.6%</w:t>
      </w:r>
    </w:p>
    <w:p w:rsidR="005A75FF" w:rsidRPr="00EF6E00" w:rsidRDefault="005A75FF" w:rsidP="005A75FF">
      <w:pPr>
        <w:spacing w:after="0" w:line="240" w:lineRule="auto"/>
        <w:rPr>
          <w:sz w:val="16"/>
          <w:szCs w:val="16"/>
        </w:rPr>
      </w:pPr>
      <w:r w:rsidRPr="00EF6E00">
        <w:rPr>
          <w:sz w:val="16"/>
          <w:szCs w:val="16"/>
        </w:rPr>
        <w:t>15</w:t>
      </w:r>
      <w:r w:rsidRPr="00EF6E00">
        <w:rPr>
          <w:sz w:val="16"/>
          <w:szCs w:val="16"/>
        </w:rPr>
        <w:tab/>
      </w:r>
      <w:r w:rsidRPr="00EF6E00">
        <w:rPr>
          <w:sz w:val="16"/>
          <w:szCs w:val="16"/>
        </w:rPr>
        <w:tab/>
      </w:r>
      <w:r w:rsidRPr="00EF6E00">
        <w:rPr>
          <w:sz w:val="16"/>
          <w:szCs w:val="16"/>
        </w:rPr>
        <w:tab/>
      </w:r>
      <w:r w:rsidRPr="00EF6E00">
        <w:rPr>
          <w:sz w:val="16"/>
          <w:szCs w:val="16"/>
        </w:rPr>
        <w:tab/>
        <w:t xml:space="preserve">    0        0.0%</w:t>
      </w:r>
    </w:p>
    <w:p w:rsidR="005A75FF" w:rsidRPr="00EF6E00" w:rsidRDefault="005A75FF" w:rsidP="005A75FF">
      <w:pPr>
        <w:spacing w:after="0" w:line="240" w:lineRule="auto"/>
        <w:rPr>
          <w:sz w:val="16"/>
          <w:szCs w:val="16"/>
        </w:rPr>
      </w:pPr>
      <w:r w:rsidRPr="00EF6E00">
        <w:rPr>
          <w:sz w:val="16"/>
          <w:szCs w:val="16"/>
        </w:rPr>
        <w:t>16</w:t>
      </w:r>
      <w:r w:rsidRPr="00EF6E00">
        <w:rPr>
          <w:sz w:val="16"/>
          <w:szCs w:val="16"/>
        </w:rPr>
        <w:tab/>
      </w:r>
      <w:r w:rsidRPr="00EF6E00">
        <w:rPr>
          <w:sz w:val="16"/>
          <w:szCs w:val="16"/>
        </w:rPr>
        <w:tab/>
      </w:r>
      <w:r w:rsidRPr="00EF6E00">
        <w:rPr>
          <w:sz w:val="16"/>
          <w:szCs w:val="16"/>
        </w:rPr>
        <w:tab/>
      </w:r>
      <w:r w:rsidRPr="00EF6E00">
        <w:rPr>
          <w:sz w:val="16"/>
          <w:szCs w:val="16"/>
        </w:rPr>
        <w:tab/>
        <w:t xml:space="preserve">    1        0.7%</w:t>
      </w:r>
    </w:p>
    <w:p w:rsidR="005A75FF" w:rsidRPr="00EF6E00" w:rsidRDefault="005A75FF" w:rsidP="005A75FF">
      <w:pPr>
        <w:spacing w:after="0" w:line="240" w:lineRule="auto"/>
        <w:rPr>
          <w:sz w:val="16"/>
          <w:szCs w:val="16"/>
        </w:rPr>
      </w:pPr>
      <w:r w:rsidRPr="00EF6E00">
        <w:rPr>
          <w:b/>
          <w:color w:val="00B050"/>
          <w:sz w:val="16"/>
          <w:szCs w:val="16"/>
        </w:rPr>
        <w:t>Nikdy nevyzkoušelo kouřit cigarety</w:t>
      </w:r>
      <w:r w:rsidRPr="00EF6E00">
        <w:rPr>
          <w:sz w:val="16"/>
          <w:szCs w:val="16"/>
        </w:rPr>
        <w:tab/>
      </w:r>
      <w:r w:rsidRPr="00EF6E00">
        <w:rPr>
          <w:b/>
          <w:color w:val="00B050"/>
          <w:sz w:val="16"/>
          <w:szCs w:val="16"/>
        </w:rPr>
        <w:t xml:space="preserve">  47      </w:t>
      </w:r>
      <w:r w:rsidRPr="00EF6E00">
        <w:rPr>
          <w:sz w:val="16"/>
          <w:szCs w:val="16"/>
        </w:rPr>
        <w:t>34.8%</w:t>
      </w:r>
    </w:p>
    <w:p w:rsidR="005A75FF" w:rsidRPr="00CA189F" w:rsidRDefault="005A75FF" w:rsidP="005A75FF">
      <w:pPr>
        <w:spacing w:after="0"/>
        <w:rPr>
          <w:rFonts w:asciiTheme="minorHAnsi" w:hAnsiTheme="minorHAnsi" w:cstheme="minorHAnsi"/>
        </w:rPr>
      </w:pPr>
    </w:p>
    <w:p w:rsidR="0018647D" w:rsidRDefault="00BD662E" w:rsidP="0018647D">
      <w:r>
        <w:rPr>
          <w:noProof/>
        </w:rPr>
        <w:pict>
          <v:shape id="_x0000_s1071" type="#_x0000_t202" style="position:absolute;margin-left:211.8pt;margin-top:227.25pt;width:239.3pt;height:313.8pt;z-index:251681792;mso-width-relative:margin;mso-height-relative:margin" strokecolor="white [3212]">
            <v:textbox style="mso-next-textbox:#_x0000_s1071">
              <w:txbxContent>
                <w:p w:rsidR="00163D42" w:rsidRPr="00D62277" w:rsidRDefault="00163D42" w:rsidP="00D62277">
                  <w:pPr>
                    <w:spacing w:after="0" w:line="240" w:lineRule="auto"/>
                  </w:pPr>
                  <w:r w:rsidRPr="00D62277">
                    <w:rPr>
                      <w:b/>
                      <w:color w:val="00B0F0"/>
                    </w:rPr>
                    <w:t>Graf 1</w:t>
                  </w:r>
                  <w:r>
                    <w:rPr>
                      <w:b/>
                      <w:color w:val="00B0F0"/>
                    </w:rPr>
                    <w:t>7</w:t>
                  </w:r>
                  <w:r w:rsidRPr="00D62277">
                    <w:rPr>
                      <w:b/>
                      <w:color w:val="00B0F0"/>
                    </w:rPr>
                    <w:t>.</w:t>
                  </w:r>
                  <w:r>
                    <w:t xml:space="preserve"> </w:t>
                  </w:r>
                  <w:r w:rsidRPr="00DF3F78">
                    <w:rPr>
                      <w:b/>
                      <w:color w:val="7030A0"/>
                    </w:rPr>
                    <w:t>venkov</w:t>
                  </w:r>
                </w:p>
                <w:p w:rsidR="00163D42" w:rsidRDefault="00163D42" w:rsidP="00D62277">
                  <w:pPr>
                    <w:spacing w:after="0" w:line="240" w:lineRule="auto"/>
                    <w:rPr>
                      <w:b/>
                      <w:sz w:val="16"/>
                      <w:szCs w:val="16"/>
                    </w:rPr>
                  </w:pPr>
                </w:p>
                <w:p w:rsidR="00163D42" w:rsidRPr="00DF3F78" w:rsidRDefault="00163D42" w:rsidP="00D62277">
                  <w:pPr>
                    <w:spacing w:after="0" w:line="240" w:lineRule="auto"/>
                    <w:rPr>
                      <w:b/>
                      <w:color w:val="00B0F0"/>
                      <w:sz w:val="16"/>
                      <w:szCs w:val="16"/>
                    </w:rPr>
                  </w:pPr>
                  <w:r>
                    <w:rPr>
                      <w:b/>
                      <w:sz w:val="16"/>
                      <w:szCs w:val="16"/>
                    </w:rPr>
                    <w:t xml:space="preserve">otázka </w:t>
                  </w:r>
                  <w:r w:rsidRPr="00DF3F78">
                    <w:rPr>
                      <w:b/>
                      <w:sz w:val="16"/>
                      <w:szCs w:val="16"/>
                    </w:rPr>
                    <w:t xml:space="preserve">6. </w:t>
                  </w:r>
                  <w:r>
                    <w:rPr>
                      <w:b/>
                      <w:sz w:val="16"/>
                      <w:szCs w:val="16"/>
                    </w:rPr>
                    <w:t xml:space="preserve"> </w:t>
                  </w:r>
                  <w:r w:rsidRPr="00DF3F78">
                    <w:rPr>
                      <w:b/>
                      <w:color w:val="00B0F0"/>
                      <w:sz w:val="16"/>
                      <w:szCs w:val="16"/>
                    </w:rPr>
                    <w:t xml:space="preserve">Jak jsi cigaretu </w:t>
                  </w:r>
                  <w:proofErr w:type="gramStart"/>
                  <w:r w:rsidRPr="00DF3F78">
                    <w:rPr>
                      <w:b/>
                      <w:color w:val="00B0F0"/>
                      <w:sz w:val="16"/>
                      <w:szCs w:val="16"/>
                    </w:rPr>
                    <w:t>získal(a) poprvé</w:t>
                  </w:r>
                  <w:proofErr w:type="gramEnd"/>
                  <w:r w:rsidRPr="00DF3F78">
                    <w:rPr>
                      <w:b/>
                      <w:color w:val="00B0F0"/>
                      <w:sz w:val="16"/>
                      <w:szCs w:val="16"/>
                    </w:rPr>
                    <w:t>?</w:t>
                  </w:r>
                </w:p>
                <w:p w:rsidR="00163D42" w:rsidRPr="00DF3F78" w:rsidRDefault="00163D42" w:rsidP="00D62277">
                  <w:pPr>
                    <w:spacing w:after="0" w:line="240" w:lineRule="auto"/>
                    <w:rPr>
                      <w:sz w:val="16"/>
                      <w:szCs w:val="16"/>
                    </w:rPr>
                  </w:pPr>
                  <w:r w:rsidRPr="00DF3F78">
                    <w:rPr>
                      <w:sz w:val="16"/>
                      <w:szCs w:val="16"/>
                    </w:rPr>
                    <w:t>[celkem]</w:t>
                  </w:r>
                  <w:r w:rsidRPr="00DF3F78">
                    <w:rPr>
                      <w:sz w:val="16"/>
                      <w:szCs w:val="16"/>
                    </w:rPr>
                    <w:tab/>
                  </w:r>
                  <w:r w:rsidRPr="00DF3F78">
                    <w:rPr>
                      <w:sz w:val="16"/>
                      <w:szCs w:val="16"/>
                    </w:rPr>
                    <w:tab/>
                  </w:r>
                  <w:r w:rsidRPr="00DF3F78">
                    <w:rPr>
                      <w:sz w:val="16"/>
                      <w:szCs w:val="16"/>
                    </w:rPr>
                    <w:tab/>
                  </w:r>
                  <w:r w:rsidRPr="00DF3F78">
                    <w:rPr>
                      <w:sz w:val="16"/>
                      <w:szCs w:val="16"/>
                    </w:rPr>
                    <w:tab/>
                  </w:r>
                  <w:r w:rsidRPr="00DF3F78">
                    <w:rPr>
                      <w:b/>
                      <w:color w:val="7030A0"/>
                      <w:sz w:val="16"/>
                      <w:szCs w:val="16"/>
                    </w:rPr>
                    <w:t>122</w:t>
                  </w:r>
                  <w:r>
                    <w:rPr>
                      <w:b/>
                      <w:color w:val="7030A0"/>
                      <w:sz w:val="16"/>
                      <w:szCs w:val="16"/>
                    </w:rPr>
                    <w:t xml:space="preserve">  </w:t>
                  </w:r>
                  <w:r w:rsidRPr="00DF3F78">
                    <w:rPr>
                      <w:sz w:val="16"/>
                      <w:szCs w:val="16"/>
                    </w:rPr>
                    <w:t>100%</w:t>
                  </w:r>
                </w:p>
                <w:p w:rsidR="00163D42" w:rsidRPr="00DF3F78" w:rsidRDefault="00163D42" w:rsidP="00D62277">
                  <w:pPr>
                    <w:spacing w:after="0" w:line="240" w:lineRule="auto"/>
                    <w:rPr>
                      <w:sz w:val="16"/>
                      <w:szCs w:val="16"/>
                    </w:rPr>
                  </w:pPr>
                  <w:r w:rsidRPr="00DF3F78">
                    <w:rPr>
                      <w:b/>
                      <w:color w:val="C00000"/>
                      <w:sz w:val="16"/>
                      <w:szCs w:val="16"/>
                    </w:rPr>
                    <w:t>Od spolužáka / kamaráda</w:t>
                  </w:r>
                  <w:r w:rsidRPr="00DF3F78">
                    <w:rPr>
                      <w:b/>
                      <w:color w:val="C00000"/>
                      <w:sz w:val="16"/>
                      <w:szCs w:val="16"/>
                    </w:rPr>
                    <w:tab/>
                  </w:r>
                  <w:r w:rsidRPr="00DF3F78">
                    <w:rPr>
                      <w:b/>
                      <w:color w:val="C00000"/>
                      <w:sz w:val="16"/>
                      <w:szCs w:val="16"/>
                    </w:rPr>
                    <w:tab/>
                    <w:t xml:space="preserve">  58</w:t>
                  </w:r>
                  <w:r>
                    <w:rPr>
                      <w:b/>
                      <w:color w:val="C00000"/>
                      <w:sz w:val="16"/>
                      <w:szCs w:val="16"/>
                    </w:rPr>
                    <w:t xml:space="preserve">    </w:t>
                  </w:r>
                  <w:r w:rsidRPr="00DF3F78">
                    <w:rPr>
                      <w:sz w:val="16"/>
                      <w:szCs w:val="16"/>
                    </w:rPr>
                    <w:t>47.5%</w:t>
                  </w:r>
                </w:p>
                <w:p w:rsidR="00163D42" w:rsidRPr="00DF3F78" w:rsidRDefault="00163D42" w:rsidP="00D62277">
                  <w:pPr>
                    <w:spacing w:after="0" w:line="240" w:lineRule="auto"/>
                    <w:rPr>
                      <w:sz w:val="16"/>
                      <w:szCs w:val="16"/>
                    </w:rPr>
                  </w:pPr>
                  <w:r w:rsidRPr="00DF3F78">
                    <w:rPr>
                      <w:sz w:val="16"/>
                      <w:szCs w:val="16"/>
                    </w:rPr>
                    <w:t xml:space="preserve">Tajně jsem ji </w:t>
                  </w:r>
                  <w:proofErr w:type="gramStart"/>
                  <w:r w:rsidRPr="00DF3F78">
                    <w:rPr>
                      <w:sz w:val="16"/>
                      <w:szCs w:val="16"/>
                    </w:rPr>
                    <w:t>vzal(a) rodičům</w:t>
                  </w:r>
                  <w:proofErr w:type="gramEnd"/>
                  <w:r w:rsidRPr="00DF3F78">
                    <w:rPr>
                      <w:sz w:val="16"/>
                      <w:szCs w:val="16"/>
                    </w:rPr>
                    <w:tab/>
                  </w:r>
                  <w:r w:rsidRPr="00DF3F78">
                    <w:rPr>
                      <w:sz w:val="16"/>
                      <w:szCs w:val="16"/>
                    </w:rPr>
                    <w:tab/>
                    <w:t xml:space="preserve">  15</w:t>
                  </w:r>
                  <w:r>
                    <w:rPr>
                      <w:sz w:val="16"/>
                      <w:szCs w:val="16"/>
                    </w:rPr>
                    <w:t xml:space="preserve">    </w:t>
                  </w:r>
                  <w:r w:rsidRPr="00DF3F78">
                    <w:rPr>
                      <w:sz w:val="16"/>
                      <w:szCs w:val="16"/>
                    </w:rPr>
                    <w:t>12.</w:t>
                  </w:r>
                  <w:r>
                    <w:rPr>
                      <w:sz w:val="16"/>
                      <w:szCs w:val="16"/>
                    </w:rPr>
                    <w:t>3</w:t>
                  </w:r>
                  <w:r w:rsidRPr="00DF3F78">
                    <w:rPr>
                      <w:sz w:val="16"/>
                      <w:szCs w:val="16"/>
                    </w:rPr>
                    <w:t>%</w:t>
                  </w:r>
                </w:p>
                <w:p w:rsidR="00163D42" w:rsidRPr="00DF3F78" w:rsidRDefault="00163D42" w:rsidP="00D62277">
                  <w:pPr>
                    <w:spacing w:after="0" w:line="240" w:lineRule="auto"/>
                    <w:rPr>
                      <w:sz w:val="16"/>
                      <w:szCs w:val="16"/>
                    </w:rPr>
                  </w:pPr>
                  <w:proofErr w:type="gramStart"/>
                  <w:r w:rsidRPr="00DF3F78">
                    <w:rPr>
                      <w:sz w:val="16"/>
                      <w:szCs w:val="16"/>
                    </w:rPr>
                    <w:t>Koupil(a) jsem</w:t>
                  </w:r>
                  <w:proofErr w:type="gramEnd"/>
                  <w:r w:rsidRPr="00DF3F78">
                    <w:rPr>
                      <w:sz w:val="16"/>
                      <w:szCs w:val="16"/>
                    </w:rPr>
                    <w:t xml:space="preserve"> si</w:t>
                  </w:r>
                  <w:r w:rsidRPr="00DF3F78">
                    <w:rPr>
                      <w:sz w:val="16"/>
                      <w:szCs w:val="16"/>
                    </w:rPr>
                    <w:tab/>
                  </w:r>
                  <w:r w:rsidRPr="00DF3F78">
                    <w:rPr>
                      <w:sz w:val="16"/>
                      <w:szCs w:val="16"/>
                    </w:rPr>
                    <w:tab/>
                  </w:r>
                  <w:r w:rsidRPr="00DF3F78">
                    <w:rPr>
                      <w:sz w:val="16"/>
                      <w:szCs w:val="16"/>
                    </w:rPr>
                    <w:tab/>
                    <w:t xml:space="preserve">    3</w:t>
                  </w:r>
                  <w:r>
                    <w:rPr>
                      <w:sz w:val="16"/>
                      <w:szCs w:val="16"/>
                    </w:rPr>
                    <w:t xml:space="preserve">      </w:t>
                  </w:r>
                  <w:r w:rsidRPr="00DF3F78">
                    <w:rPr>
                      <w:sz w:val="16"/>
                      <w:szCs w:val="16"/>
                    </w:rPr>
                    <w:t>2.</w:t>
                  </w:r>
                  <w:r>
                    <w:rPr>
                      <w:sz w:val="16"/>
                      <w:szCs w:val="16"/>
                    </w:rPr>
                    <w:t>5</w:t>
                  </w:r>
                  <w:r w:rsidRPr="00DF3F78">
                    <w:rPr>
                      <w:sz w:val="16"/>
                      <w:szCs w:val="16"/>
                    </w:rPr>
                    <w:t>%</w:t>
                  </w:r>
                </w:p>
                <w:p w:rsidR="00163D42" w:rsidRPr="00DF3F78" w:rsidRDefault="00163D42" w:rsidP="00D62277">
                  <w:pPr>
                    <w:spacing w:after="0" w:line="240" w:lineRule="auto"/>
                    <w:rPr>
                      <w:sz w:val="16"/>
                      <w:szCs w:val="16"/>
                    </w:rPr>
                  </w:pPr>
                  <w:proofErr w:type="gramStart"/>
                  <w:r w:rsidRPr="00DF3F78">
                    <w:rPr>
                      <w:sz w:val="16"/>
                      <w:szCs w:val="16"/>
                    </w:rPr>
                    <w:t>Byl(a) jsem</w:t>
                  </w:r>
                  <w:proofErr w:type="gramEnd"/>
                  <w:r w:rsidRPr="00DF3F78">
                    <w:rPr>
                      <w:sz w:val="16"/>
                      <w:szCs w:val="16"/>
                    </w:rPr>
                    <w:t xml:space="preserve"> přinucen(a) partou</w:t>
                  </w:r>
                  <w:r w:rsidRPr="00DF3F78">
                    <w:rPr>
                      <w:sz w:val="16"/>
                      <w:szCs w:val="16"/>
                    </w:rPr>
                    <w:tab/>
                    <w:t xml:space="preserve">    1</w:t>
                  </w:r>
                  <w:r>
                    <w:rPr>
                      <w:sz w:val="16"/>
                      <w:szCs w:val="16"/>
                    </w:rPr>
                    <w:t xml:space="preserve">      </w:t>
                  </w:r>
                  <w:r w:rsidRPr="00DF3F78">
                    <w:rPr>
                      <w:sz w:val="16"/>
                      <w:szCs w:val="16"/>
                    </w:rPr>
                    <w:t>0.8%</w:t>
                  </w:r>
                </w:p>
                <w:p w:rsidR="00163D42" w:rsidRPr="00DF3F78" w:rsidRDefault="00163D42" w:rsidP="00D62277">
                  <w:pPr>
                    <w:spacing w:after="0" w:line="240" w:lineRule="auto"/>
                    <w:rPr>
                      <w:sz w:val="16"/>
                      <w:szCs w:val="16"/>
                    </w:rPr>
                  </w:pPr>
                  <w:r w:rsidRPr="00DF3F78">
                    <w:rPr>
                      <w:sz w:val="16"/>
                      <w:szCs w:val="16"/>
                    </w:rPr>
                    <w:t xml:space="preserve">Jiný způsob </w:t>
                  </w:r>
                  <w:r w:rsidRPr="00DF3F78">
                    <w:rPr>
                      <w:sz w:val="16"/>
                      <w:szCs w:val="16"/>
                    </w:rPr>
                    <w:tab/>
                  </w:r>
                  <w:r w:rsidRPr="00DF3F78">
                    <w:rPr>
                      <w:sz w:val="16"/>
                      <w:szCs w:val="16"/>
                    </w:rPr>
                    <w:tab/>
                  </w:r>
                  <w:r w:rsidRPr="00DF3F78">
                    <w:rPr>
                      <w:sz w:val="16"/>
                      <w:szCs w:val="16"/>
                    </w:rPr>
                    <w:tab/>
                    <w:t xml:space="preserve">    6</w:t>
                  </w:r>
                  <w:r>
                    <w:rPr>
                      <w:sz w:val="16"/>
                      <w:szCs w:val="16"/>
                    </w:rPr>
                    <w:t xml:space="preserve">      5,0</w:t>
                  </w:r>
                  <w:r w:rsidRPr="00DF3F78">
                    <w:rPr>
                      <w:sz w:val="16"/>
                      <w:szCs w:val="16"/>
                    </w:rPr>
                    <w:t>%</w:t>
                  </w:r>
                </w:p>
                <w:p w:rsidR="00163D42" w:rsidRPr="00DF3F78" w:rsidRDefault="00163D42" w:rsidP="00D62277">
                  <w:pPr>
                    <w:spacing w:after="0" w:line="240" w:lineRule="auto"/>
                    <w:rPr>
                      <w:sz w:val="16"/>
                      <w:szCs w:val="16"/>
                    </w:rPr>
                  </w:pPr>
                  <w:r w:rsidRPr="00DF3F78">
                    <w:rPr>
                      <w:b/>
                      <w:color w:val="00B050"/>
                      <w:sz w:val="16"/>
                      <w:szCs w:val="16"/>
                    </w:rPr>
                    <w:t>Nikdy nezkusilo kouřit cigarety</w:t>
                  </w:r>
                  <w:r w:rsidRPr="00DF3F78">
                    <w:rPr>
                      <w:sz w:val="16"/>
                      <w:szCs w:val="16"/>
                    </w:rPr>
                    <w:tab/>
                    <w:t xml:space="preserve">  </w:t>
                  </w:r>
                  <w:r w:rsidRPr="00DF3F78">
                    <w:rPr>
                      <w:b/>
                      <w:color w:val="00B050"/>
                      <w:sz w:val="16"/>
                      <w:szCs w:val="16"/>
                    </w:rPr>
                    <w:t>39</w:t>
                  </w:r>
                  <w:r>
                    <w:rPr>
                      <w:b/>
                      <w:color w:val="00B050"/>
                      <w:sz w:val="16"/>
                      <w:szCs w:val="16"/>
                    </w:rPr>
                    <w:t xml:space="preserve">    </w:t>
                  </w:r>
                  <w:r w:rsidRPr="00DF3F78">
                    <w:rPr>
                      <w:sz w:val="16"/>
                      <w:szCs w:val="16"/>
                    </w:rPr>
                    <w:t>31.9%</w:t>
                  </w:r>
                </w:p>
                <w:p w:rsidR="00163D42" w:rsidRDefault="00163D42" w:rsidP="00D62277">
                  <w:pPr>
                    <w:spacing w:after="0"/>
                  </w:pPr>
                </w:p>
                <w:p w:rsidR="00163D42" w:rsidRPr="007E1943" w:rsidRDefault="00163D42" w:rsidP="00D62277">
                  <w:r>
                    <w:rPr>
                      <w:noProof/>
                      <w:lang w:eastAsia="cs-CZ"/>
                    </w:rPr>
                    <w:drawing>
                      <wp:inline distT="0" distB="0" distL="0" distR="0">
                        <wp:extent cx="2715523" cy="2484407"/>
                        <wp:effectExtent l="19050" t="0" r="8627" b="0"/>
                        <wp:docPr id="2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717290" cy="2486023"/>
                                </a:xfrm>
                                <a:prstGeom prst="rect">
                                  <a:avLst/>
                                </a:prstGeom>
                                <a:noFill/>
                                <a:ln w="9525">
                                  <a:noFill/>
                                  <a:miter lim="800000"/>
                                  <a:headEnd/>
                                  <a:tailEnd/>
                                </a:ln>
                              </pic:spPr>
                            </pic:pic>
                          </a:graphicData>
                        </a:graphic>
                      </wp:inline>
                    </w:drawing>
                  </w:r>
                </w:p>
                <w:p w:rsidR="00163D42" w:rsidRDefault="00163D42"/>
              </w:txbxContent>
            </v:textbox>
          </v:shape>
        </w:pict>
      </w:r>
      <w:r w:rsidR="005A75FF">
        <w:rPr>
          <w:noProof/>
          <w:lang w:eastAsia="cs-CZ"/>
        </w:rPr>
        <w:drawing>
          <wp:inline distT="0" distB="0" distL="0" distR="0">
            <wp:extent cx="2493563" cy="2777511"/>
            <wp:effectExtent l="19050" t="0" r="1987"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496965" cy="2781300"/>
                    </a:xfrm>
                    <a:prstGeom prst="rect">
                      <a:avLst/>
                    </a:prstGeom>
                    <a:noFill/>
                    <a:ln w="9525">
                      <a:noFill/>
                      <a:miter lim="800000"/>
                      <a:headEnd/>
                      <a:tailEnd/>
                    </a:ln>
                  </pic:spPr>
                </pic:pic>
              </a:graphicData>
            </a:graphic>
          </wp:inline>
        </w:drawing>
      </w:r>
    </w:p>
    <w:p w:rsidR="00BE3D6B" w:rsidRPr="005E1846" w:rsidRDefault="00887BAA" w:rsidP="00BE3D6B">
      <w:pPr>
        <w:spacing w:after="0" w:line="240" w:lineRule="auto"/>
        <w:rPr>
          <w:b/>
          <w:color w:val="FF0000"/>
        </w:rPr>
      </w:pPr>
      <w:r w:rsidRPr="00124B29">
        <w:rPr>
          <w:b/>
          <w:color w:val="00B0F0"/>
        </w:rPr>
        <w:t xml:space="preserve">Graf </w:t>
      </w:r>
      <w:r>
        <w:rPr>
          <w:b/>
          <w:color w:val="00B0F0"/>
        </w:rPr>
        <w:t>1</w:t>
      </w:r>
      <w:r w:rsidR="006C0768">
        <w:rPr>
          <w:b/>
          <w:color w:val="00B0F0"/>
        </w:rPr>
        <w:t>6</w:t>
      </w:r>
      <w:r w:rsidRPr="00124B29">
        <w:rPr>
          <w:b/>
          <w:color w:val="00B0F0"/>
        </w:rPr>
        <w:t>.</w:t>
      </w:r>
      <w:r>
        <w:rPr>
          <w:b/>
          <w:color w:val="00B0F0"/>
        </w:rPr>
        <w:t xml:space="preserve"> </w:t>
      </w:r>
      <w:r w:rsidR="00BE3D6B" w:rsidRPr="005E1846">
        <w:rPr>
          <w:b/>
          <w:color w:val="FF0000"/>
        </w:rPr>
        <w:t>město</w:t>
      </w:r>
    </w:p>
    <w:p w:rsidR="00887BAA" w:rsidRDefault="00887BAA" w:rsidP="00BE3D6B">
      <w:pPr>
        <w:spacing w:after="0" w:line="240" w:lineRule="auto"/>
        <w:rPr>
          <w:b/>
          <w:sz w:val="16"/>
          <w:szCs w:val="16"/>
        </w:rPr>
      </w:pPr>
    </w:p>
    <w:p w:rsidR="00BE3D6B" w:rsidRPr="00887BAA" w:rsidRDefault="00887BAA" w:rsidP="00BE3D6B">
      <w:pPr>
        <w:spacing w:after="0" w:line="240" w:lineRule="auto"/>
        <w:rPr>
          <w:b/>
          <w:color w:val="00B0F0"/>
          <w:sz w:val="16"/>
          <w:szCs w:val="16"/>
        </w:rPr>
      </w:pPr>
      <w:r>
        <w:rPr>
          <w:b/>
          <w:sz w:val="16"/>
          <w:szCs w:val="16"/>
        </w:rPr>
        <w:t xml:space="preserve">otázka </w:t>
      </w:r>
      <w:r w:rsidR="00BE3D6B" w:rsidRPr="00887BAA">
        <w:rPr>
          <w:b/>
          <w:sz w:val="16"/>
          <w:szCs w:val="16"/>
        </w:rPr>
        <w:t xml:space="preserve">6. </w:t>
      </w:r>
      <w:r w:rsidR="00DF3F78">
        <w:rPr>
          <w:b/>
          <w:sz w:val="16"/>
          <w:szCs w:val="16"/>
        </w:rPr>
        <w:t xml:space="preserve"> </w:t>
      </w:r>
      <w:r w:rsidR="00BE3D6B" w:rsidRPr="00887BAA">
        <w:rPr>
          <w:b/>
          <w:color w:val="00B0F0"/>
          <w:sz w:val="16"/>
          <w:szCs w:val="16"/>
        </w:rPr>
        <w:t xml:space="preserve">Jak jsi cigaretu </w:t>
      </w:r>
      <w:proofErr w:type="gramStart"/>
      <w:r w:rsidR="00BE3D6B" w:rsidRPr="00887BAA">
        <w:rPr>
          <w:b/>
          <w:color w:val="00B0F0"/>
          <w:sz w:val="16"/>
          <w:szCs w:val="16"/>
        </w:rPr>
        <w:t>získal(a)</w:t>
      </w:r>
      <w:r w:rsidR="00DF3F78">
        <w:rPr>
          <w:b/>
          <w:color w:val="00B0F0"/>
          <w:sz w:val="16"/>
          <w:szCs w:val="16"/>
        </w:rPr>
        <w:t xml:space="preserve"> poprvé</w:t>
      </w:r>
      <w:proofErr w:type="gramEnd"/>
      <w:r w:rsidR="00BE3D6B" w:rsidRPr="00887BAA">
        <w:rPr>
          <w:b/>
          <w:color w:val="00B0F0"/>
          <w:sz w:val="16"/>
          <w:szCs w:val="16"/>
        </w:rPr>
        <w:t>?</w:t>
      </w:r>
    </w:p>
    <w:p w:rsidR="00BE3D6B" w:rsidRPr="00887BAA" w:rsidRDefault="00BE3D6B" w:rsidP="00BE3D6B">
      <w:pPr>
        <w:spacing w:after="0" w:line="240" w:lineRule="auto"/>
        <w:rPr>
          <w:sz w:val="16"/>
          <w:szCs w:val="16"/>
        </w:rPr>
      </w:pPr>
      <w:r w:rsidRPr="00887BAA">
        <w:rPr>
          <w:sz w:val="16"/>
          <w:szCs w:val="16"/>
        </w:rPr>
        <w:t>[celkem]</w:t>
      </w:r>
      <w:r w:rsidRPr="00887BAA">
        <w:rPr>
          <w:sz w:val="16"/>
          <w:szCs w:val="16"/>
        </w:rPr>
        <w:tab/>
      </w:r>
      <w:r w:rsidRPr="00887BAA">
        <w:rPr>
          <w:sz w:val="16"/>
          <w:szCs w:val="16"/>
        </w:rPr>
        <w:tab/>
      </w:r>
      <w:r w:rsidRPr="00887BAA">
        <w:rPr>
          <w:sz w:val="16"/>
          <w:szCs w:val="16"/>
        </w:rPr>
        <w:tab/>
      </w:r>
      <w:r w:rsidRPr="00887BAA">
        <w:rPr>
          <w:sz w:val="16"/>
          <w:szCs w:val="16"/>
        </w:rPr>
        <w:tab/>
      </w:r>
      <w:r w:rsidRPr="00887BAA">
        <w:rPr>
          <w:b/>
          <w:color w:val="FF0000"/>
          <w:sz w:val="16"/>
          <w:szCs w:val="16"/>
        </w:rPr>
        <w:t>135</w:t>
      </w:r>
      <w:r w:rsidR="00887BAA">
        <w:rPr>
          <w:b/>
          <w:color w:val="FF0000"/>
          <w:sz w:val="16"/>
          <w:szCs w:val="16"/>
        </w:rPr>
        <w:t xml:space="preserve">   </w:t>
      </w:r>
      <w:r w:rsidRPr="00887BAA">
        <w:rPr>
          <w:sz w:val="16"/>
          <w:szCs w:val="16"/>
        </w:rPr>
        <w:t>100%</w:t>
      </w:r>
    </w:p>
    <w:p w:rsidR="00BE3D6B" w:rsidRPr="00887BAA" w:rsidRDefault="00BE3D6B" w:rsidP="00BE3D6B">
      <w:pPr>
        <w:spacing w:after="0" w:line="240" w:lineRule="auto"/>
        <w:rPr>
          <w:sz w:val="16"/>
          <w:szCs w:val="16"/>
        </w:rPr>
      </w:pPr>
      <w:r w:rsidRPr="00887BAA">
        <w:rPr>
          <w:b/>
          <w:color w:val="C00000"/>
          <w:sz w:val="16"/>
          <w:szCs w:val="16"/>
        </w:rPr>
        <w:t>Od spolužáka / kamaráda</w:t>
      </w:r>
      <w:r w:rsidRPr="00887BAA">
        <w:rPr>
          <w:sz w:val="16"/>
          <w:szCs w:val="16"/>
        </w:rPr>
        <w:tab/>
      </w:r>
      <w:r w:rsidRPr="00887BAA">
        <w:rPr>
          <w:sz w:val="16"/>
          <w:szCs w:val="16"/>
        </w:rPr>
        <w:tab/>
      </w:r>
      <w:r w:rsidRPr="00887BAA">
        <w:rPr>
          <w:b/>
          <w:color w:val="C00000"/>
          <w:sz w:val="16"/>
          <w:szCs w:val="16"/>
        </w:rPr>
        <w:t xml:space="preserve">  58</w:t>
      </w:r>
      <w:r w:rsidR="00887BAA">
        <w:rPr>
          <w:b/>
          <w:color w:val="C00000"/>
          <w:sz w:val="16"/>
          <w:szCs w:val="16"/>
        </w:rPr>
        <w:t xml:space="preserve">     </w:t>
      </w:r>
      <w:r w:rsidRPr="00887BAA">
        <w:rPr>
          <w:sz w:val="16"/>
          <w:szCs w:val="16"/>
        </w:rPr>
        <w:t>42.9%</w:t>
      </w:r>
    </w:p>
    <w:p w:rsidR="00BE3D6B" w:rsidRPr="00887BAA" w:rsidRDefault="00BE3D6B" w:rsidP="00BE3D6B">
      <w:pPr>
        <w:spacing w:after="0" w:line="240" w:lineRule="auto"/>
        <w:rPr>
          <w:sz w:val="16"/>
          <w:szCs w:val="16"/>
        </w:rPr>
      </w:pPr>
      <w:r w:rsidRPr="00887BAA">
        <w:rPr>
          <w:sz w:val="16"/>
          <w:szCs w:val="16"/>
        </w:rPr>
        <w:t xml:space="preserve">Tajně jsem ji </w:t>
      </w:r>
      <w:proofErr w:type="gramStart"/>
      <w:r w:rsidRPr="00887BAA">
        <w:rPr>
          <w:sz w:val="16"/>
          <w:szCs w:val="16"/>
        </w:rPr>
        <w:t>vzal(a) rodičům</w:t>
      </w:r>
      <w:proofErr w:type="gramEnd"/>
      <w:r w:rsidRPr="00887BAA">
        <w:rPr>
          <w:sz w:val="16"/>
          <w:szCs w:val="16"/>
        </w:rPr>
        <w:tab/>
      </w:r>
      <w:r w:rsidRPr="00887BAA">
        <w:rPr>
          <w:sz w:val="16"/>
          <w:szCs w:val="16"/>
        </w:rPr>
        <w:tab/>
        <w:t xml:space="preserve">    8</w:t>
      </w:r>
      <w:r w:rsidR="00887BAA">
        <w:rPr>
          <w:sz w:val="16"/>
          <w:szCs w:val="16"/>
        </w:rPr>
        <w:t xml:space="preserve">       </w:t>
      </w:r>
      <w:r w:rsidRPr="00887BAA">
        <w:rPr>
          <w:sz w:val="16"/>
          <w:szCs w:val="16"/>
        </w:rPr>
        <w:t>5.9%</w:t>
      </w:r>
    </w:p>
    <w:p w:rsidR="00BE3D6B" w:rsidRPr="00887BAA" w:rsidRDefault="00BE3D6B" w:rsidP="00BE3D6B">
      <w:pPr>
        <w:spacing w:after="0" w:line="240" w:lineRule="auto"/>
        <w:rPr>
          <w:sz w:val="16"/>
          <w:szCs w:val="16"/>
        </w:rPr>
      </w:pPr>
      <w:proofErr w:type="gramStart"/>
      <w:r w:rsidRPr="00887BAA">
        <w:rPr>
          <w:sz w:val="16"/>
          <w:szCs w:val="16"/>
        </w:rPr>
        <w:t>Koupil(a) jsem</w:t>
      </w:r>
      <w:proofErr w:type="gramEnd"/>
      <w:r w:rsidRPr="00887BAA">
        <w:rPr>
          <w:sz w:val="16"/>
          <w:szCs w:val="16"/>
        </w:rPr>
        <w:t xml:space="preserve"> si</w:t>
      </w:r>
      <w:r w:rsidRPr="00887BAA">
        <w:rPr>
          <w:sz w:val="16"/>
          <w:szCs w:val="16"/>
        </w:rPr>
        <w:tab/>
      </w:r>
      <w:r w:rsidRPr="00887BAA">
        <w:rPr>
          <w:sz w:val="16"/>
          <w:szCs w:val="16"/>
        </w:rPr>
        <w:tab/>
      </w:r>
      <w:r w:rsidRPr="00887BAA">
        <w:rPr>
          <w:sz w:val="16"/>
          <w:szCs w:val="16"/>
        </w:rPr>
        <w:tab/>
        <w:t xml:space="preserve">    5</w:t>
      </w:r>
      <w:r w:rsidR="00DF3F78">
        <w:rPr>
          <w:sz w:val="16"/>
          <w:szCs w:val="16"/>
        </w:rPr>
        <w:t xml:space="preserve">       </w:t>
      </w:r>
      <w:r w:rsidRPr="00887BAA">
        <w:rPr>
          <w:sz w:val="16"/>
          <w:szCs w:val="16"/>
        </w:rPr>
        <w:t>3.7%</w:t>
      </w:r>
    </w:p>
    <w:p w:rsidR="00BE3D6B" w:rsidRPr="00887BAA" w:rsidRDefault="00BE3D6B" w:rsidP="00BE3D6B">
      <w:pPr>
        <w:spacing w:after="0" w:line="240" w:lineRule="auto"/>
        <w:rPr>
          <w:sz w:val="16"/>
          <w:szCs w:val="16"/>
        </w:rPr>
      </w:pPr>
      <w:proofErr w:type="gramStart"/>
      <w:r w:rsidRPr="00887BAA">
        <w:rPr>
          <w:sz w:val="16"/>
          <w:szCs w:val="16"/>
        </w:rPr>
        <w:t>Byl(a) jsem</w:t>
      </w:r>
      <w:proofErr w:type="gramEnd"/>
      <w:r w:rsidRPr="00887BAA">
        <w:rPr>
          <w:sz w:val="16"/>
          <w:szCs w:val="16"/>
        </w:rPr>
        <w:t xml:space="preserve"> přinucen(a) partou</w:t>
      </w:r>
      <w:r w:rsidRPr="00887BAA">
        <w:rPr>
          <w:sz w:val="16"/>
          <w:szCs w:val="16"/>
        </w:rPr>
        <w:tab/>
      </w:r>
      <w:r w:rsidR="00887BAA">
        <w:rPr>
          <w:sz w:val="16"/>
          <w:szCs w:val="16"/>
        </w:rPr>
        <w:t xml:space="preserve"> </w:t>
      </w:r>
      <w:r w:rsidRPr="00887BAA">
        <w:rPr>
          <w:sz w:val="16"/>
          <w:szCs w:val="16"/>
        </w:rPr>
        <w:t xml:space="preserve">   7</w:t>
      </w:r>
      <w:r w:rsidR="00DF3F78">
        <w:rPr>
          <w:sz w:val="16"/>
          <w:szCs w:val="16"/>
        </w:rPr>
        <w:t xml:space="preserve">       </w:t>
      </w:r>
      <w:r w:rsidRPr="00887BAA">
        <w:rPr>
          <w:sz w:val="16"/>
          <w:szCs w:val="16"/>
        </w:rPr>
        <w:t>5.1%</w:t>
      </w:r>
    </w:p>
    <w:p w:rsidR="00BE3D6B" w:rsidRPr="00887BAA" w:rsidRDefault="00BE3D6B" w:rsidP="00BE3D6B">
      <w:pPr>
        <w:spacing w:after="0" w:line="240" w:lineRule="auto"/>
        <w:rPr>
          <w:sz w:val="16"/>
          <w:szCs w:val="16"/>
        </w:rPr>
      </w:pPr>
      <w:r w:rsidRPr="00887BAA">
        <w:rPr>
          <w:sz w:val="16"/>
          <w:szCs w:val="16"/>
        </w:rPr>
        <w:t xml:space="preserve">Jiný způsob </w:t>
      </w:r>
      <w:r w:rsidRPr="00887BAA">
        <w:rPr>
          <w:sz w:val="16"/>
          <w:szCs w:val="16"/>
        </w:rPr>
        <w:tab/>
      </w:r>
      <w:r w:rsidRPr="00887BAA">
        <w:rPr>
          <w:sz w:val="16"/>
          <w:szCs w:val="16"/>
        </w:rPr>
        <w:tab/>
      </w:r>
      <w:r w:rsidRPr="00887BAA">
        <w:rPr>
          <w:sz w:val="16"/>
          <w:szCs w:val="16"/>
        </w:rPr>
        <w:tab/>
        <w:t xml:space="preserve">  10</w:t>
      </w:r>
      <w:r w:rsidR="00DF3F78">
        <w:rPr>
          <w:sz w:val="16"/>
          <w:szCs w:val="16"/>
        </w:rPr>
        <w:t xml:space="preserve">       </w:t>
      </w:r>
      <w:r w:rsidRPr="00887BAA">
        <w:rPr>
          <w:sz w:val="16"/>
          <w:szCs w:val="16"/>
        </w:rPr>
        <w:t>7.4%</w:t>
      </w:r>
    </w:p>
    <w:p w:rsidR="00BE3D6B" w:rsidRDefault="00BE3D6B" w:rsidP="00BE3D6B">
      <w:pPr>
        <w:spacing w:after="0" w:line="240" w:lineRule="auto"/>
        <w:rPr>
          <w:sz w:val="16"/>
          <w:szCs w:val="16"/>
        </w:rPr>
      </w:pPr>
      <w:r w:rsidRPr="00887BAA">
        <w:rPr>
          <w:b/>
          <w:color w:val="00B050"/>
          <w:sz w:val="16"/>
          <w:szCs w:val="16"/>
        </w:rPr>
        <w:t>Nikdy nevyzkoušelo kouřit cigarety</w:t>
      </w:r>
      <w:r w:rsidRPr="00887BAA">
        <w:rPr>
          <w:sz w:val="16"/>
          <w:szCs w:val="16"/>
        </w:rPr>
        <w:tab/>
      </w:r>
      <w:r w:rsidRPr="00887BAA">
        <w:rPr>
          <w:b/>
          <w:color w:val="00B050"/>
          <w:sz w:val="16"/>
          <w:szCs w:val="16"/>
        </w:rPr>
        <w:t xml:space="preserve">  47</w:t>
      </w:r>
      <w:r w:rsidR="00DF3F78">
        <w:rPr>
          <w:b/>
          <w:color w:val="00B050"/>
          <w:sz w:val="16"/>
          <w:szCs w:val="16"/>
        </w:rPr>
        <w:t xml:space="preserve">     </w:t>
      </w:r>
      <w:r w:rsidRPr="00887BAA">
        <w:rPr>
          <w:sz w:val="16"/>
          <w:szCs w:val="16"/>
        </w:rPr>
        <w:t>34.8%</w:t>
      </w:r>
    </w:p>
    <w:p w:rsidR="00DF3F78" w:rsidRPr="00887BAA" w:rsidRDefault="00DF3F78" w:rsidP="00BE3D6B">
      <w:pPr>
        <w:spacing w:after="0" w:line="240" w:lineRule="auto"/>
        <w:rPr>
          <w:sz w:val="16"/>
          <w:szCs w:val="16"/>
        </w:rPr>
      </w:pPr>
    </w:p>
    <w:p w:rsidR="00BE3D6B" w:rsidRPr="00887BAA" w:rsidRDefault="00BE3D6B" w:rsidP="00BE3D6B">
      <w:pPr>
        <w:spacing w:after="0" w:line="240" w:lineRule="auto"/>
        <w:rPr>
          <w:sz w:val="16"/>
          <w:szCs w:val="16"/>
        </w:rPr>
      </w:pPr>
    </w:p>
    <w:p w:rsidR="00BE3D6B" w:rsidRDefault="00BE3D6B" w:rsidP="00BE3D6B">
      <w:pPr>
        <w:spacing w:after="0"/>
      </w:pPr>
      <w:r>
        <w:rPr>
          <w:noProof/>
          <w:lang w:eastAsia="cs-CZ"/>
        </w:rPr>
        <w:drawing>
          <wp:inline distT="0" distB="0" distL="0" distR="0">
            <wp:extent cx="2566334" cy="2380891"/>
            <wp:effectExtent l="19050" t="0" r="5416" b="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571858" cy="2386016"/>
                    </a:xfrm>
                    <a:prstGeom prst="rect">
                      <a:avLst/>
                    </a:prstGeom>
                    <a:noFill/>
                    <a:ln w="9525">
                      <a:noFill/>
                      <a:miter lim="800000"/>
                      <a:headEnd/>
                      <a:tailEnd/>
                    </a:ln>
                  </pic:spPr>
                </pic:pic>
              </a:graphicData>
            </a:graphic>
          </wp:inline>
        </w:drawing>
      </w:r>
    </w:p>
    <w:p w:rsidR="001D49C1" w:rsidRDefault="001D49C1" w:rsidP="001D49C1">
      <w:pPr>
        <w:tabs>
          <w:tab w:val="left" w:pos="7020"/>
        </w:tabs>
        <w:spacing w:line="360" w:lineRule="auto"/>
        <w:ind w:firstLine="284"/>
        <w:jc w:val="both"/>
      </w:pPr>
      <w:r>
        <w:lastRenderedPageBreak/>
        <w:t>Grafy 1</w:t>
      </w:r>
      <w:r w:rsidR="006C0768">
        <w:t xml:space="preserve">4. a </w:t>
      </w:r>
      <w:r w:rsidR="006C0768" w:rsidRPr="00EF6E00">
        <w:rPr>
          <w:b/>
        </w:rPr>
        <w:t>15</w:t>
      </w:r>
      <w:r w:rsidRPr="00EF6E00">
        <w:rPr>
          <w:b/>
        </w:rPr>
        <w:t>. zobrazují věk žáků při prvním kontaktu s cigaretou. Překvapí nás skutečnost, v jak</w:t>
      </w:r>
      <w:r>
        <w:t xml:space="preserve"> nízkém věku zkusily děti jak z městských, tak z venkovských škol poprvé cigaretu. Jako „nejkritičtější“ se u zástupců</w:t>
      </w:r>
      <w:r w:rsidR="00531EEC">
        <w:t xml:space="preserve"> městských škol</w:t>
      </w:r>
      <w:r>
        <w:t xml:space="preserve"> jeví období kolem dvanáctého roku věku dítěte</w:t>
      </w:r>
      <w:r w:rsidR="00531EEC">
        <w:t>, u venkovských škol pak třináctý rok věku.</w:t>
      </w:r>
      <w:r>
        <w:t xml:space="preserve"> Počet žáků, kteří zkoušeli kouřit poprvé v</w:t>
      </w:r>
      <w:r w:rsidR="00531EEC">
        <w:t> </w:t>
      </w:r>
      <w:r>
        <w:t>patnácti</w:t>
      </w:r>
      <w:r w:rsidR="00531EEC">
        <w:t xml:space="preserve"> a šestnácti</w:t>
      </w:r>
      <w:r>
        <w:t xml:space="preserve"> letech, je na obou typech škol </w:t>
      </w:r>
      <w:r w:rsidR="00531EEC">
        <w:t>téměř nulový.</w:t>
      </w:r>
      <w:r>
        <w:t xml:space="preserve"> </w:t>
      </w:r>
      <w:r w:rsidR="00531EEC">
        <w:t xml:space="preserve">Respondenti </w:t>
      </w:r>
      <w:r>
        <w:t>většinou svou první zkušenost s cigaretou prodělali dříve.</w:t>
      </w:r>
    </w:p>
    <w:p w:rsidR="00BE3D6B" w:rsidRDefault="00531EEC" w:rsidP="00672A80">
      <w:pPr>
        <w:spacing w:line="360" w:lineRule="auto"/>
        <w:ind w:firstLine="284"/>
        <w:jc w:val="both"/>
      </w:pPr>
      <w:r>
        <w:t>U grafů 1</w:t>
      </w:r>
      <w:r w:rsidR="006C0768">
        <w:t>6</w:t>
      </w:r>
      <w:r>
        <w:t>. a 1</w:t>
      </w:r>
      <w:r w:rsidR="006C0768">
        <w:t>7</w:t>
      </w:r>
      <w:r>
        <w:t>. uvedli v položce</w:t>
      </w:r>
      <w:r w:rsidR="00BE3D6B">
        <w:t xml:space="preserve"> </w:t>
      </w:r>
      <w:r w:rsidR="00672A80">
        <w:t>„</w:t>
      </w:r>
      <w:r w:rsidR="00BE3D6B">
        <w:t>jiný způsob opatření si cigaret</w:t>
      </w:r>
      <w:r>
        <w:t>“</w:t>
      </w:r>
      <w:r w:rsidR="00BE3D6B">
        <w:t xml:space="preserve"> respondenti převážně starší sourozence</w:t>
      </w:r>
      <w:r w:rsidR="008A0C8F">
        <w:t xml:space="preserve"> nebo příbuzné (bratrance a sestřenice)</w:t>
      </w:r>
      <w:r>
        <w:t>. Ve dvou případech pak</w:t>
      </w:r>
      <w:r w:rsidR="00BE3D6B">
        <w:t xml:space="preserve"> rodiče, kteří cíleně cigaretu dítěti nab</w:t>
      </w:r>
      <w:r w:rsidR="00C24808">
        <w:t>í</w:t>
      </w:r>
      <w:r w:rsidR="00BE3D6B">
        <w:t xml:space="preserve">dli se slovy: „Ochutnej, jak je to </w:t>
      </w:r>
      <w:r w:rsidR="00C24808">
        <w:t>odporný</w:t>
      </w:r>
      <w:r w:rsidR="00BE3D6B">
        <w:t>“</w:t>
      </w:r>
      <w:r w:rsidR="00DA4520">
        <w:t xml:space="preserve">. </w:t>
      </w:r>
      <w:r w:rsidR="00BE3D6B">
        <w:t>Nebylo překvapením, že</w:t>
      </w:r>
      <w:r w:rsidR="001319C9">
        <w:t xml:space="preserve"> 58</w:t>
      </w:r>
      <w:r w:rsidR="00BE3D6B">
        <w:t xml:space="preserve"> </w:t>
      </w:r>
      <w:r w:rsidR="001319C9">
        <w:t>(</w:t>
      </w:r>
      <w:r w:rsidR="00BE3D6B">
        <w:t>4</w:t>
      </w:r>
      <w:r w:rsidR="007A6B69">
        <w:t>2,9</w:t>
      </w:r>
      <w:r w:rsidR="00BE3D6B">
        <w:t>%</w:t>
      </w:r>
      <w:r w:rsidR="001319C9">
        <w:t>)</w:t>
      </w:r>
      <w:r w:rsidR="00BE3D6B">
        <w:t xml:space="preserve"> </w:t>
      </w:r>
      <w:r w:rsidR="007A6B69">
        <w:t>respondentů městských škol a</w:t>
      </w:r>
      <w:r w:rsidR="001319C9">
        <w:t xml:space="preserve"> 58</w:t>
      </w:r>
      <w:r w:rsidR="007A6B69">
        <w:t xml:space="preserve"> </w:t>
      </w:r>
      <w:r w:rsidR="001319C9">
        <w:t>(</w:t>
      </w:r>
      <w:r w:rsidR="007A6B69">
        <w:t>47.5%</w:t>
      </w:r>
      <w:r w:rsidR="001319C9">
        <w:t>)</w:t>
      </w:r>
      <w:r w:rsidR="007A6B69">
        <w:t xml:space="preserve"> respondentů škol venkovských</w:t>
      </w:r>
      <w:r w:rsidR="00BE3D6B">
        <w:t xml:space="preserve"> uvedlo svého </w:t>
      </w:r>
      <w:r w:rsidR="00C24808">
        <w:t>kamaráda</w:t>
      </w:r>
      <w:r w:rsidR="008A0C8F">
        <w:t>/</w:t>
      </w:r>
      <w:r w:rsidR="00DA4520">
        <w:t>spolužáka</w:t>
      </w:r>
      <w:r w:rsidR="00BE3D6B">
        <w:t xml:space="preserve"> jako zdroj </w:t>
      </w:r>
      <w:r w:rsidR="007A6B69">
        <w:t xml:space="preserve">k </w:t>
      </w:r>
      <w:r w:rsidR="00BE3D6B">
        <w:t>získání cigarety.</w:t>
      </w:r>
      <w:r w:rsidR="00672A80">
        <w:t xml:space="preserve"> I přes zákonný zákaz prodeje tabákových výrobků osobám mladším </w:t>
      </w:r>
      <w:proofErr w:type="gramStart"/>
      <w:r w:rsidR="00672A80">
        <w:t>18</w:t>
      </w:r>
      <w:proofErr w:type="gramEnd"/>
      <w:r w:rsidR="00672A80">
        <w:t>-</w:t>
      </w:r>
      <w:proofErr w:type="gramStart"/>
      <w:r w:rsidR="00672A80">
        <w:t>ti</w:t>
      </w:r>
      <w:proofErr w:type="gramEnd"/>
      <w:r w:rsidR="00672A80">
        <w:t xml:space="preserve"> let, </w:t>
      </w:r>
      <w:r w:rsidR="001319C9">
        <w:t>5 (</w:t>
      </w:r>
      <w:r w:rsidR="00672A80">
        <w:t>3,7%</w:t>
      </w:r>
      <w:r w:rsidR="001319C9">
        <w:t>)</w:t>
      </w:r>
      <w:r w:rsidR="00672A80">
        <w:t xml:space="preserve"> městských a </w:t>
      </w:r>
      <w:r w:rsidR="001319C9">
        <w:t>3 (</w:t>
      </w:r>
      <w:r w:rsidR="00672A80">
        <w:t>2,5%</w:t>
      </w:r>
      <w:r w:rsidR="001319C9">
        <w:t>)</w:t>
      </w:r>
      <w:r w:rsidR="00672A80">
        <w:t xml:space="preserve"> venkovských respondentů uvedlo, že si cigarety koupili. Alarmující je zjištění, že </w:t>
      </w:r>
      <w:r w:rsidR="001319C9">
        <w:t>7 (</w:t>
      </w:r>
      <w:r w:rsidR="00672A80">
        <w:t>5,1%</w:t>
      </w:r>
      <w:r w:rsidR="001319C9">
        <w:t>)</w:t>
      </w:r>
      <w:r w:rsidR="00672A80">
        <w:t xml:space="preserve"> dětí z městských škol bylo k experimentu přinuceno partou.</w:t>
      </w:r>
    </w:p>
    <w:p w:rsidR="004602FF" w:rsidRDefault="00BD662E" w:rsidP="00672A80">
      <w:pPr>
        <w:spacing w:line="360" w:lineRule="auto"/>
        <w:ind w:firstLine="284"/>
        <w:jc w:val="both"/>
      </w:pPr>
      <w:r w:rsidRPr="00BD662E">
        <w:rPr>
          <w:noProof/>
          <w:sz w:val="20"/>
          <w:szCs w:val="20"/>
        </w:rPr>
        <w:pict>
          <v:shape id="_x0000_s1077" type="#_x0000_t202" style="position:absolute;left:0;text-align:left;margin-left:220.85pt;margin-top:26.6pt;width:222.7pt;height:241.35pt;z-index:251689984;mso-width-relative:margin;mso-height-relative:margin" strokecolor="white [3212]">
            <v:textbox>
              <w:txbxContent>
                <w:p w:rsidR="00163D42" w:rsidRPr="0062416A" w:rsidRDefault="00163D42" w:rsidP="004602FF">
                  <w:pPr>
                    <w:rPr>
                      <w:b/>
                      <w:color w:val="7030A0"/>
                    </w:rPr>
                  </w:pPr>
                  <w:r w:rsidRPr="00124B29">
                    <w:rPr>
                      <w:b/>
                      <w:color w:val="00B0F0"/>
                    </w:rPr>
                    <w:t xml:space="preserve">Graf </w:t>
                  </w:r>
                  <w:r>
                    <w:rPr>
                      <w:b/>
                      <w:color w:val="00B0F0"/>
                    </w:rPr>
                    <w:t>19</w:t>
                  </w:r>
                  <w:r w:rsidRPr="00124B29">
                    <w:rPr>
                      <w:b/>
                      <w:color w:val="00B0F0"/>
                    </w:rPr>
                    <w:t>.</w:t>
                  </w:r>
                  <w:r>
                    <w:rPr>
                      <w:b/>
                      <w:color w:val="00B0F0"/>
                    </w:rPr>
                    <w:t xml:space="preserve"> </w:t>
                  </w:r>
                  <w:r w:rsidRPr="0062416A">
                    <w:rPr>
                      <w:b/>
                      <w:color w:val="7030A0"/>
                    </w:rPr>
                    <w:t>venkov</w:t>
                  </w:r>
                </w:p>
                <w:p w:rsidR="00163D42" w:rsidRPr="004602FF" w:rsidRDefault="00163D42" w:rsidP="004602FF">
                  <w:pPr>
                    <w:spacing w:after="0" w:line="240" w:lineRule="auto"/>
                    <w:rPr>
                      <w:b/>
                      <w:color w:val="00B0F0"/>
                      <w:sz w:val="16"/>
                      <w:szCs w:val="16"/>
                    </w:rPr>
                  </w:pPr>
                  <w:r w:rsidRPr="004602FF">
                    <w:rPr>
                      <w:b/>
                      <w:sz w:val="16"/>
                      <w:szCs w:val="16"/>
                    </w:rPr>
                    <w:t xml:space="preserve">otázka 7. </w:t>
                  </w:r>
                  <w:r w:rsidRPr="004602FF">
                    <w:rPr>
                      <w:b/>
                      <w:color w:val="00B0F0"/>
                      <w:sz w:val="16"/>
                      <w:szCs w:val="16"/>
                    </w:rPr>
                    <w:t xml:space="preserve">Je pro tebe problém si cigaretu obstarat?  </w:t>
                  </w:r>
                </w:p>
                <w:p w:rsidR="00163D42" w:rsidRPr="004602FF" w:rsidRDefault="00163D42" w:rsidP="004602FF">
                  <w:pPr>
                    <w:spacing w:after="0" w:line="240" w:lineRule="auto"/>
                    <w:rPr>
                      <w:sz w:val="16"/>
                      <w:szCs w:val="16"/>
                    </w:rPr>
                  </w:pPr>
                  <w:r w:rsidRPr="004602FF">
                    <w:rPr>
                      <w:sz w:val="16"/>
                      <w:szCs w:val="16"/>
                    </w:rPr>
                    <w:t>[celkem]</w:t>
                  </w:r>
                  <w:r w:rsidRPr="004602FF">
                    <w:rPr>
                      <w:sz w:val="16"/>
                      <w:szCs w:val="16"/>
                    </w:rPr>
                    <w:tab/>
                  </w:r>
                  <w:r w:rsidRPr="004602FF">
                    <w:rPr>
                      <w:sz w:val="16"/>
                      <w:szCs w:val="16"/>
                    </w:rPr>
                    <w:tab/>
                  </w:r>
                  <w:r w:rsidRPr="004602FF">
                    <w:rPr>
                      <w:b/>
                      <w:color w:val="7030A0"/>
                      <w:sz w:val="16"/>
                      <w:szCs w:val="16"/>
                    </w:rPr>
                    <w:t>122</w:t>
                  </w:r>
                  <w:r w:rsidRPr="004602FF">
                    <w:rPr>
                      <w:sz w:val="16"/>
                      <w:szCs w:val="16"/>
                    </w:rPr>
                    <w:tab/>
                    <w:t>100%</w:t>
                  </w:r>
                </w:p>
                <w:p w:rsidR="00163D42" w:rsidRPr="004602FF" w:rsidRDefault="00163D42" w:rsidP="004602FF">
                  <w:pPr>
                    <w:spacing w:after="0" w:line="240" w:lineRule="auto"/>
                    <w:rPr>
                      <w:sz w:val="16"/>
                      <w:szCs w:val="16"/>
                    </w:rPr>
                  </w:pPr>
                  <w:r w:rsidRPr="004602FF">
                    <w:rPr>
                      <w:sz w:val="16"/>
                      <w:szCs w:val="16"/>
                    </w:rPr>
                    <w:t>ano</w:t>
                  </w:r>
                  <w:r w:rsidRPr="004602FF">
                    <w:rPr>
                      <w:sz w:val="16"/>
                      <w:szCs w:val="16"/>
                    </w:rPr>
                    <w:tab/>
                  </w:r>
                  <w:r w:rsidRPr="004602FF">
                    <w:rPr>
                      <w:sz w:val="16"/>
                      <w:szCs w:val="16"/>
                    </w:rPr>
                    <w:tab/>
                    <w:t xml:space="preserve">  55</w:t>
                  </w:r>
                  <w:r w:rsidRPr="004602FF">
                    <w:rPr>
                      <w:sz w:val="16"/>
                      <w:szCs w:val="16"/>
                    </w:rPr>
                    <w:tab/>
                  </w:r>
                  <w:r>
                    <w:rPr>
                      <w:sz w:val="16"/>
                      <w:szCs w:val="16"/>
                    </w:rPr>
                    <w:t xml:space="preserve">  </w:t>
                  </w:r>
                  <w:r w:rsidRPr="004602FF">
                    <w:rPr>
                      <w:sz w:val="16"/>
                      <w:szCs w:val="16"/>
                    </w:rPr>
                    <w:t>45.</w:t>
                  </w:r>
                  <w:r>
                    <w:rPr>
                      <w:sz w:val="16"/>
                      <w:szCs w:val="16"/>
                    </w:rPr>
                    <w:t>1</w:t>
                  </w:r>
                  <w:r w:rsidRPr="004602FF">
                    <w:rPr>
                      <w:sz w:val="16"/>
                      <w:szCs w:val="16"/>
                    </w:rPr>
                    <w:t>%</w:t>
                  </w:r>
                </w:p>
                <w:p w:rsidR="00163D42" w:rsidRPr="004602FF" w:rsidRDefault="00163D42" w:rsidP="004602FF">
                  <w:pPr>
                    <w:spacing w:after="0" w:line="240" w:lineRule="auto"/>
                    <w:rPr>
                      <w:sz w:val="16"/>
                      <w:szCs w:val="16"/>
                    </w:rPr>
                  </w:pPr>
                  <w:r w:rsidRPr="004602FF">
                    <w:rPr>
                      <w:sz w:val="16"/>
                      <w:szCs w:val="16"/>
                    </w:rPr>
                    <w:t>ne</w:t>
                  </w:r>
                  <w:r w:rsidRPr="004602FF">
                    <w:rPr>
                      <w:sz w:val="16"/>
                      <w:szCs w:val="16"/>
                    </w:rPr>
                    <w:tab/>
                  </w:r>
                  <w:r w:rsidRPr="004602FF">
                    <w:rPr>
                      <w:sz w:val="16"/>
                      <w:szCs w:val="16"/>
                    </w:rPr>
                    <w:tab/>
                    <w:t xml:space="preserve">  67</w:t>
                  </w:r>
                  <w:r w:rsidRPr="004602FF">
                    <w:rPr>
                      <w:sz w:val="16"/>
                      <w:szCs w:val="16"/>
                    </w:rPr>
                    <w:tab/>
                  </w:r>
                  <w:r>
                    <w:rPr>
                      <w:sz w:val="16"/>
                      <w:szCs w:val="16"/>
                    </w:rPr>
                    <w:t xml:space="preserve">  </w:t>
                  </w:r>
                  <w:r w:rsidRPr="004602FF">
                    <w:rPr>
                      <w:sz w:val="16"/>
                      <w:szCs w:val="16"/>
                    </w:rPr>
                    <w:t>54.9%</w:t>
                  </w:r>
                </w:p>
                <w:p w:rsidR="00163D42" w:rsidRDefault="00163D42" w:rsidP="004602FF">
                  <w:pPr>
                    <w:spacing w:after="0"/>
                  </w:pPr>
                </w:p>
                <w:p w:rsidR="00163D42" w:rsidRDefault="00163D42" w:rsidP="004602FF">
                  <w:r>
                    <w:rPr>
                      <w:noProof/>
                      <w:lang w:eastAsia="cs-CZ"/>
                    </w:rPr>
                    <w:drawing>
                      <wp:inline distT="0" distB="0" distL="0" distR="0">
                        <wp:extent cx="2508490" cy="1889185"/>
                        <wp:effectExtent l="19050" t="0" r="6110" b="0"/>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511736" cy="1891630"/>
                                </a:xfrm>
                                <a:prstGeom prst="rect">
                                  <a:avLst/>
                                </a:prstGeom>
                                <a:noFill/>
                                <a:ln w="9525">
                                  <a:noFill/>
                                  <a:miter lim="800000"/>
                                  <a:headEnd/>
                                  <a:tailEnd/>
                                </a:ln>
                              </pic:spPr>
                            </pic:pic>
                          </a:graphicData>
                        </a:graphic>
                      </wp:inline>
                    </w:drawing>
                  </w:r>
                </w:p>
                <w:p w:rsidR="00163D42" w:rsidRDefault="00163D42"/>
              </w:txbxContent>
            </v:textbox>
          </v:shape>
        </w:pict>
      </w:r>
    </w:p>
    <w:p w:rsidR="004602FF" w:rsidRPr="00356FB1" w:rsidRDefault="004602FF" w:rsidP="004602FF">
      <w:pPr>
        <w:rPr>
          <w:b/>
          <w:color w:val="FF0000"/>
        </w:rPr>
      </w:pPr>
      <w:r w:rsidRPr="00124B29">
        <w:rPr>
          <w:b/>
          <w:color w:val="00B0F0"/>
        </w:rPr>
        <w:t xml:space="preserve">Graf </w:t>
      </w:r>
      <w:r>
        <w:rPr>
          <w:b/>
          <w:color w:val="00B0F0"/>
        </w:rPr>
        <w:t>1</w:t>
      </w:r>
      <w:r w:rsidR="006C0768">
        <w:rPr>
          <w:b/>
          <w:color w:val="00B0F0"/>
        </w:rPr>
        <w:t>8.</w:t>
      </w:r>
      <w:r>
        <w:t xml:space="preserve"> </w:t>
      </w:r>
      <w:r w:rsidRPr="00356FB1">
        <w:rPr>
          <w:b/>
          <w:color w:val="FF0000"/>
        </w:rPr>
        <w:t>město</w:t>
      </w:r>
    </w:p>
    <w:p w:rsidR="004602FF" w:rsidRPr="004602FF" w:rsidRDefault="004602FF" w:rsidP="004602FF">
      <w:pPr>
        <w:spacing w:after="0" w:line="240" w:lineRule="auto"/>
        <w:rPr>
          <w:b/>
          <w:color w:val="00B0F0"/>
          <w:sz w:val="16"/>
          <w:szCs w:val="16"/>
        </w:rPr>
      </w:pPr>
      <w:r w:rsidRPr="004602FF">
        <w:rPr>
          <w:b/>
          <w:sz w:val="16"/>
          <w:szCs w:val="16"/>
        </w:rPr>
        <w:t xml:space="preserve">otázka 7. </w:t>
      </w:r>
      <w:r w:rsidRPr="004602FF">
        <w:rPr>
          <w:b/>
          <w:color w:val="00B0F0"/>
          <w:sz w:val="16"/>
          <w:szCs w:val="16"/>
        </w:rPr>
        <w:t xml:space="preserve">Je pro tebe problém si cigaretu obstarat?  </w:t>
      </w:r>
    </w:p>
    <w:p w:rsidR="004602FF" w:rsidRPr="004602FF" w:rsidRDefault="004602FF" w:rsidP="004602FF">
      <w:pPr>
        <w:spacing w:after="0" w:line="240" w:lineRule="auto"/>
        <w:rPr>
          <w:sz w:val="16"/>
          <w:szCs w:val="16"/>
        </w:rPr>
      </w:pPr>
      <w:r w:rsidRPr="004602FF">
        <w:rPr>
          <w:sz w:val="16"/>
          <w:szCs w:val="16"/>
        </w:rPr>
        <w:t>[celkem]</w:t>
      </w:r>
      <w:r w:rsidRPr="004602FF">
        <w:rPr>
          <w:sz w:val="16"/>
          <w:szCs w:val="16"/>
        </w:rPr>
        <w:tab/>
      </w:r>
      <w:r w:rsidRPr="004602FF">
        <w:rPr>
          <w:sz w:val="16"/>
          <w:szCs w:val="16"/>
        </w:rPr>
        <w:tab/>
      </w:r>
      <w:r w:rsidRPr="004602FF">
        <w:rPr>
          <w:b/>
          <w:color w:val="FF0000"/>
          <w:sz w:val="16"/>
          <w:szCs w:val="16"/>
        </w:rPr>
        <w:t>135</w:t>
      </w:r>
      <w:r w:rsidRPr="004602FF">
        <w:rPr>
          <w:sz w:val="16"/>
          <w:szCs w:val="16"/>
        </w:rPr>
        <w:tab/>
        <w:t>100%</w:t>
      </w:r>
    </w:p>
    <w:p w:rsidR="004602FF" w:rsidRPr="004602FF" w:rsidRDefault="004602FF" w:rsidP="004602FF">
      <w:pPr>
        <w:spacing w:after="0" w:line="240" w:lineRule="auto"/>
        <w:rPr>
          <w:sz w:val="16"/>
          <w:szCs w:val="16"/>
        </w:rPr>
      </w:pPr>
      <w:r w:rsidRPr="004602FF">
        <w:rPr>
          <w:sz w:val="16"/>
          <w:szCs w:val="16"/>
        </w:rPr>
        <w:t>ano</w:t>
      </w:r>
      <w:r w:rsidRPr="004602FF">
        <w:rPr>
          <w:sz w:val="16"/>
          <w:szCs w:val="16"/>
        </w:rPr>
        <w:tab/>
      </w:r>
      <w:r w:rsidRPr="004602FF">
        <w:rPr>
          <w:sz w:val="16"/>
          <w:szCs w:val="16"/>
        </w:rPr>
        <w:tab/>
        <w:t xml:space="preserve">  59</w:t>
      </w:r>
      <w:r w:rsidRPr="004602FF">
        <w:rPr>
          <w:sz w:val="16"/>
          <w:szCs w:val="16"/>
        </w:rPr>
        <w:tab/>
      </w:r>
      <w:r>
        <w:rPr>
          <w:sz w:val="16"/>
          <w:szCs w:val="16"/>
        </w:rPr>
        <w:t xml:space="preserve">  </w:t>
      </w:r>
      <w:r w:rsidRPr="004602FF">
        <w:rPr>
          <w:sz w:val="16"/>
          <w:szCs w:val="16"/>
        </w:rPr>
        <w:t>43.7%</w:t>
      </w:r>
    </w:p>
    <w:p w:rsidR="004602FF" w:rsidRPr="004602FF" w:rsidRDefault="004602FF" w:rsidP="004602FF">
      <w:pPr>
        <w:spacing w:after="0" w:line="240" w:lineRule="auto"/>
        <w:rPr>
          <w:sz w:val="16"/>
          <w:szCs w:val="16"/>
        </w:rPr>
      </w:pPr>
      <w:r w:rsidRPr="004602FF">
        <w:rPr>
          <w:sz w:val="16"/>
          <w:szCs w:val="16"/>
        </w:rPr>
        <w:t>ne</w:t>
      </w:r>
      <w:r w:rsidRPr="004602FF">
        <w:rPr>
          <w:sz w:val="16"/>
          <w:szCs w:val="16"/>
        </w:rPr>
        <w:tab/>
      </w:r>
      <w:r w:rsidRPr="004602FF">
        <w:rPr>
          <w:sz w:val="16"/>
          <w:szCs w:val="16"/>
        </w:rPr>
        <w:tab/>
        <w:t xml:space="preserve">  76</w:t>
      </w:r>
      <w:r w:rsidRPr="004602FF">
        <w:rPr>
          <w:sz w:val="16"/>
          <w:szCs w:val="16"/>
        </w:rPr>
        <w:tab/>
      </w:r>
      <w:r>
        <w:rPr>
          <w:sz w:val="16"/>
          <w:szCs w:val="16"/>
        </w:rPr>
        <w:t xml:space="preserve">  </w:t>
      </w:r>
      <w:r w:rsidRPr="004602FF">
        <w:rPr>
          <w:sz w:val="16"/>
          <w:szCs w:val="16"/>
        </w:rPr>
        <w:t>56.</w:t>
      </w:r>
      <w:r>
        <w:rPr>
          <w:sz w:val="16"/>
          <w:szCs w:val="16"/>
        </w:rPr>
        <w:t>3</w:t>
      </w:r>
      <w:r w:rsidRPr="004602FF">
        <w:rPr>
          <w:sz w:val="16"/>
          <w:szCs w:val="16"/>
        </w:rPr>
        <w:t>%</w:t>
      </w:r>
    </w:p>
    <w:p w:rsidR="004602FF" w:rsidRDefault="004602FF" w:rsidP="004602FF">
      <w:pPr>
        <w:spacing w:after="0"/>
      </w:pPr>
    </w:p>
    <w:p w:rsidR="004602FF" w:rsidRDefault="004602FF" w:rsidP="004602FF">
      <w:r>
        <w:rPr>
          <w:noProof/>
          <w:lang w:eastAsia="cs-CZ"/>
        </w:rPr>
        <w:drawing>
          <wp:inline distT="0" distB="0" distL="0" distR="0">
            <wp:extent cx="2491236" cy="1956624"/>
            <wp:effectExtent l="19050" t="0" r="4314"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499710" cy="1963280"/>
                    </a:xfrm>
                    <a:prstGeom prst="rect">
                      <a:avLst/>
                    </a:prstGeom>
                    <a:noFill/>
                    <a:ln w="9525">
                      <a:noFill/>
                      <a:miter lim="800000"/>
                      <a:headEnd/>
                      <a:tailEnd/>
                    </a:ln>
                  </pic:spPr>
                </pic:pic>
              </a:graphicData>
            </a:graphic>
          </wp:inline>
        </w:drawing>
      </w:r>
    </w:p>
    <w:p w:rsidR="004602FF" w:rsidRDefault="006C0768" w:rsidP="004602FF">
      <w:pPr>
        <w:spacing w:line="360" w:lineRule="auto"/>
        <w:ind w:firstLine="284"/>
        <w:jc w:val="both"/>
      </w:pPr>
      <w:r>
        <w:t>V grafech 18</w:t>
      </w:r>
      <w:r w:rsidR="00126C07">
        <w:t>. a 1</w:t>
      </w:r>
      <w:r>
        <w:t>9</w:t>
      </w:r>
      <w:r w:rsidR="00126C07">
        <w:t>. p</w:t>
      </w:r>
      <w:r w:rsidR="004602FF">
        <w:t>roblém obstarat si cigarety neznamenal jen nějakou překážku k jejich získání</w:t>
      </w:r>
      <w:r w:rsidR="00126C07">
        <w:t xml:space="preserve">. </w:t>
      </w:r>
      <w:r w:rsidR="000A250A">
        <w:t>Zde jsme došli ke zjištění, že hodnoty respondentů městských a venkovských škol jsou téměř totožné.</w:t>
      </w:r>
      <w:r w:rsidR="004602FF">
        <w:t xml:space="preserve"> </w:t>
      </w:r>
      <w:r w:rsidR="000A250A">
        <w:t>Více jak</w:t>
      </w:r>
      <w:r w:rsidR="00126C07">
        <w:t xml:space="preserve"> polovina </w:t>
      </w:r>
      <w:r w:rsidR="000A250A">
        <w:t xml:space="preserve">všech </w:t>
      </w:r>
      <w:r w:rsidR="004602FF">
        <w:t xml:space="preserve">respondentů, kteří </w:t>
      </w:r>
      <w:r w:rsidR="000A250A">
        <w:t>vyškrtli v otázce 6.,</w:t>
      </w:r>
      <w:r w:rsidR="004602FF">
        <w:t xml:space="preserve"> že nekouří, jako problém uvedl</w:t>
      </w:r>
      <w:r w:rsidR="000A250A">
        <w:t>i</w:t>
      </w:r>
      <w:r w:rsidR="004602FF">
        <w:t xml:space="preserve"> pouhé „nekouřím“, „nesháním je“ apod. </w:t>
      </w:r>
    </w:p>
    <w:p w:rsidR="004602FF" w:rsidRPr="00887EA5" w:rsidRDefault="004602FF" w:rsidP="004602FF">
      <w:pPr>
        <w:spacing w:line="360" w:lineRule="auto"/>
        <w:jc w:val="both"/>
      </w:pPr>
    </w:p>
    <w:p w:rsidR="0015186B" w:rsidRPr="0015186B" w:rsidRDefault="00BD662E" w:rsidP="0015186B">
      <w:pPr>
        <w:spacing w:after="0" w:line="240" w:lineRule="auto"/>
      </w:pPr>
      <w:r>
        <w:rPr>
          <w:noProof/>
        </w:rPr>
        <w:lastRenderedPageBreak/>
        <w:pict>
          <v:shape id="_x0000_s1078" type="#_x0000_t202" style="position:absolute;margin-left:218.65pt;margin-top:-3.65pt;width:239.1pt;height:234.35pt;z-index:251692032;mso-width-relative:margin;mso-height-relative:margin" strokecolor="white [3212]">
            <v:textbox>
              <w:txbxContent>
                <w:p w:rsidR="00163D42" w:rsidRPr="0015186B" w:rsidRDefault="00163D42" w:rsidP="0015186B">
                  <w:pPr>
                    <w:spacing w:after="0" w:line="240" w:lineRule="auto"/>
                    <w:rPr>
                      <w:b/>
                      <w:color w:val="00B0F0"/>
                    </w:rPr>
                  </w:pPr>
                  <w:r w:rsidRPr="0015186B">
                    <w:rPr>
                      <w:b/>
                      <w:color w:val="00B0F0"/>
                    </w:rPr>
                    <w:t xml:space="preserve">Graf </w:t>
                  </w:r>
                  <w:r>
                    <w:rPr>
                      <w:b/>
                      <w:color w:val="00B0F0"/>
                    </w:rPr>
                    <w:t>21</w:t>
                  </w:r>
                  <w:r w:rsidRPr="0015186B">
                    <w:rPr>
                      <w:b/>
                      <w:color w:val="00B0F0"/>
                    </w:rPr>
                    <w:t xml:space="preserve">. </w:t>
                  </w:r>
                  <w:r w:rsidRPr="0015186B">
                    <w:rPr>
                      <w:b/>
                      <w:color w:val="7030A0"/>
                    </w:rPr>
                    <w:t xml:space="preserve">venkov </w:t>
                  </w:r>
                </w:p>
                <w:p w:rsidR="00163D42" w:rsidRDefault="00163D42" w:rsidP="0015186B">
                  <w:pPr>
                    <w:spacing w:after="0" w:line="240" w:lineRule="auto"/>
                    <w:rPr>
                      <w:b/>
                      <w:sz w:val="16"/>
                      <w:szCs w:val="16"/>
                    </w:rPr>
                  </w:pPr>
                </w:p>
                <w:p w:rsidR="00163D42" w:rsidRPr="0015186B" w:rsidRDefault="00163D42" w:rsidP="0015186B">
                  <w:pPr>
                    <w:spacing w:after="0" w:line="240" w:lineRule="auto"/>
                    <w:rPr>
                      <w:b/>
                      <w:sz w:val="16"/>
                      <w:szCs w:val="16"/>
                    </w:rPr>
                  </w:pPr>
                  <w:r>
                    <w:rPr>
                      <w:b/>
                      <w:sz w:val="16"/>
                      <w:szCs w:val="16"/>
                    </w:rPr>
                    <w:t xml:space="preserve">otázka </w:t>
                  </w:r>
                  <w:r w:rsidRPr="0015186B">
                    <w:rPr>
                      <w:b/>
                      <w:sz w:val="16"/>
                      <w:szCs w:val="16"/>
                    </w:rPr>
                    <w:t xml:space="preserve">8. </w:t>
                  </w:r>
                  <w:r w:rsidRPr="0015186B">
                    <w:rPr>
                      <w:b/>
                      <w:color w:val="00B0F0"/>
                      <w:sz w:val="16"/>
                      <w:szCs w:val="16"/>
                    </w:rPr>
                    <w:t xml:space="preserve">Už jsi někdy </w:t>
                  </w:r>
                  <w:proofErr w:type="gramStart"/>
                  <w:r w:rsidRPr="0015186B">
                    <w:rPr>
                      <w:b/>
                      <w:color w:val="00B0F0"/>
                      <w:sz w:val="16"/>
                      <w:szCs w:val="16"/>
                    </w:rPr>
                    <w:t>pil(a) alkohol</w:t>
                  </w:r>
                  <w:proofErr w:type="gramEnd"/>
                  <w:r w:rsidRPr="0015186B">
                    <w:rPr>
                      <w:b/>
                      <w:color w:val="00B0F0"/>
                      <w:sz w:val="16"/>
                      <w:szCs w:val="16"/>
                    </w:rPr>
                    <w:t xml:space="preserve"> (pivo je také alkohol)?</w:t>
                  </w:r>
                  <w:r w:rsidRPr="0015186B">
                    <w:rPr>
                      <w:b/>
                      <w:sz w:val="16"/>
                      <w:szCs w:val="16"/>
                    </w:rPr>
                    <w:t xml:space="preserve">  </w:t>
                  </w:r>
                </w:p>
                <w:p w:rsidR="00163D42" w:rsidRPr="0015186B" w:rsidRDefault="00163D42" w:rsidP="0015186B">
                  <w:pPr>
                    <w:spacing w:after="0" w:line="240" w:lineRule="auto"/>
                    <w:rPr>
                      <w:sz w:val="16"/>
                      <w:szCs w:val="16"/>
                    </w:rPr>
                  </w:pPr>
                  <w:r w:rsidRPr="0015186B">
                    <w:rPr>
                      <w:sz w:val="16"/>
                      <w:szCs w:val="16"/>
                    </w:rPr>
                    <w:t>[celkem]</w:t>
                  </w:r>
                  <w:r w:rsidRPr="0015186B">
                    <w:rPr>
                      <w:sz w:val="16"/>
                      <w:szCs w:val="16"/>
                    </w:rPr>
                    <w:tab/>
                  </w:r>
                  <w:r>
                    <w:rPr>
                      <w:sz w:val="16"/>
                      <w:szCs w:val="16"/>
                    </w:rPr>
                    <w:t xml:space="preserve">                      </w:t>
                  </w:r>
                  <w:r w:rsidRPr="0015186B">
                    <w:rPr>
                      <w:b/>
                      <w:color w:val="7030A0"/>
                      <w:sz w:val="16"/>
                      <w:szCs w:val="16"/>
                    </w:rPr>
                    <w:t>122</w:t>
                  </w:r>
                  <w:r w:rsidRPr="0015186B">
                    <w:rPr>
                      <w:sz w:val="16"/>
                      <w:szCs w:val="16"/>
                    </w:rPr>
                    <w:tab/>
                    <w:t>100%</w:t>
                  </w:r>
                </w:p>
                <w:p w:rsidR="00163D42" w:rsidRPr="0015186B" w:rsidRDefault="00163D42" w:rsidP="0015186B">
                  <w:pPr>
                    <w:spacing w:after="0" w:line="240" w:lineRule="auto"/>
                    <w:rPr>
                      <w:sz w:val="16"/>
                      <w:szCs w:val="16"/>
                    </w:rPr>
                  </w:pPr>
                  <w:r w:rsidRPr="0015186B">
                    <w:rPr>
                      <w:sz w:val="16"/>
                      <w:szCs w:val="16"/>
                    </w:rPr>
                    <w:t>ano</w:t>
                  </w:r>
                  <w:r w:rsidRPr="0015186B">
                    <w:rPr>
                      <w:sz w:val="16"/>
                      <w:szCs w:val="16"/>
                    </w:rPr>
                    <w:tab/>
                  </w:r>
                  <w:r>
                    <w:rPr>
                      <w:sz w:val="16"/>
                      <w:szCs w:val="16"/>
                    </w:rPr>
                    <w:t xml:space="preserve">                      </w:t>
                  </w:r>
                  <w:r w:rsidRPr="0015186B">
                    <w:rPr>
                      <w:sz w:val="16"/>
                      <w:szCs w:val="16"/>
                    </w:rPr>
                    <w:t>121</w:t>
                  </w:r>
                  <w:r w:rsidRPr="0015186B">
                    <w:rPr>
                      <w:sz w:val="16"/>
                      <w:szCs w:val="16"/>
                    </w:rPr>
                    <w:tab/>
                  </w:r>
                  <w:r>
                    <w:rPr>
                      <w:sz w:val="16"/>
                      <w:szCs w:val="16"/>
                    </w:rPr>
                    <w:t xml:space="preserve">  </w:t>
                  </w:r>
                  <w:r w:rsidRPr="0015186B">
                    <w:rPr>
                      <w:sz w:val="16"/>
                      <w:szCs w:val="16"/>
                    </w:rPr>
                    <w:t>99.</w:t>
                  </w:r>
                  <w:r>
                    <w:rPr>
                      <w:sz w:val="16"/>
                      <w:szCs w:val="16"/>
                    </w:rPr>
                    <w:t>2</w:t>
                  </w:r>
                  <w:r w:rsidRPr="0015186B">
                    <w:rPr>
                      <w:sz w:val="16"/>
                      <w:szCs w:val="16"/>
                    </w:rPr>
                    <w:t>%</w:t>
                  </w:r>
                </w:p>
                <w:p w:rsidR="00163D42" w:rsidRPr="0015186B" w:rsidRDefault="00163D42" w:rsidP="0015186B">
                  <w:pPr>
                    <w:spacing w:after="0" w:line="240" w:lineRule="auto"/>
                    <w:rPr>
                      <w:sz w:val="16"/>
                      <w:szCs w:val="16"/>
                    </w:rPr>
                  </w:pPr>
                  <w:r w:rsidRPr="0015186B">
                    <w:rPr>
                      <w:sz w:val="16"/>
                      <w:szCs w:val="16"/>
                    </w:rPr>
                    <w:t>ne</w:t>
                  </w:r>
                  <w:r w:rsidRPr="0015186B">
                    <w:rPr>
                      <w:sz w:val="16"/>
                      <w:szCs w:val="16"/>
                    </w:rPr>
                    <w:tab/>
                  </w:r>
                  <w:r>
                    <w:rPr>
                      <w:sz w:val="16"/>
                      <w:szCs w:val="16"/>
                    </w:rPr>
                    <w:t xml:space="preserve">                          </w:t>
                  </w:r>
                  <w:r w:rsidRPr="0015186B">
                    <w:rPr>
                      <w:sz w:val="16"/>
                      <w:szCs w:val="16"/>
                    </w:rPr>
                    <w:t>1</w:t>
                  </w:r>
                  <w:r w:rsidRPr="0015186B">
                    <w:rPr>
                      <w:sz w:val="16"/>
                      <w:szCs w:val="16"/>
                    </w:rPr>
                    <w:tab/>
                  </w:r>
                  <w:r>
                    <w:rPr>
                      <w:sz w:val="16"/>
                      <w:szCs w:val="16"/>
                    </w:rPr>
                    <w:t xml:space="preserve">    </w:t>
                  </w:r>
                  <w:r w:rsidRPr="0015186B">
                    <w:rPr>
                      <w:sz w:val="16"/>
                      <w:szCs w:val="16"/>
                    </w:rPr>
                    <w:t>0.8%</w:t>
                  </w:r>
                </w:p>
                <w:p w:rsidR="00163D42" w:rsidRPr="0015186B" w:rsidRDefault="00163D42" w:rsidP="0015186B">
                  <w:pPr>
                    <w:spacing w:after="0" w:line="240" w:lineRule="auto"/>
                    <w:rPr>
                      <w:sz w:val="16"/>
                      <w:szCs w:val="16"/>
                    </w:rPr>
                  </w:pPr>
                </w:p>
                <w:p w:rsidR="00163D42" w:rsidRDefault="00163D42" w:rsidP="0015186B">
                  <w:pPr>
                    <w:spacing w:after="0"/>
                  </w:pPr>
                  <w:r>
                    <w:rPr>
                      <w:noProof/>
                      <w:lang w:eastAsia="cs-CZ"/>
                    </w:rPr>
                    <w:drawing>
                      <wp:inline distT="0" distB="0" distL="0" distR="0">
                        <wp:extent cx="2655137" cy="2061713"/>
                        <wp:effectExtent l="19050" t="0" r="0" b="0"/>
                        <wp:docPr id="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656464" cy="2062744"/>
                                </a:xfrm>
                                <a:prstGeom prst="rect">
                                  <a:avLst/>
                                </a:prstGeom>
                                <a:noFill/>
                                <a:ln w="9525">
                                  <a:noFill/>
                                  <a:miter lim="800000"/>
                                  <a:headEnd/>
                                  <a:tailEnd/>
                                </a:ln>
                              </pic:spPr>
                            </pic:pic>
                          </a:graphicData>
                        </a:graphic>
                      </wp:inline>
                    </w:drawing>
                  </w:r>
                </w:p>
                <w:p w:rsidR="00163D42" w:rsidRDefault="00163D42"/>
              </w:txbxContent>
            </v:textbox>
          </v:shape>
        </w:pict>
      </w:r>
      <w:r w:rsidR="0015186B" w:rsidRPr="0015186B">
        <w:rPr>
          <w:b/>
          <w:color w:val="00B0F0"/>
        </w:rPr>
        <w:t xml:space="preserve">Graf </w:t>
      </w:r>
      <w:r w:rsidR="006C0768">
        <w:rPr>
          <w:b/>
          <w:color w:val="00B0F0"/>
        </w:rPr>
        <w:t>20</w:t>
      </w:r>
      <w:r w:rsidR="0015186B" w:rsidRPr="0015186B">
        <w:rPr>
          <w:b/>
          <w:color w:val="00B0F0"/>
        </w:rPr>
        <w:t>.</w:t>
      </w:r>
      <w:r w:rsidR="0015186B" w:rsidRPr="0015186B">
        <w:t xml:space="preserve"> </w:t>
      </w:r>
      <w:r w:rsidR="0015186B" w:rsidRPr="0015186B">
        <w:rPr>
          <w:b/>
          <w:color w:val="FF0000"/>
        </w:rPr>
        <w:t>město</w:t>
      </w:r>
    </w:p>
    <w:p w:rsidR="0015186B" w:rsidRDefault="0015186B" w:rsidP="0015186B">
      <w:pPr>
        <w:spacing w:after="0" w:line="240" w:lineRule="auto"/>
        <w:rPr>
          <w:rFonts w:asciiTheme="minorHAnsi" w:hAnsiTheme="minorHAnsi" w:cstheme="minorHAnsi"/>
          <w:b/>
          <w:sz w:val="16"/>
          <w:szCs w:val="16"/>
        </w:rPr>
      </w:pPr>
    </w:p>
    <w:p w:rsidR="0015186B" w:rsidRPr="0015186B" w:rsidRDefault="0015186B" w:rsidP="0015186B">
      <w:pPr>
        <w:spacing w:after="0" w:line="240" w:lineRule="auto"/>
        <w:rPr>
          <w:b/>
          <w:sz w:val="16"/>
          <w:szCs w:val="16"/>
        </w:rPr>
      </w:pPr>
      <w:r w:rsidRPr="0015186B">
        <w:rPr>
          <w:b/>
          <w:sz w:val="16"/>
          <w:szCs w:val="16"/>
        </w:rPr>
        <w:t xml:space="preserve">otázka 8. </w:t>
      </w:r>
      <w:r w:rsidRPr="0015186B">
        <w:rPr>
          <w:b/>
          <w:color w:val="00B0F0"/>
          <w:sz w:val="16"/>
          <w:szCs w:val="16"/>
        </w:rPr>
        <w:t xml:space="preserve">Už jsi někdy </w:t>
      </w:r>
      <w:proofErr w:type="gramStart"/>
      <w:r w:rsidRPr="0015186B">
        <w:rPr>
          <w:b/>
          <w:color w:val="00B0F0"/>
          <w:sz w:val="16"/>
          <w:szCs w:val="16"/>
        </w:rPr>
        <w:t>pil(a) alkohol</w:t>
      </w:r>
      <w:proofErr w:type="gramEnd"/>
      <w:r w:rsidRPr="0015186B">
        <w:rPr>
          <w:b/>
          <w:color w:val="00B0F0"/>
          <w:sz w:val="16"/>
          <w:szCs w:val="16"/>
        </w:rPr>
        <w:t xml:space="preserve"> (pivo je také alkohol)?</w:t>
      </w:r>
      <w:r w:rsidRPr="0015186B">
        <w:rPr>
          <w:b/>
          <w:sz w:val="16"/>
          <w:szCs w:val="16"/>
        </w:rPr>
        <w:t xml:space="preserve">  </w:t>
      </w:r>
    </w:p>
    <w:p w:rsidR="0015186B" w:rsidRPr="0015186B" w:rsidRDefault="0015186B" w:rsidP="0015186B">
      <w:pPr>
        <w:spacing w:after="0" w:line="240" w:lineRule="auto"/>
        <w:rPr>
          <w:sz w:val="16"/>
          <w:szCs w:val="16"/>
        </w:rPr>
      </w:pPr>
      <w:r w:rsidRPr="0015186B">
        <w:rPr>
          <w:sz w:val="16"/>
          <w:szCs w:val="16"/>
        </w:rPr>
        <w:t>[celkem]</w:t>
      </w:r>
      <w:r w:rsidRPr="0015186B">
        <w:rPr>
          <w:sz w:val="16"/>
          <w:szCs w:val="16"/>
        </w:rPr>
        <w:tab/>
      </w:r>
      <w:r w:rsidRPr="0015186B">
        <w:rPr>
          <w:sz w:val="16"/>
          <w:szCs w:val="16"/>
        </w:rPr>
        <w:tab/>
      </w:r>
      <w:r w:rsidRPr="0015186B">
        <w:rPr>
          <w:b/>
          <w:color w:val="FF0000"/>
          <w:sz w:val="16"/>
          <w:szCs w:val="16"/>
        </w:rPr>
        <w:t>135</w:t>
      </w:r>
      <w:r w:rsidRPr="0015186B">
        <w:rPr>
          <w:sz w:val="16"/>
          <w:szCs w:val="16"/>
        </w:rPr>
        <w:tab/>
        <w:t>100%</w:t>
      </w:r>
    </w:p>
    <w:p w:rsidR="0015186B" w:rsidRPr="0015186B" w:rsidRDefault="0015186B" w:rsidP="0015186B">
      <w:pPr>
        <w:spacing w:after="0" w:line="240" w:lineRule="auto"/>
        <w:rPr>
          <w:sz w:val="16"/>
          <w:szCs w:val="16"/>
        </w:rPr>
      </w:pPr>
      <w:r w:rsidRPr="0015186B">
        <w:rPr>
          <w:sz w:val="16"/>
          <w:szCs w:val="16"/>
        </w:rPr>
        <w:t>ano</w:t>
      </w:r>
      <w:r w:rsidRPr="0015186B">
        <w:rPr>
          <w:sz w:val="16"/>
          <w:szCs w:val="16"/>
        </w:rPr>
        <w:tab/>
      </w:r>
      <w:r w:rsidRPr="0015186B">
        <w:rPr>
          <w:sz w:val="16"/>
          <w:szCs w:val="16"/>
        </w:rPr>
        <w:tab/>
        <w:t>126</w:t>
      </w:r>
      <w:r w:rsidRPr="0015186B">
        <w:rPr>
          <w:sz w:val="16"/>
          <w:szCs w:val="16"/>
        </w:rPr>
        <w:tab/>
        <w:t xml:space="preserve">  93.3%</w:t>
      </w:r>
    </w:p>
    <w:p w:rsidR="0015186B" w:rsidRPr="0015186B" w:rsidRDefault="0015186B" w:rsidP="0015186B">
      <w:pPr>
        <w:spacing w:after="0" w:line="240" w:lineRule="auto"/>
        <w:rPr>
          <w:sz w:val="16"/>
          <w:szCs w:val="16"/>
        </w:rPr>
      </w:pPr>
      <w:r w:rsidRPr="0015186B">
        <w:rPr>
          <w:sz w:val="16"/>
          <w:szCs w:val="16"/>
        </w:rPr>
        <w:t>ne</w:t>
      </w:r>
      <w:r w:rsidRPr="0015186B">
        <w:rPr>
          <w:sz w:val="16"/>
          <w:szCs w:val="16"/>
        </w:rPr>
        <w:tab/>
      </w:r>
      <w:r w:rsidRPr="0015186B">
        <w:rPr>
          <w:sz w:val="16"/>
          <w:szCs w:val="16"/>
        </w:rPr>
        <w:tab/>
        <w:t xml:space="preserve">  </w:t>
      </w:r>
      <w:r w:rsidR="00274855">
        <w:rPr>
          <w:sz w:val="16"/>
          <w:szCs w:val="16"/>
        </w:rPr>
        <w:t xml:space="preserve"> </w:t>
      </w:r>
      <w:r w:rsidRPr="0015186B">
        <w:rPr>
          <w:sz w:val="16"/>
          <w:szCs w:val="16"/>
        </w:rPr>
        <w:t xml:space="preserve"> 9</w:t>
      </w:r>
      <w:r w:rsidRPr="0015186B">
        <w:rPr>
          <w:sz w:val="16"/>
          <w:szCs w:val="16"/>
        </w:rPr>
        <w:tab/>
        <w:t xml:space="preserve">    6.7%</w:t>
      </w:r>
    </w:p>
    <w:p w:rsidR="0015186B" w:rsidRPr="0015186B" w:rsidRDefault="0015186B" w:rsidP="0015186B">
      <w:pPr>
        <w:spacing w:after="0" w:line="240" w:lineRule="auto"/>
        <w:rPr>
          <w:sz w:val="16"/>
          <w:szCs w:val="16"/>
        </w:rPr>
      </w:pPr>
    </w:p>
    <w:p w:rsidR="0015186B" w:rsidRDefault="0015186B" w:rsidP="0015186B">
      <w:pPr>
        <w:spacing w:after="0"/>
      </w:pPr>
      <w:r>
        <w:rPr>
          <w:noProof/>
          <w:lang w:eastAsia="cs-CZ"/>
        </w:rPr>
        <w:drawing>
          <wp:inline distT="0" distB="0" distL="0" distR="0">
            <wp:extent cx="2560248" cy="2058772"/>
            <wp:effectExtent l="19050" t="0" r="0" b="0"/>
            <wp:docPr id="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558542" cy="2057400"/>
                    </a:xfrm>
                    <a:prstGeom prst="rect">
                      <a:avLst/>
                    </a:prstGeom>
                    <a:noFill/>
                    <a:ln w="9525">
                      <a:noFill/>
                      <a:miter lim="800000"/>
                      <a:headEnd/>
                      <a:tailEnd/>
                    </a:ln>
                  </pic:spPr>
                </pic:pic>
              </a:graphicData>
            </a:graphic>
          </wp:inline>
        </w:drawing>
      </w:r>
    </w:p>
    <w:p w:rsidR="00C23A49" w:rsidRDefault="0015186B" w:rsidP="0018647D">
      <w:pPr>
        <w:ind w:firstLine="284"/>
        <w:jc w:val="both"/>
      </w:pPr>
      <w:r>
        <w:t>Při vyplňování této otázky bylo podstatou zkoumaného zjištění, zda respondenti již někdy vyzkoušeli alkohol. Pravidelného užívání alkoholu se zabýv</w:t>
      </w:r>
      <w:r w:rsidR="00CD073D">
        <w:t>á</w:t>
      </w:r>
      <w:r>
        <w:t xml:space="preserve"> otázka č. 9.</w:t>
      </w:r>
      <w:r w:rsidR="00D153DB">
        <w:t xml:space="preserve"> Grafy </w:t>
      </w:r>
      <w:r w:rsidR="006C0768">
        <w:t>20</w:t>
      </w:r>
      <w:r w:rsidR="00D153DB">
        <w:t xml:space="preserve">. a </w:t>
      </w:r>
      <w:r w:rsidR="006C0768">
        <w:t>21</w:t>
      </w:r>
      <w:r w:rsidR="00D153DB">
        <w:t xml:space="preserve">. dokumentují kontakt dětí s alkoholem. Informují nás o tom, že </w:t>
      </w:r>
      <w:r w:rsidR="00CD073D">
        <w:t>126 (</w:t>
      </w:r>
      <w:r w:rsidR="00D153DB">
        <w:t>93,3%</w:t>
      </w:r>
      <w:r w:rsidR="00CD073D">
        <w:t>)</w:t>
      </w:r>
      <w:r w:rsidR="00D153DB">
        <w:t xml:space="preserve"> dětí městských škol a </w:t>
      </w:r>
      <w:r w:rsidR="00CD073D">
        <w:t>121 (</w:t>
      </w:r>
      <w:r w:rsidR="00D153DB">
        <w:t>99,2%</w:t>
      </w:r>
      <w:r w:rsidR="00CD073D">
        <w:t>)</w:t>
      </w:r>
      <w:r w:rsidR="00D153DB">
        <w:t xml:space="preserve"> dětí z venkovských škol již má zkušenost s alkoholem.</w:t>
      </w:r>
    </w:p>
    <w:p w:rsidR="0018647D" w:rsidRDefault="0018647D" w:rsidP="0018647D">
      <w:pPr>
        <w:ind w:firstLine="284"/>
        <w:jc w:val="both"/>
        <w:rPr>
          <w:sz w:val="20"/>
          <w:szCs w:val="20"/>
        </w:rPr>
      </w:pPr>
    </w:p>
    <w:p w:rsidR="00D153DB" w:rsidRPr="00D153DB" w:rsidRDefault="00D153DB" w:rsidP="00D153DB">
      <w:pPr>
        <w:spacing w:after="0" w:line="240" w:lineRule="auto"/>
        <w:jc w:val="both"/>
        <w:rPr>
          <w:b/>
          <w:color w:val="00B0F0"/>
        </w:rPr>
      </w:pPr>
      <w:r w:rsidRPr="00D153DB">
        <w:rPr>
          <w:b/>
          <w:color w:val="00B0F0"/>
        </w:rPr>
        <w:t>Graf 2</w:t>
      </w:r>
      <w:r w:rsidR="006C0768">
        <w:rPr>
          <w:b/>
          <w:color w:val="00B0F0"/>
        </w:rPr>
        <w:t>2</w:t>
      </w:r>
      <w:r w:rsidRPr="00D153DB">
        <w:rPr>
          <w:b/>
          <w:color w:val="00B0F0"/>
        </w:rPr>
        <w:t xml:space="preserve">. </w:t>
      </w:r>
      <w:r w:rsidRPr="00D153DB">
        <w:rPr>
          <w:b/>
          <w:color w:val="FF0000"/>
        </w:rPr>
        <w:t>město</w:t>
      </w:r>
    </w:p>
    <w:p w:rsidR="00274855" w:rsidRDefault="00274855" w:rsidP="00D153DB">
      <w:pPr>
        <w:spacing w:after="0" w:line="240" w:lineRule="auto"/>
        <w:jc w:val="both"/>
        <w:rPr>
          <w:b/>
          <w:sz w:val="16"/>
          <w:szCs w:val="16"/>
        </w:rPr>
      </w:pPr>
    </w:p>
    <w:p w:rsidR="00D153DB" w:rsidRPr="00D153DB" w:rsidRDefault="00274855" w:rsidP="00D153DB">
      <w:pPr>
        <w:spacing w:after="0" w:line="240" w:lineRule="auto"/>
        <w:jc w:val="both"/>
        <w:rPr>
          <w:sz w:val="16"/>
          <w:szCs w:val="16"/>
        </w:rPr>
      </w:pPr>
      <w:r>
        <w:rPr>
          <w:b/>
          <w:sz w:val="16"/>
          <w:szCs w:val="16"/>
        </w:rPr>
        <w:t xml:space="preserve">otázka </w:t>
      </w:r>
      <w:r w:rsidR="00D153DB" w:rsidRPr="00D153DB">
        <w:rPr>
          <w:b/>
          <w:sz w:val="16"/>
          <w:szCs w:val="16"/>
        </w:rPr>
        <w:t xml:space="preserve">9. </w:t>
      </w:r>
      <w:r w:rsidR="00D153DB" w:rsidRPr="00D153DB">
        <w:rPr>
          <w:b/>
          <w:color w:val="00B0F0"/>
          <w:sz w:val="16"/>
          <w:szCs w:val="16"/>
        </w:rPr>
        <w:t xml:space="preserve">Jak často piješ alkohol? </w:t>
      </w:r>
      <w:r w:rsidR="00D153DB" w:rsidRPr="00D153DB">
        <w:rPr>
          <w:color w:val="00B0F0"/>
          <w:sz w:val="16"/>
          <w:szCs w:val="16"/>
        </w:rPr>
        <w:t>Prosím, pokud piješ pivo, dej za číslovku P, pokud víno, dej za číslovku V, pokud destilát (tvrdý alkohol), dej za číslovku D.</w:t>
      </w:r>
      <w:r w:rsidR="00D153DB" w:rsidRPr="00D153DB">
        <w:rPr>
          <w:b/>
          <w:sz w:val="16"/>
          <w:szCs w:val="16"/>
        </w:rPr>
        <w:t xml:space="preserve"> </w:t>
      </w:r>
      <w:r w:rsidR="00D153DB" w:rsidRPr="00D153DB">
        <w:rPr>
          <w:sz w:val="16"/>
          <w:szCs w:val="16"/>
        </w:rPr>
        <w:t xml:space="preserve">V případě více druhů, vypiš všechny druhy: </w:t>
      </w:r>
    </w:p>
    <w:p w:rsidR="00D153DB" w:rsidRPr="00D153DB" w:rsidRDefault="00D153DB" w:rsidP="00D153DB">
      <w:pPr>
        <w:spacing w:after="0" w:line="240" w:lineRule="auto"/>
        <w:jc w:val="both"/>
        <w:rPr>
          <w:sz w:val="16"/>
          <w:szCs w:val="16"/>
        </w:rPr>
      </w:pPr>
    </w:p>
    <w:p w:rsidR="00D153DB" w:rsidRPr="00D153DB" w:rsidRDefault="00D153DB" w:rsidP="00D153DB">
      <w:pPr>
        <w:spacing w:after="0" w:line="240" w:lineRule="auto"/>
        <w:jc w:val="both"/>
        <w:rPr>
          <w:sz w:val="16"/>
          <w:szCs w:val="16"/>
        </w:rPr>
      </w:pPr>
      <w:r w:rsidRPr="00D153DB">
        <w:rPr>
          <w:sz w:val="16"/>
          <w:szCs w:val="16"/>
        </w:rPr>
        <w:t>[celkem]</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b/>
          <w:color w:val="FF0000"/>
          <w:sz w:val="16"/>
          <w:szCs w:val="16"/>
        </w:rPr>
        <w:t>135</w:t>
      </w:r>
      <w:r w:rsidRPr="00D153DB">
        <w:rPr>
          <w:sz w:val="16"/>
          <w:szCs w:val="16"/>
        </w:rPr>
        <w:tab/>
        <w:t>100%</w:t>
      </w:r>
    </w:p>
    <w:p w:rsidR="00D153DB" w:rsidRPr="00D153DB" w:rsidRDefault="00D153DB" w:rsidP="00D153DB">
      <w:pPr>
        <w:spacing w:after="0" w:line="240" w:lineRule="auto"/>
        <w:jc w:val="both"/>
        <w:rPr>
          <w:sz w:val="16"/>
          <w:szCs w:val="16"/>
        </w:rPr>
      </w:pPr>
      <w:r w:rsidRPr="00D153DB">
        <w:rPr>
          <w:sz w:val="16"/>
          <w:szCs w:val="16"/>
        </w:rPr>
        <w:t>týden pivo</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34</w:t>
      </w:r>
      <w:r w:rsidRPr="00D153DB">
        <w:rPr>
          <w:sz w:val="16"/>
          <w:szCs w:val="16"/>
        </w:rPr>
        <w:tab/>
      </w:r>
      <w:r w:rsidR="00274855">
        <w:rPr>
          <w:sz w:val="16"/>
          <w:szCs w:val="16"/>
        </w:rPr>
        <w:t xml:space="preserve">  </w:t>
      </w:r>
      <w:r w:rsidRPr="00D153DB">
        <w:rPr>
          <w:sz w:val="16"/>
          <w:szCs w:val="16"/>
        </w:rPr>
        <w:t>25.</w:t>
      </w:r>
      <w:r w:rsidR="00274855">
        <w:rPr>
          <w:sz w:val="16"/>
          <w:szCs w:val="16"/>
        </w:rPr>
        <w:t>2</w:t>
      </w:r>
      <w:r w:rsidRPr="00D153DB">
        <w:rPr>
          <w:sz w:val="16"/>
          <w:szCs w:val="16"/>
        </w:rPr>
        <w:t>%</w:t>
      </w:r>
    </w:p>
    <w:p w:rsidR="00D153DB" w:rsidRPr="00D153DB" w:rsidRDefault="00D153DB" w:rsidP="00D153DB">
      <w:pPr>
        <w:spacing w:after="0" w:line="240" w:lineRule="auto"/>
        <w:jc w:val="both"/>
        <w:rPr>
          <w:sz w:val="16"/>
          <w:szCs w:val="16"/>
        </w:rPr>
      </w:pPr>
      <w:r w:rsidRPr="00D153DB">
        <w:rPr>
          <w:sz w:val="16"/>
          <w:szCs w:val="16"/>
        </w:rPr>
        <w:t>měsíc pivo</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34</w:t>
      </w:r>
      <w:r w:rsidRPr="00D153DB">
        <w:rPr>
          <w:sz w:val="16"/>
          <w:szCs w:val="16"/>
        </w:rPr>
        <w:tab/>
      </w:r>
      <w:r w:rsidR="00274855">
        <w:rPr>
          <w:sz w:val="16"/>
          <w:szCs w:val="16"/>
        </w:rPr>
        <w:t xml:space="preserve">  </w:t>
      </w:r>
      <w:r w:rsidRPr="00D153DB">
        <w:rPr>
          <w:sz w:val="16"/>
          <w:szCs w:val="16"/>
        </w:rPr>
        <w:t>25.</w:t>
      </w:r>
      <w:r w:rsidR="00274855">
        <w:rPr>
          <w:sz w:val="16"/>
          <w:szCs w:val="16"/>
        </w:rPr>
        <w:t>2</w:t>
      </w:r>
      <w:r w:rsidRPr="00D153DB">
        <w:rPr>
          <w:sz w:val="16"/>
          <w:szCs w:val="16"/>
        </w:rPr>
        <w:t>%</w:t>
      </w:r>
    </w:p>
    <w:p w:rsidR="00D153DB" w:rsidRPr="00D153DB" w:rsidRDefault="00D153DB" w:rsidP="00D153DB">
      <w:pPr>
        <w:spacing w:after="0" w:line="240" w:lineRule="auto"/>
        <w:jc w:val="both"/>
        <w:rPr>
          <w:sz w:val="16"/>
          <w:szCs w:val="16"/>
        </w:rPr>
      </w:pPr>
      <w:r w:rsidRPr="00D153DB">
        <w:rPr>
          <w:sz w:val="16"/>
          <w:szCs w:val="16"/>
        </w:rPr>
        <w:t>půlrok pivo</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14</w:t>
      </w:r>
      <w:r w:rsidRPr="00D153DB">
        <w:rPr>
          <w:sz w:val="16"/>
          <w:szCs w:val="16"/>
        </w:rPr>
        <w:tab/>
      </w:r>
      <w:r w:rsidR="00274855">
        <w:rPr>
          <w:sz w:val="16"/>
          <w:szCs w:val="16"/>
        </w:rPr>
        <w:t xml:space="preserve">  </w:t>
      </w:r>
      <w:r w:rsidRPr="00D153DB">
        <w:rPr>
          <w:sz w:val="16"/>
          <w:szCs w:val="16"/>
        </w:rPr>
        <w:t>10.</w:t>
      </w:r>
      <w:r w:rsidR="00274855">
        <w:rPr>
          <w:sz w:val="16"/>
          <w:szCs w:val="16"/>
        </w:rPr>
        <w:t>4</w:t>
      </w:r>
      <w:r w:rsidRPr="00D153DB">
        <w:rPr>
          <w:sz w:val="16"/>
          <w:szCs w:val="16"/>
        </w:rPr>
        <w:t>%</w:t>
      </w:r>
    </w:p>
    <w:p w:rsidR="00D153DB" w:rsidRPr="00D153DB" w:rsidRDefault="00D153DB" w:rsidP="00D153DB">
      <w:pPr>
        <w:spacing w:after="0" w:line="240" w:lineRule="auto"/>
        <w:jc w:val="both"/>
        <w:rPr>
          <w:sz w:val="16"/>
          <w:szCs w:val="16"/>
        </w:rPr>
      </w:pPr>
      <w:r w:rsidRPr="00D153DB">
        <w:rPr>
          <w:sz w:val="16"/>
          <w:szCs w:val="16"/>
        </w:rPr>
        <w:t>rok pivo</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10</w:t>
      </w:r>
      <w:r w:rsidRPr="00D153DB">
        <w:rPr>
          <w:sz w:val="16"/>
          <w:szCs w:val="16"/>
        </w:rPr>
        <w:tab/>
      </w:r>
      <w:r w:rsidR="00274855">
        <w:rPr>
          <w:sz w:val="16"/>
          <w:szCs w:val="16"/>
        </w:rPr>
        <w:t xml:space="preserve">    </w:t>
      </w:r>
      <w:r w:rsidRPr="00D153DB">
        <w:rPr>
          <w:sz w:val="16"/>
          <w:szCs w:val="16"/>
        </w:rPr>
        <w:t>7.4%</w:t>
      </w:r>
    </w:p>
    <w:p w:rsidR="00D153DB" w:rsidRPr="00D153DB" w:rsidRDefault="00D153DB" w:rsidP="00D153DB">
      <w:pPr>
        <w:spacing w:after="0" w:line="240" w:lineRule="auto"/>
        <w:jc w:val="both"/>
        <w:rPr>
          <w:sz w:val="16"/>
          <w:szCs w:val="16"/>
        </w:rPr>
      </w:pPr>
      <w:r w:rsidRPr="00D153DB">
        <w:rPr>
          <w:sz w:val="16"/>
          <w:szCs w:val="16"/>
        </w:rPr>
        <w:t>týden víno</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11</w:t>
      </w:r>
      <w:r w:rsidRPr="00D153DB">
        <w:rPr>
          <w:sz w:val="16"/>
          <w:szCs w:val="16"/>
        </w:rPr>
        <w:tab/>
      </w:r>
      <w:r w:rsidR="00274855">
        <w:rPr>
          <w:sz w:val="16"/>
          <w:szCs w:val="16"/>
        </w:rPr>
        <w:t xml:space="preserve">    </w:t>
      </w:r>
      <w:r w:rsidRPr="00D153DB">
        <w:rPr>
          <w:sz w:val="16"/>
          <w:szCs w:val="16"/>
        </w:rPr>
        <w:t>8.1%</w:t>
      </w:r>
    </w:p>
    <w:p w:rsidR="00D153DB" w:rsidRPr="00D153DB" w:rsidRDefault="00D153DB" w:rsidP="00D153DB">
      <w:pPr>
        <w:spacing w:after="0" w:line="240" w:lineRule="auto"/>
        <w:jc w:val="both"/>
        <w:rPr>
          <w:sz w:val="16"/>
          <w:szCs w:val="16"/>
        </w:rPr>
      </w:pPr>
      <w:r w:rsidRPr="00D153DB">
        <w:rPr>
          <w:sz w:val="16"/>
          <w:szCs w:val="16"/>
        </w:rPr>
        <w:t>měsíc víno</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18</w:t>
      </w:r>
      <w:r w:rsidRPr="00D153DB">
        <w:rPr>
          <w:sz w:val="16"/>
          <w:szCs w:val="16"/>
        </w:rPr>
        <w:tab/>
      </w:r>
      <w:r w:rsidR="00274855">
        <w:rPr>
          <w:sz w:val="16"/>
          <w:szCs w:val="16"/>
        </w:rPr>
        <w:t xml:space="preserve">  </w:t>
      </w:r>
      <w:r w:rsidRPr="00D153DB">
        <w:rPr>
          <w:sz w:val="16"/>
          <w:szCs w:val="16"/>
        </w:rPr>
        <w:t>13.3%</w:t>
      </w:r>
    </w:p>
    <w:p w:rsidR="00D153DB" w:rsidRPr="00D153DB" w:rsidRDefault="00D153DB" w:rsidP="00D153DB">
      <w:pPr>
        <w:spacing w:after="0" w:line="240" w:lineRule="auto"/>
        <w:jc w:val="both"/>
        <w:rPr>
          <w:sz w:val="16"/>
          <w:szCs w:val="16"/>
        </w:rPr>
      </w:pPr>
      <w:r w:rsidRPr="00D153DB">
        <w:rPr>
          <w:sz w:val="16"/>
          <w:szCs w:val="16"/>
        </w:rPr>
        <w:t>půlrok víno</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12</w:t>
      </w:r>
      <w:r w:rsidRPr="00D153DB">
        <w:rPr>
          <w:sz w:val="16"/>
          <w:szCs w:val="16"/>
        </w:rPr>
        <w:tab/>
      </w:r>
      <w:r w:rsidR="00274855">
        <w:rPr>
          <w:sz w:val="16"/>
          <w:szCs w:val="16"/>
        </w:rPr>
        <w:t xml:space="preserve">    </w:t>
      </w:r>
      <w:r w:rsidRPr="00D153DB">
        <w:rPr>
          <w:sz w:val="16"/>
          <w:szCs w:val="16"/>
        </w:rPr>
        <w:t>8.8%</w:t>
      </w:r>
    </w:p>
    <w:p w:rsidR="00D153DB" w:rsidRPr="00D153DB" w:rsidRDefault="00D153DB" w:rsidP="00D153DB">
      <w:pPr>
        <w:spacing w:after="0" w:line="240" w:lineRule="auto"/>
        <w:jc w:val="both"/>
        <w:rPr>
          <w:sz w:val="16"/>
          <w:szCs w:val="16"/>
        </w:rPr>
      </w:pPr>
      <w:r w:rsidRPr="00D153DB">
        <w:rPr>
          <w:sz w:val="16"/>
          <w:szCs w:val="16"/>
        </w:rPr>
        <w:t>rok víno</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00274855">
        <w:rPr>
          <w:sz w:val="16"/>
          <w:szCs w:val="16"/>
        </w:rPr>
        <w:t xml:space="preserve"> </w:t>
      </w:r>
      <w:r w:rsidRPr="00D153DB">
        <w:rPr>
          <w:sz w:val="16"/>
          <w:szCs w:val="16"/>
        </w:rPr>
        <w:t xml:space="preserve">   7</w:t>
      </w:r>
      <w:r w:rsidRPr="00D153DB">
        <w:rPr>
          <w:sz w:val="16"/>
          <w:szCs w:val="16"/>
        </w:rPr>
        <w:tab/>
      </w:r>
      <w:r w:rsidR="00274855">
        <w:rPr>
          <w:sz w:val="16"/>
          <w:szCs w:val="16"/>
        </w:rPr>
        <w:t xml:space="preserve">    </w:t>
      </w:r>
      <w:r w:rsidRPr="00D153DB">
        <w:rPr>
          <w:sz w:val="16"/>
          <w:szCs w:val="16"/>
        </w:rPr>
        <w:t>5.</w:t>
      </w:r>
      <w:r w:rsidR="00274855">
        <w:rPr>
          <w:sz w:val="16"/>
          <w:szCs w:val="16"/>
        </w:rPr>
        <w:t>2</w:t>
      </w:r>
      <w:r w:rsidRPr="00D153DB">
        <w:rPr>
          <w:sz w:val="16"/>
          <w:szCs w:val="16"/>
        </w:rPr>
        <w:t>%</w:t>
      </w:r>
    </w:p>
    <w:p w:rsidR="00D153DB" w:rsidRPr="00D153DB" w:rsidRDefault="00D153DB" w:rsidP="00D153DB">
      <w:pPr>
        <w:spacing w:after="0" w:line="240" w:lineRule="auto"/>
        <w:jc w:val="both"/>
        <w:rPr>
          <w:sz w:val="16"/>
          <w:szCs w:val="16"/>
        </w:rPr>
      </w:pPr>
      <w:r w:rsidRPr="00D153DB">
        <w:rPr>
          <w:sz w:val="16"/>
          <w:szCs w:val="16"/>
        </w:rPr>
        <w:t>týden destilát</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5</w:t>
      </w:r>
      <w:r w:rsidRPr="00D153DB">
        <w:rPr>
          <w:sz w:val="16"/>
          <w:szCs w:val="16"/>
        </w:rPr>
        <w:tab/>
      </w:r>
      <w:r w:rsidR="00274855">
        <w:rPr>
          <w:sz w:val="16"/>
          <w:szCs w:val="16"/>
        </w:rPr>
        <w:t xml:space="preserve">    </w:t>
      </w:r>
      <w:r w:rsidRPr="00D153DB">
        <w:rPr>
          <w:sz w:val="16"/>
          <w:szCs w:val="16"/>
        </w:rPr>
        <w:t>3.7%</w:t>
      </w:r>
    </w:p>
    <w:p w:rsidR="00D153DB" w:rsidRPr="00D153DB" w:rsidRDefault="00D153DB" w:rsidP="00D153DB">
      <w:pPr>
        <w:spacing w:after="0" w:line="240" w:lineRule="auto"/>
        <w:jc w:val="both"/>
        <w:rPr>
          <w:sz w:val="16"/>
          <w:szCs w:val="16"/>
        </w:rPr>
      </w:pPr>
      <w:r w:rsidRPr="00D153DB">
        <w:rPr>
          <w:sz w:val="16"/>
          <w:szCs w:val="16"/>
        </w:rPr>
        <w:t>měsíc destilát</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20</w:t>
      </w:r>
      <w:r w:rsidRPr="00D153DB">
        <w:rPr>
          <w:sz w:val="16"/>
          <w:szCs w:val="16"/>
        </w:rPr>
        <w:tab/>
      </w:r>
      <w:r w:rsidR="00274855">
        <w:rPr>
          <w:sz w:val="16"/>
          <w:szCs w:val="16"/>
        </w:rPr>
        <w:t xml:space="preserve">  </w:t>
      </w:r>
      <w:r w:rsidRPr="00D153DB">
        <w:rPr>
          <w:sz w:val="16"/>
          <w:szCs w:val="16"/>
        </w:rPr>
        <w:t>14.8%</w:t>
      </w:r>
    </w:p>
    <w:p w:rsidR="00D153DB" w:rsidRPr="00D153DB" w:rsidRDefault="00D153DB" w:rsidP="00D153DB">
      <w:pPr>
        <w:spacing w:after="0" w:line="240" w:lineRule="auto"/>
        <w:jc w:val="both"/>
        <w:rPr>
          <w:sz w:val="16"/>
          <w:szCs w:val="16"/>
        </w:rPr>
      </w:pPr>
      <w:r w:rsidRPr="00D153DB">
        <w:rPr>
          <w:sz w:val="16"/>
          <w:szCs w:val="16"/>
        </w:rPr>
        <w:t>půlrok destilát</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13</w:t>
      </w:r>
      <w:r w:rsidRPr="00D153DB">
        <w:rPr>
          <w:sz w:val="16"/>
          <w:szCs w:val="16"/>
        </w:rPr>
        <w:tab/>
      </w:r>
      <w:r w:rsidR="00274855">
        <w:rPr>
          <w:sz w:val="16"/>
          <w:szCs w:val="16"/>
        </w:rPr>
        <w:t xml:space="preserve">    </w:t>
      </w:r>
      <w:r w:rsidRPr="00D153DB">
        <w:rPr>
          <w:sz w:val="16"/>
          <w:szCs w:val="16"/>
        </w:rPr>
        <w:t>9.6%</w:t>
      </w:r>
    </w:p>
    <w:p w:rsidR="00D153DB" w:rsidRPr="00D153DB" w:rsidRDefault="00D153DB" w:rsidP="00D153DB">
      <w:pPr>
        <w:spacing w:after="0" w:line="240" w:lineRule="auto"/>
        <w:jc w:val="both"/>
        <w:rPr>
          <w:sz w:val="16"/>
          <w:szCs w:val="16"/>
        </w:rPr>
      </w:pPr>
      <w:r w:rsidRPr="00D153DB">
        <w:rPr>
          <w:sz w:val="16"/>
          <w:szCs w:val="16"/>
        </w:rPr>
        <w:t>rok destilát</w:t>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r>
      <w:r w:rsidRPr="00D153DB">
        <w:rPr>
          <w:sz w:val="16"/>
          <w:szCs w:val="16"/>
        </w:rPr>
        <w:tab/>
        <w:t xml:space="preserve">  13</w:t>
      </w:r>
      <w:r w:rsidRPr="00D153DB">
        <w:rPr>
          <w:sz w:val="16"/>
          <w:szCs w:val="16"/>
        </w:rPr>
        <w:tab/>
      </w:r>
      <w:r w:rsidR="00274855">
        <w:rPr>
          <w:sz w:val="16"/>
          <w:szCs w:val="16"/>
        </w:rPr>
        <w:t xml:space="preserve">    </w:t>
      </w:r>
      <w:r w:rsidRPr="00D153DB">
        <w:rPr>
          <w:sz w:val="16"/>
          <w:szCs w:val="16"/>
        </w:rPr>
        <w:t>9.6%</w:t>
      </w:r>
    </w:p>
    <w:p w:rsidR="00D153DB" w:rsidRPr="00D153DB" w:rsidRDefault="00D153DB" w:rsidP="00D153DB">
      <w:pPr>
        <w:spacing w:after="0" w:line="240" w:lineRule="auto"/>
        <w:jc w:val="both"/>
        <w:rPr>
          <w:sz w:val="16"/>
          <w:szCs w:val="16"/>
        </w:rPr>
      </w:pPr>
      <w:r w:rsidRPr="00D153DB">
        <w:rPr>
          <w:b/>
          <w:color w:val="00B050"/>
          <w:sz w:val="16"/>
          <w:szCs w:val="16"/>
        </w:rPr>
        <w:t>Vyzkoušelo alkohol jako experiment a pravidelně nepije</w:t>
      </w:r>
      <w:r w:rsidRPr="00D153DB">
        <w:rPr>
          <w:sz w:val="16"/>
          <w:szCs w:val="16"/>
        </w:rPr>
        <w:t xml:space="preserve">      </w:t>
      </w:r>
      <w:r w:rsidRPr="00D153DB">
        <w:rPr>
          <w:sz w:val="16"/>
          <w:szCs w:val="16"/>
        </w:rPr>
        <w:tab/>
        <w:t xml:space="preserve"> </w:t>
      </w:r>
      <w:r w:rsidRPr="00D153DB">
        <w:rPr>
          <w:b/>
          <w:color w:val="00B050"/>
          <w:sz w:val="16"/>
          <w:szCs w:val="16"/>
        </w:rPr>
        <w:t xml:space="preserve"> 23</w:t>
      </w:r>
      <w:r w:rsidRPr="00D153DB">
        <w:rPr>
          <w:sz w:val="16"/>
          <w:szCs w:val="16"/>
        </w:rPr>
        <w:tab/>
      </w:r>
      <w:r w:rsidR="00274855">
        <w:rPr>
          <w:sz w:val="16"/>
          <w:szCs w:val="16"/>
        </w:rPr>
        <w:t xml:space="preserve">  </w:t>
      </w:r>
      <w:r w:rsidRPr="00D153DB">
        <w:rPr>
          <w:sz w:val="16"/>
          <w:szCs w:val="16"/>
        </w:rPr>
        <w:t>17.0%</w:t>
      </w:r>
    </w:p>
    <w:p w:rsidR="00D153DB" w:rsidRPr="00D153DB" w:rsidRDefault="00D153DB" w:rsidP="00D153DB">
      <w:pPr>
        <w:spacing w:after="0" w:line="240" w:lineRule="auto"/>
        <w:jc w:val="both"/>
        <w:rPr>
          <w:sz w:val="16"/>
          <w:szCs w:val="16"/>
        </w:rPr>
      </w:pPr>
    </w:p>
    <w:p w:rsidR="00D153DB" w:rsidRDefault="00D153DB" w:rsidP="00D153DB">
      <w:pPr>
        <w:spacing w:after="0"/>
        <w:jc w:val="both"/>
      </w:pPr>
      <w:r>
        <w:rPr>
          <w:noProof/>
          <w:lang w:eastAsia="cs-CZ"/>
        </w:rPr>
        <w:drawing>
          <wp:inline distT="0" distB="0" distL="0" distR="0">
            <wp:extent cx="5415591" cy="2165230"/>
            <wp:effectExtent l="19050" t="0" r="0" b="0"/>
            <wp:docPr id="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420197" cy="2167072"/>
                    </a:xfrm>
                    <a:prstGeom prst="rect">
                      <a:avLst/>
                    </a:prstGeom>
                    <a:noFill/>
                    <a:ln w="9525">
                      <a:noFill/>
                      <a:miter lim="800000"/>
                      <a:headEnd/>
                      <a:tailEnd/>
                    </a:ln>
                  </pic:spPr>
                </pic:pic>
              </a:graphicData>
            </a:graphic>
          </wp:inline>
        </w:drawing>
      </w:r>
    </w:p>
    <w:p w:rsidR="00274855" w:rsidRPr="00274855" w:rsidRDefault="00274855" w:rsidP="00274855">
      <w:pPr>
        <w:spacing w:after="0" w:line="240" w:lineRule="auto"/>
        <w:rPr>
          <w:b/>
          <w:color w:val="00B0F0"/>
        </w:rPr>
      </w:pPr>
      <w:r w:rsidRPr="00274855">
        <w:rPr>
          <w:b/>
          <w:color w:val="00B0F0"/>
        </w:rPr>
        <w:lastRenderedPageBreak/>
        <w:t>Graf 2</w:t>
      </w:r>
      <w:r w:rsidR="006C0768">
        <w:rPr>
          <w:b/>
          <w:color w:val="00B0F0"/>
        </w:rPr>
        <w:t>3</w:t>
      </w:r>
      <w:r w:rsidRPr="00274855">
        <w:rPr>
          <w:b/>
          <w:color w:val="00B0F0"/>
        </w:rPr>
        <w:t xml:space="preserve">. </w:t>
      </w:r>
      <w:r w:rsidRPr="00274855">
        <w:rPr>
          <w:b/>
          <w:color w:val="7030A0"/>
        </w:rPr>
        <w:t>venkov</w:t>
      </w:r>
    </w:p>
    <w:p w:rsidR="00274855" w:rsidRDefault="00274855" w:rsidP="00274855">
      <w:pPr>
        <w:spacing w:after="0" w:line="240" w:lineRule="auto"/>
        <w:jc w:val="both"/>
        <w:rPr>
          <w:b/>
          <w:sz w:val="16"/>
          <w:szCs w:val="16"/>
        </w:rPr>
      </w:pPr>
    </w:p>
    <w:p w:rsidR="00274855" w:rsidRPr="00274855" w:rsidRDefault="00274855" w:rsidP="00274855">
      <w:pPr>
        <w:spacing w:after="0" w:line="240" w:lineRule="auto"/>
        <w:jc w:val="both"/>
        <w:rPr>
          <w:sz w:val="16"/>
          <w:szCs w:val="16"/>
        </w:rPr>
      </w:pPr>
      <w:r>
        <w:rPr>
          <w:b/>
          <w:sz w:val="16"/>
          <w:szCs w:val="16"/>
        </w:rPr>
        <w:t xml:space="preserve">otázka </w:t>
      </w:r>
      <w:r w:rsidRPr="00274855">
        <w:rPr>
          <w:b/>
          <w:sz w:val="16"/>
          <w:szCs w:val="16"/>
        </w:rPr>
        <w:t xml:space="preserve">9. </w:t>
      </w:r>
      <w:r w:rsidRPr="00274855">
        <w:rPr>
          <w:b/>
          <w:color w:val="00B0F0"/>
          <w:sz w:val="16"/>
          <w:szCs w:val="16"/>
        </w:rPr>
        <w:t>Jak často piješ alkohol?</w:t>
      </w:r>
      <w:r w:rsidRPr="00274855">
        <w:rPr>
          <w:color w:val="00B0F0"/>
          <w:sz w:val="16"/>
          <w:szCs w:val="16"/>
        </w:rPr>
        <w:t xml:space="preserve"> Prosím, pokud piješ pivo, dej za číslovku P, pokud víno, dej za číslovku V, pokud destilát (tvrdý alkohol), dej za číslovku D. </w:t>
      </w:r>
      <w:r w:rsidRPr="00274855">
        <w:rPr>
          <w:sz w:val="16"/>
          <w:szCs w:val="16"/>
        </w:rPr>
        <w:t xml:space="preserve">V případě více druhů, vypiš všechny druhy: </w:t>
      </w:r>
    </w:p>
    <w:p w:rsidR="00274855" w:rsidRPr="00274855" w:rsidRDefault="00274855" w:rsidP="00274855">
      <w:pPr>
        <w:spacing w:after="0" w:line="240" w:lineRule="auto"/>
        <w:rPr>
          <w:sz w:val="16"/>
          <w:szCs w:val="16"/>
        </w:rPr>
      </w:pPr>
    </w:p>
    <w:p w:rsidR="00274855" w:rsidRPr="00274855" w:rsidRDefault="00274855" w:rsidP="00274855">
      <w:pPr>
        <w:spacing w:after="0" w:line="240" w:lineRule="auto"/>
        <w:rPr>
          <w:sz w:val="16"/>
          <w:szCs w:val="16"/>
        </w:rPr>
      </w:pPr>
      <w:r w:rsidRPr="00274855">
        <w:rPr>
          <w:sz w:val="16"/>
          <w:szCs w:val="16"/>
        </w:rPr>
        <w:t>[celkem]</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b/>
          <w:color w:val="7030A0"/>
          <w:sz w:val="16"/>
          <w:szCs w:val="16"/>
        </w:rPr>
        <w:t>122</w:t>
      </w:r>
      <w:r w:rsidRPr="00274855">
        <w:rPr>
          <w:sz w:val="16"/>
          <w:szCs w:val="16"/>
        </w:rPr>
        <w:tab/>
        <w:t>100%</w:t>
      </w:r>
    </w:p>
    <w:p w:rsidR="00274855" w:rsidRPr="00274855" w:rsidRDefault="00274855" w:rsidP="00274855">
      <w:pPr>
        <w:spacing w:after="0" w:line="240" w:lineRule="auto"/>
        <w:rPr>
          <w:sz w:val="16"/>
          <w:szCs w:val="16"/>
        </w:rPr>
      </w:pPr>
      <w:r w:rsidRPr="00274855">
        <w:rPr>
          <w:sz w:val="16"/>
          <w:szCs w:val="16"/>
        </w:rPr>
        <w:t>týden pivo</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23</w:t>
      </w:r>
      <w:r w:rsidRPr="00274855">
        <w:rPr>
          <w:sz w:val="16"/>
          <w:szCs w:val="16"/>
        </w:rPr>
        <w:tab/>
      </w:r>
      <w:r>
        <w:rPr>
          <w:sz w:val="16"/>
          <w:szCs w:val="16"/>
        </w:rPr>
        <w:t xml:space="preserve">  </w:t>
      </w:r>
      <w:r w:rsidRPr="00274855">
        <w:rPr>
          <w:sz w:val="16"/>
          <w:szCs w:val="16"/>
        </w:rPr>
        <w:t>18.8%</w:t>
      </w:r>
    </w:p>
    <w:p w:rsidR="00274855" w:rsidRPr="00274855" w:rsidRDefault="00274855" w:rsidP="00274855">
      <w:pPr>
        <w:spacing w:after="0" w:line="240" w:lineRule="auto"/>
        <w:rPr>
          <w:sz w:val="16"/>
          <w:szCs w:val="16"/>
        </w:rPr>
      </w:pPr>
      <w:r w:rsidRPr="00274855">
        <w:rPr>
          <w:sz w:val="16"/>
          <w:szCs w:val="16"/>
        </w:rPr>
        <w:t>měsíc pivo</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47</w:t>
      </w:r>
      <w:r w:rsidRPr="00274855">
        <w:rPr>
          <w:sz w:val="16"/>
          <w:szCs w:val="16"/>
        </w:rPr>
        <w:tab/>
      </w:r>
      <w:r>
        <w:rPr>
          <w:sz w:val="16"/>
          <w:szCs w:val="16"/>
        </w:rPr>
        <w:t xml:space="preserve">  </w:t>
      </w:r>
      <w:r w:rsidRPr="00274855">
        <w:rPr>
          <w:sz w:val="16"/>
          <w:szCs w:val="16"/>
        </w:rPr>
        <w:t>38.5%</w:t>
      </w:r>
    </w:p>
    <w:p w:rsidR="00274855" w:rsidRPr="00274855" w:rsidRDefault="00274855" w:rsidP="00274855">
      <w:pPr>
        <w:spacing w:after="0" w:line="240" w:lineRule="auto"/>
        <w:rPr>
          <w:sz w:val="16"/>
          <w:szCs w:val="16"/>
        </w:rPr>
      </w:pPr>
      <w:r w:rsidRPr="00274855">
        <w:rPr>
          <w:sz w:val="16"/>
          <w:szCs w:val="16"/>
        </w:rPr>
        <w:t>půlrok pivo</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8</w:t>
      </w:r>
      <w:r w:rsidRPr="00274855">
        <w:rPr>
          <w:sz w:val="16"/>
          <w:szCs w:val="16"/>
        </w:rPr>
        <w:tab/>
      </w:r>
      <w:r>
        <w:rPr>
          <w:sz w:val="16"/>
          <w:szCs w:val="16"/>
        </w:rPr>
        <w:t xml:space="preserve">    </w:t>
      </w:r>
      <w:r w:rsidRPr="00274855">
        <w:rPr>
          <w:sz w:val="16"/>
          <w:szCs w:val="16"/>
        </w:rPr>
        <w:t>6.5%</w:t>
      </w:r>
    </w:p>
    <w:p w:rsidR="00274855" w:rsidRPr="00274855" w:rsidRDefault="00274855" w:rsidP="00274855">
      <w:pPr>
        <w:spacing w:after="0" w:line="240" w:lineRule="auto"/>
        <w:rPr>
          <w:sz w:val="16"/>
          <w:szCs w:val="16"/>
        </w:rPr>
      </w:pPr>
      <w:r w:rsidRPr="00274855">
        <w:rPr>
          <w:sz w:val="16"/>
          <w:szCs w:val="16"/>
        </w:rPr>
        <w:t>rok pivo</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Pr>
          <w:sz w:val="16"/>
          <w:szCs w:val="16"/>
        </w:rPr>
        <w:t xml:space="preserve"> </w:t>
      </w:r>
      <w:r w:rsidRPr="00274855">
        <w:rPr>
          <w:sz w:val="16"/>
          <w:szCs w:val="16"/>
        </w:rPr>
        <w:t xml:space="preserve">   1</w:t>
      </w:r>
      <w:r w:rsidRPr="00274855">
        <w:rPr>
          <w:sz w:val="16"/>
          <w:szCs w:val="16"/>
        </w:rPr>
        <w:tab/>
      </w:r>
      <w:r>
        <w:rPr>
          <w:sz w:val="16"/>
          <w:szCs w:val="16"/>
        </w:rPr>
        <w:t xml:space="preserve">    </w:t>
      </w:r>
      <w:r w:rsidRPr="00274855">
        <w:rPr>
          <w:sz w:val="16"/>
          <w:szCs w:val="16"/>
        </w:rPr>
        <w:t>0.8%</w:t>
      </w:r>
    </w:p>
    <w:p w:rsidR="00274855" w:rsidRPr="00274855" w:rsidRDefault="00274855" w:rsidP="00274855">
      <w:pPr>
        <w:spacing w:after="0" w:line="240" w:lineRule="auto"/>
        <w:rPr>
          <w:sz w:val="16"/>
          <w:szCs w:val="16"/>
        </w:rPr>
      </w:pPr>
      <w:r w:rsidRPr="00274855">
        <w:rPr>
          <w:sz w:val="16"/>
          <w:szCs w:val="16"/>
        </w:rPr>
        <w:t>týden víno</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7</w:t>
      </w:r>
      <w:r w:rsidRPr="00274855">
        <w:rPr>
          <w:sz w:val="16"/>
          <w:szCs w:val="16"/>
        </w:rPr>
        <w:tab/>
      </w:r>
      <w:r>
        <w:rPr>
          <w:sz w:val="16"/>
          <w:szCs w:val="16"/>
        </w:rPr>
        <w:t xml:space="preserve">    </w:t>
      </w:r>
      <w:r w:rsidRPr="00274855">
        <w:rPr>
          <w:sz w:val="16"/>
          <w:szCs w:val="16"/>
        </w:rPr>
        <w:t>5.7%</w:t>
      </w:r>
    </w:p>
    <w:p w:rsidR="00274855" w:rsidRPr="00274855" w:rsidRDefault="00274855" w:rsidP="00274855">
      <w:pPr>
        <w:spacing w:after="0" w:line="240" w:lineRule="auto"/>
        <w:rPr>
          <w:sz w:val="16"/>
          <w:szCs w:val="16"/>
        </w:rPr>
      </w:pPr>
      <w:r w:rsidRPr="00274855">
        <w:rPr>
          <w:sz w:val="16"/>
          <w:szCs w:val="16"/>
        </w:rPr>
        <w:t>měsíc víno</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14</w:t>
      </w:r>
      <w:r w:rsidRPr="00274855">
        <w:rPr>
          <w:sz w:val="16"/>
          <w:szCs w:val="16"/>
        </w:rPr>
        <w:tab/>
      </w:r>
      <w:r>
        <w:rPr>
          <w:sz w:val="16"/>
          <w:szCs w:val="16"/>
        </w:rPr>
        <w:t xml:space="preserve">  </w:t>
      </w:r>
      <w:r w:rsidRPr="00274855">
        <w:rPr>
          <w:sz w:val="16"/>
          <w:szCs w:val="16"/>
        </w:rPr>
        <w:t>11.</w:t>
      </w:r>
      <w:r>
        <w:rPr>
          <w:sz w:val="16"/>
          <w:szCs w:val="16"/>
        </w:rPr>
        <w:t>5</w:t>
      </w:r>
      <w:r w:rsidRPr="00274855">
        <w:rPr>
          <w:sz w:val="16"/>
          <w:szCs w:val="16"/>
        </w:rPr>
        <w:t>%</w:t>
      </w:r>
    </w:p>
    <w:p w:rsidR="00274855" w:rsidRPr="00274855" w:rsidRDefault="00274855" w:rsidP="00274855">
      <w:pPr>
        <w:spacing w:after="0" w:line="240" w:lineRule="auto"/>
        <w:rPr>
          <w:sz w:val="16"/>
          <w:szCs w:val="16"/>
        </w:rPr>
      </w:pPr>
      <w:r w:rsidRPr="00274855">
        <w:rPr>
          <w:sz w:val="16"/>
          <w:szCs w:val="16"/>
        </w:rPr>
        <w:t>půlrok víno</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12</w:t>
      </w:r>
      <w:r w:rsidRPr="00274855">
        <w:rPr>
          <w:sz w:val="16"/>
          <w:szCs w:val="16"/>
        </w:rPr>
        <w:tab/>
      </w:r>
      <w:r>
        <w:rPr>
          <w:sz w:val="16"/>
          <w:szCs w:val="16"/>
        </w:rPr>
        <w:t xml:space="preserve">    </w:t>
      </w:r>
      <w:r w:rsidRPr="00274855">
        <w:rPr>
          <w:sz w:val="16"/>
          <w:szCs w:val="16"/>
        </w:rPr>
        <w:t>9.8%</w:t>
      </w:r>
    </w:p>
    <w:p w:rsidR="00274855" w:rsidRPr="00274855" w:rsidRDefault="00274855" w:rsidP="00274855">
      <w:pPr>
        <w:spacing w:after="0" w:line="240" w:lineRule="auto"/>
        <w:rPr>
          <w:sz w:val="16"/>
          <w:szCs w:val="16"/>
        </w:rPr>
      </w:pPr>
      <w:r w:rsidRPr="00274855">
        <w:rPr>
          <w:sz w:val="16"/>
          <w:szCs w:val="16"/>
        </w:rPr>
        <w:t>rok víno</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Pr>
          <w:sz w:val="16"/>
          <w:szCs w:val="16"/>
        </w:rPr>
        <w:t xml:space="preserve"> </w:t>
      </w:r>
      <w:r w:rsidRPr="00274855">
        <w:rPr>
          <w:sz w:val="16"/>
          <w:szCs w:val="16"/>
        </w:rPr>
        <w:t xml:space="preserve">   6</w:t>
      </w:r>
      <w:r w:rsidRPr="00274855">
        <w:rPr>
          <w:sz w:val="16"/>
          <w:szCs w:val="16"/>
        </w:rPr>
        <w:tab/>
      </w:r>
      <w:r>
        <w:rPr>
          <w:sz w:val="16"/>
          <w:szCs w:val="16"/>
        </w:rPr>
        <w:t xml:space="preserve">    </w:t>
      </w:r>
      <w:r w:rsidRPr="00274855">
        <w:rPr>
          <w:sz w:val="16"/>
          <w:szCs w:val="16"/>
        </w:rPr>
        <w:t>4.9%</w:t>
      </w:r>
    </w:p>
    <w:p w:rsidR="00274855" w:rsidRPr="00274855" w:rsidRDefault="00274855" w:rsidP="00274855">
      <w:pPr>
        <w:spacing w:after="0" w:line="240" w:lineRule="auto"/>
        <w:rPr>
          <w:sz w:val="16"/>
          <w:szCs w:val="16"/>
        </w:rPr>
      </w:pPr>
      <w:r w:rsidRPr="00274855">
        <w:rPr>
          <w:sz w:val="16"/>
          <w:szCs w:val="16"/>
        </w:rPr>
        <w:t>týden destilát</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9</w:t>
      </w:r>
      <w:r w:rsidRPr="00274855">
        <w:rPr>
          <w:sz w:val="16"/>
          <w:szCs w:val="16"/>
        </w:rPr>
        <w:tab/>
      </w:r>
      <w:r>
        <w:rPr>
          <w:sz w:val="16"/>
          <w:szCs w:val="16"/>
        </w:rPr>
        <w:t xml:space="preserve">    </w:t>
      </w:r>
      <w:r w:rsidRPr="00274855">
        <w:rPr>
          <w:sz w:val="16"/>
          <w:szCs w:val="16"/>
        </w:rPr>
        <w:t>7.</w:t>
      </w:r>
      <w:r>
        <w:rPr>
          <w:sz w:val="16"/>
          <w:szCs w:val="16"/>
        </w:rPr>
        <w:t>4</w:t>
      </w:r>
      <w:r w:rsidRPr="00274855">
        <w:rPr>
          <w:sz w:val="16"/>
          <w:szCs w:val="16"/>
        </w:rPr>
        <w:t>%</w:t>
      </w:r>
    </w:p>
    <w:p w:rsidR="00274855" w:rsidRPr="00274855" w:rsidRDefault="00274855" w:rsidP="00274855">
      <w:pPr>
        <w:spacing w:after="0" w:line="240" w:lineRule="auto"/>
        <w:rPr>
          <w:sz w:val="16"/>
          <w:szCs w:val="16"/>
        </w:rPr>
      </w:pPr>
      <w:r w:rsidRPr="00274855">
        <w:rPr>
          <w:sz w:val="16"/>
          <w:szCs w:val="16"/>
        </w:rPr>
        <w:t>měsíc destilát</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25</w:t>
      </w:r>
      <w:r w:rsidRPr="00274855">
        <w:rPr>
          <w:sz w:val="16"/>
          <w:szCs w:val="16"/>
        </w:rPr>
        <w:tab/>
      </w:r>
      <w:r>
        <w:rPr>
          <w:sz w:val="16"/>
          <w:szCs w:val="16"/>
        </w:rPr>
        <w:t xml:space="preserve">  </w:t>
      </w:r>
      <w:r w:rsidRPr="00274855">
        <w:rPr>
          <w:sz w:val="16"/>
          <w:szCs w:val="16"/>
        </w:rPr>
        <w:t>20.</w:t>
      </w:r>
      <w:r>
        <w:rPr>
          <w:sz w:val="16"/>
          <w:szCs w:val="16"/>
        </w:rPr>
        <w:t>5</w:t>
      </w:r>
      <w:r w:rsidRPr="00274855">
        <w:rPr>
          <w:sz w:val="16"/>
          <w:szCs w:val="16"/>
        </w:rPr>
        <w:t>%</w:t>
      </w:r>
    </w:p>
    <w:p w:rsidR="00274855" w:rsidRPr="00274855" w:rsidRDefault="00274855" w:rsidP="00274855">
      <w:pPr>
        <w:spacing w:after="0" w:line="240" w:lineRule="auto"/>
        <w:rPr>
          <w:sz w:val="16"/>
          <w:szCs w:val="16"/>
        </w:rPr>
      </w:pPr>
      <w:r w:rsidRPr="00274855">
        <w:rPr>
          <w:sz w:val="16"/>
          <w:szCs w:val="16"/>
        </w:rPr>
        <w:t>půlrok destilát</w:t>
      </w:r>
      <w:r w:rsidRPr="00274855">
        <w:rPr>
          <w:sz w:val="16"/>
          <w:szCs w:val="16"/>
        </w:rPr>
        <w:tab/>
        <w:t xml:space="preserve"> </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9</w:t>
      </w:r>
      <w:r w:rsidRPr="00274855">
        <w:rPr>
          <w:sz w:val="16"/>
          <w:szCs w:val="16"/>
        </w:rPr>
        <w:tab/>
      </w:r>
      <w:r>
        <w:rPr>
          <w:sz w:val="16"/>
          <w:szCs w:val="16"/>
        </w:rPr>
        <w:t xml:space="preserve">    </w:t>
      </w:r>
      <w:r w:rsidRPr="00274855">
        <w:rPr>
          <w:sz w:val="16"/>
          <w:szCs w:val="16"/>
        </w:rPr>
        <w:t>7.</w:t>
      </w:r>
      <w:r>
        <w:rPr>
          <w:sz w:val="16"/>
          <w:szCs w:val="16"/>
        </w:rPr>
        <w:t>4</w:t>
      </w:r>
      <w:r w:rsidRPr="00274855">
        <w:rPr>
          <w:sz w:val="16"/>
          <w:szCs w:val="16"/>
        </w:rPr>
        <w:t>%</w:t>
      </w:r>
    </w:p>
    <w:p w:rsidR="00274855" w:rsidRPr="00274855" w:rsidRDefault="00274855" w:rsidP="00274855">
      <w:pPr>
        <w:spacing w:after="0" w:line="240" w:lineRule="auto"/>
        <w:rPr>
          <w:sz w:val="16"/>
          <w:szCs w:val="16"/>
        </w:rPr>
      </w:pPr>
      <w:r w:rsidRPr="00274855">
        <w:rPr>
          <w:sz w:val="16"/>
          <w:szCs w:val="16"/>
        </w:rPr>
        <w:t>rok destilát</w:t>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r>
      <w:r w:rsidRPr="00274855">
        <w:rPr>
          <w:sz w:val="16"/>
          <w:szCs w:val="16"/>
        </w:rPr>
        <w:tab/>
        <w:t xml:space="preserve">    9</w:t>
      </w:r>
      <w:r w:rsidRPr="00274855">
        <w:rPr>
          <w:sz w:val="16"/>
          <w:szCs w:val="16"/>
        </w:rPr>
        <w:tab/>
      </w:r>
      <w:r>
        <w:rPr>
          <w:sz w:val="16"/>
          <w:szCs w:val="16"/>
        </w:rPr>
        <w:t xml:space="preserve">    </w:t>
      </w:r>
      <w:r w:rsidRPr="00274855">
        <w:rPr>
          <w:sz w:val="16"/>
          <w:szCs w:val="16"/>
        </w:rPr>
        <w:t>7.</w:t>
      </w:r>
      <w:r>
        <w:rPr>
          <w:sz w:val="16"/>
          <w:szCs w:val="16"/>
        </w:rPr>
        <w:t>4</w:t>
      </w:r>
      <w:r w:rsidRPr="00274855">
        <w:rPr>
          <w:sz w:val="16"/>
          <w:szCs w:val="16"/>
        </w:rPr>
        <w:t>%</w:t>
      </w:r>
    </w:p>
    <w:p w:rsidR="00274855" w:rsidRPr="00274855" w:rsidRDefault="00274855" w:rsidP="00274855">
      <w:pPr>
        <w:spacing w:after="0" w:line="240" w:lineRule="auto"/>
        <w:rPr>
          <w:sz w:val="16"/>
          <w:szCs w:val="16"/>
        </w:rPr>
      </w:pPr>
      <w:r w:rsidRPr="00274855">
        <w:rPr>
          <w:b/>
          <w:color w:val="00B050"/>
          <w:sz w:val="16"/>
          <w:szCs w:val="16"/>
        </w:rPr>
        <w:t>Vyzkoušelo alkohol jako experiment a pravidelně nepije</w:t>
      </w:r>
      <w:r w:rsidRPr="00274855">
        <w:rPr>
          <w:sz w:val="16"/>
          <w:szCs w:val="16"/>
        </w:rPr>
        <w:t xml:space="preserve">      </w:t>
      </w:r>
      <w:r w:rsidRPr="00274855">
        <w:rPr>
          <w:b/>
          <w:color w:val="00B050"/>
          <w:sz w:val="16"/>
          <w:szCs w:val="16"/>
        </w:rPr>
        <w:tab/>
        <w:t xml:space="preserve">  23</w:t>
      </w:r>
      <w:r w:rsidRPr="00274855">
        <w:rPr>
          <w:sz w:val="16"/>
          <w:szCs w:val="16"/>
        </w:rPr>
        <w:tab/>
      </w:r>
      <w:r>
        <w:rPr>
          <w:sz w:val="16"/>
          <w:szCs w:val="16"/>
        </w:rPr>
        <w:t xml:space="preserve">  </w:t>
      </w:r>
      <w:r w:rsidRPr="00274855">
        <w:rPr>
          <w:sz w:val="16"/>
          <w:szCs w:val="16"/>
        </w:rPr>
        <w:t>18.8%</w:t>
      </w:r>
    </w:p>
    <w:p w:rsidR="00274855" w:rsidRPr="00274855" w:rsidRDefault="00274855" w:rsidP="00274855">
      <w:pPr>
        <w:spacing w:after="0" w:line="240" w:lineRule="auto"/>
        <w:rPr>
          <w:sz w:val="16"/>
          <w:szCs w:val="16"/>
        </w:rPr>
      </w:pPr>
    </w:p>
    <w:p w:rsidR="00274855" w:rsidRPr="00274855" w:rsidRDefault="00274855" w:rsidP="00274855">
      <w:pPr>
        <w:spacing w:after="0" w:line="240" w:lineRule="auto"/>
        <w:rPr>
          <w:sz w:val="16"/>
          <w:szCs w:val="16"/>
        </w:rPr>
      </w:pPr>
      <w:r w:rsidRPr="00274855">
        <w:rPr>
          <w:noProof/>
          <w:sz w:val="16"/>
          <w:szCs w:val="16"/>
          <w:lang w:eastAsia="cs-CZ"/>
        </w:rPr>
        <w:drawing>
          <wp:inline distT="0" distB="0" distL="0" distR="0">
            <wp:extent cx="5415591" cy="2423628"/>
            <wp:effectExtent l="19050" t="0" r="0" b="0"/>
            <wp:docPr id="2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418401" cy="2424886"/>
                    </a:xfrm>
                    <a:prstGeom prst="rect">
                      <a:avLst/>
                    </a:prstGeom>
                    <a:noFill/>
                    <a:ln w="9525">
                      <a:noFill/>
                      <a:miter lim="800000"/>
                      <a:headEnd/>
                      <a:tailEnd/>
                    </a:ln>
                  </pic:spPr>
                </pic:pic>
              </a:graphicData>
            </a:graphic>
          </wp:inline>
        </w:drawing>
      </w:r>
    </w:p>
    <w:p w:rsidR="008F5F6C" w:rsidRDefault="008F5F6C" w:rsidP="00397DEA">
      <w:pPr>
        <w:spacing w:line="360" w:lineRule="auto"/>
        <w:ind w:firstLine="284"/>
        <w:jc w:val="both"/>
      </w:pPr>
    </w:p>
    <w:p w:rsidR="00397DEA" w:rsidRDefault="00E95B16" w:rsidP="00397DEA">
      <w:pPr>
        <w:spacing w:line="360" w:lineRule="auto"/>
        <w:ind w:firstLine="284"/>
        <w:jc w:val="both"/>
      </w:pPr>
      <w:r>
        <w:t xml:space="preserve">Z grafů </w:t>
      </w:r>
      <w:r w:rsidR="006C0768">
        <w:t>20</w:t>
      </w:r>
      <w:r>
        <w:t xml:space="preserve">., </w:t>
      </w:r>
      <w:r w:rsidR="006C0768">
        <w:t>21</w:t>
      </w:r>
      <w:r>
        <w:t>., 2</w:t>
      </w:r>
      <w:r w:rsidR="006C0768">
        <w:t>2</w:t>
      </w:r>
      <w:r>
        <w:t>. a 2</w:t>
      </w:r>
      <w:r w:rsidR="006C0768">
        <w:t>3</w:t>
      </w:r>
      <w:r>
        <w:t>. lze vyčíst, že 10</w:t>
      </w:r>
      <w:r w:rsidR="00841F03">
        <w:t>2</w:t>
      </w:r>
      <w:r>
        <w:t xml:space="preserve"> </w:t>
      </w:r>
      <w:r w:rsidR="000B2480">
        <w:t>(76,3%) ze 135 respondentů městských a 9</w:t>
      </w:r>
      <w:r w:rsidR="00841F03">
        <w:t>9</w:t>
      </w:r>
      <w:r w:rsidR="000B2480">
        <w:t xml:space="preserve"> (80,3%) </w:t>
      </w:r>
      <w:r>
        <w:t xml:space="preserve">ze 122 respondentů venkovských škol alkohol užívá pravidelně. </w:t>
      </w:r>
      <w:r w:rsidR="00397DEA">
        <w:t>Nepříjemným zjištěním výzkumu byl fakt, že někteří respondenti uvedli u pravidelného užívání alkoholu všechny druhy, tedy pivo, víno i destiláty.</w:t>
      </w:r>
    </w:p>
    <w:p w:rsidR="00F92384" w:rsidRDefault="00F92384" w:rsidP="00397DEA">
      <w:pPr>
        <w:spacing w:line="360" w:lineRule="auto"/>
        <w:ind w:firstLine="284"/>
        <w:jc w:val="both"/>
      </w:pPr>
      <w:r>
        <w:t>34 (</w:t>
      </w:r>
      <w:r w:rsidR="00397DEA">
        <w:t>25</w:t>
      </w:r>
      <w:r>
        <w:t>,2</w:t>
      </w:r>
      <w:r w:rsidR="00397DEA">
        <w:t>%</w:t>
      </w:r>
      <w:r>
        <w:t>)</w:t>
      </w:r>
      <w:r w:rsidR="00397DEA">
        <w:t xml:space="preserve"> dětí městských škol užívá pivo minimálně 1krát týdně</w:t>
      </w:r>
      <w:r>
        <w:t>,</w:t>
      </w:r>
      <w:r w:rsidR="00397DEA">
        <w:t xml:space="preserve"> </w:t>
      </w:r>
      <w:r>
        <w:t>dalších 34 (25,2%) dětí užívá pivo minimálně 1krát měsíčně.</w:t>
      </w:r>
    </w:p>
    <w:p w:rsidR="00397DEA" w:rsidRPr="00356FB1" w:rsidRDefault="00F92384" w:rsidP="00397DEA">
      <w:pPr>
        <w:spacing w:line="360" w:lineRule="auto"/>
        <w:ind w:firstLine="284"/>
        <w:jc w:val="both"/>
      </w:pPr>
      <w:r>
        <w:t>23 (18,8</w:t>
      </w:r>
      <w:r w:rsidR="00397DEA">
        <w:t>%</w:t>
      </w:r>
      <w:r>
        <w:t>)</w:t>
      </w:r>
      <w:r w:rsidR="00397DEA">
        <w:t xml:space="preserve"> dětí venkovských škol užívá pivo minimálně 1krát </w:t>
      </w:r>
      <w:r>
        <w:t xml:space="preserve">týdně, 47 (38,5%) dětí pak alespoň 1krát </w:t>
      </w:r>
      <w:r w:rsidR="00397DEA">
        <w:t>měsíčně.</w:t>
      </w:r>
    </w:p>
    <w:p w:rsidR="00124B29" w:rsidRPr="00E95B16" w:rsidRDefault="00E95B16" w:rsidP="00E95B16">
      <w:pPr>
        <w:spacing w:line="360" w:lineRule="auto"/>
        <w:ind w:firstLine="284"/>
        <w:jc w:val="both"/>
      </w:pPr>
      <w:r>
        <w:t xml:space="preserve"> </w:t>
      </w:r>
    </w:p>
    <w:p w:rsidR="00124B29" w:rsidRDefault="00124B29" w:rsidP="00E02641">
      <w:pPr>
        <w:spacing w:line="360" w:lineRule="auto"/>
        <w:jc w:val="both"/>
        <w:rPr>
          <w:sz w:val="20"/>
          <w:szCs w:val="20"/>
        </w:rPr>
      </w:pPr>
    </w:p>
    <w:p w:rsidR="00124B29" w:rsidRDefault="00124B29" w:rsidP="00E02641">
      <w:pPr>
        <w:spacing w:line="360" w:lineRule="auto"/>
        <w:jc w:val="both"/>
        <w:rPr>
          <w:sz w:val="20"/>
          <w:szCs w:val="20"/>
        </w:rPr>
      </w:pPr>
    </w:p>
    <w:p w:rsidR="0018647D" w:rsidRDefault="0018647D" w:rsidP="0018647D">
      <w:pPr>
        <w:spacing w:line="360" w:lineRule="auto"/>
        <w:jc w:val="both"/>
        <w:rPr>
          <w:sz w:val="20"/>
          <w:szCs w:val="20"/>
        </w:rPr>
      </w:pPr>
    </w:p>
    <w:p w:rsidR="0018647D" w:rsidRPr="0018647D" w:rsidRDefault="00BD662E" w:rsidP="0018647D">
      <w:pPr>
        <w:spacing w:after="0" w:line="240" w:lineRule="auto"/>
        <w:jc w:val="both"/>
      </w:pPr>
      <w:r w:rsidRPr="00BD662E">
        <w:rPr>
          <w:b/>
          <w:noProof/>
          <w:color w:val="FF0000"/>
        </w:rPr>
        <w:lastRenderedPageBreak/>
        <w:pict>
          <v:shape id="_x0000_s1079" type="#_x0000_t202" style="position:absolute;left:0;text-align:left;margin-left:216.25pt;margin-top:-3pt;width:236.75pt;height:416.3pt;z-index:251694080;mso-width-relative:margin;mso-height-relative:margin" strokecolor="white [3212]">
            <v:textbox>
              <w:txbxContent>
                <w:p w:rsidR="00163D42" w:rsidRPr="00707DCE" w:rsidRDefault="00163D42" w:rsidP="00755776">
                  <w:pPr>
                    <w:spacing w:after="0" w:line="240" w:lineRule="auto"/>
                  </w:pPr>
                  <w:r w:rsidRPr="00707DCE">
                    <w:rPr>
                      <w:b/>
                      <w:color w:val="00B0F0"/>
                    </w:rPr>
                    <w:t>Graf 2</w:t>
                  </w:r>
                  <w:r>
                    <w:rPr>
                      <w:b/>
                      <w:color w:val="00B0F0"/>
                    </w:rPr>
                    <w:t>5</w:t>
                  </w:r>
                  <w:r w:rsidRPr="00707DCE">
                    <w:rPr>
                      <w:b/>
                      <w:color w:val="00B0F0"/>
                    </w:rPr>
                    <w:t>.</w:t>
                  </w:r>
                  <w:r w:rsidRPr="00707DCE">
                    <w:t xml:space="preserve"> </w:t>
                  </w:r>
                  <w:r w:rsidRPr="00707DCE">
                    <w:rPr>
                      <w:b/>
                      <w:color w:val="7030A0"/>
                    </w:rPr>
                    <w:t xml:space="preserve">venkov </w:t>
                  </w:r>
                </w:p>
                <w:p w:rsidR="00163D42" w:rsidRDefault="00163D42" w:rsidP="00755776">
                  <w:pPr>
                    <w:spacing w:after="0" w:line="240" w:lineRule="auto"/>
                    <w:rPr>
                      <w:b/>
                      <w:sz w:val="16"/>
                      <w:szCs w:val="16"/>
                    </w:rPr>
                  </w:pPr>
                </w:p>
                <w:p w:rsidR="00163D42" w:rsidRPr="00707DCE" w:rsidRDefault="00163D42" w:rsidP="00755776">
                  <w:pPr>
                    <w:spacing w:after="0" w:line="240" w:lineRule="auto"/>
                    <w:rPr>
                      <w:b/>
                      <w:sz w:val="16"/>
                      <w:szCs w:val="16"/>
                    </w:rPr>
                  </w:pPr>
                  <w:r>
                    <w:rPr>
                      <w:b/>
                      <w:sz w:val="16"/>
                      <w:szCs w:val="16"/>
                    </w:rPr>
                    <w:t xml:space="preserve">otázka </w:t>
                  </w:r>
                  <w:r w:rsidRPr="00707DCE">
                    <w:rPr>
                      <w:b/>
                      <w:sz w:val="16"/>
                      <w:szCs w:val="16"/>
                    </w:rPr>
                    <w:t xml:space="preserve">10. </w:t>
                  </w:r>
                  <w:r w:rsidRPr="00707DCE">
                    <w:rPr>
                      <w:b/>
                      <w:color w:val="00B0F0"/>
                      <w:sz w:val="16"/>
                      <w:szCs w:val="16"/>
                    </w:rPr>
                    <w:t xml:space="preserve">Kolik ti bylo, když jsi </w:t>
                  </w:r>
                  <w:proofErr w:type="gramStart"/>
                  <w:r w:rsidRPr="00707DCE">
                    <w:rPr>
                      <w:b/>
                      <w:color w:val="00B0F0"/>
                      <w:sz w:val="16"/>
                      <w:szCs w:val="16"/>
                    </w:rPr>
                    <w:t xml:space="preserve">zkusil(a) </w:t>
                  </w:r>
                  <w:proofErr w:type="spellStart"/>
                  <w:r w:rsidRPr="00707DCE">
                    <w:rPr>
                      <w:b/>
                      <w:color w:val="00B0F0"/>
                      <w:sz w:val="16"/>
                      <w:szCs w:val="16"/>
                    </w:rPr>
                    <w:t>alk</w:t>
                  </w:r>
                  <w:proofErr w:type="spellEnd"/>
                  <w:proofErr w:type="gramEnd"/>
                  <w:r>
                    <w:rPr>
                      <w:b/>
                      <w:color w:val="00B0F0"/>
                      <w:sz w:val="16"/>
                      <w:szCs w:val="16"/>
                    </w:rPr>
                    <w:t>.</w:t>
                  </w:r>
                  <w:r w:rsidRPr="00707DCE">
                    <w:rPr>
                      <w:b/>
                      <w:color w:val="00B0F0"/>
                      <w:sz w:val="16"/>
                      <w:szCs w:val="16"/>
                    </w:rPr>
                    <w:t xml:space="preserve"> poprvé?</w:t>
                  </w:r>
                  <w:r w:rsidRPr="00707DCE">
                    <w:rPr>
                      <w:b/>
                      <w:sz w:val="16"/>
                      <w:szCs w:val="16"/>
                    </w:rPr>
                    <w:t xml:space="preserve">       </w:t>
                  </w:r>
                </w:p>
                <w:p w:rsidR="00163D42" w:rsidRPr="00707DCE" w:rsidRDefault="00163D42" w:rsidP="00755776">
                  <w:pPr>
                    <w:spacing w:after="0" w:line="240" w:lineRule="auto"/>
                    <w:rPr>
                      <w:sz w:val="16"/>
                      <w:szCs w:val="16"/>
                    </w:rPr>
                  </w:pPr>
                  <w:r w:rsidRPr="00707DCE">
                    <w:rPr>
                      <w:sz w:val="16"/>
                      <w:szCs w:val="16"/>
                    </w:rPr>
                    <w:t>[celkem]</w:t>
                  </w:r>
                  <w:r w:rsidRPr="00707DCE">
                    <w:rPr>
                      <w:sz w:val="16"/>
                      <w:szCs w:val="16"/>
                    </w:rPr>
                    <w:tab/>
                  </w:r>
                  <w:r w:rsidRPr="00707DCE">
                    <w:rPr>
                      <w:sz w:val="16"/>
                      <w:szCs w:val="16"/>
                    </w:rPr>
                    <w:tab/>
                  </w:r>
                  <w:r w:rsidRPr="00707DCE">
                    <w:rPr>
                      <w:sz w:val="16"/>
                      <w:szCs w:val="16"/>
                    </w:rPr>
                    <w:tab/>
                  </w:r>
                  <w:r w:rsidRPr="00707DCE">
                    <w:rPr>
                      <w:b/>
                      <w:color w:val="7030A0"/>
                      <w:sz w:val="16"/>
                      <w:szCs w:val="16"/>
                    </w:rPr>
                    <w:t>122</w:t>
                  </w:r>
                  <w:r w:rsidRPr="00707DCE">
                    <w:rPr>
                      <w:sz w:val="16"/>
                      <w:szCs w:val="16"/>
                    </w:rPr>
                    <w:tab/>
                    <w:t>100%</w:t>
                  </w:r>
                </w:p>
                <w:p w:rsidR="00163D42" w:rsidRPr="00707DCE" w:rsidRDefault="00163D42" w:rsidP="00755776">
                  <w:pPr>
                    <w:spacing w:after="0" w:line="240" w:lineRule="auto"/>
                    <w:rPr>
                      <w:sz w:val="16"/>
                      <w:szCs w:val="16"/>
                    </w:rPr>
                  </w:pPr>
                  <w:proofErr w:type="gramStart"/>
                  <w:r w:rsidRPr="00707DCE">
                    <w:rPr>
                      <w:b/>
                      <w:color w:val="C00000"/>
                      <w:sz w:val="16"/>
                      <w:szCs w:val="16"/>
                    </w:rPr>
                    <w:t xml:space="preserve">8      </w:t>
                  </w:r>
                  <w:r>
                    <w:rPr>
                      <w:b/>
                      <w:color w:val="C00000"/>
                      <w:sz w:val="16"/>
                      <w:szCs w:val="16"/>
                    </w:rPr>
                    <w:t xml:space="preserve">     </w:t>
                  </w:r>
                  <w:r w:rsidRPr="00707DCE">
                    <w:rPr>
                      <w:b/>
                      <w:color w:val="C00000"/>
                      <w:sz w:val="16"/>
                      <w:szCs w:val="16"/>
                    </w:rPr>
                    <w:t>a měně</w:t>
                  </w:r>
                  <w:proofErr w:type="gramEnd"/>
                  <w:r w:rsidRPr="00707DCE">
                    <w:rPr>
                      <w:b/>
                      <w:color w:val="C00000"/>
                      <w:sz w:val="16"/>
                      <w:szCs w:val="16"/>
                    </w:rPr>
                    <w:t xml:space="preserve"> let věku</w:t>
                  </w:r>
                  <w:r w:rsidRPr="00707DCE">
                    <w:rPr>
                      <w:b/>
                      <w:color w:val="C00000"/>
                      <w:sz w:val="16"/>
                      <w:szCs w:val="16"/>
                    </w:rPr>
                    <w:tab/>
                    <w:t xml:space="preserve">  24</w:t>
                  </w:r>
                  <w:r w:rsidRPr="00707DCE">
                    <w:rPr>
                      <w:sz w:val="16"/>
                      <w:szCs w:val="16"/>
                    </w:rPr>
                    <w:tab/>
                  </w:r>
                  <w:r>
                    <w:rPr>
                      <w:sz w:val="16"/>
                      <w:szCs w:val="16"/>
                    </w:rPr>
                    <w:t xml:space="preserve">  </w:t>
                  </w:r>
                  <w:r w:rsidRPr="00707DCE">
                    <w:rPr>
                      <w:sz w:val="16"/>
                      <w:szCs w:val="16"/>
                    </w:rPr>
                    <w:t>19.7%</w:t>
                  </w:r>
                </w:p>
                <w:p w:rsidR="00163D42" w:rsidRPr="00707DCE" w:rsidRDefault="00163D42" w:rsidP="00755776">
                  <w:pPr>
                    <w:spacing w:after="0" w:line="240" w:lineRule="auto"/>
                    <w:rPr>
                      <w:sz w:val="16"/>
                      <w:szCs w:val="16"/>
                    </w:rPr>
                  </w:pPr>
                  <w:r w:rsidRPr="00707DCE">
                    <w:rPr>
                      <w:sz w:val="16"/>
                      <w:szCs w:val="16"/>
                    </w:rPr>
                    <w:t>9</w:t>
                  </w:r>
                  <w:r>
                    <w:rPr>
                      <w:sz w:val="16"/>
                      <w:szCs w:val="16"/>
                    </w:rPr>
                    <w:t xml:space="preserve"> </w:t>
                  </w:r>
                  <w:r w:rsidRPr="00707DCE">
                    <w:rPr>
                      <w:sz w:val="16"/>
                      <w:szCs w:val="16"/>
                    </w:rPr>
                    <w:tab/>
                  </w:r>
                  <w:r w:rsidRPr="00707DCE">
                    <w:rPr>
                      <w:sz w:val="16"/>
                      <w:szCs w:val="16"/>
                    </w:rPr>
                    <w:tab/>
                  </w:r>
                  <w:r w:rsidRPr="00707DCE">
                    <w:rPr>
                      <w:sz w:val="16"/>
                      <w:szCs w:val="16"/>
                    </w:rPr>
                    <w:tab/>
                    <w:t xml:space="preserve">    8</w:t>
                  </w:r>
                  <w:r w:rsidRPr="00707DCE">
                    <w:rPr>
                      <w:sz w:val="16"/>
                      <w:szCs w:val="16"/>
                    </w:rPr>
                    <w:tab/>
                  </w:r>
                  <w:r>
                    <w:rPr>
                      <w:sz w:val="16"/>
                      <w:szCs w:val="16"/>
                    </w:rPr>
                    <w:t xml:space="preserve">    </w:t>
                  </w:r>
                  <w:r w:rsidRPr="00707DCE">
                    <w:rPr>
                      <w:sz w:val="16"/>
                      <w:szCs w:val="16"/>
                    </w:rPr>
                    <w:t>6.5%</w:t>
                  </w:r>
                </w:p>
                <w:p w:rsidR="00163D42" w:rsidRPr="00707DCE" w:rsidRDefault="00163D42" w:rsidP="00755776">
                  <w:pPr>
                    <w:spacing w:after="0" w:line="240" w:lineRule="auto"/>
                    <w:rPr>
                      <w:sz w:val="16"/>
                      <w:szCs w:val="16"/>
                    </w:rPr>
                  </w:pPr>
                  <w:r w:rsidRPr="00707DCE">
                    <w:rPr>
                      <w:sz w:val="16"/>
                      <w:szCs w:val="16"/>
                    </w:rPr>
                    <w:t>10</w:t>
                  </w:r>
                  <w:r w:rsidRPr="00707DCE">
                    <w:rPr>
                      <w:sz w:val="16"/>
                      <w:szCs w:val="16"/>
                    </w:rPr>
                    <w:tab/>
                  </w:r>
                  <w:r w:rsidRPr="00707DCE">
                    <w:rPr>
                      <w:sz w:val="16"/>
                      <w:szCs w:val="16"/>
                    </w:rPr>
                    <w:tab/>
                  </w:r>
                  <w:r w:rsidRPr="00707DCE">
                    <w:rPr>
                      <w:sz w:val="16"/>
                      <w:szCs w:val="16"/>
                    </w:rPr>
                    <w:tab/>
                    <w:t xml:space="preserve">  41</w:t>
                  </w:r>
                  <w:r w:rsidRPr="00707DCE">
                    <w:rPr>
                      <w:sz w:val="16"/>
                      <w:szCs w:val="16"/>
                    </w:rPr>
                    <w:tab/>
                  </w:r>
                  <w:r>
                    <w:rPr>
                      <w:sz w:val="16"/>
                      <w:szCs w:val="16"/>
                    </w:rPr>
                    <w:t xml:space="preserve">  </w:t>
                  </w:r>
                  <w:r w:rsidRPr="00707DCE">
                    <w:rPr>
                      <w:sz w:val="16"/>
                      <w:szCs w:val="16"/>
                    </w:rPr>
                    <w:t>33.6%</w:t>
                  </w:r>
                </w:p>
                <w:p w:rsidR="00163D42" w:rsidRPr="00707DCE" w:rsidRDefault="00163D42" w:rsidP="00755776">
                  <w:pPr>
                    <w:spacing w:after="0" w:line="240" w:lineRule="auto"/>
                    <w:rPr>
                      <w:sz w:val="16"/>
                      <w:szCs w:val="16"/>
                    </w:rPr>
                  </w:pPr>
                  <w:r w:rsidRPr="00707DCE">
                    <w:rPr>
                      <w:sz w:val="16"/>
                      <w:szCs w:val="16"/>
                    </w:rPr>
                    <w:t>11</w:t>
                  </w:r>
                  <w:r w:rsidRPr="00707DCE">
                    <w:rPr>
                      <w:sz w:val="16"/>
                      <w:szCs w:val="16"/>
                    </w:rPr>
                    <w:tab/>
                  </w:r>
                  <w:r w:rsidRPr="00707DCE">
                    <w:rPr>
                      <w:sz w:val="16"/>
                      <w:szCs w:val="16"/>
                    </w:rPr>
                    <w:tab/>
                  </w:r>
                  <w:r w:rsidRPr="00707DCE">
                    <w:rPr>
                      <w:sz w:val="16"/>
                      <w:szCs w:val="16"/>
                    </w:rPr>
                    <w:tab/>
                    <w:t xml:space="preserve">    8</w:t>
                  </w:r>
                  <w:r w:rsidRPr="00707DCE">
                    <w:rPr>
                      <w:sz w:val="16"/>
                      <w:szCs w:val="16"/>
                    </w:rPr>
                    <w:tab/>
                  </w:r>
                  <w:r>
                    <w:rPr>
                      <w:sz w:val="16"/>
                      <w:szCs w:val="16"/>
                    </w:rPr>
                    <w:t xml:space="preserve">    </w:t>
                  </w:r>
                  <w:r w:rsidRPr="00707DCE">
                    <w:rPr>
                      <w:sz w:val="16"/>
                      <w:szCs w:val="16"/>
                    </w:rPr>
                    <w:t>6.5%</w:t>
                  </w:r>
                </w:p>
                <w:p w:rsidR="00163D42" w:rsidRPr="00707DCE" w:rsidRDefault="00163D42" w:rsidP="00755776">
                  <w:pPr>
                    <w:spacing w:after="0" w:line="240" w:lineRule="auto"/>
                    <w:rPr>
                      <w:sz w:val="16"/>
                      <w:szCs w:val="16"/>
                    </w:rPr>
                  </w:pPr>
                  <w:r w:rsidRPr="00707DCE">
                    <w:rPr>
                      <w:sz w:val="16"/>
                      <w:szCs w:val="16"/>
                    </w:rPr>
                    <w:t>12</w:t>
                  </w:r>
                  <w:r w:rsidRPr="00707DCE">
                    <w:rPr>
                      <w:sz w:val="16"/>
                      <w:szCs w:val="16"/>
                    </w:rPr>
                    <w:tab/>
                  </w:r>
                  <w:r w:rsidRPr="00707DCE">
                    <w:rPr>
                      <w:sz w:val="16"/>
                      <w:szCs w:val="16"/>
                    </w:rPr>
                    <w:tab/>
                  </w:r>
                  <w:r w:rsidRPr="00707DCE">
                    <w:rPr>
                      <w:sz w:val="16"/>
                      <w:szCs w:val="16"/>
                    </w:rPr>
                    <w:tab/>
                  </w:r>
                  <w:r>
                    <w:rPr>
                      <w:sz w:val="16"/>
                      <w:szCs w:val="16"/>
                    </w:rPr>
                    <w:t xml:space="preserve"> </w:t>
                  </w:r>
                  <w:r w:rsidRPr="00707DCE">
                    <w:rPr>
                      <w:sz w:val="16"/>
                      <w:szCs w:val="16"/>
                    </w:rPr>
                    <w:t xml:space="preserve"> 18</w:t>
                  </w:r>
                  <w:r w:rsidRPr="00707DCE">
                    <w:rPr>
                      <w:sz w:val="16"/>
                      <w:szCs w:val="16"/>
                    </w:rPr>
                    <w:tab/>
                  </w:r>
                  <w:r>
                    <w:rPr>
                      <w:sz w:val="16"/>
                      <w:szCs w:val="16"/>
                    </w:rPr>
                    <w:t xml:space="preserve">  </w:t>
                  </w:r>
                  <w:r w:rsidRPr="00707DCE">
                    <w:rPr>
                      <w:sz w:val="16"/>
                      <w:szCs w:val="16"/>
                    </w:rPr>
                    <w:t>14.7%</w:t>
                  </w:r>
                </w:p>
                <w:p w:rsidR="00163D42" w:rsidRPr="00707DCE" w:rsidRDefault="00163D42" w:rsidP="00755776">
                  <w:pPr>
                    <w:spacing w:after="0" w:line="240" w:lineRule="auto"/>
                    <w:rPr>
                      <w:sz w:val="16"/>
                      <w:szCs w:val="16"/>
                    </w:rPr>
                  </w:pPr>
                  <w:r w:rsidRPr="00707DCE">
                    <w:rPr>
                      <w:sz w:val="16"/>
                      <w:szCs w:val="16"/>
                    </w:rPr>
                    <w:t>13</w:t>
                  </w:r>
                  <w:r w:rsidRPr="00707DCE">
                    <w:rPr>
                      <w:sz w:val="16"/>
                      <w:szCs w:val="16"/>
                    </w:rPr>
                    <w:tab/>
                  </w:r>
                  <w:r w:rsidRPr="00707DCE">
                    <w:rPr>
                      <w:sz w:val="16"/>
                      <w:szCs w:val="16"/>
                    </w:rPr>
                    <w:tab/>
                  </w:r>
                  <w:r w:rsidRPr="00707DCE">
                    <w:rPr>
                      <w:sz w:val="16"/>
                      <w:szCs w:val="16"/>
                    </w:rPr>
                    <w:tab/>
                    <w:t xml:space="preserve">  18</w:t>
                  </w:r>
                  <w:r w:rsidRPr="00707DCE">
                    <w:rPr>
                      <w:sz w:val="16"/>
                      <w:szCs w:val="16"/>
                    </w:rPr>
                    <w:tab/>
                  </w:r>
                  <w:r>
                    <w:rPr>
                      <w:sz w:val="16"/>
                      <w:szCs w:val="16"/>
                    </w:rPr>
                    <w:t xml:space="preserve">  </w:t>
                  </w:r>
                  <w:r w:rsidRPr="00707DCE">
                    <w:rPr>
                      <w:sz w:val="16"/>
                      <w:szCs w:val="16"/>
                    </w:rPr>
                    <w:t>14.7%</w:t>
                  </w:r>
                </w:p>
                <w:p w:rsidR="00163D42" w:rsidRPr="00707DCE" w:rsidRDefault="00163D42" w:rsidP="00755776">
                  <w:pPr>
                    <w:spacing w:after="0" w:line="240" w:lineRule="auto"/>
                    <w:rPr>
                      <w:sz w:val="16"/>
                      <w:szCs w:val="16"/>
                    </w:rPr>
                  </w:pPr>
                  <w:r w:rsidRPr="00707DCE">
                    <w:rPr>
                      <w:sz w:val="16"/>
                      <w:szCs w:val="16"/>
                    </w:rPr>
                    <w:t>14</w:t>
                  </w:r>
                  <w:r w:rsidRPr="00707DCE">
                    <w:rPr>
                      <w:sz w:val="16"/>
                      <w:szCs w:val="16"/>
                    </w:rPr>
                    <w:tab/>
                  </w:r>
                  <w:r w:rsidRPr="00707DCE">
                    <w:rPr>
                      <w:sz w:val="16"/>
                      <w:szCs w:val="16"/>
                    </w:rPr>
                    <w:tab/>
                  </w:r>
                  <w:r w:rsidRPr="00707DCE">
                    <w:rPr>
                      <w:sz w:val="16"/>
                      <w:szCs w:val="16"/>
                    </w:rPr>
                    <w:tab/>
                    <w:t xml:space="preserve">    5</w:t>
                  </w:r>
                  <w:r w:rsidRPr="00707DCE">
                    <w:rPr>
                      <w:sz w:val="16"/>
                      <w:szCs w:val="16"/>
                    </w:rPr>
                    <w:tab/>
                  </w:r>
                  <w:r>
                    <w:rPr>
                      <w:sz w:val="16"/>
                      <w:szCs w:val="16"/>
                    </w:rPr>
                    <w:t xml:space="preserve">    </w:t>
                  </w:r>
                  <w:r w:rsidRPr="00707DCE">
                    <w:rPr>
                      <w:sz w:val="16"/>
                      <w:szCs w:val="16"/>
                    </w:rPr>
                    <w:t>4.</w:t>
                  </w:r>
                  <w:r>
                    <w:rPr>
                      <w:sz w:val="16"/>
                      <w:szCs w:val="16"/>
                    </w:rPr>
                    <w:t>1</w:t>
                  </w:r>
                  <w:r w:rsidRPr="00707DCE">
                    <w:rPr>
                      <w:sz w:val="16"/>
                      <w:szCs w:val="16"/>
                    </w:rPr>
                    <w:t>%</w:t>
                  </w:r>
                </w:p>
                <w:p w:rsidR="00163D42" w:rsidRPr="00707DCE" w:rsidRDefault="00163D42" w:rsidP="00755776">
                  <w:pPr>
                    <w:spacing w:after="0" w:line="240" w:lineRule="auto"/>
                    <w:rPr>
                      <w:sz w:val="16"/>
                      <w:szCs w:val="16"/>
                    </w:rPr>
                  </w:pPr>
                  <w:r w:rsidRPr="00707DCE">
                    <w:rPr>
                      <w:sz w:val="16"/>
                      <w:szCs w:val="16"/>
                    </w:rPr>
                    <w:t>15</w:t>
                  </w:r>
                  <w:r w:rsidRPr="00707DCE">
                    <w:rPr>
                      <w:sz w:val="16"/>
                      <w:szCs w:val="16"/>
                    </w:rPr>
                    <w:tab/>
                  </w:r>
                  <w:r w:rsidRPr="00707DCE">
                    <w:rPr>
                      <w:sz w:val="16"/>
                      <w:szCs w:val="16"/>
                    </w:rPr>
                    <w:tab/>
                  </w:r>
                  <w:r w:rsidRPr="00707DCE">
                    <w:rPr>
                      <w:sz w:val="16"/>
                      <w:szCs w:val="16"/>
                    </w:rPr>
                    <w:tab/>
                    <w:t xml:space="preserve">    0</w:t>
                  </w:r>
                  <w:r w:rsidRPr="00707DCE">
                    <w:rPr>
                      <w:sz w:val="16"/>
                      <w:szCs w:val="16"/>
                    </w:rPr>
                    <w:tab/>
                  </w:r>
                  <w:r>
                    <w:rPr>
                      <w:sz w:val="16"/>
                      <w:szCs w:val="16"/>
                    </w:rPr>
                    <w:t xml:space="preserve">    </w:t>
                  </w:r>
                  <w:r w:rsidRPr="00707DCE">
                    <w:rPr>
                      <w:sz w:val="16"/>
                      <w:szCs w:val="16"/>
                    </w:rPr>
                    <w:t>0.0%</w:t>
                  </w:r>
                </w:p>
                <w:p w:rsidR="00163D42" w:rsidRPr="00707DCE" w:rsidRDefault="00163D42" w:rsidP="00755776">
                  <w:pPr>
                    <w:spacing w:after="0" w:line="240" w:lineRule="auto"/>
                    <w:rPr>
                      <w:sz w:val="16"/>
                      <w:szCs w:val="16"/>
                    </w:rPr>
                  </w:pPr>
                  <w:r w:rsidRPr="00707DCE">
                    <w:rPr>
                      <w:sz w:val="16"/>
                      <w:szCs w:val="16"/>
                    </w:rPr>
                    <w:t>16</w:t>
                  </w:r>
                  <w:r w:rsidRPr="00707DCE">
                    <w:rPr>
                      <w:sz w:val="16"/>
                      <w:szCs w:val="16"/>
                    </w:rPr>
                    <w:tab/>
                  </w:r>
                  <w:r w:rsidRPr="00707DCE">
                    <w:rPr>
                      <w:sz w:val="16"/>
                      <w:szCs w:val="16"/>
                    </w:rPr>
                    <w:tab/>
                  </w:r>
                  <w:r w:rsidRPr="00707DCE">
                    <w:rPr>
                      <w:sz w:val="16"/>
                      <w:szCs w:val="16"/>
                    </w:rPr>
                    <w:tab/>
                    <w:t xml:space="preserve">    0</w:t>
                  </w:r>
                  <w:r w:rsidRPr="00707DCE">
                    <w:rPr>
                      <w:sz w:val="16"/>
                      <w:szCs w:val="16"/>
                    </w:rPr>
                    <w:tab/>
                  </w:r>
                  <w:r>
                    <w:rPr>
                      <w:sz w:val="16"/>
                      <w:szCs w:val="16"/>
                    </w:rPr>
                    <w:t xml:space="preserve">    </w:t>
                  </w:r>
                  <w:r w:rsidRPr="00707DCE">
                    <w:rPr>
                      <w:sz w:val="16"/>
                      <w:szCs w:val="16"/>
                    </w:rPr>
                    <w:t>0.0%</w:t>
                  </w:r>
                </w:p>
                <w:p w:rsidR="00163D42" w:rsidRPr="00707DCE" w:rsidRDefault="00163D42" w:rsidP="00755776">
                  <w:pPr>
                    <w:spacing w:after="0" w:line="240" w:lineRule="auto"/>
                    <w:rPr>
                      <w:sz w:val="16"/>
                      <w:szCs w:val="16"/>
                    </w:rPr>
                  </w:pPr>
                  <w:r w:rsidRPr="00707DCE">
                    <w:rPr>
                      <w:b/>
                      <w:color w:val="00B050"/>
                      <w:sz w:val="16"/>
                      <w:szCs w:val="16"/>
                    </w:rPr>
                    <w:t xml:space="preserve">Nikdy alkohol nezkusilo     </w:t>
                  </w:r>
                  <w:r w:rsidRPr="00707DCE">
                    <w:rPr>
                      <w:b/>
                      <w:color w:val="00B050"/>
                      <w:sz w:val="16"/>
                      <w:szCs w:val="16"/>
                    </w:rPr>
                    <w:tab/>
                    <w:t xml:space="preserve">    </w:t>
                  </w:r>
                  <w:r>
                    <w:rPr>
                      <w:b/>
                      <w:color w:val="00B050"/>
                      <w:sz w:val="16"/>
                      <w:szCs w:val="16"/>
                    </w:rPr>
                    <w:t>1</w:t>
                  </w:r>
                  <w:r w:rsidRPr="00707DCE">
                    <w:rPr>
                      <w:sz w:val="16"/>
                      <w:szCs w:val="16"/>
                    </w:rPr>
                    <w:tab/>
                  </w:r>
                  <w:r>
                    <w:rPr>
                      <w:sz w:val="16"/>
                      <w:szCs w:val="16"/>
                    </w:rPr>
                    <w:t xml:space="preserve">    </w:t>
                  </w:r>
                  <w:r w:rsidRPr="00707DCE">
                    <w:rPr>
                      <w:sz w:val="16"/>
                      <w:szCs w:val="16"/>
                    </w:rPr>
                    <w:t>0.</w:t>
                  </w:r>
                  <w:r>
                    <w:rPr>
                      <w:sz w:val="16"/>
                      <w:szCs w:val="16"/>
                    </w:rPr>
                    <w:t>8</w:t>
                  </w:r>
                  <w:r w:rsidRPr="00707DCE">
                    <w:rPr>
                      <w:sz w:val="16"/>
                      <w:szCs w:val="16"/>
                    </w:rPr>
                    <w:t>%</w:t>
                  </w:r>
                </w:p>
                <w:p w:rsidR="00163D42" w:rsidRPr="00707DCE" w:rsidRDefault="00163D42" w:rsidP="00755776">
                  <w:pPr>
                    <w:spacing w:after="0" w:line="240" w:lineRule="auto"/>
                    <w:rPr>
                      <w:sz w:val="16"/>
                      <w:szCs w:val="16"/>
                    </w:rPr>
                  </w:pPr>
                </w:p>
                <w:p w:rsidR="00163D42" w:rsidRPr="00707DCE" w:rsidRDefault="00163D42" w:rsidP="00755776">
                  <w:pPr>
                    <w:spacing w:after="0" w:line="240" w:lineRule="auto"/>
                    <w:rPr>
                      <w:sz w:val="16"/>
                      <w:szCs w:val="16"/>
                    </w:rPr>
                  </w:pPr>
                  <w:r>
                    <w:rPr>
                      <w:noProof/>
                      <w:sz w:val="16"/>
                      <w:szCs w:val="16"/>
                      <w:lang w:eastAsia="cs-CZ"/>
                    </w:rPr>
                    <w:drawing>
                      <wp:inline distT="0" distB="0" distL="0" distR="0">
                        <wp:extent cx="2588941" cy="3364301"/>
                        <wp:effectExtent l="19050" t="0" r="1859" b="0"/>
                        <wp:docPr id="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590039" cy="3365728"/>
                                </a:xfrm>
                                <a:prstGeom prst="rect">
                                  <a:avLst/>
                                </a:prstGeom>
                                <a:noFill/>
                                <a:ln w="9525">
                                  <a:noFill/>
                                  <a:miter lim="800000"/>
                                  <a:headEnd/>
                                  <a:tailEnd/>
                                </a:ln>
                              </pic:spPr>
                            </pic:pic>
                          </a:graphicData>
                        </a:graphic>
                      </wp:inline>
                    </w:drawing>
                  </w:r>
                  <w:r>
                    <w:rPr>
                      <w:noProof/>
                      <w:sz w:val="16"/>
                      <w:szCs w:val="16"/>
                      <w:lang w:eastAsia="cs-CZ"/>
                    </w:rPr>
                    <w:drawing>
                      <wp:inline distT="0" distB="0" distL="0" distR="0">
                        <wp:extent cx="2501900" cy="3079750"/>
                        <wp:effectExtent l="19050" t="0" r="0" b="0"/>
                        <wp:docPr id="3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2501900" cy="3079750"/>
                                </a:xfrm>
                                <a:prstGeom prst="rect">
                                  <a:avLst/>
                                </a:prstGeom>
                                <a:noFill/>
                                <a:ln w="9525">
                                  <a:noFill/>
                                  <a:miter lim="800000"/>
                                  <a:headEnd/>
                                  <a:tailEnd/>
                                </a:ln>
                              </pic:spPr>
                            </pic:pic>
                          </a:graphicData>
                        </a:graphic>
                      </wp:inline>
                    </w:drawing>
                  </w:r>
                  <w:r w:rsidRPr="00755776">
                    <w:rPr>
                      <w:noProof/>
                      <w:sz w:val="16"/>
                      <w:szCs w:val="16"/>
                      <w:lang w:eastAsia="cs-CZ"/>
                    </w:rPr>
                    <w:drawing>
                      <wp:inline distT="0" distB="0" distL="0" distR="0">
                        <wp:extent cx="2499862" cy="3088257"/>
                        <wp:effectExtent l="19050" t="0" r="0" b="0"/>
                        <wp:docPr id="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503144" cy="3092311"/>
                                </a:xfrm>
                                <a:prstGeom prst="rect">
                                  <a:avLst/>
                                </a:prstGeom>
                                <a:noFill/>
                                <a:ln w="9525">
                                  <a:noFill/>
                                  <a:miter lim="800000"/>
                                  <a:headEnd/>
                                  <a:tailEnd/>
                                </a:ln>
                              </pic:spPr>
                            </pic:pic>
                          </a:graphicData>
                        </a:graphic>
                      </wp:inline>
                    </w:drawing>
                  </w:r>
                  <w:r w:rsidRPr="00707DCE">
                    <w:rPr>
                      <w:noProof/>
                      <w:sz w:val="16"/>
                      <w:szCs w:val="16"/>
                      <w:lang w:eastAsia="cs-CZ"/>
                    </w:rPr>
                    <w:drawing>
                      <wp:inline distT="0" distB="0" distL="0" distR="0">
                        <wp:extent cx="2499862" cy="3088257"/>
                        <wp:effectExtent l="19050" t="0" r="0" b="0"/>
                        <wp:docPr id="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503144" cy="3092311"/>
                                </a:xfrm>
                                <a:prstGeom prst="rect">
                                  <a:avLst/>
                                </a:prstGeom>
                                <a:noFill/>
                                <a:ln w="9525">
                                  <a:noFill/>
                                  <a:miter lim="800000"/>
                                  <a:headEnd/>
                                  <a:tailEnd/>
                                </a:ln>
                              </pic:spPr>
                            </pic:pic>
                          </a:graphicData>
                        </a:graphic>
                      </wp:inline>
                    </w:drawing>
                  </w:r>
                </w:p>
              </w:txbxContent>
            </v:textbox>
          </v:shape>
        </w:pict>
      </w:r>
      <w:r w:rsidR="00707DCE" w:rsidRPr="0018647D">
        <w:rPr>
          <w:b/>
          <w:color w:val="00B0F0"/>
        </w:rPr>
        <w:t>Graf 2</w:t>
      </w:r>
      <w:r w:rsidR="006C0768">
        <w:rPr>
          <w:b/>
          <w:color w:val="00B0F0"/>
        </w:rPr>
        <w:t>4</w:t>
      </w:r>
      <w:r w:rsidR="00707DCE" w:rsidRPr="0018647D">
        <w:rPr>
          <w:b/>
          <w:color w:val="00B0F0"/>
        </w:rPr>
        <w:t>.</w:t>
      </w:r>
      <w:r w:rsidR="00707DCE" w:rsidRPr="0018647D">
        <w:t xml:space="preserve"> </w:t>
      </w:r>
      <w:r w:rsidR="00707DCE" w:rsidRPr="0018647D">
        <w:rPr>
          <w:b/>
          <w:color w:val="FF0000"/>
        </w:rPr>
        <w:t>město</w:t>
      </w:r>
    </w:p>
    <w:p w:rsidR="0018647D" w:rsidRDefault="0018647D" w:rsidP="0018647D">
      <w:pPr>
        <w:spacing w:after="0" w:line="240" w:lineRule="auto"/>
        <w:jc w:val="both"/>
        <w:rPr>
          <w:b/>
          <w:sz w:val="16"/>
          <w:szCs w:val="16"/>
        </w:rPr>
      </w:pPr>
    </w:p>
    <w:p w:rsidR="00707DCE" w:rsidRPr="0018647D" w:rsidRDefault="00707DCE" w:rsidP="0018647D">
      <w:pPr>
        <w:spacing w:after="0" w:line="240" w:lineRule="auto"/>
        <w:jc w:val="both"/>
        <w:rPr>
          <w:sz w:val="16"/>
          <w:szCs w:val="16"/>
        </w:rPr>
      </w:pPr>
      <w:r w:rsidRPr="0018647D">
        <w:rPr>
          <w:b/>
          <w:sz w:val="16"/>
          <w:szCs w:val="16"/>
        </w:rPr>
        <w:t xml:space="preserve">otázka 10. </w:t>
      </w:r>
      <w:r w:rsidRPr="0018647D">
        <w:rPr>
          <w:b/>
          <w:color w:val="00B0F0"/>
          <w:sz w:val="16"/>
          <w:szCs w:val="16"/>
        </w:rPr>
        <w:t xml:space="preserve">Kolik ti bylo, když jsi </w:t>
      </w:r>
      <w:proofErr w:type="gramStart"/>
      <w:r w:rsidRPr="0018647D">
        <w:rPr>
          <w:b/>
          <w:color w:val="00B0F0"/>
          <w:sz w:val="16"/>
          <w:szCs w:val="16"/>
        </w:rPr>
        <w:t xml:space="preserve">zkusil(a) </w:t>
      </w:r>
      <w:proofErr w:type="spellStart"/>
      <w:r w:rsidRPr="0018647D">
        <w:rPr>
          <w:b/>
          <w:color w:val="00B0F0"/>
          <w:sz w:val="16"/>
          <w:szCs w:val="16"/>
        </w:rPr>
        <w:t>alk</w:t>
      </w:r>
      <w:proofErr w:type="spellEnd"/>
      <w:proofErr w:type="gramEnd"/>
      <w:r w:rsidRPr="0018647D">
        <w:rPr>
          <w:b/>
          <w:color w:val="00B0F0"/>
          <w:sz w:val="16"/>
          <w:szCs w:val="16"/>
        </w:rPr>
        <w:t>. poprvé?</w:t>
      </w:r>
      <w:r w:rsidRPr="0018647D">
        <w:rPr>
          <w:b/>
          <w:sz w:val="16"/>
          <w:szCs w:val="16"/>
        </w:rPr>
        <w:t xml:space="preserve">       </w:t>
      </w:r>
    </w:p>
    <w:p w:rsidR="00707DCE" w:rsidRPr="0018647D" w:rsidRDefault="00707DCE" w:rsidP="0018647D">
      <w:pPr>
        <w:spacing w:after="0" w:line="240" w:lineRule="auto"/>
        <w:rPr>
          <w:sz w:val="16"/>
          <w:szCs w:val="16"/>
        </w:rPr>
      </w:pPr>
      <w:r w:rsidRPr="0018647D">
        <w:rPr>
          <w:sz w:val="16"/>
          <w:szCs w:val="16"/>
        </w:rPr>
        <w:t>[celkem]</w:t>
      </w:r>
      <w:r w:rsidRPr="0018647D">
        <w:rPr>
          <w:sz w:val="16"/>
          <w:szCs w:val="16"/>
        </w:rPr>
        <w:tab/>
      </w:r>
      <w:r w:rsidRPr="0018647D">
        <w:rPr>
          <w:sz w:val="16"/>
          <w:szCs w:val="16"/>
        </w:rPr>
        <w:tab/>
      </w:r>
      <w:r w:rsidRPr="0018647D">
        <w:rPr>
          <w:sz w:val="16"/>
          <w:szCs w:val="16"/>
        </w:rPr>
        <w:tab/>
      </w:r>
      <w:r w:rsidRPr="0018647D">
        <w:rPr>
          <w:b/>
          <w:color w:val="FF0000"/>
          <w:sz w:val="16"/>
          <w:szCs w:val="16"/>
        </w:rPr>
        <w:t>135</w:t>
      </w:r>
      <w:r w:rsidRPr="0018647D">
        <w:rPr>
          <w:sz w:val="16"/>
          <w:szCs w:val="16"/>
        </w:rPr>
        <w:tab/>
        <w:t>100%</w:t>
      </w:r>
    </w:p>
    <w:p w:rsidR="00707DCE" w:rsidRPr="0018647D" w:rsidRDefault="00707DCE" w:rsidP="0018647D">
      <w:pPr>
        <w:spacing w:after="0" w:line="240" w:lineRule="auto"/>
        <w:rPr>
          <w:sz w:val="16"/>
          <w:szCs w:val="16"/>
        </w:rPr>
      </w:pPr>
      <w:r w:rsidRPr="0018647D">
        <w:rPr>
          <w:b/>
          <w:color w:val="C00000"/>
          <w:sz w:val="16"/>
          <w:szCs w:val="16"/>
        </w:rPr>
        <w:t>8</w:t>
      </w:r>
      <w:r w:rsidRPr="0018647D">
        <w:rPr>
          <w:b/>
          <w:color w:val="C00000"/>
          <w:sz w:val="16"/>
          <w:szCs w:val="16"/>
        </w:rPr>
        <w:tab/>
        <w:t>a méně let věku</w:t>
      </w:r>
      <w:r w:rsidRPr="0018647D">
        <w:rPr>
          <w:sz w:val="16"/>
          <w:szCs w:val="16"/>
        </w:rPr>
        <w:tab/>
        <w:t xml:space="preserve">  </w:t>
      </w:r>
      <w:r w:rsidRPr="0018647D">
        <w:rPr>
          <w:b/>
          <w:color w:val="C00000"/>
          <w:sz w:val="16"/>
          <w:szCs w:val="16"/>
        </w:rPr>
        <w:t>33</w:t>
      </w:r>
      <w:r w:rsidRPr="0018647D">
        <w:rPr>
          <w:sz w:val="16"/>
          <w:szCs w:val="16"/>
        </w:rPr>
        <w:tab/>
        <w:t xml:space="preserve">  24.4%</w:t>
      </w:r>
    </w:p>
    <w:p w:rsidR="00707DCE" w:rsidRPr="0018647D" w:rsidRDefault="00707DCE" w:rsidP="0018647D">
      <w:pPr>
        <w:spacing w:after="0" w:line="240" w:lineRule="auto"/>
        <w:rPr>
          <w:sz w:val="16"/>
          <w:szCs w:val="16"/>
        </w:rPr>
      </w:pPr>
      <w:r w:rsidRPr="0018647D">
        <w:rPr>
          <w:sz w:val="16"/>
          <w:szCs w:val="16"/>
        </w:rPr>
        <w:t>9</w:t>
      </w:r>
      <w:r w:rsidRPr="0018647D">
        <w:rPr>
          <w:sz w:val="16"/>
          <w:szCs w:val="16"/>
        </w:rPr>
        <w:tab/>
      </w:r>
      <w:r w:rsidRPr="0018647D">
        <w:rPr>
          <w:sz w:val="16"/>
          <w:szCs w:val="16"/>
        </w:rPr>
        <w:tab/>
      </w:r>
      <w:r w:rsidRPr="0018647D">
        <w:rPr>
          <w:sz w:val="16"/>
          <w:szCs w:val="16"/>
        </w:rPr>
        <w:tab/>
        <w:t xml:space="preserve">  15</w:t>
      </w:r>
      <w:r w:rsidRPr="0018647D">
        <w:rPr>
          <w:sz w:val="16"/>
          <w:szCs w:val="16"/>
        </w:rPr>
        <w:tab/>
        <w:t xml:space="preserve">  11.1%</w:t>
      </w:r>
    </w:p>
    <w:p w:rsidR="00707DCE" w:rsidRPr="0018647D" w:rsidRDefault="00707DCE" w:rsidP="0018647D">
      <w:pPr>
        <w:spacing w:after="0" w:line="240" w:lineRule="auto"/>
        <w:rPr>
          <w:sz w:val="16"/>
          <w:szCs w:val="16"/>
        </w:rPr>
      </w:pPr>
      <w:r w:rsidRPr="0018647D">
        <w:rPr>
          <w:sz w:val="16"/>
          <w:szCs w:val="16"/>
        </w:rPr>
        <w:t>10</w:t>
      </w:r>
      <w:r w:rsidRPr="0018647D">
        <w:rPr>
          <w:sz w:val="16"/>
          <w:szCs w:val="16"/>
        </w:rPr>
        <w:tab/>
      </w:r>
      <w:r w:rsidRPr="0018647D">
        <w:rPr>
          <w:sz w:val="16"/>
          <w:szCs w:val="16"/>
        </w:rPr>
        <w:tab/>
      </w:r>
      <w:r w:rsidRPr="0018647D">
        <w:rPr>
          <w:sz w:val="16"/>
          <w:szCs w:val="16"/>
        </w:rPr>
        <w:tab/>
        <w:t xml:space="preserve">  17</w:t>
      </w:r>
      <w:r w:rsidRPr="0018647D">
        <w:rPr>
          <w:sz w:val="16"/>
          <w:szCs w:val="16"/>
        </w:rPr>
        <w:tab/>
        <w:t xml:space="preserve">  12.6%</w:t>
      </w:r>
    </w:p>
    <w:p w:rsidR="00707DCE" w:rsidRPr="0018647D" w:rsidRDefault="00707DCE" w:rsidP="0018647D">
      <w:pPr>
        <w:spacing w:after="0" w:line="240" w:lineRule="auto"/>
        <w:rPr>
          <w:sz w:val="16"/>
          <w:szCs w:val="16"/>
        </w:rPr>
      </w:pPr>
      <w:r w:rsidRPr="0018647D">
        <w:rPr>
          <w:sz w:val="16"/>
          <w:szCs w:val="16"/>
        </w:rPr>
        <w:t>11</w:t>
      </w:r>
      <w:r w:rsidRPr="0018647D">
        <w:rPr>
          <w:sz w:val="16"/>
          <w:szCs w:val="16"/>
        </w:rPr>
        <w:tab/>
      </w:r>
      <w:r w:rsidRPr="0018647D">
        <w:rPr>
          <w:sz w:val="16"/>
          <w:szCs w:val="16"/>
        </w:rPr>
        <w:tab/>
      </w:r>
      <w:r w:rsidRPr="0018647D">
        <w:rPr>
          <w:sz w:val="16"/>
          <w:szCs w:val="16"/>
        </w:rPr>
        <w:tab/>
        <w:t xml:space="preserve">    9</w:t>
      </w:r>
      <w:r w:rsidRPr="0018647D">
        <w:rPr>
          <w:sz w:val="16"/>
          <w:szCs w:val="16"/>
        </w:rPr>
        <w:tab/>
        <w:t xml:space="preserve">    6.7%</w:t>
      </w:r>
    </w:p>
    <w:p w:rsidR="00707DCE" w:rsidRPr="0018647D" w:rsidRDefault="00707DCE" w:rsidP="0018647D">
      <w:pPr>
        <w:spacing w:after="0" w:line="240" w:lineRule="auto"/>
        <w:rPr>
          <w:sz w:val="16"/>
          <w:szCs w:val="16"/>
        </w:rPr>
      </w:pPr>
      <w:r w:rsidRPr="0018647D">
        <w:rPr>
          <w:sz w:val="16"/>
          <w:szCs w:val="16"/>
        </w:rPr>
        <w:t>12</w:t>
      </w:r>
      <w:r w:rsidRPr="0018647D">
        <w:rPr>
          <w:sz w:val="16"/>
          <w:szCs w:val="16"/>
        </w:rPr>
        <w:tab/>
      </w:r>
      <w:r w:rsidRPr="0018647D">
        <w:rPr>
          <w:sz w:val="16"/>
          <w:szCs w:val="16"/>
        </w:rPr>
        <w:tab/>
      </w:r>
      <w:r w:rsidRPr="0018647D">
        <w:rPr>
          <w:sz w:val="16"/>
          <w:szCs w:val="16"/>
        </w:rPr>
        <w:tab/>
        <w:t xml:space="preserve">  18</w:t>
      </w:r>
      <w:r w:rsidRPr="0018647D">
        <w:rPr>
          <w:sz w:val="16"/>
          <w:szCs w:val="16"/>
        </w:rPr>
        <w:tab/>
        <w:t xml:space="preserve">  13.3%</w:t>
      </w:r>
    </w:p>
    <w:p w:rsidR="00707DCE" w:rsidRPr="0018647D" w:rsidRDefault="00707DCE" w:rsidP="0018647D">
      <w:pPr>
        <w:spacing w:after="0" w:line="240" w:lineRule="auto"/>
        <w:rPr>
          <w:sz w:val="16"/>
          <w:szCs w:val="16"/>
        </w:rPr>
      </w:pPr>
      <w:r w:rsidRPr="0018647D">
        <w:rPr>
          <w:sz w:val="16"/>
          <w:szCs w:val="16"/>
        </w:rPr>
        <w:t>13</w:t>
      </w:r>
      <w:r w:rsidRPr="0018647D">
        <w:rPr>
          <w:sz w:val="16"/>
          <w:szCs w:val="16"/>
        </w:rPr>
        <w:tab/>
      </w:r>
      <w:r w:rsidRPr="0018647D">
        <w:rPr>
          <w:sz w:val="16"/>
          <w:szCs w:val="16"/>
        </w:rPr>
        <w:tab/>
      </w:r>
      <w:r w:rsidRPr="0018647D">
        <w:rPr>
          <w:sz w:val="16"/>
          <w:szCs w:val="16"/>
        </w:rPr>
        <w:tab/>
        <w:t xml:space="preserve">  17</w:t>
      </w:r>
      <w:r w:rsidRPr="0018647D">
        <w:rPr>
          <w:sz w:val="16"/>
          <w:szCs w:val="16"/>
        </w:rPr>
        <w:tab/>
        <w:t xml:space="preserve">  12.6%</w:t>
      </w:r>
    </w:p>
    <w:p w:rsidR="00707DCE" w:rsidRPr="0018647D" w:rsidRDefault="00707DCE" w:rsidP="0018647D">
      <w:pPr>
        <w:spacing w:after="0" w:line="240" w:lineRule="auto"/>
        <w:rPr>
          <w:sz w:val="16"/>
          <w:szCs w:val="16"/>
        </w:rPr>
      </w:pPr>
      <w:r w:rsidRPr="0018647D">
        <w:rPr>
          <w:sz w:val="16"/>
          <w:szCs w:val="16"/>
        </w:rPr>
        <w:t>14</w:t>
      </w:r>
      <w:r w:rsidRPr="0018647D">
        <w:rPr>
          <w:sz w:val="16"/>
          <w:szCs w:val="16"/>
        </w:rPr>
        <w:tab/>
      </w:r>
      <w:r w:rsidRPr="0018647D">
        <w:rPr>
          <w:sz w:val="16"/>
          <w:szCs w:val="16"/>
        </w:rPr>
        <w:tab/>
      </w:r>
      <w:r w:rsidRPr="0018647D">
        <w:rPr>
          <w:sz w:val="16"/>
          <w:szCs w:val="16"/>
        </w:rPr>
        <w:tab/>
        <w:t xml:space="preserve">  13</w:t>
      </w:r>
      <w:r w:rsidRPr="0018647D">
        <w:rPr>
          <w:sz w:val="16"/>
          <w:szCs w:val="16"/>
        </w:rPr>
        <w:tab/>
        <w:t xml:space="preserve">    9.6%</w:t>
      </w:r>
    </w:p>
    <w:p w:rsidR="00707DCE" w:rsidRPr="0018647D" w:rsidRDefault="00707DCE" w:rsidP="0018647D">
      <w:pPr>
        <w:spacing w:after="0" w:line="240" w:lineRule="auto"/>
        <w:rPr>
          <w:sz w:val="16"/>
          <w:szCs w:val="16"/>
        </w:rPr>
      </w:pPr>
      <w:r w:rsidRPr="0018647D">
        <w:rPr>
          <w:sz w:val="16"/>
          <w:szCs w:val="16"/>
        </w:rPr>
        <w:t>15</w:t>
      </w:r>
      <w:r w:rsidRPr="0018647D">
        <w:rPr>
          <w:sz w:val="16"/>
          <w:szCs w:val="16"/>
        </w:rPr>
        <w:tab/>
      </w:r>
      <w:r w:rsidRPr="0018647D">
        <w:rPr>
          <w:sz w:val="16"/>
          <w:szCs w:val="16"/>
        </w:rPr>
        <w:tab/>
      </w:r>
      <w:r w:rsidRPr="0018647D">
        <w:rPr>
          <w:sz w:val="16"/>
          <w:szCs w:val="16"/>
        </w:rPr>
        <w:tab/>
        <w:t xml:space="preserve">    4</w:t>
      </w:r>
      <w:r w:rsidRPr="0018647D">
        <w:rPr>
          <w:sz w:val="16"/>
          <w:szCs w:val="16"/>
        </w:rPr>
        <w:tab/>
        <w:t xml:space="preserve">    2.9%</w:t>
      </w:r>
    </w:p>
    <w:p w:rsidR="00707DCE" w:rsidRPr="0018647D" w:rsidRDefault="00707DCE" w:rsidP="0018647D">
      <w:pPr>
        <w:spacing w:after="0" w:line="240" w:lineRule="auto"/>
        <w:rPr>
          <w:sz w:val="16"/>
          <w:szCs w:val="16"/>
        </w:rPr>
      </w:pPr>
      <w:r w:rsidRPr="0018647D">
        <w:rPr>
          <w:sz w:val="16"/>
          <w:szCs w:val="16"/>
        </w:rPr>
        <w:t>16</w:t>
      </w:r>
      <w:r w:rsidRPr="0018647D">
        <w:rPr>
          <w:sz w:val="16"/>
          <w:szCs w:val="16"/>
        </w:rPr>
        <w:tab/>
      </w:r>
      <w:r w:rsidRPr="0018647D">
        <w:rPr>
          <w:sz w:val="16"/>
          <w:szCs w:val="16"/>
        </w:rPr>
        <w:tab/>
      </w:r>
      <w:r w:rsidRPr="0018647D">
        <w:rPr>
          <w:sz w:val="16"/>
          <w:szCs w:val="16"/>
        </w:rPr>
        <w:tab/>
        <w:t xml:space="preserve">    0</w:t>
      </w:r>
      <w:r w:rsidRPr="0018647D">
        <w:rPr>
          <w:sz w:val="16"/>
          <w:szCs w:val="16"/>
        </w:rPr>
        <w:tab/>
        <w:t xml:space="preserve">    0.0%</w:t>
      </w:r>
    </w:p>
    <w:p w:rsidR="00707DCE" w:rsidRPr="0018647D" w:rsidRDefault="00707DCE" w:rsidP="0018647D">
      <w:pPr>
        <w:spacing w:after="0" w:line="240" w:lineRule="auto"/>
        <w:rPr>
          <w:sz w:val="16"/>
          <w:szCs w:val="16"/>
        </w:rPr>
      </w:pPr>
      <w:r w:rsidRPr="0018647D">
        <w:rPr>
          <w:b/>
          <w:color w:val="00B050"/>
          <w:sz w:val="16"/>
          <w:szCs w:val="16"/>
        </w:rPr>
        <w:t>Nikdy alkohol nezkusilo</w:t>
      </w:r>
      <w:r w:rsidRPr="0018647D">
        <w:rPr>
          <w:sz w:val="16"/>
          <w:szCs w:val="16"/>
        </w:rPr>
        <w:tab/>
        <w:t xml:space="preserve">    </w:t>
      </w:r>
      <w:r w:rsidRPr="0018647D">
        <w:rPr>
          <w:b/>
          <w:color w:val="00B050"/>
          <w:sz w:val="16"/>
          <w:szCs w:val="16"/>
        </w:rPr>
        <w:t>9</w:t>
      </w:r>
      <w:r w:rsidRPr="0018647D">
        <w:rPr>
          <w:sz w:val="16"/>
          <w:szCs w:val="16"/>
        </w:rPr>
        <w:tab/>
        <w:t xml:space="preserve">    6.7%</w:t>
      </w:r>
    </w:p>
    <w:p w:rsidR="00707DCE" w:rsidRPr="0018647D" w:rsidRDefault="00707DCE" w:rsidP="0018647D">
      <w:pPr>
        <w:spacing w:after="0" w:line="240" w:lineRule="auto"/>
        <w:rPr>
          <w:sz w:val="16"/>
          <w:szCs w:val="16"/>
        </w:rPr>
      </w:pPr>
    </w:p>
    <w:p w:rsidR="00707DCE" w:rsidRDefault="00707DCE" w:rsidP="0018647D">
      <w:pPr>
        <w:spacing w:after="0"/>
        <w:rPr>
          <w:b/>
        </w:rPr>
      </w:pPr>
      <w:r>
        <w:rPr>
          <w:b/>
          <w:noProof/>
          <w:lang w:eastAsia="cs-CZ"/>
        </w:rPr>
        <w:drawing>
          <wp:inline distT="0" distB="0" distL="0" distR="0">
            <wp:extent cx="2550986" cy="3364301"/>
            <wp:effectExtent l="19050" t="0" r="1714" b="0"/>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554834" cy="3369376"/>
                    </a:xfrm>
                    <a:prstGeom prst="rect">
                      <a:avLst/>
                    </a:prstGeom>
                    <a:noFill/>
                    <a:ln w="9525">
                      <a:noFill/>
                      <a:miter lim="800000"/>
                      <a:headEnd/>
                      <a:tailEnd/>
                    </a:ln>
                  </pic:spPr>
                </pic:pic>
              </a:graphicData>
            </a:graphic>
          </wp:inline>
        </w:drawing>
      </w:r>
    </w:p>
    <w:p w:rsidR="008F5F6C" w:rsidRDefault="008F5F6C" w:rsidP="00D534B0">
      <w:pPr>
        <w:ind w:firstLine="284"/>
        <w:jc w:val="both"/>
      </w:pPr>
    </w:p>
    <w:p w:rsidR="00707DCE" w:rsidRDefault="00D534B0" w:rsidP="00D534B0">
      <w:pPr>
        <w:ind w:firstLine="284"/>
        <w:jc w:val="both"/>
      </w:pPr>
      <w:r>
        <w:t>V grafech 2</w:t>
      </w:r>
      <w:r w:rsidR="006C0768">
        <w:t>4</w:t>
      </w:r>
      <w:r>
        <w:t>. a 2</w:t>
      </w:r>
      <w:r w:rsidR="006C0768">
        <w:t>5</w:t>
      </w:r>
      <w:r>
        <w:t>. se dovídáme d</w:t>
      </w:r>
      <w:r w:rsidRPr="00584259">
        <w:t>alší</w:t>
      </w:r>
      <w:r>
        <w:t xml:space="preserve"> alarmujícím výsledek - nízkou věkovou hranici (osm a méně let) respondentů, </w:t>
      </w:r>
      <w:r w:rsidR="008423AA">
        <w:t>kdy s alkoholem začali experimentovat</w:t>
      </w:r>
      <w:r>
        <w:t>. Jedná se o 33 (24,4%) dětí městských škol a 24 (19,7%) dětí venkovských škol.</w:t>
      </w:r>
    </w:p>
    <w:p w:rsidR="00D534B0" w:rsidRPr="00584259" w:rsidRDefault="00D534B0" w:rsidP="00D534B0">
      <w:pPr>
        <w:ind w:firstLine="284"/>
        <w:jc w:val="both"/>
      </w:pPr>
      <w:r>
        <w:t>U městských škol je tedy kritická věková hranice 8 let věku dítěte a</w:t>
      </w:r>
      <w:r w:rsidR="00E37709">
        <w:t xml:space="preserve"> u venkovských škol je kritickou hranicí 10 let věku dítěte, kdy 41 (33,6%) dětí mělo kontakt s alkoholem.</w:t>
      </w:r>
    </w:p>
    <w:p w:rsidR="00124B29" w:rsidRPr="00707DCE" w:rsidRDefault="00124B29" w:rsidP="00707DCE">
      <w:pPr>
        <w:spacing w:after="0" w:line="360" w:lineRule="auto"/>
        <w:jc w:val="both"/>
        <w:rPr>
          <w:b/>
          <w:sz w:val="20"/>
          <w:szCs w:val="20"/>
        </w:rPr>
      </w:pPr>
    </w:p>
    <w:p w:rsidR="004602FF" w:rsidRDefault="004602FF" w:rsidP="00E02641">
      <w:pPr>
        <w:spacing w:line="360" w:lineRule="auto"/>
        <w:jc w:val="both"/>
        <w:rPr>
          <w:sz w:val="20"/>
          <w:szCs w:val="20"/>
        </w:rPr>
      </w:pPr>
    </w:p>
    <w:p w:rsidR="004602FF" w:rsidRDefault="004602FF" w:rsidP="00E02641">
      <w:pPr>
        <w:spacing w:line="360" w:lineRule="auto"/>
        <w:jc w:val="both"/>
        <w:rPr>
          <w:sz w:val="20"/>
          <w:szCs w:val="20"/>
        </w:rPr>
      </w:pPr>
    </w:p>
    <w:p w:rsidR="004602FF" w:rsidRDefault="004602FF" w:rsidP="00E02641">
      <w:pPr>
        <w:spacing w:line="360" w:lineRule="auto"/>
        <w:jc w:val="both"/>
        <w:rPr>
          <w:sz w:val="20"/>
          <w:szCs w:val="20"/>
        </w:rPr>
      </w:pPr>
    </w:p>
    <w:p w:rsidR="0018647D" w:rsidRDefault="0018647D" w:rsidP="00E02641">
      <w:pPr>
        <w:spacing w:line="360" w:lineRule="auto"/>
        <w:jc w:val="both"/>
        <w:rPr>
          <w:sz w:val="20"/>
          <w:szCs w:val="20"/>
        </w:rPr>
      </w:pPr>
    </w:p>
    <w:p w:rsidR="0018647D" w:rsidRDefault="0018647D" w:rsidP="00E02641">
      <w:pPr>
        <w:spacing w:line="360" w:lineRule="auto"/>
        <w:jc w:val="both"/>
        <w:rPr>
          <w:sz w:val="20"/>
          <w:szCs w:val="20"/>
        </w:rPr>
      </w:pPr>
    </w:p>
    <w:p w:rsidR="00C47350" w:rsidRPr="00C47350" w:rsidRDefault="00BD662E" w:rsidP="00C47350">
      <w:pPr>
        <w:spacing w:after="0" w:line="240" w:lineRule="auto"/>
      </w:pPr>
      <w:r w:rsidRPr="00BD662E">
        <w:rPr>
          <w:noProof/>
          <w:sz w:val="20"/>
          <w:szCs w:val="20"/>
        </w:rPr>
        <w:lastRenderedPageBreak/>
        <w:pict>
          <v:shape id="_x0000_s1080" type="#_x0000_t202" style="position:absolute;margin-left:212.8pt;margin-top:-2.55pt;width:230.75pt;height:402.35pt;z-index:251696128;mso-width-relative:margin;mso-height-relative:margin" strokecolor="white [3212]">
            <v:textbox>
              <w:txbxContent>
                <w:p w:rsidR="00163D42" w:rsidRPr="00E50945" w:rsidRDefault="00163D42" w:rsidP="00E50945">
                  <w:pPr>
                    <w:spacing w:after="0" w:line="240" w:lineRule="auto"/>
                  </w:pPr>
                  <w:r>
                    <w:rPr>
                      <w:b/>
                      <w:color w:val="00B0F0"/>
                    </w:rPr>
                    <w:t>Graf 27</w:t>
                  </w:r>
                  <w:r w:rsidRPr="00E50945">
                    <w:rPr>
                      <w:b/>
                      <w:color w:val="00B0F0"/>
                    </w:rPr>
                    <w:t>.</w:t>
                  </w:r>
                  <w:r w:rsidRPr="00E50945">
                    <w:t xml:space="preserve"> </w:t>
                  </w:r>
                  <w:r w:rsidRPr="00E50945">
                    <w:rPr>
                      <w:b/>
                      <w:color w:val="7030A0"/>
                    </w:rPr>
                    <w:t xml:space="preserve">venkov </w:t>
                  </w:r>
                </w:p>
                <w:p w:rsidR="00163D42" w:rsidRDefault="00163D42" w:rsidP="00E50945">
                  <w:pPr>
                    <w:spacing w:after="0" w:line="240" w:lineRule="auto"/>
                    <w:rPr>
                      <w:b/>
                      <w:sz w:val="16"/>
                      <w:szCs w:val="16"/>
                    </w:rPr>
                  </w:pPr>
                </w:p>
                <w:p w:rsidR="00163D42" w:rsidRPr="00C47350" w:rsidRDefault="00163D42" w:rsidP="00E50945">
                  <w:pPr>
                    <w:spacing w:after="0" w:line="240" w:lineRule="auto"/>
                    <w:rPr>
                      <w:b/>
                      <w:sz w:val="16"/>
                      <w:szCs w:val="16"/>
                    </w:rPr>
                  </w:pPr>
                  <w:r>
                    <w:rPr>
                      <w:b/>
                      <w:sz w:val="16"/>
                      <w:szCs w:val="16"/>
                    </w:rPr>
                    <w:t xml:space="preserve">otázka </w:t>
                  </w:r>
                  <w:r w:rsidRPr="00C47350">
                    <w:rPr>
                      <w:b/>
                      <w:sz w:val="16"/>
                      <w:szCs w:val="16"/>
                    </w:rPr>
                    <w:t xml:space="preserve">11. </w:t>
                  </w:r>
                  <w:r w:rsidRPr="00C47350">
                    <w:rPr>
                      <w:b/>
                      <w:color w:val="00B0F0"/>
                      <w:sz w:val="16"/>
                      <w:szCs w:val="16"/>
                    </w:rPr>
                    <w:t xml:space="preserve">Jak jsi alkohol </w:t>
                  </w:r>
                  <w:proofErr w:type="gramStart"/>
                  <w:r w:rsidRPr="00C47350">
                    <w:rPr>
                      <w:b/>
                      <w:color w:val="00B0F0"/>
                      <w:sz w:val="16"/>
                      <w:szCs w:val="16"/>
                    </w:rPr>
                    <w:t>získal(a)?</w:t>
                  </w:r>
                  <w:proofErr w:type="gramEnd"/>
                  <w:r w:rsidRPr="00C47350">
                    <w:rPr>
                      <w:b/>
                      <w:color w:val="00B0F0"/>
                      <w:sz w:val="16"/>
                      <w:szCs w:val="16"/>
                    </w:rPr>
                    <w:t xml:space="preserve">  </w:t>
                  </w:r>
                </w:p>
                <w:p w:rsidR="00163D42" w:rsidRPr="00C47350" w:rsidRDefault="00163D42" w:rsidP="00E50945">
                  <w:pPr>
                    <w:spacing w:after="0" w:line="240" w:lineRule="auto"/>
                    <w:rPr>
                      <w:sz w:val="16"/>
                      <w:szCs w:val="16"/>
                    </w:rPr>
                  </w:pPr>
                  <w:r w:rsidRPr="00C47350">
                    <w:rPr>
                      <w:sz w:val="16"/>
                      <w:szCs w:val="16"/>
                    </w:rPr>
                    <w:t>[celkem]</w:t>
                  </w:r>
                  <w:r w:rsidRPr="00C47350">
                    <w:rPr>
                      <w:sz w:val="16"/>
                      <w:szCs w:val="16"/>
                    </w:rPr>
                    <w:tab/>
                  </w:r>
                  <w:r w:rsidRPr="00C47350">
                    <w:rPr>
                      <w:sz w:val="16"/>
                      <w:szCs w:val="16"/>
                    </w:rPr>
                    <w:tab/>
                  </w:r>
                  <w:r w:rsidRPr="00C47350">
                    <w:rPr>
                      <w:sz w:val="16"/>
                      <w:szCs w:val="16"/>
                    </w:rPr>
                    <w:tab/>
                  </w:r>
                  <w:r>
                    <w:rPr>
                      <w:sz w:val="16"/>
                      <w:szCs w:val="16"/>
                    </w:rPr>
                    <w:t xml:space="preserve">             </w:t>
                  </w:r>
                  <w:r w:rsidRPr="00C47350">
                    <w:rPr>
                      <w:b/>
                      <w:color w:val="7030A0"/>
                      <w:sz w:val="16"/>
                      <w:szCs w:val="16"/>
                    </w:rPr>
                    <w:t>122</w:t>
                  </w:r>
                  <w:r>
                    <w:rPr>
                      <w:b/>
                      <w:color w:val="7030A0"/>
                      <w:sz w:val="16"/>
                      <w:szCs w:val="16"/>
                    </w:rPr>
                    <w:t xml:space="preserve">   </w:t>
                  </w:r>
                  <w:r w:rsidRPr="00C47350">
                    <w:rPr>
                      <w:sz w:val="16"/>
                      <w:szCs w:val="16"/>
                    </w:rPr>
                    <w:t>100%</w:t>
                  </w:r>
                </w:p>
                <w:p w:rsidR="00163D42" w:rsidRPr="00C47350" w:rsidRDefault="00163D42" w:rsidP="00E50945">
                  <w:pPr>
                    <w:spacing w:after="0" w:line="240" w:lineRule="auto"/>
                    <w:rPr>
                      <w:sz w:val="16"/>
                      <w:szCs w:val="16"/>
                    </w:rPr>
                  </w:pPr>
                  <w:r w:rsidRPr="00C47350">
                    <w:rPr>
                      <w:sz w:val="16"/>
                      <w:szCs w:val="16"/>
                    </w:rPr>
                    <w:t xml:space="preserve">Tajně jsem si </w:t>
                  </w:r>
                  <w:proofErr w:type="gramStart"/>
                  <w:r w:rsidRPr="00C47350">
                    <w:rPr>
                      <w:sz w:val="16"/>
                      <w:szCs w:val="16"/>
                    </w:rPr>
                    <w:t>vzal(a) od</w:t>
                  </w:r>
                  <w:proofErr w:type="gramEnd"/>
                  <w:r w:rsidRPr="00C47350">
                    <w:rPr>
                      <w:sz w:val="16"/>
                      <w:szCs w:val="16"/>
                    </w:rPr>
                    <w:t xml:space="preserve"> rodičů </w:t>
                  </w:r>
                  <w:r>
                    <w:rPr>
                      <w:sz w:val="16"/>
                      <w:szCs w:val="16"/>
                    </w:rPr>
                    <w:t xml:space="preserve">            </w:t>
                  </w:r>
                  <w:r w:rsidRPr="00C47350">
                    <w:rPr>
                      <w:sz w:val="16"/>
                      <w:szCs w:val="16"/>
                    </w:rPr>
                    <w:t xml:space="preserve"> 16</w:t>
                  </w:r>
                  <w:r>
                    <w:rPr>
                      <w:sz w:val="16"/>
                      <w:szCs w:val="16"/>
                    </w:rPr>
                    <w:t xml:space="preserve">     </w:t>
                  </w:r>
                  <w:r w:rsidRPr="00C47350">
                    <w:rPr>
                      <w:sz w:val="16"/>
                      <w:szCs w:val="16"/>
                    </w:rPr>
                    <w:t>13.1%</w:t>
                  </w:r>
                </w:p>
                <w:p w:rsidR="00163D42" w:rsidRPr="00C47350" w:rsidRDefault="00163D42" w:rsidP="00E50945">
                  <w:pPr>
                    <w:spacing w:after="0" w:line="240" w:lineRule="auto"/>
                    <w:rPr>
                      <w:sz w:val="16"/>
                      <w:szCs w:val="16"/>
                    </w:rPr>
                  </w:pPr>
                  <w:r w:rsidRPr="00C47350">
                    <w:rPr>
                      <w:b/>
                      <w:color w:val="C00000"/>
                      <w:sz w:val="16"/>
                      <w:szCs w:val="16"/>
                    </w:rPr>
                    <w:t>Dostal jsem ho při rodinné oslavě</w:t>
                  </w:r>
                  <w:r>
                    <w:rPr>
                      <w:b/>
                      <w:color w:val="C00000"/>
                      <w:sz w:val="16"/>
                      <w:szCs w:val="16"/>
                    </w:rPr>
                    <w:t xml:space="preserve">   </w:t>
                  </w:r>
                  <w:r w:rsidRPr="00C47350">
                    <w:rPr>
                      <w:b/>
                      <w:color w:val="C00000"/>
                      <w:sz w:val="16"/>
                      <w:szCs w:val="16"/>
                    </w:rPr>
                    <w:t xml:space="preserve">  70</w:t>
                  </w:r>
                  <w:r>
                    <w:rPr>
                      <w:b/>
                      <w:color w:val="C00000"/>
                      <w:sz w:val="16"/>
                      <w:szCs w:val="16"/>
                    </w:rPr>
                    <w:t xml:space="preserve">     </w:t>
                  </w:r>
                  <w:r w:rsidRPr="00C47350">
                    <w:rPr>
                      <w:sz w:val="16"/>
                      <w:szCs w:val="16"/>
                    </w:rPr>
                    <w:t>57.</w:t>
                  </w:r>
                  <w:r>
                    <w:rPr>
                      <w:sz w:val="16"/>
                      <w:szCs w:val="16"/>
                    </w:rPr>
                    <w:t>4</w:t>
                  </w:r>
                  <w:r w:rsidRPr="00C47350">
                    <w:rPr>
                      <w:sz w:val="16"/>
                      <w:szCs w:val="16"/>
                    </w:rPr>
                    <w:t>%</w:t>
                  </w:r>
                </w:p>
                <w:p w:rsidR="00163D42" w:rsidRPr="00C47350" w:rsidRDefault="00163D42" w:rsidP="00E50945">
                  <w:pPr>
                    <w:spacing w:after="0" w:line="240" w:lineRule="auto"/>
                    <w:rPr>
                      <w:sz w:val="16"/>
                      <w:szCs w:val="16"/>
                    </w:rPr>
                  </w:pPr>
                  <w:r w:rsidRPr="00C47350">
                    <w:rPr>
                      <w:sz w:val="16"/>
                      <w:szCs w:val="16"/>
                    </w:rPr>
                    <w:t>Při oslavě s kamarády/ spolužáky</w:t>
                  </w:r>
                  <w:r>
                    <w:rPr>
                      <w:sz w:val="16"/>
                      <w:szCs w:val="16"/>
                    </w:rPr>
                    <w:t xml:space="preserve">       </w:t>
                  </w:r>
                  <w:r w:rsidRPr="00C47350">
                    <w:rPr>
                      <w:sz w:val="16"/>
                      <w:szCs w:val="16"/>
                    </w:rPr>
                    <w:t xml:space="preserve">  27</w:t>
                  </w:r>
                  <w:r>
                    <w:rPr>
                      <w:sz w:val="16"/>
                      <w:szCs w:val="16"/>
                    </w:rPr>
                    <w:t xml:space="preserve">     </w:t>
                  </w:r>
                  <w:r w:rsidRPr="00C47350">
                    <w:rPr>
                      <w:sz w:val="16"/>
                      <w:szCs w:val="16"/>
                    </w:rPr>
                    <w:t>22.1%</w:t>
                  </w:r>
                </w:p>
                <w:p w:rsidR="00163D42" w:rsidRPr="00C47350" w:rsidRDefault="00163D42" w:rsidP="00E50945">
                  <w:pPr>
                    <w:spacing w:after="0" w:line="240" w:lineRule="auto"/>
                    <w:rPr>
                      <w:sz w:val="16"/>
                      <w:szCs w:val="16"/>
                    </w:rPr>
                  </w:pPr>
                  <w:proofErr w:type="gramStart"/>
                  <w:r w:rsidRPr="00C47350">
                    <w:rPr>
                      <w:sz w:val="16"/>
                      <w:szCs w:val="16"/>
                    </w:rPr>
                    <w:t>Byl(a) jsem</w:t>
                  </w:r>
                  <w:proofErr w:type="gramEnd"/>
                  <w:r w:rsidRPr="00C47350">
                    <w:rPr>
                      <w:sz w:val="16"/>
                      <w:szCs w:val="16"/>
                    </w:rPr>
                    <w:t xml:space="preserve"> přinucen(a) partou</w:t>
                  </w:r>
                  <w:r>
                    <w:rPr>
                      <w:sz w:val="16"/>
                      <w:szCs w:val="16"/>
                    </w:rPr>
                    <w:t xml:space="preserve">            </w:t>
                  </w:r>
                  <w:r w:rsidRPr="00C47350">
                    <w:rPr>
                      <w:sz w:val="16"/>
                      <w:szCs w:val="16"/>
                    </w:rPr>
                    <w:t xml:space="preserve">    2</w:t>
                  </w:r>
                  <w:r>
                    <w:rPr>
                      <w:sz w:val="16"/>
                      <w:szCs w:val="16"/>
                    </w:rPr>
                    <w:t xml:space="preserve">       </w:t>
                  </w:r>
                  <w:r w:rsidRPr="00C47350">
                    <w:rPr>
                      <w:sz w:val="16"/>
                      <w:szCs w:val="16"/>
                    </w:rPr>
                    <w:t>1.6%</w:t>
                  </w:r>
                </w:p>
                <w:p w:rsidR="00163D42" w:rsidRPr="00C47350" w:rsidRDefault="00163D42" w:rsidP="00E50945">
                  <w:pPr>
                    <w:spacing w:after="0" w:line="240" w:lineRule="auto"/>
                    <w:rPr>
                      <w:sz w:val="16"/>
                      <w:szCs w:val="16"/>
                    </w:rPr>
                  </w:pPr>
                  <w:proofErr w:type="gramStart"/>
                  <w:r w:rsidRPr="00C47350">
                    <w:rPr>
                      <w:sz w:val="16"/>
                      <w:szCs w:val="16"/>
                    </w:rPr>
                    <w:t>Koupil(a) jsem</w:t>
                  </w:r>
                  <w:proofErr w:type="gramEnd"/>
                  <w:r w:rsidRPr="00C47350">
                    <w:rPr>
                      <w:sz w:val="16"/>
                      <w:szCs w:val="16"/>
                    </w:rPr>
                    <w:t xml:space="preserve"> si ho</w:t>
                  </w:r>
                  <w:r w:rsidRPr="00C47350">
                    <w:rPr>
                      <w:sz w:val="16"/>
                      <w:szCs w:val="16"/>
                    </w:rPr>
                    <w:tab/>
                  </w:r>
                  <w:r w:rsidRPr="00C47350">
                    <w:rPr>
                      <w:sz w:val="16"/>
                      <w:szCs w:val="16"/>
                    </w:rPr>
                    <w:tab/>
                  </w:r>
                  <w:r>
                    <w:rPr>
                      <w:sz w:val="16"/>
                      <w:szCs w:val="16"/>
                    </w:rPr>
                    <w:t xml:space="preserve">  </w:t>
                  </w:r>
                  <w:r w:rsidRPr="00C47350">
                    <w:rPr>
                      <w:sz w:val="16"/>
                      <w:szCs w:val="16"/>
                    </w:rPr>
                    <w:t xml:space="preserve"> </w:t>
                  </w:r>
                  <w:r>
                    <w:rPr>
                      <w:sz w:val="16"/>
                      <w:szCs w:val="16"/>
                    </w:rPr>
                    <w:t xml:space="preserve"> </w:t>
                  </w:r>
                  <w:r w:rsidRPr="00C47350">
                    <w:rPr>
                      <w:sz w:val="16"/>
                      <w:szCs w:val="16"/>
                    </w:rPr>
                    <w:t xml:space="preserve">   </w:t>
                  </w:r>
                  <w:r>
                    <w:rPr>
                      <w:sz w:val="16"/>
                      <w:szCs w:val="16"/>
                    </w:rPr>
                    <w:t xml:space="preserve">          1       </w:t>
                  </w:r>
                  <w:r w:rsidRPr="00C47350">
                    <w:rPr>
                      <w:sz w:val="16"/>
                      <w:szCs w:val="16"/>
                    </w:rPr>
                    <w:t>0.8%</w:t>
                  </w:r>
                </w:p>
                <w:p w:rsidR="00163D42" w:rsidRPr="00C47350" w:rsidRDefault="00163D42" w:rsidP="00E50945">
                  <w:pPr>
                    <w:spacing w:after="0" w:line="240" w:lineRule="auto"/>
                    <w:rPr>
                      <w:sz w:val="16"/>
                      <w:szCs w:val="16"/>
                    </w:rPr>
                  </w:pPr>
                  <w:r w:rsidRPr="00C47350">
                    <w:rPr>
                      <w:sz w:val="16"/>
                      <w:szCs w:val="16"/>
                    </w:rPr>
                    <w:t xml:space="preserve">Jiný způsob </w:t>
                  </w:r>
                  <w:r w:rsidRPr="00C47350">
                    <w:rPr>
                      <w:sz w:val="16"/>
                      <w:szCs w:val="16"/>
                    </w:rPr>
                    <w:tab/>
                  </w:r>
                  <w:r w:rsidRPr="00C47350">
                    <w:rPr>
                      <w:sz w:val="16"/>
                      <w:szCs w:val="16"/>
                    </w:rPr>
                    <w:tab/>
                  </w:r>
                  <w:r>
                    <w:rPr>
                      <w:sz w:val="16"/>
                      <w:szCs w:val="16"/>
                    </w:rPr>
                    <w:t xml:space="preserve">             </w:t>
                  </w:r>
                  <w:r w:rsidRPr="00C47350">
                    <w:rPr>
                      <w:sz w:val="16"/>
                      <w:szCs w:val="16"/>
                    </w:rPr>
                    <w:t xml:space="preserve">  12</w:t>
                  </w:r>
                  <w:r>
                    <w:rPr>
                      <w:sz w:val="16"/>
                      <w:szCs w:val="16"/>
                    </w:rPr>
                    <w:t xml:space="preserve">       9.8</w:t>
                  </w:r>
                  <w:r w:rsidRPr="00C47350">
                    <w:rPr>
                      <w:sz w:val="16"/>
                      <w:szCs w:val="16"/>
                    </w:rPr>
                    <w:t>%</w:t>
                  </w:r>
                </w:p>
                <w:p w:rsidR="00163D42" w:rsidRPr="00C47350" w:rsidRDefault="00163D42" w:rsidP="00E50945">
                  <w:pPr>
                    <w:spacing w:after="0" w:line="240" w:lineRule="auto"/>
                    <w:rPr>
                      <w:sz w:val="16"/>
                      <w:szCs w:val="16"/>
                    </w:rPr>
                  </w:pPr>
                  <w:r w:rsidRPr="00C47350">
                    <w:rPr>
                      <w:b/>
                      <w:color w:val="00B050"/>
                      <w:sz w:val="16"/>
                      <w:szCs w:val="16"/>
                    </w:rPr>
                    <w:t>N</w:t>
                  </w:r>
                  <w:r>
                    <w:rPr>
                      <w:b/>
                      <w:color w:val="00B050"/>
                      <w:sz w:val="16"/>
                      <w:szCs w:val="16"/>
                    </w:rPr>
                    <w:t xml:space="preserve">ikdy alkohol nezkusilo       </w:t>
                  </w:r>
                  <w:r w:rsidRPr="00C47350">
                    <w:rPr>
                      <w:b/>
                      <w:color w:val="00B050"/>
                      <w:sz w:val="16"/>
                      <w:szCs w:val="16"/>
                    </w:rPr>
                    <w:t xml:space="preserve">    </w:t>
                  </w:r>
                  <w:r>
                    <w:rPr>
                      <w:b/>
                      <w:color w:val="00B050"/>
                      <w:sz w:val="16"/>
                      <w:szCs w:val="16"/>
                    </w:rPr>
                    <w:t xml:space="preserve">             1       </w:t>
                  </w:r>
                  <w:r w:rsidRPr="00C47350">
                    <w:rPr>
                      <w:sz w:val="16"/>
                      <w:szCs w:val="16"/>
                    </w:rPr>
                    <w:t>0.</w:t>
                  </w:r>
                  <w:r>
                    <w:rPr>
                      <w:sz w:val="16"/>
                      <w:szCs w:val="16"/>
                    </w:rPr>
                    <w:t>8</w:t>
                  </w:r>
                  <w:r w:rsidRPr="00C47350">
                    <w:rPr>
                      <w:sz w:val="16"/>
                      <w:szCs w:val="16"/>
                    </w:rPr>
                    <w:t>%</w:t>
                  </w:r>
                </w:p>
                <w:p w:rsidR="00163D42" w:rsidRPr="00C47350" w:rsidRDefault="00163D42" w:rsidP="00E50945">
                  <w:pPr>
                    <w:spacing w:after="0" w:line="240" w:lineRule="auto"/>
                    <w:rPr>
                      <w:sz w:val="16"/>
                      <w:szCs w:val="16"/>
                    </w:rPr>
                  </w:pPr>
                </w:p>
                <w:p w:rsidR="00163D42" w:rsidRPr="00C47350" w:rsidRDefault="00163D42" w:rsidP="00E50945">
                  <w:pPr>
                    <w:spacing w:after="0" w:line="240" w:lineRule="auto"/>
                    <w:rPr>
                      <w:sz w:val="16"/>
                      <w:szCs w:val="16"/>
                    </w:rPr>
                  </w:pPr>
                  <w:r>
                    <w:rPr>
                      <w:noProof/>
                      <w:sz w:val="16"/>
                      <w:szCs w:val="16"/>
                      <w:lang w:eastAsia="cs-CZ"/>
                    </w:rPr>
                    <w:drawing>
                      <wp:inline distT="0" distB="0" distL="0" distR="0">
                        <wp:extent cx="2724150" cy="3381554"/>
                        <wp:effectExtent l="19050" t="0" r="0" b="0"/>
                        <wp:docPr id="3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726055" cy="3383919"/>
                                </a:xfrm>
                                <a:prstGeom prst="rect">
                                  <a:avLst/>
                                </a:prstGeom>
                                <a:noFill/>
                                <a:ln w="9525">
                                  <a:noFill/>
                                  <a:miter lim="800000"/>
                                  <a:headEnd/>
                                  <a:tailEnd/>
                                </a:ln>
                              </pic:spPr>
                            </pic:pic>
                          </a:graphicData>
                        </a:graphic>
                      </wp:inline>
                    </w:drawing>
                  </w:r>
                </w:p>
                <w:p w:rsidR="00163D42" w:rsidRDefault="00163D42"/>
              </w:txbxContent>
            </v:textbox>
          </v:shape>
        </w:pict>
      </w:r>
      <w:r w:rsidR="00C47350" w:rsidRPr="00C47350">
        <w:rPr>
          <w:b/>
          <w:color w:val="00B0F0"/>
        </w:rPr>
        <w:t>Graf 2</w:t>
      </w:r>
      <w:r w:rsidR="006C0768">
        <w:rPr>
          <w:b/>
          <w:color w:val="00B0F0"/>
        </w:rPr>
        <w:t>6</w:t>
      </w:r>
      <w:r w:rsidR="00C47350" w:rsidRPr="00C47350">
        <w:rPr>
          <w:b/>
          <w:color w:val="00B0F0"/>
        </w:rPr>
        <w:t>.</w:t>
      </w:r>
      <w:r w:rsidR="00C47350" w:rsidRPr="00C47350">
        <w:t xml:space="preserve"> </w:t>
      </w:r>
      <w:r w:rsidR="00C47350" w:rsidRPr="00C47350">
        <w:rPr>
          <w:b/>
          <w:color w:val="FF0000"/>
        </w:rPr>
        <w:t>město</w:t>
      </w:r>
    </w:p>
    <w:p w:rsidR="00C47350" w:rsidRDefault="00C47350" w:rsidP="00C47350">
      <w:pPr>
        <w:spacing w:after="0" w:line="240" w:lineRule="auto"/>
        <w:rPr>
          <w:b/>
          <w:sz w:val="16"/>
          <w:szCs w:val="16"/>
        </w:rPr>
      </w:pPr>
    </w:p>
    <w:p w:rsidR="00C47350" w:rsidRPr="00C47350" w:rsidRDefault="00C47350" w:rsidP="00C47350">
      <w:pPr>
        <w:spacing w:after="0" w:line="240" w:lineRule="auto"/>
        <w:rPr>
          <w:b/>
          <w:sz w:val="16"/>
          <w:szCs w:val="16"/>
        </w:rPr>
      </w:pPr>
      <w:r>
        <w:rPr>
          <w:b/>
          <w:sz w:val="16"/>
          <w:szCs w:val="16"/>
        </w:rPr>
        <w:t xml:space="preserve">otázka </w:t>
      </w:r>
      <w:r w:rsidRPr="00C47350">
        <w:rPr>
          <w:b/>
          <w:sz w:val="16"/>
          <w:szCs w:val="16"/>
        </w:rPr>
        <w:t xml:space="preserve">11. </w:t>
      </w:r>
      <w:r w:rsidRPr="00C47350">
        <w:rPr>
          <w:b/>
          <w:color w:val="00B0F0"/>
          <w:sz w:val="16"/>
          <w:szCs w:val="16"/>
        </w:rPr>
        <w:t xml:space="preserve">Jak jsi alkohol </w:t>
      </w:r>
      <w:proofErr w:type="gramStart"/>
      <w:r w:rsidRPr="00C47350">
        <w:rPr>
          <w:b/>
          <w:color w:val="00B0F0"/>
          <w:sz w:val="16"/>
          <w:szCs w:val="16"/>
        </w:rPr>
        <w:t>získal(a)?</w:t>
      </w:r>
      <w:proofErr w:type="gramEnd"/>
      <w:r w:rsidRPr="00C47350">
        <w:rPr>
          <w:b/>
          <w:color w:val="00B0F0"/>
          <w:sz w:val="16"/>
          <w:szCs w:val="16"/>
        </w:rPr>
        <w:t xml:space="preserve">  </w:t>
      </w:r>
    </w:p>
    <w:p w:rsidR="00C47350" w:rsidRPr="00C47350" w:rsidRDefault="00C47350" w:rsidP="00C47350">
      <w:pPr>
        <w:spacing w:after="0" w:line="240" w:lineRule="auto"/>
        <w:rPr>
          <w:sz w:val="16"/>
          <w:szCs w:val="16"/>
        </w:rPr>
      </w:pPr>
      <w:r w:rsidRPr="00C47350">
        <w:rPr>
          <w:sz w:val="16"/>
          <w:szCs w:val="16"/>
        </w:rPr>
        <w:t>[celkem]</w:t>
      </w:r>
      <w:r w:rsidRPr="00C47350">
        <w:rPr>
          <w:sz w:val="16"/>
          <w:szCs w:val="16"/>
        </w:rPr>
        <w:tab/>
      </w:r>
      <w:r w:rsidRPr="00C47350">
        <w:rPr>
          <w:sz w:val="16"/>
          <w:szCs w:val="16"/>
        </w:rPr>
        <w:tab/>
      </w:r>
      <w:r w:rsidRPr="00C47350">
        <w:rPr>
          <w:sz w:val="16"/>
          <w:szCs w:val="16"/>
        </w:rPr>
        <w:tab/>
      </w:r>
      <w:r>
        <w:rPr>
          <w:sz w:val="16"/>
          <w:szCs w:val="16"/>
        </w:rPr>
        <w:t xml:space="preserve">             </w:t>
      </w:r>
      <w:r w:rsidRPr="00C47350">
        <w:rPr>
          <w:b/>
          <w:color w:val="FF0000"/>
          <w:sz w:val="16"/>
          <w:szCs w:val="16"/>
        </w:rPr>
        <w:t>135</w:t>
      </w:r>
      <w:r>
        <w:rPr>
          <w:b/>
          <w:color w:val="FF0000"/>
          <w:sz w:val="16"/>
          <w:szCs w:val="16"/>
        </w:rPr>
        <w:t xml:space="preserve">   </w:t>
      </w:r>
      <w:r w:rsidRPr="00C47350">
        <w:rPr>
          <w:sz w:val="16"/>
          <w:szCs w:val="16"/>
        </w:rPr>
        <w:t>100%</w:t>
      </w:r>
    </w:p>
    <w:p w:rsidR="00C47350" w:rsidRPr="00C47350" w:rsidRDefault="00C47350" w:rsidP="00C47350">
      <w:pPr>
        <w:spacing w:after="0" w:line="240" w:lineRule="auto"/>
        <w:rPr>
          <w:sz w:val="16"/>
          <w:szCs w:val="16"/>
        </w:rPr>
      </w:pPr>
      <w:r w:rsidRPr="00C47350">
        <w:rPr>
          <w:sz w:val="16"/>
          <w:szCs w:val="16"/>
        </w:rPr>
        <w:t xml:space="preserve">Tajně jsem si </w:t>
      </w:r>
      <w:proofErr w:type="gramStart"/>
      <w:r w:rsidRPr="00C47350">
        <w:rPr>
          <w:sz w:val="16"/>
          <w:szCs w:val="16"/>
        </w:rPr>
        <w:t>vzal(a) od</w:t>
      </w:r>
      <w:proofErr w:type="gramEnd"/>
      <w:r w:rsidRPr="00C47350">
        <w:rPr>
          <w:sz w:val="16"/>
          <w:szCs w:val="16"/>
        </w:rPr>
        <w:t xml:space="preserve"> rodičů </w:t>
      </w:r>
      <w:r>
        <w:rPr>
          <w:sz w:val="16"/>
          <w:szCs w:val="16"/>
        </w:rPr>
        <w:t xml:space="preserve">              </w:t>
      </w:r>
      <w:r w:rsidRPr="00C47350">
        <w:rPr>
          <w:sz w:val="16"/>
          <w:szCs w:val="16"/>
        </w:rPr>
        <w:t xml:space="preserve"> 5</w:t>
      </w:r>
      <w:r>
        <w:rPr>
          <w:sz w:val="16"/>
          <w:szCs w:val="16"/>
        </w:rPr>
        <w:t xml:space="preserve">       </w:t>
      </w:r>
      <w:r w:rsidRPr="00C47350">
        <w:rPr>
          <w:sz w:val="16"/>
          <w:szCs w:val="16"/>
        </w:rPr>
        <w:t>3.7%</w:t>
      </w:r>
    </w:p>
    <w:p w:rsidR="00C47350" w:rsidRPr="00C47350" w:rsidRDefault="00C47350" w:rsidP="00C47350">
      <w:pPr>
        <w:spacing w:after="0" w:line="240" w:lineRule="auto"/>
        <w:rPr>
          <w:sz w:val="16"/>
          <w:szCs w:val="16"/>
        </w:rPr>
      </w:pPr>
      <w:r w:rsidRPr="00C47350">
        <w:rPr>
          <w:b/>
          <w:color w:val="C00000"/>
          <w:sz w:val="16"/>
          <w:szCs w:val="16"/>
        </w:rPr>
        <w:t>Dostal jsem ho při rodinné oslavě</w:t>
      </w:r>
      <w:r>
        <w:rPr>
          <w:b/>
          <w:color w:val="C00000"/>
          <w:sz w:val="16"/>
          <w:szCs w:val="16"/>
        </w:rPr>
        <w:t xml:space="preserve">   </w:t>
      </w:r>
      <w:r w:rsidRPr="00C47350">
        <w:rPr>
          <w:sz w:val="16"/>
          <w:szCs w:val="16"/>
        </w:rPr>
        <w:t xml:space="preserve">  </w:t>
      </w:r>
      <w:r w:rsidRPr="00C47350">
        <w:rPr>
          <w:b/>
          <w:color w:val="C00000"/>
          <w:sz w:val="16"/>
          <w:szCs w:val="16"/>
        </w:rPr>
        <w:t>82</w:t>
      </w:r>
      <w:r>
        <w:rPr>
          <w:b/>
          <w:color w:val="C00000"/>
          <w:sz w:val="16"/>
          <w:szCs w:val="16"/>
        </w:rPr>
        <w:t xml:space="preserve">     </w:t>
      </w:r>
      <w:r w:rsidRPr="00C47350">
        <w:rPr>
          <w:sz w:val="16"/>
          <w:szCs w:val="16"/>
        </w:rPr>
        <w:t>60.7%</w:t>
      </w:r>
    </w:p>
    <w:p w:rsidR="00C47350" w:rsidRPr="00C47350" w:rsidRDefault="00C47350" w:rsidP="00C47350">
      <w:pPr>
        <w:spacing w:after="0" w:line="240" w:lineRule="auto"/>
        <w:rPr>
          <w:sz w:val="16"/>
          <w:szCs w:val="16"/>
        </w:rPr>
      </w:pPr>
      <w:r w:rsidRPr="00C47350">
        <w:rPr>
          <w:sz w:val="16"/>
          <w:szCs w:val="16"/>
        </w:rPr>
        <w:t>Při oslavě s kamarády/ spolužáky</w:t>
      </w:r>
      <w:r>
        <w:rPr>
          <w:sz w:val="16"/>
          <w:szCs w:val="16"/>
        </w:rPr>
        <w:t xml:space="preserve">       </w:t>
      </w:r>
      <w:r w:rsidRPr="00C47350">
        <w:rPr>
          <w:sz w:val="16"/>
          <w:szCs w:val="16"/>
        </w:rPr>
        <w:t xml:space="preserve">  27</w:t>
      </w:r>
      <w:r>
        <w:rPr>
          <w:sz w:val="16"/>
          <w:szCs w:val="16"/>
        </w:rPr>
        <w:t xml:space="preserve">     </w:t>
      </w:r>
      <w:r w:rsidRPr="00C47350">
        <w:rPr>
          <w:sz w:val="16"/>
          <w:szCs w:val="16"/>
        </w:rPr>
        <w:t>20.0%</w:t>
      </w:r>
    </w:p>
    <w:p w:rsidR="00C47350" w:rsidRPr="00C47350" w:rsidRDefault="00C47350" w:rsidP="00C47350">
      <w:pPr>
        <w:spacing w:after="0" w:line="240" w:lineRule="auto"/>
        <w:rPr>
          <w:sz w:val="16"/>
          <w:szCs w:val="16"/>
        </w:rPr>
      </w:pPr>
      <w:proofErr w:type="gramStart"/>
      <w:r w:rsidRPr="00C47350">
        <w:rPr>
          <w:sz w:val="16"/>
          <w:szCs w:val="16"/>
        </w:rPr>
        <w:t>Byl(a) jsem</w:t>
      </w:r>
      <w:proofErr w:type="gramEnd"/>
      <w:r w:rsidRPr="00C47350">
        <w:rPr>
          <w:sz w:val="16"/>
          <w:szCs w:val="16"/>
        </w:rPr>
        <w:t xml:space="preserve"> přinucen(a) partou</w:t>
      </w:r>
      <w:r>
        <w:rPr>
          <w:sz w:val="16"/>
          <w:szCs w:val="16"/>
        </w:rPr>
        <w:t xml:space="preserve">            </w:t>
      </w:r>
      <w:r w:rsidRPr="00C47350">
        <w:rPr>
          <w:sz w:val="16"/>
          <w:szCs w:val="16"/>
        </w:rPr>
        <w:t xml:space="preserve">    3</w:t>
      </w:r>
      <w:r>
        <w:rPr>
          <w:sz w:val="16"/>
          <w:szCs w:val="16"/>
        </w:rPr>
        <w:t xml:space="preserve">       </w:t>
      </w:r>
      <w:r w:rsidRPr="00C47350">
        <w:rPr>
          <w:sz w:val="16"/>
          <w:szCs w:val="16"/>
        </w:rPr>
        <w:t>2.2%</w:t>
      </w:r>
    </w:p>
    <w:p w:rsidR="00C47350" w:rsidRPr="00C47350" w:rsidRDefault="00C47350" w:rsidP="00C47350">
      <w:pPr>
        <w:spacing w:after="0" w:line="240" w:lineRule="auto"/>
        <w:rPr>
          <w:sz w:val="16"/>
          <w:szCs w:val="16"/>
        </w:rPr>
      </w:pPr>
      <w:proofErr w:type="gramStart"/>
      <w:r w:rsidRPr="00C47350">
        <w:rPr>
          <w:sz w:val="16"/>
          <w:szCs w:val="16"/>
        </w:rPr>
        <w:t>Koupil(a) jsem</w:t>
      </w:r>
      <w:proofErr w:type="gramEnd"/>
      <w:r w:rsidRPr="00C47350">
        <w:rPr>
          <w:sz w:val="16"/>
          <w:szCs w:val="16"/>
        </w:rPr>
        <w:t xml:space="preserve"> si ho</w:t>
      </w:r>
      <w:r w:rsidRPr="00C47350">
        <w:rPr>
          <w:sz w:val="16"/>
          <w:szCs w:val="16"/>
        </w:rPr>
        <w:tab/>
      </w:r>
      <w:r w:rsidRPr="00C47350">
        <w:rPr>
          <w:sz w:val="16"/>
          <w:szCs w:val="16"/>
        </w:rPr>
        <w:tab/>
      </w:r>
      <w:r>
        <w:rPr>
          <w:sz w:val="16"/>
          <w:szCs w:val="16"/>
        </w:rPr>
        <w:t xml:space="preserve">             </w:t>
      </w:r>
      <w:r w:rsidRPr="00C47350">
        <w:rPr>
          <w:sz w:val="16"/>
          <w:szCs w:val="16"/>
        </w:rPr>
        <w:t xml:space="preserve">    0</w:t>
      </w:r>
      <w:r>
        <w:rPr>
          <w:sz w:val="16"/>
          <w:szCs w:val="16"/>
        </w:rPr>
        <w:t xml:space="preserve">       </w:t>
      </w:r>
      <w:r w:rsidRPr="00C47350">
        <w:rPr>
          <w:sz w:val="16"/>
          <w:szCs w:val="16"/>
        </w:rPr>
        <w:t>0.0%</w:t>
      </w:r>
    </w:p>
    <w:p w:rsidR="00C47350" w:rsidRPr="00C47350" w:rsidRDefault="00C47350" w:rsidP="00C47350">
      <w:pPr>
        <w:spacing w:after="0" w:line="240" w:lineRule="auto"/>
        <w:rPr>
          <w:sz w:val="16"/>
          <w:szCs w:val="16"/>
        </w:rPr>
      </w:pPr>
      <w:r w:rsidRPr="00C47350">
        <w:rPr>
          <w:sz w:val="16"/>
          <w:szCs w:val="16"/>
        </w:rPr>
        <w:t xml:space="preserve">Jiný způsob </w:t>
      </w:r>
      <w:r w:rsidRPr="00C47350">
        <w:rPr>
          <w:sz w:val="16"/>
          <w:szCs w:val="16"/>
        </w:rPr>
        <w:tab/>
      </w:r>
      <w:r w:rsidRPr="00C47350">
        <w:rPr>
          <w:sz w:val="16"/>
          <w:szCs w:val="16"/>
        </w:rPr>
        <w:tab/>
      </w:r>
      <w:r>
        <w:rPr>
          <w:sz w:val="16"/>
          <w:szCs w:val="16"/>
        </w:rPr>
        <w:t xml:space="preserve">             </w:t>
      </w:r>
      <w:r w:rsidRPr="00C47350">
        <w:rPr>
          <w:sz w:val="16"/>
          <w:szCs w:val="16"/>
        </w:rPr>
        <w:t xml:space="preserve">  11</w:t>
      </w:r>
      <w:r>
        <w:rPr>
          <w:sz w:val="16"/>
          <w:szCs w:val="16"/>
        </w:rPr>
        <w:t xml:space="preserve">       </w:t>
      </w:r>
      <w:r w:rsidRPr="00C47350">
        <w:rPr>
          <w:sz w:val="16"/>
          <w:szCs w:val="16"/>
        </w:rPr>
        <w:t>8.1%</w:t>
      </w:r>
    </w:p>
    <w:p w:rsidR="00C47350" w:rsidRPr="00C47350" w:rsidRDefault="00C47350" w:rsidP="00C47350">
      <w:pPr>
        <w:spacing w:after="0" w:line="240" w:lineRule="auto"/>
        <w:rPr>
          <w:sz w:val="16"/>
          <w:szCs w:val="16"/>
        </w:rPr>
      </w:pPr>
      <w:r w:rsidRPr="00C47350">
        <w:rPr>
          <w:b/>
          <w:color w:val="00B050"/>
          <w:sz w:val="16"/>
          <w:szCs w:val="16"/>
        </w:rPr>
        <w:t>Nikdy alkohol nezkusilo</w:t>
      </w:r>
      <w:r w:rsidRPr="00C47350">
        <w:rPr>
          <w:sz w:val="16"/>
          <w:szCs w:val="16"/>
        </w:rPr>
        <w:tab/>
      </w:r>
      <w:r>
        <w:rPr>
          <w:sz w:val="16"/>
          <w:szCs w:val="16"/>
        </w:rPr>
        <w:t xml:space="preserve"> </w:t>
      </w:r>
      <w:r w:rsidRPr="00C47350">
        <w:rPr>
          <w:b/>
          <w:color w:val="00B050"/>
          <w:sz w:val="16"/>
          <w:szCs w:val="16"/>
        </w:rPr>
        <w:t xml:space="preserve">                9</w:t>
      </w:r>
      <w:r>
        <w:rPr>
          <w:b/>
          <w:color w:val="00B050"/>
          <w:sz w:val="16"/>
          <w:szCs w:val="16"/>
        </w:rPr>
        <w:t xml:space="preserve">       </w:t>
      </w:r>
      <w:r w:rsidRPr="00C47350">
        <w:rPr>
          <w:sz w:val="16"/>
          <w:szCs w:val="16"/>
        </w:rPr>
        <w:t>6.7%</w:t>
      </w:r>
    </w:p>
    <w:p w:rsidR="00C47350" w:rsidRPr="00C47350" w:rsidRDefault="00C47350" w:rsidP="00C47350">
      <w:pPr>
        <w:spacing w:after="0" w:line="240" w:lineRule="auto"/>
        <w:rPr>
          <w:sz w:val="16"/>
          <w:szCs w:val="16"/>
        </w:rPr>
      </w:pPr>
    </w:p>
    <w:p w:rsidR="00C47350" w:rsidRDefault="00C47350" w:rsidP="00C47350">
      <w:pPr>
        <w:spacing w:after="0" w:line="360" w:lineRule="auto"/>
      </w:pPr>
      <w:r>
        <w:rPr>
          <w:noProof/>
          <w:lang w:eastAsia="cs-CZ"/>
        </w:rPr>
        <w:drawing>
          <wp:inline distT="0" distB="0" distL="0" distR="0">
            <wp:extent cx="2563794" cy="3398807"/>
            <wp:effectExtent l="19050" t="0" r="7956" b="0"/>
            <wp:docPr id="3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2568737" cy="3405360"/>
                    </a:xfrm>
                    <a:prstGeom prst="rect">
                      <a:avLst/>
                    </a:prstGeom>
                    <a:noFill/>
                    <a:ln w="9525">
                      <a:noFill/>
                      <a:miter lim="800000"/>
                      <a:headEnd/>
                      <a:tailEnd/>
                    </a:ln>
                  </pic:spPr>
                </pic:pic>
              </a:graphicData>
            </a:graphic>
          </wp:inline>
        </w:drawing>
      </w:r>
    </w:p>
    <w:p w:rsidR="00C47350" w:rsidRPr="00E50945" w:rsidRDefault="00C47350" w:rsidP="00C47350">
      <w:pPr>
        <w:spacing w:after="0" w:line="240" w:lineRule="auto"/>
        <w:rPr>
          <w:b/>
          <w:color w:val="00B0F0"/>
          <w:sz w:val="16"/>
          <w:szCs w:val="16"/>
        </w:rPr>
      </w:pPr>
    </w:p>
    <w:p w:rsidR="00382DBF" w:rsidRPr="00E50945" w:rsidRDefault="00382DBF" w:rsidP="00C47350">
      <w:pPr>
        <w:spacing w:after="0" w:line="360" w:lineRule="auto"/>
        <w:jc w:val="both"/>
      </w:pPr>
    </w:p>
    <w:p w:rsidR="004602FF" w:rsidRDefault="00E50945" w:rsidP="00E50945">
      <w:pPr>
        <w:spacing w:line="360" w:lineRule="auto"/>
        <w:ind w:firstLine="284"/>
        <w:jc w:val="both"/>
      </w:pPr>
      <w:r w:rsidRPr="00E50945">
        <w:t>Grafy 2</w:t>
      </w:r>
      <w:r w:rsidR="006C0768">
        <w:t>6</w:t>
      </w:r>
      <w:r w:rsidRPr="00E50945">
        <w:t>. a 2</w:t>
      </w:r>
      <w:r w:rsidR="006C0768">
        <w:t>7</w:t>
      </w:r>
      <w:r w:rsidRPr="00E50945">
        <w:t>. dokazují, že jak 82 (60,7%) dětí městských škol, tak 70 (57,4%) dětí venkovských škol</w:t>
      </w:r>
      <w:r>
        <w:t xml:space="preserve"> přiznalo, že s alkoholem se poprvé setkalo při rodinné oslavě. Další zdroj</w:t>
      </w:r>
      <w:r w:rsidR="00382DBF">
        <w:t xml:space="preserve"> alkoholu</w:t>
      </w:r>
      <w:r>
        <w:t xml:space="preserve"> byl</w:t>
      </w:r>
      <w:r w:rsidR="00382DBF">
        <w:t>a</w:t>
      </w:r>
      <w:r>
        <w:t xml:space="preserve"> u 27 (20,0%) dětí městských škol a 27 (</w:t>
      </w:r>
      <w:r w:rsidR="00382DBF">
        <w:t>22,1%) dětí venkovských škol oslava u kamaráda nebo kamarádky. Někteří respondenti uvedli více zdrojů, které jsou do výsledku zahrnuty.</w:t>
      </w:r>
      <w:r>
        <w:t xml:space="preserve"> </w:t>
      </w:r>
    </w:p>
    <w:p w:rsidR="00382DBF" w:rsidRDefault="00382DBF" w:rsidP="00E50945">
      <w:pPr>
        <w:spacing w:line="360" w:lineRule="auto"/>
        <w:ind w:firstLine="284"/>
        <w:jc w:val="both"/>
      </w:pPr>
      <w:r>
        <w:t>16 (13,1%) dětí z venkovských škol uvedlo, že alkohol tajně vzali rodičům. U dětí městských škol se jedná o 5 (3,7%) respondentů.</w:t>
      </w:r>
    </w:p>
    <w:p w:rsidR="00382DBF" w:rsidRPr="00E50945" w:rsidRDefault="00382DBF" w:rsidP="00E50945">
      <w:pPr>
        <w:spacing w:line="360" w:lineRule="auto"/>
        <w:ind w:firstLine="284"/>
        <w:jc w:val="both"/>
      </w:pPr>
      <w:r>
        <w:t>Mezi „jiné způsoby“ nejčastěji celkově žáci uváděli své sourozence, v jednom případě se dívka přiznala, že víno vypila své tetě při rodinné návštěvě.</w:t>
      </w:r>
    </w:p>
    <w:p w:rsidR="008F5F6C" w:rsidRDefault="008F5F6C" w:rsidP="00E02641">
      <w:pPr>
        <w:spacing w:line="360" w:lineRule="auto"/>
        <w:jc w:val="both"/>
        <w:rPr>
          <w:sz w:val="20"/>
          <w:szCs w:val="20"/>
        </w:rPr>
      </w:pPr>
    </w:p>
    <w:p w:rsidR="00596AB4" w:rsidRDefault="00596AB4" w:rsidP="00E02641">
      <w:pPr>
        <w:spacing w:line="360" w:lineRule="auto"/>
        <w:jc w:val="both"/>
        <w:rPr>
          <w:sz w:val="20"/>
          <w:szCs w:val="20"/>
        </w:rPr>
      </w:pPr>
    </w:p>
    <w:p w:rsidR="003A66AC" w:rsidRDefault="003A66AC" w:rsidP="003A66AC">
      <w:pPr>
        <w:rPr>
          <w:sz w:val="16"/>
          <w:szCs w:val="16"/>
        </w:rPr>
      </w:pPr>
    </w:p>
    <w:p w:rsidR="003A66AC" w:rsidRPr="003A66AC" w:rsidRDefault="00BD662E" w:rsidP="003A66AC">
      <w:pPr>
        <w:spacing w:after="0" w:line="240" w:lineRule="auto"/>
      </w:pPr>
      <w:r w:rsidRPr="00BD662E">
        <w:rPr>
          <w:noProof/>
          <w:sz w:val="20"/>
          <w:szCs w:val="20"/>
        </w:rPr>
        <w:lastRenderedPageBreak/>
        <w:pict>
          <v:shape id="_x0000_s1083" type="#_x0000_t202" style="position:absolute;margin-left:221.6pt;margin-top:-5pt;width:209.65pt;height:238.4pt;z-index:251698176;mso-width-relative:margin;mso-height-relative:margin" strokecolor="white [3212]">
            <v:textbox>
              <w:txbxContent>
                <w:p w:rsidR="00163D42" w:rsidRPr="003A66AC" w:rsidRDefault="00163D42" w:rsidP="003A66AC">
                  <w:pPr>
                    <w:spacing w:after="0" w:line="240" w:lineRule="auto"/>
                  </w:pPr>
                  <w:r w:rsidRPr="003A66AC">
                    <w:rPr>
                      <w:b/>
                      <w:color w:val="00B0F0"/>
                    </w:rPr>
                    <w:t>Graf 2</w:t>
                  </w:r>
                  <w:r>
                    <w:rPr>
                      <w:b/>
                      <w:color w:val="00B0F0"/>
                    </w:rPr>
                    <w:t>9</w:t>
                  </w:r>
                  <w:r w:rsidRPr="003A66AC">
                    <w:rPr>
                      <w:b/>
                      <w:color w:val="00B0F0"/>
                    </w:rPr>
                    <w:t>.</w:t>
                  </w:r>
                  <w:r w:rsidRPr="003A66AC">
                    <w:t xml:space="preserve"> </w:t>
                  </w:r>
                  <w:r w:rsidRPr="003A66AC">
                    <w:rPr>
                      <w:b/>
                      <w:color w:val="7030A0"/>
                    </w:rPr>
                    <w:t>venkov</w:t>
                  </w:r>
                </w:p>
                <w:p w:rsidR="00163D42" w:rsidRDefault="00163D42" w:rsidP="003A66AC">
                  <w:pPr>
                    <w:spacing w:after="0" w:line="240" w:lineRule="auto"/>
                    <w:jc w:val="both"/>
                    <w:rPr>
                      <w:b/>
                      <w:sz w:val="16"/>
                      <w:szCs w:val="16"/>
                    </w:rPr>
                  </w:pPr>
                </w:p>
                <w:p w:rsidR="00163D42" w:rsidRDefault="00163D42" w:rsidP="003A66AC">
                  <w:pPr>
                    <w:spacing w:after="0" w:line="240" w:lineRule="auto"/>
                    <w:jc w:val="both"/>
                    <w:rPr>
                      <w:b/>
                      <w:color w:val="00B0F0"/>
                      <w:sz w:val="16"/>
                      <w:szCs w:val="16"/>
                    </w:rPr>
                  </w:pPr>
                  <w:r>
                    <w:rPr>
                      <w:b/>
                      <w:sz w:val="16"/>
                      <w:szCs w:val="16"/>
                    </w:rPr>
                    <w:t xml:space="preserve">otázka </w:t>
                  </w:r>
                  <w:r w:rsidRPr="003A66AC">
                    <w:rPr>
                      <w:b/>
                      <w:sz w:val="16"/>
                      <w:szCs w:val="16"/>
                    </w:rPr>
                    <w:t xml:space="preserve">12. </w:t>
                  </w:r>
                  <w:r w:rsidRPr="003A66AC">
                    <w:rPr>
                      <w:b/>
                      <w:color w:val="00B0F0"/>
                      <w:sz w:val="16"/>
                      <w:szCs w:val="16"/>
                    </w:rPr>
                    <w:t xml:space="preserve">Stalo se ti, že </w:t>
                  </w:r>
                  <w:r>
                    <w:rPr>
                      <w:b/>
                      <w:color w:val="00B0F0"/>
                      <w:sz w:val="16"/>
                      <w:szCs w:val="16"/>
                    </w:rPr>
                    <w:t>ses</w:t>
                  </w:r>
                  <w:r w:rsidRPr="003A66AC">
                    <w:rPr>
                      <w:b/>
                      <w:color w:val="00B0F0"/>
                      <w:sz w:val="16"/>
                      <w:szCs w:val="16"/>
                    </w:rPr>
                    <w:t xml:space="preserve"> </w:t>
                  </w:r>
                  <w:proofErr w:type="gramStart"/>
                  <w:r w:rsidRPr="003A66AC">
                    <w:rPr>
                      <w:b/>
                      <w:color w:val="00B0F0"/>
                      <w:sz w:val="16"/>
                      <w:szCs w:val="16"/>
                    </w:rPr>
                    <w:t>dostal(a) po</w:t>
                  </w:r>
                  <w:proofErr w:type="gramEnd"/>
                  <w:r w:rsidRPr="003A66AC">
                    <w:rPr>
                      <w:b/>
                      <w:color w:val="00B0F0"/>
                      <w:sz w:val="16"/>
                      <w:szCs w:val="16"/>
                    </w:rPr>
                    <w:t xml:space="preserve"> požití</w:t>
                  </w:r>
                </w:p>
                <w:p w:rsidR="00163D42" w:rsidRDefault="00163D42" w:rsidP="003A66AC">
                  <w:pPr>
                    <w:spacing w:after="0" w:line="240" w:lineRule="auto"/>
                    <w:jc w:val="both"/>
                    <w:rPr>
                      <w:b/>
                      <w:color w:val="00B0F0"/>
                      <w:sz w:val="16"/>
                      <w:szCs w:val="16"/>
                    </w:rPr>
                  </w:pPr>
                  <w:r w:rsidRPr="003A66AC">
                    <w:rPr>
                      <w:b/>
                      <w:color w:val="00B0F0"/>
                      <w:sz w:val="16"/>
                      <w:szCs w:val="16"/>
                    </w:rPr>
                    <w:t xml:space="preserve">alkoholu, do takového stavu, že jsi </w:t>
                  </w:r>
                  <w:proofErr w:type="gramStart"/>
                  <w:r w:rsidRPr="003A66AC">
                    <w:rPr>
                      <w:b/>
                      <w:color w:val="00B0F0"/>
                      <w:sz w:val="16"/>
                      <w:szCs w:val="16"/>
                    </w:rPr>
                    <w:t>nevěděl(a),</w:t>
                  </w:r>
                  <w:proofErr w:type="gramEnd"/>
                  <w:r w:rsidRPr="003A66AC">
                    <w:rPr>
                      <w:b/>
                      <w:color w:val="00B0F0"/>
                      <w:sz w:val="16"/>
                      <w:szCs w:val="16"/>
                    </w:rPr>
                    <w:t xml:space="preserve"> </w:t>
                  </w:r>
                </w:p>
                <w:p w:rsidR="00163D42" w:rsidRPr="003A66AC" w:rsidRDefault="00163D42" w:rsidP="003A66AC">
                  <w:pPr>
                    <w:spacing w:after="0" w:line="240" w:lineRule="auto"/>
                    <w:jc w:val="both"/>
                    <w:rPr>
                      <w:b/>
                      <w:sz w:val="16"/>
                      <w:szCs w:val="16"/>
                    </w:rPr>
                  </w:pPr>
                  <w:r w:rsidRPr="003A66AC">
                    <w:rPr>
                      <w:b/>
                      <w:color w:val="00B0F0"/>
                      <w:sz w:val="16"/>
                      <w:szCs w:val="16"/>
                    </w:rPr>
                    <w:t>jak se dostat domů?</w:t>
                  </w:r>
                  <w:r w:rsidRPr="003A66AC">
                    <w:rPr>
                      <w:b/>
                      <w:sz w:val="16"/>
                      <w:szCs w:val="16"/>
                    </w:rPr>
                    <w:t xml:space="preserve">   </w:t>
                  </w:r>
                </w:p>
                <w:p w:rsidR="00163D42" w:rsidRPr="003A66AC" w:rsidRDefault="00163D42" w:rsidP="003A66AC">
                  <w:pPr>
                    <w:spacing w:after="0" w:line="240" w:lineRule="auto"/>
                    <w:rPr>
                      <w:sz w:val="16"/>
                      <w:szCs w:val="16"/>
                    </w:rPr>
                  </w:pPr>
                  <w:r w:rsidRPr="003A66AC">
                    <w:rPr>
                      <w:sz w:val="16"/>
                      <w:szCs w:val="16"/>
                    </w:rPr>
                    <w:t>[celkem]</w:t>
                  </w:r>
                  <w:r w:rsidRPr="003A66AC">
                    <w:rPr>
                      <w:sz w:val="16"/>
                      <w:szCs w:val="16"/>
                    </w:rPr>
                    <w:tab/>
                  </w:r>
                  <w:r w:rsidRPr="003A66AC">
                    <w:rPr>
                      <w:b/>
                      <w:color w:val="7030A0"/>
                      <w:sz w:val="16"/>
                      <w:szCs w:val="16"/>
                    </w:rPr>
                    <w:t>122</w:t>
                  </w:r>
                  <w:r w:rsidRPr="003A66AC">
                    <w:rPr>
                      <w:sz w:val="16"/>
                      <w:szCs w:val="16"/>
                    </w:rPr>
                    <w:tab/>
                    <w:t>100%</w:t>
                  </w:r>
                </w:p>
                <w:p w:rsidR="00163D42" w:rsidRPr="003A66AC" w:rsidRDefault="00163D42" w:rsidP="003A66AC">
                  <w:pPr>
                    <w:spacing w:after="0" w:line="240" w:lineRule="auto"/>
                    <w:rPr>
                      <w:sz w:val="16"/>
                      <w:szCs w:val="16"/>
                    </w:rPr>
                  </w:pPr>
                  <w:r w:rsidRPr="003A66AC">
                    <w:rPr>
                      <w:sz w:val="16"/>
                      <w:szCs w:val="16"/>
                    </w:rPr>
                    <w:t>ano</w:t>
                  </w:r>
                  <w:r w:rsidRPr="003A66AC">
                    <w:rPr>
                      <w:sz w:val="16"/>
                      <w:szCs w:val="16"/>
                    </w:rPr>
                    <w:tab/>
                    <w:t xml:space="preserve"> </w:t>
                  </w:r>
                  <w:r w:rsidRPr="003A66AC">
                    <w:rPr>
                      <w:b/>
                      <w:color w:val="C00000"/>
                      <w:sz w:val="16"/>
                      <w:szCs w:val="16"/>
                    </w:rPr>
                    <w:t xml:space="preserve"> 33</w:t>
                  </w:r>
                  <w:r w:rsidRPr="003A66AC">
                    <w:rPr>
                      <w:sz w:val="16"/>
                      <w:szCs w:val="16"/>
                    </w:rPr>
                    <w:tab/>
                  </w:r>
                  <w:r>
                    <w:rPr>
                      <w:sz w:val="16"/>
                      <w:szCs w:val="16"/>
                    </w:rPr>
                    <w:t xml:space="preserve">  </w:t>
                  </w:r>
                  <w:r w:rsidRPr="003A66AC">
                    <w:rPr>
                      <w:sz w:val="16"/>
                      <w:szCs w:val="16"/>
                    </w:rPr>
                    <w:t>27.0%</w:t>
                  </w:r>
                </w:p>
                <w:p w:rsidR="00163D42" w:rsidRPr="003A66AC" w:rsidRDefault="00163D42" w:rsidP="003A66AC">
                  <w:pPr>
                    <w:spacing w:after="0" w:line="240" w:lineRule="auto"/>
                    <w:rPr>
                      <w:sz w:val="16"/>
                      <w:szCs w:val="16"/>
                    </w:rPr>
                  </w:pPr>
                  <w:r w:rsidRPr="003A66AC">
                    <w:rPr>
                      <w:sz w:val="16"/>
                      <w:szCs w:val="16"/>
                    </w:rPr>
                    <w:t>ne</w:t>
                  </w:r>
                  <w:r w:rsidRPr="003A66AC">
                    <w:rPr>
                      <w:sz w:val="16"/>
                      <w:szCs w:val="16"/>
                    </w:rPr>
                    <w:tab/>
                    <w:t xml:space="preserve">  </w:t>
                  </w:r>
                  <w:r w:rsidRPr="003A66AC">
                    <w:rPr>
                      <w:b/>
                      <w:color w:val="00B050"/>
                      <w:sz w:val="16"/>
                      <w:szCs w:val="16"/>
                    </w:rPr>
                    <w:t>89</w:t>
                  </w:r>
                  <w:r w:rsidRPr="003A66AC">
                    <w:rPr>
                      <w:sz w:val="16"/>
                      <w:szCs w:val="16"/>
                    </w:rPr>
                    <w:tab/>
                  </w:r>
                  <w:r>
                    <w:rPr>
                      <w:sz w:val="16"/>
                      <w:szCs w:val="16"/>
                    </w:rPr>
                    <w:t xml:space="preserve">  </w:t>
                  </w:r>
                  <w:r w:rsidRPr="003A66AC">
                    <w:rPr>
                      <w:sz w:val="16"/>
                      <w:szCs w:val="16"/>
                    </w:rPr>
                    <w:t>7</w:t>
                  </w:r>
                  <w:r>
                    <w:rPr>
                      <w:sz w:val="16"/>
                      <w:szCs w:val="16"/>
                    </w:rPr>
                    <w:t>9</w:t>
                  </w:r>
                  <w:r w:rsidRPr="003A66AC">
                    <w:rPr>
                      <w:sz w:val="16"/>
                      <w:szCs w:val="16"/>
                    </w:rPr>
                    <w:t>.</w:t>
                  </w:r>
                  <w:r>
                    <w:rPr>
                      <w:sz w:val="16"/>
                      <w:szCs w:val="16"/>
                    </w:rPr>
                    <w:t>0</w:t>
                  </w:r>
                  <w:r w:rsidRPr="003A66AC">
                    <w:rPr>
                      <w:sz w:val="16"/>
                      <w:szCs w:val="16"/>
                    </w:rPr>
                    <w:t>%</w:t>
                  </w:r>
                </w:p>
                <w:p w:rsidR="00163D42" w:rsidRPr="003A66AC" w:rsidRDefault="00163D42" w:rsidP="003A66AC">
                  <w:pPr>
                    <w:spacing w:after="0" w:line="240" w:lineRule="auto"/>
                    <w:rPr>
                      <w:sz w:val="16"/>
                      <w:szCs w:val="16"/>
                    </w:rPr>
                  </w:pPr>
                </w:p>
                <w:p w:rsidR="00163D42" w:rsidRPr="003A66AC" w:rsidRDefault="00163D42" w:rsidP="003A66AC">
                  <w:pPr>
                    <w:spacing w:after="0" w:line="240" w:lineRule="auto"/>
                    <w:rPr>
                      <w:sz w:val="16"/>
                      <w:szCs w:val="16"/>
                    </w:rPr>
                  </w:pPr>
                  <w:r w:rsidRPr="003A66AC">
                    <w:rPr>
                      <w:noProof/>
                      <w:sz w:val="16"/>
                      <w:szCs w:val="16"/>
                      <w:lang w:eastAsia="cs-CZ"/>
                    </w:rPr>
                    <w:drawing>
                      <wp:inline distT="0" distB="0" distL="0" distR="0">
                        <wp:extent cx="2447841" cy="1837427"/>
                        <wp:effectExtent l="19050" t="0" r="0" b="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452746" cy="1841109"/>
                                </a:xfrm>
                                <a:prstGeom prst="rect">
                                  <a:avLst/>
                                </a:prstGeom>
                                <a:noFill/>
                                <a:ln w="9525">
                                  <a:noFill/>
                                  <a:miter lim="800000"/>
                                  <a:headEnd/>
                                  <a:tailEnd/>
                                </a:ln>
                              </pic:spPr>
                            </pic:pic>
                          </a:graphicData>
                        </a:graphic>
                      </wp:inline>
                    </w:drawing>
                  </w:r>
                </w:p>
                <w:p w:rsidR="00163D42" w:rsidRDefault="00163D42"/>
              </w:txbxContent>
            </v:textbox>
          </v:shape>
        </w:pict>
      </w:r>
      <w:r w:rsidR="003A66AC" w:rsidRPr="003A66AC">
        <w:rPr>
          <w:b/>
          <w:color w:val="00B0F0"/>
        </w:rPr>
        <w:t>Graf 2</w:t>
      </w:r>
      <w:r w:rsidR="006C0768">
        <w:rPr>
          <w:b/>
          <w:color w:val="00B0F0"/>
        </w:rPr>
        <w:t>8</w:t>
      </w:r>
      <w:r w:rsidR="003A66AC" w:rsidRPr="003A66AC">
        <w:rPr>
          <w:b/>
          <w:color w:val="00B0F0"/>
        </w:rPr>
        <w:t>.</w:t>
      </w:r>
      <w:r w:rsidR="003A66AC" w:rsidRPr="003A66AC">
        <w:t xml:space="preserve"> </w:t>
      </w:r>
      <w:r w:rsidR="003A66AC" w:rsidRPr="003A66AC">
        <w:rPr>
          <w:b/>
          <w:color w:val="FF0000"/>
        </w:rPr>
        <w:t xml:space="preserve">město </w:t>
      </w:r>
    </w:p>
    <w:p w:rsidR="003A66AC" w:rsidRDefault="003A66AC" w:rsidP="003A66AC">
      <w:pPr>
        <w:spacing w:after="0" w:line="240" w:lineRule="auto"/>
        <w:rPr>
          <w:b/>
          <w:sz w:val="16"/>
          <w:szCs w:val="16"/>
        </w:rPr>
      </w:pPr>
    </w:p>
    <w:p w:rsidR="003A66AC" w:rsidRDefault="003A66AC" w:rsidP="003A66AC">
      <w:pPr>
        <w:spacing w:after="0" w:line="240" w:lineRule="auto"/>
        <w:rPr>
          <w:b/>
          <w:color w:val="00B0F0"/>
          <w:sz w:val="16"/>
          <w:szCs w:val="16"/>
        </w:rPr>
      </w:pPr>
      <w:r>
        <w:rPr>
          <w:b/>
          <w:sz w:val="16"/>
          <w:szCs w:val="16"/>
        </w:rPr>
        <w:t xml:space="preserve">otázka </w:t>
      </w:r>
      <w:r w:rsidRPr="003A66AC">
        <w:rPr>
          <w:b/>
          <w:sz w:val="16"/>
          <w:szCs w:val="16"/>
        </w:rPr>
        <w:t>12</w:t>
      </w:r>
      <w:r w:rsidRPr="003A66AC">
        <w:rPr>
          <w:b/>
          <w:color w:val="00B0F0"/>
          <w:sz w:val="16"/>
          <w:szCs w:val="16"/>
        </w:rPr>
        <w:t xml:space="preserve">. Stalo se ti, že </w:t>
      </w:r>
      <w:r w:rsidR="005F7808" w:rsidRPr="003A66AC">
        <w:rPr>
          <w:b/>
          <w:color w:val="00B0F0"/>
          <w:sz w:val="16"/>
          <w:szCs w:val="16"/>
        </w:rPr>
        <w:t xml:space="preserve">ses </w:t>
      </w:r>
      <w:proofErr w:type="gramStart"/>
      <w:r w:rsidR="005F7808" w:rsidRPr="003A66AC">
        <w:rPr>
          <w:b/>
          <w:color w:val="00B0F0"/>
          <w:sz w:val="16"/>
          <w:szCs w:val="16"/>
        </w:rPr>
        <w:t>dostal</w:t>
      </w:r>
      <w:r w:rsidRPr="003A66AC">
        <w:rPr>
          <w:b/>
          <w:color w:val="00B0F0"/>
          <w:sz w:val="16"/>
          <w:szCs w:val="16"/>
        </w:rPr>
        <w:t>(a) po</w:t>
      </w:r>
      <w:proofErr w:type="gramEnd"/>
      <w:r w:rsidRPr="003A66AC">
        <w:rPr>
          <w:b/>
          <w:color w:val="00B0F0"/>
          <w:sz w:val="16"/>
          <w:szCs w:val="16"/>
        </w:rPr>
        <w:t xml:space="preserve"> požití </w:t>
      </w:r>
    </w:p>
    <w:p w:rsidR="003A66AC" w:rsidRDefault="003A66AC" w:rsidP="003A66AC">
      <w:pPr>
        <w:spacing w:after="0" w:line="240" w:lineRule="auto"/>
        <w:rPr>
          <w:b/>
          <w:color w:val="00B0F0"/>
          <w:sz w:val="16"/>
          <w:szCs w:val="16"/>
        </w:rPr>
      </w:pPr>
      <w:r w:rsidRPr="003A66AC">
        <w:rPr>
          <w:b/>
          <w:color w:val="00B0F0"/>
          <w:sz w:val="16"/>
          <w:szCs w:val="16"/>
        </w:rPr>
        <w:t xml:space="preserve">alkoholu, do takového stavu, že jsi </w:t>
      </w:r>
      <w:proofErr w:type="gramStart"/>
      <w:r w:rsidRPr="003A66AC">
        <w:rPr>
          <w:b/>
          <w:color w:val="00B0F0"/>
          <w:sz w:val="16"/>
          <w:szCs w:val="16"/>
        </w:rPr>
        <w:t>nevěděl(a),</w:t>
      </w:r>
      <w:proofErr w:type="gramEnd"/>
      <w:r w:rsidRPr="003A66AC">
        <w:rPr>
          <w:b/>
          <w:color w:val="00B0F0"/>
          <w:sz w:val="16"/>
          <w:szCs w:val="16"/>
        </w:rPr>
        <w:t xml:space="preserve"> </w:t>
      </w:r>
    </w:p>
    <w:p w:rsidR="003A66AC" w:rsidRPr="003A66AC" w:rsidRDefault="003A66AC" w:rsidP="003A66AC">
      <w:pPr>
        <w:spacing w:after="0" w:line="240" w:lineRule="auto"/>
        <w:rPr>
          <w:b/>
          <w:sz w:val="16"/>
          <w:szCs w:val="16"/>
        </w:rPr>
      </w:pPr>
      <w:r w:rsidRPr="003A66AC">
        <w:rPr>
          <w:b/>
          <w:color w:val="00B0F0"/>
          <w:sz w:val="16"/>
          <w:szCs w:val="16"/>
        </w:rPr>
        <w:t>jak se dostat domů?</w:t>
      </w:r>
      <w:r w:rsidRPr="003A66AC">
        <w:rPr>
          <w:b/>
          <w:sz w:val="16"/>
          <w:szCs w:val="16"/>
        </w:rPr>
        <w:t xml:space="preserve">   </w:t>
      </w:r>
    </w:p>
    <w:p w:rsidR="003A66AC" w:rsidRPr="003A66AC" w:rsidRDefault="003A66AC" w:rsidP="003A66AC">
      <w:pPr>
        <w:spacing w:after="0" w:line="240" w:lineRule="auto"/>
        <w:rPr>
          <w:sz w:val="16"/>
          <w:szCs w:val="16"/>
        </w:rPr>
      </w:pPr>
      <w:r w:rsidRPr="003A66AC">
        <w:rPr>
          <w:sz w:val="16"/>
          <w:szCs w:val="16"/>
        </w:rPr>
        <w:t>[celkem]</w:t>
      </w:r>
      <w:r w:rsidRPr="003A66AC">
        <w:rPr>
          <w:sz w:val="16"/>
          <w:szCs w:val="16"/>
        </w:rPr>
        <w:tab/>
      </w:r>
      <w:r w:rsidRPr="003A66AC">
        <w:rPr>
          <w:b/>
          <w:color w:val="FF0000"/>
          <w:sz w:val="16"/>
          <w:szCs w:val="16"/>
        </w:rPr>
        <w:t>135</w:t>
      </w:r>
      <w:r w:rsidRPr="003A66AC">
        <w:rPr>
          <w:sz w:val="16"/>
          <w:szCs w:val="16"/>
        </w:rPr>
        <w:tab/>
        <w:t>100%</w:t>
      </w:r>
    </w:p>
    <w:p w:rsidR="003A66AC" w:rsidRPr="003A66AC" w:rsidRDefault="003A66AC" w:rsidP="003A66AC">
      <w:pPr>
        <w:spacing w:after="0" w:line="240" w:lineRule="auto"/>
        <w:rPr>
          <w:sz w:val="16"/>
          <w:szCs w:val="16"/>
        </w:rPr>
      </w:pPr>
      <w:r w:rsidRPr="003A66AC">
        <w:rPr>
          <w:sz w:val="16"/>
          <w:szCs w:val="16"/>
        </w:rPr>
        <w:t>ano</w:t>
      </w:r>
      <w:r w:rsidRPr="003A66AC">
        <w:rPr>
          <w:sz w:val="16"/>
          <w:szCs w:val="16"/>
        </w:rPr>
        <w:tab/>
        <w:t xml:space="preserve"> </w:t>
      </w:r>
      <w:r w:rsidRPr="003A66AC">
        <w:rPr>
          <w:b/>
          <w:color w:val="C00000"/>
          <w:sz w:val="16"/>
          <w:szCs w:val="16"/>
        </w:rPr>
        <w:t xml:space="preserve"> 16</w:t>
      </w:r>
      <w:r w:rsidRPr="003A66AC">
        <w:rPr>
          <w:sz w:val="16"/>
          <w:szCs w:val="16"/>
        </w:rPr>
        <w:tab/>
        <w:t>11.</w:t>
      </w:r>
      <w:r>
        <w:rPr>
          <w:sz w:val="16"/>
          <w:szCs w:val="16"/>
        </w:rPr>
        <w:t>9</w:t>
      </w:r>
      <w:r w:rsidRPr="003A66AC">
        <w:rPr>
          <w:sz w:val="16"/>
          <w:szCs w:val="16"/>
        </w:rPr>
        <w:t>%</w:t>
      </w:r>
    </w:p>
    <w:p w:rsidR="003A66AC" w:rsidRPr="003A66AC" w:rsidRDefault="003A66AC" w:rsidP="003A66AC">
      <w:pPr>
        <w:spacing w:after="0" w:line="240" w:lineRule="auto"/>
        <w:rPr>
          <w:sz w:val="16"/>
          <w:szCs w:val="16"/>
        </w:rPr>
      </w:pPr>
      <w:r w:rsidRPr="003A66AC">
        <w:rPr>
          <w:sz w:val="16"/>
          <w:szCs w:val="16"/>
        </w:rPr>
        <w:t>ne</w:t>
      </w:r>
      <w:r w:rsidRPr="003A66AC">
        <w:rPr>
          <w:sz w:val="16"/>
          <w:szCs w:val="16"/>
        </w:rPr>
        <w:tab/>
      </w:r>
      <w:r w:rsidRPr="003A66AC">
        <w:rPr>
          <w:b/>
          <w:color w:val="00B050"/>
          <w:sz w:val="16"/>
          <w:szCs w:val="16"/>
        </w:rPr>
        <w:t>119</w:t>
      </w:r>
      <w:r w:rsidRPr="003A66AC">
        <w:rPr>
          <w:sz w:val="16"/>
          <w:szCs w:val="16"/>
        </w:rPr>
        <w:tab/>
        <w:t>88.1%</w:t>
      </w:r>
    </w:p>
    <w:p w:rsidR="003A66AC" w:rsidRPr="003A66AC" w:rsidRDefault="003A66AC" w:rsidP="003A66AC">
      <w:pPr>
        <w:spacing w:after="0" w:line="240" w:lineRule="auto"/>
        <w:rPr>
          <w:sz w:val="16"/>
          <w:szCs w:val="16"/>
        </w:rPr>
      </w:pPr>
    </w:p>
    <w:p w:rsidR="00596AB4" w:rsidRPr="0059555E" w:rsidRDefault="003A66AC" w:rsidP="0059555E">
      <w:pPr>
        <w:spacing w:after="0" w:line="240" w:lineRule="auto"/>
        <w:rPr>
          <w:sz w:val="16"/>
          <w:szCs w:val="16"/>
        </w:rPr>
      </w:pPr>
      <w:r w:rsidRPr="003A66AC">
        <w:rPr>
          <w:noProof/>
          <w:sz w:val="16"/>
          <w:szCs w:val="16"/>
          <w:lang w:eastAsia="cs-CZ"/>
        </w:rPr>
        <w:drawing>
          <wp:inline distT="0" distB="0" distL="0" distR="0">
            <wp:extent cx="2452964" cy="1794294"/>
            <wp:effectExtent l="19050" t="0" r="4486"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458467" cy="1798320"/>
                    </a:xfrm>
                    <a:prstGeom prst="rect">
                      <a:avLst/>
                    </a:prstGeom>
                    <a:noFill/>
                    <a:ln w="9525">
                      <a:noFill/>
                      <a:miter lim="800000"/>
                      <a:headEnd/>
                      <a:tailEnd/>
                    </a:ln>
                  </pic:spPr>
                </pic:pic>
              </a:graphicData>
            </a:graphic>
          </wp:inline>
        </w:drawing>
      </w:r>
    </w:p>
    <w:p w:rsidR="0018647D" w:rsidRPr="0018647D" w:rsidRDefault="0018647D" w:rsidP="0018647D">
      <w:pPr>
        <w:spacing w:after="0"/>
        <w:ind w:firstLine="284"/>
        <w:jc w:val="both"/>
        <w:rPr>
          <w:sz w:val="16"/>
          <w:szCs w:val="16"/>
        </w:rPr>
      </w:pPr>
    </w:p>
    <w:p w:rsidR="00596AB4" w:rsidRDefault="0059555E" w:rsidP="00BB140D">
      <w:pPr>
        <w:spacing w:after="0" w:line="360" w:lineRule="auto"/>
        <w:ind w:firstLine="284"/>
        <w:jc w:val="both"/>
        <w:rPr>
          <w:sz w:val="20"/>
          <w:szCs w:val="20"/>
        </w:rPr>
      </w:pPr>
      <w:r w:rsidRPr="0059555E">
        <w:t>Grafy 2</w:t>
      </w:r>
      <w:r w:rsidR="006C0768">
        <w:t>8</w:t>
      </w:r>
      <w:r w:rsidRPr="0059555E">
        <w:t>. a 2</w:t>
      </w:r>
      <w:r w:rsidR="006C0768">
        <w:t>9</w:t>
      </w:r>
      <w:r w:rsidRPr="0059555E">
        <w:t>. signalizují</w:t>
      </w:r>
      <w:r>
        <w:t xml:space="preserve"> alarmující fakt, že 16 (11,9%) dětí z městských škol a 33 (27,0%) dětí z venkovských škol po užití alkoholu dostaly do stavu silné opilosti.</w:t>
      </w:r>
    </w:p>
    <w:p w:rsidR="0018647D" w:rsidRDefault="0018647D" w:rsidP="0059555E">
      <w:pPr>
        <w:spacing w:after="0" w:line="240" w:lineRule="auto"/>
        <w:jc w:val="both"/>
        <w:rPr>
          <w:b/>
          <w:color w:val="00B0F0"/>
        </w:rPr>
      </w:pPr>
    </w:p>
    <w:p w:rsidR="0018647D" w:rsidRDefault="0018647D" w:rsidP="0059555E">
      <w:pPr>
        <w:spacing w:after="0" w:line="240" w:lineRule="auto"/>
        <w:jc w:val="both"/>
        <w:rPr>
          <w:b/>
          <w:color w:val="00B0F0"/>
        </w:rPr>
      </w:pPr>
    </w:p>
    <w:p w:rsidR="00673DBA" w:rsidRDefault="00BD662E" w:rsidP="0059555E">
      <w:pPr>
        <w:spacing w:after="0" w:line="240" w:lineRule="auto"/>
        <w:jc w:val="both"/>
        <w:rPr>
          <w:b/>
          <w:color w:val="00B0F0"/>
        </w:rPr>
      </w:pPr>
      <w:r w:rsidRPr="00BD662E">
        <w:rPr>
          <w:noProof/>
          <w:sz w:val="20"/>
          <w:szCs w:val="20"/>
        </w:rPr>
        <w:pict>
          <v:shape id="_x0000_s1084" type="#_x0000_t202" style="position:absolute;left:0;text-align:left;margin-left:216.6pt;margin-top:10.9pt;width:214.65pt;height:289.35pt;z-index:251700224;mso-width-relative:margin;mso-height-relative:margin" strokecolor="white [3212]">
            <v:textbox>
              <w:txbxContent>
                <w:p w:rsidR="00163D42" w:rsidRPr="00673DBA" w:rsidRDefault="00163D42" w:rsidP="00673DBA">
                  <w:pPr>
                    <w:spacing w:after="0" w:line="240" w:lineRule="auto"/>
                  </w:pPr>
                  <w:r w:rsidRPr="00673DBA">
                    <w:rPr>
                      <w:b/>
                      <w:color w:val="00B0F0"/>
                    </w:rPr>
                    <w:t xml:space="preserve">Graf </w:t>
                  </w:r>
                  <w:r>
                    <w:rPr>
                      <w:b/>
                      <w:color w:val="00B0F0"/>
                    </w:rPr>
                    <w:t>31</w:t>
                  </w:r>
                  <w:r w:rsidRPr="00673DBA">
                    <w:rPr>
                      <w:b/>
                      <w:color w:val="00B0F0"/>
                    </w:rPr>
                    <w:t>.</w:t>
                  </w:r>
                  <w:r w:rsidRPr="00673DBA">
                    <w:t xml:space="preserve"> </w:t>
                  </w:r>
                  <w:r w:rsidRPr="00673DBA">
                    <w:rPr>
                      <w:b/>
                      <w:color w:val="7030A0"/>
                    </w:rPr>
                    <w:t>venkov</w:t>
                  </w:r>
                </w:p>
                <w:p w:rsidR="00163D42" w:rsidRDefault="00163D42" w:rsidP="00673DBA">
                  <w:pPr>
                    <w:spacing w:after="0" w:line="240" w:lineRule="auto"/>
                    <w:jc w:val="both"/>
                    <w:rPr>
                      <w:b/>
                      <w:sz w:val="16"/>
                      <w:szCs w:val="16"/>
                    </w:rPr>
                  </w:pPr>
                </w:p>
                <w:p w:rsidR="00163D42" w:rsidRPr="00673DBA" w:rsidRDefault="00163D42" w:rsidP="00673DBA">
                  <w:pPr>
                    <w:spacing w:after="0" w:line="240" w:lineRule="auto"/>
                    <w:jc w:val="both"/>
                    <w:rPr>
                      <w:b/>
                      <w:color w:val="00B0F0"/>
                      <w:sz w:val="16"/>
                      <w:szCs w:val="16"/>
                    </w:rPr>
                  </w:pPr>
                  <w:r>
                    <w:rPr>
                      <w:b/>
                      <w:sz w:val="16"/>
                      <w:szCs w:val="16"/>
                    </w:rPr>
                    <w:t>otázka</w:t>
                  </w:r>
                  <w:r w:rsidRPr="00673DBA">
                    <w:rPr>
                      <w:b/>
                      <w:sz w:val="16"/>
                      <w:szCs w:val="16"/>
                    </w:rPr>
                    <w:t xml:space="preserve">13. </w:t>
                  </w:r>
                  <w:r w:rsidRPr="00673DBA">
                    <w:rPr>
                      <w:b/>
                      <w:color w:val="00B0F0"/>
                      <w:sz w:val="16"/>
                      <w:szCs w:val="16"/>
                    </w:rPr>
                    <w:t xml:space="preserve">Pokud ano, uveď kolikrát za rok?  </w:t>
                  </w:r>
                </w:p>
                <w:p w:rsidR="00163D42" w:rsidRPr="00673DBA" w:rsidRDefault="00163D42" w:rsidP="00673DBA">
                  <w:pPr>
                    <w:spacing w:after="0" w:line="240" w:lineRule="auto"/>
                    <w:rPr>
                      <w:sz w:val="16"/>
                      <w:szCs w:val="16"/>
                    </w:rPr>
                  </w:pPr>
                  <w:r w:rsidRPr="00673DBA">
                    <w:rPr>
                      <w:sz w:val="16"/>
                      <w:szCs w:val="16"/>
                    </w:rPr>
                    <w:t>[celkem]</w:t>
                  </w:r>
                  <w:r w:rsidRPr="00673DBA">
                    <w:rPr>
                      <w:sz w:val="16"/>
                      <w:szCs w:val="16"/>
                    </w:rPr>
                    <w:tab/>
                  </w:r>
                  <w:r w:rsidRPr="00673DBA">
                    <w:rPr>
                      <w:sz w:val="16"/>
                      <w:szCs w:val="16"/>
                    </w:rPr>
                    <w:tab/>
                  </w:r>
                  <w:r w:rsidRPr="00673DBA">
                    <w:rPr>
                      <w:sz w:val="16"/>
                      <w:szCs w:val="16"/>
                    </w:rPr>
                    <w:tab/>
                  </w:r>
                  <w:r w:rsidRPr="00673DBA">
                    <w:rPr>
                      <w:b/>
                      <w:color w:val="7030A0"/>
                      <w:sz w:val="16"/>
                      <w:szCs w:val="16"/>
                    </w:rPr>
                    <w:t>122</w:t>
                  </w:r>
                  <w:r w:rsidRPr="00673DBA">
                    <w:rPr>
                      <w:sz w:val="16"/>
                      <w:szCs w:val="16"/>
                    </w:rPr>
                    <w:tab/>
                    <w:t>100%</w:t>
                  </w:r>
                </w:p>
                <w:p w:rsidR="00163D42" w:rsidRPr="00673DBA" w:rsidRDefault="00163D42" w:rsidP="00673DBA">
                  <w:pPr>
                    <w:spacing w:after="0" w:line="240" w:lineRule="auto"/>
                    <w:rPr>
                      <w:sz w:val="16"/>
                      <w:szCs w:val="16"/>
                    </w:rPr>
                  </w:pPr>
                  <w:r w:rsidRPr="00673DBA">
                    <w:rPr>
                      <w:sz w:val="16"/>
                      <w:szCs w:val="16"/>
                    </w:rPr>
                    <w:t>1</w:t>
                  </w:r>
                  <w:r w:rsidRPr="00673DBA">
                    <w:rPr>
                      <w:sz w:val="16"/>
                      <w:szCs w:val="16"/>
                    </w:rPr>
                    <w:tab/>
                  </w:r>
                  <w:r w:rsidRPr="00673DBA">
                    <w:rPr>
                      <w:sz w:val="16"/>
                      <w:szCs w:val="16"/>
                    </w:rPr>
                    <w:tab/>
                  </w:r>
                  <w:r w:rsidRPr="00673DBA">
                    <w:rPr>
                      <w:sz w:val="16"/>
                      <w:szCs w:val="16"/>
                    </w:rPr>
                    <w:tab/>
                    <w:t xml:space="preserve">  15</w:t>
                  </w:r>
                  <w:r w:rsidRPr="00673DBA">
                    <w:rPr>
                      <w:sz w:val="16"/>
                      <w:szCs w:val="16"/>
                    </w:rPr>
                    <w:tab/>
                  </w:r>
                  <w:r>
                    <w:rPr>
                      <w:sz w:val="16"/>
                      <w:szCs w:val="16"/>
                    </w:rPr>
                    <w:t xml:space="preserve">  </w:t>
                  </w:r>
                  <w:r w:rsidRPr="00673DBA">
                    <w:rPr>
                      <w:sz w:val="16"/>
                      <w:szCs w:val="16"/>
                    </w:rPr>
                    <w:t>12.</w:t>
                  </w:r>
                  <w:r>
                    <w:rPr>
                      <w:sz w:val="16"/>
                      <w:szCs w:val="16"/>
                    </w:rPr>
                    <w:t>3</w:t>
                  </w:r>
                  <w:r w:rsidRPr="00673DBA">
                    <w:rPr>
                      <w:sz w:val="16"/>
                      <w:szCs w:val="16"/>
                    </w:rPr>
                    <w:t>%</w:t>
                  </w:r>
                </w:p>
                <w:p w:rsidR="00163D42" w:rsidRPr="00673DBA" w:rsidRDefault="00163D42" w:rsidP="00673DBA">
                  <w:pPr>
                    <w:spacing w:after="0" w:line="240" w:lineRule="auto"/>
                    <w:rPr>
                      <w:sz w:val="16"/>
                      <w:szCs w:val="16"/>
                    </w:rPr>
                  </w:pPr>
                  <w:r w:rsidRPr="00673DBA">
                    <w:rPr>
                      <w:sz w:val="16"/>
                      <w:szCs w:val="16"/>
                    </w:rPr>
                    <w:t>2</w:t>
                  </w:r>
                  <w:r w:rsidRPr="00673DBA">
                    <w:rPr>
                      <w:sz w:val="16"/>
                      <w:szCs w:val="16"/>
                    </w:rPr>
                    <w:tab/>
                  </w:r>
                  <w:r w:rsidRPr="00673DBA">
                    <w:rPr>
                      <w:sz w:val="16"/>
                      <w:szCs w:val="16"/>
                    </w:rPr>
                    <w:tab/>
                  </w:r>
                  <w:r w:rsidRPr="00673DBA">
                    <w:rPr>
                      <w:sz w:val="16"/>
                      <w:szCs w:val="16"/>
                    </w:rPr>
                    <w:tab/>
                    <w:t xml:space="preserve">    2</w:t>
                  </w:r>
                  <w:r w:rsidRPr="00673DBA">
                    <w:rPr>
                      <w:sz w:val="16"/>
                      <w:szCs w:val="16"/>
                    </w:rPr>
                    <w:tab/>
                  </w:r>
                  <w:r>
                    <w:rPr>
                      <w:sz w:val="16"/>
                      <w:szCs w:val="16"/>
                    </w:rPr>
                    <w:t xml:space="preserve">    </w:t>
                  </w:r>
                  <w:r w:rsidRPr="00673DBA">
                    <w:rPr>
                      <w:sz w:val="16"/>
                      <w:szCs w:val="16"/>
                    </w:rPr>
                    <w:t>1.6%</w:t>
                  </w:r>
                </w:p>
                <w:p w:rsidR="00163D42" w:rsidRPr="00673DBA" w:rsidRDefault="00163D42" w:rsidP="00673DBA">
                  <w:pPr>
                    <w:spacing w:after="0" w:line="240" w:lineRule="auto"/>
                    <w:rPr>
                      <w:sz w:val="16"/>
                      <w:szCs w:val="16"/>
                    </w:rPr>
                  </w:pPr>
                  <w:r w:rsidRPr="00673DBA">
                    <w:rPr>
                      <w:sz w:val="16"/>
                      <w:szCs w:val="16"/>
                    </w:rPr>
                    <w:t>3</w:t>
                  </w:r>
                  <w:r w:rsidRPr="00673DBA">
                    <w:rPr>
                      <w:sz w:val="16"/>
                      <w:szCs w:val="16"/>
                    </w:rPr>
                    <w:tab/>
                  </w:r>
                  <w:r w:rsidRPr="00673DBA">
                    <w:rPr>
                      <w:sz w:val="16"/>
                      <w:szCs w:val="16"/>
                    </w:rPr>
                    <w:tab/>
                  </w:r>
                  <w:r w:rsidRPr="00673DBA">
                    <w:rPr>
                      <w:sz w:val="16"/>
                      <w:szCs w:val="16"/>
                    </w:rPr>
                    <w:tab/>
                    <w:t xml:space="preserve">    6</w:t>
                  </w:r>
                  <w:r w:rsidRPr="00673DBA">
                    <w:rPr>
                      <w:sz w:val="16"/>
                      <w:szCs w:val="16"/>
                    </w:rPr>
                    <w:tab/>
                  </w:r>
                  <w:r>
                    <w:rPr>
                      <w:sz w:val="16"/>
                      <w:szCs w:val="16"/>
                    </w:rPr>
                    <w:t xml:space="preserve">    5</w:t>
                  </w:r>
                  <w:r w:rsidRPr="00673DBA">
                    <w:rPr>
                      <w:sz w:val="16"/>
                      <w:szCs w:val="16"/>
                    </w:rPr>
                    <w:t>.0%</w:t>
                  </w:r>
                </w:p>
                <w:p w:rsidR="00163D42" w:rsidRPr="00673DBA" w:rsidRDefault="00163D42" w:rsidP="00673DBA">
                  <w:pPr>
                    <w:spacing w:after="0" w:line="240" w:lineRule="auto"/>
                    <w:rPr>
                      <w:sz w:val="16"/>
                      <w:szCs w:val="16"/>
                    </w:rPr>
                  </w:pPr>
                  <w:r w:rsidRPr="00673DBA">
                    <w:rPr>
                      <w:sz w:val="16"/>
                      <w:szCs w:val="16"/>
                    </w:rPr>
                    <w:t>4</w:t>
                  </w:r>
                  <w:r w:rsidRPr="00673DBA">
                    <w:rPr>
                      <w:sz w:val="16"/>
                      <w:szCs w:val="16"/>
                    </w:rPr>
                    <w:tab/>
                  </w:r>
                  <w:r w:rsidRPr="00673DBA">
                    <w:rPr>
                      <w:sz w:val="16"/>
                      <w:szCs w:val="16"/>
                    </w:rPr>
                    <w:tab/>
                  </w:r>
                  <w:r w:rsidRPr="00673DBA">
                    <w:rPr>
                      <w:sz w:val="16"/>
                      <w:szCs w:val="16"/>
                    </w:rPr>
                    <w:tab/>
                    <w:t xml:space="preserve"> </w:t>
                  </w:r>
                  <w:r w:rsidRPr="00673DBA">
                    <w:rPr>
                      <w:b/>
                      <w:color w:val="C00000"/>
                      <w:sz w:val="16"/>
                      <w:szCs w:val="16"/>
                    </w:rPr>
                    <w:t xml:space="preserve"> 10</w:t>
                  </w:r>
                  <w:r w:rsidRPr="00673DBA">
                    <w:rPr>
                      <w:sz w:val="16"/>
                      <w:szCs w:val="16"/>
                    </w:rPr>
                    <w:tab/>
                  </w:r>
                  <w:r>
                    <w:rPr>
                      <w:sz w:val="16"/>
                      <w:szCs w:val="16"/>
                    </w:rPr>
                    <w:t xml:space="preserve">    </w:t>
                  </w:r>
                  <w:r w:rsidRPr="00673DBA">
                    <w:rPr>
                      <w:sz w:val="16"/>
                      <w:szCs w:val="16"/>
                    </w:rPr>
                    <w:t>8.2%</w:t>
                  </w:r>
                </w:p>
                <w:p w:rsidR="00163D42" w:rsidRPr="00673DBA" w:rsidRDefault="00163D42" w:rsidP="00673DBA">
                  <w:pPr>
                    <w:spacing w:after="0" w:line="240" w:lineRule="auto"/>
                    <w:rPr>
                      <w:sz w:val="16"/>
                      <w:szCs w:val="16"/>
                    </w:rPr>
                  </w:pPr>
                  <w:r w:rsidRPr="00673DBA">
                    <w:rPr>
                      <w:b/>
                      <w:color w:val="00B050"/>
                      <w:sz w:val="16"/>
                      <w:szCs w:val="16"/>
                    </w:rPr>
                    <w:t xml:space="preserve">Nikdy se tak nestalo </w:t>
                  </w:r>
                  <w:r w:rsidRPr="00673DBA">
                    <w:rPr>
                      <w:b/>
                      <w:color w:val="00B050"/>
                      <w:sz w:val="16"/>
                      <w:szCs w:val="16"/>
                    </w:rPr>
                    <w:tab/>
                    <w:t xml:space="preserve">  89</w:t>
                  </w:r>
                  <w:r w:rsidRPr="00673DBA">
                    <w:rPr>
                      <w:sz w:val="16"/>
                      <w:szCs w:val="16"/>
                    </w:rPr>
                    <w:tab/>
                  </w:r>
                  <w:r>
                    <w:rPr>
                      <w:sz w:val="16"/>
                      <w:szCs w:val="16"/>
                    </w:rPr>
                    <w:t xml:space="preserve">  </w:t>
                  </w:r>
                  <w:r w:rsidRPr="00673DBA">
                    <w:rPr>
                      <w:sz w:val="16"/>
                      <w:szCs w:val="16"/>
                    </w:rPr>
                    <w:t>72.9%</w:t>
                  </w:r>
                </w:p>
                <w:p w:rsidR="00163D42" w:rsidRPr="00673DBA" w:rsidRDefault="00163D42" w:rsidP="00673DBA">
                  <w:pPr>
                    <w:spacing w:after="0" w:line="240" w:lineRule="auto"/>
                    <w:rPr>
                      <w:sz w:val="16"/>
                      <w:szCs w:val="16"/>
                    </w:rPr>
                  </w:pPr>
                </w:p>
                <w:p w:rsidR="00163D42" w:rsidRPr="00673DBA" w:rsidRDefault="00163D42" w:rsidP="00673DBA">
                  <w:pPr>
                    <w:spacing w:after="0" w:line="240" w:lineRule="auto"/>
                    <w:rPr>
                      <w:sz w:val="16"/>
                      <w:szCs w:val="16"/>
                    </w:rPr>
                  </w:pPr>
                  <w:r w:rsidRPr="00673DBA">
                    <w:rPr>
                      <w:noProof/>
                      <w:sz w:val="16"/>
                      <w:szCs w:val="16"/>
                      <w:lang w:eastAsia="cs-CZ"/>
                    </w:rPr>
                    <w:drawing>
                      <wp:inline distT="0" distB="0" distL="0" distR="0">
                        <wp:extent cx="2517116" cy="2363638"/>
                        <wp:effectExtent l="19050" t="0" r="0" b="0"/>
                        <wp:docPr id="3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2517588" cy="2364081"/>
                                </a:xfrm>
                                <a:prstGeom prst="rect">
                                  <a:avLst/>
                                </a:prstGeom>
                                <a:noFill/>
                                <a:ln w="9525">
                                  <a:noFill/>
                                  <a:miter lim="800000"/>
                                  <a:headEnd/>
                                  <a:tailEnd/>
                                </a:ln>
                              </pic:spPr>
                            </pic:pic>
                          </a:graphicData>
                        </a:graphic>
                      </wp:inline>
                    </w:drawing>
                  </w:r>
                </w:p>
                <w:p w:rsidR="00163D42" w:rsidRDefault="00163D42"/>
              </w:txbxContent>
            </v:textbox>
          </v:shape>
        </w:pict>
      </w:r>
    </w:p>
    <w:p w:rsidR="0059555E" w:rsidRPr="00673DBA" w:rsidRDefault="0059555E" w:rsidP="0059555E">
      <w:pPr>
        <w:spacing w:after="0" w:line="240" w:lineRule="auto"/>
        <w:jc w:val="both"/>
      </w:pPr>
      <w:r w:rsidRPr="00673DBA">
        <w:rPr>
          <w:b/>
          <w:color w:val="00B0F0"/>
        </w:rPr>
        <w:t xml:space="preserve">Graf </w:t>
      </w:r>
      <w:r w:rsidR="006C0768">
        <w:rPr>
          <w:b/>
          <w:color w:val="00B0F0"/>
        </w:rPr>
        <w:t>30</w:t>
      </w:r>
      <w:r w:rsidRPr="00673DBA">
        <w:rPr>
          <w:b/>
          <w:color w:val="00B0F0"/>
        </w:rPr>
        <w:t>.</w:t>
      </w:r>
      <w:r w:rsidRPr="00673DBA">
        <w:t xml:space="preserve"> </w:t>
      </w:r>
      <w:r w:rsidRPr="00673DBA">
        <w:rPr>
          <w:b/>
          <w:color w:val="FF0000"/>
        </w:rPr>
        <w:t>město</w:t>
      </w:r>
    </w:p>
    <w:p w:rsidR="00673DBA" w:rsidRDefault="00673DBA" w:rsidP="0059555E">
      <w:pPr>
        <w:spacing w:after="0" w:line="240" w:lineRule="auto"/>
        <w:jc w:val="both"/>
        <w:rPr>
          <w:b/>
          <w:sz w:val="16"/>
          <w:szCs w:val="16"/>
        </w:rPr>
      </w:pPr>
    </w:p>
    <w:p w:rsidR="0059555E" w:rsidRPr="0059555E" w:rsidRDefault="0059555E" w:rsidP="0059555E">
      <w:pPr>
        <w:spacing w:after="0" w:line="240" w:lineRule="auto"/>
        <w:jc w:val="both"/>
        <w:rPr>
          <w:sz w:val="16"/>
          <w:szCs w:val="16"/>
        </w:rPr>
      </w:pPr>
      <w:r w:rsidRPr="0059555E">
        <w:rPr>
          <w:b/>
          <w:sz w:val="16"/>
          <w:szCs w:val="16"/>
        </w:rPr>
        <w:t xml:space="preserve">otázka 13. </w:t>
      </w:r>
      <w:r w:rsidRPr="0059555E">
        <w:rPr>
          <w:b/>
          <w:color w:val="00B0F0"/>
          <w:sz w:val="16"/>
          <w:szCs w:val="16"/>
        </w:rPr>
        <w:t xml:space="preserve">Pokud ano, </w:t>
      </w:r>
      <w:r>
        <w:rPr>
          <w:b/>
          <w:color w:val="00B0F0"/>
          <w:sz w:val="16"/>
          <w:szCs w:val="16"/>
        </w:rPr>
        <w:t>u</w:t>
      </w:r>
      <w:r w:rsidRPr="0059555E">
        <w:rPr>
          <w:b/>
          <w:color w:val="00B0F0"/>
          <w:sz w:val="16"/>
          <w:szCs w:val="16"/>
        </w:rPr>
        <w:t>veď kolikrát za rok</w:t>
      </w:r>
      <w:r>
        <w:rPr>
          <w:b/>
          <w:color w:val="00B0F0"/>
          <w:sz w:val="16"/>
          <w:szCs w:val="16"/>
        </w:rPr>
        <w:t>?</w:t>
      </w:r>
      <w:r w:rsidRPr="0059555E">
        <w:rPr>
          <w:sz w:val="16"/>
          <w:szCs w:val="16"/>
        </w:rPr>
        <w:t xml:space="preserve"> </w:t>
      </w:r>
    </w:p>
    <w:p w:rsidR="0059555E" w:rsidRPr="0059555E" w:rsidRDefault="0059555E" w:rsidP="0059555E">
      <w:pPr>
        <w:spacing w:after="0" w:line="240" w:lineRule="auto"/>
        <w:jc w:val="both"/>
        <w:rPr>
          <w:sz w:val="16"/>
          <w:szCs w:val="16"/>
        </w:rPr>
      </w:pPr>
      <w:r w:rsidRPr="0059555E">
        <w:rPr>
          <w:sz w:val="16"/>
          <w:szCs w:val="16"/>
        </w:rPr>
        <w:t>[celkem]</w:t>
      </w:r>
      <w:r w:rsidRPr="0059555E">
        <w:rPr>
          <w:sz w:val="16"/>
          <w:szCs w:val="16"/>
        </w:rPr>
        <w:tab/>
      </w:r>
      <w:r w:rsidRPr="0059555E">
        <w:rPr>
          <w:sz w:val="16"/>
          <w:szCs w:val="16"/>
        </w:rPr>
        <w:tab/>
      </w:r>
      <w:r w:rsidRPr="0059555E">
        <w:rPr>
          <w:sz w:val="16"/>
          <w:szCs w:val="16"/>
        </w:rPr>
        <w:tab/>
      </w:r>
      <w:r w:rsidRPr="0059555E">
        <w:rPr>
          <w:b/>
          <w:color w:val="FF0000"/>
          <w:sz w:val="16"/>
          <w:szCs w:val="16"/>
        </w:rPr>
        <w:t>135</w:t>
      </w:r>
      <w:r w:rsidRPr="0059555E">
        <w:rPr>
          <w:sz w:val="16"/>
          <w:szCs w:val="16"/>
        </w:rPr>
        <w:tab/>
        <w:t>100%</w:t>
      </w:r>
    </w:p>
    <w:p w:rsidR="0059555E" w:rsidRPr="0059555E" w:rsidRDefault="0059555E" w:rsidP="0059555E">
      <w:pPr>
        <w:spacing w:after="0" w:line="240" w:lineRule="auto"/>
        <w:jc w:val="both"/>
        <w:rPr>
          <w:sz w:val="16"/>
          <w:szCs w:val="16"/>
        </w:rPr>
      </w:pPr>
      <w:r w:rsidRPr="0059555E">
        <w:rPr>
          <w:sz w:val="16"/>
          <w:szCs w:val="16"/>
        </w:rPr>
        <w:t>1</w:t>
      </w:r>
      <w:r w:rsidRPr="0059555E">
        <w:rPr>
          <w:sz w:val="16"/>
          <w:szCs w:val="16"/>
        </w:rPr>
        <w:tab/>
      </w:r>
      <w:r w:rsidRPr="0059555E">
        <w:rPr>
          <w:sz w:val="16"/>
          <w:szCs w:val="16"/>
        </w:rPr>
        <w:tab/>
      </w:r>
      <w:r w:rsidRPr="0059555E">
        <w:rPr>
          <w:sz w:val="16"/>
          <w:szCs w:val="16"/>
        </w:rPr>
        <w:tab/>
      </w:r>
      <w:r>
        <w:rPr>
          <w:sz w:val="16"/>
          <w:szCs w:val="16"/>
        </w:rPr>
        <w:t xml:space="preserve"> </w:t>
      </w:r>
      <w:r w:rsidRPr="0059555E">
        <w:rPr>
          <w:sz w:val="16"/>
          <w:szCs w:val="16"/>
        </w:rPr>
        <w:t xml:space="preserve">    5</w:t>
      </w:r>
      <w:r w:rsidRPr="0059555E">
        <w:rPr>
          <w:sz w:val="16"/>
          <w:szCs w:val="16"/>
        </w:rPr>
        <w:tab/>
      </w:r>
      <w:r>
        <w:rPr>
          <w:sz w:val="16"/>
          <w:szCs w:val="16"/>
        </w:rPr>
        <w:t xml:space="preserve">     </w:t>
      </w:r>
      <w:r w:rsidRPr="0059555E">
        <w:rPr>
          <w:sz w:val="16"/>
          <w:szCs w:val="16"/>
        </w:rPr>
        <w:t>3.7%</w:t>
      </w:r>
    </w:p>
    <w:p w:rsidR="0059555E" w:rsidRPr="0059555E" w:rsidRDefault="0059555E" w:rsidP="0059555E">
      <w:pPr>
        <w:spacing w:after="0" w:line="240" w:lineRule="auto"/>
        <w:jc w:val="both"/>
        <w:rPr>
          <w:sz w:val="16"/>
          <w:szCs w:val="16"/>
        </w:rPr>
      </w:pPr>
      <w:r w:rsidRPr="0059555E">
        <w:rPr>
          <w:sz w:val="16"/>
          <w:szCs w:val="16"/>
        </w:rPr>
        <w:t>2</w:t>
      </w:r>
      <w:r w:rsidRPr="0059555E">
        <w:rPr>
          <w:sz w:val="16"/>
          <w:szCs w:val="16"/>
        </w:rPr>
        <w:tab/>
      </w:r>
      <w:r w:rsidRPr="0059555E">
        <w:rPr>
          <w:sz w:val="16"/>
          <w:szCs w:val="16"/>
        </w:rPr>
        <w:tab/>
      </w:r>
      <w:r w:rsidRPr="0059555E">
        <w:rPr>
          <w:sz w:val="16"/>
          <w:szCs w:val="16"/>
        </w:rPr>
        <w:tab/>
      </w:r>
      <w:r>
        <w:rPr>
          <w:sz w:val="16"/>
          <w:szCs w:val="16"/>
        </w:rPr>
        <w:t xml:space="preserve"> </w:t>
      </w:r>
      <w:r w:rsidRPr="0059555E">
        <w:rPr>
          <w:sz w:val="16"/>
          <w:szCs w:val="16"/>
        </w:rPr>
        <w:t xml:space="preserve">    6</w:t>
      </w:r>
      <w:r w:rsidRPr="0059555E">
        <w:rPr>
          <w:sz w:val="16"/>
          <w:szCs w:val="16"/>
        </w:rPr>
        <w:tab/>
      </w:r>
      <w:r>
        <w:rPr>
          <w:sz w:val="16"/>
          <w:szCs w:val="16"/>
        </w:rPr>
        <w:t xml:space="preserve">     </w:t>
      </w:r>
      <w:r w:rsidRPr="0059555E">
        <w:rPr>
          <w:sz w:val="16"/>
          <w:szCs w:val="16"/>
        </w:rPr>
        <w:t>4.</w:t>
      </w:r>
      <w:r w:rsidR="00673DBA">
        <w:rPr>
          <w:sz w:val="16"/>
          <w:szCs w:val="16"/>
        </w:rPr>
        <w:t>5</w:t>
      </w:r>
      <w:r w:rsidRPr="0059555E">
        <w:rPr>
          <w:sz w:val="16"/>
          <w:szCs w:val="16"/>
        </w:rPr>
        <w:t>%</w:t>
      </w:r>
    </w:p>
    <w:p w:rsidR="0059555E" w:rsidRPr="0059555E" w:rsidRDefault="0059555E" w:rsidP="0059555E">
      <w:pPr>
        <w:spacing w:after="0" w:line="240" w:lineRule="auto"/>
        <w:jc w:val="both"/>
        <w:rPr>
          <w:sz w:val="16"/>
          <w:szCs w:val="16"/>
        </w:rPr>
      </w:pPr>
      <w:r w:rsidRPr="0059555E">
        <w:rPr>
          <w:sz w:val="16"/>
          <w:szCs w:val="16"/>
        </w:rPr>
        <w:t>3</w:t>
      </w:r>
      <w:r w:rsidRPr="0059555E">
        <w:rPr>
          <w:sz w:val="16"/>
          <w:szCs w:val="16"/>
        </w:rPr>
        <w:tab/>
      </w:r>
      <w:r w:rsidRPr="0059555E">
        <w:rPr>
          <w:sz w:val="16"/>
          <w:szCs w:val="16"/>
        </w:rPr>
        <w:tab/>
      </w:r>
      <w:r w:rsidRPr="0059555E">
        <w:rPr>
          <w:sz w:val="16"/>
          <w:szCs w:val="16"/>
        </w:rPr>
        <w:tab/>
      </w:r>
      <w:r>
        <w:rPr>
          <w:sz w:val="16"/>
          <w:szCs w:val="16"/>
        </w:rPr>
        <w:t xml:space="preserve"> </w:t>
      </w:r>
      <w:r w:rsidRPr="0059555E">
        <w:rPr>
          <w:sz w:val="16"/>
          <w:szCs w:val="16"/>
        </w:rPr>
        <w:t xml:space="preserve">    2</w:t>
      </w:r>
      <w:r w:rsidRPr="0059555E">
        <w:rPr>
          <w:sz w:val="16"/>
          <w:szCs w:val="16"/>
        </w:rPr>
        <w:tab/>
      </w:r>
      <w:r>
        <w:rPr>
          <w:sz w:val="16"/>
          <w:szCs w:val="16"/>
        </w:rPr>
        <w:t xml:space="preserve">     </w:t>
      </w:r>
      <w:r w:rsidRPr="0059555E">
        <w:rPr>
          <w:sz w:val="16"/>
          <w:szCs w:val="16"/>
        </w:rPr>
        <w:t>1.</w:t>
      </w:r>
      <w:r>
        <w:rPr>
          <w:sz w:val="16"/>
          <w:szCs w:val="16"/>
        </w:rPr>
        <w:t>5</w:t>
      </w:r>
      <w:r w:rsidRPr="0059555E">
        <w:rPr>
          <w:sz w:val="16"/>
          <w:szCs w:val="16"/>
        </w:rPr>
        <w:t>%</w:t>
      </w:r>
    </w:p>
    <w:p w:rsidR="0059555E" w:rsidRPr="0059555E" w:rsidRDefault="0059555E" w:rsidP="0059555E">
      <w:pPr>
        <w:spacing w:after="0" w:line="240" w:lineRule="auto"/>
        <w:jc w:val="both"/>
        <w:rPr>
          <w:sz w:val="16"/>
          <w:szCs w:val="16"/>
        </w:rPr>
      </w:pPr>
      <w:r w:rsidRPr="0059555E">
        <w:rPr>
          <w:sz w:val="16"/>
          <w:szCs w:val="16"/>
        </w:rPr>
        <w:t>4</w:t>
      </w:r>
      <w:r w:rsidRPr="0059555E">
        <w:rPr>
          <w:sz w:val="16"/>
          <w:szCs w:val="16"/>
        </w:rPr>
        <w:tab/>
      </w:r>
      <w:r w:rsidRPr="0059555E">
        <w:rPr>
          <w:sz w:val="16"/>
          <w:szCs w:val="16"/>
        </w:rPr>
        <w:tab/>
      </w:r>
      <w:r w:rsidRPr="0059555E">
        <w:rPr>
          <w:sz w:val="16"/>
          <w:szCs w:val="16"/>
        </w:rPr>
        <w:tab/>
      </w:r>
      <w:r>
        <w:rPr>
          <w:sz w:val="16"/>
          <w:szCs w:val="16"/>
        </w:rPr>
        <w:t xml:space="preserve"> </w:t>
      </w:r>
      <w:r w:rsidRPr="0059555E">
        <w:rPr>
          <w:sz w:val="16"/>
          <w:szCs w:val="16"/>
        </w:rPr>
        <w:t xml:space="preserve">    3</w:t>
      </w:r>
      <w:r w:rsidRPr="0059555E">
        <w:rPr>
          <w:sz w:val="16"/>
          <w:szCs w:val="16"/>
        </w:rPr>
        <w:tab/>
      </w:r>
      <w:r>
        <w:rPr>
          <w:sz w:val="16"/>
          <w:szCs w:val="16"/>
        </w:rPr>
        <w:t xml:space="preserve">     </w:t>
      </w:r>
      <w:r w:rsidRPr="0059555E">
        <w:rPr>
          <w:sz w:val="16"/>
          <w:szCs w:val="16"/>
        </w:rPr>
        <w:t>2.</w:t>
      </w:r>
      <w:r w:rsidR="00673DBA">
        <w:rPr>
          <w:sz w:val="16"/>
          <w:szCs w:val="16"/>
        </w:rPr>
        <w:t>1</w:t>
      </w:r>
      <w:r w:rsidRPr="0059555E">
        <w:rPr>
          <w:sz w:val="16"/>
          <w:szCs w:val="16"/>
        </w:rPr>
        <w:t>%</w:t>
      </w:r>
    </w:p>
    <w:p w:rsidR="0059555E" w:rsidRPr="0059555E" w:rsidRDefault="0059555E" w:rsidP="0059555E">
      <w:pPr>
        <w:spacing w:after="0" w:line="240" w:lineRule="auto"/>
        <w:jc w:val="both"/>
        <w:rPr>
          <w:sz w:val="16"/>
          <w:szCs w:val="16"/>
        </w:rPr>
      </w:pPr>
      <w:r w:rsidRPr="0059555E">
        <w:rPr>
          <w:b/>
          <w:color w:val="00B050"/>
          <w:sz w:val="16"/>
          <w:szCs w:val="16"/>
        </w:rPr>
        <w:t xml:space="preserve">Nikdy se tak nestalo    </w:t>
      </w:r>
      <w:r w:rsidRPr="0059555E">
        <w:rPr>
          <w:b/>
          <w:color w:val="00B050"/>
          <w:sz w:val="16"/>
          <w:szCs w:val="16"/>
        </w:rPr>
        <w:tab/>
        <w:t>119</w:t>
      </w:r>
      <w:r w:rsidRPr="0059555E">
        <w:rPr>
          <w:sz w:val="16"/>
          <w:szCs w:val="16"/>
        </w:rPr>
        <w:tab/>
      </w:r>
      <w:r>
        <w:rPr>
          <w:sz w:val="16"/>
          <w:szCs w:val="16"/>
        </w:rPr>
        <w:t xml:space="preserve">   </w:t>
      </w:r>
      <w:r w:rsidR="00673DBA">
        <w:rPr>
          <w:sz w:val="16"/>
          <w:szCs w:val="16"/>
        </w:rPr>
        <w:t>88.2</w:t>
      </w:r>
      <w:r w:rsidRPr="0059555E">
        <w:rPr>
          <w:sz w:val="16"/>
          <w:szCs w:val="16"/>
        </w:rPr>
        <w:t>%</w:t>
      </w:r>
    </w:p>
    <w:p w:rsidR="0059555E" w:rsidRPr="0059555E" w:rsidRDefault="0059555E" w:rsidP="0059555E">
      <w:pPr>
        <w:spacing w:after="0" w:line="240" w:lineRule="auto"/>
        <w:jc w:val="both"/>
        <w:rPr>
          <w:sz w:val="16"/>
          <w:szCs w:val="16"/>
        </w:rPr>
      </w:pPr>
    </w:p>
    <w:p w:rsidR="0059555E" w:rsidRPr="0059555E" w:rsidRDefault="0059555E" w:rsidP="0059555E">
      <w:pPr>
        <w:spacing w:after="0" w:line="240" w:lineRule="auto"/>
        <w:jc w:val="both"/>
        <w:rPr>
          <w:sz w:val="16"/>
          <w:szCs w:val="16"/>
        </w:rPr>
      </w:pPr>
      <w:r w:rsidRPr="0059555E">
        <w:rPr>
          <w:noProof/>
          <w:sz w:val="16"/>
          <w:szCs w:val="16"/>
          <w:lang w:eastAsia="cs-CZ"/>
        </w:rPr>
        <w:drawing>
          <wp:inline distT="0" distB="0" distL="0" distR="0">
            <wp:extent cx="2452286" cy="2388898"/>
            <wp:effectExtent l="19050" t="0" r="5164" b="0"/>
            <wp:docPr id="2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2452302" cy="2388914"/>
                    </a:xfrm>
                    <a:prstGeom prst="rect">
                      <a:avLst/>
                    </a:prstGeom>
                    <a:noFill/>
                    <a:ln w="9525">
                      <a:noFill/>
                      <a:miter lim="800000"/>
                      <a:headEnd/>
                      <a:tailEnd/>
                    </a:ln>
                  </pic:spPr>
                </pic:pic>
              </a:graphicData>
            </a:graphic>
          </wp:inline>
        </w:drawing>
      </w:r>
    </w:p>
    <w:p w:rsidR="0018647D" w:rsidRPr="0018647D" w:rsidRDefault="0018647D" w:rsidP="0018647D">
      <w:pPr>
        <w:spacing w:after="0"/>
        <w:ind w:firstLine="284"/>
        <w:jc w:val="both"/>
        <w:rPr>
          <w:sz w:val="16"/>
          <w:szCs w:val="16"/>
        </w:rPr>
      </w:pPr>
    </w:p>
    <w:p w:rsidR="00A65FCA" w:rsidRDefault="00673DBA" w:rsidP="0018647D">
      <w:pPr>
        <w:spacing w:line="360" w:lineRule="auto"/>
        <w:ind w:firstLine="284"/>
        <w:jc w:val="both"/>
      </w:pPr>
      <w:r>
        <w:t xml:space="preserve">Grafy </w:t>
      </w:r>
      <w:r w:rsidR="006C0768">
        <w:t>30</w:t>
      </w:r>
      <w:r>
        <w:t xml:space="preserve">. a </w:t>
      </w:r>
      <w:r w:rsidR="006C0768">
        <w:t>31</w:t>
      </w:r>
      <w:r>
        <w:t xml:space="preserve">. </w:t>
      </w:r>
      <w:r w:rsidR="00A91533">
        <w:t>dokumentují četnost, kdy 15 (12,3%) dětí venkovských škol se dostalo do silné opilosti 1krát, 2 (1,6%) 2krát, 6 (5,0%) 3krát a 10 (8,2%) dětí dokonce 4krát za poslední rok. U dětí z městských škol je situace podstatně nižší. 5 (3.7%) dětí se dostalo do silné opilosti 1krát, 6 (4,5%) 2krát, 2 (1,5%) 3krát a 3 (2.1%) děti přiznaly, že se do tohoto stavu silné opilosti dostaly 4krát za poslední rok.</w:t>
      </w:r>
    </w:p>
    <w:p w:rsidR="00A65FCA" w:rsidRPr="00A65FCA" w:rsidRDefault="00BD662E" w:rsidP="00A65FCA">
      <w:pPr>
        <w:spacing w:after="0" w:line="240" w:lineRule="auto"/>
      </w:pPr>
      <w:r w:rsidRPr="00BD662E">
        <w:rPr>
          <w:b/>
          <w:noProof/>
          <w:color w:val="00B0F0"/>
          <w:sz w:val="16"/>
          <w:szCs w:val="16"/>
        </w:rPr>
        <w:lastRenderedPageBreak/>
        <w:pict>
          <v:shape id="_x0000_s1085" type="#_x0000_t202" style="position:absolute;margin-left:216.8pt;margin-top:-5pt;width:223.25pt;height:229.8pt;z-index:251702272;mso-width-relative:margin;mso-height-relative:margin" strokecolor="white [3212]">
            <v:textbox style="mso-next-textbox:#_x0000_s1085">
              <w:txbxContent>
                <w:p w:rsidR="00163D42" w:rsidRPr="00A65FCA" w:rsidRDefault="00163D42" w:rsidP="00A65FCA">
                  <w:pPr>
                    <w:spacing w:after="0" w:line="240" w:lineRule="auto"/>
                  </w:pPr>
                  <w:r w:rsidRPr="00A65FCA">
                    <w:rPr>
                      <w:b/>
                      <w:color w:val="00B0F0"/>
                    </w:rPr>
                    <w:t>Graf 3</w:t>
                  </w:r>
                  <w:r>
                    <w:rPr>
                      <w:b/>
                      <w:color w:val="00B0F0"/>
                    </w:rPr>
                    <w:t>3</w:t>
                  </w:r>
                  <w:r w:rsidRPr="00A65FCA">
                    <w:rPr>
                      <w:b/>
                      <w:color w:val="00B0F0"/>
                    </w:rPr>
                    <w:t xml:space="preserve">. </w:t>
                  </w:r>
                  <w:r w:rsidRPr="00A65FCA">
                    <w:rPr>
                      <w:b/>
                      <w:color w:val="7030A0"/>
                    </w:rPr>
                    <w:t>venkov</w:t>
                  </w:r>
                </w:p>
                <w:p w:rsidR="00163D42" w:rsidRDefault="00163D42" w:rsidP="00A65FCA">
                  <w:pPr>
                    <w:spacing w:after="0" w:line="240" w:lineRule="auto"/>
                    <w:rPr>
                      <w:b/>
                      <w:sz w:val="16"/>
                      <w:szCs w:val="16"/>
                    </w:rPr>
                  </w:pPr>
                </w:p>
                <w:p w:rsidR="00163D42" w:rsidRPr="00A65FCA" w:rsidRDefault="00163D42" w:rsidP="00A65FCA">
                  <w:pPr>
                    <w:spacing w:after="0" w:line="240" w:lineRule="auto"/>
                    <w:rPr>
                      <w:b/>
                      <w:color w:val="00B0F0"/>
                      <w:sz w:val="16"/>
                      <w:szCs w:val="16"/>
                    </w:rPr>
                  </w:pPr>
                  <w:r>
                    <w:rPr>
                      <w:b/>
                      <w:sz w:val="16"/>
                      <w:szCs w:val="16"/>
                    </w:rPr>
                    <w:t xml:space="preserve">otázka </w:t>
                  </w:r>
                  <w:r w:rsidRPr="00A65FCA">
                    <w:rPr>
                      <w:b/>
                      <w:sz w:val="16"/>
                      <w:szCs w:val="16"/>
                    </w:rPr>
                    <w:t xml:space="preserve">14. </w:t>
                  </w:r>
                  <w:r w:rsidRPr="00A65FCA">
                    <w:rPr>
                      <w:b/>
                      <w:color w:val="00B0F0"/>
                      <w:sz w:val="16"/>
                      <w:szCs w:val="16"/>
                    </w:rPr>
                    <w:t xml:space="preserve">Je pro tebe problém si alkohol obstarat?  </w:t>
                  </w:r>
                </w:p>
                <w:p w:rsidR="00163D42" w:rsidRPr="00A65FCA" w:rsidRDefault="00163D42" w:rsidP="00A65FCA">
                  <w:pPr>
                    <w:spacing w:after="0" w:line="240" w:lineRule="auto"/>
                    <w:rPr>
                      <w:sz w:val="16"/>
                      <w:szCs w:val="16"/>
                    </w:rPr>
                  </w:pPr>
                  <w:r w:rsidRPr="00A65FCA">
                    <w:rPr>
                      <w:sz w:val="16"/>
                      <w:szCs w:val="16"/>
                    </w:rPr>
                    <w:t>[celkem]</w:t>
                  </w:r>
                  <w:r w:rsidRPr="00A65FCA">
                    <w:rPr>
                      <w:sz w:val="16"/>
                      <w:szCs w:val="16"/>
                    </w:rPr>
                    <w:tab/>
                  </w:r>
                  <w:r>
                    <w:rPr>
                      <w:sz w:val="16"/>
                      <w:szCs w:val="16"/>
                    </w:rPr>
                    <w:t xml:space="preserve">  </w:t>
                  </w:r>
                  <w:r w:rsidRPr="00A65FCA">
                    <w:rPr>
                      <w:b/>
                      <w:color w:val="7030A0"/>
                      <w:sz w:val="16"/>
                      <w:szCs w:val="16"/>
                    </w:rPr>
                    <w:t>122</w:t>
                  </w:r>
                  <w:r w:rsidRPr="00A65FCA">
                    <w:rPr>
                      <w:sz w:val="16"/>
                      <w:szCs w:val="16"/>
                    </w:rPr>
                    <w:tab/>
                    <w:t>100%</w:t>
                  </w:r>
                </w:p>
                <w:p w:rsidR="00163D42" w:rsidRPr="00A65FCA" w:rsidRDefault="00163D42" w:rsidP="00A65FCA">
                  <w:pPr>
                    <w:spacing w:after="0" w:line="240" w:lineRule="auto"/>
                    <w:rPr>
                      <w:sz w:val="16"/>
                      <w:szCs w:val="16"/>
                    </w:rPr>
                  </w:pPr>
                  <w:r w:rsidRPr="00A65FCA">
                    <w:rPr>
                      <w:sz w:val="16"/>
                      <w:szCs w:val="16"/>
                    </w:rPr>
                    <w:t>ano</w:t>
                  </w:r>
                  <w:r w:rsidRPr="00A65FCA">
                    <w:rPr>
                      <w:sz w:val="16"/>
                      <w:szCs w:val="16"/>
                    </w:rPr>
                    <w:tab/>
                  </w:r>
                  <w:r>
                    <w:rPr>
                      <w:sz w:val="16"/>
                      <w:szCs w:val="16"/>
                    </w:rPr>
                    <w:t xml:space="preserve">  </w:t>
                  </w:r>
                  <w:r w:rsidRPr="00A65FCA">
                    <w:rPr>
                      <w:sz w:val="16"/>
                      <w:szCs w:val="16"/>
                    </w:rPr>
                    <w:t xml:space="preserve">  32</w:t>
                  </w:r>
                  <w:r w:rsidRPr="00A65FCA">
                    <w:rPr>
                      <w:sz w:val="16"/>
                      <w:szCs w:val="16"/>
                    </w:rPr>
                    <w:tab/>
                  </w:r>
                  <w:r>
                    <w:rPr>
                      <w:sz w:val="16"/>
                      <w:szCs w:val="16"/>
                    </w:rPr>
                    <w:t xml:space="preserve">  </w:t>
                  </w:r>
                  <w:r w:rsidRPr="00A65FCA">
                    <w:rPr>
                      <w:sz w:val="16"/>
                      <w:szCs w:val="16"/>
                    </w:rPr>
                    <w:t>26.2%</w:t>
                  </w:r>
                </w:p>
                <w:p w:rsidR="00163D42" w:rsidRPr="00A65FCA" w:rsidRDefault="00163D42" w:rsidP="00A65FCA">
                  <w:pPr>
                    <w:spacing w:after="0" w:line="240" w:lineRule="auto"/>
                    <w:rPr>
                      <w:sz w:val="16"/>
                      <w:szCs w:val="16"/>
                    </w:rPr>
                  </w:pPr>
                  <w:r w:rsidRPr="00A65FCA">
                    <w:rPr>
                      <w:sz w:val="16"/>
                      <w:szCs w:val="16"/>
                    </w:rPr>
                    <w:t>ne</w:t>
                  </w:r>
                  <w:r w:rsidRPr="00A65FCA">
                    <w:rPr>
                      <w:sz w:val="16"/>
                      <w:szCs w:val="16"/>
                    </w:rPr>
                    <w:tab/>
                  </w:r>
                  <w:r>
                    <w:rPr>
                      <w:sz w:val="16"/>
                      <w:szCs w:val="16"/>
                    </w:rPr>
                    <w:t xml:space="preserve">  </w:t>
                  </w:r>
                  <w:r w:rsidRPr="00A65FCA">
                    <w:rPr>
                      <w:sz w:val="16"/>
                      <w:szCs w:val="16"/>
                    </w:rPr>
                    <w:t xml:space="preserve">  90</w:t>
                  </w:r>
                  <w:r w:rsidRPr="00A65FCA">
                    <w:rPr>
                      <w:sz w:val="16"/>
                      <w:szCs w:val="16"/>
                    </w:rPr>
                    <w:tab/>
                  </w:r>
                  <w:r>
                    <w:rPr>
                      <w:sz w:val="16"/>
                      <w:szCs w:val="16"/>
                    </w:rPr>
                    <w:t xml:space="preserve">  </w:t>
                  </w:r>
                  <w:r w:rsidRPr="00A65FCA">
                    <w:rPr>
                      <w:sz w:val="16"/>
                      <w:szCs w:val="16"/>
                    </w:rPr>
                    <w:t>73.</w:t>
                  </w:r>
                  <w:r>
                    <w:rPr>
                      <w:sz w:val="16"/>
                      <w:szCs w:val="16"/>
                    </w:rPr>
                    <w:t>8</w:t>
                  </w:r>
                  <w:r w:rsidRPr="00A65FCA">
                    <w:rPr>
                      <w:sz w:val="16"/>
                      <w:szCs w:val="16"/>
                    </w:rPr>
                    <w:t>%</w:t>
                  </w:r>
                </w:p>
                <w:p w:rsidR="00163D42" w:rsidRPr="00A65FCA" w:rsidRDefault="00163D42" w:rsidP="00A65FCA">
                  <w:pPr>
                    <w:spacing w:after="0" w:line="240" w:lineRule="auto"/>
                    <w:rPr>
                      <w:sz w:val="16"/>
                      <w:szCs w:val="16"/>
                    </w:rPr>
                  </w:pPr>
                </w:p>
                <w:p w:rsidR="00163D42" w:rsidRPr="00A65FCA" w:rsidRDefault="00163D42" w:rsidP="00A65FCA">
                  <w:pPr>
                    <w:spacing w:after="0" w:line="240" w:lineRule="auto"/>
                    <w:rPr>
                      <w:sz w:val="16"/>
                      <w:szCs w:val="16"/>
                    </w:rPr>
                  </w:pPr>
                  <w:r w:rsidRPr="00A65FCA">
                    <w:rPr>
                      <w:noProof/>
                      <w:sz w:val="16"/>
                      <w:szCs w:val="16"/>
                      <w:lang w:eastAsia="cs-CZ"/>
                    </w:rPr>
                    <w:drawing>
                      <wp:inline distT="0" distB="0" distL="0" distR="0">
                        <wp:extent cx="2499863" cy="1992702"/>
                        <wp:effectExtent l="19050" t="0" r="0" b="0"/>
                        <wp:docPr id="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501752" cy="1994208"/>
                                </a:xfrm>
                                <a:prstGeom prst="rect">
                                  <a:avLst/>
                                </a:prstGeom>
                                <a:noFill/>
                                <a:ln w="9525">
                                  <a:noFill/>
                                  <a:miter lim="800000"/>
                                  <a:headEnd/>
                                  <a:tailEnd/>
                                </a:ln>
                              </pic:spPr>
                            </pic:pic>
                          </a:graphicData>
                        </a:graphic>
                      </wp:inline>
                    </w:drawing>
                  </w:r>
                </w:p>
                <w:p w:rsidR="00163D42" w:rsidRDefault="00163D42"/>
              </w:txbxContent>
            </v:textbox>
          </v:shape>
        </w:pict>
      </w:r>
      <w:r w:rsidR="00A65FCA" w:rsidRPr="00A65FCA">
        <w:rPr>
          <w:b/>
          <w:color w:val="00B0F0"/>
        </w:rPr>
        <w:t>Graf 3</w:t>
      </w:r>
      <w:r w:rsidR="006C0768">
        <w:rPr>
          <w:b/>
          <w:color w:val="00B0F0"/>
        </w:rPr>
        <w:t>2</w:t>
      </w:r>
      <w:r w:rsidR="00A65FCA" w:rsidRPr="00A65FCA">
        <w:rPr>
          <w:b/>
          <w:color w:val="00B0F0"/>
        </w:rPr>
        <w:t xml:space="preserve">. </w:t>
      </w:r>
      <w:r w:rsidR="00A65FCA" w:rsidRPr="00A65FCA">
        <w:rPr>
          <w:b/>
          <w:color w:val="FF0000"/>
        </w:rPr>
        <w:t>město</w:t>
      </w:r>
    </w:p>
    <w:p w:rsidR="00A65FCA" w:rsidRDefault="00A65FCA" w:rsidP="00A65FCA">
      <w:pPr>
        <w:spacing w:after="0" w:line="240" w:lineRule="auto"/>
        <w:rPr>
          <w:b/>
          <w:sz w:val="16"/>
          <w:szCs w:val="16"/>
        </w:rPr>
      </w:pPr>
    </w:p>
    <w:p w:rsidR="00A65FCA" w:rsidRPr="00A65FCA" w:rsidRDefault="00A65FCA" w:rsidP="00A65FCA">
      <w:pPr>
        <w:spacing w:after="0" w:line="240" w:lineRule="auto"/>
        <w:rPr>
          <w:b/>
          <w:color w:val="00B0F0"/>
          <w:sz w:val="16"/>
          <w:szCs w:val="16"/>
        </w:rPr>
      </w:pPr>
      <w:r>
        <w:rPr>
          <w:b/>
          <w:sz w:val="16"/>
          <w:szCs w:val="16"/>
        </w:rPr>
        <w:t xml:space="preserve">otázka </w:t>
      </w:r>
      <w:r w:rsidRPr="00A65FCA">
        <w:rPr>
          <w:b/>
          <w:sz w:val="16"/>
          <w:szCs w:val="16"/>
        </w:rPr>
        <w:t xml:space="preserve">14. </w:t>
      </w:r>
      <w:r w:rsidRPr="00A65FCA">
        <w:rPr>
          <w:b/>
          <w:color w:val="00B0F0"/>
          <w:sz w:val="16"/>
          <w:szCs w:val="16"/>
        </w:rPr>
        <w:t xml:space="preserve">Je pro tebe problém si alkohol obstarat?  </w:t>
      </w:r>
    </w:p>
    <w:p w:rsidR="00A65FCA" w:rsidRPr="00A65FCA" w:rsidRDefault="00A65FCA" w:rsidP="00A65FCA">
      <w:pPr>
        <w:spacing w:after="0" w:line="240" w:lineRule="auto"/>
        <w:rPr>
          <w:sz w:val="16"/>
          <w:szCs w:val="16"/>
        </w:rPr>
      </w:pPr>
      <w:r w:rsidRPr="00A65FCA">
        <w:rPr>
          <w:sz w:val="16"/>
          <w:szCs w:val="16"/>
        </w:rPr>
        <w:t>[celkem]</w:t>
      </w:r>
      <w:r w:rsidRPr="00A65FCA">
        <w:rPr>
          <w:sz w:val="16"/>
          <w:szCs w:val="16"/>
        </w:rPr>
        <w:tab/>
      </w:r>
      <w:r>
        <w:rPr>
          <w:sz w:val="16"/>
          <w:szCs w:val="16"/>
        </w:rPr>
        <w:t xml:space="preserve">  </w:t>
      </w:r>
      <w:r w:rsidRPr="00A65FCA">
        <w:rPr>
          <w:b/>
          <w:color w:val="FF0000"/>
          <w:sz w:val="16"/>
          <w:szCs w:val="16"/>
        </w:rPr>
        <w:t>135</w:t>
      </w:r>
      <w:r w:rsidRPr="00A65FCA">
        <w:rPr>
          <w:sz w:val="16"/>
          <w:szCs w:val="16"/>
        </w:rPr>
        <w:tab/>
        <w:t>100%</w:t>
      </w:r>
    </w:p>
    <w:p w:rsidR="00A65FCA" w:rsidRPr="00A65FCA" w:rsidRDefault="00A65FCA" w:rsidP="00A65FCA">
      <w:pPr>
        <w:spacing w:after="0" w:line="240" w:lineRule="auto"/>
        <w:rPr>
          <w:sz w:val="16"/>
          <w:szCs w:val="16"/>
        </w:rPr>
      </w:pPr>
      <w:r w:rsidRPr="00A65FCA">
        <w:rPr>
          <w:sz w:val="16"/>
          <w:szCs w:val="16"/>
        </w:rPr>
        <w:t>ano</w:t>
      </w:r>
      <w:r w:rsidRPr="00A65FCA">
        <w:rPr>
          <w:sz w:val="16"/>
          <w:szCs w:val="16"/>
        </w:rPr>
        <w:tab/>
      </w:r>
      <w:r>
        <w:rPr>
          <w:sz w:val="16"/>
          <w:szCs w:val="16"/>
        </w:rPr>
        <w:t xml:space="preserve">  </w:t>
      </w:r>
      <w:r w:rsidRPr="00A65FCA">
        <w:rPr>
          <w:sz w:val="16"/>
          <w:szCs w:val="16"/>
        </w:rPr>
        <w:t xml:space="preserve">  40</w:t>
      </w:r>
      <w:r w:rsidRPr="00A65FCA">
        <w:rPr>
          <w:sz w:val="16"/>
          <w:szCs w:val="16"/>
        </w:rPr>
        <w:tab/>
      </w:r>
      <w:r>
        <w:rPr>
          <w:sz w:val="16"/>
          <w:szCs w:val="16"/>
        </w:rPr>
        <w:t xml:space="preserve">  </w:t>
      </w:r>
      <w:r w:rsidRPr="00A65FCA">
        <w:rPr>
          <w:sz w:val="16"/>
          <w:szCs w:val="16"/>
        </w:rPr>
        <w:t>29.6%</w:t>
      </w:r>
    </w:p>
    <w:p w:rsidR="00A65FCA" w:rsidRPr="00A65FCA" w:rsidRDefault="00A65FCA" w:rsidP="00A65FCA">
      <w:pPr>
        <w:spacing w:after="0" w:line="240" w:lineRule="auto"/>
        <w:rPr>
          <w:sz w:val="16"/>
          <w:szCs w:val="16"/>
        </w:rPr>
      </w:pPr>
      <w:r w:rsidRPr="00A65FCA">
        <w:rPr>
          <w:sz w:val="16"/>
          <w:szCs w:val="16"/>
        </w:rPr>
        <w:t>ne</w:t>
      </w:r>
      <w:r w:rsidRPr="00A65FCA">
        <w:rPr>
          <w:sz w:val="16"/>
          <w:szCs w:val="16"/>
        </w:rPr>
        <w:tab/>
      </w:r>
      <w:r>
        <w:rPr>
          <w:sz w:val="16"/>
          <w:szCs w:val="16"/>
        </w:rPr>
        <w:t xml:space="preserve">  </w:t>
      </w:r>
      <w:r w:rsidRPr="00A65FCA">
        <w:rPr>
          <w:sz w:val="16"/>
          <w:szCs w:val="16"/>
        </w:rPr>
        <w:t xml:space="preserve">  95</w:t>
      </w:r>
      <w:r w:rsidRPr="00A65FCA">
        <w:rPr>
          <w:sz w:val="16"/>
          <w:szCs w:val="16"/>
        </w:rPr>
        <w:tab/>
      </w:r>
      <w:r>
        <w:rPr>
          <w:sz w:val="16"/>
          <w:szCs w:val="16"/>
        </w:rPr>
        <w:t xml:space="preserve">  </w:t>
      </w:r>
      <w:r w:rsidRPr="00A65FCA">
        <w:rPr>
          <w:sz w:val="16"/>
          <w:szCs w:val="16"/>
        </w:rPr>
        <w:t>70.</w:t>
      </w:r>
      <w:r>
        <w:rPr>
          <w:sz w:val="16"/>
          <w:szCs w:val="16"/>
        </w:rPr>
        <w:t>4</w:t>
      </w:r>
      <w:r w:rsidRPr="00A65FCA">
        <w:rPr>
          <w:sz w:val="16"/>
          <w:szCs w:val="16"/>
        </w:rPr>
        <w:t>%</w:t>
      </w:r>
    </w:p>
    <w:p w:rsidR="00A65FCA" w:rsidRPr="00A65FCA" w:rsidRDefault="00A65FCA" w:rsidP="00A65FCA">
      <w:pPr>
        <w:spacing w:after="0" w:line="240" w:lineRule="auto"/>
        <w:rPr>
          <w:sz w:val="16"/>
          <w:szCs w:val="16"/>
        </w:rPr>
      </w:pPr>
    </w:p>
    <w:p w:rsidR="00A65FCA" w:rsidRPr="00A65FCA" w:rsidRDefault="00A65FCA" w:rsidP="00A65FCA">
      <w:pPr>
        <w:spacing w:after="0" w:line="240" w:lineRule="auto"/>
        <w:rPr>
          <w:sz w:val="16"/>
          <w:szCs w:val="16"/>
        </w:rPr>
      </w:pPr>
      <w:r w:rsidRPr="00A65FCA">
        <w:rPr>
          <w:noProof/>
          <w:sz w:val="16"/>
          <w:szCs w:val="16"/>
          <w:lang w:eastAsia="cs-CZ"/>
        </w:rPr>
        <w:drawing>
          <wp:inline distT="0" distB="0" distL="0" distR="0">
            <wp:extent cx="2499863" cy="1949569"/>
            <wp:effectExtent l="19050" t="0" r="0" b="0"/>
            <wp:docPr id="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500685" cy="1950210"/>
                    </a:xfrm>
                    <a:prstGeom prst="rect">
                      <a:avLst/>
                    </a:prstGeom>
                    <a:noFill/>
                    <a:ln w="9525">
                      <a:noFill/>
                      <a:miter lim="800000"/>
                      <a:headEnd/>
                      <a:tailEnd/>
                    </a:ln>
                  </pic:spPr>
                </pic:pic>
              </a:graphicData>
            </a:graphic>
          </wp:inline>
        </w:drawing>
      </w:r>
    </w:p>
    <w:p w:rsidR="00BB140D" w:rsidRPr="00BB140D" w:rsidRDefault="00BB140D" w:rsidP="0018647D">
      <w:pPr>
        <w:spacing w:after="0"/>
        <w:ind w:firstLine="284"/>
        <w:jc w:val="both"/>
        <w:rPr>
          <w:sz w:val="16"/>
          <w:szCs w:val="16"/>
        </w:rPr>
      </w:pPr>
    </w:p>
    <w:p w:rsidR="0059555E" w:rsidRPr="00A65FCA" w:rsidRDefault="00A65FCA" w:rsidP="00BB140D">
      <w:pPr>
        <w:spacing w:after="0" w:line="360" w:lineRule="auto"/>
        <w:ind w:firstLine="284"/>
        <w:jc w:val="both"/>
      </w:pPr>
      <w:r>
        <w:t>Grafy 3</w:t>
      </w:r>
      <w:r w:rsidR="006C0768">
        <w:t>2</w:t>
      </w:r>
      <w:r>
        <w:t>. a 3</w:t>
      </w:r>
      <w:r w:rsidR="006C0768">
        <w:t>3</w:t>
      </w:r>
      <w:r>
        <w:t xml:space="preserve">. potvrzují, že pro 95 (70,4%) dětí z městských škol a 90 (73,8%) dětí z venkovských škol není žádný problém si alkohol obstarat. </w:t>
      </w:r>
    </w:p>
    <w:p w:rsidR="0059555E" w:rsidRDefault="0059555E" w:rsidP="00A65FCA">
      <w:pPr>
        <w:spacing w:after="0" w:line="360" w:lineRule="auto"/>
        <w:jc w:val="both"/>
        <w:rPr>
          <w:sz w:val="20"/>
          <w:szCs w:val="20"/>
        </w:rPr>
      </w:pPr>
    </w:p>
    <w:p w:rsidR="0018647D" w:rsidRDefault="00BD662E" w:rsidP="00A65FCA">
      <w:pPr>
        <w:spacing w:after="0" w:line="360" w:lineRule="auto"/>
        <w:jc w:val="both"/>
        <w:rPr>
          <w:sz w:val="20"/>
          <w:szCs w:val="20"/>
        </w:rPr>
      </w:pPr>
      <w:r w:rsidRPr="00BD662E">
        <w:rPr>
          <w:b/>
          <w:noProof/>
          <w:color w:val="FF0000"/>
        </w:rPr>
        <w:pict>
          <v:shape id="_x0000_s1086" type="#_x0000_t202" style="position:absolute;left:0;text-align:left;margin-left:225.2pt;margin-top:13.95pt;width:214.85pt;height:227.1pt;z-index:251704320;mso-width-relative:margin;mso-height-relative:margin" strokecolor="white [3212]">
            <v:textbox>
              <w:txbxContent>
                <w:p w:rsidR="00163D42" w:rsidRPr="00BB140D" w:rsidRDefault="00163D42" w:rsidP="00BB140D">
                  <w:pPr>
                    <w:spacing w:after="0" w:line="240" w:lineRule="auto"/>
                    <w:rPr>
                      <w:b/>
                      <w:color w:val="00B0F0"/>
                    </w:rPr>
                  </w:pPr>
                  <w:r w:rsidRPr="00BB140D">
                    <w:rPr>
                      <w:b/>
                      <w:color w:val="00B0F0"/>
                    </w:rPr>
                    <w:t>Graf 3</w:t>
                  </w:r>
                  <w:r>
                    <w:rPr>
                      <w:b/>
                      <w:color w:val="00B0F0"/>
                    </w:rPr>
                    <w:t>5</w:t>
                  </w:r>
                  <w:r w:rsidRPr="00BB140D">
                    <w:rPr>
                      <w:b/>
                      <w:color w:val="00B0F0"/>
                    </w:rPr>
                    <w:t xml:space="preserve">. </w:t>
                  </w:r>
                  <w:r w:rsidRPr="00BB140D">
                    <w:rPr>
                      <w:b/>
                      <w:color w:val="7030A0"/>
                    </w:rPr>
                    <w:t xml:space="preserve">venkov </w:t>
                  </w:r>
                </w:p>
                <w:p w:rsidR="00163D42" w:rsidRDefault="00163D42" w:rsidP="00BB140D">
                  <w:pPr>
                    <w:spacing w:after="0" w:line="240" w:lineRule="auto"/>
                    <w:rPr>
                      <w:b/>
                      <w:sz w:val="16"/>
                      <w:szCs w:val="16"/>
                    </w:rPr>
                  </w:pPr>
                </w:p>
                <w:p w:rsidR="00163D42" w:rsidRDefault="00163D42" w:rsidP="00BB140D">
                  <w:pPr>
                    <w:spacing w:after="0" w:line="240" w:lineRule="auto"/>
                    <w:rPr>
                      <w:b/>
                      <w:color w:val="00B0F0"/>
                      <w:sz w:val="16"/>
                      <w:szCs w:val="16"/>
                    </w:rPr>
                  </w:pPr>
                  <w:r>
                    <w:rPr>
                      <w:b/>
                      <w:sz w:val="16"/>
                      <w:szCs w:val="16"/>
                    </w:rPr>
                    <w:t xml:space="preserve">otázka </w:t>
                  </w:r>
                  <w:r w:rsidRPr="00BB140D">
                    <w:rPr>
                      <w:b/>
                      <w:sz w:val="16"/>
                      <w:szCs w:val="16"/>
                    </w:rPr>
                    <w:t xml:space="preserve">15. </w:t>
                  </w:r>
                  <w:r w:rsidRPr="00BB140D">
                    <w:rPr>
                      <w:b/>
                      <w:color w:val="00B0F0"/>
                      <w:sz w:val="16"/>
                      <w:szCs w:val="16"/>
                    </w:rPr>
                    <w:t xml:space="preserve">Stalo se ti, že ti někdo nabídl </w:t>
                  </w:r>
                </w:p>
                <w:p w:rsidR="00163D42" w:rsidRPr="00BB140D" w:rsidRDefault="00163D42" w:rsidP="00BB140D">
                  <w:pPr>
                    <w:spacing w:after="0" w:line="240" w:lineRule="auto"/>
                    <w:rPr>
                      <w:color w:val="00B0F0"/>
                      <w:sz w:val="16"/>
                      <w:szCs w:val="16"/>
                    </w:rPr>
                  </w:pPr>
                  <w:r w:rsidRPr="00BB140D">
                    <w:rPr>
                      <w:b/>
                      <w:color w:val="00B0F0"/>
                      <w:sz w:val="16"/>
                      <w:szCs w:val="16"/>
                    </w:rPr>
                    <w:t>„nelegální“ drogu?</w:t>
                  </w:r>
                  <w:r w:rsidRPr="00BB140D">
                    <w:rPr>
                      <w:color w:val="00B0F0"/>
                      <w:sz w:val="16"/>
                      <w:szCs w:val="16"/>
                    </w:rPr>
                    <w:t xml:space="preserve"> </w:t>
                  </w:r>
                </w:p>
                <w:p w:rsidR="00163D42" w:rsidRPr="00BB140D" w:rsidRDefault="00163D42" w:rsidP="00BB140D">
                  <w:pPr>
                    <w:spacing w:after="0" w:line="240" w:lineRule="auto"/>
                    <w:rPr>
                      <w:sz w:val="16"/>
                      <w:szCs w:val="16"/>
                    </w:rPr>
                  </w:pPr>
                  <w:r w:rsidRPr="00BB140D">
                    <w:rPr>
                      <w:sz w:val="16"/>
                      <w:szCs w:val="16"/>
                    </w:rPr>
                    <w:t>[celkem]</w:t>
                  </w:r>
                  <w:r w:rsidRPr="00BB140D">
                    <w:rPr>
                      <w:sz w:val="16"/>
                      <w:szCs w:val="16"/>
                    </w:rPr>
                    <w:tab/>
                  </w:r>
                  <w:r>
                    <w:rPr>
                      <w:sz w:val="16"/>
                      <w:szCs w:val="16"/>
                    </w:rPr>
                    <w:t xml:space="preserve">  </w:t>
                  </w:r>
                  <w:r w:rsidRPr="00BB140D">
                    <w:rPr>
                      <w:b/>
                      <w:color w:val="7030A0"/>
                      <w:sz w:val="16"/>
                      <w:szCs w:val="16"/>
                    </w:rPr>
                    <w:t>122</w:t>
                  </w:r>
                  <w:r w:rsidRPr="00BB140D">
                    <w:rPr>
                      <w:sz w:val="16"/>
                      <w:szCs w:val="16"/>
                    </w:rPr>
                    <w:tab/>
                    <w:t>100%</w:t>
                  </w:r>
                </w:p>
                <w:p w:rsidR="00163D42" w:rsidRPr="00BB140D" w:rsidRDefault="00163D42" w:rsidP="00BB140D">
                  <w:pPr>
                    <w:spacing w:after="0" w:line="240" w:lineRule="auto"/>
                    <w:rPr>
                      <w:sz w:val="16"/>
                      <w:szCs w:val="16"/>
                    </w:rPr>
                  </w:pPr>
                  <w:r w:rsidRPr="00BB140D">
                    <w:rPr>
                      <w:sz w:val="16"/>
                      <w:szCs w:val="16"/>
                    </w:rPr>
                    <w:t>ano</w:t>
                  </w:r>
                  <w:r w:rsidRPr="00BB140D">
                    <w:rPr>
                      <w:sz w:val="16"/>
                      <w:szCs w:val="16"/>
                    </w:rPr>
                    <w:tab/>
                  </w:r>
                  <w:r>
                    <w:rPr>
                      <w:sz w:val="16"/>
                      <w:szCs w:val="16"/>
                    </w:rPr>
                    <w:t xml:space="preserve">  </w:t>
                  </w:r>
                  <w:r w:rsidRPr="00BB140D">
                    <w:rPr>
                      <w:sz w:val="16"/>
                      <w:szCs w:val="16"/>
                    </w:rPr>
                    <w:t xml:space="preserve">  56</w:t>
                  </w:r>
                  <w:r w:rsidRPr="00BB140D">
                    <w:rPr>
                      <w:sz w:val="16"/>
                      <w:szCs w:val="16"/>
                    </w:rPr>
                    <w:tab/>
                  </w:r>
                  <w:r>
                    <w:rPr>
                      <w:sz w:val="16"/>
                      <w:szCs w:val="16"/>
                    </w:rPr>
                    <w:t xml:space="preserve">  </w:t>
                  </w:r>
                  <w:r w:rsidRPr="00BB140D">
                    <w:rPr>
                      <w:sz w:val="16"/>
                      <w:szCs w:val="16"/>
                    </w:rPr>
                    <w:t>45.9%</w:t>
                  </w:r>
                </w:p>
                <w:p w:rsidR="00163D42" w:rsidRPr="00BB140D" w:rsidRDefault="00163D42" w:rsidP="00BB140D">
                  <w:pPr>
                    <w:spacing w:after="0" w:line="240" w:lineRule="auto"/>
                    <w:rPr>
                      <w:sz w:val="16"/>
                      <w:szCs w:val="16"/>
                    </w:rPr>
                  </w:pPr>
                  <w:r w:rsidRPr="00BB140D">
                    <w:rPr>
                      <w:sz w:val="16"/>
                      <w:szCs w:val="16"/>
                    </w:rPr>
                    <w:t>ne</w:t>
                  </w:r>
                  <w:r w:rsidRPr="00BB140D">
                    <w:rPr>
                      <w:sz w:val="16"/>
                      <w:szCs w:val="16"/>
                    </w:rPr>
                    <w:tab/>
                  </w:r>
                  <w:r>
                    <w:rPr>
                      <w:sz w:val="16"/>
                      <w:szCs w:val="16"/>
                    </w:rPr>
                    <w:t xml:space="preserve">  </w:t>
                  </w:r>
                  <w:r w:rsidRPr="00BB140D">
                    <w:rPr>
                      <w:sz w:val="16"/>
                      <w:szCs w:val="16"/>
                    </w:rPr>
                    <w:t xml:space="preserve">  66</w:t>
                  </w:r>
                  <w:r w:rsidRPr="00BB140D">
                    <w:rPr>
                      <w:sz w:val="16"/>
                      <w:szCs w:val="16"/>
                    </w:rPr>
                    <w:tab/>
                  </w:r>
                  <w:r>
                    <w:rPr>
                      <w:sz w:val="16"/>
                      <w:szCs w:val="16"/>
                    </w:rPr>
                    <w:t xml:space="preserve">  </w:t>
                  </w:r>
                  <w:r w:rsidRPr="00BB140D">
                    <w:rPr>
                      <w:sz w:val="16"/>
                      <w:szCs w:val="16"/>
                    </w:rPr>
                    <w:t>54.</w:t>
                  </w:r>
                  <w:r>
                    <w:rPr>
                      <w:sz w:val="16"/>
                      <w:szCs w:val="16"/>
                    </w:rPr>
                    <w:t>1</w:t>
                  </w:r>
                  <w:r w:rsidRPr="00BB140D">
                    <w:rPr>
                      <w:sz w:val="16"/>
                      <w:szCs w:val="16"/>
                    </w:rPr>
                    <w:t>%</w:t>
                  </w:r>
                </w:p>
                <w:p w:rsidR="00163D42" w:rsidRPr="00BB140D" w:rsidRDefault="00163D42" w:rsidP="00BB140D">
                  <w:pPr>
                    <w:spacing w:after="0" w:line="240" w:lineRule="auto"/>
                    <w:rPr>
                      <w:sz w:val="16"/>
                      <w:szCs w:val="16"/>
                    </w:rPr>
                  </w:pPr>
                </w:p>
                <w:p w:rsidR="00163D42" w:rsidRDefault="00163D42" w:rsidP="00BB140D">
                  <w:pPr>
                    <w:spacing w:after="0" w:line="240" w:lineRule="auto"/>
                  </w:pPr>
                  <w:r w:rsidRPr="00BB140D">
                    <w:rPr>
                      <w:noProof/>
                      <w:sz w:val="16"/>
                      <w:szCs w:val="16"/>
                      <w:lang w:eastAsia="cs-CZ"/>
                    </w:rPr>
                    <w:drawing>
                      <wp:inline distT="0" distB="0" distL="0" distR="0">
                        <wp:extent cx="2536166" cy="1776598"/>
                        <wp:effectExtent l="19050" t="0" r="0" b="0"/>
                        <wp:docPr id="4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2539960" cy="1779256"/>
                                </a:xfrm>
                                <a:prstGeom prst="rect">
                                  <a:avLst/>
                                </a:prstGeom>
                                <a:noFill/>
                                <a:ln w="9525">
                                  <a:noFill/>
                                  <a:miter lim="800000"/>
                                  <a:headEnd/>
                                  <a:tailEnd/>
                                </a:ln>
                              </pic:spPr>
                            </pic:pic>
                          </a:graphicData>
                        </a:graphic>
                      </wp:inline>
                    </w:drawing>
                  </w:r>
                </w:p>
                <w:p w:rsidR="00163D42" w:rsidRDefault="00163D42"/>
              </w:txbxContent>
            </v:textbox>
          </v:shape>
        </w:pict>
      </w:r>
    </w:p>
    <w:p w:rsidR="00A65FCA" w:rsidRPr="0018647D" w:rsidRDefault="00A65FCA" w:rsidP="0018647D">
      <w:pPr>
        <w:spacing w:after="0" w:line="240" w:lineRule="auto"/>
        <w:jc w:val="both"/>
        <w:rPr>
          <w:b/>
          <w:color w:val="00B0F0"/>
        </w:rPr>
      </w:pPr>
      <w:r w:rsidRPr="0018647D">
        <w:rPr>
          <w:b/>
          <w:color w:val="00B0F0"/>
        </w:rPr>
        <w:t>Graf 3</w:t>
      </w:r>
      <w:r w:rsidR="006C0768">
        <w:rPr>
          <w:b/>
          <w:color w:val="00B0F0"/>
        </w:rPr>
        <w:t>4</w:t>
      </w:r>
      <w:r w:rsidRPr="0018647D">
        <w:rPr>
          <w:b/>
          <w:color w:val="00B0F0"/>
        </w:rPr>
        <w:t xml:space="preserve">. </w:t>
      </w:r>
      <w:r w:rsidRPr="0018647D">
        <w:rPr>
          <w:b/>
          <w:color w:val="FF0000"/>
        </w:rPr>
        <w:t xml:space="preserve">město </w:t>
      </w:r>
    </w:p>
    <w:p w:rsidR="0018647D" w:rsidRDefault="0018647D" w:rsidP="0018647D">
      <w:pPr>
        <w:spacing w:after="0" w:line="240" w:lineRule="auto"/>
        <w:jc w:val="both"/>
        <w:rPr>
          <w:b/>
          <w:sz w:val="16"/>
          <w:szCs w:val="16"/>
        </w:rPr>
      </w:pPr>
    </w:p>
    <w:p w:rsidR="00BB140D" w:rsidRDefault="00A65FCA" w:rsidP="0018647D">
      <w:pPr>
        <w:spacing w:after="0" w:line="240" w:lineRule="auto"/>
        <w:jc w:val="both"/>
        <w:rPr>
          <w:b/>
          <w:color w:val="00B0F0"/>
          <w:sz w:val="16"/>
          <w:szCs w:val="16"/>
        </w:rPr>
      </w:pPr>
      <w:r w:rsidRPr="0018647D">
        <w:rPr>
          <w:b/>
          <w:sz w:val="16"/>
          <w:szCs w:val="16"/>
        </w:rPr>
        <w:t xml:space="preserve">otázka 15. </w:t>
      </w:r>
      <w:r w:rsidRPr="0018647D">
        <w:rPr>
          <w:b/>
          <w:color w:val="00B0F0"/>
          <w:sz w:val="16"/>
          <w:szCs w:val="16"/>
        </w:rPr>
        <w:t>Stalo se ti, že ti někdo</w:t>
      </w:r>
      <w:r w:rsidR="00BB140D">
        <w:rPr>
          <w:b/>
          <w:color w:val="00B0F0"/>
          <w:sz w:val="16"/>
          <w:szCs w:val="16"/>
        </w:rPr>
        <w:t xml:space="preserve"> </w:t>
      </w:r>
      <w:r w:rsidRPr="0018647D">
        <w:rPr>
          <w:b/>
          <w:color w:val="00B0F0"/>
          <w:sz w:val="16"/>
          <w:szCs w:val="16"/>
        </w:rPr>
        <w:t xml:space="preserve">nabídl </w:t>
      </w:r>
    </w:p>
    <w:p w:rsidR="00A65FCA" w:rsidRPr="00BB140D" w:rsidRDefault="00A65FCA" w:rsidP="0018647D">
      <w:pPr>
        <w:spacing w:after="0" w:line="240" w:lineRule="auto"/>
        <w:jc w:val="both"/>
        <w:rPr>
          <w:b/>
          <w:color w:val="00B0F0"/>
          <w:sz w:val="16"/>
          <w:szCs w:val="16"/>
        </w:rPr>
      </w:pPr>
      <w:r w:rsidRPr="0018647D">
        <w:rPr>
          <w:b/>
          <w:color w:val="00B0F0"/>
          <w:sz w:val="16"/>
          <w:szCs w:val="16"/>
        </w:rPr>
        <w:t>„nelegální“ drogu?</w:t>
      </w:r>
      <w:r w:rsidRPr="0018647D">
        <w:rPr>
          <w:sz w:val="16"/>
          <w:szCs w:val="16"/>
        </w:rPr>
        <w:t xml:space="preserve">  </w:t>
      </w:r>
    </w:p>
    <w:p w:rsidR="00A65FCA" w:rsidRPr="0018647D" w:rsidRDefault="00A65FCA" w:rsidP="0018647D">
      <w:pPr>
        <w:spacing w:after="0" w:line="240" w:lineRule="auto"/>
        <w:jc w:val="both"/>
        <w:rPr>
          <w:sz w:val="16"/>
          <w:szCs w:val="16"/>
        </w:rPr>
      </w:pPr>
      <w:r w:rsidRPr="0018647D">
        <w:rPr>
          <w:sz w:val="16"/>
          <w:szCs w:val="16"/>
        </w:rPr>
        <w:t>[celkem]</w:t>
      </w:r>
      <w:r w:rsidRPr="0018647D">
        <w:rPr>
          <w:sz w:val="16"/>
          <w:szCs w:val="16"/>
        </w:rPr>
        <w:tab/>
      </w:r>
      <w:r w:rsidR="0018647D">
        <w:rPr>
          <w:sz w:val="16"/>
          <w:szCs w:val="16"/>
        </w:rPr>
        <w:t xml:space="preserve">  </w:t>
      </w:r>
      <w:r w:rsidRPr="0018647D">
        <w:rPr>
          <w:b/>
          <w:color w:val="FF0000"/>
          <w:sz w:val="16"/>
          <w:szCs w:val="16"/>
        </w:rPr>
        <w:t>135</w:t>
      </w:r>
      <w:r w:rsidRPr="0018647D">
        <w:rPr>
          <w:sz w:val="16"/>
          <w:szCs w:val="16"/>
        </w:rPr>
        <w:tab/>
        <w:t>100%</w:t>
      </w:r>
    </w:p>
    <w:p w:rsidR="00A65FCA" w:rsidRPr="0018647D" w:rsidRDefault="00A65FCA" w:rsidP="0018647D">
      <w:pPr>
        <w:spacing w:after="0" w:line="240" w:lineRule="auto"/>
        <w:jc w:val="both"/>
        <w:rPr>
          <w:sz w:val="16"/>
          <w:szCs w:val="16"/>
        </w:rPr>
      </w:pPr>
      <w:r w:rsidRPr="0018647D">
        <w:rPr>
          <w:sz w:val="16"/>
          <w:szCs w:val="16"/>
        </w:rPr>
        <w:t>ano</w:t>
      </w:r>
      <w:r w:rsidRPr="0018647D">
        <w:rPr>
          <w:sz w:val="16"/>
          <w:szCs w:val="16"/>
        </w:rPr>
        <w:tab/>
      </w:r>
      <w:r w:rsidR="0018647D">
        <w:rPr>
          <w:sz w:val="16"/>
          <w:szCs w:val="16"/>
        </w:rPr>
        <w:t xml:space="preserve">  </w:t>
      </w:r>
      <w:r w:rsidRPr="0018647D">
        <w:rPr>
          <w:sz w:val="16"/>
          <w:szCs w:val="16"/>
        </w:rPr>
        <w:t xml:space="preserve">  50</w:t>
      </w:r>
      <w:r w:rsidRPr="0018647D">
        <w:rPr>
          <w:sz w:val="16"/>
          <w:szCs w:val="16"/>
        </w:rPr>
        <w:tab/>
      </w:r>
      <w:r w:rsidR="0018647D">
        <w:rPr>
          <w:sz w:val="16"/>
          <w:szCs w:val="16"/>
        </w:rPr>
        <w:t xml:space="preserve">  </w:t>
      </w:r>
      <w:r w:rsidRPr="0018647D">
        <w:rPr>
          <w:sz w:val="16"/>
          <w:szCs w:val="16"/>
        </w:rPr>
        <w:t>37.0%</w:t>
      </w:r>
    </w:p>
    <w:p w:rsidR="00A65FCA" w:rsidRPr="0018647D" w:rsidRDefault="00A65FCA" w:rsidP="0018647D">
      <w:pPr>
        <w:spacing w:after="0" w:line="240" w:lineRule="auto"/>
        <w:jc w:val="both"/>
        <w:rPr>
          <w:sz w:val="16"/>
          <w:szCs w:val="16"/>
        </w:rPr>
      </w:pPr>
      <w:r w:rsidRPr="0018647D">
        <w:rPr>
          <w:sz w:val="16"/>
          <w:szCs w:val="16"/>
        </w:rPr>
        <w:t>ne</w:t>
      </w:r>
      <w:r w:rsidRPr="0018647D">
        <w:rPr>
          <w:sz w:val="16"/>
          <w:szCs w:val="16"/>
        </w:rPr>
        <w:tab/>
      </w:r>
      <w:r w:rsidR="0018647D">
        <w:rPr>
          <w:sz w:val="16"/>
          <w:szCs w:val="16"/>
        </w:rPr>
        <w:t xml:space="preserve">  </w:t>
      </w:r>
      <w:r w:rsidRPr="0018647D">
        <w:rPr>
          <w:sz w:val="16"/>
          <w:szCs w:val="16"/>
        </w:rPr>
        <w:t xml:space="preserve">  85</w:t>
      </w:r>
      <w:r w:rsidRPr="0018647D">
        <w:rPr>
          <w:sz w:val="16"/>
          <w:szCs w:val="16"/>
        </w:rPr>
        <w:tab/>
      </w:r>
      <w:r w:rsidR="0018647D">
        <w:rPr>
          <w:sz w:val="16"/>
          <w:szCs w:val="16"/>
        </w:rPr>
        <w:t xml:space="preserve">  </w:t>
      </w:r>
      <w:r w:rsidRPr="0018647D">
        <w:rPr>
          <w:sz w:val="16"/>
          <w:szCs w:val="16"/>
        </w:rPr>
        <w:t>6</w:t>
      </w:r>
      <w:r w:rsidR="0018647D">
        <w:rPr>
          <w:sz w:val="16"/>
          <w:szCs w:val="16"/>
        </w:rPr>
        <w:t>3</w:t>
      </w:r>
      <w:r w:rsidRPr="0018647D">
        <w:rPr>
          <w:sz w:val="16"/>
          <w:szCs w:val="16"/>
        </w:rPr>
        <w:t>.</w:t>
      </w:r>
      <w:r w:rsidR="0018647D">
        <w:rPr>
          <w:sz w:val="16"/>
          <w:szCs w:val="16"/>
        </w:rPr>
        <w:t>0</w:t>
      </w:r>
      <w:r w:rsidRPr="0018647D">
        <w:rPr>
          <w:sz w:val="16"/>
          <w:szCs w:val="16"/>
        </w:rPr>
        <w:t>%</w:t>
      </w:r>
    </w:p>
    <w:p w:rsidR="00A65FCA" w:rsidRPr="0018647D" w:rsidRDefault="00A65FCA" w:rsidP="0018647D">
      <w:pPr>
        <w:spacing w:after="0" w:line="240" w:lineRule="auto"/>
        <w:jc w:val="both"/>
        <w:rPr>
          <w:sz w:val="16"/>
          <w:szCs w:val="16"/>
        </w:rPr>
      </w:pPr>
    </w:p>
    <w:p w:rsidR="00A65FCA" w:rsidRDefault="00A65FCA" w:rsidP="0018647D">
      <w:pPr>
        <w:spacing w:after="0" w:line="240" w:lineRule="auto"/>
        <w:jc w:val="both"/>
      </w:pPr>
      <w:r w:rsidRPr="0018647D">
        <w:rPr>
          <w:noProof/>
          <w:sz w:val="16"/>
          <w:szCs w:val="16"/>
          <w:lang w:eastAsia="cs-CZ"/>
        </w:rPr>
        <w:drawing>
          <wp:inline distT="0" distB="0" distL="0" distR="0">
            <wp:extent cx="2560248" cy="1785668"/>
            <wp:effectExtent l="19050" t="0" r="0" b="0"/>
            <wp:docPr id="4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566313" cy="1789898"/>
                    </a:xfrm>
                    <a:prstGeom prst="rect">
                      <a:avLst/>
                    </a:prstGeom>
                    <a:noFill/>
                    <a:ln w="9525">
                      <a:noFill/>
                      <a:miter lim="800000"/>
                      <a:headEnd/>
                      <a:tailEnd/>
                    </a:ln>
                  </pic:spPr>
                </pic:pic>
              </a:graphicData>
            </a:graphic>
          </wp:inline>
        </w:drawing>
      </w:r>
    </w:p>
    <w:p w:rsidR="0059555E" w:rsidRDefault="0059555E" w:rsidP="00BB140D">
      <w:pPr>
        <w:spacing w:after="0" w:line="360" w:lineRule="auto"/>
        <w:jc w:val="both"/>
        <w:rPr>
          <w:sz w:val="16"/>
          <w:szCs w:val="16"/>
        </w:rPr>
      </w:pPr>
    </w:p>
    <w:p w:rsidR="00BB140D" w:rsidRPr="00BB140D" w:rsidRDefault="00BB140D" w:rsidP="00BB140D">
      <w:pPr>
        <w:spacing w:after="0" w:line="360" w:lineRule="auto"/>
        <w:ind w:firstLine="284"/>
        <w:jc w:val="both"/>
      </w:pPr>
      <w:r>
        <w:t>Grafy 3</w:t>
      </w:r>
      <w:r w:rsidR="006C0768">
        <w:t>4</w:t>
      </w:r>
      <w:r>
        <w:t>. a 3</w:t>
      </w:r>
      <w:r w:rsidR="006C0768">
        <w:t>5</w:t>
      </w:r>
      <w:r>
        <w:t>. informují, že 50 (37,0%) dětí z městských škol a 56 (45,9%) dětí z venkovských škol se již setkalo s nabídkou nelegální drogy. Násl</w:t>
      </w:r>
      <w:r w:rsidR="00A21B28">
        <w:t>edující otázka č. 16. byla zaměřena na skutečnost, kolik dětí již nelegální drogu vyzkoušelo, následně znázorněna v grafech 34 a 35.</w:t>
      </w:r>
    </w:p>
    <w:p w:rsidR="0059555E" w:rsidRDefault="0059555E" w:rsidP="00E02641">
      <w:pPr>
        <w:spacing w:line="360" w:lineRule="auto"/>
        <w:jc w:val="both"/>
        <w:rPr>
          <w:sz w:val="20"/>
          <w:szCs w:val="20"/>
        </w:rPr>
      </w:pPr>
    </w:p>
    <w:p w:rsidR="0059555E" w:rsidRDefault="0059555E" w:rsidP="00E02641">
      <w:pPr>
        <w:spacing w:line="360" w:lineRule="auto"/>
        <w:jc w:val="both"/>
        <w:rPr>
          <w:sz w:val="20"/>
          <w:szCs w:val="20"/>
        </w:rPr>
      </w:pPr>
    </w:p>
    <w:p w:rsidR="0059555E" w:rsidRDefault="0059555E" w:rsidP="00E02641">
      <w:pPr>
        <w:spacing w:line="360" w:lineRule="auto"/>
        <w:jc w:val="both"/>
        <w:rPr>
          <w:sz w:val="20"/>
          <w:szCs w:val="20"/>
        </w:rPr>
      </w:pPr>
    </w:p>
    <w:p w:rsidR="00A21B28" w:rsidRPr="00A21B28" w:rsidRDefault="00BD662E" w:rsidP="00A21B28">
      <w:pPr>
        <w:spacing w:after="0" w:line="240" w:lineRule="auto"/>
        <w:jc w:val="both"/>
        <w:rPr>
          <w:b/>
          <w:color w:val="00B0F0"/>
        </w:rPr>
      </w:pPr>
      <w:r w:rsidRPr="00BD662E">
        <w:rPr>
          <w:noProof/>
          <w:sz w:val="20"/>
          <w:szCs w:val="20"/>
        </w:rPr>
        <w:lastRenderedPageBreak/>
        <w:pict>
          <v:shape id="_x0000_s1087" type="#_x0000_t202" style="position:absolute;left:0;text-align:left;margin-left:218.4pt;margin-top:-4.35pt;width:213.95pt;height:237.05pt;z-index:251706368;mso-width-relative:margin;mso-height-relative:margin" strokecolor="white [3212]">
            <v:textbox>
              <w:txbxContent>
                <w:p w:rsidR="00163D42" w:rsidRPr="00A21B28" w:rsidRDefault="00163D42" w:rsidP="00A21B28">
                  <w:pPr>
                    <w:spacing w:after="0" w:line="240" w:lineRule="auto"/>
                    <w:rPr>
                      <w:b/>
                      <w:color w:val="00B0F0"/>
                    </w:rPr>
                  </w:pPr>
                  <w:r w:rsidRPr="00A21B28">
                    <w:rPr>
                      <w:b/>
                      <w:color w:val="00B0F0"/>
                    </w:rPr>
                    <w:t>Graf 3</w:t>
                  </w:r>
                  <w:r>
                    <w:rPr>
                      <w:b/>
                      <w:color w:val="00B0F0"/>
                    </w:rPr>
                    <w:t>7</w:t>
                  </w:r>
                  <w:r w:rsidRPr="00A21B28">
                    <w:rPr>
                      <w:b/>
                      <w:color w:val="00B0F0"/>
                    </w:rPr>
                    <w:t xml:space="preserve">. </w:t>
                  </w:r>
                  <w:r w:rsidRPr="00A21B28">
                    <w:rPr>
                      <w:b/>
                      <w:color w:val="7030A0"/>
                    </w:rPr>
                    <w:t xml:space="preserve">venkov </w:t>
                  </w:r>
                </w:p>
                <w:p w:rsidR="00163D42" w:rsidRDefault="00163D42" w:rsidP="00A21B28">
                  <w:pPr>
                    <w:spacing w:after="0" w:line="240" w:lineRule="auto"/>
                    <w:rPr>
                      <w:b/>
                      <w:sz w:val="16"/>
                      <w:szCs w:val="16"/>
                    </w:rPr>
                  </w:pPr>
                </w:p>
                <w:p w:rsidR="00163D42" w:rsidRPr="00A21B28" w:rsidRDefault="00163D42" w:rsidP="00A21B28">
                  <w:pPr>
                    <w:spacing w:after="0" w:line="240" w:lineRule="auto"/>
                    <w:rPr>
                      <w:b/>
                      <w:color w:val="00B0F0"/>
                      <w:sz w:val="16"/>
                      <w:szCs w:val="16"/>
                    </w:rPr>
                  </w:pPr>
                  <w:r>
                    <w:rPr>
                      <w:b/>
                      <w:sz w:val="16"/>
                      <w:szCs w:val="16"/>
                    </w:rPr>
                    <w:t xml:space="preserve">otázka </w:t>
                  </w:r>
                  <w:r w:rsidRPr="00A21B28">
                    <w:rPr>
                      <w:b/>
                      <w:sz w:val="16"/>
                      <w:szCs w:val="16"/>
                    </w:rPr>
                    <w:t xml:space="preserve">16. </w:t>
                  </w:r>
                  <w:proofErr w:type="gramStart"/>
                  <w:r>
                    <w:rPr>
                      <w:b/>
                      <w:color w:val="00B0F0"/>
                      <w:sz w:val="16"/>
                      <w:szCs w:val="16"/>
                    </w:rPr>
                    <w:t>Zkusil(a) jsi</w:t>
                  </w:r>
                  <w:proofErr w:type="gramEnd"/>
                  <w:r>
                    <w:rPr>
                      <w:b/>
                      <w:color w:val="00B0F0"/>
                      <w:sz w:val="16"/>
                      <w:szCs w:val="16"/>
                    </w:rPr>
                    <w:t xml:space="preserve"> někdy</w:t>
                  </w:r>
                  <w:r w:rsidRPr="00A21B28">
                    <w:rPr>
                      <w:b/>
                      <w:color w:val="00B0F0"/>
                      <w:sz w:val="16"/>
                      <w:szCs w:val="16"/>
                    </w:rPr>
                    <w:t>„nelegální“ drogu?</w:t>
                  </w:r>
                </w:p>
                <w:p w:rsidR="00163D42" w:rsidRPr="00A21B28" w:rsidRDefault="00163D42" w:rsidP="00A21B28">
                  <w:pPr>
                    <w:spacing w:after="0" w:line="240" w:lineRule="auto"/>
                    <w:rPr>
                      <w:sz w:val="16"/>
                      <w:szCs w:val="16"/>
                    </w:rPr>
                  </w:pPr>
                  <w:r w:rsidRPr="00A21B28">
                    <w:rPr>
                      <w:sz w:val="16"/>
                      <w:szCs w:val="16"/>
                    </w:rPr>
                    <w:t>[celkem]</w:t>
                  </w:r>
                  <w:r w:rsidRPr="00A21B28">
                    <w:rPr>
                      <w:sz w:val="16"/>
                      <w:szCs w:val="16"/>
                    </w:rPr>
                    <w:tab/>
                  </w:r>
                  <w:r>
                    <w:rPr>
                      <w:sz w:val="16"/>
                      <w:szCs w:val="16"/>
                    </w:rPr>
                    <w:t xml:space="preserve">  </w:t>
                  </w:r>
                  <w:r w:rsidRPr="00A21B28">
                    <w:rPr>
                      <w:b/>
                      <w:color w:val="7030A0"/>
                      <w:sz w:val="16"/>
                      <w:szCs w:val="16"/>
                    </w:rPr>
                    <w:t>122</w:t>
                  </w:r>
                  <w:r w:rsidRPr="00A21B28">
                    <w:rPr>
                      <w:sz w:val="16"/>
                      <w:szCs w:val="16"/>
                    </w:rPr>
                    <w:tab/>
                    <w:t>100%</w:t>
                  </w:r>
                </w:p>
                <w:p w:rsidR="00163D42" w:rsidRPr="00A21B28" w:rsidRDefault="00163D42" w:rsidP="00A21B28">
                  <w:pPr>
                    <w:spacing w:after="0" w:line="240" w:lineRule="auto"/>
                    <w:rPr>
                      <w:sz w:val="16"/>
                      <w:szCs w:val="16"/>
                    </w:rPr>
                  </w:pPr>
                  <w:r w:rsidRPr="00A21B28">
                    <w:rPr>
                      <w:sz w:val="16"/>
                      <w:szCs w:val="16"/>
                    </w:rPr>
                    <w:t>ano</w:t>
                  </w:r>
                  <w:r w:rsidRPr="00A21B28">
                    <w:rPr>
                      <w:sz w:val="16"/>
                      <w:szCs w:val="16"/>
                    </w:rPr>
                    <w:tab/>
                  </w:r>
                  <w:r>
                    <w:rPr>
                      <w:sz w:val="16"/>
                      <w:szCs w:val="16"/>
                    </w:rPr>
                    <w:t xml:space="preserve">  </w:t>
                  </w:r>
                  <w:r w:rsidRPr="00A21B28">
                    <w:rPr>
                      <w:sz w:val="16"/>
                      <w:szCs w:val="16"/>
                    </w:rPr>
                    <w:t xml:space="preserve">  33</w:t>
                  </w:r>
                  <w:r w:rsidRPr="00A21B28">
                    <w:rPr>
                      <w:sz w:val="16"/>
                      <w:szCs w:val="16"/>
                    </w:rPr>
                    <w:tab/>
                  </w:r>
                  <w:r>
                    <w:rPr>
                      <w:sz w:val="16"/>
                      <w:szCs w:val="16"/>
                    </w:rPr>
                    <w:t xml:space="preserve">  </w:t>
                  </w:r>
                  <w:r w:rsidRPr="00A21B28">
                    <w:rPr>
                      <w:sz w:val="16"/>
                      <w:szCs w:val="16"/>
                    </w:rPr>
                    <w:t>27.</w:t>
                  </w:r>
                  <w:r>
                    <w:rPr>
                      <w:sz w:val="16"/>
                      <w:szCs w:val="16"/>
                    </w:rPr>
                    <w:t>1</w:t>
                  </w:r>
                  <w:r w:rsidRPr="00A21B28">
                    <w:rPr>
                      <w:sz w:val="16"/>
                      <w:szCs w:val="16"/>
                    </w:rPr>
                    <w:t>%</w:t>
                  </w:r>
                </w:p>
                <w:p w:rsidR="00163D42" w:rsidRPr="00A21B28" w:rsidRDefault="00163D42" w:rsidP="00A21B28">
                  <w:pPr>
                    <w:spacing w:after="0" w:line="240" w:lineRule="auto"/>
                    <w:rPr>
                      <w:sz w:val="16"/>
                      <w:szCs w:val="16"/>
                    </w:rPr>
                  </w:pPr>
                  <w:r w:rsidRPr="00A21B28">
                    <w:rPr>
                      <w:sz w:val="16"/>
                      <w:szCs w:val="16"/>
                    </w:rPr>
                    <w:t>ne</w:t>
                  </w:r>
                  <w:r w:rsidRPr="00A21B28">
                    <w:rPr>
                      <w:sz w:val="16"/>
                      <w:szCs w:val="16"/>
                    </w:rPr>
                    <w:tab/>
                  </w:r>
                  <w:r>
                    <w:rPr>
                      <w:sz w:val="16"/>
                      <w:szCs w:val="16"/>
                    </w:rPr>
                    <w:t xml:space="preserve">  </w:t>
                  </w:r>
                  <w:r w:rsidRPr="00A21B28">
                    <w:rPr>
                      <w:sz w:val="16"/>
                      <w:szCs w:val="16"/>
                    </w:rPr>
                    <w:t xml:space="preserve">  </w:t>
                  </w:r>
                  <w:r w:rsidRPr="00A21B28">
                    <w:rPr>
                      <w:b/>
                      <w:color w:val="00B050"/>
                      <w:sz w:val="16"/>
                      <w:szCs w:val="16"/>
                    </w:rPr>
                    <w:t>89</w:t>
                  </w:r>
                  <w:r w:rsidRPr="00A21B28">
                    <w:rPr>
                      <w:sz w:val="16"/>
                      <w:szCs w:val="16"/>
                    </w:rPr>
                    <w:tab/>
                  </w:r>
                  <w:r>
                    <w:rPr>
                      <w:sz w:val="16"/>
                      <w:szCs w:val="16"/>
                    </w:rPr>
                    <w:t xml:space="preserve">  </w:t>
                  </w:r>
                  <w:r w:rsidRPr="00A21B28">
                    <w:rPr>
                      <w:sz w:val="16"/>
                      <w:szCs w:val="16"/>
                    </w:rPr>
                    <w:t>72.9%</w:t>
                  </w:r>
                </w:p>
                <w:p w:rsidR="00163D42" w:rsidRPr="00A21B28" w:rsidRDefault="00163D42" w:rsidP="00A21B28">
                  <w:pPr>
                    <w:spacing w:after="0" w:line="240" w:lineRule="auto"/>
                    <w:rPr>
                      <w:sz w:val="16"/>
                      <w:szCs w:val="16"/>
                    </w:rPr>
                  </w:pPr>
                </w:p>
                <w:p w:rsidR="00163D42" w:rsidRDefault="00163D42" w:rsidP="00A21B28">
                  <w:pPr>
                    <w:spacing w:after="0" w:line="240" w:lineRule="auto"/>
                  </w:pPr>
                  <w:r w:rsidRPr="00A21B28">
                    <w:rPr>
                      <w:noProof/>
                      <w:sz w:val="16"/>
                      <w:szCs w:val="16"/>
                      <w:lang w:eastAsia="cs-CZ"/>
                    </w:rPr>
                    <w:drawing>
                      <wp:inline distT="0" distB="0" distL="0" distR="0">
                        <wp:extent cx="2466364" cy="2053087"/>
                        <wp:effectExtent l="19050" t="0" r="0" b="0"/>
                        <wp:docPr id="4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2473313" cy="2058872"/>
                                </a:xfrm>
                                <a:prstGeom prst="rect">
                                  <a:avLst/>
                                </a:prstGeom>
                                <a:noFill/>
                                <a:ln w="9525">
                                  <a:noFill/>
                                  <a:miter lim="800000"/>
                                  <a:headEnd/>
                                  <a:tailEnd/>
                                </a:ln>
                              </pic:spPr>
                            </pic:pic>
                          </a:graphicData>
                        </a:graphic>
                      </wp:inline>
                    </w:drawing>
                  </w:r>
                </w:p>
                <w:p w:rsidR="00163D42" w:rsidRDefault="00163D42"/>
              </w:txbxContent>
            </v:textbox>
          </v:shape>
        </w:pict>
      </w:r>
      <w:r w:rsidR="00A21B28" w:rsidRPr="00A21B28">
        <w:rPr>
          <w:b/>
          <w:color w:val="00B0F0"/>
        </w:rPr>
        <w:t>Graf 3</w:t>
      </w:r>
      <w:r w:rsidR="006C0768">
        <w:rPr>
          <w:b/>
          <w:color w:val="00B0F0"/>
        </w:rPr>
        <w:t>6</w:t>
      </w:r>
      <w:r w:rsidR="00A21B28" w:rsidRPr="00A21B28">
        <w:rPr>
          <w:b/>
          <w:color w:val="00B0F0"/>
        </w:rPr>
        <w:t xml:space="preserve">. </w:t>
      </w:r>
      <w:r w:rsidR="00A21B28" w:rsidRPr="00A21B28">
        <w:rPr>
          <w:b/>
          <w:color w:val="FF0000"/>
        </w:rPr>
        <w:t>město</w:t>
      </w:r>
    </w:p>
    <w:p w:rsidR="00A21B28" w:rsidRDefault="00A21B28" w:rsidP="00A21B28">
      <w:pPr>
        <w:spacing w:after="0" w:line="240" w:lineRule="auto"/>
        <w:jc w:val="both"/>
        <w:rPr>
          <w:b/>
          <w:sz w:val="16"/>
          <w:szCs w:val="16"/>
        </w:rPr>
      </w:pPr>
    </w:p>
    <w:p w:rsidR="00A21B28" w:rsidRPr="00A21B28" w:rsidRDefault="00A21B28" w:rsidP="00A21B28">
      <w:pPr>
        <w:spacing w:after="0" w:line="240" w:lineRule="auto"/>
        <w:jc w:val="both"/>
        <w:rPr>
          <w:b/>
          <w:color w:val="00B0F0"/>
          <w:sz w:val="16"/>
          <w:szCs w:val="16"/>
        </w:rPr>
      </w:pPr>
      <w:r>
        <w:rPr>
          <w:b/>
          <w:sz w:val="16"/>
          <w:szCs w:val="16"/>
        </w:rPr>
        <w:t xml:space="preserve">otázka </w:t>
      </w:r>
      <w:r w:rsidRPr="00A21B28">
        <w:rPr>
          <w:b/>
          <w:sz w:val="16"/>
          <w:szCs w:val="16"/>
        </w:rPr>
        <w:t xml:space="preserve">16. </w:t>
      </w:r>
      <w:proofErr w:type="gramStart"/>
      <w:r w:rsidRPr="00A21B28">
        <w:rPr>
          <w:b/>
          <w:color w:val="00B0F0"/>
          <w:sz w:val="16"/>
          <w:szCs w:val="16"/>
        </w:rPr>
        <w:t>Zkusil(a) jsi</w:t>
      </w:r>
      <w:proofErr w:type="gramEnd"/>
      <w:r w:rsidRPr="00A21B28">
        <w:rPr>
          <w:b/>
          <w:color w:val="00B0F0"/>
          <w:sz w:val="16"/>
          <w:szCs w:val="16"/>
        </w:rPr>
        <w:t xml:space="preserve"> někdy „nelegální“ drogu?</w:t>
      </w:r>
    </w:p>
    <w:p w:rsidR="00A21B28" w:rsidRPr="00A21B28" w:rsidRDefault="00A21B28" w:rsidP="00A21B28">
      <w:pPr>
        <w:spacing w:after="0" w:line="240" w:lineRule="auto"/>
        <w:jc w:val="both"/>
        <w:rPr>
          <w:sz w:val="16"/>
          <w:szCs w:val="16"/>
        </w:rPr>
      </w:pPr>
      <w:r w:rsidRPr="00A21B28">
        <w:rPr>
          <w:sz w:val="16"/>
          <w:szCs w:val="16"/>
        </w:rPr>
        <w:t>[celkem]</w:t>
      </w:r>
      <w:r w:rsidRPr="00A21B28">
        <w:rPr>
          <w:sz w:val="16"/>
          <w:szCs w:val="16"/>
        </w:rPr>
        <w:tab/>
      </w:r>
      <w:r>
        <w:rPr>
          <w:sz w:val="16"/>
          <w:szCs w:val="16"/>
        </w:rPr>
        <w:t xml:space="preserve">  </w:t>
      </w:r>
      <w:r w:rsidRPr="00A21B28">
        <w:rPr>
          <w:b/>
          <w:color w:val="FF0000"/>
          <w:sz w:val="16"/>
          <w:szCs w:val="16"/>
        </w:rPr>
        <w:t>135</w:t>
      </w:r>
      <w:r w:rsidRPr="00A21B28">
        <w:rPr>
          <w:sz w:val="16"/>
          <w:szCs w:val="16"/>
        </w:rPr>
        <w:tab/>
        <w:t>100%</w:t>
      </w:r>
    </w:p>
    <w:p w:rsidR="00A21B28" w:rsidRPr="00A21B28" w:rsidRDefault="00A21B28" w:rsidP="00A21B28">
      <w:pPr>
        <w:spacing w:after="0" w:line="240" w:lineRule="auto"/>
        <w:jc w:val="both"/>
        <w:rPr>
          <w:sz w:val="16"/>
          <w:szCs w:val="16"/>
        </w:rPr>
      </w:pPr>
      <w:r w:rsidRPr="00A21B28">
        <w:rPr>
          <w:sz w:val="16"/>
          <w:szCs w:val="16"/>
        </w:rPr>
        <w:t>ano</w:t>
      </w:r>
      <w:r w:rsidRPr="00A21B28">
        <w:rPr>
          <w:sz w:val="16"/>
          <w:szCs w:val="16"/>
        </w:rPr>
        <w:tab/>
      </w:r>
      <w:r>
        <w:rPr>
          <w:sz w:val="16"/>
          <w:szCs w:val="16"/>
        </w:rPr>
        <w:t xml:space="preserve">  </w:t>
      </w:r>
      <w:r w:rsidRPr="00A21B28">
        <w:rPr>
          <w:sz w:val="16"/>
          <w:szCs w:val="16"/>
        </w:rPr>
        <w:t xml:space="preserve">  40</w:t>
      </w:r>
      <w:r w:rsidRPr="00A21B28">
        <w:rPr>
          <w:sz w:val="16"/>
          <w:szCs w:val="16"/>
        </w:rPr>
        <w:tab/>
      </w:r>
      <w:r>
        <w:rPr>
          <w:sz w:val="16"/>
          <w:szCs w:val="16"/>
        </w:rPr>
        <w:t xml:space="preserve">  </w:t>
      </w:r>
      <w:r w:rsidR="003033F5">
        <w:rPr>
          <w:sz w:val="16"/>
          <w:szCs w:val="16"/>
        </w:rPr>
        <w:t>30</w:t>
      </w:r>
      <w:r w:rsidRPr="00A21B28">
        <w:rPr>
          <w:sz w:val="16"/>
          <w:szCs w:val="16"/>
        </w:rPr>
        <w:t>.</w:t>
      </w:r>
      <w:r w:rsidR="003033F5">
        <w:rPr>
          <w:sz w:val="16"/>
          <w:szCs w:val="16"/>
        </w:rPr>
        <w:t>0</w:t>
      </w:r>
      <w:r w:rsidRPr="00A21B28">
        <w:rPr>
          <w:sz w:val="16"/>
          <w:szCs w:val="16"/>
        </w:rPr>
        <w:t>%</w:t>
      </w:r>
    </w:p>
    <w:p w:rsidR="00A21B28" w:rsidRPr="00A21B28" w:rsidRDefault="00A21B28" w:rsidP="00A21B28">
      <w:pPr>
        <w:spacing w:after="0" w:line="240" w:lineRule="auto"/>
        <w:jc w:val="both"/>
        <w:rPr>
          <w:sz w:val="16"/>
          <w:szCs w:val="16"/>
        </w:rPr>
      </w:pPr>
      <w:r w:rsidRPr="00A21B28">
        <w:rPr>
          <w:sz w:val="16"/>
          <w:szCs w:val="16"/>
        </w:rPr>
        <w:t>ne</w:t>
      </w:r>
      <w:r w:rsidRPr="00A21B28">
        <w:rPr>
          <w:sz w:val="16"/>
          <w:szCs w:val="16"/>
        </w:rPr>
        <w:tab/>
      </w:r>
      <w:r>
        <w:rPr>
          <w:sz w:val="16"/>
          <w:szCs w:val="16"/>
        </w:rPr>
        <w:t xml:space="preserve">  </w:t>
      </w:r>
      <w:r w:rsidRPr="00A21B28">
        <w:rPr>
          <w:sz w:val="16"/>
          <w:szCs w:val="16"/>
        </w:rPr>
        <w:t xml:space="preserve">  </w:t>
      </w:r>
      <w:r w:rsidRPr="00A21B28">
        <w:rPr>
          <w:b/>
          <w:color w:val="00B050"/>
          <w:sz w:val="16"/>
          <w:szCs w:val="16"/>
        </w:rPr>
        <w:t>95</w:t>
      </w:r>
      <w:r w:rsidRPr="00A21B28">
        <w:rPr>
          <w:sz w:val="16"/>
          <w:szCs w:val="16"/>
        </w:rPr>
        <w:tab/>
      </w:r>
      <w:r>
        <w:rPr>
          <w:sz w:val="16"/>
          <w:szCs w:val="16"/>
        </w:rPr>
        <w:t xml:space="preserve">  </w:t>
      </w:r>
      <w:r w:rsidR="003033F5">
        <w:rPr>
          <w:sz w:val="16"/>
          <w:szCs w:val="16"/>
        </w:rPr>
        <w:t>70.0</w:t>
      </w:r>
      <w:r w:rsidRPr="00A21B28">
        <w:rPr>
          <w:sz w:val="16"/>
          <w:szCs w:val="16"/>
        </w:rPr>
        <w:t>%</w:t>
      </w:r>
    </w:p>
    <w:p w:rsidR="00A21B28" w:rsidRPr="00A21B28" w:rsidRDefault="00A21B28" w:rsidP="00A21B28">
      <w:pPr>
        <w:spacing w:after="0" w:line="240" w:lineRule="auto"/>
        <w:jc w:val="both"/>
        <w:rPr>
          <w:sz w:val="16"/>
          <w:szCs w:val="16"/>
        </w:rPr>
      </w:pPr>
    </w:p>
    <w:p w:rsidR="00A21B28" w:rsidRPr="00A21B28" w:rsidRDefault="00A21B28" w:rsidP="00A21B28">
      <w:pPr>
        <w:spacing w:after="0" w:line="240" w:lineRule="auto"/>
        <w:jc w:val="both"/>
        <w:rPr>
          <w:sz w:val="16"/>
          <w:szCs w:val="16"/>
        </w:rPr>
      </w:pPr>
      <w:r w:rsidRPr="00A21B28">
        <w:rPr>
          <w:noProof/>
          <w:sz w:val="16"/>
          <w:szCs w:val="16"/>
          <w:lang w:eastAsia="cs-CZ"/>
        </w:rPr>
        <w:drawing>
          <wp:inline distT="0" distB="0" distL="0" distR="0">
            <wp:extent cx="2473984" cy="2001328"/>
            <wp:effectExtent l="19050" t="0" r="2516" b="0"/>
            <wp:docPr id="4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2472357" cy="2000012"/>
                    </a:xfrm>
                    <a:prstGeom prst="rect">
                      <a:avLst/>
                    </a:prstGeom>
                    <a:noFill/>
                    <a:ln w="9525">
                      <a:noFill/>
                      <a:miter lim="800000"/>
                      <a:headEnd/>
                      <a:tailEnd/>
                    </a:ln>
                  </pic:spPr>
                </pic:pic>
              </a:graphicData>
            </a:graphic>
          </wp:inline>
        </w:drawing>
      </w:r>
    </w:p>
    <w:p w:rsidR="00A21B28" w:rsidRPr="003033F5" w:rsidRDefault="00A21B28" w:rsidP="00A21B28">
      <w:pPr>
        <w:spacing w:after="0" w:line="360" w:lineRule="auto"/>
        <w:jc w:val="both"/>
        <w:rPr>
          <w:sz w:val="16"/>
          <w:szCs w:val="16"/>
        </w:rPr>
      </w:pPr>
    </w:p>
    <w:p w:rsidR="003033F5" w:rsidRPr="003033F5" w:rsidRDefault="003033F5" w:rsidP="003033F5">
      <w:pPr>
        <w:tabs>
          <w:tab w:val="left" w:pos="284"/>
        </w:tabs>
        <w:spacing w:after="0"/>
        <w:ind w:firstLine="284"/>
        <w:jc w:val="both"/>
      </w:pPr>
      <w:r w:rsidRPr="003033F5">
        <w:t>Z</w:t>
      </w:r>
      <w:r>
        <w:t> </w:t>
      </w:r>
      <w:r w:rsidRPr="003033F5">
        <w:t>grafů</w:t>
      </w:r>
      <w:r>
        <w:t xml:space="preserve"> 3</w:t>
      </w:r>
      <w:r w:rsidR="006C0768">
        <w:t>6</w:t>
      </w:r>
      <w:r>
        <w:t>. a 3</w:t>
      </w:r>
      <w:r w:rsidR="006C0768">
        <w:t>7</w:t>
      </w:r>
      <w:r>
        <w:t xml:space="preserve">. pozorujeme, že 40 (30,0%) dětí z městských škol a 33 (27,1%) dětí z venkovských škol již nelegální drogu vyzkoušelo. V porovnání s daty grafů 32. a 33. je to méně, </w:t>
      </w:r>
      <w:r w:rsidR="005F7808">
        <w:t>nežli dětí</w:t>
      </w:r>
      <w:r>
        <w:t xml:space="preserve">, kterým byla droga nabídnuta. </w:t>
      </w:r>
    </w:p>
    <w:p w:rsidR="004602FF" w:rsidRDefault="00BD662E" w:rsidP="00E02641">
      <w:pPr>
        <w:spacing w:line="360" w:lineRule="auto"/>
        <w:jc w:val="both"/>
        <w:rPr>
          <w:sz w:val="20"/>
          <w:szCs w:val="20"/>
        </w:rPr>
      </w:pPr>
      <w:r w:rsidRPr="00BD662E">
        <w:rPr>
          <w:b/>
          <w:noProof/>
          <w:color w:val="00B0F0"/>
          <w:sz w:val="16"/>
          <w:szCs w:val="16"/>
        </w:rPr>
        <w:pict>
          <v:shape id="_x0000_s1088" type="#_x0000_t202" style="position:absolute;left:0;text-align:left;margin-left:222.35pt;margin-top:22.55pt;width:217.25pt;height:303.95pt;z-index:251708416;mso-width-relative:margin;mso-height-relative:margin" strokecolor="white [3212]">
            <v:textbox>
              <w:txbxContent>
                <w:p w:rsidR="00163D42" w:rsidRPr="002551D3" w:rsidRDefault="00163D42" w:rsidP="002551D3">
                  <w:pPr>
                    <w:spacing w:after="0" w:line="240" w:lineRule="auto"/>
                    <w:rPr>
                      <w:b/>
                      <w:color w:val="00B0F0"/>
                    </w:rPr>
                  </w:pPr>
                  <w:r w:rsidRPr="002551D3">
                    <w:rPr>
                      <w:b/>
                      <w:color w:val="00B0F0"/>
                    </w:rPr>
                    <w:t>Graf 3</w:t>
                  </w:r>
                  <w:r>
                    <w:rPr>
                      <w:b/>
                      <w:color w:val="00B0F0"/>
                    </w:rPr>
                    <w:t>9</w:t>
                  </w:r>
                  <w:r w:rsidRPr="002551D3">
                    <w:rPr>
                      <w:b/>
                      <w:color w:val="00B0F0"/>
                    </w:rPr>
                    <w:t xml:space="preserve">. </w:t>
                  </w:r>
                  <w:r w:rsidRPr="002551D3">
                    <w:rPr>
                      <w:b/>
                      <w:color w:val="7030A0"/>
                    </w:rPr>
                    <w:t xml:space="preserve">venkov </w:t>
                  </w:r>
                </w:p>
                <w:p w:rsidR="00163D42" w:rsidRDefault="00163D42" w:rsidP="002551D3">
                  <w:pPr>
                    <w:spacing w:after="0" w:line="240" w:lineRule="auto"/>
                    <w:rPr>
                      <w:b/>
                      <w:sz w:val="16"/>
                      <w:szCs w:val="16"/>
                    </w:rPr>
                  </w:pPr>
                </w:p>
                <w:p w:rsidR="00163D42" w:rsidRDefault="00163D42" w:rsidP="002551D3">
                  <w:pPr>
                    <w:spacing w:after="0" w:line="240" w:lineRule="auto"/>
                    <w:rPr>
                      <w:b/>
                      <w:color w:val="00B0F0"/>
                      <w:sz w:val="16"/>
                      <w:szCs w:val="16"/>
                    </w:rPr>
                  </w:pPr>
                  <w:r>
                    <w:rPr>
                      <w:b/>
                      <w:sz w:val="16"/>
                      <w:szCs w:val="16"/>
                    </w:rPr>
                    <w:t xml:space="preserve">otázka </w:t>
                  </w:r>
                  <w:r w:rsidRPr="008D3C06">
                    <w:rPr>
                      <w:b/>
                      <w:sz w:val="16"/>
                      <w:szCs w:val="16"/>
                    </w:rPr>
                    <w:t xml:space="preserve">16. A) </w:t>
                  </w:r>
                  <w:r w:rsidRPr="008D3C06">
                    <w:rPr>
                      <w:b/>
                      <w:color w:val="00B0F0"/>
                      <w:sz w:val="16"/>
                      <w:szCs w:val="16"/>
                    </w:rPr>
                    <w:t xml:space="preserve">Pokud jsi </w:t>
                  </w:r>
                  <w:proofErr w:type="gramStart"/>
                  <w:r w:rsidRPr="008D3C06">
                    <w:rPr>
                      <w:b/>
                      <w:color w:val="00B0F0"/>
                      <w:sz w:val="16"/>
                      <w:szCs w:val="16"/>
                    </w:rPr>
                    <w:t>zakroužkoval(a) ANO</w:t>
                  </w:r>
                  <w:proofErr w:type="gramEnd"/>
                  <w:r w:rsidRPr="008D3C06">
                    <w:rPr>
                      <w:b/>
                      <w:color w:val="00B0F0"/>
                      <w:sz w:val="16"/>
                      <w:szCs w:val="16"/>
                    </w:rPr>
                    <w:t xml:space="preserve">, </w:t>
                  </w:r>
                </w:p>
                <w:p w:rsidR="00163D42" w:rsidRDefault="00163D42" w:rsidP="002551D3">
                  <w:pPr>
                    <w:spacing w:after="0" w:line="240" w:lineRule="auto"/>
                    <w:rPr>
                      <w:b/>
                      <w:color w:val="00B0F0"/>
                      <w:sz w:val="16"/>
                      <w:szCs w:val="16"/>
                    </w:rPr>
                  </w:pPr>
                  <w:r w:rsidRPr="008D3C06">
                    <w:rPr>
                      <w:b/>
                      <w:color w:val="00B0F0"/>
                      <w:sz w:val="16"/>
                      <w:szCs w:val="16"/>
                    </w:rPr>
                    <w:t xml:space="preserve">pak doplň dle návodu: cannabis (marihuana) – C; </w:t>
                  </w:r>
                </w:p>
                <w:p w:rsidR="00163D42" w:rsidRPr="008D3C06" w:rsidRDefault="00163D42" w:rsidP="002551D3">
                  <w:pPr>
                    <w:spacing w:after="0" w:line="240" w:lineRule="auto"/>
                    <w:rPr>
                      <w:b/>
                      <w:color w:val="00B0F0"/>
                      <w:sz w:val="16"/>
                      <w:szCs w:val="16"/>
                    </w:rPr>
                  </w:pPr>
                  <w:r w:rsidRPr="008D3C06">
                    <w:rPr>
                      <w:b/>
                      <w:color w:val="00B0F0"/>
                      <w:sz w:val="16"/>
                      <w:szCs w:val="16"/>
                    </w:rPr>
                    <w:t xml:space="preserve">metamfetamin (pervitin) – M; extáze – E; jiné – J </w:t>
                  </w:r>
                </w:p>
                <w:p w:rsidR="00163D42" w:rsidRPr="008D3C06" w:rsidRDefault="00163D42" w:rsidP="002551D3">
                  <w:pPr>
                    <w:spacing w:after="0" w:line="240" w:lineRule="auto"/>
                    <w:rPr>
                      <w:sz w:val="16"/>
                      <w:szCs w:val="16"/>
                    </w:rPr>
                  </w:pPr>
                  <w:r w:rsidRPr="008D3C06">
                    <w:rPr>
                      <w:sz w:val="16"/>
                      <w:szCs w:val="16"/>
                    </w:rPr>
                    <w:t>[celkem]</w:t>
                  </w:r>
                  <w:r w:rsidRPr="008D3C06">
                    <w:rPr>
                      <w:sz w:val="16"/>
                      <w:szCs w:val="16"/>
                    </w:rPr>
                    <w:tab/>
                  </w:r>
                  <w:r w:rsidRPr="008D3C06">
                    <w:rPr>
                      <w:sz w:val="16"/>
                      <w:szCs w:val="16"/>
                    </w:rPr>
                    <w:tab/>
                  </w:r>
                  <w:r w:rsidRPr="008D3C06">
                    <w:rPr>
                      <w:b/>
                      <w:color w:val="7030A0"/>
                      <w:sz w:val="16"/>
                      <w:szCs w:val="16"/>
                    </w:rPr>
                    <w:t>122</w:t>
                  </w:r>
                  <w:r w:rsidRPr="008D3C06">
                    <w:rPr>
                      <w:sz w:val="16"/>
                      <w:szCs w:val="16"/>
                    </w:rPr>
                    <w:tab/>
                    <w:t>100%</w:t>
                  </w:r>
                </w:p>
                <w:p w:rsidR="00163D42" w:rsidRPr="008D3C06" w:rsidRDefault="00163D42" w:rsidP="002551D3">
                  <w:pPr>
                    <w:spacing w:after="0" w:line="240" w:lineRule="auto"/>
                    <w:rPr>
                      <w:sz w:val="16"/>
                      <w:szCs w:val="16"/>
                    </w:rPr>
                  </w:pPr>
                  <w:r w:rsidRPr="008D3C06">
                    <w:rPr>
                      <w:sz w:val="16"/>
                      <w:szCs w:val="16"/>
                    </w:rPr>
                    <w:t>C</w:t>
                  </w:r>
                  <w:r w:rsidRPr="008D3C06">
                    <w:rPr>
                      <w:sz w:val="16"/>
                      <w:szCs w:val="16"/>
                    </w:rPr>
                    <w:tab/>
                  </w:r>
                  <w:r w:rsidRPr="008D3C06">
                    <w:rPr>
                      <w:sz w:val="16"/>
                      <w:szCs w:val="16"/>
                    </w:rPr>
                    <w:tab/>
                    <w:t xml:space="preserve">  32</w:t>
                  </w:r>
                  <w:r w:rsidRPr="008D3C06">
                    <w:rPr>
                      <w:sz w:val="16"/>
                      <w:szCs w:val="16"/>
                    </w:rPr>
                    <w:tab/>
                  </w:r>
                  <w:r>
                    <w:rPr>
                      <w:sz w:val="16"/>
                      <w:szCs w:val="16"/>
                    </w:rPr>
                    <w:t xml:space="preserve">  </w:t>
                  </w:r>
                  <w:r w:rsidRPr="008D3C06">
                    <w:rPr>
                      <w:sz w:val="16"/>
                      <w:szCs w:val="16"/>
                    </w:rPr>
                    <w:t>2</w:t>
                  </w:r>
                  <w:r>
                    <w:rPr>
                      <w:sz w:val="16"/>
                      <w:szCs w:val="16"/>
                    </w:rPr>
                    <w:t>5</w:t>
                  </w:r>
                  <w:r w:rsidRPr="008D3C06">
                    <w:rPr>
                      <w:sz w:val="16"/>
                      <w:szCs w:val="16"/>
                    </w:rPr>
                    <w:t>.2%</w:t>
                  </w:r>
                </w:p>
                <w:p w:rsidR="00163D42" w:rsidRPr="008D3C06" w:rsidRDefault="00163D42" w:rsidP="002551D3">
                  <w:pPr>
                    <w:spacing w:after="0" w:line="240" w:lineRule="auto"/>
                    <w:rPr>
                      <w:sz w:val="16"/>
                      <w:szCs w:val="16"/>
                    </w:rPr>
                  </w:pPr>
                  <w:r w:rsidRPr="008D3C06">
                    <w:rPr>
                      <w:sz w:val="16"/>
                      <w:szCs w:val="16"/>
                    </w:rPr>
                    <w:t>M</w:t>
                  </w:r>
                  <w:r w:rsidRPr="008D3C06">
                    <w:rPr>
                      <w:sz w:val="16"/>
                      <w:szCs w:val="16"/>
                    </w:rPr>
                    <w:tab/>
                  </w:r>
                  <w:r w:rsidRPr="008D3C06">
                    <w:rPr>
                      <w:sz w:val="16"/>
                      <w:szCs w:val="16"/>
                    </w:rPr>
                    <w:tab/>
                    <w:t xml:space="preserve">    4</w:t>
                  </w:r>
                  <w:r w:rsidRPr="008D3C06">
                    <w:rPr>
                      <w:sz w:val="16"/>
                      <w:szCs w:val="16"/>
                    </w:rPr>
                    <w:tab/>
                  </w:r>
                  <w:r>
                    <w:rPr>
                      <w:sz w:val="16"/>
                      <w:szCs w:val="16"/>
                    </w:rPr>
                    <w:t xml:space="preserve">    1.2</w:t>
                  </w:r>
                  <w:r w:rsidRPr="008D3C06">
                    <w:rPr>
                      <w:sz w:val="16"/>
                      <w:szCs w:val="16"/>
                    </w:rPr>
                    <w:t>%</w:t>
                  </w:r>
                </w:p>
                <w:p w:rsidR="00163D42" w:rsidRPr="008D3C06" w:rsidRDefault="00163D42" w:rsidP="002551D3">
                  <w:pPr>
                    <w:spacing w:after="0" w:line="240" w:lineRule="auto"/>
                    <w:rPr>
                      <w:sz w:val="16"/>
                      <w:szCs w:val="16"/>
                    </w:rPr>
                  </w:pPr>
                  <w:r w:rsidRPr="008D3C06">
                    <w:rPr>
                      <w:sz w:val="16"/>
                      <w:szCs w:val="16"/>
                    </w:rPr>
                    <w:t>E</w:t>
                  </w:r>
                  <w:r w:rsidRPr="008D3C06">
                    <w:rPr>
                      <w:sz w:val="16"/>
                      <w:szCs w:val="16"/>
                    </w:rPr>
                    <w:tab/>
                  </w:r>
                  <w:r w:rsidRPr="008D3C06">
                    <w:rPr>
                      <w:sz w:val="16"/>
                      <w:szCs w:val="16"/>
                    </w:rPr>
                    <w:tab/>
                    <w:t xml:space="preserve">  </w:t>
                  </w:r>
                  <w:r>
                    <w:rPr>
                      <w:sz w:val="16"/>
                      <w:szCs w:val="16"/>
                    </w:rPr>
                    <w:t xml:space="preserve"> </w:t>
                  </w:r>
                  <w:r w:rsidRPr="008D3C06">
                    <w:rPr>
                      <w:sz w:val="16"/>
                      <w:szCs w:val="16"/>
                    </w:rPr>
                    <w:t xml:space="preserve"> 0</w:t>
                  </w:r>
                  <w:r w:rsidRPr="008D3C06">
                    <w:rPr>
                      <w:sz w:val="16"/>
                      <w:szCs w:val="16"/>
                    </w:rPr>
                    <w:tab/>
                  </w:r>
                  <w:r>
                    <w:rPr>
                      <w:sz w:val="16"/>
                      <w:szCs w:val="16"/>
                    </w:rPr>
                    <w:t xml:space="preserve">    </w:t>
                  </w:r>
                  <w:r w:rsidRPr="008D3C06">
                    <w:rPr>
                      <w:sz w:val="16"/>
                      <w:szCs w:val="16"/>
                    </w:rPr>
                    <w:t>0.0%</w:t>
                  </w:r>
                </w:p>
                <w:p w:rsidR="00163D42" w:rsidRPr="008D3C06" w:rsidRDefault="00163D42" w:rsidP="002551D3">
                  <w:pPr>
                    <w:spacing w:after="0" w:line="240" w:lineRule="auto"/>
                    <w:rPr>
                      <w:sz w:val="16"/>
                      <w:szCs w:val="16"/>
                    </w:rPr>
                  </w:pPr>
                  <w:r w:rsidRPr="008D3C06">
                    <w:rPr>
                      <w:sz w:val="16"/>
                      <w:szCs w:val="16"/>
                    </w:rPr>
                    <w:t>J</w:t>
                  </w:r>
                  <w:r w:rsidRPr="008D3C06">
                    <w:rPr>
                      <w:sz w:val="16"/>
                      <w:szCs w:val="16"/>
                    </w:rPr>
                    <w:tab/>
                  </w:r>
                  <w:r w:rsidRPr="008D3C06">
                    <w:rPr>
                      <w:sz w:val="16"/>
                      <w:szCs w:val="16"/>
                    </w:rPr>
                    <w:tab/>
                    <w:t xml:space="preserve">    2</w:t>
                  </w:r>
                  <w:r w:rsidRPr="008D3C06">
                    <w:rPr>
                      <w:sz w:val="16"/>
                      <w:szCs w:val="16"/>
                    </w:rPr>
                    <w:tab/>
                  </w:r>
                  <w:r>
                    <w:rPr>
                      <w:sz w:val="16"/>
                      <w:szCs w:val="16"/>
                    </w:rPr>
                    <w:t xml:space="preserve">    0.7</w:t>
                  </w:r>
                  <w:r w:rsidRPr="008D3C06">
                    <w:rPr>
                      <w:sz w:val="16"/>
                      <w:szCs w:val="16"/>
                    </w:rPr>
                    <w:t>%</w:t>
                  </w:r>
                </w:p>
                <w:p w:rsidR="00163D42" w:rsidRPr="008D3C06" w:rsidRDefault="00163D42" w:rsidP="002551D3">
                  <w:pPr>
                    <w:spacing w:after="0" w:line="240" w:lineRule="auto"/>
                    <w:rPr>
                      <w:sz w:val="16"/>
                      <w:szCs w:val="16"/>
                    </w:rPr>
                  </w:pPr>
                  <w:r w:rsidRPr="008D3C06">
                    <w:rPr>
                      <w:b/>
                      <w:color w:val="00B050"/>
                      <w:sz w:val="16"/>
                      <w:szCs w:val="16"/>
                    </w:rPr>
                    <w:t>Nikdy nezkusilo</w:t>
                  </w:r>
                  <w:r w:rsidRPr="008D3C06">
                    <w:rPr>
                      <w:sz w:val="16"/>
                      <w:szCs w:val="16"/>
                    </w:rPr>
                    <w:tab/>
                  </w:r>
                  <w:r w:rsidRPr="008D3C06">
                    <w:rPr>
                      <w:b/>
                      <w:color w:val="00B050"/>
                      <w:sz w:val="16"/>
                      <w:szCs w:val="16"/>
                    </w:rPr>
                    <w:t xml:space="preserve">  89</w:t>
                  </w:r>
                  <w:r w:rsidRPr="008D3C06">
                    <w:rPr>
                      <w:sz w:val="16"/>
                      <w:szCs w:val="16"/>
                    </w:rPr>
                    <w:tab/>
                  </w:r>
                  <w:r>
                    <w:rPr>
                      <w:sz w:val="16"/>
                      <w:szCs w:val="16"/>
                    </w:rPr>
                    <w:t xml:space="preserve">  </w:t>
                  </w:r>
                  <w:r w:rsidRPr="008D3C06">
                    <w:rPr>
                      <w:sz w:val="16"/>
                      <w:szCs w:val="16"/>
                    </w:rPr>
                    <w:t>72.9%</w:t>
                  </w:r>
                </w:p>
                <w:p w:rsidR="00163D42" w:rsidRPr="008D3C06" w:rsidRDefault="00163D42" w:rsidP="002551D3">
                  <w:pPr>
                    <w:spacing w:after="0" w:line="240" w:lineRule="auto"/>
                    <w:rPr>
                      <w:sz w:val="16"/>
                      <w:szCs w:val="16"/>
                    </w:rPr>
                  </w:pPr>
                </w:p>
                <w:p w:rsidR="00163D42" w:rsidRPr="008D3C06" w:rsidRDefault="00163D42" w:rsidP="002551D3">
                  <w:pPr>
                    <w:spacing w:after="0" w:line="240" w:lineRule="auto"/>
                    <w:rPr>
                      <w:sz w:val="16"/>
                      <w:szCs w:val="16"/>
                    </w:rPr>
                  </w:pPr>
                  <w:r>
                    <w:rPr>
                      <w:noProof/>
                      <w:sz w:val="16"/>
                      <w:szCs w:val="16"/>
                      <w:lang w:eastAsia="cs-CZ"/>
                    </w:rPr>
                    <w:drawing>
                      <wp:inline distT="0" distB="0" distL="0" distR="0">
                        <wp:extent cx="2499863" cy="2329132"/>
                        <wp:effectExtent l="19050" t="0" r="0" b="0"/>
                        <wp:docPr id="5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2500651" cy="2329867"/>
                                </a:xfrm>
                                <a:prstGeom prst="rect">
                                  <a:avLst/>
                                </a:prstGeom>
                                <a:noFill/>
                                <a:ln w="9525">
                                  <a:noFill/>
                                  <a:miter lim="800000"/>
                                  <a:headEnd/>
                                  <a:tailEnd/>
                                </a:ln>
                              </pic:spPr>
                            </pic:pic>
                          </a:graphicData>
                        </a:graphic>
                      </wp:inline>
                    </w:drawing>
                  </w:r>
                </w:p>
                <w:p w:rsidR="00163D42" w:rsidRDefault="00163D42"/>
              </w:txbxContent>
            </v:textbox>
          </v:shape>
        </w:pict>
      </w:r>
    </w:p>
    <w:p w:rsidR="003033F5" w:rsidRPr="004F065A" w:rsidRDefault="003033F5" w:rsidP="003033F5">
      <w:pPr>
        <w:spacing w:after="0" w:line="240" w:lineRule="auto"/>
        <w:jc w:val="both"/>
        <w:rPr>
          <w:b/>
          <w:color w:val="00B0F0"/>
        </w:rPr>
      </w:pPr>
      <w:r w:rsidRPr="004F065A">
        <w:rPr>
          <w:b/>
          <w:color w:val="00B0F0"/>
        </w:rPr>
        <w:t>Graf 3</w:t>
      </w:r>
      <w:r w:rsidR="006C0768">
        <w:rPr>
          <w:b/>
          <w:color w:val="00B0F0"/>
        </w:rPr>
        <w:t>8</w:t>
      </w:r>
      <w:r w:rsidRPr="004F065A">
        <w:rPr>
          <w:b/>
          <w:color w:val="00B0F0"/>
        </w:rPr>
        <w:t xml:space="preserve">. </w:t>
      </w:r>
      <w:r w:rsidRPr="004F065A">
        <w:rPr>
          <w:b/>
          <w:color w:val="FF0000"/>
        </w:rPr>
        <w:t>město</w:t>
      </w:r>
    </w:p>
    <w:p w:rsidR="004F065A" w:rsidRDefault="004F065A" w:rsidP="003033F5">
      <w:pPr>
        <w:spacing w:after="0" w:line="240" w:lineRule="auto"/>
        <w:jc w:val="both"/>
        <w:rPr>
          <w:b/>
          <w:sz w:val="16"/>
          <w:szCs w:val="16"/>
        </w:rPr>
      </w:pPr>
    </w:p>
    <w:p w:rsidR="00941662" w:rsidRDefault="004F065A" w:rsidP="003033F5">
      <w:pPr>
        <w:spacing w:after="0" w:line="240" w:lineRule="auto"/>
        <w:jc w:val="both"/>
        <w:rPr>
          <w:b/>
          <w:color w:val="00B0F0"/>
          <w:sz w:val="16"/>
          <w:szCs w:val="16"/>
        </w:rPr>
      </w:pPr>
      <w:r>
        <w:rPr>
          <w:b/>
          <w:sz w:val="16"/>
          <w:szCs w:val="16"/>
        </w:rPr>
        <w:t xml:space="preserve">otázka </w:t>
      </w:r>
      <w:r w:rsidR="003033F5" w:rsidRPr="003033F5">
        <w:rPr>
          <w:b/>
          <w:sz w:val="16"/>
          <w:szCs w:val="16"/>
        </w:rPr>
        <w:t>16.</w:t>
      </w:r>
      <w:r w:rsidR="008D3C06">
        <w:rPr>
          <w:b/>
          <w:sz w:val="16"/>
          <w:szCs w:val="16"/>
        </w:rPr>
        <w:t xml:space="preserve"> </w:t>
      </w:r>
      <w:r w:rsidR="003033F5" w:rsidRPr="003033F5">
        <w:rPr>
          <w:b/>
          <w:sz w:val="16"/>
          <w:szCs w:val="16"/>
        </w:rPr>
        <w:t xml:space="preserve">A) </w:t>
      </w:r>
      <w:r w:rsidR="003033F5" w:rsidRPr="003033F5">
        <w:rPr>
          <w:b/>
          <w:color w:val="00B0F0"/>
          <w:sz w:val="16"/>
          <w:szCs w:val="16"/>
        </w:rPr>
        <w:t xml:space="preserve">Pokud jsi </w:t>
      </w:r>
      <w:proofErr w:type="gramStart"/>
      <w:r w:rsidR="003033F5" w:rsidRPr="003033F5">
        <w:rPr>
          <w:b/>
          <w:color w:val="00B0F0"/>
          <w:sz w:val="16"/>
          <w:szCs w:val="16"/>
        </w:rPr>
        <w:t>zakroužkoval(a) ANO</w:t>
      </w:r>
      <w:proofErr w:type="gramEnd"/>
      <w:r w:rsidR="003033F5" w:rsidRPr="003033F5">
        <w:rPr>
          <w:b/>
          <w:color w:val="00B0F0"/>
          <w:sz w:val="16"/>
          <w:szCs w:val="16"/>
        </w:rPr>
        <w:t xml:space="preserve">, </w:t>
      </w:r>
    </w:p>
    <w:p w:rsidR="00941662" w:rsidRDefault="003033F5" w:rsidP="003033F5">
      <w:pPr>
        <w:spacing w:after="0" w:line="240" w:lineRule="auto"/>
        <w:jc w:val="both"/>
        <w:rPr>
          <w:color w:val="00B0F0"/>
          <w:sz w:val="16"/>
          <w:szCs w:val="16"/>
        </w:rPr>
      </w:pPr>
      <w:r w:rsidRPr="003033F5">
        <w:rPr>
          <w:b/>
          <w:color w:val="00B0F0"/>
          <w:sz w:val="16"/>
          <w:szCs w:val="16"/>
        </w:rPr>
        <w:t>pak doplň dle návodu:</w:t>
      </w:r>
      <w:r w:rsidRPr="003033F5">
        <w:rPr>
          <w:color w:val="00B0F0"/>
          <w:sz w:val="16"/>
          <w:szCs w:val="16"/>
        </w:rPr>
        <w:t xml:space="preserve"> cannabis (marihuana) – C; </w:t>
      </w:r>
    </w:p>
    <w:p w:rsidR="003033F5" w:rsidRPr="003033F5" w:rsidRDefault="003033F5" w:rsidP="003033F5">
      <w:pPr>
        <w:spacing w:after="0" w:line="240" w:lineRule="auto"/>
        <w:jc w:val="both"/>
        <w:rPr>
          <w:color w:val="00B0F0"/>
          <w:sz w:val="16"/>
          <w:szCs w:val="16"/>
        </w:rPr>
      </w:pPr>
      <w:r w:rsidRPr="003033F5">
        <w:rPr>
          <w:color w:val="00B0F0"/>
          <w:sz w:val="16"/>
          <w:szCs w:val="16"/>
        </w:rPr>
        <w:t xml:space="preserve">metamfetamin (pervitin) – M; extáze – E; jiné – J </w:t>
      </w:r>
    </w:p>
    <w:p w:rsidR="003033F5" w:rsidRPr="003033F5" w:rsidRDefault="003033F5" w:rsidP="003033F5">
      <w:pPr>
        <w:spacing w:after="0" w:line="240" w:lineRule="auto"/>
        <w:jc w:val="both"/>
        <w:rPr>
          <w:sz w:val="16"/>
          <w:szCs w:val="16"/>
        </w:rPr>
      </w:pPr>
      <w:r w:rsidRPr="003033F5">
        <w:rPr>
          <w:sz w:val="16"/>
          <w:szCs w:val="16"/>
        </w:rPr>
        <w:t>[celkem]</w:t>
      </w:r>
      <w:r w:rsidRPr="003033F5">
        <w:rPr>
          <w:sz w:val="16"/>
          <w:szCs w:val="16"/>
        </w:rPr>
        <w:tab/>
      </w:r>
      <w:r w:rsidRPr="003033F5">
        <w:rPr>
          <w:sz w:val="16"/>
          <w:szCs w:val="16"/>
        </w:rPr>
        <w:tab/>
      </w:r>
      <w:r w:rsidRPr="003033F5">
        <w:rPr>
          <w:b/>
          <w:color w:val="FF0000"/>
          <w:sz w:val="16"/>
          <w:szCs w:val="16"/>
        </w:rPr>
        <w:t>135</w:t>
      </w:r>
      <w:r w:rsidRPr="003033F5">
        <w:rPr>
          <w:sz w:val="16"/>
          <w:szCs w:val="16"/>
        </w:rPr>
        <w:tab/>
        <w:t>100%</w:t>
      </w:r>
    </w:p>
    <w:p w:rsidR="003033F5" w:rsidRPr="003033F5" w:rsidRDefault="003033F5" w:rsidP="003033F5">
      <w:pPr>
        <w:spacing w:after="0" w:line="240" w:lineRule="auto"/>
        <w:jc w:val="both"/>
        <w:rPr>
          <w:sz w:val="16"/>
          <w:szCs w:val="16"/>
        </w:rPr>
      </w:pPr>
      <w:r w:rsidRPr="003033F5">
        <w:rPr>
          <w:sz w:val="16"/>
          <w:szCs w:val="16"/>
        </w:rPr>
        <w:t>C</w:t>
      </w:r>
      <w:r w:rsidRPr="003033F5">
        <w:rPr>
          <w:sz w:val="16"/>
          <w:szCs w:val="16"/>
        </w:rPr>
        <w:tab/>
      </w:r>
      <w:r w:rsidRPr="003033F5">
        <w:rPr>
          <w:sz w:val="16"/>
          <w:szCs w:val="16"/>
        </w:rPr>
        <w:tab/>
        <w:t xml:space="preserve">  38</w:t>
      </w:r>
      <w:r w:rsidRPr="003033F5">
        <w:rPr>
          <w:sz w:val="16"/>
          <w:szCs w:val="16"/>
        </w:rPr>
        <w:tab/>
      </w:r>
      <w:r w:rsidR="00941662">
        <w:rPr>
          <w:sz w:val="16"/>
          <w:szCs w:val="16"/>
        </w:rPr>
        <w:t xml:space="preserve">  26.1</w:t>
      </w:r>
      <w:r w:rsidRPr="003033F5">
        <w:rPr>
          <w:sz w:val="16"/>
          <w:szCs w:val="16"/>
        </w:rPr>
        <w:t>%</w:t>
      </w:r>
    </w:p>
    <w:p w:rsidR="003033F5" w:rsidRPr="003033F5" w:rsidRDefault="003033F5" w:rsidP="003033F5">
      <w:pPr>
        <w:spacing w:after="0" w:line="240" w:lineRule="auto"/>
        <w:jc w:val="both"/>
        <w:rPr>
          <w:sz w:val="16"/>
          <w:szCs w:val="16"/>
        </w:rPr>
      </w:pPr>
      <w:r w:rsidRPr="003033F5">
        <w:rPr>
          <w:sz w:val="16"/>
          <w:szCs w:val="16"/>
        </w:rPr>
        <w:t>M</w:t>
      </w:r>
      <w:r w:rsidRPr="003033F5">
        <w:rPr>
          <w:sz w:val="16"/>
          <w:szCs w:val="16"/>
        </w:rPr>
        <w:tab/>
      </w:r>
      <w:r w:rsidRPr="003033F5">
        <w:rPr>
          <w:sz w:val="16"/>
          <w:szCs w:val="16"/>
        </w:rPr>
        <w:tab/>
        <w:t xml:space="preserve">    2</w:t>
      </w:r>
      <w:r w:rsidRPr="003033F5">
        <w:rPr>
          <w:sz w:val="16"/>
          <w:szCs w:val="16"/>
        </w:rPr>
        <w:tab/>
      </w:r>
      <w:r w:rsidR="00941662">
        <w:rPr>
          <w:sz w:val="16"/>
          <w:szCs w:val="16"/>
        </w:rPr>
        <w:t xml:space="preserve">    </w:t>
      </w:r>
      <w:r w:rsidR="008D3C06">
        <w:rPr>
          <w:sz w:val="16"/>
          <w:szCs w:val="16"/>
        </w:rPr>
        <w:t>0.9</w:t>
      </w:r>
      <w:r w:rsidRPr="003033F5">
        <w:rPr>
          <w:sz w:val="16"/>
          <w:szCs w:val="16"/>
        </w:rPr>
        <w:t>%</w:t>
      </w:r>
    </w:p>
    <w:p w:rsidR="003033F5" w:rsidRPr="003033F5" w:rsidRDefault="003033F5" w:rsidP="003033F5">
      <w:pPr>
        <w:spacing w:after="0" w:line="240" w:lineRule="auto"/>
        <w:jc w:val="both"/>
        <w:rPr>
          <w:sz w:val="16"/>
          <w:szCs w:val="16"/>
        </w:rPr>
      </w:pPr>
      <w:r w:rsidRPr="003033F5">
        <w:rPr>
          <w:sz w:val="16"/>
          <w:szCs w:val="16"/>
        </w:rPr>
        <w:t>E</w:t>
      </w:r>
      <w:r w:rsidRPr="003033F5">
        <w:rPr>
          <w:sz w:val="16"/>
          <w:szCs w:val="16"/>
        </w:rPr>
        <w:tab/>
      </w:r>
      <w:r w:rsidRPr="003033F5">
        <w:rPr>
          <w:sz w:val="16"/>
          <w:szCs w:val="16"/>
        </w:rPr>
        <w:tab/>
        <w:t xml:space="preserve">    4</w:t>
      </w:r>
      <w:r w:rsidRPr="003033F5">
        <w:rPr>
          <w:sz w:val="16"/>
          <w:szCs w:val="16"/>
        </w:rPr>
        <w:tab/>
      </w:r>
      <w:r w:rsidR="00941662">
        <w:rPr>
          <w:sz w:val="16"/>
          <w:szCs w:val="16"/>
        </w:rPr>
        <w:t xml:space="preserve">    1.5</w:t>
      </w:r>
      <w:r w:rsidRPr="003033F5">
        <w:rPr>
          <w:sz w:val="16"/>
          <w:szCs w:val="16"/>
        </w:rPr>
        <w:t>%</w:t>
      </w:r>
    </w:p>
    <w:p w:rsidR="003033F5" w:rsidRPr="003033F5" w:rsidRDefault="003033F5" w:rsidP="003033F5">
      <w:pPr>
        <w:spacing w:after="0" w:line="240" w:lineRule="auto"/>
        <w:jc w:val="both"/>
        <w:rPr>
          <w:sz w:val="16"/>
          <w:szCs w:val="16"/>
        </w:rPr>
      </w:pPr>
      <w:r w:rsidRPr="003033F5">
        <w:rPr>
          <w:sz w:val="16"/>
          <w:szCs w:val="16"/>
        </w:rPr>
        <w:t>J</w:t>
      </w:r>
      <w:r w:rsidRPr="003033F5">
        <w:rPr>
          <w:sz w:val="16"/>
          <w:szCs w:val="16"/>
        </w:rPr>
        <w:tab/>
      </w:r>
      <w:r w:rsidRPr="003033F5">
        <w:rPr>
          <w:sz w:val="16"/>
          <w:szCs w:val="16"/>
        </w:rPr>
        <w:tab/>
        <w:t xml:space="preserve">    4</w:t>
      </w:r>
      <w:r w:rsidRPr="003033F5">
        <w:rPr>
          <w:sz w:val="16"/>
          <w:szCs w:val="16"/>
        </w:rPr>
        <w:tab/>
      </w:r>
      <w:r w:rsidR="00941662">
        <w:rPr>
          <w:sz w:val="16"/>
          <w:szCs w:val="16"/>
        </w:rPr>
        <w:t xml:space="preserve">    1</w:t>
      </w:r>
      <w:r w:rsidRPr="003033F5">
        <w:rPr>
          <w:sz w:val="16"/>
          <w:szCs w:val="16"/>
        </w:rPr>
        <w:t>.</w:t>
      </w:r>
      <w:r w:rsidR="00941662">
        <w:rPr>
          <w:sz w:val="16"/>
          <w:szCs w:val="16"/>
        </w:rPr>
        <w:t>5</w:t>
      </w:r>
      <w:r w:rsidRPr="003033F5">
        <w:rPr>
          <w:sz w:val="16"/>
          <w:szCs w:val="16"/>
        </w:rPr>
        <w:t>%</w:t>
      </w:r>
    </w:p>
    <w:p w:rsidR="003033F5" w:rsidRPr="003033F5" w:rsidRDefault="003033F5" w:rsidP="003033F5">
      <w:pPr>
        <w:spacing w:after="0" w:line="240" w:lineRule="auto"/>
        <w:jc w:val="both"/>
        <w:rPr>
          <w:sz w:val="16"/>
          <w:szCs w:val="16"/>
        </w:rPr>
      </w:pPr>
      <w:r w:rsidRPr="003033F5">
        <w:rPr>
          <w:b/>
          <w:color w:val="00B050"/>
          <w:sz w:val="16"/>
          <w:szCs w:val="16"/>
        </w:rPr>
        <w:t>Nikdy nezkusilo</w:t>
      </w:r>
      <w:r w:rsidRPr="003033F5">
        <w:rPr>
          <w:b/>
          <w:color w:val="00B050"/>
          <w:sz w:val="16"/>
          <w:szCs w:val="16"/>
        </w:rPr>
        <w:tab/>
      </w:r>
      <w:r w:rsidRPr="003033F5">
        <w:rPr>
          <w:b/>
          <w:color w:val="00B0F0"/>
          <w:sz w:val="16"/>
          <w:szCs w:val="16"/>
        </w:rPr>
        <w:t xml:space="preserve">  </w:t>
      </w:r>
      <w:r w:rsidRPr="003033F5">
        <w:rPr>
          <w:b/>
          <w:color w:val="00B050"/>
          <w:sz w:val="16"/>
          <w:szCs w:val="16"/>
        </w:rPr>
        <w:t>9</w:t>
      </w:r>
      <w:r w:rsidR="00941662">
        <w:rPr>
          <w:b/>
          <w:color w:val="00B050"/>
          <w:sz w:val="16"/>
          <w:szCs w:val="16"/>
        </w:rPr>
        <w:t>5</w:t>
      </w:r>
      <w:r w:rsidRPr="003033F5">
        <w:rPr>
          <w:sz w:val="16"/>
          <w:szCs w:val="16"/>
        </w:rPr>
        <w:tab/>
      </w:r>
      <w:r w:rsidR="00941662">
        <w:rPr>
          <w:sz w:val="16"/>
          <w:szCs w:val="16"/>
        </w:rPr>
        <w:t xml:space="preserve">  70.0</w:t>
      </w:r>
      <w:r w:rsidRPr="003033F5">
        <w:rPr>
          <w:sz w:val="16"/>
          <w:szCs w:val="16"/>
        </w:rPr>
        <w:t>%</w:t>
      </w:r>
    </w:p>
    <w:p w:rsidR="003033F5" w:rsidRPr="003033F5" w:rsidRDefault="003033F5" w:rsidP="003033F5">
      <w:pPr>
        <w:spacing w:after="0" w:line="240" w:lineRule="auto"/>
        <w:jc w:val="both"/>
        <w:rPr>
          <w:sz w:val="16"/>
          <w:szCs w:val="16"/>
        </w:rPr>
      </w:pPr>
    </w:p>
    <w:p w:rsidR="003033F5" w:rsidRPr="003033F5" w:rsidRDefault="008D3C06" w:rsidP="003033F5">
      <w:pPr>
        <w:spacing w:after="0" w:line="240" w:lineRule="auto"/>
        <w:jc w:val="both"/>
        <w:rPr>
          <w:sz w:val="16"/>
          <w:szCs w:val="16"/>
        </w:rPr>
      </w:pPr>
      <w:r>
        <w:rPr>
          <w:noProof/>
          <w:sz w:val="16"/>
          <w:szCs w:val="16"/>
          <w:lang w:eastAsia="cs-CZ"/>
        </w:rPr>
        <w:drawing>
          <wp:inline distT="0" distB="0" distL="0" distR="0">
            <wp:extent cx="2517116" cy="2320505"/>
            <wp:effectExtent l="19050" t="0" r="0" b="0"/>
            <wp:docPr id="4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2517910" cy="2321237"/>
                    </a:xfrm>
                    <a:prstGeom prst="rect">
                      <a:avLst/>
                    </a:prstGeom>
                    <a:noFill/>
                    <a:ln w="9525">
                      <a:noFill/>
                      <a:miter lim="800000"/>
                      <a:headEnd/>
                      <a:tailEnd/>
                    </a:ln>
                  </pic:spPr>
                </pic:pic>
              </a:graphicData>
            </a:graphic>
          </wp:inline>
        </w:drawing>
      </w:r>
    </w:p>
    <w:p w:rsidR="003033F5" w:rsidRPr="00597B01" w:rsidRDefault="003033F5" w:rsidP="003033F5">
      <w:pPr>
        <w:spacing w:after="0" w:line="360" w:lineRule="auto"/>
        <w:jc w:val="both"/>
        <w:rPr>
          <w:sz w:val="16"/>
          <w:szCs w:val="16"/>
        </w:rPr>
      </w:pPr>
    </w:p>
    <w:p w:rsidR="00A21B28" w:rsidRDefault="002551D3" w:rsidP="00597B01">
      <w:pPr>
        <w:spacing w:after="0"/>
        <w:ind w:firstLine="284"/>
        <w:jc w:val="both"/>
        <w:rPr>
          <w:sz w:val="20"/>
          <w:szCs w:val="20"/>
        </w:rPr>
      </w:pPr>
      <w:r>
        <w:t>Grafy 3</w:t>
      </w:r>
      <w:r w:rsidR="006C0768">
        <w:t>8</w:t>
      </w:r>
      <w:r>
        <w:t>. a 3</w:t>
      </w:r>
      <w:r w:rsidR="006C0768">
        <w:t>9</w:t>
      </w:r>
      <w:r>
        <w:t xml:space="preserve">. navazují na předešlá data a sdělují, že 38 (26,1%) dětí městských </w:t>
      </w:r>
      <w:r w:rsidR="007C0F82">
        <w:t xml:space="preserve">škol </w:t>
      </w:r>
      <w:r>
        <w:t xml:space="preserve">a </w:t>
      </w:r>
      <w:r w:rsidR="007C0F82">
        <w:t xml:space="preserve">32 (25,2%) dětí venkovských škol užily marihuanu. </w:t>
      </w:r>
      <w:r w:rsidR="008C03BC">
        <w:t xml:space="preserve">Pervitin je zastoupen u 2 dětí z městských škol a 4 dětí z venkovských. Extáze se objevila pouze u dětí městských škol. </w:t>
      </w:r>
      <w:r w:rsidR="00597B01">
        <w:t>Mezi jiné drogy děti uvedly ve 4</w:t>
      </w:r>
      <w:r w:rsidR="008C03BC">
        <w:t xml:space="preserve"> případech psilocybin, v</w:t>
      </w:r>
      <w:r w:rsidR="00597B01">
        <w:t>e</w:t>
      </w:r>
      <w:r w:rsidR="008C03BC">
        <w:t> </w:t>
      </w:r>
      <w:r w:rsidR="00597B01">
        <w:t>2</w:t>
      </w:r>
      <w:r w:rsidR="008C03BC">
        <w:t xml:space="preserve"> případ</w:t>
      </w:r>
      <w:r w:rsidR="00597B01">
        <w:t>ech jeden chlapec městské školy uvedl experiment s chemickými náhražkami z </w:t>
      </w:r>
      <w:proofErr w:type="spellStart"/>
      <w:r w:rsidR="00597B01">
        <w:t>Amsterdamshopu</w:t>
      </w:r>
      <w:proofErr w:type="spellEnd"/>
      <w:r w:rsidR="008C03BC">
        <w:t xml:space="preserve"> </w:t>
      </w:r>
    </w:p>
    <w:p w:rsidR="00984B24" w:rsidRPr="00984B24" w:rsidRDefault="00BD662E" w:rsidP="00984B24">
      <w:pPr>
        <w:spacing w:after="0" w:line="240" w:lineRule="auto"/>
        <w:jc w:val="both"/>
        <w:rPr>
          <w:b/>
          <w:color w:val="00B0F0"/>
        </w:rPr>
      </w:pPr>
      <w:r w:rsidRPr="00BD662E">
        <w:rPr>
          <w:noProof/>
        </w:rPr>
        <w:lastRenderedPageBreak/>
        <w:pict>
          <v:shape id="_x0000_s1089" type="#_x0000_t202" style="position:absolute;left:0;text-align:left;margin-left:219.05pt;margin-top:-3.65pt;width:220.35pt;height:317.4pt;z-index:251710464;mso-width-relative:margin;mso-height-relative:margin" strokecolor="white [3212]">
            <v:textbox>
              <w:txbxContent>
                <w:p w:rsidR="00163D42" w:rsidRPr="00675556" w:rsidRDefault="00163D42" w:rsidP="00F93B2B">
                  <w:pPr>
                    <w:spacing w:after="0" w:line="240" w:lineRule="auto"/>
                    <w:rPr>
                      <w:b/>
                      <w:color w:val="00B0F0"/>
                    </w:rPr>
                  </w:pPr>
                  <w:r w:rsidRPr="00675556">
                    <w:rPr>
                      <w:b/>
                      <w:color w:val="00B0F0"/>
                    </w:rPr>
                    <w:t xml:space="preserve">Graf </w:t>
                  </w:r>
                  <w:r>
                    <w:rPr>
                      <w:b/>
                      <w:color w:val="00B0F0"/>
                    </w:rPr>
                    <w:t>41</w:t>
                  </w:r>
                  <w:r w:rsidRPr="00675556">
                    <w:rPr>
                      <w:b/>
                      <w:color w:val="00B0F0"/>
                    </w:rPr>
                    <w:t xml:space="preserve">. </w:t>
                  </w:r>
                  <w:r w:rsidRPr="00675556">
                    <w:rPr>
                      <w:b/>
                      <w:color w:val="7030A0"/>
                    </w:rPr>
                    <w:t>venkov</w:t>
                  </w:r>
                </w:p>
                <w:p w:rsidR="00163D42" w:rsidRDefault="00163D42" w:rsidP="00F93B2B">
                  <w:pPr>
                    <w:spacing w:after="0" w:line="240" w:lineRule="auto"/>
                    <w:rPr>
                      <w:b/>
                      <w:sz w:val="16"/>
                      <w:szCs w:val="16"/>
                    </w:rPr>
                  </w:pPr>
                </w:p>
                <w:p w:rsidR="00163D42" w:rsidRDefault="00163D42" w:rsidP="00F93B2B">
                  <w:pPr>
                    <w:spacing w:after="0" w:line="240" w:lineRule="auto"/>
                    <w:rPr>
                      <w:b/>
                      <w:color w:val="00B0F0"/>
                      <w:sz w:val="16"/>
                      <w:szCs w:val="16"/>
                    </w:rPr>
                  </w:pPr>
                  <w:r>
                    <w:rPr>
                      <w:b/>
                      <w:sz w:val="16"/>
                      <w:szCs w:val="16"/>
                    </w:rPr>
                    <w:t>o</w:t>
                  </w:r>
                  <w:r w:rsidRPr="00675556">
                    <w:rPr>
                      <w:b/>
                      <w:sz w:val="16"/>
                      <w:szCs w:val="16"/>
                    </w:rPr>
                    <w:t xml:space="preserve">tázka 17. </w:t>
                  </w:r>
                  <w:r w:rsidRPr="00675556">
                    <w:rPr>
                      <w:b/>
                      <w:color w:val="00B0F0"/>
                      <w:sz w:val="16"/>
                      <w:szCs w:val="16"/>
                    </w:rPr>
                    <w:t xml:space="preserve">V případě, že jsi již </w:t>
                  </w:r>
                  <w:proofErr w:type="gramStart"/>
                  <w:r w:rsidRPr="00675556">
                    <w:rPr>
                      <w:b/>
                      <w:color w:val="00B0F0"/>
                      <w:sz w:val="16"/>
                      <w:szCs w:val="16"/>
                    </w:rPr>
                    <w:t>měl(a) nějakou</w:t>
                  </w:r>
                  <w:proofErr w:type="gramEnd"/>
                  <w:r w:rsidRPr="00675556">
                    <w:rPr>
                      <w:b/>
                      <w:color w:val="00B0F0"/>
                      <w:sz w:val="16"/>
                      <w:szCs w:val="16"/>
                    </w:rPr>
                    <w:t xml:space="preserve"> drogu, </w:t>
                  </w:r>
                </w:p>
                <w:p w:rsidR="00163D42" w:rsidRDefault="00163D42" w:rsidP="00F93B2B">
                  <w:pPr>
                    <w:spacing w:after="0" w:line="240" w:lineRule="auto"/>
                    <w:rPr>
                      <w:b/>
                      <w:color w:val="00B0F0"/>
                      <w:sz w:val="16"/>
                      <w:szCs w:val="16"/>
                    </w:rPr>
                  </w:pPr>
                  <w:r w:rsidRPr="00675556">
                    <w:rPr>
                      <w:b/>
                      <w:color w:val="00B0F0"/>
                      <w:sz w:val="16"/>
                      <w:szCs w:val="16"/>
                    </w:rPr>
                    <w:t xml:space="preserve">jak často ji užíváš? V případě více druhů, </w:t>
                  </w:r>
                </w:p>
                <w:p w:rsidR="00163D42" w:rsidRDefault="00163D42" w:rsidP="00F93B2B">
                  <w:pPr>
                    <w:spacing w:after="0" w:line="240" w:lineRule="auto"/>
                    <w:rPr>
                      <w:color w:val="00B0F0"/>
                      <w:sz w:val="16"/>
                      <w:szCs w:val="16"/>
                    </w:rPr>
                  </w:pPr>
                  <w:r w:rsidRPr="00675556">
                    <w:rPr>
                      <w:b/>
                      <w:color w:val="00B0F0"/>
                      <w:sz w:val="16"/>
                      <w:szCs w:val="16"/>
                    </w:rPr>
                    <w:t xml:space="preserve">vypiš všechny druhy. </w:t>
                  </w:r>
                  <w:r w:rsidRPr="00675556">
                    <w:rPr>
                      <w:color w:val="00B0F0"/>
                      <w:sz w:val="16"/>
                      <w:szCs w:val="16"/>
                    </w:rPr>
                    <w:t xml:space="preserve"> Experiment (za rok) </w:t>
                  </w:r>
                </w:p>
                <w:p w:rsidR="00163D42" w:rsidRDefault="00163D42" w:rsidP="00F93B2B">
                  <w:pPr>
                    <w:spacing w:after="0" w:line="240" w:lineRule="auto"/>
                    <w:rPr>
                      <w:color w:val="00B0F0"/>
                      <w:sz w:val="16"/>
                      <w:szCs w:val="16"/>
                    </w:rPr>
                  </w:pPr>
                  <w:r w:rsidRPr="00675556">
                    <w:rPr>
                      <w:color w:val="00B0F0"/>
                      <w:sz w:val="16"/>
                      <w:szCs w:val="16"/>
                    </w:rPr>
                    <w:t xml:space="preserve">Občas (alespoň 1x za tři měsíce) </w:t>
                  </w:r>
                </w:p>
                <w:p w:rsidR="00163D42" w:rsidRPr="00675556" w:rsidRDefault="00163D42" w:rsidP="00F93B2B">
                  <w:pPr>
                    <w:spacing w:after="0" w:line="240" w:lineRule="auto"/>
                    <w:rPr>
                      <w:color w:val="00B0F0"/>
                      <w:sz w:val="16"/>
                      <w:szCs w:val="16"/>
                    </w:rPr>
                  </w:pPr>
                  <w:r w:rsidRPr="00675556">
                    <w:rPr>
                      <w:color w:val="00B0F0"/>
                      <w:sz w:val="16"/>
                      <w:szCs w:val="16"/>
                    </w:rPr>
                    <w:t xml:space="preserve">Pravidelně (alespoň 1x týdně) </w:t>
                  </w:r>
                </w:p>
                <w:p w:rsidR="00163D42" w:rsidRPr="00675556" w:rsidRDefault="00163D42" w:rsidP="00F93B2B">
                  <w:pPr>
                    <w:spacing w:after="0" w:line="240" w:lineRule="auto"/>
                    <w:rPr>
                      <w:sz w:val="16"/>
                      <w:szCs w:val="16"/>
                    </w:rPr>
                  </w:pPr>
                  <w:r w:rsidRPr="00675556">
                    <w:rPr>
                      <w:sz w:val="16"/>
                      <w:szCs w:val="16"/>
                    </w:rPr>
                    <w:t>[celkem]</w:t>
                  </w:r>
                  <w:r w:rsidRPr="00675556">
                    <w:rPr>
                      <w:sz w:val="16"/>
                      <w:szCs w:val="16"/>
                    </w:rPr>
                    <w:tab/>
                  </w:r>
                  <w:r w:rsidRPr="00675556">
                    <w:rPr>
                      <w:sz w:val="16"/>
                      <w:szCs w:val="16"/>
                    </w:rPr>
                    <w:tab/>
                  </w:r>
                  <w:r w:rsidRPr="00675556">
                    <w:rPr>
                      <w:b/>
                      <w:color w:val="7030A0"/>
                      <w:sz w:val="16"/>
                      <w:szCs w:val="16"/>
                    </w:rPr>
                    <w:t>122</w:t>
                  </w:r>
                  <w:r w:rsidRPr="00675556">
                    <w:rPr>
                      <w:sz w:val="16"/>
                      <w:szCs w:val="16"/>
                    </w:rPr>
                    <w:tab/>
                    <w:t>100%</w:t>
                  </w:r>
                </w:p>
                <w:p w:rsidR="00163D42" w:rsidRPr="00675556" w:rsidRDefault="00163D42" w:rsidP="00F93B2B">
                  <w:pPr>
                    <w:spacing w:after="0" w:line="240" w:lineRule="auto"/>
                    <w:rPr>
                      <w:sz w:val="16"/>
                      <w:szCs w:val="16"/>
                    </w:rPr>
                  </w:pPr>
                  <w:r w:rsidRPr="00675556">
                    <w:rPr>
                      <w:sz w:val="16"/>
                      <w:szCs w:val="16"/>
                    </w:rPr>
                    <w:t>experiment</w:t>
                  </w:r>
                  <w:r w:rsidRPr="00675556">
                    <w:rPr>
                      <w:sz w:val="16"/>
                      <w:szCs w:val="16"/>
                    </w:rPr>
                    <w:tab/>
                    <w:t xml:space="preserve">  19</w:t>
                  </w:r>
                  <w:r w:rsidRPr="00675556">
                    <w:rPr>
                      <w:sz w:val="16"/>
                      <w:szCs w:val="16"/>
                    </w:rPr>
                    <w:tab/>
                  </w:r>
                  <w:r>
                    <w:rPr>
                      <w:sz w:val="16"/>
                      <w:szCs w:val="16"/>
                    </w:rPr>
                    <w:t xml:space="preserve">  14.1</w:t>
                  </w:r>
                  <w:r w:rsidRPr="00675556">
                    <w:rPr>
                      <w:sz w:val="16"/>
                      <w:szCs w:val="16"/>
                    </w:rPr>
                    <w:t>%</w:t>
                  </w:r>
                </w:p>
                <w:p w:rsidR="00163D42" w:rsidRPr="00675556" w:rsidRDefault="00163D42" w:rsidP="00F93B2B">
                  <w:pPr>
                    <w:spacing w:after="0" w:line="240" w:lineRule="auto"/>
                    <w:rPr>
                      <w:sz w:val="16"/>
                      <w:szCs w:val="16"/>
                    </w:rPr>
                  </w:pPr>
                  <w:r w:rsidRPr="00675556">
                    <w:rPr>
                      <w:sz w:val="16"/>
                      <w:szCs w:val="16"/>
                    </w:rPr>
                    <w:t>občas</w:t>
                  </w:r>
                  <w:r w:rsidRPr="00675556">
                    <w:rPr>
                      <w:sz w:val="16"/>
                      <w:szCs w:val="16"/>
                    </w:rPr>
                    <w:tab/>
                  </w:r>
                  <w:r w:rsidRPr="00675556">
                    <w:rPr>
                      <w:sz w:val="16"/>
                      <w:szCs w:val="16"/>
                    </w:rPr>
                    <w:tab/>
                    <w:t xml:space="preserve">  13</w:t>
                  </w:r>
                  <w:r w:rsidRPr="00675556">
                    <w:rPr>
                      <w:sz w:val="16"/>
                      <w:szCs w:val="16"/>
                    </w:rPr>
                    <w:tab/>
                  </w:r>
                  <w:r>
                    <w:rPr>
                      <w:sz w:val="16"/>
                      <w:szCs w:val="16"/>
                    </w:rPr>
                    <w:t xml:space="preserve">  </w:t>
                  </w:r>
                  <w:r w:rsidRPr="00675556">
                    <w:rPr>
                      <w:sz w:val="16"/>
                      <w:szCs w:val="16"/>
                    </w:rPr>
                    <w:t>10.6%</w:t>
                  </w:r>
                </w:p>
                <w:p w:rsidR="00163D42" w:rsidRPr="00675556" w:rsidRDefault="00163D42" w:rsidP="00F93B2B">
                  <w:pPr>
                    <w:spacing w:after="0" w:line="240" w:lineRule="auto"/>
                    <w:rPr>
                      <w:sz w:val="16"/>
                      <w:szCs w:val="16"/>
                    </w:rPr>
                  </w:pPr>
                  <w:r w:rsidRPr="00675556">
                    <w:rPr>
                      <w:sz w:val="16"/>
                      <w:szCs w:val="16"/>
                    </w:rPr>
                    <w:t>pravidelně</w:t>
                  </w:r>
                  <w:r w:rsidRPr="00675556">
                    <w:rPr>
                      <w:sz w:val="16"/>
                      <w:szCs w:val="16"/>
                    </w:rPr>
                    <w:tab/>
                    <w:t xml:space="preserve">    3</w:t>
                  </w:r>
                  <w:r w:rsidRPr="00675556">
                    <w:rPr>
                      <w:sz w:val="16"/>
                      <w:szCs w:val="16"/>
                    </w:rPr>
                    <w:tab/>
                  </w:r>
                  <w:r>
                    <w:rPr>
                      <w:sz w:val="16"/>
                      <w:szCs w:val="16"/>
                    </w:rPr>
                    <w:t xml:space="preserve">    </w:t>
                  </w:r>
                  <w:r w:rsidRPr="00675556">
                    <w:rPr>
                      <w:sz w:val="16"/>
                      <w:szCs w:val="16"/>
                    </w:rPr>
                    <w:t>2.4%</w:t>
                  </w:r>
                </w:p>
                <w:p w:rsidR="00163D42" w:rsidRPr="00675556" w:rsidRDefault="00163D42" w:rsidP="00F93B2B">
                  <w:pPr>
                    <w:spacing w:after="0" w:line="240" w:lineRule="auto"/>
                    <w:rPr>
                      <w:sz w:val="16"/>
                      <w:szCs w:val="16"/>
                    </w:rPr>
                  </w:pPr>
                  <w:r w:rsidRPr="00675556">
                    <w:rPr>
                      <w:b/>
                      <w:color w:val="00B050"/>
                      <w:sz w:val="16"/>
                      <w:szCs w:val="16"/>
                    </w:rPr>
                    <w:t>Nikdy nezkusilo</w:t>
                  </w:r>
                  <w:r w:rsidRPr="00675556">
                    <w:rPr>
                      <w:sz w:val="16"/>
                      <w:szCs w:val="16"/>
                    </w:rPr>
                    <w:tab/>
                  </w:r>
                  <w:r w:rsidRPr="00675556">
                    <w:rPr>
                      <w:b/>
                      <w:color w:val="00B050"/>
                      <w:sz w:val="16"/>
                      <w:szCs w:val="16"/>
                    </w:rPr>
                    <w:t xml:space="preserve">  89</w:t>
                  </w:r>
                  <w:r w:rsidRPr="00675556">
                    <w:rPr>
                      <w:sz w:val="16"/>
                      <w:szCs w:val="16"/>
                    </w:rPr>
                    <w:tab/>
                  </w:r>
                  <w:r>
                    <w:rPr>
                      <w:sz w:val="16"/>
                      <w:szCs w:val="16"/>
                    </w:rPr>
                    <w:t xml:space="preserve">  </w:t>
                  </w:r>
                  <w:r w:rsidRPr="00675556">
                    <w:rPr>
                      <w:sz w:val="16"/>
                      <w:szCs w:val="16"/>
                    </w:rPr>
                    <w:t>72.9%</w:t>
                  </w:r>
                </w:p>
                <w:p w:rsidR="00163D42" w:rsidRPr="00675556" w:rsidRDefault="00163D42" w:rsidP="00F93B2B">
                  <w:pPr>
                    <w:spacing w:after="0" w:line="240" w:lineRule="auto"/>
                    <w:rPr>
                      <w:sz w:val="16"/>
                      <w:szCs w:val="16"/>
                    </w:rPr>
                  </w:pPr>
                </w:p>
                <w:p w:rsidR="00163D42" w:rsidRPr="00675556" w:rsidRDefault="00163D42" w:rsidP="00F93B2B">
                  <w:pPr>
                    <w:spacing w:after="0" w:line="240" w:lineRule="auto"/>
                    <w:rPr>
                      <w:sz w:val="16"/>
                      <w:szCs w:val="16"/>
                    </w:rPr>
                  </w:pPr>
                  <w:r>
                    <w:rPr>
                      <w:noProof/>
                      <w:sz w:val="16"/>
                      <w:szCs w:val="16"/>
                      <w:lang w:eastAsia="cs-CZ"/>
                    </w:rPr>
                    <w:drawing>
                      <wp:inline distT="0" distB="0" distL="0" distR="0">
                        <wp:extent cx="2586839" cy="2415396"/>
                        <wp:effectExtent l="19050" t="0" r="3961" b="0"/>
                        <wp:docPr id="5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2586942" cy="2415492"/>
                                </a:xfrm>
                                <a:prstGeom prst="rect">
                                  <a:avLst/>
                                </a:prstGeom>
                                <a:noFill/>
                                <a:ln w="9525">
                                  <a:noFill/>
                                  <a:miter lim="800000"/>
                                  <a:headEnd/>
                                  <a:tailEnd/>
                                </a:ln>
                              </pic:spPr>
                            </pic:pic>
                          </a:graphicData>
                        </a:graphic>
                      </wp:inline>
                    </w:drawing>
                  </w:r>
                </w:p>
                <w:p w:rsidR="00163D42" w:rsidRDefault="00163D42"/>
              </w:txbxContent>
            </v:textbox>
          </v:shape>
        </w:pict>
      </w:r>
      <w:r w:rsidR="00984B24" w:rsidRPr="00984B24">
        <w:rPr>
          <w:b/>
          <w:color w:val="00B0F0"/>
        </w:rPr>
        <w:t xml:space="preserve">Graf </w:t>
      </w:r>
      <w:r w:rsidR="006C0768">
        <w:rPr>
          <w:b/>
          <w:color w:val="00B0F0"/>
        </w:rPr>
        <w:t>40</w:t>
      </w:r>
      <w:r w:rsidR="00984B24" w:rsidRPr="00984B24">
        <w:rPr>
          <w:b/>
          <w:color w:val="00B0F0"/>
        </w:rPr>
        <w:t xml:space="preserve">. </w:t>
      </w:r>
      <w:r w:rsidR="00984B24" w:rsidRPr="00984B24">
        <w:rPr>
          <w:b/>
          <w:color w:val="FF0000"/>
        </w:rPr>
        <w:t>město</w:t>
      </w:r>
    </w:p>
    <w:p w:rsidR="00984B24" w:rsidRDefault="00984B24" w:rsidP="00984B24">
      <w:pPr>
        <w:spacing w:after="0" w:line="240" w:lineRule="auto"/>
        <w:jc w:val="both"/>
        <w:rPr>
          <w:b/>
          <w:sz w:val="16"/>
          <w:szCs w:val="16"/>
        </w:rPr>
      </w:pPr>
    </w:p>
    <w:p w:rsidR="00984B24" w:rsidRDefault="00A55902" w:rsidP="00984B24">
      <w:pPr>
        <w:spacing w:after="0" w:line="240" w:lineRule="auto"/>
        <w:jc w:val="both"/>
        <w:rPr>
          <w:b/>
          <w:color w:val="00B0F0"/>
          <w:sz w:val="16"/>
          <w:szCs w:val="16"/>
        </w:rPr>
      </w:pPr>
      <w:r>
        <w:rPr>
          <w:b/>
          <w:sz w:val="16"/>
          <w:szCs w:val="16"/>
        </w:rPr>
        <w:t>o</w:t>
      </w:r>
      <w:r w:rsidR="00984B24">
        <w:rPr>
          <w:b/>
          <w:sz w:val="16"/>
          <w:szCs w:val="16"/>
        </w:rPr>
        <w:t xml:space="preserve">tázka </w:t>
      </w:r>
      <w:r w:rsidR="00984B24" w:rsidRPr="00984B24">
        <w:rPr>
          <w:b/>
          <w:sz w:val="16"/>
          <w:szCs w:val="16"/>
        </w:rPr>
        <w:t>17.</w:t>
      </w:r>
      <w:r w:rsidR="00984B24" w:rsidRPr="00984B24">
        <w:rPr>
          <w:b/>
          <w:color w:val="00B0F0"/>
          <w:sz w:val="16"/>
          <w:szCs w:val="16"/>
        </w:rPr>
        <w:t xml:space="preserve"> V případě, že jsi již </w:t>
      </w:r>
      <w:proofErr w:type="gramStart"/>
      <w:r w:rsidR="00984B24" w:rsidRPr="00984B24">
        <w:rPr>
          <w:b/>
          <w:color w:val="00B0F0"/>
          <w:sz w:val="16"/>
          <w:szCs w:val="16"/>
        </w:rPr>
        <w:t>měl(a) nějakou</w:t>
      </w:r>
      <w:proofErr w:type="gramEnd"/>
      <w:r w:rsidR="00984B24" w:rsidRPr="00984B24">
        <w:rPr>
          <w:b/>
          <w:color w:val="00B0F0"/>
          <w:sz w:val="16"/>
          <w:szCs w:val="16"/>
        </w:rPr>
        <w:t xml:space="preserve"> drogu, </w:t>
      </w:r>
    </w:p>
    <w:p w:rsidR="00984B24" w:rsidRDefault="00984B24" w:rsidP="00984B24">
      <w:pPr>
        <w:spacing w:after="0" w:line="240" w:lineRule="auto"/>
        <w:jc w:val="both"/>
        <w:rPr>
          <w:b/>
          <w:color w:val="00B0F0"/>
          <w:sz w:val="16"/>
          <w:szCs w:val="16"/>
        </w:rPr>
      </w:pPr>
      <w:r w:rsidRPr="00984B24">
        <w:rPr>
          <w:b/>
          <w:color w:val="00B0F0"/>
          <w:sz w:val="16"/>
          <w:szCs w:val="16"/>
        </w:rPr>
        <w:t xml:space="preserve">jak často ji užíváš? V případě více druhů, vypiš </w:t>
      </w:r>
    </w:p>
    <w:p w:rsidR="00984B24" w:rsidRDefault="00984B24" w:rsidP="00984B24">
      <w:pPr>
        <w:spacing w:after="0" w:line="240" w:lineRule="auto"/>
        <w:jc w:val="both"/>
        <w:rPr>
          <w:color w:val="00B0F0"/>
          <w:sz w:val="16"/>
          <w:szCs w:val="16"/>
        </w:rPr>
      </w:pPr>
      <w:r w:rsidRPr="00984B24">
        <w:rPr>
          <w:b/>
          <w:color w:val="00B0F0"/>
          <w:sz w:val="16"/>
          <w:szCs w:val="16"/>
        </w:rPr>
        <w:t>všechny druhy.</w:t>
      </w:r>
      <w:r w:rsidRPr="00984B24">
        <w:rPr>
          <w:color w:val="00B0F0"/>
          <w:sz w:val="16"/>
          <w:szCs w:val="16"/>
        </w:rPr>
        <w:t xml:space="preserve">  Experiment (za rok) </w:t>
      </w:r>
    </w:p>
    <w:p w:rsidR="00984B24" w:rsidRDefault="00984B24" w:rsidP="00984B24">
      <w:pPr>
        <w:spacing w:after="0" w:line="240" w:lineRule="auto"/>
        <w:jc w:val="both"/>
        <w:rPr>
          <w:color w:val="00B0F0"/>
          <w:sz w:val="16"/>
          <w:szCs w:val="16"/>
        </w:rPr>
      </w:pPr>
      <w:r w:rsidRPr="00984B24">
        <w:rPr>
          <w:color w:val="00B0F0"/>
          <w:sz w:val="16"/>
          <w:szCs w:val="16"/>
        </w:rPr>
        <w:t xml:space="preserve">Občas (alespoň 1x za tři měsíce) </w:t>
      </w:r>
    </w:p>
    <w:p w:rsidR="00984B24" w:rsidRPr="00984B24" w:rsidRDefault="00984B24" w:rsidP="00984B24">
      <w:pPr>
        <w:spacing w:after="0" w:line="240" w:lineRule="auto"/>
        <w:jc w:val="both"/>
        <w:rPr>
          <w:color w:val="00B0F0"/>
          <w:sz w:val="16"/>
          <w:szCs w:val="16"/>
        </w:rPr>
      </w:pPr>
      <w:r w:rsidRPr="00984B24">
        <w:rPr>
          <w:color w:val="00B0F0"/>
          <w:sz w:val="16"/>
          <w:szCs w:val="16"/>
        </w:rPr>
        <w:t xml:space="preserve">Pravidelně (alespoň 1x týdně) </w:t>
      </w:r>
    </w:p>
    <w:p w:rsidR="00984B24" w:rsidRPr="00984B24" w:rsidRDefault="00984B24" w:rsidP="00984B24">
      <w:pPr>
        <w:spacing w:after="0" w:line="240" w:lineRule="auto"/>
        <w:jc w:val="both"/>
        <w:rPr>
          <w:sz w:val="16"/>
          <w:szCs w:val="16"/>
        </w:rPr>
      </w:pPr>
      <w:r w:rsidRPr="00984B24">
        <w:rPr>
          <w:sz w:val="16"/>
          <w:szCs w:val="16"/>
        </w:rPr>
        <w:t>[celkem]</w:t>
      </w:r>
      <w:r w:rsidRPr="00984B24">
        <w:rPr>
          <w:sz w:val="16"/>
          <w:szCs w:val="16"/>
        </w:rPr>
        <w:tab/>
      </w:r>
      <w:r w:rsidRPr="00984B24">
        <w:rPr>
          <w:sz w:val="16"/>
          <w:szCs w:val="16"/>
        </w:rPr>
        <w:tab/>
      </w:r>
      <w:r w:rsidRPr="00984B24">
        <w:rPr>
          <w:b/>
          <w:color w:val="FF0000"/>
          <w:sz w:val="16"/>
          <w:szCs w:val="16"/>
        </w:rPr>
        <w:t>135</w:t>
      </w:r>
      <w:r w:rsidRPr="00984B24">
        <w:rPr>
          <w:sz w:val="16"/>
          <w:szCs w:val="16"/>
        </w:rPr>
        <w:tab/>
        <w:t>100%</w:t>
      </w:r>
    </w:p>
    <w:p w:rsidR="00984B24" w:rsidRPr="00984B24" w:rsidRDefault="00984B24" w:rsidP="00984B24">
      <w:pPr>
        <w:spacing w:after="0" w:line="240" w:lineRule="auto"/>
        <w:jc w:val="both"/>
        <w:rPr>
          <w:sz w:val="16"/>
          <w:szCs w:val="16"/>
        </w:rPr>
      </w:pPr>
      <w:r w:rsidRPr="00984B24">
        <w:rPr>
          <w:sz w:val="16"/>
          <w:szCs w:val="16"/>
        </w:rPr>
        <w:t>experiment</w:t>
      </w:r>
      <w:r w:rsidRPr="00984B24">
        <w:rPr>
          <w:sz w:val="16"/>
          <w:szCs w:val="16"/>
        </w:rPr>
        <w:tab/>
        <w:t xml:space="preserve">  18</w:t>
      </w:r>
      <w:r w:rsidRPr="00984B24">
        <w:rPr>
          <w:sz w:val="16"/>
          <w:szCs w:val="16"/>
        </w:rPr>
        <w:tab/>
      </w:r>
      <w:r w:rsidR="00675556">
        <w:rPr>
          <w:sz w:val="16"/>
          <w:szCs w:val="16"/>
        </w:rPr>
        <w:t xml:space="preserve">  </w:t>
      </w:r>
      <w:r w:rsidRPr="00984B24">
        <w:rPr>
          <w:sz w:val="16"/>
          <w:szCs w:val="16"/>
        </w:rPr>
        <w:t>13.3%</w:t>
      </w:r>
    </w:p>
    <w:p w:rsidR="00984B24" w:rsidRPr="00984B24" w:rsidRDefault="00984B24" w:rsidP="00984B24">
      <w:pPr>
        <w:spacing w:after="0" w:line="240" w:lineRule="auto"/>
        <w:jc w:val="both"/>
        <w:rPr>
          <w:sz w:val="16"/>
          <w:szCs w:val="16"/>
        </w:rPr>
      </w:pPr>
      <w:r w:rsidRPr="00984B24">
        <w:rPr>
          <w:sz w:val="16"/>
          <w:szCs w:val="16"/>
        </w:rPr>
        <w:t>občas</w:t>
      </w:r>
      <w:r w:rsidRPr="00984B24">
        <w:rPr>
          <w:sz w:val="16"/>
          <w:szCs w:val="16"/>
        </w:rPr>
        <w:tab/>
      </w:r>
      <w:r w:rsidRPr="00984B24">
        <w:rPr>
          <w:sz w:val="16"/>
          <w:szCs w:val="16"/>
        </w:rPr>
        <w:tab/>
        <w:t xml:space="preserve">  21</w:t>
      </w:r>
      <w:r w:rsidRPr="00984B24">
        <w:rPr>
          <w:sz w:val="16"/>
          <w:szCs w:val="16"/>
        </w:rPr>
        <w:tab/>
      </w:r>
      <w:r w:rsidR="00675556">
        <w:rPr>
          <w:sz w:val="16"/>
          <w:szCs w:val="16"/>
        </w:rPr>
        <w:t xml:space="preserve">  </w:t>
      </w:r>
      <w:r w:rsidRPr="00984B24">
        <w:rPr>
          <w:sz w:val="16"/>
          <w:szCs w:val="16"/>
        </w:rPr>
        <w:t>1</w:t>
      </w:r>
      <w:r w:rsidR="00675556">
        <w:rPr>
          <w:sz w:val="16"/>
          <w:szCs w:val="16"/>
        </w:rPr>
        <w:t>4</w:t>
      </w:r>
      <w:r w:rsidRPr="00984B24">
        <w:rPr>
          <w:sz w:val="16"/>
          <w:szCs w:val="16"/>
        </w:rPr>
        <w:t>.5%</w:t>
      </w:r>
    </w:p>
    <w:p w:rsidR="00984B24" w:rsidRPr="00984B24" w:rsidRDefault="00984B24" w:rsidP="00984B24">
      <w:pPr>
        <w:spacing w:after="0" w:line="240" w:lineRule="auto"/>
        <w:jc w:val="both"/>
        <w:rPr>
          <w:sz w:val="16"/>
          <w:szCs w:val="16"/>
        </w:rPr>
      </w:pPr>
      <w:r w:rsidRPr="00984B24">
        <w:rPr>
          <w:sz w:val="16"/>
          <w:szCs w:val="16"/>
        </w:rPr>
        <w:t>pravidelně</w:t>
      </w:r>
      <w:r w:rsidRPr="00984B24">
        <w:rPr>
          <w:sz w:val="16"/>
          <w:szCs w:val="16"/>
        </w:rPr>
        <w:tab/>
        <w:t xml:space="preserve">    5</w:t>
      </w:r>
      <w:r w:rsidRPr="00984B24">
        <w:rPr>
          <w:sz w:val="16"/>
          <w:szCs w:val="16"/>
        </w:rPr>
        <w:tab/>
      </w:r>
      <w:r w:rsidR="00675556">
        <w:rPr>
          <w:sz w:val="16"/>
          <w:szCs w:val="16"/>
        </w:rPr>
        <w:t xml:space="preserve">    2</w:t>
      </w:r>
      <w:r w:rsidRPr="00984B24">
        <w:rPr>
          <w:sz w:val="16"/>
          <w:szCs w:val="16"/>
        </w:rPr>
        <w:t>.</w:t>
      </w:r>
      <w:r w:rsidR="00675556">
        <w:rPr>
          <w:sz w:val="16"/>
          <w:szCs w:val="16"/>
        </w:rPr>
        <w:t>5</w:t>
      </w:r>
      <w:r w:rsidRPr="00984B24">
        <w:rPr>
          <w:sz w:val="16"/>
          <w:szCs w:val="16"/>
        </w:rPr>
        <w:t>%</w:t>
      </w:r>
    </w:p>
    <w:p w:rsidR="00984B24" w:rsidRPr="00984B24" w:rsidRDefault="00984B24" w:rsidP="00984B24">
      <w:pPr>
        <w:spacing w:after="0" w:line="240" w:lineRule="auto"/>
        <w:jc w:val="both"/>
        <w:rPr>
          <w:sz w:val="16"/>
          <w:szCs w:val="16"/>
        </w:rPr>
      </w:pPr>
      <w:r w:rsidRPr="00984B24">
        <w:rPr>
          <w:b/>
          <w:color w:val="00B050"/>
          <w:sz w:val="16"/>
          <w:szCs w:val="16"/>
        </w:rPr>
        <w:t>Nikdy nezkusilo</w:t>
      </w:r>
      <w:r w:rsidRPr="00984B24">
        <w:rPr>
          <w:sz w:val="16"/>
          <w:szCs w:val="16"/>
        </w:rPr>
        <w:tab/>
      </w:r>
      <w:r w:rsidRPr="00984B24">
        <w:rPr>
          <w:b/>
          <w:color w:val="00B0F0"/>
          <w:sz w:val="16"/>
          <w:szCs w:val="16"/>
        </w:rPr>
        <w:t xml:space="preserve">  </w:t>
      </w:r>
      <w:r w:rsidRPr="00984B24">
        <w:rPr>
          <w:b/>
          <w:color w:val="00B050"/>
          <w:sz w:val="16"/>
          <w:szCs w:val="16"/>
        </w:rPr>
        <w:t>9</w:t>
      </w:r>
      <w:r w:rsidR="00675556">
        <w:rPr>
          <w:b/>
          <w:color w:val="00B050"/>
          <w:sz w:val="16"/>
          <w:szCs w:val="16"/>
        </w:rPr>
        <w:t>5</w:t>
      </w:r>
      <w:r w:rsidRPr="00984B24">
        <w:rPr>
          <w:sz w:val="16"/>
          <w:szCs w:val="16"/>
        </w:rPr>
        <w:tab/>
      </w:r>
      <w:r w:rsidR="00675556">
        <w:rPr>
          <w:sz w:val="16"/>
          <w:szCs w:val="16"/>
        </w:rPr>
        <w:t xml:space="preserve">  70</w:t>
      </w:r>
      <w:r w:rsidRPr="00984B24">
        <w:rPr>
          <w:sz w:val="16"/>
          <w:szCs w:val="16"/>
        </w:rPr>
        <w:t>.</w:t>
      </w:r>
      <w:r w:rsidR="00675556">
        <w:rPr>
          <w:sz w:val="16"/>
          <w:szCs w:val="16"/>
        </w:rPr>
        <w:t>0</w:t>
      </w:r>
      <w:r w:rsidRPr="00984B24">
        <w:rPr>
          <w:sz w:val="16"/>
          <w:szCs w:val="16"/>
        </w:rPr>
        <w:t>%</w:t>
      </w:r>
    </w:p>
    <w:p w:rsidR="00984B24" w:rsidRPr="00984B24" w:rsidRDefault="00984B24" w:rsidP="00984B24">
      <w:pPr>
        <w:spacing w:after="0" w:line="240" w:lineRule="auto"/>
        <w:jc w:val="both"/>
        <w:rPr>
          <w:sz w:val="16"/>
          <w:szCs w:val="16"/>
        </w:rPr>
      </w:pPr>
    </w:p>
    <w:p w:rsidR="00984B24" w:rsidRPr="00984B24" w:rsidRDefault="00675556" w:rsidP="00984B24">
      <w:pPr>
        <w:spacing w:after="0" w:line="240" w:lineRule="auto"/>
        <w:jc w:val="both"/>
        <w:rPr>
          <w:sz w:val="16"/>
          <w:szCs w:val="16"/>
        </w:rPr>
      </w:pPr>
      <w:r>
        <w:rPr>
          <w:noProof/>
          <w:sz w:val="16"/>
          <w:szCs w:val="16"/>
          <w:lang w:eastAsia="cs-CZ"/>
        </w:rPr>
        <w:drawing>
          <wp:inline distT="0" distB="0" distL="0" distR="0">
            <wp:extent cx="2499863" cy="2424022"/>
            <wp:effectExtent l="19050" t="0" r="0" b="0"/>
            <wp:docPr id="5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2500651" cy="2424786"/>
                    </a:xfrm>
                    <a:prstGeom prst="rect">
                      <a:avLst/>
                    </a:prstGeom>
                    <a:noFill/>
                    <a:ln w="9525">
                      <a:noFill/>
                      <a:miter lim="800000"/>
                      <a:headEnd/>
                      <a:tailEnd/>
                    </a:ln>
                  </pic:spPr>
                </pic:pic>
              </a:graphicData>
            </a:graphic>
          </wp:inline>
        </w:drawing>
      </w:r>
    </w:p>
    <w:p w:rsidR="00597B01" w:rsidRPr="00F93B2B" w:rsidRDefault="00597B01" w:rsidP="004F2145">
      <w:pPr>
        <w:spacing w:after="0" w:line="240" w:lineRule="auto"/>
        <w:ind w:firstLine="284"/>
        <w:jc w:val="both"/>
        <w:rPr>
          <w:sz w:val="16"/>
          <w:szCs w:val="16"/>
        </w:rPr>
      </w:pPr>
    </w:p>
    <w:p w:rsidR="00675556" w:rsidRPr="00675556" w:rsidRDefault="00F93B2B" w:rsidP="00F93B2B">
      <w:pPr>
        <w:spacing w:after="0"/>
        <w:ind w:firstLine="284"/>
        <w:jc w:val="both"/>
      </w:pPr>
      <w:r>
        <w:t xml:space="preserve">Z grafů </w:t>
      </w:r>
      <w:r w:rsidR="006C0768">
        <w:t>40</w:t>
      </w:r>
      <w:r>
        <w:t xml:space="preserve">. a </w:t>
      </w:r>
      <w:r w:rsidR="006C0768">
        <w:t>41</w:t>
      </w:r>
      <w:r>
        <w:t xml:space="preserve">. vyplývá nežádoucí informace, kdy 21 (14,5%) dětí z městských škol užívá drogy </w:t>
      </w:r>
      <w:r w:rsidR="006641FA">
        <w:t>občas</w:t>
      </w:r>
      <w:r>
        <w:t>, 5 (2,5%) užívá drogy pravidelně. Naproti tomu 13 (10,6%) dětí venkovských škol</w:t>
      </w:r>
      <w:r w:rsidR="00963522" w:rsidRPr="00963522">
        <w:t xml:space="preserve"> </w:t>
      </w:r>
      <w:r w:rsidR="00963522">
        <w:t>užívá drogy minimálně 1krát za 3 měsíce</w:t>
      </w:r>
      <w:r w:rsidR="006641FA">
        <w:t>, tedy občas</w:t>
      </w:r>
      <w:r w:rsidR="00963522">
        <w:t>, 3 (2,4%) užívá drogy pravidelně.</w:t>
      </w:r>
    </w:p>
    <w:p w:rsidR="00597B01" w:rsidRDefault="00597B01" w:rsidP="00597B01">
      <w:pPr>
        <w:spacing w:after="0" w:line="360" w:lineRule="auto"/>
        <w:ind w:firstLine="284"/>
        <w:jc w:val="both"/>
        <w:rPr>
          <w:sz w:val="20"/>
          <w:szCs w:val="20"/>
        </w:rPr>
      </w:pPr>
    </w:p>
    <w:p w:rsidR="00597B01" w:rsidRDefault="00BD662E" w:rsidP="00597B01">
      <w:pPr>
        <w:spacing w:after="0" w:line="360" w:lineRule="auto"/>
        <w:ind w:firstLine="284"/>
        <w:jc w:val="both"/>
        <w:rPr>
          <w:sz w:val="20"/>
          <w:szCs w:val="20"/>
        </w:rPr>
      </w:pPr>
      <w:r w:rsidRPr="00BD662E">
        <w:rPr>
          <w:b/>
          <w:noProof/>
          <w:sz w:val="16"/>
          <w:szCs w:val="16"/>
        </w:rPr>
        <w:pict>
          <v:shape id="_x0000_s1090" type="#_x0000_t202" style="position:absolute;left:0;text-align:left;margin-left:224.55pt;margin-top:8.2pt;width:220.95pt;height:244.4pt;z-index:251712512;mso-width-relative:margin;mso-height-relative:margin" strokecolor="white [3212]">
            <v:textbox>
              <w:txbxContent>
                <w:p w:rsidR="00163D42" w:rsidRPr="004F2145" w:rsidRDefault="00163D42" w:rsidP="004F2145">
                  <w:pPr>
                    <w:spacing w:after="0" w:line="240" w:lineRule="auto"/>
                    <w:rPr>
                      <w:b/>
                      <w:color w:val="00B0F0"/>
                    </w:rPr>
                  </w:pPr>
                  <w:r w:rsidRPr="004F2145">
                    <w:rPr>
                      <w:b/>
                      <w:color w:val="00B0F0"/>
                    </w:rPr>
                    <w:t>Graf 4</w:t>
                  </w:r>
                  <w:r>
                    <w:rPr>
                      <w:b/>
                      <w:color w:val="00B0F0"/>
                    </w:rPr>
                    <w:t>3</w:t>
                  </w:r>
                  <w:r w:rsidRPr="004F2145">
                    <w:rPr>
                      <w:b/>
                      <w:color w:val="00B0F0"/>
                    </w:rPr>
                    <w:t xml:space="preserve">. </w:t>
                  </w:r>
                  <w:r w:rsidRPr="004F2145">
                    <w:rPr>
                      <w:b/>
                      <w:color w:val="7030A0"/>
                    </w:rPr>
                    <w:t xml:space="preserve">venkov </w:t>
                  </w:r>
                </w:p>
                <w:p w:rsidR="00163D42" w:rsidRDefault="00163D42" w:rsidP="004F2145">
                  <w:pPr>
                    <w:spacing w:after="0" w:line="240" w:lineRule="auto"/>
                    <w:rPr>
                      <w:b/>
                      <w:sz w:val="16"/>
                      <w:szCs w:val="16"/>
                    </w:rPr>
                  </w:pPr>
                </w:p>
                <w:p w:rsidR="00163D42" w:rsidRPr="004F2145" w:rsidRDefault="00163D42" w:rsidP="004F2145">
                  <w:pPr>
                    <w:spacing w:after="0" w:line="240" w:lineRule="auto"/>
                    <w:rPr>
                      <w:b/>
                      <w:color w:val="00B0F0"/>
                      <w:sz w:val="16"/>
                      <w:szCs w:val="16"/>
                    </w:rPr>
                  </w:pPr>
                  <w:r>
                    <w:rPr>
                      <w:b/>
                      <w:sz w:val="16"/>
                      <w:szCs w:val="16"/>
                    </w:rPr>
                    <w:t xml:space="preserve">otázka </w:t>
                  </w:r>
                  <w:r w:rsidRPr="004F2145">
                    <w:rPr>
                      <w:b/>
                      <w:sz w:val="16"/>
                      <w:szCs w:val="16"/>
                    </w:rPr>
                    <w:t xml:space="preserve">20. </w:t>
                  </w:r>
                  <w:r w:rsidRPr="004F2145">
                    <w:rPr>
                      <w:b/>
                      <w:color w:val="00B0F0"/>
                      <w:sz w:val="16"/>
                      <w:szCs w:val="16"/>
                    </w:rPr>
                    <w:t xml:space="preserve">Nudíš se při trávení Tvého volného času?    </w:t>
                  </w:r>
                </w:p>
                <w:p w:rsidR="00163D42" w:rsidRPr="004F2145" w:rsidRDefault="00163D42" w:rsidP="004F2145">
                  <w:pPr>
                    <w:spacing w:after="0" w:line="240" w:lineRule="auto"/>
                    <w:rPr>
                      <w:sz w:val="16"/>
                      <w:szCs w:val="16"/>
                    </w:rPr>
                  </w:pPr>
                  <w:r w:rsidRPr="004F2145">
                    <w:rPr>
                      <w:sz w:val="16"/>
                      <w:szCs w:val="16"/>
                    </w:rPr>
                    <w:t>[celkem]</w:t>
                  </w:r>
                  <w:r w:rsidRPr="004F2145">
                    <w:rPr>
                      <w:sz w:val="16"/>
                      <w:szCs w:val="16"/>
                    </w:rPr>
                    <w:tab/>
                  </w:r>
                  <w:r>
                    <w:rPr>
                      <w:sz w:val="16"/>
                      <w:szCs w:val="16"/>
                    </w:rPr>
                    <w:t xml:space="preserve">  </w:t>
                  </w:r>
                  <w:r w:rsidRPr="004F2145">
                    <w:rPr>
                      <w:b/>
                      <w:color w:val="7030A0"/>
                      <w:sz w:val="16"/>
                      <w:szCs w:val="16"/>
                    </w:rPr>
                    <w:t>122</w:t>
                  </w:r>
                  <w:r w:rsidRPr="004F2145">
                    <w:rPr>
                      <w:sz w:val="16"/>
                      <w:szCs w:val="16"/>
                    </w:rPr>
                    <w:tab/>
                    <w:t>100%</w:t>
                  </w:r>
                </w:p>
                <w:p w:rsidR="00163D42" w:rsidRPr="004F2145" w:rsidRDefault="00163D42" w:rsidP="004F2145">
                  <w:pPr>
                    <w:spacing w:after="0" w:line="240" w:lineRule="auto"/>
                    <w:rPr>
                      <w:sz w:val="16"/>
                      <w:szCs w:val="16"/>
                    </w:rPr>
                  </w:pPr>
                  <w:r w:rsidRPr="004F2145">
                    <w:rPr>
                      <w:sz w:val="16"/>
                      <w:szCs w:val="16"/>
                    </w:rPr>
                    <w:t>ano</w:t>
                  </w:r>
                  <w:r w:rsidRPr="004F2145">
                    <w:rPr>
                      <w:sz w:val="16"/>
                      <w:szCs w:val="16"/>
                    </w:rPr>
                    <w:tab/>
                  </w:r>
                  <w:r>
                    <w:rPr>
                      <w:sz w:val="16"/>
                      <w:szCs w:val="16"/>
                    </w:rPr>
                    <w:t xml:space="preserve">  </w:t>
                  </w:r>
                  <w:r w:rsidRPr="004F2145">
                    <w:rPr>
                      <w:sz w:val="16"/>
                      <w:szCs w:val="16"/>
                    </w:rPr>
                    <w:t xml:space="preserve">  53</w:t>
                  </w:r>
                  <w:r w:rsidRPr="004F2145">
                    <w:rPr>
                      <w:sz w:val="16"/>
                      <w:szCs w:val="16"/>
                    </w:rPr>
                    <w:tab/>
                  </w:r>
                  <w:r>
                    <w:rPr>
                      <w:sz w:val="16"/>
                      <w:szCs w:val="16"/>
                    </w:rPr>
                    <w:t xml:space="preserve">  </w:t>
                  </w:r>
                  <w:r w:rsidRPr="004F2145">
                    <w:rPr>
                      <w:sz w:val="16"/>
                      <w:szCs w:val="16"/>
                    </w:rPr>
                    <w:t>43.4%</w:t>
                  </w:r>
                </w:p>
                <w:p w:rsidR="00163D42" w:rsidRPr="004F2145" w:rsidRDefault="00163D42" w:rsidP="004F2145">
                  <w:pPr>
                    <w:spacing w:after="0" w:line="240" w:lineRule="auto"/>
                    <w:rPr>
                      <w:sz w:val="16"/>
                      <w:szCs w:val="16"/>
                    </w:rPr>
                  </w:pPr>
                  <w:r w:rsidRPr="004F2145">
                    <w:rPr>
                      <w:sz w:val="16"/>
                      <w:szCs w:val="16"/>
                    </w:rPr>
                    <w:t>ne</w:t>
                  </w:r>
                  <w:r w:rsidRPr="004F2145">
                    <w:rPr>
                      <w:sz w:val="16"/>
                      <w:szCs w:val="16"/>
                    </w:rPr>
                    <w:tab/>
                  </w:r>
                  <w:r>
                    <w:rPr>
                      <w:sz w:val="16"/>
                      <w:szCs w:val="16"/>
                    </w:rPr>
                    <w:t xml:space="preserve">  </w:t>
                  </w:r>
                  <w:r w:rsidRPr="004F2145">
                    <w:rPr>
                      <w:sz w:val="16"/>
                      <w:szCs w:val="16"/>
                    </w:rPr>
                    <w:t xml:space="preserve">  69</w:t>
                  </w:r>
                  <w:r w:rsidRPr="004F2145">
                    <w:rPr>
                      <w:sz w:val="16"/>
                      <w:szCs w:val="16"/>
                    </w:rPr>
                    <w:tab/>
                  </w:r>
                  <w:r>
                    <w:rPr>
                      <w:sz w:val="16"/>
                      <w:szCs w:val="16"/>
                    </w:rPr>
                    <w:t xml:space="preserve">  </w:t>
                  </w:r>
                  <w:r w:rsidRPr="004F2145">
                    <w:rPr>
                      <w:sz w:val="16"/>
                      <w:szCs w:val="16"/>
                    </w:rPr>
                    <w:t>56.</w:t>
                  </w:r>
                  <w:r>
                    <w:rPr>
                      <w:sz w:val="16"/>
                      <w:szCs w:val="16"/>
                    </w:rPr>
                    <w:t>6</w:t>
                  </w:r>
                  <w:r w:rsidRPr="004F2145">
                    <w:rPr>
                      <w:sz w:val="16"/>
                      <w:szCs w:val="16"/>
                    </w:rPr>
                    <w:t>%</w:t>
                  </w:r>
                </w:p>
                <w:p w:rsidR="00163D42" w:rsidRPr="004F2145" w:rsidRDefault="00163D42" w:rsidP="004F2145">
                  <w:pPr>
                    <w:spacing w:after="0" w:line="240" w:lineRule="auto"/>
                    <w:rPr>
                      <w:sz w:val="16"/>
                      <w:szCs w:val="16"/>
                    </w:rPr>
                  </w:pPr>
                </w:p>
                <w:p w:rsidR="00163D42" w:rsidRDefault="00163D42" w:rsidP="004F2145">
                  <w:pPr>
                    <w:spacing w:after="0" w:line="240" w:lineRule="auto"/>
                  </w:pPr>
                  <w:r w:rsidRPr="004F2145">
                    <w:rPr>
                      <w:noProof/>
                      <w:sz w:val="16"/>
                      <w:szCs w:val="16"/>
                      <w:lang w:eastAsia="cs-CZ"/>
                    </w:rPr>
                    <w:drawing>
                      <wp:inline distT="0" distB="0" distL="0" distR="0">
                        <wp:extent cx="2560247" cy="2104845"/>
                        <wp:effectExtent l="19050" t="0" r="0" b="0"/>
                        <wp:docPr id="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570157" cy="2112992"/>
                                </a:xfrm>
                                <a:prstGeom prst="rect">
                                  <a:avLst/>
                                </a:prstGeom>
                                <a:noFill/>
                                <a:ln w="9525">
                                  <a:noFill/>
                                  <a:miter lim="800000"/>
                                  <a:headEnd/>
                                  <a:tailEnd/>
                                </a:ln>
                              </pic:spPr>
                            </pic:pic>
                          </a:graphicData>
                        </a:graphic>
                      </wp:inline>
                    </w:drawing>
                  </w:r>
                </w:p>
                <w:p w:rsidR="00163D42" w:rsidRDefault="00163D42"/>
              </w:txbxContent>
            </v:textbox>
          </v:shape>
        </w:pict>
      </w:r>
    </w:p>
    <w:p w:rsidR="004F2145" w:rsidRPr="004F2145" w:rsidRDefault="004F2145" w:rsidP="004F2145">
      <w:pPr>
        <w:spacing w:after="0" w:line="240" w:lineRule="auto"/>
        <w:rPr>
          <w:b/>
          <w:color w:val="00B0F0"/>
        </w:rPr>
      </w:pPr>
      <w:r w:rsidRPr="004F2145">
        <w:rPr>
          <w:b/>
          <w:color w:val="00B0F0"/>
        </w:rPr>
        <w:t>Graf 4</w:t>
      </w:r>
      <w:r w:rsidR="006C0768">
        <w:rPr>
          <w:b/>
          <w:color w:val="00B0F0"/>
        </w:rPr>
        <w:t>2</w:t>
      </w:r>
      <w:r w:rsidRPr="004F2145">
        <w:rPr>
          <w:b/>
          <w:color w:val="00B0F0"/>
        </w:rPr>
        <w:t xml:space="preserve">. </w:t>
      </w:r>
      <w:r w:rsidRPr="004F2145">
        <w:rPr>
          <w:b/>
          <w:color w:val="FF0000"/>
        </w:rPr>
        <w:t>město</w:t>
      </w:r>
    </w:p>
    <w:p w:rsidR="004F2145" w:rsidRDefault="004F2145" w:rsidP="004F2145">
      <w:pPr>
        <w:spacing w:after="0" w:line="240" w:lineRule="auto"/>
        <w:rPr>
          <w:b/>
          <w:sz w:val="16"/>
          <w:szCs w:val="16"/>
        </w:rPr>
      </w:pPr>
    </w:p>
    <w:p w:rsidR="004F2145" w:rsidRPr="004F2145" w:rsidRDefault="00A55902" w:rsidP="004F2145">
      <w:pPr>
        <w:spacing w:after="0" w:line="240" w:lineRule="auto"/>
        <w:rPr>
          <w:b/>
          <w:color w:val="00B0F0"/>
          <w:sz w:val="16"/>
          <w:szCs w:val="16"/>
        </w:rPr>
      </w:pPr>
      <w:r>
        <w:rPr>
          <w:b/>
          <w:sz w:val="16"/>
          <w:szCs w:val="16"/>
        </w:rPr>
        <w:t>o</w:t>
      </w:r>
      <w:r w:rsidR="004F2145">
        <w:rPr>
          <w:b/>
          <w:sz w:val="16"/>
          <w:szCs w:val="16"/>
        </w:rPr>
        <w:t xml:space="preserve">tázka </w:t>
      </w:r>
      <w:r w:rsidR="004F2145" w:rsidRPr="004F2145">
        <w:rPr>
          <w:b/>
          <w:sz w:val="16"/>
          <w:szCs w:val="16"/>
        </w:rPr>
        <w:t xml:space="preserve">20. </w:t>
      </w:r>
      <w:r w:rsidR="004F2145" w:rsidRPr="004F2145">
        <w:rPr>
          <w:b/>
          <w:color w:val="00B0F0"/>
          <w:sz w:val="16"/>
          <w:szCs w:val="16"/>
        </w:rPr>
        <w:t xml:space="preserve">Nudíš se při trávení Tvého volného času?    </w:t>
      </w:r>
    </w:p>
    <w:p w:rsidR="004F2145" w:rsidRPr="004F2145" w:rsidRDefault="004F2145" w:rsidP="004F2145">
      <w:pPr>
        <w:spacing w:after="0" w:line="240" w:lineRule="auto"/>
        <w:rPr>
          <w:sz w:val="16"/>
          <w:szCs w:val="16"/>
        </w:rPr>
      </w:pPr>
      <w:r w:rsidRPr="004F2145">
        <w:rPr>
          <w:sz w:val="16"/>
          <w:szCs w:val="16"/>
        </w:rPr>
        <w:t>[celkem]</w:t>
      </w:r>
      <w:r w:rsidRPr="004F2145">
        <w:rPr>
          <w:sz w:val="16"/>
          <w:szCs w:val="16"/>
        </w:rPr>
        <w:tab/>
      </w:r>
      <w:r>
        <w:rPr>
          <w:sz w:val="16"/>
          <w:szCs w:val="16"/>
        </w:rPr>
        <w:t xml:space="preserve">  </w:t>
      </w:r>
      <w:r w:rsidRPr="004F2145">
        <w:rPr>
          <w:b/>
          <w:color w:val="FF0000"/>
          <w:sz w:val="16"/>
          <w:szCs w:val="16"/>
        </w:rPr>
        <w:t>135</w:t>
      </w:r>
      <w:r w:rsidRPr="004F2145">
        <w:rPr>
          <w:sz w:val="16"/>
          <w:szCs w:val="16"/>
        </w:rPr>
        <w:tab/>
        <w:t>100%</w:t>
      </w:r>
    </w:p>
    <w:p w:rsidR="004F2145" w:rsidRPr="004F2145" w:rsidRDefault="004F2145" w:rsidP="004F2145">
      <w:pPr>
        <w:spacing w:after="0" w:line="240" w:lineRule="auto"/>
        <w:rPr>
          <w:sz w:val="16"/>
          <w:szCs w:val="16"/>
        </w:rPr>
      </w:pPr>
      <w:r w:rsidRPr="004F2145">
        <w:rPr>
          <w:sz w:val="16"/>
          <w:szCs w:val="16"/>
        </w:rPr>
        <w:t>ano</w:t>
      </w:r>
      <w:r w:rsidRPr="004F2145">
        <w:rPr>
          <w:sz w:val="16"/>
          <w:szCs w:val="16"/>
        </w:rPr>
        <w:tab/>
      </w:r>
      <w:r>
        <w:rPr>
          <w:sz w:val="16"/>
          <w:szCs w:val="16"/>
        </w:rPr>
        <w:t xml:space="preserve">  </w:t>
      </w:r>
      <w:r w:rsidRPr="004F2145">
        <w:rPr>
          <w:sz w:val="16"/>
          <w:szCs w:val="16"/>
        </w:rPr>
        <w:t xml:space="preserve">  38</w:t>
      </w:r>
      <w:r w:rsidRPr="004F2145">
        <w:rPr>
          <w:sz w:val="16"/>
          <w:szCs w:val="16"/>
        </w:rPr>
        <w:tab/>
      </w:r>
      <w:r>
        <w:rPr>
          <w:sz w:val="16"/>
          <w:szCs w:val="16"/>
        </w:rPr>
        <w:t xml:space="preserve">  </w:t>
      </w:r>
      <w:r w:rsidRPr="004F2145">
        <w:rPr>
          <w:sz w:val="16"/>
          <w:szCs w:val="16"/>
        </w:rPr>
        <w:t>28.</w:t>
      </w:r>
      <w:r>
        <w:rPr>
          <w:sz w:val="16"/>
          <w:szCs w:val="16"/>
        </w:rPr>
        <w:t>2</w:t>
      </w:r>
      <w:r w:rsidRPr="004F2145">
        <w:rPr>
          <w:sz w:val="16"/>
          <w:szCs w:val="16"/>
        </w:rPr>
        <w:t>%</w:t>
      </w:r>
    </w:p>
    <w:p w:rsidR="004F2145" w:rsidRPr="004F2145" w:rsidRDefault="004F2145" w:rsidP="004F2145">
      <w:pPr>
        <w:spacing w:after="0" w:line="240" w:lineRule="auto"/>
        <w:rPr>
          <w:sz w:val="16"/>
          <w:szCs w:val="16"/>
        </w:rPr>
      </w:pPr>
      <w:r w:rsidRPr="004F2145">
        <w:rPr>
          <w:sz w:val="16"/>
          <w:szCs w:val="16"/>
        </w:rPr>
        <w:t>ne</w:t>
      </w:r>
      <w:r w:rsidRPr="004F2145">
        <w:rPr>
          <w:sz w:val="16"/>
          <w:szCs w:val="16"/>
        </w:rPr>
        <w:tab/>
      </w:r>
      <w:r>
        <w:rPr>
          <w:sz w:val="16"/>
          <w:szCs w:val="16"/>
        </w:rPr>
        <w:t xml:space="preserve">   </w:t>
      </w:r>
      <w:r w:rsidRPr="004F2145">
        <w:rPr>
          <w:sz w:val="16"/>
          <w:szCs w:val="16"/>
        </w:rPr>
        <w:t xml:space="preserve"> 97</w:t>
      </w:r>
      <w:r w:rsidRPr="004F2145">
        <w:rPr>
          <w:sz w:val="16"/>
          <w:szCs w:val="16"/>
        </w:rPr>
        <w:tab/>
      </w:r>
      <w:r>
        <w:rPr>
          <w:sz w:val="16"/>
          <w:szCs w:val="16"/>
        </w:rPr>
        <w:t xml:space="preserve">  </w:t>
      </w:r>
      <w:r w:rsidRPr="004F2145">
        <w:rPr>
          <w:sz w:val="16"/>
          <w:szCs w:val="16"/>
        </w:rPr>
        <w:t>71.8%</w:t>
      </w:r>
    </w:p>
    <w:p w:rsidR="004F2145" w:rsidRPr="004F2145" w:rsidRDefault="004F2145" w:rsidP="004F2145">
      <w:pPr>
        <w:spacing w:after="0" w:line="240" w:lineRule="auto"/>
        <w:rPr>
          <w:sz w:val="16"/>
          <w:szCs w:val="16"/>
        </w:rPr>
      </w:pPr>
    </w:p>
    <w:p w:rsidR="004F2145" w:rsidRPr="004F2145" w:rsidRDefault="004F2145" w:rsidP="004F2145">
      <w:pPr>
        <w:spacing w:after="0" w:line="240" w:lineRule="auto"/>
        <w:rPr>
          <w:sz w:val="16"/>
          <w:szCs w:val="16"/>
        </w:rPr>
      </w:pPr>
      <w:r w:rsidRPr="004F2145">
        <w:rPr>
          <w:noProof/>
          <w:sz w:val="16"/>
          <w:szCs w:val="16"/>
          <w:lang w:eastAsia="cs-CZ"/>
        </w:rPr>
        <w:drawing>
          <wp:inline distT="0" distB="0" distL="0" distR="0">
            <wp:extent cx="2526746" cy="2044460"/>
            <wp:effectExtent l="19050" t="0" r="6904" b="0"/>
            <wp:docPr id="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525087" cy="2043117"/>
                    </a:xfrm>
                    <a:prstGeom prst="rect">
                      <a:avLst/>
                    </a:prstGeom>
                    <a:noFill/>
                    <a:ln w="9525">
                      <a:noFill/>
                      <a:miter lim="800000"/>
                      <a:headEnd/>
                      <a:tailEnd/>
                    </a:ln>
                  </pic:spPr>
                </pic:pic>
              </a:graphicData>
            </a:graphic>
          </wp:inline>
        </w:drawing>
      </w:r>
    </w:p>
    <w:p w:rsidR="00597B01" w:rsidRDefault="00597B01" w:rsidP="004F2145">
      <w:pPr>
        <w:spacing w:after="0" w:line="240" w:lineRule="auto"/>
        <w:ind w:firstLine="284"/>
        <w:jc w:val="both"/>
        <w:rPr>
          <w:sz w:val="16"/>
          <w:szCs w:val="16"/>
        </w:rPr>
      </w:pPr>
    </w:p>
    <w:p w:rsidR="00597B01" w:rsidRPr="004F2145" w:rsidRDefault="005A26BA" w:rsidP="00EA5518">
      <w:pPr>
        <w:spacing w:after="0"/>
        <w:ind w:firstLine="284"/>
        <w:jc w:val="both"/>
      </w:pPr>
      <w:r>
        <w:t>Grafy 4</w:t>
      </w:r>
      <w:r w:rsidR="006C0768">
        <w:t>2</w:t>
      </w:r>
      <w:r>
        <w:t>. a 4</w:t>
      </w:r>
      <w:r w:rsidR="006C0768">
        <w:t>3</w:t>
      </w:r>
      <w:r>
        <w:t>. vypovídají</w:t>
      </w:r>
      <w:r w:rsidR="00842CCC">
        <w:t>,</w:t>
      </w:r>
      <w:r>
        <w:t xml:space="preserve"> že </w:t>
      </w:r>
      <w:r w:rsidR="004F2145" w:rsidRPr="004F2145">
        <w:t>38 (28.2%) dětí městských škol</w:t>
      </w:r>
      <w:r>
        <w:t xml:space="preserve"> a 53 (43,4%) venkovských škol </w:t>
      </w:r>
      <w:r w:rsidR="004F2145" w:rsidRPr="004F2145">
        <w:t>se při trávení svého volného času nudí</w:t>
      </w:r>
      <w:r>
        <w:t xml:space="preserve">. </w:t>
      </w:r>
    </w:p>
    <w:p w:rsidR="00597B01" w:rsidRDefault="00597B01" w:rsidP="00597B01">
      <w:pPr>
        <w:spacing w:after="0" w:line="360" w:lineRule="auto"/>
        <w:ind w:firstLine="284"/>
        <w:jc w:val="both"/>
        <w:rPr>
          <w:sz w:val="20"/>
          <w:szCs w:val="20"/>
        </w:rPr>
      </w:pPr>
    </w:p>
    <w:p w:rsidR="00987F27" w:rsidRPr="00393610" w:rsidRDefault="00BD662E" w:rsidP="00393610">
      <w:pPr>
        <w:spacing w:after="0" w:line="240" w:lineRule="auto"/>
        <w:rPr>
          <w:b/>
          <w:color w:val="00B0F0"/>
        </w:rPr>
      </w:pPr>
      <w:r w:rsidRPr="00BD662E">
        <w:rPr>
          <w:noProof/>
          <w:sz w:val="20"/>
          <w:szCs w:val="20"/>
        </w:rPr>
        <w:lastRenderedPageBreak/>
        <w:pict>
          <v:shape id="_x0000_s1093" type="#_x0000_t202" style="position:absolute;margin-left:220.7pt;margin-top:-4.55pt;width:236.7pt;height:249.85pt;z-index:251714560;mso-width-relative:margin;mso-height-relative:margin" strokecolor="white [3212]">
            <v:textbox>
              <w:txbxContent>
                <w:p w:rsidR="00163D42" w:rsidRPr="00393610" w:rsidRDefault="00163D42" w:rsidP="00393610">
                  <w:pPr>
                    <w:spacing w:after="0" w:line="240" w:lineRule="auto"/>
                  </w:pPr>
                  <w:r w:rsidRPr="00393610">
                    <w:rPr>
                      <w:b/>
                      <w:color w:val="00B0F0"/>
                    </w:rPr>
                    <w:t>Graf 4</w:t>
                  </w:r>
                  <w:r>
                    <w:rPr>
                      <w:b/>
                      <w:color w:val="00B0F0"/>
                    </w:rPr>
                    <w:t>5</w:t>
                  </w:r>
                  <w:r w:rsidRPr="00393610">
                    <w:rPr>
                      <w:b/>
                      <w:color w:val="00B0F0"/>
                    </w:rPr>
                    <w:t>.</w:t>
                  </w:r>
                  <w:r w:rsidRPr="00393610">
                    <w:t xml:space="preserve"> </w:t>
                  </w:r>
                  <w:r w:rsidRPr="00393610">
                    <w:rPr>
                      <w:b/>
                      <w:color w:val="7030A0"/>
                    </w:rPr>
                    <w:t xml:space="preserve">venkov </w:t>
                  </w:r>
                </w:p>
                <w:p w:rsidR="00163D42" w:rsidRDefault="00163D42" w:rsidP="00393610">
                  <w:pPr>
                    <w:spacing w:after="0" w:line="240" w:lineRule="auto"/>
                    <w:jc w:val="both"/>
                    <w:rPr>
                      <w:b/>
                      <w:sz w:val="16"/>
                      <w:szCs w:val="16"/>
                    </w:rPr>
                  </w:pPr>
                </w:p>
                <w:p w:rsidR="00163D42" w:rsidRDefault="00163D42" w:rsidP="00393610">
                  <w:pPr>
                    <w:spacing w:after="0" w:line="240" w:lineRule="auto"/>
                    <w:jc w:val="both"/>
                    <w:rPr>
                      <w:b/>
                      <w:color w:val="00B0F0"/>
                      <w:sz w:val="16"/>
                      <w:szCs w:val="16"/>
                    </w:rPr>
                  </w:pPr>
                  <w:r>
                    <w:rPr>
                      <w:b/>
                      <w:sz w:val="16"/>
                      <w:szCs w:val="16"/>
                    </w:rPr>
                    <w:t xml:space="preserve">otázka </w:t>
                  </w:r>
                  <w:r w:rsidRPr="00393610">
                    <w:rPr>
                      <w:b/>
                      <w:sz w:val="16"/>
                      <w:szCs w:val="16"/>
                    </w:rPr>
                    <w:t xml:space="preserve">22. </w:t>
                  </w:r>
                  <w:proofErr w:type="gramStart"/>
                  <w:r w:rsidRPr="00393610">
                    <w:rPr>
                      <w:b/>
                      <w:color w:val="00B0F0"/>
                      <w:sz w:val="16"/>
                      <w:szCs w:val="16"/>
                    </w:rPr>
                    <w:t>Máš</w:t>
                  </w:r>
                  <w:proofErr w:type="gramEnd"/>
                  <w:r w:rsidRPr="00393610">
                    <w:rPr>
                      <w:b/>
                      <w:color w:val="00B0F0"/>
                      <w:sz w:val="16"/>
                      <w:szCs w:val="16"/>
                    </w:rPr>
                    <w:t xml:space="preserve"> nějaké volnočasové aktivity, </w:t>
                  </w:r>
                  <w:proofErr w:type="gramStart"/>
                  <w:r w:rsidRPr="00393610">
                    <w:rPr>
                      <w:b/>
                      <w:color w:val="00B0F0"/>
                      <w:sz w:val="16"/>
                      <w:szCs w:val="16"/>
                    </w:rPr>
                    <w:t>které</w:t>
                  </w:r>
                  <w:proofErr w:type="gramEnd"/>
                </w:p>
                <w:p w:rsidR="00163D42" w:rsidRDefault="00163D42" w:rsidP="00393610">
                  <w:pPr>
                    <w:spacing w:after="0" w:line="240" w:lineRule="auto"/>
                    <w:jc w:val="both"/>
                    <w:rPr>
                      <w:color w:val="00B0F0"/>
                      <w:sz w:val="16"/>
                      <w:szCs w:val="16"/>
                    </w:rPr>
                  </w:pPr>
                  <w:r w:rsidRPr="00393610">
                    <w:rPr>
                      <w:b/>
                      <w:color w:val="00B0F0"/>
                      <w:sz w:val="16"/>
                      <w:szCs w:val="16"/>
                    </w:rPr>
                    <w:t>jsou organizované a řízené</w:t>
                  </w:r>
                  <w:r w:rsidRPr="00393610">
                    <w:rPr>
                      <w:color w:val="00B0F0"/>
                      <w:sz w:val="16"/>
                      <w:szCs w:val="16"/>
                    </w:rPr>
                    <w:t>?</w:t>
                  </w:r>
                  <w:r>
                    <w:rPr>
                      <w:color w:val="00B0F0"/>
                      <w:sz w:val="16"/>
                      <w:szCs w:val="16"/>
                    </w:rPr>
                    <w:t xml:space="preserve"> </w:t>
                  </w:r>
                  <w:r w:rsidRPr="00393610">
                    <w:rPr>
                      <w:color w:val="00B0F0"/>
                      <w:sz w:val="16"/>
                      <w:szCs w:val="16"/>
                    </w:rPr>
                    <w:t xml:space="preserve">(jde o různé zájmové </w:t>
                  </w:r>
                </w:p>
                <w:p w:rsidR="00163D42" w:rsidRDefault="00163D42" w:rsidP="00393610">
                  <w:pPr>
                    <w:spacing w:after="0" w:line="240" w:lineRule="auto"/>
                    <w:jc w:val="both"/>
                    <w:rPr>
                      <w:color w:val="00B0F0"/>
                      <w:sz w:val="16"/>
                      <w:szCs w:val="16"/>
                    </w:rPr>
                  </w:pPr>
                  <w:r w:rsidRPr="00393610">
                    <w:rPr>
                      <w:color w:val="00B0F0"/>
                      <w:sz w:val="16"/>
                      <w:szCs w:val="16"/>
                    </w:rPr>
                    <w:t xml:space="preserve">činnosti, i ve škole, sportovní kluby nebo oddíly, </w:t>
                  </w:r>
                </w:p>
                <w:p w:rsidR="00163D42" w:rsidRDefault="00163D42" w:rsidP="00393610">
                  <w:pPr>
                    <w:spacing w:after="0" w:line="240" w:lineRule="auto"/>
                    <w:jc w:val="both"/>
                    <w:rPr>
                      <w:color w:val="00B0F0"/>
                      <w:sz w:val="16"/>
                      <w:szCs w:val="16"/>
                    </w:rPr>
                  </w:pPr>
                  <w:r w:rsidRPr="00393610">
                    <w:rPr>
                      <w:color w:val="00B0F0"/>
                      <w:sz w:val="16"/>
                      <w:szCs w:val="16"/>
                    </w:rPr>
                    <w:t xml:space="preserve">organizace, kde je vedoucí </w:t>
                  </w:r>
                </w:p>
                <w:p w:rsidR="00163D42" w:rsidRPr="00393610" w:rsidRDefault="00163D42" w:rsidP="00393610">
                  <w:pPr>
                    <w:spacing w:after="0" w:line="240" w:lineRule="auto"/>
                    <w:jc w:val="both"/>
                    <w:rPr>
                      <w:b/>
                      <w:color w:val="00B0F0"/>
                      <w:sz w:val="16"/>
                      <w:szCs w:val="16"/>
                    </w:rPr>
                  </w:pPr>
                  <w:r w:rsidRPr="00393610">
                    <w:rPr>
                      <w:color w:val="00B0F0"/>
                      <w:sz w:val="16"/>
                      <w:szCs w:val="16"/>
                    </w:rPr>
                    <w:t xml:space="preserve">a Tvá činnost je pravidelná) </w:t>
                  </w:r>
                </w:p>
                <w:p w:rsidR="00163D42" w:rsidRPr="00393610" w:rsidRDefault="00163D42" w:rsidP="00393610">
                  <w:pPr>
                    <w:spacing w:after="0" w:line="240" w:lineRule="auto"/>
                    <w:rPr>
                      <w:sz w:val="16"/>
                      <w:szCs w:val="16"/>
                    </w:rPr>
                  </w:pPr>
                  <w:r w:rsidRPr="00393610">
                    <w:rPr>
                      <w:sz w:val="16"/>
                      <w:szCs w:val="16"/>
                    </w:rPr>
                    <w:t>[celkem]</w:t>
                  </w:r>
                  <w:r w:rsidRPr="00393610">
                    <w:rPr>
                      <w:color w:val="7030A0"/>
                      <w:sz w:val="16"/>
                      <w:szCs w:val="16"/>
                    </w:rPr>
                    <w:tab/>
                  </w:r>
                  <w:r w:rsidRPr="00393610">
                    <w:rPr>
                      <w:b/>
                      <w:color w:val="7030A0"/>
                      <w:sz w:val="16"/>
                      <w:szCs w:val="16"/>
                    </w:rPr>
                    <w:t>122</w:t>
                  </w:r>
                  <w:r w:rsidRPr="00393610">
                    <w:rPr>
                      <w:sz w:val="16"/>
                      <w:szCs w:val="16"/>
                    </w:rPr>
                    <w:tab/>
                    <w:t>100%</w:t>
                  </w:r>
                </w:p>
                <w:p w:rsidR="00163D42" w:rsidRPr="00393610" w:rsidRDefault="00163D42" w:rsidP="00393610">
                  <w:pPr>
                    <w:spacing w:after="0" w:line="240" w:lineRule="auto"/>
                    <w:rPr>
                      <w:sz w:val="16"/>
                      <w:szCs w:val="16"/>
                    </w:rPr>
                  </w:pPr>
                  <w:r w:rsidRPr="00393610">
                    <w:rPr>
                      <w:sz w:val="16"/>
                      <w:szCs w:val="16"/>
                    </w:rPr>
                    <w:t>ano</w:t>
                  </w:r>
                  <w:r w:rsidRPr="00393610">
                    <w:rPr>
                      <w:sz w:val="16"/>
                      <w:szCs w:val="16"/>
                    </w:rPr>
                    <w:tab/>
                    <w:t xml:space="preserve">  69</w:t>
                  </w:r>
                  <w:r w:rsidRPr="00393610">
                    <w:rPr>
                      <w:sz w:val="16"/>
                      <w:szCs w:val="16"/>
                    </w:rPr>
                    <w:tab/>
                  </w:r>
                  <w:r>
                    <w:rPr>
                      <w:sz w:val="16"/>
                      <w:szCs w:val="16"/>
                    </w:rPr>
                    <w:t xml:space="preserve">  </w:t>
                  </w:r>
                  <w:r w:rsidRPr="00393610">
                    <w:rPr>
                      <w:sz w:val="16"/>
                      <w:szCs w:val="16"/>
                    </w:rPr>
                    <w:t>56.</w:t>
                  </w:r>
                  <w:r>
                    <w:rPr>
                      <w:sz w:val="16"/>
                      <w:szCs w:val="16"/>
                    </w:rPr>
                    <w:t>6</w:t>
                  </w:r>
                  <w:r w:rsidRPr="00393610">
                    <w:rPr>
                      <w:sz w:val="16"/>
                      <w:szCs w:val="16"/>
                    </w:rPr>
                    <w:t>%</w:t>
                  </w:r>
                </w:p>
                <w:p w:rsidR="00163D42" w:rsidRPr="00393610" w:rsidRDefault="00163D42" w:rsidP="00393610">
                  <w:pPr>
                    <w:spacing w:after="0" w:line="240" w:lineRule="auto"/>
                    <w:rPr>
                      <w:sz w:val="16"/>
                      <w:szCs w:val="16"/>
                    </w:rPr>
                  </w:pPr>
                  <w:r w:rsidRPr="00393610">
                    <w:rPr>
                      <w:sz w:val="16"/>
                      <w:szCs w:val="16"/>
                    </w:rPr>
                    <w:t>ne</w:t>
                  </w:r>
                  <w:r w:rsidRPr="00393610">
                    <w:rPr>
                      <w:sz w:val="16"/>
                      <w:szCs w:val="16"/>
                    </w:rPr>
                    <w:tab/>
                    <w:t xml:space="preserve">  53</w:t>
                  </w:r>
                  <w:r w:rsidRPr="00393610">
                    <w:rPr>
                      <w:sz w:val="16"/>
                      <w:szCs w:val="16"/>
                    </w:rPr>
                    <w:tab/>
                  </w:r>
                  <w:r>
                    <w:rPr>
                      <w:sz w:val="16"/>
                      <w:szCs w:val="16"/>
                    </w:rPr>
                    <w:t xml:space="preserve">  </w:t>
                  </w:r>
                  <w:r w:rsidRPr="00393610">
                    <w:rPr>
                      <w:sz w:val="16"/>
                      <w:szCs w:val="16"/>
                    </w:rPr>
                    <w:t>43.4%</w:t>
                  </w:r>
                </w:p>
                <w:p w:rsidR="00163D42" w:rsidRPr="00393610" w:rsidRDefault="00163D42" w:rsidP="00393610">
                  <w:pPr>
                    <w:spacing w:after="0" w:line="240" w:lineRule="auto"/>
                    <w:rPr>
                      <w:sz w:val="16"/>
                      <w:szCs w:val="16"/>
                    </w:rPr>
                  </w:pPr>
                </w:p>
                <w:p w:rsidR="00163D42" w:rsidRPr="00393610" w:rsidRDefault="00163D42" w:rsidP="00393610">
                  <w:pPr>
                    <w:spacing w:after="0" w:line="240" w:lineRule="auto"/>
                    <w:rPr>
                      <w:sz w:val="16"/>
                      <w:szCs w:val="16"/>
                    </w:rPr>
                  </w:pPr>
                  <w:r w:rsidRPr="00393610">
                    <w:rPr>
                      <w:noProof/>
                      <w:sz w:val="16"/>
                      <w:szCs w:val="16"/>
                      <w:lang w:eastAsia="cs-CZ"/>
                    </w:rPr>
                    <w:drawing>
                      <wp:inline distT="0" distB="0" distL="0" distR="0">
                        <wp:extent cx="2542871" cy="1773141"/>
                        <wp:effectExtent l="19050" t="0" r="0" b="0"/>
                        <wp:docPr id="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2551003" cy="1778811"/>
                                </a:xfrm>
                                <a:prstGeom prst="rect">
                                  <a:avLst/>
                                </a:prstGeom>
                                <a:noFill/>
                                <a:ln w="9525">
                                  <a:noFill/>
                                  <a:miter lim="800000"/>
                                  <a:headEnd/>
                                  <a:tailEnd/>
                                </a:ln>
                              </pic:spPr>
                            </pic:pic>
                          </a:graphicData>
                        </a:graphic>
                      </wp:inline>
                    </w:drawing>
                  </w:r>
                </w:p>
                <w:p w:rsidR="00163D42" w:rsidRDefault="00163D42"/>
              </w:txbxContent>
            </v:textbox>
          </v:shape>
        </w:pict>
      </w:r>
      <w:r w:rsidR="006C0768">
        <w:rPr>
          <w:b/>
          <w:color w:val="00B0F0"/>
        </w:rPr>
        <w:t>Graf 44</w:t>
      </w:r>
      <w:r w:rsidR="00987F27" w:rsidRPr="00393610">
        <w:rPr>
          <w:b/>
          <w:color w:val="00B0F0"/>
        </w:rPr>
        <w:t xml:space="preserve">. </w:t>
      </w:r>
      <w:r w:rsidR="00987F27" w:rsidRPr="00393610">
        <w:rPr>
          <w:b/>
          <w:color w:val="FF0000"/>
        </w:rPr>
        <w:t>město</w:t>
      </w:r>
    </w:p>
    <w:p w:rsidR="00393610" w:rsidRDefault="00393610" w:rsidP="00393610">
      <w:pPr>
        <w:spacing w:after="0" w:line="240" w:lineRule="auto"/>
        <w:rPr>
          <w:b/>
          <w:sz w:val="16"/>
          <w:szCs w:val="16"/>
        </w:rPr>
      </w:pPr>
    </w:p>
    <w:p w:rsidR="00393610" w:rsidRDefault="00A55902" w:rsidP="00393610">
      <w:pPr>
        <w:spacing w:after="0" w:line="240" w:lineRule="auto"/>
        <w:rPr>
          <w:b/>
          <w:color w:val="00B0F0"/>
          <w:sz w:val="16"/>
          <w:szCs w:val="16"/>
        </w:rPr>
      </w:pPr>
      <w:r>
        <w:rPr>
          <w:b/>
          <w:sz w:val="16"/>
          <w:szCs w:val="16"/>
        </w:rPr>
        <w:t>o</w:t>
      </w:r>
      <w:r w:rsidR="00393610">
        <w:rPr>
          <w:b/>
          <w:sz w:val="16"/>
          <w:szCs w:val="16"/>
        </w:rPr>
        <w:t xml:space="preserve">tázka </w:t>
      </w:r>
      <w:r w:rsidR="00987F27" w:rsidRPr="00393610">
        <w:rPr>
          <w:b/>
          <w:sz w:val="16"/>
          <w:szCs w:val="16"/>
        </w:rPr>
        <w:t xml:space="preserve">22. </w:t>
      </w:r>
      <w:proofErr w:type="gramStart"/>
      <w:r w:rsidR="00987F27" w:rsidRPr="00393610">
        <w:rPr>
          <w:b/>
          <w:color w:val="00B0F0"/>
          <w:sz w:val="16"/>
          <w:szCs w:val="16"/>
        </w:rPr>
        <w:t>Máš</w:t>
      </w:r>
      <w:proofErr w:type="gramEnd"/>
      <w:r w:rsidR="00987F27" w:rsidRPr="00393610">
        <w:rPr>
          <w:b/>
          <w:color w:val="00B0F0"/>
          <w:sz w:val="16"/>
          <w:szCs w:val="16"/>
        </w:rPr>
        <w:t xml:space="preserve"> nějaké volnočasové aktivity, </w:t>
      </w:r>
      <w:proofErr w:type="gramStart"/>
      <w:r w:rsidR="00987F27" w:rsidRPr="00393610">
        <w:rPr>
          <w:b/>
          <w:color w:val="00B0F0"/>
          <w:sz w:val="16"/>
          <w:szCs w:val="16"/>
        </w:rPr>
        <w:t>které</w:t>
      </w:r>
      <w:proofErr w:type="gramEnd"/>
      <w:r w:rsidR="00987F27" w:rsidRPr="00393610">
        <w:rPr>
          <w:b/>
          <w:color w:val="00B0F0"/>
          <w:sz w:val="16"/>
          <w:szCs w:val="16"/>
        </w:rPr>
        <w:t xml:space="preserve"> </w:t>
      </w:r>
    </w:p>
    <w:p w:rsidR="00393610" w:rsidRPr="00393610" w:rsidRDefault="00987F27" w:rsidP="00393610">
      <w:pPr>
        <w:spacing w:after="0" w:line="240" w:lineRule="auto"/>
        <w:rPr>
          <w:color w:val="00B0F0"/>
          <w:sz w:val="16"/>
          <w:szCs w:val="16"/>
        </w:rPr>
      </w:pPr>
      <w:r w:rsidRPr="00393610">
        <w:rPr>
          <w:b/>
          <w:color w:val="00B0F0"/>
          <w:sz w:val="16"/>
          <w:szCs w:val="16"/>
        </w:rPr>
        <w:t>jsou organizované a řízené</w:t>
      </w:r>
      <w:r w:rsidRPr="00393610">
        <w:rPr>
          <w:color w:val="00B0F0"/>
          <w:sz w:val="16"/>
          <w:szCs w:val="16"/>
        </w:rPr>
        <w:t>?</w:t>
      </w:r>
      <w:r w:rsidR="00393610">
        <w:rPr>
          <w:color w:val="00B0F0"/>
          <w:sz w:val="16"/>
          <w:szCs w:val="16"/>
        </w:rPr>
        <w:t xml:space="preserve"> (</w:t>
      </w:r>
      <w:r w:rsidRPr="00393610">
        <w:rPr>
          <w:color w:val="00B0F0"/>
          <w:sz w:val="16"/>
          <w:szCs w:val="16"/>
        </w:rPr>
        <w:t xml:space="preserve">jde o různé zájmové </w:t>
      </w:r>
    </w:p>
    <w:p w:rsidR="00393610" w:rsidRPr="00393610" w:rsidRDefault="00987F27" w:rsidP="00393610">
      <w:pPr>
        <w:spacing w:after="0" w:line="240" w:lineRule="auto"/>
        <w:rPr>
          <w:color w:val="00B0F0"/>
          <w:sz w:val="16"/>
          <w:szCs w:val="16"/>
        </w:rPr>
      </w:pPr>
      <w:r w:rsidRPr="00393610">
        <w:rPr>
          <w:color w:val="00B0F0"/>
          <w:sz w:val="16"/>
          <w:szCs w:val="16"/>
        </w:rPr>
        <w:t xml:space="preserve">činnosti, i ve škole, sportovní kluby nebo oddíly, </w:t>
      </w:r>
    </w:p>
    <w:p w:rsidR="00393610" w:rsidRDefault="00987F27" w:rsidP="00393610">
      <w:pPr>
        <w:spacing w:after="0" w:line="240" w:lineRule="auto"/>
        <w:rPr>
          <w:color w:val="00B0F0"/>
          <w:sz w:val="16"/>
          <w:szCs w:val="16"/>
        </w:rPr>
      </w:pPr>
      <w:r w:rsidRPr="00393610">
        <w:rPr>
          <w:color w:val="00B0F0"/>
          <w:sz w:val="16"/>
          <w:szCs w:val="16"/>
        </w:rPr>
        <w:t xml:space="preserve">organizace, kde je vedoucí </w:t>
      </w:r>
    </w:p>
    <w:p w:rsidR="00987F27" w:rsidRPr="00393610" w:rsidRDefault="00987F27" w:rsidP="00393610">
      <w:pPr>
        <w:spacing w:after="0" w:line="240" w:lineRule="auto"/>
        <w:rPr>
          <w:color w:val="00B0F0"/>
          <w:sz w:val="16"/>
          <w:szCs w:val="16"/>
        </w:rPr>
      </w:pPr>
      <w:r w:rsidRPr="00393610">
        <w:rPr>
          <w:color w:val="00B0F0"/>
          <w:sz w:val="16"/>
          <w:szCs w:val="16"/>
        </w:rPr>
        <w:t xml:space="preserve">a Tvá činnost je pravidelná) </w:t>
      </w:r>
    </w:p>
    <w:p w:rsidR="00987F27" w:rsidRPr="00393610" w:rsidRDefault="00987F27" w:rsidP="00393610">
      <w:pPr>
        <w:spacing w:after="0" w:line="240" w:lineRule="auto"/>
        <w:rPr>
          <w:sz w:val="16"/>
          <w:szCs w:val="16"/>
        </w:rPr>
      </w:pPr>
      <w:r w:rsidRPr="00393610">
        <w:rPr>
          <w:sz w:val="16"/>
          <w:szCs w:val="16"/>
        </w:rPr>
        <w:t>[celkem]</w:t>
      </w:r>
      <w:r w:rsidRPr="00393610">
        <w:rPr>
          <w:sz w:val="16"/>
          <w:szCs w:val="16"/>
        </w:rPr>
        <w:tab/>
      </w:r>
      <w:r w:rsidRPr="00393610">
        <w:rPr>
          <w:b/>
          <w:color w:val="FF0000"/>
          <w:sz w:val="16"/>
          <w:szCs w:val="16"/>
        </w:rPr>
        <w:t>135</w:t>
      </w:r>
      <w:r w:rsidRPr="00393610">
        <w:rPr>
          <w:sz w:val="16"/>
          <w:szCs w:val="16"/>
        </w:rPr>
        <w:tab/>
        <w:t>100%</w:t>
      </w:r>
    </w:p>
    <w:p w:rsidR="00987F27" w:rsidRPr="00393610" w:rsidRDefault="00987F27" w:rsidP="00393610">
      <w:pPr>
        <w:spacing w:after="0" w:line="240" w:lineRule="auto"/>
        <w:rPr>
          <w:sz w:val="16"/>
          <w:szCs w:val="16"/>
        </w:rPr>
      </w:pPr>
      <w:r w:rsidRPr="00393610">
        <w:rPr>
          <w:sz w:val="16"/>
          <w:szCs w:val="16"/>
        </w:rPr>
        <w:t>ano</w:t>
      </w:r>
      <w:r w:rsidRPr="00393610">
        <w:rPr>
          <w:sz w:val="16"/>
          <w:szCs w:val="16"/>
        </w:rPr>
        <w:tab/>
        <w:t xml:space="preserve">  77</w:t>
      </w:r>
      <w:r w:rsidRPr="00393610">
        <w:rPr>
          <w:sz w:val="16"/>
          <w:szCs w:val="16"/>
        </w:rPr>
        <w:tab/>
      </w:r>
      <w:r w:rsidR="00393610">
        <w:rPr>
          <w:sz w:val="16"/>
          <w:szCs w:val="16"/>
        </w:rPr>
        <w:t xml:space="preserve">  </w:t>
      </w:r>
      <w:r w:rsidRPr="00393610">
        <w:rPr>
          <w:sz w:val="16"/>
          <w:szCs w:val="16"/>
        </w:rPr>
        <w:t>57.</w:t>
      </w:r>
      <w:r w:rsidR="00393610">
        <w:rPr>
          <w:sz w:val="16"/>
          <w:szCs w:val="16"/>
        </w:rPr>
        <w:t>1</w:t>
      </w:r>
      <w:r w:rsidRPr="00393610">
        <w:rPr>
          <w:sz w:val="16"/>
          <w:szCs w:val="16"/>
        </w:rPr>
        <w:t>%</w:t>
      </w:r>
    </w:p>
    <w:p w:rsidR="00987F27" w:rsidRPr="00393610" w:rsidRDefault="00987F27" w:rsidP="00393610">
      <w:pPr>
        <w:spacing w:after="0" w:line="240" w:lineRule="auto"/>
        <w:rPr>
          <w:sz w:val="16"/>
          <w:szCs w:val="16"/>
        </w:rPr>
      </w:pPr>
      <w:r w:rsidRPr="00393610">
        <w:rPr>
          <w:sz w:val="16"/>
          <w:szCs w:val="16"/>
        </w:rPr>
        <w:t>ne</w:t>
      </w:r>
      <w:r w:rsidRPr="00393610">
        <w:rPr>
          <w:sz w:val="16"/>
          <w:szCs w:val="16"/>
        </w:rPr>
        <w:tab/>
        <w:t xml:space="preserve">  58</w:t>
      </w:r>
      <w:r w:rsidRPr="00393610">
        <w:rPr>
          <w:sz w:val="16"/>
          <w:szCs w:val="16"/>
        </w:rPr>
        <w:tab/>
      </w:r>
      <w:r w:rsidR="00393610">
        <w:rPr>
          <w:sz w:val="16"/>
          <w:szCs w:val="16"/>
        </w:rPr>
        <w:t xml:space="preserve">  </w:t>
      </w:r>
      <w:r w:rsidRPr="00393610">
        <w:rPr>
          <w:sz w:val="16"/>
          <w:szCs w:val="16"/>
        </w:rPr>
        <w:t>42.9%</w:t>
      </w:r>
    </w:p>
    <w:p w:rsidR="00987F27" w:rsidRPr="00393610" w:rsidRDefault="00987F27" w:rsidP="00393610">
      <w:pPr>
        <w:spacing w:after="0" w:line="240" w:lineRule="auto"/>
        <w:rPr>
          <w:sz w:val="16"/>
          <w:szCs w:val="16"/>
        </w:rPr>
      </w:pPr>
    </w:p>
    <w:p w:rsidR="00C936D7" w:rsidRDefault="00987F27" w:rsidP="00C936D7">
      <w:pPr>
        <w:spacing w:after="0" w:line="240" w:lineRule="auto"/>
        <w:rPr>
          <w:sz w:val="16"/>
          <w:szCs w:val="16"/>
        </w:rPr>
      </w:pPr>
      <w:r w:rsidRPr="00393610">
        <w:rPr>
          <w:noProof/>
          <w:sz w:val="16"/>
          <w:szCs w:val="16"/>
          <w:lang w:eastAsia="cs-CZ"/>
        </w:rPr>
        <w:drawing>
          <wp:inline distT="0" distB="0" distL="0" distR="0">
            <wp:extent cx="2477660" cy="1725433"/>
            <wp:effectExtent l="19050" t="0" r="0" b="0"/>
            <wp:docPr id="6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2478070" cy="1725719"/>
                    </a:xfrm>
                    <a:prstGeom prst="rect">
                      <a:avLst/>
                    </a:prstGeom>
                    <a:noFill/>
                    <a:ln w="9525">
                      <a:noFill/>
                      <a:miter lim="800000"/>
                      <a:headEnd/>
                      <a:tailEnd/>
                    </a:ln>
                  </pic:spPr>
                </pic:pic>
              </a:graphicData>
            </a:graphic>
          </wp:inline>
        </w:drawing>
      </w:r>
    </w:p>
    <w:p w:rsidR="00C936D7" w:rsidRDefault="00C936D7" w:rsidP="00C936D7">
      <w:pPr>
        <w:spacing w:after="0" w:line="240" w:lineRule="auto"/>
        <w:rPr>
          <w:sz w:val="16"/>
          <w:szCs w:val="16"/>
        </w:rPr>
      </w:pPr>
    </w:p>
    <w:p w:rsidR="00C936D7" w:rsidRPr="00C936D7" w:rsidRDefault="00C936D7" w:rsidP="00C936D7">
      <w:pPr>
        <w:spacing w:after="0"/>
        <w:ind w:firstLine="284"/>
        <w:jc w:val="both"/>
      </w:pPr>
      <w:r>
        <w:t>Graf 4</w:t>
      </w:r>
      <w:r w:rsidR="006C0768">
        <w:t>4</w:t>
      </w:r>
      <w:r>
        <w:t>. a 4</w:t>
      </w:r>
      <w:r w:rsidR="006C0768">
        <w:t>5</w:t>
      </w:r>
      <w:r>
        <w:t xml:space="preserve">. udává, že 77 (57,1%) dětí městských škol a 69 (56,6%) dětí venkovských škol má organizované volnočasové aktivity. V této otázce není rozčleněno, zda se jedná o školní nebo mimoškolní aktivity. </w:t>
      </w:r>
    </w:p>
    <w:p w:rsidR="00EA5518" w:rsidRPr="00C936D7" w:rsidRDefault="00BD662E" w:rsidP="00393610">
      <w:pPr>
        <w:spacing w:after="0" w:line="360" w:lineRule="auto"/>
        <w:ind w:firstLine="284"/>
        <w:jc w:val="both"/>
        <w:rPr>
          <w:b/>
          <w:sz w:val="20"/>
          <w:szCs w:val="20"/>
        </w:rPr>
      </w:pPr>
      <w:r w:rsidRPr="00BD662E">
        <w:rPr>
          <w:noProof/>
          <w:color w:val="00B0F0"/>
          <w:sz w:val="16"/>
          <w:szCs w:val="16"/>
        </w:rPr>
        <w:pict>
          <v:shape id="_x0000_s1138" type="#_x0000_t202" style="position:absolute;left:0;text-align:left;margin-left:220.7pt;margin-top:11.4pt;width:232.9pt;height:402.65pt;z-index:251762688;mso-width-relative:margin;mso-height-relative:margin" strokecolor="white [3212]">
            <v:textbox>
              <w:txbxContent>
                <w:p w:rsidR="00163D42" w:rsidRPr="00A9499E" w:rsidRDefault="00163D42" w:rsidP="00A9499E">
                  <w:pPr>
                    <w:spacing w:after="0" w:line="240" w:lineRule="auto"/>
                    <w:rPr>
                      <w:b/>
                      <w:color w:val="00B0F0"/>
                    </w:rPr>
                  </w:pPr>
                  <w:r w:rsidRPr="00A9499E">
                    <w:rPr>
                      <w:b/>
                      <w:color w:val="00B0F0"/>
                    </w:rPr>
                    <w:t>Graf 4</w:t>
                  </w:r>
                  <w:r>
                    <w:rPr>
                      <w:b/>
                      <w:color w:val="00B0F0"/>
                    </w:rPr>
                    <w:t>7</w:t>
                  </w:r>
                  <w:r w:rsidRPr="00A9499E">
                    <w:rPr>
                      <w:b/>
                      <w:color w:val="00B0F0"/>
                    </w:rPr>
                    <w:t xml:space="preserve">. </w:t>
                  </w:r>
                  <w:r w:rsidRPr="00A9499E">
                    <w:rPr>
                      <w:b/>
                      <w:color w:val="7030A0"/>
                    </w:rPr>
                    <w:t xml:space="preserve">venkov </w:t>
                  </w:r>
                </w:p>
                <w:p w:rsidR="00163D42" w:rsidRDefault="00163D42" w:rsidP="00A9499E">
                  <w:pPr>
                    <w:spacing w:after="0" w:line="240" w:lineRule="auto"/>
                    <w:rPr>
                      <w:b/>
                      <w:sz w:val="16"/>
                      <w:szCs w:val="16"/>
                    </w:rPr>
                  </w:pPr>
                </w:p>
                <w:p w:rsidR="00163D42" w:rsidRDefault="00163D42" w:rsidP="00A9499E">
                  <w:pPr>
                    <w:spacing w:after="0" w:line="240" w:lineRule="auto"/>
                    <w:rPr>
                      <w:b/>
                      <w:color w:val="00B0F0"/>
                      <w:sz w:val="16"/>
                      <w:szCs w:val="16"/>
                    </w:rPr>
                  </w:pPr>
                  <w:r>
                    <w:rPr>
                      <w:b/>
                      <w:sz w:val="16"/>
                      <w:szCs w:val="16"/>
                    </w:rPr>
                    <w:t xml:space="preserve">otázka </w:t>
                  </w:r>
                  <w:r w:rsidRPr="00A9499E">
                    <w:rPr>
                      <w:b/>
                      <w:sz w:val="16"/>
                      <w:szCs w:val="16"/>
                    </w:rPr>
                    <w:t xml:space="preserve">24. </w:t>
                  </w:r>
                  <w:r w:rsidRPr="00A9499E">
                    <w:rPr>
                      <w:b/>
                      <w:color w:val="00B0F0"/>
                      <w:sz w:val="16"/>
                      <w:szCs w:val="16"/>
                    </w:rPr>
                    <w:t xml:space="preserve">Pokud máš pravidelné volnočasové aktivity, </w:t>
                  </w:r>
                </w:p>
                <w:p w:rsidR="00163D42" w:rsidRDefault="00163D42" w:rsidP="00A9499E">
                  <w:pPr>
                    <w:spacing w:after="0" w:line="240" w:lineRule="auto"/>
                    <w:rPr>
                      <w:color w:val="00B0F0"/>
                      <w:sz w:val="16"/>
                      <w:szCs w:val="16"/>
                    </w:rPr>
                  </w:pPr>
                  <w:r w:rsidRPr="00A9499E">
                    <w:rPr>
                      <w:b/>
                      <w:color w:val="00B0F0"/>
                      <w:sz w:val="16"/>
                      <w:szCs w:val="16"/>
                    </w:rPr>
                    <w:t xml:space="preserve">uveď prosím, typ a organizaci aktivit/y </w:t>
                  </w:r>
                  <w:r w:rsidRPr="00A9499E">
                    <w:rPr>
                      <w:color w:val="00B0F0"/>
                      <w:sz w:val="16"/>
                      <w:szCs w:val="16"/>
                    </w:rPr>
                    <w:t xml:space="preserve">(postačí název – </w:t>
                  </w:r>
                </w:p>
                <w:p w:rsidR="00163D42" w:rsidRPr="00A9499E" w:rsidRDefault="00163D42" w:rsidP="00A9499E">
                  <w:pPr>
                    <w:spacing w:after="0" w:line="240" w:lineRule="auto"/>
                    <w:rPr>
                      <w:color w:val="00B0F0"/>
                      <w:sz w:val="16"/>
                      <w:szCs w:val="16"/>
                    </w:rPr>
                  </w:pPr>
                  <w:r w:rsidRPr="00A9499E">
                    <w:rPr>
                      <w:color w:val="00B0F0"/>
                      <w:sz w:val="16"/>
                      <w:szCs w:val="16"/>
                    </w:rPr>
                    <w:t xml:space="preserve">škola, DDM, skaut, hudební nástroj apod.).  </w:t>
                  </w:r>
                </w:p>
                <w:p w:rsidR="00163D42" w:rsidRPr="00A9499E" w:rsidRDefault="00163D42" w:rsidP="00A9499E">
                  <w:pPr>
                    <w:spacing w:after="0" w:line="240" w:lineRule="auto"/>
                    <w:rPr>
                      <w:sz w:val="16"/>
                      <w:szCs w:val="16"/>
                    </w:rPr>
                  </w:pPr>
                  <w:r w:rsidRPr="00A9499E">
                    <w:rPr>
                      <w:sz w:val="16"/>
                      <w:szCs w:val="16"/>
                    </w:rPr>
                    <w:t>[celkem]</w:t>
                  </w:r>
                  <w:r w:rsidRPr="00A9499E">
                    <w:rPr>
                      <w:sz w:val="16"/>
                      <w:szCs w:val="16"/>
                    </w:rPr>
                    <w:tab/>
                  </w:r>
                  <w:r w:rsidRPr="00A9499E">
                    <w:rPr>
                      <w:sz w:val="16"/>
                      <w:szCs w:val="16"/>
                    </w:rPr>
                    <w:tab/>
                  </w:r>
                  <w:r w:rsidRPr="00A9499E">
                    <w:rPr>
                      <w:sz w:val="16"/>
                      <w:szCs w:val="16"/>
                    </w:rPr>
                    <w:tab/>
                  </w:r>
                  <w:r w:rsidRPr="00A9499E">
                    <w:rPr>
                      <w:sz w:val="16"/>
                      <w:szCs w:val="16"/>
                    </w:rPr>
                    <w:tab/>
                  </w:r>
                  <w:r>
                    <w:rPr>
                      <w:sz w:val="16"/>
                      <w:szCs w:val="16"/>
                    </w:rPr>
                    <w:t xml:space="preserve">    </w:t>
                  </w:r>
                  <w:r w:rsidRPr="00A9499E">
                    <w:rPr>
                      <w:b/>
                      <w:sz w:val="16"/>
                      <w:szCs w:val="16"/>
                    </w:rPr>
                    <w:t>122</w:t>
                  </w:r>
                  <w:r>
                    <w:rPr>
                      <w:b/>
                      <w:sz w:val="16"/>
                      <w:szCs w:val="16"/>
                    </w:rPr>
                    <w:t xml:space="preserve">  </w:t>
                  </w:r>
                  <w:r w:rsidRPr="00A9499E">
                    <w:rPr>
                      <w:sz w:val="16"/>
                      <w:szCs w:val="16"/>
                    </w:rPr>
                    <w:t>100%</w:t>
                  </w:r>
                </w:p>
                <w:p w:rsidR="00163D42" w:rsidRPr="00A9499E" w:rsidRDefault="00163D42" w:rsidP="00A9499E">
                  <w:pPr>
                    <w:spacing w:after="0" w:line="240" w:lineRule="auto"/>
                    <w:rPr>
                      <w:sz w:val="16"/>
                      <w:szCs w:val="16"/>
                    </w:rPr>
                  </w:pPr>
                  <w:r w:rsidRPr="00A9499E">
                    <w:rPr>
                      <w:sz w:val="16"/>
                      <w:szCs w:val="16"/>
                    </w:rPr>
                    <w:t>sportovní</w:t>
                  </w:r>
                  <w:r w:rsidRPr="00A9499E">
                    <w:rPr>
                      <w:sz w:val="16"/>
                      <w:szCs w:val="16"/>
                    </w:rPr>
                    <w:tab/>
                  </w:r>
                  <w:r w:rsidRPr="00A9499E">
                    <w:rPr>
                      <w:sz w:val="16"/>
                      <w:szCs w:val="16"/>
                    </w:rPr>
                    <w:tab/>
                  </w:r>
                  <w:r w:rsidRPr="00A9499E">
                    <w:rPr>
                      <w:sz w:val="16"/>
                      <w:szCs w:val="16"/>
                    </w:rPr>
                    <w:tab/>
                  </w:r>
                  <w:r w:rsidRPr="00A9499E">
                    <w:rPr>
                      <w:sz w:val="16"/>
                      <w:szCs w:val="16"/>
                    </w:rPr>
                    <w:tab/>
                    <w:t xml:space="preserve">  </w:t>
                  </w:r>
                  <w:r>
                    <w:rPr>
                      <w:sz w:val="16"/>
                      <w:szCs w:val="16"/>
                    </w:rPr>
                    <w:t xml:space="preserve">    </w:t>
                  </w:r>
                  <w:r w:rsidRPr="00A9499E">
                    <w:rPr>
                      <w:sz w:val="16"/>
                      <w:szCs w:val="16"/>
                    </w:rPr>
                    <w:t>33</w:t>
                  </w:r>
                  <w:r>
                    <w:rPr>
                      <w:sz w:val="16"/>
                      <w:szCs w:val="16"/>
                    </w:rPr>
                    <w:t xml:space="preserve">    </w:t>
                  </w:r>
                  <w:r w:rsidRPr="00A9499E">
                    <w:rPr>
                      <w:sz w:val="16"/>
                      <w:szCs w:val="16"/>
                    </w:rPr>
                    <w:t>27.0%</w:t>
                  </w:r>
                </w:p>
                <w:p w:rsidR="00163D42" w:rsidRPr="00A9499E" w:rsidRDefault="00163D42" w:rsidP="00A9499E">
                  <w:pPr>
                    <w:spacing w:after="0" w:line="240" w:lineRule="auto"/>
                    <w:rPr>
                      <w:sz w:val="16"/>
                      <w:szCs w:val="16"/>
                    </w:rPr>
                  </w:pPr>
                  <w:r w:rsidRPr="00A9499E">
                    <w:rPr>
                      <w:sz w:val="16"/>
                      <w:szCs w:val="16"/>
                    </w:rPr>
                    <w:t>taneční</w:t>
                  </w:r>
                  <w:r w:rsidRPr="00A9499E">
                    <w:rPr>
                      <w:sz w:val="16"/>
                      <w:szCs w:val="16"/>
                    </w:rPr>
                    <w:tab/>
                    <w:t xml:space="preserve"> </w:t>
                  </w:r>
                  <w:r w:rsidRPr="00A9499E">
                    <w:rPr>
                      <w:sz w:val="16"/>
                      <w:szCs w:val="16"/>
                    </w:rPr>
                    <w:tab/>
                  </w:r>
                  <w:r w:rsidRPr="00A9499E">
                    <w:rPr>
                      <w:sz w:val="16"/>
                      <w:szCs w:val="16"/>
                    </w:rPr>
                    <w:tab/>
                  </w:r>
                  <w:r w:rsidRPr="00A9499E">
                    <w:rPr>
                      <w:sz w:val="16"/>
                      <w:szCs w:val="16"/>
                    </w:rPr>
                    <w:tab/>
                    <w:t xml:space="preserve">    </w:t>
                  </w:r>
                  <w:r>
                    <w:rPr>
                      <w:sz w:val="16"/>
                      <w:szCs w:val="16"/>
                    </w:rPr>
                    <w:t xml:space="preserve">    </w:t>
                  </w:r>
                  <w:r w:rsidRPr="00A9499E">
                    <w:rPr>
                      <w:sz w:val="16"/>
                      <w:szCs w:val="16"/>
                    </w:rPr>
                    <w:t>8</w:t>
                  </w:r>
                  <w:r>
                    <w:rPr>
                      <w:sz w:val="16"/>
                      <w:szCs w:val="16"/>
                    </w:rPr>
                    <w:t xml:space="preserve">      </w:t>
                  </w:r>
                  <w:r w:rsidRPr="00A9499E">
                    <w:rPr>
                      <w:sz w:val="16"/>
                      <w:szCs w:val="16"/>
                    </w:rPr>
                    <w:t>6.</w:t>
                  </w:r>
                  <w:r>
                    <w:rPr>
                      <w:sz w:val="16"/>
                      <w:szCs w:val="16"/>
                    </w:rPr>
                    <w:t>6</w:t>
                  </w:r>
                  <w:r w:rsidRPr="00A9499E">
                    <w:rPr>
                      <w:sz w:val="16"/>
                      <w:szCs w:val="16"/>
                    </w:rPr>
                    <w:t>%</w:t>
                  </w:r>
                </w:p>
                <w:p w:rsidR="00163D42" w:rsidRDefault="00163D42" w:rsidP="00A9499E">
                  <w:pPr>
                    <w:spacing w:after="0" w:line="240" w:lineRule="auto"/>
                    <w:rPr>
                      <w:sz w:val="16"/>
                      <w:szCs w:val="16"/>
                    </w:rPr>
                  </w:pPr>
                  <w:r w:rsidRPr="00A9499E">
                    <w:rPr>
                      <w:sz w:val="16"/>
                      <w:szCs w:val="16"/>
                    </w:rPr>
                    <w:t>hudební nástroje/zpěv</w:t>
                  </w:r>
                  <w:r w:rsidRPr="00A9499E">
                    <w:rPr>
                      <w:sz w:val="16"/>
                      <w:szCs w:val="16"/>
                    </w:rPr>
                    <w:tab/>
                  </w:r>
                  <w:r w:rsidRPr="00A9499E">
                    <w:rPr>
                      <w:sz w:val="16"/>
                      <w:szCs w:val="16"/>
                    </w:rPr>
                    <w:tab/>
                    <w:t xml:space="preserve">    </w:t>
                  </w:r>
                  <w:r>
                    <w:rPr>
                      <w:sz w:val="16"/>
                      <w:szCs w:val="16"/>
                    </w:rPr>
                    <w:t xml:space="preserve">    </w:t>
                  </w:r>
                  <w:r w:rsidRPr="00A9499E">
                    <w:rPr>
                      <w:sz w:val="16"/>
                      <w:szCs w:val="16"/>
                    </w:rPr>
                    <w:t>5</w:t>
                  </w:r>
                  <w:r w:rsidRPr="00A9499E">
                    <w:rPr>
                      <w:sz w:val="16"/>
                      <w:szCs w:val="16"/>
                    </w:rPr>
                    <w:tab/>
                    <w:t>4.</w:t>
                  </w:r>
                  <w:r>
                    <w:rPr>
                      <w:sz w:val="16"/>
                      <w:szCs w:val="16"/>
                    </w:rPr>
                    <w:t>1</w:t>
                  </w:r>
                  <w:r w:rsidRPr="00A9499E">
                    <w:rPr>
                      <w:sz w:val="16"/>
                      <w:szCs w:val="16"/>
                    </w:rPr>
                    <w:t>%</w:t>
                  </w:r>
                </w:p>
                <w:p w:rsidR="00163D42" w:rsidRPr="00A9499E" w:rsidRDefault="00163D42" w:rsidP="00A9499E">
                  <w:pPr>
                    <w:spacing w:after="0" w:line="240" w:lineRule="auto"/>
                    <w:rPr>
                      <w:sz w:val="16"/>
                      <w:szCs w:val="16"/>
                    </w:rPr>
                  </w:pPr>
                  <w:r w:rsidRPr="00A9499E">
                    <w:rPr>
                      <w:sz w:val="16"/>
                      <w:szCs w:val="16"/>
                    </w:rPr>
                    <w:t>přírodovědecké/technické</w:t>
                  </w:r>
                  <w:r w:rsidRPr="00A9499E">
                    <w:rPr>
                      <w:sz w:val="16"/>
                      <w:szCs w:val="16"/>
                    </w:rPr>
                    <w:tab/>
                  </w:r>
                  <w:r w:rsidRPr="00A9499E">
                    <w:rPr>
                      <w:sz w:val="16"/>
                      <w:szCs w:val="16"/>
                    </w:rPr>
                    <w:tab/>
                    <w:t xml:space="preserve">    </w:t>
                  </w:r>
                  <w:r>
                    <w:rPr>
                      <w:sz w:val="16"/>
                      <w:szCs w:val="16"/>
                    </w:rPr>
                    <w:t xml:space="preserve">    </w:t>
                  </w:r>
                  <w:r w:rsidRPr="00A9499E">
                    <w:rPr>
                      <w:sz w:val="16"/>
                      <w:szCs w:val="16"/>
                    </w:rPr>
                    <w:t>5</w:t>
                  </w:r>
                  <w:r w:rsidRPr="00A9499E">
                    <w:rPr>
                      <w:sz w:val="16"/>
                      <w:szCs w:val="16"/>
                    </w:rPr>
                    <w:tab/>
                    <w:t>4.</w:t>
                  </w:r>
                  <w:r>
                    <w:rPr>
                      <w:sz w:val="16"/>
                      <w:szCs w:val="16"/>
                    </w:rPr>
                    <w:t>1</w:t>
                  </w:r>
                  <w:r w:rsidRPr="00A9499E">
                    <w:rPr>
                      <w:sz w:val="16"/>
                      <w:szCs w:val="16"/>
                    </w:rPr>
                    <w:t>%</w:t>
                  </w:r>
                </w:p>
                <w:p w:rsidR="00163D42" w:rsidRPr="00A9499E" w:rsidRDefault="00163D42" w:rsidP="00A9499E">
                  <w:pPr>
                    <w:spacing w:after="0" w:line="240" w:lineRule="auto"/>
                    <w:rPr>
                      <w:sz w:val="16"/>
                      <w:szCs w:val="16"/>
                    </w:rPr>
                  </w:pPr>
                  <w:r w:rsidRPr="00A9499E">
                    <w:rPr>
                      <w:sz w:val="16"/>
                      <w:szCs w:val="16"/>
                    </w:rPr>
                    <w:t>jazykové</w:t>
                  </w:r>
                  <w:r w:rsidRPr="00A9499E">
                    <w:rPr>
                      <w:sz w:val="16"/>
                      <w:szCs w:val="16"/>
                    </w:rPr>
                    <w:tab/>
                  </w:r>
                  <w:r w:rsidRPr="00A9499E">
                    <w:rPr>
                      <w:sz w:val="16"/>
                      <w:szCs w:val="16"/>
                    </w:rPr>
                    <w:tab/>
                  </w:r>
                  <w:r w:rsidRPr="00A9499E">
                    <w:rPr>
                      <w:sz w:val="16"/>
                      <w:szCs w:val="16"/>
                    </w:rPr>
                    <w:tab/>
                  </w:r>
                  <w:r w:rsidRPr="00A9499E">
                    <w:rPr>
                      <w:sz w:val="16"/>
                      <w:szCs w:val="16"/>
                    </w:rPr>
                    <w:tab/>
                    <w:t xml:space="preserve">    </w:t>
                  </w:r>
                  <w:r>
                    <w:rPr>
                      <w:sz w:val="16"/>
                      <w:szCs w:val="16"/>
                    </w:rPr>
                    <w:t xml:space="preserve">    </w:t>
                  </w:r>
                  <w:r w:rsidRPr="00A9499E">
                    <w:rPr>
                      <w:sz w:val="16"/>
                      <w:szCs w:val="16"/>
                    </w:rPr>
                    <w:t>6</w:t>
                  </w:r>
                  <w:r w:rsidRPr="00A9499E">
                    <w:rPr>
                      <w:sz w:val="16"/>
                      <w:szCs w:val="16"/>
                    </w:rPr>
                    <w:tab/>
                    <w:t>4.9%</w:t>
                  </w:r>
                </w:p>
                <w:p w:rsidR="00163D42" w:rsidRPr="00A9499E" w:rsidRDefault="00163D42" w:rsidP="00A9499E">
                  <w:pPr>
                    <w:spacing w:after="0" w:line="240" w:lineRule="auto"/>
                    <w:rPr>
                      <w:sz w:val="16"/>
                      <w:szCs w:val="16"/>
                    </w:rPr>
                  </w:pPr>
                  <w:r w:rsidRPr="00A9499E">
                    <w:rPr>
                      <w:sz w:val="16"/>
                      <w:szCs w:val="16"/>
                    </w:rPr>
                    <w:t>rybaření</w:t>
                  </w:r>
                  <w:r w:rsidRPr="00A9499E">
                    <w:rPr>
                      <w:sz w:val="16"/>
                      <w:szCs w:val="16"/>
                    </w:rPr>
                    <w:tab/>
                  </w:r>
                  <w:r w:rsidRPr="00A9499E">
                    <w:rPr>
                      <w:sz w:val="16"/>
                      <w:szCs w:val="16"/>
                    </w:rPr>
                    <w:tab/>
                  </w:r>
                  <w:r w:rsidRPr="00A9499E">
                    <w:rPr>
                      <w:sz w:val="16"/>
                      <w:szCs w:val="16"/>
                    </w:rPr>
                    <w:tab/>
                  </w:r>
                  <w:r w:rsidRPr="00A9499E">
                    <w:rPr>
                      <w:sz w:val="16"/>
                      <w:szCs w:val="16"/>
                    </w:rPr>
                    <w:tab/>
                    <w:t xml:space="preserve">    </w:t>
                  </w:r>
                  <w:r>
                    <w:rPr>
                      <w:sz w:val="16"/>
                      <w:szCs w:val="16"/>
                    </w:rPr>
                    <w:t xml:space="preserve">    </w:t>
                  </w:r>
                  <w:r w:rsidRPr="00A9499E">
                    <w:rPr>
                      <w:sz w:val="16"/>
                      <w:szCs w:val="16"/>
                    </w:rPr>
                    <w:t>1</w:t>
                  </w:r>
                  <w:r w:rsidRPr="00A9499E">
                    <w:rPr>
                      <w:sz w:val="16"/>
                      <w:szCs w:val="16"/>
                    </w:rPr>
                    <w:tab/>
                    <w:t>0.8%</w:t>
                  </w:r>
                </w:p>
                <w:p w:rsidR="00163D42" w:rsidRPr="00A9499E" w:rsidRDefault="00163D42" w:rsidP="00A9499E">
                  <w:pPr>
                    <w:spacing w:after="0" w:line="240" w:lineRule="auto"/>
                    <w:rPr>
                      <w:sz w:val="16"/>
                      <w:szCs w:val="16"/>
                    </w:rPr>
                  </w:pPr>
                  <w:r w:rsidRPr="00A9499E">
                    <w:rPr>
                      <w:sz w:val="16"/>
                      <w:szCs w:val="16"/>
                    </w:rPr>
                    <w:t>skaut/táboření</w:t>
                  </w:r>
                  <w:r w:rsidRPr="00A9499E">
                    <w:rPr>
                      <w:sz w:val="16"/>
                      <w:szCs w:val="16"/>
                    </w:rPr>
                    <w:tab/>
                  </w:r>
                  <w:r w:rsidRPr="00A9499E">
                    <w:rPr>
                      <w:sz w:val="16"/>
                      <w:szCs w:val="16"/>
                    </w:rPr>
                    <w:tab/>
                  </w:r>
                  <w:r w:rsidRPr="00A9499E">
                    <w:rPr>
                      <w:sz w:val="16"/>
                      <w:szCs w:val="16"/>
                    </w:rPr>
                    <w:tab/>
                    <w:t xml:space="preserve">  </w:t>
                  </w:r>
                  <w:r>
                    <w:rPr>
                      <w:sz w:val="16"/>
                      <w:szCs w:val="16"/>
                    </w:rPr>
                    <w:t xml:space="preserve">    </w:t>
                  </w:r>
                  <w:r w:rsidRPr="00A9499E">
                    <w:rPr>
                      <w:sz w:val="16"/>
                      <w:szCs w:val="16"/>
                    </w:rPr>
                    <w:t>18</w:t>
                  </w:r>
                  <w:r>
                    <w:rPr>
                      <w:sz w:val="16"/>
                      <w:szCs w:val="16"/>
                    </w:rPr>
                    <w:t xml:space="preserve">    </w:t>
                  </w:r>
                  <w:r w:rsidRPr="00A9499E">
                    <w:rPr>
                      <w:sz w:val="16"/>
                      <w:szCs w:val="16"/>
                    </w:rPr>
                    <w:t>14.7%</w:t>
                  </w:r>
                </w:p>
                <w:p w:rsidR="00163D42" w:rsidRPr="00A9499E" w:rsidRDefault="00163D42" w:rsidP="00A9499E">
                  <w:pPr>
                    <w:spacing w:after="0" w:line="240" w:lineRule="auto"/>
                    <w:rPr>
                      <w:sz w:val="16"/>
                      <w:szCs w:val="16"/>
                    </w:rPr>
                  </w:pPr>
                  <w:r w:rsidRPr="00A9499E">
                    <w:rPr>
                      <w:sz w:val="16"/>
                      <w:szCs w:val="16"/>
                    </w:rPr>
                    <w:t>jiné aktivity v DDM</w:t>
                  </w:r>
                  <w:r w:rsidRPr="00A9499E">
                    <w:rPr>
                      <w:sz w:val="16"/>
                      <w:szCs w:val="16"/>
                    </w:rPr>
                    <w:tab/>
                  </w:r>
                  <w:r w:rsidRPr="00A9499E">
                    <w:rPr>
                      <w:sz w:val="16"/>
                      <w:szCs w:val="16"/>
                    </w:rPr>
                    <w:tab/>
                  </w:r>
                  <w:r w:rsidRPr="00A9499E">
                    <w:rPr>
                      <w:sz w:val="16"/>
                      <w:szCs w:val="16"/>
                    </w:rPr>
                    <w:tab/>
                    <w:t xml:space="preserve">    </w:t>
                  </w:r>
                  <w:r>
                    <w:rPr>
                      <w:sz w:val="16"/>
                      <w:szCs w:val="16"/>
                    </w:rPr>
                    <w:t xml:space="preserve">    </w:t>
                  </w:r>
                  <w:r w:rsidRPr="00A9499E">
                    <w:rPr>
                      <w:sz w:val="16"/>
                      <w:szCs w:val="16"/>
                    </w:rPr>
                    <w:t>4</w:t>
                  </w:r>
                  <w:r w:rsidRPr="00A9499E">
                    <w:rPr>
                      <w:sz w:val="16"/>
                      <w:szCs w:val="16"/>
                    </w:rPr>
                    <w:tab/>
                    <w:t>3.</w:t>
                  </w:r>
                  <w:r>
                    <w:rPr>
                      <w:sz w:val="16"/>
                      <w:szCs w:val="16"/>
                    </w:rPr>
                    <w:t>3</w:t>
                  </w:r>
                  <w:r w:rsidRPr="00A9499E">
                    <w:rPr>
                      <w:sz w:val="16"/>
                      <w:szCs w:val="16"/>
                    </w:rPr>
                    <w:t>%</w:t>
                  </w:r>
                </w:p>
                <w:p w:rsidR="00163D42" w:rsidRPr="00A9499E" w:rsidRDefault="00163D42" w:rsidP="00A9499E">
                  <w:pPr>
                    <w:spacing w:after="0" w:line="240" w:lineRule="auto"/>
                    <w:rPr>
                      <w:sz w:val="16"/>
                      <w:szCs w:val="16"/>
                    </w:rPr>
                  </w:pPr>
                  <w:r w:rsidRPr="00A9499E">
                    <w:rPr>
                      <w:sz w:val="16"/>
                      <w:szCs w:val="16"/>
                    </w:rPr>
                    <w:t>dobrovolní hasiči</w:t>
                  </w:r>
                  <w:r w:rsidRPr="00A9499E">
                    <w:rPr>
                      <w:sz w:val="16"/>
                      <w:szCs w:val="16"/>
                    </w:rPr>
                    <w:tab/>
                  </w:r>
                  <w:r w:rsidRPr="00A9499E">
                    <w:rPr>
                      <w:sz w:val="16"/>
                      <w:szCs w:val="16"/>
                    </w:rPr>
                    <w:tab/>
                  </w:r>
                  <w:r w:rsidRPr="00A9499E">
                    <w:rPr>
                      <w:sz w:val="16"/>
                      <w:szCs w:val="16"/>
                    </w:rPr>
                    <w:tab/>
                    <w:t xml:space="preserve">    </w:t>
                  </w:r>
                  <w:r>
                    <w:rPr>
                      <w:sz w:val="16"/>
                      <w:szCs w:val="16"/>
                    </w:rPr>
                    <w:t xml:space="preserve">    </w:t>
                  </w:r>
                  <w:r w:rsidRPr="00A9499E">
                    <w:rPr>
                      <w:sz w:val="16"/>
                      <w:szCs w:val="16"/>
                    </w:rPr>
                    <w:t>4</w:t>
                  </w:r>
                  <w:r w:rsidRPr="00A9499E">
                    <w:rPr>
                      <w:sz w:val="16"/>
                      <w:szCs w:val="16"/>
                    </w:rPr>
                    <w:tab/>
                    <w:t>3.</w:t>
                  </w:r>
                  <w:r>
                    <w:rPr>
                      <w:sz w:val="16"/>
                      <w:szCs w:val="16"/>
                    </w:rPr>
                    <w:t>3</w:t>
                  </w:r>
                  <w:r w:rsidRPr="00A9499E">
                    <w:rPr>
                      <w:sz w:val="16"/>
                      <w:szCs w:val="16"/>
                    </w:rPr>
                    <w:t>%</w:t>
                  </w:r>
                </w:p>
                <w:p w:rsidR="00163D42" w:rsidRPr="00A9499E" w:rsidRDefault="00163D42" w:rsidP="00A9499E">
                  <w:pPr>
                    <w:spacing w:after="0" w:line="240" w:lineRule="auto"/>
                    <w:rPr>
                      <w:sz w:val="16"/>
                      <w:szCs w:val="16"/>
                    </w:rPr>
                  </w:pPr>
                  <w:r w:rsidRPr="00A9499E">
                    <w:rPr>
                      <w:sz w:val="16"/>
                      <w:szCs w:val="16"/>
                    </w:rPr>
                    <w:t>Sokol</w:t>
                  </w:r>
                  <w:r w:rsidRPr="00A9499E">
                    <w:rPr>
                      <w:sz w:val="16"/>
                      <w:szCs w:val="16"/>
                    </w:rPr>
                    <w:tab/>
                  </w:r>
                  <w:r w:rsidRPr="00A9499E">
                    <w:rPr>
                      <w:sz w:val="16"/>
                      <w:szCs w:val="16"/>
                    </w:rPr>
                    <w:tab/>
                  </w:r>
                  <w:r w:rsidRPr="00A9499E">
                    <w:rPr>
                      <w:sz w:val="16"/>
                      <w:szCs w:val="16"/>
                    </w:rPr>
                    <w:tab/>
                  </w:r>
                  <w:r w:rsidRPr="00A9499E">
                    <w:rPr>
                      <w:sz w:val="16"/>
                      <w:szCs w:val="16"/>
                    </w:rPr>
                    <w:tab/>
                    <w:t xml:space="preserve">    </w:t>
                  </w:r>
                  <w:r>
                    <w:rPr>
                      <w:sz w:val="16"/>
                      <w:szCs w:val="16"/>
                    </w:rPr>
                    <w:t xml:space="preserve">    </w:t>
                  </w:r>
                  <w:r w:rsidRPr="00A9499E">
                    <w:rPr>
                      <w:sz w:val="16"/>
                      <w:szCs w:val="16"/>
                    </w:rPr>
                    <w:t>6</w:t>
                  </w:r>
                  <w:r w:rsidRPr="00A9499E">
                    <w:rPr>
                      <w:sz w:val="16"/>
                      <w:szCs w:val="16"/>
                    </w:rPr>
                    <w:tab/>
                    <w:t>4.9%</w:t>
                  </w:r>
                </w:p>
                <w:p w:rsidR="00163D42" w:rsidRPr="00A9499E" w:rsidRDefault="00163D42" w:rsidP="00A9499E">
                  <w:pPr>
                    <w:spacing w:after="0" w:line="240" w:lineRule="auto"/>
                    <w:rPr>
                      <w:sz w:val="16"/>
                      <w:szCs w:val="16"/>
                    </w:rPr>
                  </w:pPr>
                  <w:r w:rsidRPr="00A9499E">
                    <w:rPr>
                      <w:sz w:val="16"/>
                      <w:szCs w:val="16"/>
                    </w:rPr>
                    <w:t>keramika/výtvarné</w:t>
                  </w:r>
                  <w:r w:rsidRPr="00A9499E">
                    <w:rPr>
                      <w:sz w:val="16"/>
                      <w:szCs w:val="16"/>
                    </w:rPr>
                    <w:tab/>
                  </w:r>
                  <w:r w:rsidRPr="00A9499E">
                    <w:rPr>
                      <w:sz w:val="16"/>
                      <w:szCs w:val="16"/>
                    </w:rPr>
                    <w:tab/>
                  </w:r>
                  <w:r w:rsidRPr="00A9499E">
                    <w:rPr>
                      <w:sz w:val="16"/>
                      <w:szCs w:val="16"/>
                    </w:rPr>
                    <w:tab/>
                    <w:t xml:space="preserve">    </w:t>
                  </w:r>
                  <w:r>
                    <w:rPr>
                      <w:sz w:val="16"/>
                      <w:szCs w:val="16"/>
                    </w:rPr>
                    <w:t xml:space="preserve">    </w:t>
                  </w:r>
                  <w:r w:rsidRPr="00A9499E">
                    <w:rPr>
                      <w:sz w:val="16"/>
                      <w:szCs w:val="16"/>
                    </w:rPr>
                    <w:t>4</w:t>
                  </w:r>
                  <w:r w:rsidRPr="00A9499E">
                    <w:rPr>
                      <w:sz w:val="16"/>
                      <w:szCs w:val="16"/>
                    </w:rPr>
                    <w:tab/>
                    <w:t>3.</w:t>
                  </w:r>
                  <w:r>
                    <w:rPr>
                      <w:sz w:val="16"/>
                      <w:szCs w:val="16"/>
                    </w:rPr>
                    <w:t>3</w:t>
                  </w:r>
                  <w:r w:rsidRPr="00A9499E">
                    <w:rPr>
                      <w:sz w:val="16"/>
                      <w:szCs w:val="16"/>
                    </w:rPr>
                    <w:t>%</w:t>
                  </w:r>
                </w:p>
                <w:p w:rsidR="00163D42" w:rsidRPr="00A9499E" w:rsidRDefault="00163D42" w:rsidP="00A9499E">
                  <w:pPr>
                    <w:spacing w:after="0" w:line="240" w:lineRule="auto"/>
                    <w:rPr>
                      <w:sz w:val="16"/>
                      <w:szCs w:val="16"/>
                    </w:rPr>
                  </w:pPr>
                  <w:r w:rsidRPr="00A9499E">
                    <w:rPr>
                      <w:b/>
                      <w:color w:val="00B050"/>
                      <w:sz w:val="16"/>
                      <w:szCs w:val="16"/>
                    </w:rPr>
                    <w:t>Nemá žádné řízené volnočasové aktivity</w:t>
                  </w:r>
                  <w:r w:rsidRPr="00A9499E">
                    <w:rPr>
                      <w:sz w:val="16"/>
                      <w:szCs w:val="16"/>
                    </w:rPr>
                    <w:t xml:space="preserve"> </w:t>
                  </w:r>
                  <w:r w:rsidRPr="00A9499E">
                    <w:rPr>
                      <w:b/>
                      <w:color w:val="00B050"/>
                      <w:sz w:val="16"/>
                      <w:szCs w:val="16"/>
                    </w:rPr>
                    <w:t>58</w:t>
                  </w:r>
                  <w:r>
                    <w:rPr>
                      <w:b/>
                      <w:color w:val="00B050"/>
                      <w:sz w:val="16"/>
                      <w:szCs w:val="16"/>
                    </w:rPr>
                    <w:t xml:space="preserve">    </w:t>
                  </w:r>
                  <w:r w:rsidRPr="00A9499E">
                    <w:rPr>
                      <w:sz w:val="16"/>
                      <w:szCs w:val="16"/>
                    </w:rPr>
                    <w:t>47.5%</w:t>
                  </w:r>
                </w:p>
                <w:p w:rsidR="00163D42" w:rsidRPr="00A9499E" w:rsidRDefault="00163D42" w:rsidP="00A9499E">
                  <w:pPr>
                    <w:spacing w:after="0" w:line="240" w:lineRule="auto"/>
                    <w:rPr>
                      <w:sz w:val="16"/>
                      <w:szCs w:val="16"/>
                    </w:rPr>
                  </w:pPr>
                </w:p>
                <w:p w:rsidR="00163D42" w:rsidRPr="00A9499E" w:rsidRDefault="00163D42" w:rsidP="00A9499E">
                  <w:pPr>
                    <w:spacing w:after="0" w:line="240" w:lineRule="auto"/>
                    <w:rPr>
                      <w:sz w:val="16"/>
                      <w:szCs w:val="16"/>
                    </w:rPr>
                  </w:pPr>
                  <w:r w:rsidRPr="00A9499E">
                    <w:rPr>
                      <w:noProof/>
                      <w:sz w:val="16"/>
                      <w:szCs w:val="16"/>
                      <w:lang w:eastAsia="cs-CZ"/>
                    </w:rPr>
                    <w:drawing>
                      <wp:inline distT="0" distB="0" distL="0" distR="0">
                        <wp:extent cx="2652588" cy="2655736"/>
                        <wp:effectExtent l="19050" t="0" r="0" b="0"/>
                        <wp:docPr id="4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2655550" cy="2658702"/>
                                </a:xfrm>
                                <a:prstGeom prst="rect">
                                  <a:avLst/>
                                </a:prstGeom>
                                <a:noFill/>
                                <a:ln w="9525">
                                  <a:noFill/>
                                  <a:miter lim="800000"/>
                                  <a:headEnd/>
                                  <a:tailEnd/>
                                </a:ln>
                              </pic:spPr>
                            </pic:pic>
                          </a:graphicData>
                        </a:graphic>
                      </wp:inline>
                    </w:drawing>
                  </w:r>
                </w:p>
                <w:p w:rsidR="00163D42" w:rsidRDefault="00163D42"/>
              </w:txbxContent>
            </v:textbox>
          </v:shape>
        </w:pict>
      </w:r>
    </w:p>
    <w:p w:rsidR="00C936D7" w:rsidRPr="00C936D7" w:rsidRDefault="00C936D7" w:rsidP="00C936D7">
      <w:pPr>
        <w:spacing w:after="0" w:line="240" w:lineRule="auto"/>
      </w:pPr>
      <w:r w:rsidRPr="00C936D7">
        <w:rPr>
          <w:b/>
          <w:color w:val="00B0F0"/>
        </w:rPr>
        <w:t>Graf 4</w:t>
      </w:r>
      <w:r w:rsidR="006C0768">
        <w:rPr>
          <w:b/>
          <w:color w:val="00B0F0"/>
        </w:rPr>
        <w:t>6</w:t>
      </w:r>
      <w:r w:rsidRPr="00C936D7">
        <w:rPr>
          <w:b/>
          <w:color w:val="00B0F0"/>
        </w:rPr>
        <w:t xml:space="preserve">. </w:t>
      </w:r>
      <w:r w:rsidRPr="00C936D7">
        <w:rPr>
          <w:b/>
          <w:color w:val="FF0000"/>
        </w:rPr>
        <w:t>město</w:t>
      </w:r>
    </w:p>
    <w:p w:rsidR="00C936D7" w:rsidRDefault="00C936D7" w:rsidP="00C936D7">
      <w:pPr>
        <w:spacing w:after="0" w:line="240" w:lineRule="auto"/>
        <w:rPr>
          <w:b/>
          <w:sz w:val="16"/>
          <w:szCs w:val="16"/>
        </w:rPr>
      </w:pPr>
    </w:p>
    <w:p w:rsidR="00C936D7" w:rsidRDefault="00A55902" w:rsidP="00C936D7">
      <w:pPr>
        <w:spacing w:after="0" w:line="240" w:lineRule="auto"/>
        <w:rPr>
          <w:b/>
          <w:color w:val="00B0F0"/>
          <w:sz w:val="16"/>
          <w:szCs w:val="16"/>
        </w:rPr>
      </w:pPr>
      <w:r>
        <w:rPr>
          <w:b/>
          <w:sz w:val="16"/>
          <w:szCs w:val="16"/>
        </w:rPr>
        <w:t>o</w:t>
      </w:r>
      <w:r w:rsidR="00C936D7">
        <w:rPr>
          <w:b/>
          <w:sz w:val="16"/>
          <w:szCs w:val="16"/>
        </w:rPr>
        <w:t xml:space="preserve">tázka </w:t>
      </w:r>
      <w:r w:rsidR="00C936D7" w:rsidRPr="00C936D7">
        <w:rPr>
          <w:b/>
          <w:sz w:val="16"/>
          <w:szCs w:val="16"/>
        </w:rPr>
        <w:t xml:space="preserve">24. </w:t>
      </w:r>
      <w:r w:rsidR="00C936D7" w:rsidRPr="00C936D7">
        <w:rPr>
          <w:b/>
          <w:color w:val="00B0F0"/>
          <w:sz w:val="16"/>
          <w:szCs w:val="16"/>
        </w:rPr>
        <w:t xml:space="preserve">Pokud máš pravidelné volnočasové aktivity, </w:t>
      </w:r>
    </w:p>
    <w:p w:rsidR="00A9499E" w:rsidRDefault="00C936D7" w:rsidP="00C936D7">
      <w:pPr>
        <w:spacing w:after="0" w:line="240" w:lineRule="auto"/>
        <w:rPr>
          <w:color w:val="00B0F0"/>
          <w:sz w:val="16"/>
          <w:szCs w:val="16"/>
        </w:rPr>
      </w:pPr>
      <w:r w:rsidRPr="00C936D7">
        <w:rPr>
          <w:b/>
          <w:color w:val="00B0F0"/>
          <w:sz w:val="16"/>
          <w:szCs w:val="16"/>
        </w:rPr>
        <w:t xml:space="preserve">uveď prosím, typ a organizaci aktivit/y </w:t>
      </w:r>
      <w:r w:rsidRPr="00C936D7">
        <w:rPr>
          <w:color w:val="00B0F0"/>
          <w:sz w:val="16"/>
          <w:szCs w:val="16"/>
        </w:rPr>
        <w:t xml:space="preserve">(postačí název – </w:t>
      </w:r>
    </w:p>
    <w:p w:rsidR="00C936D7" w:rsidRPr="00A9499E" w:rsidRDefault="00C936D7" w:rsidP="00C936D7">
      <w:pPr>
        <w:spacing w:after="0" w:line="240" w:lineRule="auto"/>
        <w:rPr>
          <w:color w:val="00B0F0"/>
          <w:sz w:val="16"/>
          <w:szCs w:val="16"/>
        </w:rPr>
      </w:pPr>
      <w:r w:rsidRPr="00C936D7">
        <w:rPr>
          <w:color w:val="00B0F0"/>
          <w:sz w:val="16"/>
          <w:szCs w:val="16"/>
        </w:rPr>
        <w:t>škola, DDM, skaut, hudební nástroj apod.).</w:t>
      </w:r>
      <w:r w:rsidRPr="00C936D7">
        <w:rPr>
          <w:b/>
          <w:sz w:val="16"/>
          <w:szCs w:val="16"/>
        </w:rPr>
        <w:t xml:space="preserve">  </w:t>
      </w:r>
    </w:p>
    <w:p w:rsidR="00C936D7" w:rsidRPr="00C936D7" w:rsidRDefault="00C936D7" w:rsidP="00C936D7">
      <w:pPr>
        <w:spacing w:after="0" w:line="240" w:lineRule="auto"/>
        <w:rPr>
          <w:sz w:val="16"/>
          <w:szCs w:val="16"/>
        </w:rPr>
      </w:pPr>
      <w:r w:rsidRPr="00C936D7">
        <w:rPr>
          <w:sz w:val="16"/>
          <w:szCs w:val="16"/>
        </w:rPr>
        <w:t>[celkem]</w:t>
      </w:r>
      <w:r w:rsidRPr="00C936D7">
        <w:rPr>
          <w:sz w:val="16"/>
          <w:szCs w:val="16"/>
        </w:rPr>
        <w:tab/>
      </w:r>
      <w:r w:rsidRPr="00C936D7">
        <w:rPr>
          <w:sz w:val="16"/>
          <w:szCs w:val="16"/>
        </w:rPr>
        <w:tab/>
      </w:r>
      <w:r w:rsidRPr="00C936D7">
        <w:rPr>
          <w:sz w:val="16"/>
          <w:szCs w:val="16"/>
        </w:rPr>
        <w:tab/>
      </w:r>
      <w:r w:rsidRPr="00C936D7">
        <w:rPr>
          <w:sz w:val="16"/>
          <w:szCs w:val="16"/>
        </w:rPr>
        <w:tab/>
      </w:r>
      <w:r>
        <w:rPr>
          <w:sz w:val="16"/>
          <w:szCs w:val="16"/>
        </w:rPr>
        <w:t xml:space="preserve">      </w:t>
      </w:r>
      <w:r w:rsidRPr="00C936D7">
        <w:rPr>
          <w:b/>
          <w:color w:val="FF0000"/>
          <w:sz w:val="16"/>
          <w:szCs w:val="16"/>
        </w:rPr>
        <w:t>135</w:t>
      </w:r>
      <w:r w:rsidRPr="00C936D7">
        <w:rPr>
          <w:sz w:val="16"/>
          <w:szCs w:val="16"/>
        </w:rPr>
        <w:tab/>
        <w:t>100%</w:t>
      </w:r>
    </w:p>
    <w:p w:rsidR="00C936D7" w:rsidRPr="00C936D7" w:rsidRDefault="00C936D7" w:rsidP="00C936D7">
      <w:pPr>
        <w:spacing w:after="0" w:line="240" w:lineRule="auto"/>
        <w:rPr>
          <w:sz w:val="16"/>
          <w:szCs w:val="16"/>
        </w:rPr>
      </w:pPr>
      <w:r w:rsidRPr="00C936D7">
        <w:rPr>
          <w:sz w:val="16"/>
          <w:szCs w:val="16"/>
        </w:rPr>
        <w:t>sportovní</w:t>
      </w:r>
      <w:r w:rsidRPr="00C936D7">
        <w:rPr>
          <w:sz w:val="16"/>
          <w:szCs w:val="16"/>
        </w:rPr>
        <w:tab/>
      </w:r>
      <w:r w:rsidRPr="00C936D7">
        <w:rPr>
          <w:sz w:val="16"/>
          <w:szCs w:val="16"/>
        </w:rPr>
        <w:tab/>
      </w:r>
      <w:r w:rsidRPr="00C936D7">
        <w:rPr>
          <w:sz w:val="16"/>
          <w:szCs w:val="16"/>
        </w:rPr>
        <w:tab/>
      </w:r>
      <w:r w:rsidRPr="00C936D7">
        <w:rPr>
          <w:sz w:val="16"/>
          <w:szCs w:val="16"/>
        </w:rPr>
        <w:tab/>
      </w:r>
      <w:r>
        <w:rPr>
          <w:sz w:val="16"/>
          <w:szCs w:val="16"/>
        </w:rPr>
        <w:t xml:space="preserve">  </w:t>
      </w:r>
      <w:r w:rsidRPr="00C936D7">
        <w:rPr>
          <w:sz w:val="16"/>
          <w:szCs w:val="16"/>
        </w:rPr>
        <w:t xml:space="preserve">  </w:t>
      </w:r>
      <w:r>
        <w:rPr>
          <w:sz w:val="16"/>
          <w:szCs w:val="16"/>
        </w:rPr>
        <w:t xml:space="preserve">    </w:t>
      </w:r>
      <w:r w:rsidRPr="00C936D7">
        <w:rPr>
          <w:sz w:val="16"/>
          <w:szCs w:val="16"/>
        </w:rPr>
        <w:t>44</w:t>
      </w:r>
      <w:r w:rsidRPr="00C936D7">
        <w:rPr>
          <w:sz w:val="16"/>
          <w:szCs w:val="16"/>
        </w:rPr>
        <w:tab/>
      </w:r>
      <w:r>
        <w:rPr>
          <w:sz w:val="16"/>
          <w:szCs w:val="16"/>
        </w:rPr>
        <w:t xml:space="preserve">  </w:t>
      </w:r>
      <w:r w:rsidRPr="00C936D7">
        <w:rPr>
          <w:sz w:val="16"/>
          <w:szCs w:val="16"/>
        </w:rPr>
        <w:t>32.</w:t>
      </w:r>
      <w:r>
        <w:rPr>
          <w:sz w:val="16"/>
          <w:szCs w:val="16"/>
        </w:rPr>
        <w:t>6</w:t>
      </w:r>
      <w:r w:rsidRPr="00C936D7">
        <w:rPr>
          <w:sz w:val="16"/>
          <w:szCs w:val="16"/>
        </w:rPr>
        <w:t>%</w:t>
      </w:r>
    </w:p>
    <w:p w:rsidR="00C936D7" w:rsidRPr="00C936D7" w:rsidRDefault="00C936D7" w:rsidP="00C936D7">
      <w:pPr>
        <w:spacing w:after="0" w:line="240" w:lineRule="auto"/>
        <w:rPr>
          <w:sz w:val="16"/>
          <w:szCs w:val="16"/>
        </w:rPr>
      </w:pPr>
      <w:r w:rsidRPr="00C936D7">
        <w:rPr>
          <w:sz w:val="16"/>
          <w:szCs w:val="16"/>
        </w:rPr>
        <w:t>taneční</w:t>
      </w:r>
      <w:r w:rsidRPr="00C936D7">
        <w:rPr>
          <w:sz w:val="16"/>
          <w:szCs w:val="16"/>
        </w:rPr>
        <w:tab/>
      </w:r>
      <w:r w:rsidRPr="00C936D7">
        <w:rPr>
          <w:sz w:val="16"/>
          <w:szCs w:val="16"/>
        </w:rPr>
        <w:tab/>
      </w:r>
      <w:r w:rsidRPr="00C936D7">
        <w:rPr>
          <w:sz w:val="16"/>
          <w:szCs w:val="16"/>
        </w:rPr>
        <w:tab/>
      </w:r>
      <w:r w:rsidRPr="00C936D7">
        <w:rPr>
          <w:sz w:val="16"/>
          <w:szCs w:val="16"/>
        </w:rPr>
        <w:tab/>
      </w:r>
      <w:r>
        <w:rPr>
          <w:sz w:val="16"/>
          <w:szCs w:val="16"/>
        </w:rPr>
        <w:t xml:space="preserve">      </w:t>
      </w:r>
      <w:r w:rsidRPr="00C936D7">
        <w:rPr>
          <w:sz w:val="16"/>
          <w:szCs w:val="16"/>
        </w:rPr>
        <w:t xml:space="preserve">    6</w:t>
      </w:r>
      <w:r w:rsidRPr="00C936D7">
        <w:rPr>
          <w:sz w:val="16"/>
          <w:szCs w:val="16"/>
        </w:rPr>
        <w:tab/>
      </w:r>
      <w:r>
        <w:rPr>
          <w:sz w:val="16"/>
          <w:szCs w:val="16"/>
        </w:rPr>
        <w:t xml:space="preserve">   </w:t>
      </w:r>
      <w:r w:rsidRPr="00C936D7">
        <w:rPr>
          <w:sz w:val="16"/>
          <w:szCs w:val="16"/>
        </w:rPr>
        <w:t>4</w:t>
      </w:r>
      <w:r>
        <w:rPr>
          <w:sz w:val="16"/>
          <w:szCs w:val="16"/>
        </w:rPr>
        <w:t>.</w:t>
      </w:r>
      <w:r w:rsidRPr="00C936D7">
        <w:rPr>
          <w:sz w:val="16"/>
          <w:szCs w:val="16"/>
        </w:rPr>
        <w:t>4%</w:t>
      </w:r>
    </w:p>
    <w:p w:rsidR="00C936D7" w:rsidRPr="00C936D7" w:rsidRDefault="00C936D7" w:rsidP="00C936D7">
      <w:pPr>
        <w:spacing w:after="0" w:line="240" w:lineRule="auto"/>
        <w:rPr>
          <w:sz w:val="16"/>
          <w:szCs w:val="16"/>
        </w:rPr>
      </w:pPr>
      <w:r w:rsidRPr="00C936D7">
        <w:rPr>
          <w:sz w:val="16"/>
          <w:szCs w:val="16"/>
        </w:rPr>
        <w:t>hudební nástroje/zpěv</w:t>
      </w:r>
      <w:r w:rsidRPr="00C936D7">
        <w:rPr>
          <w:sz w:val="16"/>
          <w:szCs w:val="16"/>
        </w:rPr>
        <w:tab/>
      </w:r>
      <w:r w:rsidRPr="00C936D7">
        <w:rPr>
          <w:sz w:val="16"/>
          <w:szCs w:val="16"/>
        </w:rPr>
        <w:tab/>
      </w:r>
      <w:r>
        <w:rPr>
          <w:sz w:val="16"/>
          <w:szCs w:val="16"/>
        </w:rPr>
        <w:t xml:space="preserve">      </w:t>
      </w:r>
      <w:r w:rsidRPr="00C936D7">
        <w:rPr>
          <w:sz w:val="16"/>
          <w:szCs w:val="16"/>
        </w:rPr>
        <w:t xml:space="preserve">  13</w:t>
      </w:r>
      <w:r w:rsidRPr="00C936D7">
        <w:rPr>
          <w:sz w:val="16"/>
          <w:szCs w:val="16"/>
        </w:rPr>
        <w:tab/>
      </w:r>
      <w:r>
        <w:rPr>
          <w:sz w:val="16"/>
          <w:szCs w:val="16"/>
        </w:rPr>
        <w:t xml:space="preserve">   </w:t>
      </w:r>
      <w:r w:rsidRPr="00C936D7">
        <w:rPr>
          <w:sz w:val="16"/>
          <w:szCs w:val="16"/>
        </w:rPr>
        <w:t>9.6%</w:t>
      </w:r>
    </w:p>
    <w:p w:rsidR="00C936D7" w:rsidRPr="00C936D7" w:rsidRDefault="00C936D7" w:rsidP="00C936D7">
      <w:pPr>
        <w:spacing w:after="0" w:line="240" w:lineRule="auto"/>
        <w:rPr>
          <w:sz w:val="16"/>
          <w:szCs w:val="16"/>
        </w:rPr>
      </w:pPr>
      <w:r w:rsidRPr="00C936D7">
        <w:rPr>
          <w:sz w:val="16"/>
          <w:szCs w:val="16"/>
        </w:rPr>
        <w:t>přírodovědecké/technické</w:t>
      </w:r>
      <w:r w:rsidRPr="00C936D7">
        <w:rPr>
          <w:sz w:val="16"/>
          <w:szCs w:val="16"/>
        </w:rPr>
        <w:tab/>
      </w:r>
      <w:r w:rsidRPr="00C936D7">
        <w:rPr>
          <w:sz w:val="16"/>
          <w:szCs w:val="16"/>
        </w:rPr>
        <w:tab/>
      </w:r>
      <w:r>
        <w:rPr>
          <w:sz w:val="16"/>
          <w:szCs w:val="16"/>
        </w:rPr>
        <w:t xml:space="preserve">       </w:t>
      </w:r>
      <w:r w:rsidRPr="00C936D7">
        <w:rPr>
          <w:sz w:val="16"/>
          <w:szCs w:val="16"/>
        </w:rPr>
        <w:t xml:space="preserve">   1</w:t>
      </w:r>
      <w:r w:rsidRPr="00C936D7">
        <w:rPr>
          <w:sz w:val="16"/>
          <w:szCs w:val="16"/>
        </w:rPr>
        <w:tab/>
      </w:r>
      <w:r>
        <w:rPr>
          <w:sz w:val="16"/>
          <w:szCs w:val="16"/>
        </w:rPr>
        <w:t xml:space="preserve">   </w:t>
      </w:r>
      <w:r w:rsidRPr="00C936D7">
        <w:rPr>
          <w:sz w:val="16"/>
          <w:szCs w:val="16"/>
        </w:rPr>
        <w:t>0.7%</w:t>
      </w:r>
    </w:p>
    <w:p w:rsidR="00C936D7" w:rsidRPr="00C936D7" w:rsidRDefault="00C936D7" w:rsidP="00C936D7">
      <w:pPr>
        <w:spacing w:after="0" w:line="240" w:lineRule="auto"/>
        <w:rPr>
          <w:sz w:val="16"/>
          <w:szCs w:val="16"/>
        </w:rPr>
      </w:pPr>
      <w:r w:rsidRPr="00C936D7">
        <w:rPr>
          <w:sz w:val="16"/>
          <w:szCs w:val="16"/>
        </w:rPr>
        <w:t>jazykové</w:t>
      </w:r>
      <w:r w:rsidRPr="00C936D7">
        <w:rPr>
          <w:sz w:val="16"/>
          <w:szCs w:val="16"/>
        </w:rPr>
        <w:tab/>
      </w:r>
      <w:r w:rsidRPr="00C936D7">
        <w:rPr>
          <w:sz w:val="16"/>
          <w:szCs w:val="16"/>
        </w:rPr>
        <w:tab/>
      </w:r>
      <w:r w:rsidRPr="00C936D7">
        <w:rPr>
          <w:sz w:val="16"/>
          <w:szCs w:val="16"/>
        </w:rPr>
        <w:tab/>
      </w:r>
      <w:r w:rsidRPr="00C936D7">
        <w:rPr>
          <w:sz w:val="16"/>
          <w:szCs w:val="16"/>
        </w:rPr>
        <w:tab/>
      </w:r>
      <w:r>
        <w:rPr>
          <w:sz w:val="16"/>
          <w:szCs w:val="16"/>
        </w:rPr>
        <w:t xml:space="preserve">      </w:t>
      </w:r>
      <w:r w:rsidRPr="00C936D7">
        <w:rPr>
          <w:sz w:val="16"/>
          <w:szCs w:val="16"/>
        </w:rPr>
        <w:t xml:space="preserve">    4</w:t>
      </w:r>
      <w:r w:rsidRPr="00C936D7">
        <w:rPr>
          <w:sz w:val="16"/>
          <w:szCs w:val="16"/>
        </w:rPr>
        <w:tab/>
      </w:r>
      <w:r>
        <w:rPr>
          <w:sz w:val="16"/>
          <w:szCs w:val="16"/>
        </w:rPr>
        <w:t xml:space="preserve">   </w:t>
      </w:r>
      <w:r w:rsidRPr="00C936D7">
        <w:rPr>
          <w:sz w:val="16"/>
          <w:szCs w:val="16"/>
        </w:rPr>
        <w:t>2.9%</w:t>
      </w:r>
    </w:p>
    <w:p w:rsidR="00C936D7" w:rsidRPr="00C936D7" w:rsidRDefault="00C936D7" w:rsidP="00C936D7">
      <w:pPr>
        <w:spacing w:after="0" w:line="240" w:lineRule="auto"/>
        <w:rPr>
          <w:sz w:val="16"/>
          <w:szCs w:val="16"/>
        </w:rPr>
      </w:pPr>
      <w:r w:rsidRPr="00C936D7">
        <w:rPr>
          <w:sz w:val="16"/>
          <w:szCs w:val="16"/>
        </w:rPr>
        <w:t>rybaření</w:t>
      </w:r>
      <w:r w:rsidRPr="00C936D7">
        <w:rPr>
          <w:sz w:val="16"/>
          <w:szCs w:val="16"/>
        </w:rPr>
        <w:tab/>
      </w:r>
      <w:r w:rsidRPr="00C936D7">
        <w:rPr>
          <w:sz w:val="16"/>
          <w:szCs w:val="16"/>
        </w:rPr>
        <w:tab/>
      </w:r>
      <w:r w:rsidRPr="00C936D7">
        <w:rPr>
          <w:sz w:val="16"/>
          <w:szCs w:val="16"/>
        </w:rPr>
        <w:tab/>
      </w:r>
      <w:r w:rsidRPr="00C936D7">
        <w:rPr>
          <w:sz w:val="16"/>
          <w:szCs w:val="16"/>
        </w:rPr>
        <w:tab/>
      </w:r>
      <w:r>
        <w:rPr>
          <w:sz w:val="16"/>
          <w:szCs w:val="16"/>
        </w:rPr>
        <w:t xml:space="preserve">       </w:t>
      </w:r>
      <w:r w:rsidRPr="00C936D7">
        <w:rPr>
          <w:sz w:val="16"/>
          <w:szCs w:val="16"/>
        </w:rPr>
        <w:t xml:space="preserve">   1</w:t>
      </w:r>
      <w:r w:rsidRPr="00C936D7">
        <w:rPr>
          <w:sz w:val="16"/>
          <w:szCs w:val="16"/>
        </w:rPr>
        <w:tab/>
      </w:r>
      <w:r>
        <w:rPr>
          <w:sz w:val="16"/>
          <w:szCs w:val="16"/>
        </w:rPr>
        <w:t xml:space="preserve">   </w:t>
      </w:r>
      <w:r w:rsidRPr="00C936D7">
        <w:rPr>
          <w:sz w:val="16"/>
          <w:szCs w:val="16"/>
        </w:rPr>
        <w:t>0.7%</w:t>
      </w:r>
    </w:p>
    <w:p w:rsidR="00C936D7" w:rsidRPr="00C936D7" w:rsidRDefault="00C936D7" w:rsidP="00C936D7">
      <w:pPr>
        <w:spacing w:after="0" w:line="240" w:lineRule="auto"/>
        <w:rPr>
          <w:sz w:val="16"/>
          <w:szCs w:val="16"/>
        </w:rPr>
      </w:pPr>
      <w:r w:rsidRPr="00C936D7">
        <w:rPr>
          <w:sz w:val="16"/>
          <w:szCs w:val="16"/>
        </w:rPr>
        <w:t>skaut/táboření</w:t>
      </w:r>
      <w:r w:rsidRPr="00C936D7">
        <w:rPr>
          <w:sz w:val="16"/>
          <w:szCs w:val="16"/>
        </w:rPr>
        <w:tab/>
      </w:r>
      <w:r w:rsidRPr="00C936D7">
        <w:rPr>
          <w:sz w:val="16"/>
          <w:szCs w:val="16"/>
        </w:rPr>
        <w:tab/>
      </w:r>
      <w:r w:rsidRPr="00C936D7">
        <w:rPr>
          <w:sz w:val="16"/>
          <w:szCs w:val="16"/>
        </w:rPr>
        <w:tab/>
      </w:r>
      <w:r>
        <w:rPr>
          <w:sz w:val="16"/>
          <w:szCs w:val="16"/>
        </w:rPr>
        <w:t xml:space="preserve">      </w:t>
      </w:r>
      <w:r w:rsidRPr="00C936D7">
        <w:rPr>
          <w:sz w:val="16"/>
          <w:szCs w:val="16"/>
        </w:rPr>
        <w:t xml:space="preserve">    5</w:t>
      </w:r>
      <w:r w:rsidRPr="00C936D7">
        <w:rPr>
          <w:sz w:val="16"/>
          <w:szCs w:val="16"/>
        </w:rPr>
        <w:tab/>
      </w:r>
      <w:r>
        <w:rPr>
          <w:sz w:val="16"/>
          <w:szCs w:val="16"/>
        </w:rPr>
        <w:t xml:space="preserve">   </w:t>
      </w:r>
      <w:r w:rsidRPr="00C936D7">
        <w:rPr>
          <w:sz w:val="16"/>
          <w:szCs w:val="16"/>
        </w:rPr>
        <w:t>3.7%</w:t>
      </w:r>
    </w:p>
    <w:p w:rsidR="00C936D7" w:rsidRPr="00C936D7" w:rsidRDefault="00C936D7" w:rsidP="00C936D7">
      <w:pPr>
        <w:spacing w:after="0" w:line="240" w:lineRule="auto"/>
        <w:rPr>
          <w:sz w:val="16"/>
          <w:szCs w:val="16"/>
        </w:rPr>
      </w:pPr>
      <w:r w:rsidRPr="00C936D7">
        <w:rPr>
          <w:sz w:val="16"/>
          <w:szCs w:val="16"/>
        </w:rPr>
        <w:t>jiné aktivity v DDM</w:t>
      </w:r>
      <w:r w:rsidRPr="00C936D7">
        <w:rPr>
          <w:sz w:val="16"/>
          <w:szCs w:val="16"/>
        </w:rPr>
        <w:tab/>
      </w:r>
      <w:r w:rsidRPr="00C936D7">
        <w:rPr>
          <w:sz w:val="16"/>
          <w:szCs w:val="16"/>
        </w:rPr>
        <w:tab/>
      </w:r>
      <w:r w:rsidRPr="00C936D7">
        <w:rPr>
          <w:sz w:val="16"/>
          <w:szCs w:val="16"/>
        </w:rPr>
        <w:tab/>
      </w:r>
      <w:r>
        <w:rPr>
          <w:sz w:val="16"/>
          <w:szCs w:val="16"/>
        </w:rPr>
        <w:t xml:space="preserve">       </w:t>
      </w:r>
      <w:r w:rsidRPr="00C936D7">
        <w:rPr>
          <w:sz w:val="16"/>
          <w:szCs w:val="16"/>
        </w:rPr>
        <w:t xml:space="preserve"> 12</w:t>
      </w:r>
      <w:r w:rsidRPr="00C936D7">
        <w:rPr>
          <w:sz w:val="16"/>
          <w:szCs w:val="16"/>
        </w:rPr>
        <w:tab/>
      </w:r>
      <w:r>
        <w:rPr>
          <w:sz w:val="16"/>
          <w:szCs w:val="16"/>
        </w:rPr>
        <w:t xml:space="preserve">   </w:t>
      </w:r>
      <w:r w:rsidRPr="00C936D7">
        <w:rPr>
          <w:sz w:val="16"/>
          <w:szCs w:val="16"/>
        </w:rPr>
        <w:t>8.9%</w:t>
      </w:r>
    </w:p>
    <w:p w:rsidR="00C936D7" w:rsidRPr="00C936D7" w:rsidRDefault="00C936D7" w:rsidP="00C936D7">
      <w:pPr>
        <w:spacing w:after="0" w:line="240" w:lineRule="auto"/>
        <w:rPr>
          <w:sz w:val="16"/>
          <w:szCs w:val="16"/>
        </w:rPr>
      </w:pPr>
      <w:r w:rsidRPr="00C936D7">
        <w:rPr>
          <w:sz w:val="16"/>
          <w:szCs w:val="16"/>
        </w:rPr>
        <w:t>PC hry</w:t>
      </w:r>
      <w:r w:rsidRPr="00C936D7">
        <w:rPr>
          <w:sz w:val="16"/>
          <w:szCs w:val="16"/>
        </w:rPr>
        <w:tab/>
      </w:r>
      <w:r w:rsidRPr="00C936D7">
        <w:rPr>
          <w:sz w:val="16"/>
          <w:szCs w:val="16"/>
        </w:rPr>
        <w:tab/>
      </w:r>
      <w:r w:rsidRPr="00C936D7">
        <w:rPr>
          <w:sz w:val="16"/>
          <w:szCs w:val="16"/>
        </w:rPr>
        <w:tab/>
      </w:r>
      <w:r w:rsidRPr="00C936D7">
        <w:rPr>
          <w:sz w:val="16"/>
          <w:szCs w:val="16"/>
        </w:rPr>
        <w:tab/>
      </w:r>
      <w:r>
        <w:rPr>
          <w:sz w:val="16"/>
          <w:szCs w:val="16"/>
        </w:rPr>
        <w:t xml:space="preserve">      </w:t>
      </w:r>
      <w:r w:rsidRPr="00C936D7">
        <w:rPr>
          <w:sz w:val="16"/>
          <w:szCs w:val="16"/>
        </w:rPr>
        <w:t xml:space="preserve">    2</w:t>
      </w:r>
      <w:r w:rsidRPr="00C936D7">
        <w:rPr>
          <w:sz w:val="16"/>
          <w:szCs w:val="16"/>
        </w:rPr>
        <w:tab/>
      </w:r>
      <w:r>
        <w:rPr>
          <w:sz w:val="16"/>
          <w:szCs w:val="16"/>
        </w:rPr>
        <w:t xml:space="preserve">   </w:t>
      </w:r>
      <w:r w:rsidRPr="00C936D7">
        <w:rPr>
          <w:sz w:val="16"/>
          <w:szCs w:val="16"/>
        </w:rPr>
        <w:t>1.</w:t>
      </w:r>
      <w:r>
        <w:rPr>
          <w:sz w:val="16"/>
          <w:szCs w:val="16"/>
        </w:rPr>
        <w:t>5</w:t>
      </w:r>
      <w:r w:rsidRPr="00C936D7">
        <w:rPr>
          <w:sz w:val="16"/>
          <w:szCs w:val="16"/>
        </w:rPr>
        <w:t>%</w:t>
      </w:r>
    </w:p>
    <w:p w:rsidR="00C936D7" w:rsidRPr="00C936D7" w:rsidRDefault="00C936D7" w:rsidP="00C936D7">
      <w:pPr>
        <w:spacing w:after="0" w:line="240" w:lineRule="auto"/>
        <w:rPr>
          <w:sz w:val="16"/>
          <w:szCs w:val="16"/>
        </w:rPr>
      </w:pPr>
      <w:r w:rsidRPr="00C936D7">
        <w:rPr>
          <w:sz w:val="16"/>
          <w:szCs w:val="16"/>
        </w:rPr>
        <w:t>keramika/výtvarné</w:t>
      </w:r>
      <w:r w:rsidRPr="00C936D7">
        <w:rPr>
          <w:sz w:val="16"/>
          <w:szCs w:val="16"/>
        </w:rPr>
        <w:tab/>
      </w:r>
      <w:r w:rsidRPr="00C936D7">
        <w:rPr>
          <w:sz w:val="16"/>
          <w:szCs w:val="16"/>
        </w:rPr>
        <w:tab/>
      </w:r>
      <w:r w:rsidRPr="00C936D7">
        <w:rPr>
          <w:sz w:val="16"/>
          <w:szCs w:val="16"/>
        </w:rPr>
        <w:tab/>
      </w:r>
      <w:r>
        <w:rPr>
          <w:sz w:val="16"/>
          <w:szCs w:val="16"/>
        </w:rPr>
        <w:t xml:space="preserve">      </w:t>
      </w:r>
      <w:r w:rsidRPr="00C936D7">
        <w:rPr>
          <w:sz w:val="16"/>
          <w:szCs w:val="16"/>
        </w:rPr>
        <w:t xml:space="preserve">    4</w:t>
      </w:r>
      <w:r w:rsidRPr="00C936D7">
        <w:rPr>
          <w:sz w:val="16"/>
          <w:szCs w:val="16"/>
        </w:rPr>
        <w:tab/>
      </w:r>
      <w:r>
        <w:rPr>
          <w:sz w:val="16"/>
          <w:szCs w:val="16"/>
        </w:rPr>
        <w:t xml:space="preserve">   </w:t>
      </w:r>
      <w:r w:rsidRPr="00C936D7">
        <w:rPr>
          <w:sz w:val="16"/>
          <w:szCs w:val="16"/>
        </w:rPr>
        <w:t>2.9%</w:t>
      </w:r>
    </w:p>
    <w:p w:rsidR="00C936D7" w:rsidRPr="00C936D7" w:rsidRDefault="00C936D7" w:rsidP="00C936D7">
      <w:pPr>
        <w:spacing w:after="0" w:line="240" w:lineRule="auto"/>
        <w:rPr>
          <w:sz w:val="16"/>
          <w:szCs w:val="16"/>
        </w:rPr>
      </w:pPr>
      <w:r w:rsidRPr="00C936D7">
        <w:rPr>
          <w:sz w:val="16"/>
          <w:szCs w:val="16"/>
        </w:rPr>
        <w:t>jiné</w:t>
      </w:r>
      <w:r w:rsidRPr="00C936D7">
        <w:rPr>
          <w:sz w:val="16"/>
          <w:szCs w:val="16"/>
        </w:rPr>
        <w:tab/>
      </w:r>
      <w:r w:rsidRPr="00C936D7">
        <w:rPr>
          <w:sz w:val="16"/>
          <w:szCs w:val="16"/>
        </w:rPr>
        <w:tab/>
      </w:r>
      <w:r w:rsidRPr="00C936D7">
        <w:rPr>
          <w:sz w:val="16"/>
          <w:szCs w:val="16"/>
        </w:rPr>
        <w:tab/>
      </w:r>
      <w:r w:rsidRPr="00C936D7">
        <w:rPr>
          <w:sz w:val="16"/>
          <w:szCs w:val="16"/>
        </w:rPr>
        <w:tab/>
      </w:r>
      <w:r>
        <w:rPr>
          <w:sz w:val="16"/>
          <w:szCs w:val="16"/>
        </w:rPr>
        <w:t xml:space="preserve">      </w:t>
      </w:r>
      <w:r w:rsidRPr="00C936D7">
        <w:rPr>
          <w:sz w:val="16"/>
          <w:szCs w:val="16"/>
        </w:rPr>
        <w:t xml:space="preserve">    8</w:t>
      </w:r>
      <w:r w:rsidRPr="00C936D7">
        <w:rPr>
          <w:sz w:val="16"/>
          <w:szCs w:val="16"/>
        </w:rPr>
        <w:tab/>
      </w:r>
      <w:r>
        <w:rPr>
          <w:sz w:val="16"/>
          <w:szCs w:val="16"/>
        </w:rPr>
        <w:t xml:space="preserve">   </w:t>
      </w:r>
      <w:r w:rsidRPr="00C936D7">
        <w:rPr>
          <w:sz w:val="16"/>
          <w:szCs w:val="16"/>
        </w:rPr>
        <w:t>5.9%</w:t>
      </w:r>
    </w:p>
    <w:p w:rsidR="00C936D7" w:rsidRPr="00C936D7" w:rsidRDefault="00C936D7" w:rsidP="00C936D7">
      <w:pPr>
        <w:spacing w:after="0" w:line="240" w:lineRule="auto"/>
        <w:rPr>
          <w:sz w:val="16"/>
          <w:szCs w:val="16"/>
        </w:rPr>
      </w:pPr>
      <w:r w:rsidRPr="00C936D7">
        <w:rPr>
          <w:b/>
          <w:color w:val="00B050"/>
          <w:sz w:val="16"/>
          <w:szCs w:val="16"/>
        </w:rPr>
        <w:t xml:space="preserve">Nemá žádné řízené volnočasové </w:t>
      </w:r>
      <w:proofErr w:type="gramStart"/>
      <w:r w:rsidRPr="00C936D7">
        <w:rPr>
          <w:b/>
          <w:color w:val="00B050"/>
          <w:sz w:val="16"/>
          <w:szCs w:val="16"/>
        </w:rPr>
        <w:t>aktivi</w:t>
      </w:r>
      <w:r>
        <w:rPr>
          <w:b/>
          <w:color w:val="00B050"/>
          <w:sz w:val="16"/>
          <w:szCs w:val="16"/>
        </w:rPr>
        <w:t>t</w:t>
      </w:r>
      <w:r w:rsidRPr="00C936D7">
        <w:rPr>
          <w:b/>
          <w:color w:val="00B050"/>
          <w:sz w:val="16"/>
          <w:szCs w:val="16"/>
        </w:rPr>
        <w:t xml:space="preserve">y  </w:t>
      </w:r>
      <w:r>
        <w:rPr>
          <w:b/>
          <w:color w:val="00B050"/>
          <w:sz w:val="16"/>
          <w:szCs w:val="16"/>
        </w:rPr>
        <w:t xml:space="preserve"> </w:t>
      </w:r>
      <w:r w:rsidRPr="00C936D7">
        <w:rPr>
          <w:b/>
          <w:color w:val="00B050"/>
          <w:sz w:val="16"/>
          <w:szCs w:val="16"/>
        </w:rPr>
        <w:t>57</w:t>
      </w:r>
      <w:proofErr w:type="gramEnd"/>
      <w:r w:rsidRPr="00C936D7">
        <w:rPr>
          <w:sz w:val="16"/>
          <w:szCs w:val="16"/>
        </w:rPr>
        <w:tab/>
      </w:r>
      <w:r>
        <w:rPr>
          <w:sz w:val="16"/>
          <w:szCs w:val="16"/>
        </w:rPr>
        <w:t xml:space="preserve"> </w:t>
      </w:r>
      <w:r w:rsidRPr="00C936D7">
        <w:rPr>
          <w:sz w:val="16"/>
          <w:szCs w:val="16"/>
        </w:rPr>
        <w:t>42.2%</w:t>
      </w:r>
    </w:p>
    <w:p w:rsidR="00C936D7" w:rsidRPr="00C936D7" w:rsidRDefault="00C936D7" w:rsidP="00C936D7">
      <w:pPr>
        <w:spacing w:after="0" w:line="240" w:lineRule="auto"/>
        <w:rPr>
          <w:sz w:val="16"/>
          <w:szCs w:val="16"/>
        </w:rPr>
      </w:pPr>
    </w:p>
    <w:p w:rsidR="00C936D7" w:rsidRPr="00C936D7" w:rsidRDefault="00C936D7" w:rsidP="00C936D7">
      <w:pPr>
        <w:spacing w:after="0" w:line="240" w:lineRule="auto"/>
        <w:rPr>
          <w:sz w:val="16"/>
          <w:szCs w:val="16"/>
        </w:rPr>
      </w:pPr>
      <w:r w:rsidRPr="00C936D7">
        <w:rPr>
          <w:noProof/>
          <w:sz w:val="16"/>
          <w:szCs w:val="16"/>
          <w:lang w:eastAsia="cs-CZ"/>
        </w:rPr>
        <w:drawing>
          <wp:inline distT="0" distB="0" distL="0" distR="0">
            <wp:extent cx="2477660" cy="2631882"/>
            <wp:effectExtent l="19050" t="0" r="0" b="0"/>
            <wp:docPr id="3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2478245" cy="2632503"/>
                    </a:xfrm>
                    <a:prstGeom prst="rect">
                      <a:avLst/>
                    </a:prstGeom>
                    <a:noFill/>
                    <a:ln w="9525">
                      <a:noFill/>
                      <a:miter lim="800000"/>
                      <a:headEnd/>
                      <a:tailEnd/>
                    </a:ln>
                  </pic:spPr>
                </pic:pic>
              </a:graphicData>
            </a:graphic>
          </wp:inline>
        </w:drawing>
      </w:r>
    </w:p>
    <w:p w:rsidR="00C936D7" w:rsidRPr="00456FB2" w:rsidRDefault="00C936D7" w:rsidP="008458AC">
      <w:pPr>
        <w:spacing w:line="360" w:lineRule="auto"/>
        <w:ind w:firstLine="284"/>
        <w:jc w:val="both"/>
      </w:pPr>
      <w:r>
        <w:lastRenderedPageBreak/>
        <w:t>V grafu 4</w:t>
      </w:r>
      <w:r w:rsidR="006C0768">
        <w:t>6</w:t>
      </w:r>
      <w:r>
        <w:t xml:space="preserve">. jeden z respondentů uvedl v otázce 22, že volnočasovou aktivitu nemá, avšak navštěvuje nepravidelně volnočasovou aktivitu s rodičem, který ji vede a takto ji uvedl v otázce 24. </w:t>
      </w:r>
      <w:r w:rsidR="00A9499E">
        <w:t>Z grafu je dále patrno, že nejvíce volnočasových aktivit u dětí městských škol jsou zastoupeny sportovní aktivity, dále pak výuka hudebních nástrojů nebo zpět a následně aktivity v DDM.</w:t>
      </w:r>
    </w:p>
    <w:p w:rsidR="00A9499E" w:rsidRPr="00073101" w:rsidRDefault="008458AC" w:rsidP="00F40CE4">
      <w:pPr>
        <w:spacing w:line="360" w:lineRule="auto"/>
        <w:ind w:firstLine="284"/>
        <w:jc w:val="both"/>
      </w:pPr>
      <w:r w:rsidRPr="008458AC">
        <w:t xml:space="preserve">Graf </w:t>
      </w:r>
      <w:r>
        <w:t>4</w:t>
      </w:r>
      <w:r w:rsidR="006C0768">
        <w:t>7</w:t>
      </w:r>
      <w:r>
        <w:t>. informuje, že 33 (27,0%) dětí venkovských škol má sportovní aktivity. Oproti dětem městských škol je zde zastoupen Skaut a Sokol, který u dětí městských škol zcela chybí. Také je zde zastoupena aktivita, pro městské školy neznámá – dobrovolní hasiči.</w:t>
      </w:r>
      <w:r w:rsidR="00F40CE4">
        <w:t xml:space="preserve"> </w:t>
      </w:r>
      <w:r w:rsidR="00A9499E">
        <w:t xml:space="preserve">5 respondentů </w:t>
      </w:r>
      <w:r w:rsidR="00F40CE4">
        <w:t xml:space="preserve">venkovských škol </w:t>
      </w:r>
      <w:r w:rsidR="00A9499E">
        <w:t>uvedlo v otázce 22, že volnočasovou aktivitu má, avšak navštěvuje nepravidelně volnočasové aktivity ve svém školském zařízení, kdy se převážně jedná o různé sportovní hry.</w:t>
      </w:r>
      <w:r w:rsidR="00F40CE4">
        <w:t xml:space="preserve"> Díky vzdálenosti je zde zřejmá nižší účast dětí venkovských škol v DDM.</w:t>
      </w:r>
    </w:p>
    <w:p w:rsidR="00EA5518" w:rsidRDefault="00F40CE4" w:rsidP="00EA5518">
      <w:pPr>
        <w:spacing w:after="0" w:line="360" w:lineRule="auto"/>
        <w:ind w:firstLine="284"/>
        <w:jc w:val="both"/>
      </w:pPr>
      <w:r w:rsidRPr="00F40CE4">
        <w:t>Zajímavou skutečností</w:t>
      </w:r>
      <w:r>
        <w:t xml:space="preserve"> jsou „jiné aktivity“, které jsou zastoupeny pouze u 8 (5,9%) dětí městských škol. Jedná se o aktivity vedené církví a dále aktivity vedené jejich rodiči nebo příbuznými v různých neziskových organizacích, které nemají charakter z žádných navrhovaných (např. turistika).</w:t>
      </w:r>
    </w:p>
    <w:p w:rsidR="00F40CE4" w:rsidRPr="00F40CE4" w:rsidRDefault="00BD662E" w:rsidP="00EA5518">
      <w:pPr>
        <w:spacing w:after="0" w:line="360" w:lineRule="auto"/>
        <w:ind w:firstLine="284"/>
        <w:jc w:val="both"/>
      </w:pPr>
      <w:r w:rsidRPr="00BD662E">
        <w:rPr>
          <w:b/>
          <w:noProof/>
          <w:color w:val="FF0000"/>
        </w:rPr>
        <w:pict>
          <v:shape id="_x0000_s1139" type="#_x0000_t202" style="position:absolute;left:0;text-align:left;margin-left:225.1pt;margin-top:15.65pt;width:217.25pt;height:231pt;z-index:251764736;mso-width-relative:margin;mso-height-relative:margin" strokecolor="white [3212]">
            <v:textbox>
              <w:txbxContent>
                <w:p w:rsidR="00163D42" w:rsidRPr="00B216F9" w:rsidRDefault="00163D42" w:rsidP="00B216F9">
                  <w:pPr>
                    <w:spacing w:after="0" w:line="240" w:lineRule="auto"/>
                    <w:rPr>
                      <w:b/>
                      <w:color w:val="00B0F0"/>
                    </w:rPr>
                  </w:pPr>
                  <w:r w:rsidRPr="00B216F9">
                    <w:rPr>
                      <w:b/>
                      <w:color w:val="00B0F0"/>
                    </w:rPr>
                    <w:t>Graf 4</w:t>
                  </w:r>
                  <w:r>
                    <w:rPr>
                      <w:b/>
                      <w:color w:val="00B0F0"/>
                    </w:rPr>
                    <w:t>9</w:t>
                  </w:r>
                  <w:r w:rsidRPr="00B216F9">
                    <w:rPr>
                      <w:b/>
                      <w:color w:val="00B0F0"/>
                    </w:rPr>
                    <w:t xml:space="preserve">. </w:t>
                  </w:r>
                  <w:r w:rsidRPr="00B216F9">
                    <w:rPr>
                      <w:b/>
                      <w:color w:val="7030A0"/>
                    </w:rPr>
                    <w:t xml:space="preserve">venkov </w:t>
                  </w:r>
                </w:p>
                <w:p w:rsidR="00163D42" w:rsidRDefault="00163D42" w:rsidP="00B216F9">
                  <w:pPr>
                    <w:spacing w:after="0" w:line="240" w:lineRule="auto"/>
                    <w:rPr>
                      <w:b/>
                      <w:sz w:val="16"/>
                      <w:szCs w:val="16"/>
                    </w:rPr>
                  </w:pPr>
                </w:p>
                <w:p w:rsidR="00163D42" w:rsidRPr="00B216F9" w:rsidRDefault="00163D42" w:rsidP="00B216F9">
                  <w:pPr>
                    <w:spacing w:after="0" w:line="240" w:lineRule="auto"/>
                    <w:rPr>
                      <w:b/>
                      <w:color w:val="00B0F0"/>
                      <w:sz w:val="16"/>
                      <w:szCs w:val="16"/>
                    </w:rPr>
                  </w:pPr>
                  <w:r>
                    <w:rPr>
                      <w:b/>
                      <w:sz w:val="16"/>
                      <w:szCs w:val="16"/>
                    </w:rPr>
                    <w:t xml:space="preserve">otázka </w:t>
                  </w:r>
                  <w:r w:rsidRPr="00B216F9">
                    <w:rPr>
                      <w:b/>
                      <w:sz w:val="16"/>
                      <w:szCs w:val="16"/>
                    </w:rPr>
                    <w:t xml:space="preserve">26. </w:t>
                  </w:r>
                  <w:r w:rsidRPr="00B216F9">
                    <w:rPr>
                      <w:b/>
                      <w:color w:val="00B0F0"/>
                      <w:sz w:val="16"/>
                      <w:szCs w:val="16"/>
                    </w:rPr>
                    <w:t xml:space="preserve">Znáš volnočasové aktivity pořádané Tvou školou?  </w:t>
                  </w:r>
                </w:p>
                <w:p w:rsidR="00163D42" w:rsidRPr="00B216F9" w:rsidRDefault="00163D42" w:rsidP="00B216F9">
                  <w:pPr>
                    <w:spacing w:after="0" w:line="240" w:lineRule="auto"/>
                    <w:rPr>
                      <w:sz w:val="16"/>
                      <w:szCs w:val="16"/>
                    </w:rPr>
                  </w:pPr>
                  <w:r w:rsidRPr="00B216F9">
                    <w:rPr>
                      <w:sz w:val="16"/>
                      <w:szCs w:val="16"/>
                    </w:rPr>
                    <w:t>[celkem]</w:t>
                  </w:r>
                  <w:r w:rsidRPr="00B216F9">
                    <w:rPr>
                      <w:sz w:val="16"/>
                      <w:szCs w:val="16"/>
                    </w:rPr>
                    <w:tab/>
                  </w:r>
                  <w:r>
                    <w:rPr>
                      <w:sz w:val="16"/>
                      <w:szCs w:val="16"/>
                    </w:rPr>
                    <w:t xml:space="preserve">             </w:t>
                  </w:r>
                  <w:r w:rsidRPr="00B216F9">
                    <w:rPr>
                      <w:b/>
                      <w:color w:val="7030A0"/>
                      <w:sz w:val="16"/>
                      <w:szCs w:val="16"/>
                    </w:rPr>
                    <w:t>122</w:t>
                  </w:r>
                  <w:r w:rsidRPr="00B216F9">
                    <w:rPr>
                      <w:sz w:val="16"/>
                      <w:szCs w:val="16"/>
                    </w:rPr>
                    <w:tab/>
                    <w:t>100%</w:t>
                  </w:r>
                </w:p>
                <w:p w:rsidR="00163D42" w:rsidRPr="00B216F9" w:rsidRDefault="00163D42" w:rsidP="00B216F9">
                  <w:pPr>
                    <w:spacing w:after="0" w:line="240" w:lineRule="auto"/>
                    <w:rPr>
                      <w:sz w:val="16"/>
                      <w:szCs w:val="16"/>
                    </w:rPr>
                  </w:pPr>
                  <w:r w:rsidRPr="00B216F9">
                    <w:rPr>
                      <w:sz w:val="16"/>
                      <w:szCs w:val="16"/>
                    </w:rPr>
                    <w:t>ano</w:t>
                  </w:r>
                  <w:r w:rsidRPr="00B216F9">
                    <w:rPr>
                      <w:sz w:val="16"/>
                      <w:szCs w:val="16"/>
                    </w:rPr>
                    <w:tab/>
                  </w:r>
                  <w:r>
                    <w:rPr>
                      <w:sz w:val="16"/>
                      <w:szCs w:val="16"/>
                    </w:rPr>
                    <w:t xml:space="preserve">             </w:t>
                  </w:r>
                  <w:r w:rsidRPr="00B216F9">
                    <w:rPr>
                      <w:sz w:val="16"/>
                      <w:szCs w:val="16"/>
                    </w:rPr>
                    <w:t>110</w:t>
                  </w:r>
                  <w:r w:rsidRPr="00B216F9">
                    <w:rPr>
                      <w:sz w:val="16"/>
                      <w:szCs w:val="16"/>
                    </w:rPr>
                    <w:tab/>
                  </w:r>
                  <w:r>
                    <w:rPr>
                      <w:sz w:val="16"/>
                      <w:szCs w:val="16"/>
                    </w:rPr>
                    <w:t xml:space="preserve">  </w:t>
                  </w:r>
                  <w:r w:rsidRPr="00B216F9">
                    <w:rPr>
                      <w:sz w:val="16"/>
                      <w:szCs w:val="16"/>
                    </w:rPr>
                    <w:t>90.</w:t>
                  </w:r>
                  <w:r>
                    <w:rPr>
                      <w:sz w:val="16"/>
                      <w:szCs w:val="16"/>
                    </w:rPr>
                    <w:t>2</w:t>
                  </w:r>
                  <w:r w:rsidRPr="00B216F9">
                    <w:rPr>
                      <w:sz w:val="16"/>
                      <w:szCs w:val="16"/>
                    </w:rPr>
                    <w:t>%</w:t>
                  </w:r>
                </w:p>
                <w:p w:rsidR="00163D42" w:rsidRPr="00B216F9" w:rsidRDefault="00163D42" w:rsidP="00B216F9">
                  <w:pPr>
                    <w:spacing w:after="0" w:line="240" w:lineRule="auto"/>
                    <w:rPr>
                      <w:sz w:val="16"/>
                      <w:szCs w:val="16"/>
                    </w:rPr>
                  </w:pPr>
                  <w:r w:rsidRPr="00B216F9">
                    <w:rPr>
                      <w:sz w:val="16"/>
                      <w:szCs w:val="16"/>
                    </w:rPr>
                    <w:t>ne</w:t>
                  </w:r>
                  <w:r w:rsidRPr="00B216F9">
                    <w:rPr>
                      <w:sz w:val="16"/>
                      <w:szCs w:val="16"/>
                    </w:rPr>
                    <w:tab/>
                  </w:r>
                  <w:r>
                    <w:rPr>
                      <w:sz w:val="16"/>
                      <w:szCs w:val="16"/>
                    </w:rPr>
                    <w:t xml:space="preserve">               </w:t>
                  </w:r>
                  <w:r w:rsidRPr="00B216F9">
                    <w:rPr>
                      <w:sz w:val="16"/>
                      <w:szCs w:val="16"/>
                    </w:rPr>
                    <w:t>12</w:t>
                  </w:r>
                  <w:r w:rsidRPr="00B216F9">
                    <w:rPr>
                      <w:sz w:val="16"/>
                      <w:szCs w:val="16"/>
                    </w:rPr>
                    <w:tab/>
                  </w:r>
                  <w:r>
                    <w:rPr>
                      <w:sz w:val="16"/>
                      <w:szCs w:val="16"/>
                    </w:rPr>
                    <w:t xml:space="preserve">    </w:t>
                  </w:r>
                  <w:r w:rsidRPr="00B216F9">
                    <w:rPr>
                      <w:sz w:val="16"/>
                      <w:szCs w:val="16"/>
                    </w:rPr>
                    <w:t>9.8%</w:t>
                  </w:r>
                </w:p>
                <w:p w:rsidR="00163D42" w:rsidRPr="00B216F9" w:rsidRDefault="00163D42" w:rsidP="00B216F9">
                  <w:pPr>
                    <w:spacing w:after="0" w:line="240" w:lineRule="auto"/>
                    <w:rPr>
                      <w:sz w:val="16"/>
                      <w:szCs w:val="16"/>
                    </w:rPr>
                  </w:pPr>
                </w:p>
                <w:p w:rsidR="00163D42" w:rsidRPr="00B216F9" w:rsidRDefault="00163D42" w:rsidP="00B216F9">
                  <w:pPr>
                    <w:spacing w:after="0" w:line="240" w:lineRule="auto"/>
                    <w:rPr>
                      <w:sz w:val="16"/>
                      <w:szCs w:val="16"/>
                    </w:rPr>
                  </w:pPr>
                  <w:r w:rsidRPr="00B216F9">
                    <w:rPr>
                      <w:noProof/>
                      <w:sz w:val="16"/>
                      <w:szCs w:val="16"/>
                      <w:lang w:eastAsia="cs-CZ"/>
                    </w:rPr>
                    <w:drawing>
                      <wp:inline distT="0" distB="0" distL="0" distR="0">
                        <wp:extent cx="2573076" cy="1924215"/>
                        <wp:effectExtent l="19050" t="0" r="0" b="0"/>
                        <wp:docPr id="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573412" cy="1924466"/>
                                </a:xfrm>
                                <a:prstGeom prst="rect">
                                  <a:avLst/>
                                </a:prstGeom>
                                <a:noFill/>
                                <a:ln w="9525">
                                  <a:noFill/>
                                  <a:miter lim="800000"/>
                                  <a:headEnd/>
                                  <a:tailEnd/>
                                </a:ln>
                              </pic:spPr>
                            </pic:pic>
                          </a:graphicData>
                        </a:graphic>
                      </wp:inline>
                    </w:drawing>
                  </w:r>
                </w:p>
                <w:p w:rsidR="00163D42" w:rsidRDefault="00163D42"/>
              </w:txbxContent>
            </v:textbox>
          </v:shape>
        </w:pict>
      </w:r>
    </w:p>
    <w:p w:rsidR="00B216F9" w:rsidRPr="00B216F9" w:rsidRDefault="00B216F9" w:rsidP="00B216F9">
      <w:pPr>
        <w:spacing w:after="0" w:line="240" w:lineRule="auto"/>
        <w:rPr>
          <w:b/>
          <w:color w:val="00B0F0"/>
        </w:rPr>
      </w:pPr>
      <w:r w:rsidRPr="00B216F9">
        <w:rPr>
          <w:b/>
          <w:color w:val="00B0F0"/>
        </w:rPr>
        <w:t>Graf 4</w:t>
      </w:r>
      <w:r w:rsidR="006C0768">
        <w:rPr>
          <w:b/>
          <w:color w:val="00B0F0"/>
        </w:rPr>
        <w:t>8</w:t>
      </w:r>
      <w:r w:rsidRPr="00B216F9">
        <w:rPr>
          <w:b/>
          <w:color w:val="00B0F0"/>
        </w:rPr>
        <w:t xml:space="preserve">. </w:t>
      </w:r>
      <w:r w:rsidRPr="00B216F9">
        <w:rPr>
          <w:b/>
          <w:color w:val="FF0000"/>
        </w:rPr>
        <w:t>město</w:t>
      </w:r>
    </w:p>
    <w:p w:rsidR="00B216F9" w:rsidRDefault="00B216F9" w:rsidP="00B216F9">
      <w:pPr>
        <w:spacing w:after="0" w:line="240" w:lineRule="auto"/>
        <w:rPr>
          <w:b/>
          <w:sz w:val="16"/>
          <w:szCs w:val="16"/>
        </w:rPr>
      </w:pPr>
    </w:p>
    <w:p w:rsidR="00B216F9" w:rsidRDefault="00A55902" w:rsidP="00B216F9">
      <w:pPr>
        <w:spacing w:after="0" w:line="240" w:lineRule="auto"/>
        <w:rPr>
          <w:b/>
          <w:color w:val="00B0F0"/>
          <w:sz w:val="16"/>
          <w:szCs w:val="16"/>
        </w:rPr>
      </w:pPr>
      <w:r>
        <w:rPr>
          <w:b/>
          <w:sz w:val="16"/>
          <w:szCs w:val="16"/>
        </w:rPr>
        <w:t>o</w:t>
      </w:r>
      <w:r w:rsidR="00B216F9">
        <w:rPr>
          <w:b/>
          <w:sz w:val="16"/>
          <w:szCs w:val="16"/>
        </w:rPr>
        <w:t xml:space="preserve">tázka </w:t>
      </w:r>
      <w:r w:rsidR="00B216F9" w:rsidRPr="00B216F9">
        <w:rPr>
          <w:b/>
          <w:sz w:val="16"/>
          <w:szCs w:val="16"/>
        </w:rPr>
        <w:t xml:space="preserve">26. </w:t>
      </w:r>
      <w:r w:rsidR="00B216F9" w:rsidRPr="00B216F9">
        <w:rPr>
          <w:b/>
          <w:color w:val="00B0F0"/>
          <w:sz w:val="16"/>
          <w:szCs w:val="16"/>
        </w:rPr>
        <w:t xml:space="preserve">Znáš volnočasové aktivity pořádané Tvou </w:t>
      </w:r>
    </w:p>
    <w:p w:rsidR="00B216F9" w:rsidRPr="00B216F9" w:rsidRDefault="00B216F9" w:rsidP="00B216F9">
      <w:pPr>
        <w:spacing w:after="0" w:line="240" w:lineRule="auto"/>
        <w:rPr>
          <w:b/>
          <w:color w:val="00B0F0"/>
          <w:sz w:val="16"/>
          <w:szCs w:val="16"/>
        </w:rPr>
      </w:pPr>
      <w:r w:rsidRPr="00B216F9">
        <w:rPr>
          <w:b/>
          <w:color w:val="00B0F0"/>
          <w:sz w:val="16"/>
          <w:szCs w:val="16"/>
        </w:rPr>
        <w:t xml:space="preserve">školou?  </w:t>
      </w:r>
    </w:p>
    <w:p w:rsidR="00B216F9" w:rsidRPr="00B216F9" w:rsidRDefault="00B216F9" w:rsidP="00B216F9">
      <w:pPr>
        <w:spacing w:after="0" w:line="240" w:lineRule="auto"/>
        <w:rPr>
          <w:sz w:val="16"/>
          <w:szCs w:val="16"/>
        </w:rPr>
      </w:pPr>
      <w:r w:rsidRPr="00B216F9">
        <w:rPr>
          <w:sz w:val="16"/>
          <w:szCs w:val="16"/>
        </w:rPr>
        <w:t>[celkem]</w:t>
      </w:r>
      <w:r w:rsidRPr="00B216F9">
        <w:rPr>
          <w:sz w:val="16"/>
          <w:szCs w:val="16"/>
        </w:rPr>
        <w:tab/>
      </w:r>
      <w:r w:rsidRPr="00B216F9">
        <w:rPr>
          <w:sz w:val="16"/>
          <w:szCs w:val="16"/>
        </w:rPr>
        <w:tab/>
      </w:r>
      <w:r w:rsidRPr="00B216F9">
        <w:rPr>
          <w:b/>
          <w:color w:val="FF0000"/>
          <w:sz w:val="16"/>
          <w:szCs w:val="16"/>
        </w:rPr>
        <w:t>135</w:t>
      </w:r>
      <w:r w:rsidRPr="00B216F9">
        <w:rPr>
          <w:sz w:val="16"/>
          <w:szCs w:val="16"/>
        </w:rPr>
        <w:tab/>
        <w:t>100%</w:t>
      </w:r>
    </w:p>
    <w:p w:rsidR="00B216F9" w:rsidRPr="00B216F9" w:rsidRDefault="00B216F9" w:rsidP="00B216F9">
      <w:pPr>
        <w:spacing w:after="0" w:line="240" w:lineRule="auto"/>
        <w:rPr>
          <w:sz w:val="16"/>
          <w:szCs w:val="16"/>
        </w:rPr>
      </w:pPr>
      <w:r w:rsidRPr="00B216F9">
        <w:rPr>
          <w:sz w:val="16"/>
          <w:szCs w:val="16"/>
        </w:rPr>
        <w:t>ano</w:t>
      </w:r>
      <w:r w:rsidRPr="00B216F9">
        <w:rPr>
          <w:sz w:val="16"/>
          <w:szCs w:val="16"/>
        </w:rPr>
        <w:tab/>
      </w:r>
      <w:r w:rsidRPr="00B216F9">
        <w:rPr>
          <w:sz w:val="16"/>
          <w:szCs w:val="16"/>
        </w:rPr>
        <w:tab/>
        <w:t xml:space="preserve">  93</w:t>
      </w:r>
      <w:r w:rsidRPr="00B216F9">
        <w:rPr>
          <w:sz w:val="16"/>
          <w:szCs w:val="16"/>
        </w:rPr>
        <w:tab/>
      </w:r>
      <w:r>
        <w:rPr>
          <w:sz w:val="16"/>
          <w:szCs w:val="16"/>
        </w:rPr>
        <w:t xml:space="preserve">  </w:t>
      </w:r>
      <w:r w:rsidRPr="00B216F9">
        <w:rPr>
          <w:sz w:val="16"/>
          <w:szCs w:val="16"/>
        </w:rPr>
        <w:t>68.9%</w:t>
      </w:r>
    </w:p>
    <w:p w:rsidR="00B216F9" w:rsidRPr="00B216F9" w:rsidRDefault="00B216F9" w:rsidP="00B216F9">
      <w:pPr>
        <w:spacing w:after="0" w:line="240" w:lineRule="auto"/>
        <w:rPr>
          <w:sz w:val="16"/>
          <w:szCs w:val="16"/>
        </w:rPr>
      </w:pPr>
      <w:r w:rsidRPr="00B216F9">
        <w:rPr>
          <w:sz w:val="16"/>
          <w:szCs w:val="16"/>
        </w:rPr>
        <w:t>ne</w:t>
      </w:r>
      <w:r w:rsidRPr="00B216F9">
        <w:rPr>
          <w:sz w:val="16"/>
          <w:szCs w:val="16"/>
        </w:rPr>
        <w:tab/>
      </w:r>
      <w:r w:rsidRPr="00B216F9">
        <w:rPr>
          <w:sz w:val="16"/>
          <w:szCs w:val="16"/>
        </w:rPr>
        <w:tab/>
        <w:t xml:space="preserve">  42</w:t>
      </w:r>
      <w:r w:rsidRPr="00B216F9">
        <w:rPr>
          <w:sz w:val="16"/>
          <w:szCs w:val="16"/>
        </w:rPr>
        <w:tab/>
      </w:r>
      <w:r>
        <w:rPr>
          <w:sz w:val="16"/>
          <w:szCs w:val="16"/>
        </w:rPr>
        <w:t xml:space="preserve">  </w:t>
      </w:r>
      <w:r w:rsidRPr="00B216F9">
        <w:rPr>
          <w:sz w:val="16"/>
          <w:szCs w:val="16"/>
        </w:rPr>
        <w:t>31.1%</w:t>
      </w:r>
    </w:p>
    <w:p w:rsidR="00B216F9" w:rsidRPr="00B216F9" w:rsidRDefault="00B216F9" w:rsidP="00B216F9">
      <w:pPr>
        <w:spacing w:after="0" w:line="240" w:lineRule="auto"/>
        <w:rPr>
          <w:sz w:val="16"/>
          <w:szCs w:val="16"/>
        </w:rPr>
      </w:pPr>
    </w:p>
    <w:p w:rsidR="00B216F9" w:rsidRPr="00B216F9" w:rsidRDefault="00B216F9" w:rsidP="00B216F9">
      <w:pPr>
        <w:spacing w:after="0" w:line="240" w:lineRule="auto"/>
        <w:rPr>
          <w:sz w:val="16"/>
          <w:szCs w:val="16"/>
        </w:rPr>
      </w:pPr>
    </w:p>
    <w:p w:rsidR="00B216F9" w:rsidRDefault="00B216F9" w:rsidP="00B216F9">
      <w:pPr>
        <w:spacing w:after="0" w:line="240" w:lineRule="auto"/>
      </w:pPr>
      <w:r w:rsidRPr="00B216F9">
        <w:rPr>
          <w:noProof/>
          <w:sz w:val="16"/>
          <w:szCs w:val="16"/>
          <w:lang w:eastAsia="cs-CZ"/>
        </w:rPr>
        <w:drawing>
          <wp:inline distT="0" distB="0" distL="0" distR="0">
            <wp:extent cx="2493563" cy="1765189"/>
            <wp:effectExtent l="19050" t="0" r="1987" b="0"/>
            <wp:docPr id="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494897" cy="1766133"/>
                    </a:xfrm>
                    <a:prstGeom prst="rect">
                      <a:avLst/>
                    </a:prstGeom>
                    <a:noFill/>
                    <a:ln w="9525">
                      <a:noFill/>
                      <a:miter lim="800000"/>
                      <a:headEnd/>
                      <a:tailEnd/>
                    </a:ln>
                  </pic:spPr>
                </pic:pic>
              </a:graphicData>
            </a:graphic>
          </wp:inline>
        </w:drawing>
      </w:r>
    </w:p>
    <w:p w:rsidR="00EA5518" w:rsidRPr="00B216F9" w:rsidRDefault="00EA5518" w:rsidP="00EA5518">
      <w:pPr>
        <w:spacing w:after="0" w:line="360" w:lineRule="auto"/>
        <w:ind w:firstLine="284"/>
        <w:jc w:val="both"/>
        <w:rPr>
          <w:sz w:val="16"/>
          <w:szCs w:val="16"/>
        </w:rPr>
      </w:pPr>
    </w:p>
    <w:p w:rsidR="00EA5518" w:rsidRPr="00B216F9" w:rsidRDefault="00B216F9" w:rsidP="00B216F9">
      <w:pPr>
        <w:spacing w:after="0" w:line="360" w:lineRule="auto"/>
        <w:ind w:firstLine="284"/>
        <w:jc w:val="both"/>
      </w:pPr>
      <w:r w:rsidRPr="00B216F9">
        <w:t>Grafy 4</w:t>
      </w:r>
      <w:r w:rsidR="006C0768">
        <w:t>8</w:t>
      </w:r>
      <w:r w:rsidRPr="00B216F9">
        <w:t>. a 4</w:t>
      </w:r>
      <w:r w:rsidR="006C0768">
        <w:t>9</w:t>
      </w:r>
      <w:r w:rsidRPr="00B216F9">
        <w:t xml:space="preserve">. </w:t>
      </w:r>
      <w:r>
        <w:t>n</w:t>
      </w:r>
      <w:r w:rsidRPr="00B216F9">
        <w:t>á</w:t>
      </w:r>
      <w:r>
        <w:t xml:space="preserve">m ukazují </w:t>
      </w:r>
      <w:r w:rsidRPr="00B216F9">
        <w:t>rozdíl</w:t>
      </w:r>
      <w:r>
        <w:t xml:space="preserve"> informovanosti žáků o aktivitách pořádaných základními školami. 110 (90,2%) dětí venkovských škol zná aktivity pořádaných jejich školou oproti 93 (68,9%) dětí z městských škol. Tato statistika se více projeví v následujících grafech 48. a 49.</w:t>
      </w:r>
    </w:p>
    <w:p w:rsidR="00EA5518" w:rsidRDefault="00EA5518" w:rsidP="00B216F9">
      <w:pPr>
        <w:spacing w:after="0" w:line="360" w:lineRule="auto"/>
        <w:ind w:firstLine="284"/>
        <w:jc w:val="both"/>
        <w:rPr>
          <w:sz w:val="20"/>
          <w:szCs w:val="20"/>
        </w:rPr>
      </w:pPr>
    </w:p>
    <w:p w:rsidR="00EA5518" w:rsidRDefault="00EA5518" w:rsidP="00EA5518">
      <w:pPr>
        <w:spacing w:after="0" w:line="360" w:lineRule="auto"/>
        <w:ind w:firstLine="284"/>
        <w:jc w:val="both"/>
        <w:rPr>
          <w:sz w:val="20"/>
          <w:szCs w:val="20"/>
        </w:rPr>
      </w:pPr>
    </w:p>
    <w:p w:rsidR="00B216F9" w:rsidRPr="00B216F9" w:rsidRDefault="00BD662E" w:rsidP="00B216F9">
      <w:pPr>
        <w:spacing w:after="0" w:line="240" w:lineRule="auto"/>
        <w:rPr>
          <w:b/>
          <w:color w:val="00B0F0"/>
        </w:rPr>
      </w:pPr>
      <w:r w:rsidRPr="00BD662E">
        <w:rPr>
          <w:noProof/>
          <w:sz w:val="20"/>
          <w:szCs w:val="20"/>
        </w:rPr>
        <w:lastRenderedPageBreak/>
        <w:pict>
          <v:shape id="_x0000_s1140" type="#_x0000_t202" style="position:absolute;margin-left:218.2pt;margin-top:-6.4pt;width:232.95pt;height:224.15pt;z-index:251766784;mso-width-relative:margin;mso-height-relative:margin" strokecolor="white [3212]">
            <v:textbox>
              <w:txbxContent>
                <w:p w:rsidR="00163D42" w:rsidRPr="009C2E36" w:rsidRDefault="00163D42" w:rsidP="009C2E36">
                  <w:pPr>
                    <w:spacing w:after="0" w:line="240" w:lineRule="auto"/>
                    <w:rPr>
                      <w:b/>
                      <w:color w:val="00B0F0"/>
                    </w:rPr>
                  </w:pPr>
                  <w:r w:rsidRPr="009C2E36">
                    <w:rPr>
                      <w:b/>
                      <w:color w:val="00B0F0"/>
                    </w:rPr>
                    <w:t xml:space="preserve">Graf </w:t>
                  </w:r>
                  <w:r>
                    <w:rPr>
                      <w:b/>
                      <w:color w:val="00B0F0"/>
                    </w:rPr>
                    <w:t>51</w:t>
                  </w:r>
                  <w:r w:rsidRPr="009C2E36">
                    <w:rPr>
                      <w:b/>
                      <w:color w:val="00B0F0"/>
                    </w:rPr>
                    <w:t xml:space="preserve">. </w:t>
                  </w:r>
                  <w:r w:rsidRPr="009C2E36">
                    <w:rPr>
                      <w:b/>
                      <w:color w:val="7030A0"/>
                    </w:rPr>
                    <w:t>venkov</w:t>
                  </w:r>
                </w:p>
                <w:p w:rsidR="00163D42" w:rsidRDefault="00163D42" w:rsidP="009C2E36">
                  <w:pPr>
                    <w:spacing w:after="0" w:line="240" w:lineRule="auto"/>
                    <w:rPr>
                      <w:b/>
                      <w:sz w:val="16"/>
                      <w:szCs w:val="16"/>
                    </w:rPr>
                  </w:pPr>
                </w:p>
                <w:p w:rsidR="00163D42" w:rsidRDefault="00163D42" w:rsidP="009C2E36">
                  <w:pPr>
                    <w:spacing w:after="0" w:line="240" w:lineRule="auto"/>
                    <w:rPr>
                      <w:b/>
                      <w:color w:val="00B0F0"/>
                      <w:sz w:val="16"/>
                      <w:szCs w:val="16"/>
                    </w:rPr>
                  </w:pPr>
                  <w:r>
                    <w:rPr>
                      <w:b/>
                      <w:sz w:val="16"/>
                      <w:szCs w:val="16"/>
                    </w:rPr>
                    <w:t xml:space="preserve">otázka </w:t>
                  </w:r>
                  <w:r w:rsidRPr="009C2E36">
                    <w:rPr>
                      <w:b/>
                      <w:sz w:val="16"/>
                      <w:szCs w:val="16"/>
                    </w:rPr>
                    <w:t xml:space="preserve">27. </w:t>
                  </w:r>
                  <w:r w:rsidRPr="009C2E36">
                    <w:rPr>
                      <w:b/>
                      <w:color w:val="00B0F0"/>
                      <w:sz w:val="16"/>
                      <w:szCs w:val="16"/>
                    </w:rPr>
                    <w:t xml:space="preserve">Navštěvuješ pravidelně některou </w:t>
                  </w:r>
                </w:p>
                <w:p w:rsidR="00163D42" w:rsidRPr="009C2E36" w:rsidRDefault="00163D42" w:rsidP="009C2E36">
                  <w:pPr>
                    <w:spacing w:after="0" w:line="240" w:lineRule="auto"/>
                    <w:rPr>
                      <w:b/>
                      <w:color w:val="00B0F0"/>
                      <w:sz w:val="16"/>
                      <w:szCs w:val="16"/>
                    </w:rPr>
                  </w:pPr>
                  <w:r w:rsidRPr="009C2E36">
                    <w:rPr>
                      <w:b/>
                      <w:color w:val="00B0F0"/>
                      <w:sz w:val="16"/>
                      <w:szCs w:val="16"/>
                    </w:rPr>
                    <w:t>volnočasovou aktivitu pořádanou Tvou školou?</w:t>
                  </w:r>
                </w:p>
                <w:p w:rsidR="00163D42" w:rsidRPr="009C2E36" w:rsidRDefault="00163D42" w:rsidP="009C2E36">
                  <w:pPr>
                    <w:spacing w:after="0" w:line="240" w:lineRule="auto"/>
                    <w:rPr>
                      <w:sz w:val="16"/>
                      <w:szCs w:val="16"/>
                    </w:rPr>
                  </w:pPr>
                  <w:r w:rsidRPr="009C2E36">
                    <w:rPr>
                      <w:sz w:val="16"/>
                      <w:szCs w:val="16"/>
                    </w:rPr>
                    <w:t>[celkem]</w:t>
                  </w:r>
                  <w:r w:rsidRPr="009C2E36">
                    <w:rPr>
                      <w:sz w:val="16"/>
                      <w:szCs w:val="16"/>
                    </w:rPr>
                    <w:tab/>
                  </w:r>
                  <w:r>
                    <w:rPr>
                      <w:sz w:val="16"/>
                      <w:szCs w:val="16"/>
                    </w:rPr>
                    <w:t xml:space="preserve">                </w:t>
                  </w:r>
                  <w:r w:rsidRPr="009C2E36">
                    <w:rPr>
                      <w:b/>
                      <w:color w:val="7030A0"/>
                      <w:sz w:val="16"/>
                      <w:szCs w:val="16"/>
                    </w:rPr>
                    <w:t>122</w:t>
                  </w:r>
                  <w:r w:rsidRPr="009C2E36">
                    <w:rPr>
                      <w:sz w:val="16"/>
                      <w:szCs w:val="16"/>
                    </w:rPr>
                    <w:tab/>
                    <w:t>100%</w:t>
                  </w:r>
                </w:p>
                <w:p w:rsidR="00163D42" w:rsidRPr="009C2E36" w:rsidRDefault="00163D42" w:rsidP="009C2E36">
                  <w:pPr>
                    <w:spacing w:after="0" w:line="240" w:lineRule="auto"/>
                    <w:rPr>
                      <w:sz w:val="16"/>
                      <w:szCs w:val="16"/>
                    </w:rPr>
                  </w:pPr>
                  <w:r w:rsidRPr="009C2E36">
                    <w:rPr>
                      <w:sz w:val="16"/>
                      <w:szCs w:val="16"/>
                    </w:rPr>
                    <w:t>ano</w:t>
                  </w:r>
                  <w:r w:rsidRPr="009C2E36">
                    <w:rPr>
                      <w:sz w:val="16"/>
                      <w:szCs w:val="16"/>
                    </w:rPr>
                    <w:tab/>
                  </w:r>
                  <w:r>
                    <w:rPr>
                      <w:sz w:val="16"/>
                      <w:szCs w:val="16"/>
                    </w:rPr>
                    <w:t xml:space="preserve">                  </w:t>
                  </w:r>
                  <w:r w:rsidRPr="009C2E36">
                    <w:rPr>
                      <w:sz w:val="16"/>
                      <w:szCs w:val="16"/>
                    </w:rPr>
                    <w:t>50</w:t>
                  </w:r>
                  <w:r w:rsidRPr="009C2E36">
                    <w:rPr>
                      <w:sz w:val="16"/>
                      <w:szCs w:val="16"/>
                    </w:rPr>
                    <w:tab/>
                  </w:r>
                  <w:r>
                    <w:rPr>
                      <w:sz w:val="16"/>
                      <w:szCs w:val="16"/>
                    </w:rPr>
                    <w:t xml:space="preserve">  41</w:t>
                  </w:r>
                  <w:r w:rsidRPr="009C2E36">
                    <w:rPr>
                      <w:sz w:val="16"/>
                      <w:szCs w:val="16"/>
                    </w:rPr>
                    <w:t>.</w:t>
                  </w:r>
                  <w:r>
                    <w:rPr>
                      <w:sz w:val="16"/>
                      <w:szCs w:val="16"/>
                    </w:rPr>
                    <w:t>0</w:t>
                  </w:r>
                  <w:r w:rsidRPr="009C2E36">
                    <w:rPr>
                      <w:sz w:val="16"/>
                      <w:szCs w:val="16"/>
                    </w:rPr>
                    <w:t>%</w:t>
                  </w:r>
                </w:p>
                <w:p w:rsidR="00163D42" w:rsidRPr="009C2E36" w:rsidRDefault="00163D42" w:rsidP="009C2E36">
                  <w:pPr>
                    <w:spacing w:after="0" w:line="240" w:lineRule="auto"/>
                    <w:rPr>
                      <w:sz w:val="16"/>
                      <w:szCs w:val="16"/>
                    </w:rPr>
                  </w:pPr>
                  <w:r w:rsidRPr="009C2E36">
                    <w:rPr>
                      <w:sz w:val="16"/>
                      <w:szCs w:val="16"/>
                    </w:rPr>
                    <w:t>ne</w:t>
                  </w:r>
                  <w:r w:rsidRPr="009C2E36">
                    <w:rPr>
                      <w:sz w:val="16"/>
                      <w:szCs w:val="16"/>
                    </w:rPr>
                    <w:tab/>
                  </w:r>
                  <w:r>
                    <w:rPr>
                      <w:sz w:val="16"/>
                      <w:szCs w:val="16"/>
                    </w:rPr>
                    <w:t xml:space="preserve">                  </w:t>
                  </w:r>
                  <w:r w:rsidRPr="009C2E36">
                    <w:rPr>
                      <w:sz w:val="16"/>
                      <w:szCs w:val="16"/>
                    </w:rPr>
                    <w:t>72</w:t>
                  </w:r>
                  <w:r w:rsidRPr="009C2E36">
                    <w:rPr>
                      <w:sz w:val="16"/>
                      <w:szCs w:val="16"/>
                    </w:rPr>
                    <w:tab/>
                  </w:r>
                  <w:r>
                    <w:rPr>
                      <w:sz w:val="16"/>
                      <w:szCs w:val="16"/>
                    </w:rPr>
                    <w:t xml:space="preserve">  </w:t>
                  </w:r>
                  <w:r w:rsidRPr="009C2E36">
                    <w:rPr>
                      <w:sz w:val="16"/>
                      <w:szCs w:val="16"/>
                    </w:rPr>
                    <w:t>59.0%</w:t>
                  </w:r>
                </w:p>
                <w:p w:rsidR="00163D42" w:rsidRPr="009C2E36" w:rsidRDefault="00163D42" w:rsidP="009C2E36">
                  <w:pPr>
                    <w:spacing w:after="0" w:line="240" w:lineRule="auto"/>
                    <w:rPr>
                      <w:sz w:val="16"/>
                      <w:szCs w:val="16"/>
                    </w:rPr>
                  </w:pPr>
                </w:p>
                <w:p w:rsidR="00163D42" w:rsidRPr="009C2E36" w:rsidRDefault="00163D42" w:rsidP="009C2E36">
                  <w:pPr>
                    <w:spacing w:after="0" w:line="240" w:lineRule="auto"/>
                    <w:rPr>
                      <w:sz w:val="16"/>
                      <w:szCs w:val="16"/>
                    </w:rPr>
                  </w:pPr>
                  <w:r w:rsidRPr="009C2E36">
                    <w:rPr>
                      <w:noProof/>
                      <w:sz w:val="16"/>
                      <w:szCs w:val="16"/>
                      <w:lang w:eastAsia="cs-CZ"/>
                    </w:rPr>
                    <w:drawing>
                      <wp:inline distT="0" distB="0" distL="0" distR="0">
                        <wp:extent cx="2350439" cy="1757238"/>
                        <wp:effectExtent l="19050" t="0" r="0" b="0"/>
                        <wp:docPr id="5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2353240" cy="1759332"/>
                                </a:xfrm>
                                <a:prstGeom prst="rect">
                                  <a:avLst/>
                                </a:prstGeom>
                                <a:noFill/>
                                <a:ln w="9525">
                                  <a:noFill/>
                                  <a:miter lim="800000"/>
                                  <a:headEnd/>
                                  <a:tailEnd/>
                                </a:ln>
                              </pic:spPr>
                            </pic:pic>
                          </a:graphicData>
                        </a:graphic>
                      </wp:inline>
                    </w:drawing>
                  </w:r>
                </w:p>
                <w:p w:rsidR="00163D42" w:rsidRDefault="00163D42"/>
              </w:txbxContent>
            </v:textbox>
          </v:shape>
        </w:pict>
      </w:r>
      <w:r w:rsidR="00B216F9" w:rsidRPr="00B216F9">
        <w:rPr>
          <w:b/>
          <w:color w:val="00B0F0"/>
        </w:rPr>
        <w:t xml:space="preserve">Graf </w:t>
      </w:r>
      <w:r w:rsidR="006C0768">
        <w:rPr>
          <w:b/>
          <w:color w:val="00B0F0"/>
        </w:rPr>
        <w:t>50</w:t>
      </w:r>
      <w:r w:rsidR="00B216F9" w:rsidRPr="00B216F9">
        <w:rPr>
          <w:b/>
          <w:color w:val="00B0F0"/>
        </w:rPr>
        <w:t xml:space="preserve">. </w:t>
      </w:r>
      <w:r w:rsidR="00B216F9" w:rsidRPr="00B216F9">
        <w:rPr>
          <w:b/>
          <w:color w:val="FF0000"/>
        </w:rPr>
        <w:t>město</w:t>
      </w:r>
    </w:p>
    <w:p w:rsidR="00B216F9" w:rsidRDefault="00B216F9" w:rsidP="00B216F9">
      <w:pPr>
        <w:spacing w:after="0" w:line="240" w:lineRule="auto"/>
        <w:rPr>
          <w:b/>
          <w:sz w:val="16"/>
          <w:szCs w:val="16"/>
        </w:rPr>
      </w:pPr>
    </w:p>
    <w:p w:rsidR="00B216F9" w:rsidRDefault="00A55902" w:rsidP="00B216F9">
      <w:pPr>
        <w:spacing w:after="0" w:line="240" w:lineRule="auto"/>
        <w:rPr>
          <w:b/>
          <w:color w:val="00B0F0"/>
          <w:sz w:val="16"/>
          <w:szCs w:val="16"/>
        </w:rPr>
      </w:pPr>
      <w:r>
        <w:rPr>
          <w:b/>
          <w:sz w:val="16"/>
          <w:szCs w:val="16"/>
        </w:rPr>
        <w:t>o</w:t>
      </w:r>
      <w:r w:rsidR="00B216F9">
        <w:rPr>
          <w:b/>
          <w:sz w:val="16"/>
          <w:szCs w:val="16"/>
        </w:rPr>
        <w:t xml:space="preserve">tázka </w:t>
      </w:r>
      <w:r w:rsidR="00B216F9" w:rsidRPr="00B216F9">
        <w:rPr>
          <w:b/>
          <w:sz w:val="16"/>
          <w:szCs w:val="16"/>
        </w:rPr>
        <w:t>27.</w:t>
      </w:r>
      <w:r w:rsidR="00B216F9" w:rsidRPr="00B216F9">
        <w:rPr>
          <w:b/>
          <w:color w:val="00B0F0"/>
          <w:sz w:val="16"/>
          <w:szCs w:val="16"/>
        </w:rPr>
        <w:t xml:space="preserve"> Navštěvuješ pravidelně některou </w:t>
      </w:r>
    </w:p>
    <w:p w:rsidR="00B216F9" w:rsidRPr="00B216F9" w:rsidRDefault="00B216F9" w:rsidP="00B216F9">
      <w:pPr>
        <w:spacing w:after="0" w:line="240" w:lineRule="auto"/>
        <w:rPr>
          <w:b/>
          <w:color w:val="00B0F0"/>
          <w:sz w:val="16"/>
          <w:szCs w:val="16"/>
        </w:rPr>
      </w:pPr>
      <w:r w:rsidRPr="00B216F9">
        <w:rPr>
          <w:b/>
          <w:color w:val="00B0F0"/>
          <w:sz w:val="16"/>
          <w:szCs w:val="16"/>
        </w:rPr>
        <w:t>volnočasovou aktivitu pořádanou Tvou školou?</w:t>
      </w:r>
    </w:p>
    <w:p w:rsidR="00B216F9" w:rsidRPr="00B216F9" w:rsidRDefault="00B216F9" w:rsidP="00B216F9">
      <w:pPr>
        <w:spacing w:after="0" w:line="240" w:lineRule="auto"/>
        <w:rPr>
          <w:sz w:val="16"/>
          <w:szCs w:val="16"/>
        </w:rPr>
      </w:pPr>
      <w:r w:rsidRPr="00B216F9">
        <w:rPr>
          <w:sz w:val="16"/>
          <w:szCs w:val="16"/>
        </w:rPr>
        <w:t>[celkem]</w:t>
      </w:r>
      <w:r w:rsidRPr="00B216F9">
        <w:rPr>
          <w:sz w:val="16"/>
          <w:szCs w:val="16"/>
        </w:rPr>
        <w:tab/>
      </w:r>
      <w:r w:rsidRPr="00B216F9">
        <w:rPr>
          <w:sz w:val="16"/>
          <w:szCs w:val="16"/>
        </w:rPr>
        <w:tab/>
      </w:r>
      <w:r w:rsidRPr="00B216F9">
        <w:rPr>
          <w:b/>
          <w:color w:val="FF0000"/>
          <w:sz w:val="16"/>
          <w:szCs w:val="16"/>
        </w:rPr>
        <w:t>135</w:t>
      </w:r>
      <w:r w:rsidRPr="00B216F9">
        <w:rPr>
          <w:sz w:val="16"/>
          <w:szCs w:val="16"/>
        </w:rPr>
        <w:tab/>
        <w:t>100%</w:t>
      </w:r>
    </w:p>
    <w:p w:rsidR="00B216F9" w:rsidRPr="00B216F9" w:rsidRDefault="00B216F9" w:rsidP="00B216F9">
      <w:pPr>
        <w:spacing w:after="0" w:line="240" w:lineRule="auto"/>
        <w:rPr>
          <w:sz w:val="16"/>
          <w:szCs w:val="16"/>
        </w:rPr>
      </w:pPr>
      <w:r w:rsidRPr="00B216F9">
        <w:rPr>
          <w:sz w:val="16"/>
          <w:szCs w:val="16"/>
        </w:rPr>
        <w:t>ano</w:t>
      </w:r>
      <w:r w:rsidRPr="00B216F9">
        <w:rPr>
          <w:sz w:val="16"/>
          <w:szCs w:val="16"/>
        </w:rPr>
        <w:tab/>
      </w:r>
      <w:r w:rsidRPr="00B216F9">
        <w:rPr>
          <w:sz w:val="16"/>
          <w:szCs w:val="16"/>
        </w:rPr>
        <w:tab/>
        <w:t xml:space="preserve">  28</w:t>
      </w:r>
      <w:r w:rsidRPr="00B216F9">
        <w:rPr>
          <w:sz w:val="16"/>
          <w:szCs w:val="16"/>
        </w:rPr>
        <w:tab/>
      </w:r>
      <w:r>
        <w:rPr>
          <w:sz w:val="16"/>
          <w:szCs w:val="16"/>
        </w:rPr>
        <w:t xml:space="preserve">  </w:t>
      </w:r>
      <w:r w:rsidRPr="00B216F9">
        <w:rPr>
          <w:sz w:val="16"/>
          <w:szCs w:val="16"/>
        </w:rPr>
        <w:t>20.7%</w:t>
      </w:r>
    </w:p>
    <w:p w:rsidR="00B216F9" w:rsidRPr="00B216F9" w:rsidRDefault="00B216F9" w:rsidP="00B216F9">
      <w:pPr>
        <w:spacing w:after="0" w:line="240" w:lineRule="auto"/>
        <w:rPr>
          <w:sz w:val="16"/>
          <w:szCs w:val="16"/>
        </w:rPr>
      </w:pPr>
      <w:r w:rsidRPr="00B216F9">
        <w:rPr>
          <w:sz w:val="16"/>
          <w:szCs w:val="16"/>
        </w:rPr>
        <w:t>ne</w:t>
      </w:r>
      <w:r w:rsidRPr="00B216F9">
        <w:rPr>
          <w:sz w:val="16"/>
          <w:szCs w:val="16"/>
        </w:rPr>
        <w:tab/>
      </w:r>
      <w:r w:rsidRPr="00B216F9">
        <w:rPr>
          <w:sz w:val="16"/>
          <w:szCs w:val="16"/>
        </w:rPr>
        <w:tab/>
        <w:t>107</w:t>
      </w:r>
      <w:r w:rsidRPr="00B216F9">
        <w:rPr>
          <w:sz w:val="16"/>
          <w:szCs w:val="16"/>
        </w:rPr>
        <w:tab/>
      </w:r>
      <w:r>
        <w:rPr>
          <w:sz w:val="16"/>
          <w:szCs w:val="16"/>
        </w:rPr>
        <w:t xml:space="preserve">  </w:t>
      </w:r>
      <w:r w:rsidRPr="00B216F9">
        <w:rPr>
          <w:sz w:val="16"/>
          <w:szCs w:val="16"/>
        </w:rPr>
        <w:t>79.3%</w:t>
      </w:r>
    </w:p>
    <w:p w:rsidR="00B216F9" w:rsidRPr="00B216F9" w:rsidRDefault="00B216F9" w:rsidP="00B216F9">
      <w:pPr>
        <w:spacing w:after="0" w:line="240" w:lineRule="auto"/>
        <w:rPr>
          <w:sz w:val="16"/>
          <w:szCs w:val="16"/>
        </w:rPr>
      </w:pPr>
    </w:p>
    <w:p w:rsidR="00B216F9" w:rsidRPr="00B216F9" w:rsidRDefault="00B216F9" w:rsidP="00B216F9">
      <w:pPr>
        <w:spacing w:after="0" w:line="240" w:lineRule="auto"/>
        <w:rPr>
          <w:sz w:val="16"/>
          <w:szCs w:val="16"/>
        </w:rPr>
      </w:pPr>
      <w:r w:rsidRPr="00B216F9">
        <w:rPr>
          <w:noProof/>
          <w:sz w:val="16"/>
          <w:szCs w:val="16"/>
          <w:lang w:eastAsia="cs-CZ"/>
        </w:rPr>
        <w:drawing>
          <wp:inline distT="0" distB="0" distL="0" distR="0">
            <wp:extent cx="2374293" cy="1725433"/>
            <wp:effectExtent l="19050" t="0" r="6957" b="0"/>
            <wp:docPr id="5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2375468" cy="1726287"/>
                    </a:xfrm>
                    <a:prstGeom prst="rect">
                      <a:avLst/>
                    </a:prstGeom>
                    <a:noFill/>
                    <a:ln w="9525">
                      <a:noFill/>
                      <a:miter lim="800000"/>
                      <a:headEnd/>
                      <a:tailEnd/>
                    </a:ln>
                  </pic:spPr>
                </pic:pic>
              </a:graphicData>
            </a:graphic>
          </wp:inline>
        </w:drawing>
      </w:r>
    </w:p>
    <w:p w:rsidR="009C2E36" w:rsidRPr="009C2E36" w:rsidRDefault="009C2E36" w:rsidP="009C2E36">
      <w:pPr>
        <w:spacing w:after="0" w:line="360" w:lineRule="auto"/>
        <w:jc w:val="both"/>
        <w:rPr>
          <w:sz w:val="16"/>
          <w:szCs w:val="16"/>
        </w:rPr>
      </w:pPr>
    </w:p>
    <w:p w:rsidR="009C2E36" w:rsidRPr="009C2E36" w:rsidRDefault="009C2E36" w:rsidP="009C2E36">
      <w:pPr>
        <w:ind w:firstLine="284"/>
        <w:jc w:val="both"/>
      </w:pPr>
      <w:r>
        <w:t xml:space="preserve">Z grafů </w:t>
      </w:r>
      <w:r w:rsidR="006C0768">
        <w:t>50</w:t>
      </w:r>
      <w:r>
        <w:t xml:space="preserve">. a </w:t>
      </w:r>
      <w:r w:rsidR="006C0768">
        <w:t>51</w:t>
      </w:r>
      <w:r>
        <w:t>. Pozorujeme, že 28 (20,7%) dětí z městských škol navštěvuje aktivity pořádané jejich školou. U venkovských škol se jedná o 50 (41,0%) dětí. Tento stav podtrhuje informovanost dětí o aktivitách pořádaných jejich školou.</w:t>
      </w:r>
    </w:p>
    <w:p w:rsidR="00EA5518" w:rsidRDefault="00EA5518" w:rsidP="009C2E36">
      <w:pPr>
        <w:spacing w:after="0" w:line="360" w:lineRule="auto"/>
        <w:ind w:firstLine="284"/>
        <w:jc w:val="both"/>
        <w:rPr>
          <w:sz w:val="20"/>
          <w:szCs w:val="20"/>
        </w:rPr>
      </w:pPr>
    </w:p>
    <w:p w:rsidR="00EA5518" w:rsidRDefault="00EA551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055088" w:rsidRDefault="00055088" w:rsidP="00213FDD">
      <w:pPr>
        <w:spacing w:after="0" w:line="360" w:lineRule="auto"/>
        <w:jc w:val="both"/>
        <w:rPr>
          <w:sz w:val="20"/>
          <w:szCs w:val="20"/>
        </w:rPr>
      </w:pPr>
    </w:p>
    <w:p w:rsidR="00D06B44" w:rsidRDefault="00D06B44" w:rsidP="00213FDD">
      <w:pPr>
        <w:spacing w:line="360" w:lineRule="auto"/>
        <w:ind w:firstLine="284"/>
        <w:jc w:val="both"/>
      </w:pPr>
    </w:p>
    <w:p w:rsidR="00213FDD" w:rsidRPr="00213FDD" w:rsidRDefault="00213FDD" w:rsidP="00213FDD">
      <w:pPr>
        <w:spacing w:line="360" w:lineRule="auto"/>
        <w:ind w:firstLine="284"/>
        <w:jc w:val="both"/>
      </w:pPr>
      <w:r w:rsidRPr="00213FDD">
        <w:lastRenderedPageBreak/>
        <w:t>Následn</w:t>
      </w:r>
      <w:r w:rsidR="00DE7BD3">
        <w:t>é</w:t>
      </w:r>
      <w:r w:rsidRPr="00213FDD">
        <w:t xml:space="preserve"> porovnání </w:t>
      </w:r>
      <w:r>
        <w:t>empirického šetření bude zaměřeno na zneužívání návykových látek a pravidelnost volnočasových aktivit.</w:t>
      </w:r>
    </w:p>
    <w:p w:rsidR="00213FDD" w:rsidRDefault="00BD662E" w:rsidP="00213FDD">
      <w:pPr>
        <w:spacing w:line="360" w:lineRule="auto"/>
        <w:jc w:val="both"/>
        <w:rPr>
          <w:sz w:val="20"/>
          <w:szCs w:val="20"/>
        </w:rPr>
      </w:pPr>
      <w:r w:rsidRPr="00BD662E">
        <w:rPr>
          <w:noProof/>
          <w:sz w:val="16"/>
          <w:szCs w:val="16"/>
        </w:rPr>
        <w:pict>
          <v:shape id="_x0000_s1142" type="#_x0000_t202" style="position:absolute;left:0;text-align:left;margin-left:212.6pt;margin-top:22.05pt;width:222.85pt;height:217.35pt;z-index:251770880;mso-width-relative:margin;mso-height-relative:margin" strokecolor="white [3212]">
            <v:textbox>
              <w:txbxContent>
                <w:p w:rsidR="00163D42" w:rsidRPr="00DE7BD3" w:rsidRDefault="00163D42" w:rsidP="00DE7BD3">
                  <w:pPr>
                    <w:spacing w:after="0" w:line="240" w:lineRule="auto"/>
                    <w:rPr>
                      <w:b/>
                    </w:rPr>
                  </w:pPr>
                  <w:r w:rsidRPr="00055088">
                    <w:rPr>
                      <w:b/>
                    </w:rPr>
                    <w:t>Graf 53.</w:t>
                  </w:r>
                  <w:r w:rsidRPr="00DE7BD3">
                    <w:rPr>
                      <w:b/>
                      <w:color w:val="00B0F0"/>
                    </w:rPr>
                    <w:t xml:space="preserve"> </w:t>
                  </w:r>
                  <w:r w:rsidRPr="00DE7BD3">
                    <w:rPr>
                      <w:b/>
                    </w:rPr>
                    <w:t>Celkový počet dívek</w:t>
                  </w:r>
                </w:p>
                <w:p w:rsidR="00163D42" w:rsidRPr="00DE7BD3" w:rsidRDefault="00163D42" w:rsidP="00DE7BD3">
                  <w:pPr>
                    <w:spacing w:after="0" w:line="240" w:lineRule="auto"/>
                    <w:rPr>
                      <w:b/>
                      <w:sz w:val="16"/>
                      <w:szCs w:val="16"/>
                    </w:rPr>
                  </w:pPr>
                  <w:r>
                    <w:rPr>
                      <w:b/>
                      <w:sz w:val="16"/>
                      <w:szCs w:val="16"/>
                    </w:rPr>
                    <w:tab/>
                  </w:r>
                </w:p>
                <w:p w:rsidR="00163D42" w:rsidRPr="00DE7BD3" w:rsidRDefault="00163D42" w:rsidP="00DE7BD3">
                  <w:pPr>
                    <w:spacing w:after="0" w:line="240" w:lineRule="auto"/>
                    <w:rPr>
                      <w:b/>
                      <w:color w:val="00B0F0"/>
                      <w:sz w:val="16"/>
                      <w:szCs w:val="16"/>
                    </w:rPr>
                  </w:pPr>
                  <w:r>
                    <w:rPr>
                      <w:b/>
                      <w:sz w:val="16"/>
                      <w:szCs w:val="16"/>
                    </w:rPr>
                    <w:t xml:space="preserve">otázka </w:t>
                  </w:r>
                  <w:r w:rsidRPr="00DE7BD3">
                    <w:rPr>
                      <w:b/>
                      <w:sz w:val="16"/>
                      <w:szCs w:val="16"/>
                    </w:rPr>
                    <w:t xml:space="preserve">3. </w:t>
                  </w:r>
                  <w:r w:rsidRPr="00DE7BD3">
                    <w:rPr>
                      <w:b/>
                      <w:color w:val="00B0F0"/>
                      <w:sz w:val="16"/>
                      <w:szCs w:val="16"/>
                    </w:rPr>
                    <w:t>Kouříš cigarety pravidelně?</w:t>
                  </w:r>
                </w:p>
                <w:p w:rsidR="00163D42" w:rsidRPr="00DE7BD3" w:rsidRDefault="00163D42" w:rsidP="00DE7BD3">
                  <w:pPr>
                    <w:spacing w:after="0" w:line="240" w:lineRule="auto"/>
                    <w:rPr>
                      <w:sz w:val="16"/>
                      <w:szCs w:val="16"/>
                    </w:rPr>
                  </w:pPr>
                  <w:r w:rsidRPr="00DE7BD3">
                    <w:rPr>
                      <w:sz w:val="16"/>
                      <w:szCs w:val="16"/>
                    </w:rPr>
                    <w:t>[celkem]</w:t>
                  </w:r>
                  <w:r w:rsidRPr="00DE7BD3">
                    <w:rPr>
                      <w:sz w:val="16"/>
                      <w:szCs w:val="16"/>
                    </w:rPr>
                    <w:tab/>
                  </w:r>
                  <w:r w:rsidRPr="00DE7BD3">
                    <w:rPr>
                      <w:sz w:val="16"/>
                      <w:szCs w:val="16"/>
                    </w:rPr>
                    <w:tab/>
                  </w:r>
                  <w:r w:rsidRPr="00DE7BD3">
                    <w:rPr>
                      <w:b/>
                      <w:sz w:val="16"/>
                      <w:szCs w:val="16"/>
                    </w:rPr>
                    <w:t>132</w:t>
                  </w:r>
                  <w:r w:rsidRPr="00DE7BD3">
                    <w:rPr>
                      <w:sz w:val="16"/>
                      <w:szCs w:val="16"/>
                    </w:rPr>
                    <w:tab/>
                    <w:t>100%</w:t>
                  </w:r>
                </w:p>
                <w:p w:rsidR="00163D42" w:rsidRPr="00DE7BD3" w:rsidRDefault="00163D42" w:rsidP="00DE7BD3">
                  <w:pPr>
                    <w:spacing w:after="0" w:line="240" w:lineRule="auto"/>
                    <w:rPr>
                      <w:sz w:val="16"/>
                      <w:szCs w:val="16"/>
                    </w:rPr>
                  </w:pPr>
                  <w:r w:rsidRPr="00DE7BD3">
                    <w:rPr>
                      <w:sz w:val="16"/>
                      <w:szCs w:val="16"/>
                    </w:rPr>
                    <w:t>ano</w:t>
                  </w:r>
                  <w:r w:rsidRPr="00DE7BD3">
                    <w:rPr>
                      <w:sz w:val="16"/>
                      <w:szCs w:val="16"/>
                    </w:rPr>
                    <w:tab/>
                  </w:r>
                  <w:r w:rsidRPr="00DE7BD3">
                    <w:rPr>
                      <w:sz w:val="16"/>
                      <w:szCs w:val="16"/>
                    </w:rPr>
                    <w:tab/>
                    <w:t xml:space="preserve">  2</w:t>
                  </w:r>
                  <w:r>
                    <w:rPr>
                      <w:sz w:val="16"/>
                      <w:szCs w:val="16"/>
                    </w:rPr>
                    <w:t>6</w:t>
                  </w:r>
                  <w:r w:rsidRPr="00DE7BD3">
                    <w:rPr>
                      <w:sz w:val="16"/>
                      <w:szCs w:val="16"/>
                    </w:rPr>
                    <w:tab/>
                  </w:r>
                  <w:r>
                    <w:rPr>
                      <w:sz w:val="16"/>
                      <w:szCs w:val="16"/>
                    </w:rPr>
                    <w:t xml:space="preserve">  </w:t>
                  </w:r>
                  <w:r w:rsidRPr="00DE7BD3">
                    <w:rPr>
                      <w:sz w:val="16"/>
                      <w:szCs w:val="16"/>
                    </w:rPr>
                    <w:t>1</w:t>
                  </w:r>
                  <w:r>
                    <w:rPr>
                      <w:sz w:val="16"/>
                      <w:szCs w:val="16"/>
                    </w:rPr>
                    <w:t>9</w:t>
                  </w:r>
                  <w:r w:rsidRPr="00DE7BD3">
                    <w:rPr>
                      <w:sz w:val="16"/>
                      <w:szCs w:val="16"/>
                    </w:rPr>
                    <w:t>.</w:t>
                  </w:r>
                  <w:r>
                    <w:rPr>
                      <w:sz w:val="16"/>
                      <w:szCs w:val="16"/>
                    </w:rPr>
                    <w:t>7</w:t>
                  </w:r>
                  <w:r w:rsidRPr="00DE7BD3">
                    <w:rPr>
                      <w:sz w:val="16"/>
                      <w:szCs w:val="16"/>
                    </w:rPr>
                    <w:t>%</w:t>
                  </w:r>
                </w:p>
                <w:p w:rsidR="00163D42" w:rsidRPr="00DE7BD3" w:rsidRDefault="00163D42" w:rsidP="00DE7BD3">
                  <w:pPr>
                    <w:spacing w:after="0" w:line="240" w:lineRule="auto"/>
                    <w:rPr>
                      <w:sz w:val="16"/>
                      <w:szCs w:val="16"/>
                    </w:rPr>
                  </w:pPr>
                  <w:r w:rsidRPr="00DE7BD3">
                    <w:rPr>
                      <w:sz w:val="16"/>
                      <w:szCs w:val="16"/>
                    </w:rPr>
                    <w:t>ne</w:t>
                  </w:r>
                  <w:r w:rsidRPr="00DE7BD3">
                    <w:rPr>
                      <w:sz w:val="16"/>
                      <w:szCs w:val="16"/>
                    </w:rPr>
                    <w:tab/>
                  </w:r>
                  <w:r w:rsidRPr="00DE7BD3">
                    <w:rPr>
                      <w:sz w:val="16"/>
                      <w:szCs w:val="16"/>
                    </w:rPr>
                    <w:tab/>
                    <w:t>10</w:t>
                  </w:r>
                  <w:r>
                    <w:rPr>
                      <w:sz w:val="16"/>
                      <w:szCs w:val="16"/>
                    </w:rPr>
                    <w:t>6</w:t>
                  </w:r>
                  <w:r w:rsidRPr="00DE7BD3">
                    <w:rPr>
                      <w:sz w:val="16"/>
                      <w:szCs w:val="16"/>
                    </w:rPr>
                    <w:tab/>
                  </w:r>
                  <w:r>
                    <w:rPr>
                      <w:sz w:val="16"/>
                      <w:szCs w:val="16"/>
                    </w:rPr>
                    <w:t xml:space="preserve">  </w:t>
                  </w:r>
                  <w:r w:rsidRPr="00DE7BD3">
                    <w:rPr>
                      <w:sz w:val="16"/>
                      <w:szCs w:val="16"/>
                    </w:rPr>
                    <w:t>8</w:t>
                  </w:r>
                  <w:r>
                    <w:rPr>
                      <w:sz w:val="16"/>
                      <w:szCs w:val="16"/>
                    </w:rPr>
                    <w:t>0</w:t>
                  </w:r>
                  <w:r w:rsidRPr="00DE7BD3">
                    <w:rPr>
                      <w:sz w:val="16"/>
                      <w:szCs w:val="16"/>
                    </w:rPr>
                    <w:t>.</w:t>
                  </w:r>
                  <w:r>
                    <w:rPr>
                      <w:sz w:val="16"/>
                      <w:szCs w:val="16"/>
                    </w:rPr>
                    <w:t>3</w:t>
                  </w:r>
                  <w:r w:rsidRPr="00DE7BD3">
                    <w:rPr>
                      <w:sz w:val="16"/>
                      <w:szCs w:val="16"/>
                    </w:rPr>
                    <w:t>%</w:t>
                  </w:r>
                </w:p>
                <w:p w:rsidR="00163D42" w:rsidRPr="00DE7BD3" w:rsidRDefault="00163D42" w:rsidP="00DE7BD3">
                  <w:pPr>
                    <w:spacing w:after="0" w:line="240" w:lineRule="auto"/>
                    <w:rPr>
                      <w:sz w:val="16"/>
                      <w:szCs w:val="16"/>
                    </w:rPr>
                  </w:pPr>
                </w:p>
                <w:p w:rsidR="00163D42" w:rsidRDefault="00163D42" w:rsidP="00DE7BD3">
                  <w:pPr>
                    <w:spacing w:after="0" w:line="240" w:lineRule="auto"/>
                  </w:pPr>
                  <w:r w:rsidRPr="00F412FF">
                    <w:rPr>
                      <w:noProof/>
                      <w:sz w:val="16"/>
                      <w:szCs w:val="16"/>
                      <w:lang w:eastAsia="cs-CZ"/>
                    </w:rPr>
                    <w:drawing>
                      <wp:inline distT="0" distB="0" distL="0" distR="0">
                        <wp:extent cx="2557173" cy="1749287"/>
                        <wp:effectExtent l="19050" t="0" r="0" b="0"/>
                        <wp:docPr id="5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2558586" cy="1750254"/>
                                </a:xfrm>
                                <a:prstGeom prst="rect">
                                  <a:avLst/>
                                </a:prstGeom>
                                <a:noFill/>
                                <a:ln w="9525">
                                  <a:noFill/>
                                  <a:miter lim="800000"/>
                                  <a:headEnd/>
                                  <a:tailEnd/>
                                </a:ln>
                              </pic:spPr>
                            </pic:pic>
                          </a:graphicData>
                        </a:graphic>
                      </wp:inline>
                    </w:drawing>
                  </w:r>
                </w:p>
                <w:p w:rsidR="00163D42" w:rsidRDefault="00163D42"/>
              </w:txbxContent>
            </v:textbox>
          </v:shape>
        </w:pict>
      </w:r>
    </w:p>
    <w:p w:rsidR="00DE7BD3" w:rsidRPr="00DE7BD3" w:rsidRDefault="00DE7BD3" w:rsidP="00DE7BD3">
      <w:pPr>
        <w:spacing w:after="0" w:line="240" w:lineRule="auto"/>
        <w:rPr>
          <w:b/>
        </w:rPr>
      </w:pPr>
      <w:r w:rsidRPr="00055088">
        <w:rPr>
          <w:b/>
        </w:rPr>
        <w:t>Graf 52.</w:t>
      </w:r>
      <w:r w:rsidRPr="00DE7BD3">
        <w:rPr>
          <w:b/>
        </w:rPr>
        <w:t xml:space="preserve"> Celkový počet chlapců</w:t>
      </w:r>
    </w:p>
    <w:p w:rsidR="00DE7BD3" w:rsidRPr="00DE7BD3" w:rsidRDefault="00DE7BD3" w:rsidP="00DE7BD3">
      <w:pPr>
        <w:spacing w:after="0" w:line="240" w:lineRule="auto"/>
        <w:rPr>
          <w:b/>
          <w:sz w:val="16"/>
          <w:szCs w:val="16"/>
        </w:rPr>
      </w:pPr>
    </w:p>
    <w:p w:rsidR="00DE7BD3" w:rsidRPr="00DE7BD3" w:rsidRDefault="00A55902" w:rsidP="00DE7BD3">
      <w:pPr>
        <w:spacing w:after="0" w:line="240" w:lineRule="auto"/>
        <w:rPr>
          <w:b/>
          <w:color w:val="00B0F0"/>
          <w:sz w:val="16"/>
          <w:szCs w:val="16"/>
        </w:rPr>
      </w:pPr>
      <w:r>
        <w:rPr>
          <w:b/>
          <w:sz w:val="16"/>
          <w:szCs w:val="16"/>
        </w:rPr>
        <w:t>o</w:t>
      </w:r>
      <w:r w:rsidR="00DE7BD3">
        <w:rPr>
          <w:b/>
          <w:sz w:val="16"/>
          <w:szCs w:val="16"/>
        </w:rPr>
        <w:t xml:space="preserve">tázka </w:t>
      </w:r>
      <w:r w:rsidR="00DE7BD3" w:rsidRPr="00DE7BD3">
        <w:rPr>
          <w:b/>
          <w:sz w:val="16"/>
          <w:szCs w:val="16"/>
        </w:rPr>
        <w:t xml:space="preserve">3. </w:t>
      </w:r>
      <w:r w:rsidR="00DE7BD3" w:rsidRPr="00DE7BD3">
        <w:rPr>
          <w:b/>
          <w:color w:val="00B0F0"/>
          <w:sz w:val="16"/>
          <w:szCs w:val="16"/>
        </w:rPr>
        <w:t>Kouříš cigarety pravidelně?</w:t>
      </w:r>
    </w:p>
    <w:p w:rsidR="00DE7BD3" w:rsidRPr="00DE7BD3" w:rsidRDefault="00DE7BD3" w:rsidP="00DE7BD3">
      <w:pPr>
        <w:spacing w:after="0" w:line="240" w:lineRule="auto"/>
        <w:rPr>
          <w:sz w:val="16"/>
          <w:szCs w:val="16"/>
        </w:rPr>
      </w:pPr>
      <w:r w:rsidRPr="00DE7BD3">
        <w:rPr>
          <w:sz w:val="16"/>
          <w:szCs w:val="16"/>
        </w:rPr>
        <w:t>[celkem]</w:t>
      </w:r>
      <w:r w:rsidRPr="00DE7BD3">
        <w:rPr>
          <w:sz w:val="16"/>
          <w:szCs w:val="16"/>
        </w:rPr>
        <w:tab/>
      </w:r>
      <w:r w:rsidRPr="00DE7BD3">
        <w:rPr>
          <w:sz w:val="16"/>
          <w:szCs w:val="16"/>
        </w:rPr>
        <w:tab/>
      </w:r>
      <w:r w:rsidRPr="00DE7BD3">
        <w:rPr>
          <w:b/>
          <w:sz w:val="16"/>
          <w:szCs w:val="16"/>
        </w:rPr>
        <w:t>125</w:t>
      </w:r>
      <w:r w:rsidRPr="00DE7BD3">
        <w:rPr>
          <w:sz w:val="16"/>
          <w:szCs w:val="16"/>
        </w:rPr>
        <w:tab/>
        <w:t>100%</w:t>
      </w:r>
    </w:p>
    <w:p w:rsidR="00DE7BD3" w:rsidRPr="00DE7BD3" w:rsidRDefault="00DE7BD3" w:rsidP="00DE7BD3">
      <w:pPr>
        <w:spacing w:after="0" w:line="240" w:lineRule="auto"/>
        <w:rPr>
          <w:sz w:val="16"/>
          <w:szCs w:val="16"/>
        </w:rPr>
      </w:pPr>
      <w:r w:rsidRPr="00DE7BD3">
        <w:rPr>
          <w:sz w:val="16"/>
          <w:szCs w:val="16"/>
        </w:rPr>
        <w:t>ano</w:t>
      </w:r>
      <w:r w:rsidRPr="00DE7BD3">
        <w:rPr>
          <w:sz w:val="16"/>
          <w:szCs w:val="16"/>
        </w:rPr>
        <w:tab/>
      </w:r>
      <w:r w:rsidRPr="00DE7BD3">
        <w:rPr>
          <w:sz w:val="16"/>
          <w:szCs w:val="16"/>
        </w:rPr>
        <w:tab/>
        <w:t xml:space="preserve">  23</w:t>
      </w:r>
      <w:r w:rsidRPr="00DE7BD3">
        <w:rPr>
          <w:sz w:val="16"/>
          <w:szCs w:val="16"/>
        </w:rPr>
        <w:tab/>
      </w:r>
      <w:r>
        <w:rPr>
          <w:sz w:val="16"/>
          <w:szCs w:val="16"/>
        </w:rPr>
        <w:t xml:space="preserve">  </w:t>
      </w:r>
      <w:r w:rsidRPr="00DE7BD3">
        <w:rPr>
          <w:sz w:val="16"/>
          <w:szCs w:val="16"/>
        </w:rPr>
        <w:t>18.4%</w:t>
      </w:r>
    </w:p>
    <w:p w:rsidR="00DE7BD3" w:rsidRPr="00DE7BD3" w:rsidRDefault="00DE7BD3" w:rsidP="00DE7BD3">
      <w:pPr>
        <w:spacing w:after="0" w:line="240" w:lineRule="auto"/>
        <w:rPr>
          <w:sz w:val="16"/>
          <w:szCs w:val="16"/>
        </w:rPr>
      </w:pPr>
      <w:r w:rsidRPr="00DE7BD3">
        <w:rPr>
          <w:sz w:val="16"/>
          <w:szCs w:val="16"/>
        </w:rPr>
        <w:t>ne</w:t>
      </w:r>
      <w:r w:rsidRPr="00DE7BD3">
        <w:rPr>
          <w:sz w:val="16"/>
          <w:szCs w:val="16"/>
        </w:rPr>
        <w:tab/>
      </w:r>
      <w:r w:rsidRPr="00DE7BD3">
        <w:rPr>
          <w:sz w:val="16"/>
          <w:szCs w:val="16"/>
        </w:rPr>
        <w:tab/>
        <w:t>102</w:t>
      </w:r>
      <w:r w:rsidRPr="00DE7BD3">
        <w:rPr>
          <w:sz w:val="16"/>
          <w:szCs w:val="16"/>
        </w:rPr>
        <w:tab/>
      </w:r>
      <w:r>
        <w:rPr>
          <w:sz w:val="16"/>
          <w:szCs w:val="16"/>
        </w:rPr>
        <w:t xml:space="preserve">  </w:t>
      </w:r>
      <w:r w:rsidRPr="00DE7BD3">
        <w:rPr>
          <w:sz w:val="16"/>
          <w:szCs w:val="16"/>
        </w:rPr>
        <w:t>81.6%</w:t>
      </w:r>
    </w:p>
    <w:p w:rsidR="00DE7BD3" w:rsidRPr="00DE7BD3" w:rsidRDefault="00DE7BD3" w:rsidP="00DE7BD3">
      <w:pPr>
        <w:spacing w:after="0" w:line="240" w:lineRule="auto"/>
        <w:rPr>
          <w:sz w:val="16"/>
          <w:szCs w:val="16"/>
        </w:rPr>
      </w:pPr>
    </w:p>
    <w:p w:rsidR="00DE7BD3" w:rsidRDefault="00F412FF" w:rsidP="00DE7BD3">
      <w:pPr>
        <w:spacing w:after="0" w:line="240" w:lineRule="auto"/>
      </w:pPr>
      <w:r>
        <w:rPr>
          <w:noProof/>
          <w:lang w:eastAsia="cs-CZ"/>
        </w:rPr>
        <w:drawing>
          <wp:inline distT="0" distB="0" distL="0" distR="0">
            <wp:extent cx="2557173" cy="1733384"/>
            <wp:effectExtent l="19050" t="0" r="0" b="0"/>
            <wp:docPr id="6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2558745" cy="1734450"/>
                    </a:xfrm>
                    <a:prstGeom prst="rect">
                      <a:avLst/>
                    </a:prstGeom>
                    <a:noFill/>
                    <a:ln w="9525">
                      <a:noFill/>
                      <a:miter lim="800000"/>
                      <a:headEnd/>
                      <a:tailEnd/>
                    </a:ln>
                  </pic:spPr>
                </pic:pic>
              </a:graphicData>
            </a:graphic>
          </wp:inline>
        </w:drawing>
      </w:r>
    </w:p>
    <w:p w:rsidR="00213FDD" w:rsidRPr="00637F3E" w:rsidRDefault="00213FDD" w:rsidP="00637F3E">
      <w:pPr>
        <w:spacing w:after="0" w:line="240" w:lineRule="auto"/>
        <w:jc w:val="both"/>
        <w:rPr>
          <w:sz w:val="16"/>
          <w:szCs w:val="16"/>
        </w:rPr>
      </w:pPr>
    </w:p>
    <w:p w:rsidR="003D1102" w:rsidRDefault="003D1102" w:rsidP="00055088">
      <w:pPr>
        <w:ind w:firstLine="284"/>
        <w:jc w:val="both"/>
      </w:pPr>
      <w:r>
        <w:t>G</w:t>
      </w:r>
      <w:r w:rsidR="00DE7BD3" w:rsidRPr="00DE7BD3">
        <w:t>raf</w:t>
      </w:r>
      <w:r>
        <w:t>y</w:t>
      </w:r>
      <w:r w:rsidR="00DE7BD3">
        <w:t xml:space="preserve"> 52. a 53. </w:t>
      </w:r>
      <w:r w:rsidR="00637F3E">
        <w:t>i</w:t>
      </w:r>
      <w:r>
        <w:t>nformují, že 23 (18,4%) ze 125 chlapců a 2</w:t>
      </w:r>
      <w:r w:rsidR="00EF6E00">
        <w:t>6</w:t>
      </w:r>
      <w:r>
        <w:t xml:space="preserve"> (1</w:t>
      </w:r>
      <w:r w:rsidR="00EF6E00">
        <w:t>9</w:t>
      </w:r>
      <w:r>
        <w:t>,</w:t>
      </w:r>
      <w:r w:rsidR="00EF6E00">
        <w:t>7</w:t>
      </w:r>
      <w:r>
        <w:t xml:space="preserve">%) ze 132 dívek pravidelně kouří tabákové výrobky. Což značí </w:t>
      </w:r>
      <w:r w:rsidRPr="003D1102">
        <w:t xml:space="preserve">257 </w:t>
      </w:r>
      <w:r>
        <w:t>respondentů 100%; pravidelně kouří 4</w:t>
      </w:r>
      <w:r w:rsidR="00EF6E00">
        <w:t>9</w:t>
      </w:r>
      <w:r>
        <w:t xml:space="preserve"> </w:t>
      </w:r>
      <w:r w:rsidR="00055088">
        <w:t xml:space="preserve">respondentů </w:t>
      </w:r>
      <w:r>
        <w:t>- 1</w:t>
      </w:r>
      <w:r w:rsidR="00EF6E00">
        <w:t>9</w:t>
      </w:r>
      <w:r>
        <w:t>.</w:t>
      </w:r>
      <w:r w:rsidR="00EF6E00">
        <w:t>0</w:t>
      </w:r>
      <w:r>
        <w:t xml:space="preserve">%; </w:t>
      </w:r>
      <w:r w:rsidR="00055088">
        <w:t xml:space="preserve">pravidelně </w:t>
      </w:r>
      <w:r>
        <w:t>nekouří 20</w:t>
      </w:r>
      <w:r w:rsidR="00EF6E00">
        <w:t>8</w:t>
      </w:r>
      <w:r>
        <w:t xml:space="preserve"> </w:t>
      </w:r>
      <w:r w:rsidR="00055088">
        <w:t xml:space="preserve">respondentů </w:t>
      </w:r>
      <w:r>
        <w:t>- 81.</w:t>
      </w:r>
      <w:r w:rsidR="00EF6E00">
        <w:t>0</w:t>
      </w:r>
      <w:r>
        <w:t>%.</w:t>
      </w:r>
      <w:r w:rsidR="00EF6E00" w:rsidRPr="00EF6E00">
        <w:rPr>
          <w:rStyle w:val="Znakapoznpodarou"/>
          <w:color w:val="FF0000"/>
        </w:rPr>
        <w:footnoteReference w:id="113"/>
      </w:r>
    </w:p>
    <w:p w:rsidR="00213FDD" w:rsidRPr="00DE7BD3" w:rsidRDefault="00213FDD" w:rsidP="003D1102">
      <w:pPr>
        <w:spacing w:after="0"/>
        <w:ind w:firstLine="284"/>
        <w:jc w:val="both"/>
      </w:pPr>
    </w:p>
    <w:p w:rsidR="00213FDD" w:rsidRDefault="00213FDD" w:rsidP="00213FDD">
      <w:pPr>
        <w:spacing w:after="0" w:line="360" w:lineRule="auto"/>
        <w:jc w:val="both"/>
        <w:rPr>
          <w:sz w:val="20"/>
          <w:szCs w:val="20"/>
        </w:rPr>
      </w:pPr>
    </w:p>
    <w:p w:rsidR="003D1102" w:rsidRPr="003D1102" w:rsidRDefault="00055088" w:rsidP="003D1102">
      <w:pPr>
        <w:spacing w:after="0" w:line="240" w:lineRule="auto"/>
        <w:rPr>
          <w:b/>
        </w:rPr>
      </w:pPr>
      <w:r w:rsidRPr="00055088">
        <w:rPr>
          <w:b/>
        </w:rPr>
        <w:t>Graf 54.</w:t>
      </w:r>
      <w:r>
        <w:rPr>
          <w:b/>
        </w:rPr>
        <w:t xml:space="preserve"> </w:t>
      </w:r>
      <w:r w:rsidR="00637F3E">
        <w:rPr>
          <w:b/>
        </w:rPr>
        <w:t>Srovnání</w:t>
      </w:r>
      <w:r>
        <w:rPr>
          <w:b/>
        </w:rPr>
        <w:t xml:space="preserve"> pravideln</w:t>
      </w:r>
      <w:r w:rsidR="00637F3E">
        <w:rPr>
          <w:b/>
        </w:rPr>
        <w:t>ých</w:t>
      </w:r>
      <w:r>
        <w:rPr>
          <w:b/>
        </w:rPr>
        <w:t xml:space="preserve"> k</w:t>
      </w:r>
      <w:r w:rsidR="00637F3E">
        <w:rPr>
          <w:b/>
        </w:rPr>
        <w:t>u</w:t>
      </w:r>
      <w:r>
        <w:rPr>
          <w:b/>
        </w:rPr>
        <w:t>ř</w:t>
      </w:r>
      <w:r w:rsidR="00637F3E">
        <w:rPr>
          <w:b/>
        </w:rPr>
        <w:t>áků</w:t>
      </w:r>
      <w:r>
        <w:rPr>
          <w:b/>
        </w:rPr>
        <w:t xml:space="preserve"> </w:t>
      </w:r>
      <w:r w:rsidR="00637F3E">
        <w:rPr>
          <w:b/>
        </w:rPr>
        <w:t>s</w:t>
      </w:r>
      <w:r>
        <w:rPr>
          <w:b/>
        </w:rPr>
        <w:t xml:space="preserve"> řízený</w:t>
      </w:r>
      <w:r w:rsidR="00637F3E">
        <w:rPr>
          <w:b/>
        </w:rPr>
        <w:t>mi</w:t>
      </w:r>
      <w:r>
        <w:rPr>
          <w:b/>
        </w:rPr>
        <w:t xml:space="preserve"> volnočasový</w:t>
      </w:r>
      <w:r w:rsidR="00637F3E">
        <w:rPr>
          <w:b/>
        </w:rPr>
        <w:t>mi</w:t>
      </w:r>
      <w:r>
        <w:rPr>
          <w:b/>
        </w:rPr>
        <w:t xml:space="preserve"> aktivit</w:t>
      </w:r>
      <w:r w:rsidR="00637F3E">
        <w:rPr>
          <w:b/>
        </w:rPr>
        <w:t>ami</w:t>
      </w:r>
    </w:p>
    <w:p w:rsidR="003D1102" w:rsidRDefault="003D1102" w:rsidP="003D1102">
      <w:pPr>
        <w:spacing w:after="0" w:line="240" w:lineRule="auto"/>
        <w:rPr>
          <w:b/>
          <w:sz w:val="16"/>
          <w:szCs w:val="16"/>
        </w:rPr>
      </w:pPr>
    </w:p>
    <w:p w:rsidR="003D1102" w:rsidRPr="003D1102" w:rsidRDefault="00A55902" w:rsidP="003D1102">
      <w:pPr>
        <w:spacing w:after="0" w:line="240" w:lineRule="auto"/>
        <w:rPr>
          <w:b/>
          <w:sz w:val="16"/>
          <w:szCs w:val="16"/>
        </w:rPr>
      </w:pPr>
      <w:r>
        <w:rPr>
          <w:b/>
          <w:sz w:val="16"/>
          <w:szCs w:val="16"/>
        </w:rPr>
        <w:t>o</w:t>
      </w:r>
      <w:r w:rsidR="00055088" w:rsidRPr="00055088">
        <w:rPr>
          <w:b/>
          <w:sz w:val="16"/>
          <w:szCs w:val="16"/>
        </w:rPr>
        <w:t xml:space="preserve">tázka </w:t>
      </w:r>
      <w:r w:rsidR="003D1102" w:rsidRPr="00055088">
        <w:rPr>
          <w:b/>
          <w:sz w:val="16"/>
          <w:szCs w:val="16"/>
        </w:rPr>
        <w:t>3.</w:t>
      </w:r>
      <w:r w:rsidR="003D1102" w:rsidRPr="003D1102">
        <w:rPr>
          <w:b/>
          <w:sz w:val="16"/>
          <w:szCs w:val="16"/>
        </w:rPr>
        <w:t xml:space="preserve"> </w:t>
      </w:r>
      <w:r w:rsidR="003D1102" w:rsidRPr="003D1102">
        <w:rPr>
          <w:b/>
          <w:color w:val="00B0F0"/>
          <w:sz w:val="16"/>
          <w:szCs w:val="16"/>
        </w:rPr>
        <w:t>Kouříš cigarety pravidelně?</w:t>
      </w:r>
    </w:p>
    <w:p w:rsidR="003D1102" w:rsidRPr="00055088" w:rsidRDefault="003D1102" w:rsidP="003D1102">
      <w:pPr>
        <w:spacing w:after="0" w:line="240" w:lineRule="auto"/>
        <w:rPr>
          <w:b/>
          <w:sz w:val="16"/>
          <w:szCs w:val="16"/>
        </w:rPr>
      </w:pPr>
      <w:r w:rsidRPr="003D1102">
        <w:rPr>
          <w:sz w:val="16"/>
          <w:szCs w:val="16"/>
        </w:rPr>
        <w:tab/>
      </w:r>
      <w:r w:rsidRPr="00055088">
        <w:rPr>
          <w:b/>
          <w:sz w:val="16"/>
          <w:szCs w:val="16"/>
        </w:rPr>
        <w:t xml:space="preserve">ano. </w:t>
      </w:r>
    </w:p>
    <w:p w:rsidR="003D1102" w:rsidRPr="003D1102" w:rsidRDefault="003D1102" w:rsidP="003D1102">
      <w:pPr>
        <w:spacing w:after="0" w:line="240" w:lineRule="auto"/>
        <w:rPr>
          <w:sz w:val="16"/>
          <w:szCs w:val="16"/>
        </w:rPr>
      </w:pPr>
    </w:p>
    <w:p w:rsidR="003D1102" w:rsidRPr="003D1102" w:rsidRDefault="00A55902" w:rsidP="003D1102">
      <w:pPr>
        <w:spacing w:after="0" w:line="240" w:lineRule="auto"/>
        <w:rPr>
          <w:color w:val="00B0F0"/>
          <w:sz w:val="16"/>
          <w:szCs w:val="16"/>
        </w:rPr>
      </w:pPr>
      <w:r>
        <w:rPr>
          <w:b/>
          <w:sz w:val="16"/>
          <w:szCs w:val="16"/>
        </w:rPr>
        <w:t>o</w:t>
      </w:r>
      <w:r w:rsidR="00055088">
        <w:rPr>
          <w:b/>
          <w:sz w:val="16"/>
          <w:szCs w:val="16"/>
        </w:rPr>
        <w:t xml:space="preserve">tázka </w:t>
      </w:r>
      <w:r w:rsidR="003D1102" w:rsidRPr="003D1102">
        <w:rPr>
          <w:b/>
          <w:sz w:val="16"/>
          <w:szCs w:val="16"/>
        </w:rPr>
        <w:t xml:space="preserve">22. </w:t>
      </w:r>
      <w:r w:rsidR="003D1102" w:rsidRPr="003D1102">
        <w:rPr>
          <w:b/>
          <w:color w:val="00B0F0"/>
          <w:sz w:val="16"/>
          <w:szCs w:val="16"/>
        </w:rPr>
        <w:t>Máš nějaké volnočasové aktivity, které jsou organizované a řízené?</w:t>
      </w:r>
      <w:r w:rsidR="00055088">
        <w:rPr>
          <w:b/>
          <w:color w:val="00B0F0"/>
          <w:sz w:val="16"/>
          <w:szCs w:val="16"/>
        </w:rPr>
        <w:t xml:space="preserve"> </w:t>
      </w:r>
      <w:r w:rsidR="003D1102" w:rsidRPr="003D1102">
        <w:rPr>
          <w:color w:val="00B0F0"/>
          <w:sz w:val="16"/>
          <w:szCs w:val="16"/>
        </w:rPr>
        <w:t xml:space="preserve">(jde o různé zájmové činnosti, i ve škole, sportovní kluby nebo oddíly, organizace, kde je vedoucí a Tvá činnost je pravidelná) </w:t>
      </w:r>
    </w:p>
    <w:p w:rsidR="003D1102" w:rsidRPr="003D1102" w:rsidRDefault="003D1102" w:rsidP="003D1102">
      <w:pPr>
        <w:spacing w:after="0" w:line="240" w:lineRule="auto"/>
        <w:rPr>
          <w:sz w:val="16"/>
          <w:szCs w:val="16"/>
        </w:rPr>
      </w:pPr>
    </w:p>
    <w:p w:rsidR="003D1102" w:rsidRPr="003D1102" w:rsidRDefault="003D1102" w:rsidP="003D1102">
      <w:pPr>
        <w:spacing w:after="0" w:line="240" w:lineRule="auto"/>
        <w:rPr>
          <w:sz w:val="16"/>
          <w:szCs w:val="16"/>
        </w:rPr>
      </w:pPr>
      <w:r w:rsidRPr="003D1102">
        <w:rPr>
          <w:sz w:val="16"/>
          <w:szCs w:val="16"/>
        </w:rPr>
        <w:t>[celkem]</w:t>
      </w:r>
      <w:r w:rsidRPr="003D1102">
        <w:rPr>
          <w:sz w:val="16"/>
          <w:szCs w:val="16"/>
        </w:rPr>
        <w:tab/>
      </w:r>
      <w:r w:rsidRPr="003D1102">
        <w:rPr>
          <w:b/>
          <w:sz w:val="16"/>
          <w:szCs w:val="16"/>
        </w:rPr>
        <w:t>4</w:t>
      </w:r>
      <w:r w:rsidR="00F412FF">
        <w:rPr>
          <w:b/>
          <w:sz w:val="16"/>
          <w:szCs w:val="16"/>
        </w:rPr>
        <w:t>9</w:t>
      </w:r>
      <w:r w:rsidRPr="003D1102">
        <w:rPr>
          <w:sz w:val="16"/>
          <w:szCs w:val="16"/>
        </w:rPr>
        <w:tab/>
        <w:t>100%</w:t>
      </w:r>
    </w:p>
    <w:p w:rsidR="003D1102" w:rsidRPr="003D1102" w:rsidRDefault="003D1102" w:rsidP="003D1102">
      <w:pPr>
        <w:spacing w:after="0" w:line="240" w:lineRule="auto"/>
        <w:rPr>
          <w:sz w:val="16"/>
          <w:szCs w:val="16"/>
        </w:rPr>
      </w:pPr>
      <w:r w:rsidRPr="003D1102">
        <w:rPr>
          <w:sz w:val="16"/>
          <w:szCs w:val="16"/>
        </w:rPr>
        <w:t>ano</w:t>
      </w:r>
      <w:r w:rsidRPr="003D1102">
        <w:rPr>
          <w:sz w:val="16"/>
          <w:szCs w:val="16"/>
        </w:rPr>
        <w:tab/>
        <w:t>2</w:t>
      </w:r>
      <w:r w:rsidR="001C49A2">
        <w:rPr>
          <w:sz w:val="16"/>
          <w:szCs w:val="16"/>
        </w:rPr>
        <w:t>4</w:t>
      </w:r>
      <w:r w:rsidRPr="003D1102">
        <w:rPr>
          <w:sz w:val="16"/>
          <w:szCs w:val="16"/>
        </w:rPr>
        <w:tab/>
      </w:r>
      <w:r w:rsidR="00055088">
        <w:rPr>
          <w:sz w:val="16"/>
          <w:szCs w:val="16"/>
        </w:rPr>
        <w:t xml:space="preserve">  </w:t>
      </w:r>
      <w:r w:rsidR="001C49A2">
        <w:rPr>
          <w:sz w:val="16"/>
          <w:szCs w:val="16"/>
        </w:rPr>
        <w:t>49.0</w:t>
      </w:r>
      <w:r w:rsidRPr="003D1102">
        <w:rPr>
          <w:sz w:val="16"/>
          <w:szCs w:val="16"/>
        </w:rPr>
        <w:t>%</w:t>
      </w:r>
    </w:p>
    <w:p w:rsidR="003D1102" w:rsidRPr="003D1102" w:rsidRDefault="003D1102" w:rsidP="003D1102">
      <w:pPr>
        <w:spacing w:after="0" w:line="240" w:lineRule="auto"/>
        <w:rPr>
          <w:sz w:val="16"/>
          <w:szCs w:val="16"/>
        </w:rPr>
      </w:pPr>
      <w:r w:rsidRPr="003D1102">
        <w:rPr>
          <w:sz w:val="16"/>
          <w:szCs w:val="16"/>
        </w:rPr>
        <w:t>ne</w:t>
      </w:r>
      <w:r w:rsidRPr="003D1102">
        <w:rPr>
          <w:sz w:val="16"/>
          <w:szCs w:val="16"/>
        </w:rPr>
        <w:tab/>
        <w:t>2</w:t>
      </w:r>
      <w:r w:rsidR="001C49A2">
        <w:rPr>
          <w:sz w:val="16"/>
          <w:szCs w:val="16"/>
        </w:rPr>
        <w:t>5</w:t>
      </w:r>
      <w:r w:rsidRPr="003D1102">
        <w:rPr>
          <w:sz w:val="16"/>
          <w:szCs w:val="16"/>
        </w:rPr>
        <w:tab/>
      </w:r>
      <w:r w:rsidR="00055088">
        <w:rPr>
          <w:sz w:val="16"/>
          <w:szCs w:val="16"/>
        </w:rPr>
        <w:t xml:space="preserve">  </w:t>
      </w:r>
      <w:r w:rsidR="001C49A2">
        <w:rPr>
          <w:sz w:val="16"/>
          <w:szCs w:val="16"/>
        </w:rPr>
        <w:t>51</w:t>
      </w:r>
      <w:r w:rsidRPr="003D1102">
        <w:rPr>
          <w:sz w:val="16"/>
          <w:szCs w:val="16"/>
        </w:rPr>
        <w:t>.</w:t>
      </w:r>
      <w:r w:rsidR="001C49A2">
        <w:rPr>
          <w:sz w:val="16"/>
          <w:szCs w:val="16"/>
        </w:rPr>
        <w:t>0</w:t>
      </w:r>
      <w:r w:rsidRPr="003D1102">
        <w:rPr>
          <w:sz w:val="16"/>
          <w:szCs w:val="16"/>
        </w:rPr>
        <w:t>%</w:t>
      </w:r>
    </w:p>
    <w:p w:rsidR="003D1102" w:rsidRPr="003D1102" w:rsidRDefault="003D1102" w:rsidP="003D1102">
      <w:pPr>
        <w:spacing w:after="0" w:line="240" w:lineRule="auto"/>
        <w:rPr>
          <w:sz w:val="16"/>
          <w:szCs w:val="16"/>
        </w:rPr>
      </w:pPr>
    </w:p>
    <w:p w:rsidR="003D1102" w:rsidRPr="003D1102" w:rsidRDefault="001C49A2" w:rsidP="003D1102">
      <w:pPr>
        <w:spacing w:after="0" w:line="240" w:lineRule="auto"/>
        <w:rPr>
          <w:sz w:val="16"/>
          <w:szCs w:val="16"/>
        </w:rPr>
      </w:pPr>
      <w:r w:rsidRPr="001C49A2">
        <w:rPr>
          <w:noProof/>
          <w:sz w:val="16"/>
          <w:szCs w:val="16"/>
          <w:lang w:eastAsia="cs-CZ"/>
        </w:rPr>
        <w:drawing>
          <wp:inline distT="0" distB="0" distL="0" distR="0">
            <wp:extent cx="5061837" cy="1661822"/>
            <wp:effectExtent l="19050" t="0" r="5463" b="0"/>
            <wp:docPr id="6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5064634" cy="1662740"/>
                    </a:xfrm>
                    <a:prstGeom prst="rect">
                      <a:avLst/>
                    </a:prstGeom>
                    <a:noFill/>
                    <a:ln w="9525">
                      <a:noFill/>
                      <a:miter lim="800000"/>
                      <a:headEnd/>
                      <a:tailEnd/>
                    </a:ln>
                  </pic:spPr>
                </pic:pic>
              </a:graphicData>
            </a:graphic>
          </wp:inline>
        </w:drawing>
      </w:r>
    </w:p>
    <w:p w:rsidR="00213FDD" w:rsidRPr="00055088" w:rsidRDefault="00213FDD" w:rsidP="00055088">
      <w:pPr>
        <w:spacing w:after="0" w:line="240" w:lineRule="auto"/>
        <w:jc w:val="both"/>
        <w:rPr>
          <w:sz w:val="16"/>
          <w:szCs w:val="16"/>
        </w:rPr>
      </w:pPr>
    </w:p>
    <w:p w:rsidR="00213FDD" w:rsidRPr="00055088" w:rsidRDefault="00055088" w:rsidP="00055088">
      <w:pPr>
        <w:spacing w:after="0"/>
        <w:ind w:firstLine="284"/>
        <w:jc w:val="both"/>
      </w:pPr>
      <w:r w:rsidRPr="00055088">
        <w:t>Graf 54</w:t>
      </w:r>
      <w:r>
        <w:t>. dokazuje, že 2</w:t>
      </w:r>
      <w:r w:rsidR="001C49A2">
        <w:t>4</w:t>
      </w:r>
      <w:r>
        <w:t xml:space="preserve"> (</w:t>
      </w:r>
      <w:r w:rsidR="001C49A2">
        <w:t>49</w:t>
      </w:r>
      <w:r>
        <w:t>,</w:t>
      </w:r>
      <w:r w:rsidR="001C49A2">
        <w:t>0</w:t>
      </w:r>
      <w:r>
        <w:t>%) respondentů s pravidelnými volnočasovými aktivitami je i pravidelnými kuřáky. 2</w:t>
      </w:r>
      <w:r w:rsidR="001C49A2">
        <w:t>5</w:t>
      </w:r>
      <w:r>
        <w:t xml:space="preserve"> (5</w:t>
      </w:r>
      <w:r w:rsidR="001C49A2">
        <w:t>1</w:t>
      </w:r>
      <w:r>
        <w:t>,</w:t>
      </w:r>
      <w:r w:rsidR="001C49A2">
        <w:t>0</w:t>
      </w:r>
      <w:r>
        <w:t>%) respondentů, kteří pravidelně kouří, žádné řízené volnočasové aktivity nemá.</w:t>
      </w:r>
      <w:r w:rsidRPr="00055088">
        <w:tab/>
      </w:r>
    </w:p>
    <w:p w:rsidR="007912B3" w:rsidRPr="003D1102" w:rsidRDefault="00BD662E" w:rsidP="007912B3">
      <w:pPr>
        <w:spacing w:after="0" w:line="240" w:lineRule="auto"/>
        <w:rPr>
          <w:b/>
        </w:rPr>
      </w:pPr>
      <w:r w:rsidRPr="00BD662E">
        <w:rPr>
          <w:noProof/>
        </w:rPr>
        <w:lastRenderedPageBreak/>
        <w:pict>
          <v:shape id="_x0000_s1143" type="#_x0000_t202" style="position:absolute;margin-left:227.6pt;margin-top:-5.15pt;width:226.6pt;height:207.2pt;z-index:251772928;mso-width-relative:margin;mso-height-relative:margin" strokecolor="white [3212]">
            <v:textbox>
              <w:txbxContent>
                <w:p w:rsidR="00163D42" w:rsidRPr="00DE7BD3" w:rsidRDefault="00163D42" w:rsidP="00720ED6">
                  <w:pPr>
                    <w:spacing w:after="0" w:line="240" w:lineRule="auto"/>
                    <w:rPr>
                      <w:b/>
                    </w:rPr>
                  </w:pPr>
                  <w:r w:rsidRPr="00055088">
                    <w:rPr>
                      <w:b/>
                    </w:rPr>
                    <w:t>Graf 5</w:t>
                  </w:r>
                  <w:r>
                    <w:rPr>
                      <w:b/>
                    </w:rPr>
                    <w:t>6</w:t>
                  </w:r>
                  <w:r w:rsidRPr="00055088">
                    <w:rPr>
                      <w:b/>
                    </w:rPr>
                    <w:t>.</w:t>
                  </w:r>
                  <w:r w:rsidRPr="00DE7BD3">
                    <w:rPr>
                      <w:b/>
                      <w:color w:val="00B0F0"/>
                    </w:rPr>
                    <w:t xml:space="preserve"> </w:t>
                  </w:r>
                  <w:r w:rsidRPr="00DE7BD3">
                    <w:rPr>
                      <w:b/>
                    </w:rPr>
                    <w:t>Celkový počet dívek</w:t>
                  </w:r>
                </w:p>
                <w:p w:rsidR="00163D42" w:rsidRPr="00DE7BD3" w:rsidRDefault="00163D42" w:rsidP="00720ED6">
                  <w:pPr>
                    <w:spacing w:after="0" w:line="240" w:lineRule="auto"/>
                    <w:rPr>
                      <w:b/>
                      <w:sz w:val="16"/>
                      <w:szCs w:val="16"/>
                    </w:rPr>
                  </w:pPr>
                  <w:r>
                    <w:rPr>
                      <w:b/>
                      <w:sz w:val="16"/>
                      <w:szCs w:val="16"/>
                    </w:rPr>
                    <w:tab/>
                  </w:r>
                </w:p>
                <w:p w:rsidR="00163D42" w:rsidRPr="00DE7BD3" w:rsidRDefault="00163D42" w:rsidP="00720ED6">
                  <w:pPr>
                    <w:spacing w:after="0" w:line="240" w:lineRule="auto"/>
                    <w:rPr>
                      <w:b/>
                      <w:color w:val="00B0F0"/>
                      <w:sz w:val="16"/>
                      <w:szCs w:val="16"/>
                    </w:rPr>
                  </w:pPr>
                  <w:r>
                    <w:rPr>
                      <w:b/>
                      <w:sz w:val="16"/>
                      <w:szCs w:val="16"/>
                    </w:rPr>
                    <w:t>otázka 9</w:t>
                  </w:r>
                  <w:r w:rsidRPr="00DE7BD3">
                    <w:rPr>
                      <w:b/>
                      <w:sz w:val="16"/>
                      <w:szCs w:val="16"/>
                    </w:rPr>
                    <w:t xml:space="preserve">. </w:t>
                  </w:r>
                  <w:r>
                    <w:rPr>
                      <w:b/>
                      <w:color w:val="00B0F0"/>
                      <w:sz w:val="16"/>
                      <w:szCs w:val="16"/>
                    </w:rPr>
                    <w:t>Pravidelnost pití alkoholu.</w:t>
                  </w:r>
                </w:p>
                <w:p w:rsidR="00163D42" w:rsidRPr="00DE7BD3" w:rsidRDefault="00163D42" w:rsidP="00720ED6">
                  <w:pPr>
                    <w:spacing w:after="0" w:line="240" w:lineRule="auto"/>
                    <w:rPr>
                      <w:sz w:val="16"/>
                      <w:szCs w:val="16"/>
                    </w:rPr>
                  </w:pPr>
                  <w:r w:rsidRPr="00DE7BD3">
                    <w:rPr>
                      <w:sz w:val="16"/>
                      <w:szCs w:val="16"/>
                    </w:rPr>
                    <w:t>[celkem]</w:t>
                  </w:r>
                  <w:r w:rsidRPr="00DE7BD3">
                    <w:rPr>
                      <w:sz w:val="16"/>
                      <w:szCs w:val="16"/>
                    </w:rPr>
                    <w:tab/>
                  </w:r>
                  <w:r w:rsidRPr="00DE7BD3">
                    <w:rPr>
                      <w:sz w:val="16"/>
                      <w:szCs w:val="16"/>
                    </w:rPr>
                    <w:tab/>
                  </w:r>
                  <w:r w:rsidRPr="00DE7BD3">
                    <w:rPr>
                      <w:b/>
                      <w:sz w:val="16"/>
                      <w:szCs w:val="16"/>
                    </w:rPr>
                    <w:t>132</w:t>
                  </w:r>
                  <w:r w:rsidRPr="00DE7BD3">
                    <w:rPr>
                      <w:sz w:val="16"/>
                      <w:szCs w:val="16"/>
                    </w:rPr>
                    <w:tab/>
                    <w:t>100%</w:t>
                  </w:r>
                </w:p>
                <w:p w:rsidR="00163D42" w:rsidRPr="00DE7BD3" w:rsidRDefault="00163D42" w:rsidP="00720ED6">
                  <w:pPr>
                    <w:spacing w:after="0" w:line="240" w:lineRule="auto"/>
                    <w:rPr>
                      <w:sz w:val="16"/>
                      <w:szCs w:val="16"/>
                    </w:rPr>
                  </w:pPr>
                  <w:r w:rsidRPr="00DE7BD3">
                    <w:rPr>
                      <w:sz w:val="16"/>
                      <w:szCs w:val="16"/>
                    </w:rPr>
                    <w:t>ano</w:t>
                  </w:r>
                  <w:r w:rsidRPr="00DE7BD3">
                    <w:rPr>
                      <w:sz w:val="16"/>
                      <w:szCs w:val="16"/>
                    </w:rPr>
                    <w:tab/>
                  </w:r>
                  <w:r w:rsidRPr="00DE7BD3">
                    <w:rPr>
                      <w:sz w:val="16"/>
                      <w:szCs w:val="16"/>
                    </w:rPr>
                    <w:tab/>
                  </w:r>
                  <w:r>
                    <w:rPr>
                      <w:sz w:val="16"/>
                      <w:szCs w:val="16"/>
                    </w:rPr>
                    <w:t>103</w:t>
                  </w:r>
                  <w:r w:rsidRPr="00DE7BD3">
                    <w:rPr>
                      <w:sz w:val="16"/>
                      <w:szCs w:val="16"/>
                    </w:rPr>
                    <w:tab/>
                  </w:r>
                  <w:r>
                    <w:rPr>
                      <w:sz w:val="16"/>
                      <w:szCs w:val="16"/>
                    </w:rPr>
                    <w:t xml:space="preserve">  78</w:t>
                  </w:r>
                  <w:r w:rsidRPr="00DE7BD3">
                    <w:rPr>
                      <w:sz w:val="16"/>
                      <w:szCs w:val="16"/>
                    </w:rPr>
                    <w:t>.</w:t>
                  </w:r>
                  <w:r>
                    <w:rPr>
                      <w:sz w:val="16"/>
                      <w:szCs w:val="16"/>
                    </w:rPr>
                    <w:t>1</w:t>
                  </w:r>
                  <w:r w:rsidRPr="00DE7BD3">
                    <w:rPr>
                      <w:sz w:val="16"/>
                      <w:szCs w:val="16"/>
                    </w:rPr>
                    <w:t>%</w:t>
                  </w:r>
                </w:p>
                <w:p w:rsidR="00163D42" w:rsidRPr="00DE7BD3" w:rsidRDefault="00163D42" w:rsidP="00720ED6">
                  <w:pPr>
                    <w:spacing w:after="0" w:line="240" w:lineRule="auto"/>
                    <w:rPr>
                      <w:sz w:val="16"/>
                      <w:szCs w:val="16"/>
                    </w:rPr>
                  </w:pPr>
                  <w:r w:rsidRPr="00DE7BD3">
                    <w:rPr>
                      <w:sz w:val="16"/>
                      <w:szCs w:val="16"/>
                    </w:rPr>
                    <w:t>ne</w:t>
                  </w:r>
                  <w:r w:rsidRPr="00DE7BD3">
                    <w:rPr>
                      <w:sz w:val="16"/>
                      <w:szCs w:val="16"/>
                    </w:rPr>
                    <w:tab/>
                  </w:r>
                  <w:r w:rsidRPr="00DE7BD3">
                    <w:rPr>
                      <w:sz w:val="16"/>
                      <w:szCs w:val="16"/>
                    </w:rPr>
                    <w:tab/>
                  </w:r>
                  <w:r>
                    <w:rPr>
                      <w:sz w:val="16"/>
                      <w:szCs w:val="16"/>
                    </w:rPr>
                    <w:t xml:space="preserve">  29</w:t>
                  </w:r>
                  <w:r w:rsidRPr="00DE7BD3">
                    <w:rPr>
                      <w:sz w:val="16"/>
                      <w:szCs w:val="16"/>
                    </w:rPr>
                    <w:tab/>
                  </w:r>
                  <w:r>
                    <w:rPr>
                      <w:sz w:val="16"/>
                      <w:szCs w:val="16"/>
                    </w:rPr>
                    <w:t xml:space="preserve">  21.9</w:t>
                  </w:r>
                  <w:r w:rsidRPr="00DE7BD3">
                    <w:rPr>
                      <w:sz w:val="16"/>
                      <w:szCs w:val="16"/>
                    </w:rPr>
                    <w:t>%</w:t>
                  </w:r>
                </w:p>
                <w:p w:rsidR="00163D42" w:rsidRPr="00DE7BD3" w:rsidRDefault="00163D42" w:rsidP="00720ED6">
                  <w:pPr>
                    <w:spacing w:after="0" w:line="240" w:lineRule="auto"/>
                    <w:rPr>
                      <w:sz w:val="16"/>
                      <w:szCs w:val="16"/>
                    </w:rPr>
                  </w:pPr>
                </w:p>
                <w:p w:rsidR="00163D42" w:rsidRDefault="00163D42" w:rsidP="00720ED6">
                  <w:pPr>
                    <w:spacing w:after="0" w:line="240" w:lineRule="auto"/>
                  </w:pPr>
                  <w:r>
                    <w:rPr>
                      <w:noProof/>
                      <w:sz w:val="16"/>
                      <w:szCs w:val="16"/>
                      <w:lang w:eastAsia="cs-CZ"/>
                    </w:rPr>
                    <w:drawing>
                      <wp:inline distT="0" distB="0" distL="0" distR="0">
                        <wp:extent cx="2675503" cy="1677725"/>
                        <wp:effectExtent l="19050" t="0" r="0" b="0"/>
                        <wp:docPr id="8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2679700" cy="1680357"/>
                                </a:xfrm>
                                <a:prstGeom prst="rect">
                                  <a:avLst/>
                                </a:prstGeom>
                                <a:noFill/>
                                <a:ln w="9525">
                                  <a:noFill/>
                                  <a:miter lim="800000"/>
                                  <a:headEnd/>
                                  <a:tailEnd/>
                                </a:ln>
                              </pic:spPr>
                            </pic:pic>
                          </a:graphicData>
                        </a:graphic>
                      </wp:inline>
                    </w:drawing>
                  </w:r>
                </w:p>
                <w:p w:rsidR="00163D42" w:rsidRDefault="00163D42"/>
              </w:txbxContent>
            </v:textbox>
          </v:shape>
        </w:pict>
      </w:r>
      <w:r w:rsidR="007912B3" w:rsidRPr="00055088">
        <w:rPr>
          <w:b/>
        </w:rPr>
        <w:t>Graf 5</w:t>
      </w:r>
      <w:r w:rsidR="007912B3">
        <w:rPr>
          <w:b/>
        </w:rPr>
        <w:t>5</w:t>
      </w:r>
      <w:r w:rsidR="007912B3" w:rsidRPr="00055088">
        <w:rPr>
          <w:b/>
        </w:rPr>
        <w:t>.</w:t>
      </w:r>
      <w:r w:rsidR="007912B3">
        <w:rPr>
          <w:b/>
        </w:rPr>
        <w:t xml:space="preserve"> Celkový počet chlapců</w:t>
      </w:r>
    </w:p>
    <w:p w:rsidR="007912B3" w:rsidRPr="00B9730E" w:rsidRDefault="007912B3" w:rsidP="00B9730E">
      <w:pPr>
        <w:spacing w:after="0"/>
        <w:rPr>
          <w:sz w:val="16"/>
          <w:szCs w:val="16"/>
        </w:rPr>
      </w:pPr>
    </w:p>
    <w:p w:rsidR="00B9730E" w:rsidRPr="00DE7BD3" w:rsidRDefault="00A55902" w:rsidP="00B9730E">
      <w:pPr>
        <w:spacing w:after="0" w:line="240" w:lineRule="auto"/>
        <w:rPr>
          <w:b/>
          <w:color w:val="00B0F0"/>
          <w:sz w:val="16"/>
          <w:szCs w:val="16"/>
        </w:rPr>
      </w:pPr>
      <w:r>
        <w:rPr>
          <w:b/>
          <w:sz w:val="16"/>
          <w:szCs w:val="16"/>
        </w:rPr>
        <w:t>o</w:t>
      </w:r>
      <w:r w:rsidR="00B9730E">
        <w:rPr>
          <w:b/>
          <w:sz w:val="16"/>
          <w:szCs w:val="16"/>
        </w:rPr>
        <w:t>tázka 9</w:t>
      </w:r>
      <w:r w:rsidR="00B9730E" w:rsidRPr="00DE7BD3">
        <w:rPr>
          <w:b/>
          <w:sz w:val="16"/>
          <w:szCs w:val="16"/>
        </w:rPr>
        <w:t xml:space="preserve">. </w:t>
      </w:r>
      <w:r w:rsidR="00B9730E">
        <w:rPr>
          <w:b/>
          <w:color w:val="00B0F0"/>
          <w:sz w:val="16"/>
          <w:szCs w:val="16"/>
        </w:rPr>
        <w:t>Pravidelnost pití alkoholu.</w:t>
      </w:r>
    </w:p>
    <w:p w:rsidR="00B9730E" w:rsidRPr="00DE7BD3" w:rsidRDefault="00B9730E" w:rsidP="00B9730E">
      <w:pPr>
        <w:spacing w:after="0" w:line="240" w:lineRule="auto"/>
        <w:rPr>
          <w:sz w:val="16"/>
          <w:szCs w:val="16"/>
        </w:rPr>
      </w:pPr>
      <w:r w:rsidRPr="00DE7BD3">
        <w:rPr>
          <w:sz w:val="16"/>
          <w:szCs w:val="16"/>
        </w:rPr>
        <w:t>[celkem]</w:t>
      </w:r>
      <w:r w:rsidRPr="00DE7BD3">
        <w:rPr>
          <w:sz w:val="16"/>
          <w:szCs w:val="16"/>
        </w:rPr>
        <w:tab/>
      </w:r>
      <w:r w:rsidRPr="00DE7BD3">
        <w:rPr>
          <w:sz w:val="16"/>
          <w:szCs w:val="16"/>
        </w:rPr>
        <w:tab/>
      </w:r>
      <w:r w:rsidRPr="00DE7BD3">
        <w:rPr>
          <w:b/>
          <w:sz w:val="16"/>
          <w:szCs w:val="16"/>
        </w:rPr>
        <w:t>125</w:t>
      </w:r>
      <w:r w:rsidRPr="00DE7BD3">
        <w:rPr>
          <w:sz w:val="16"/>
          <w:szCs w:val="16"/>
        </w:rPr>
        <w:tab/>
        <w:t>100%</w:t>
      </w:r>
    </w:p>
    <w:p w:rsidR="00B9730E" w:rsidRPr="00DE7BD3" w:rsidRDefault="00B9730E" w:rsidP="00B9730E">
      <w:pPr>
        <w:spacing w:after="0" w:line="240" w:lineRule="auto"/>
        <w:rPr>
          <w:sz w:val="16"/>
          <w:szCs w:val="16"/>
        </w:rPr>
      </w:pPr>
      <w:r w:rsidRPr="00DE7BD3">
        <w:rPr>
          <w:sz w:val="16"/>
          <w:szCs w:val="16"/>
        </w:rPr>
        <w:t>ano</w:t>
      </w:r>
      <w:r w:rsidRPr="00DE7BD3">
        <w:rPr>
          <w:sz w:val="16"/>
          <w:szCs w:val="16"/>
        </w:rPr>
        <w:tab/>
      </w:r>
      <w:r w:rsidRPr="00DE7BD3">
        <w:rPr>
          <w:sz w:val="16"/>
          <w:szCs w:val="16"/>
        </w:rPr>
        <w:tab/>
        <w:t xml:space="preserve">  </w:t>
      </w:r>
      <w:r>
        <w:rPr>
          <w:sz w:val="16"/>
          <w:szCs w:val="16"/>
        </w:rPr>
        <w:t>9</w:t>
      </w:r>
      <w:r w:rsidR="00AC46D2">
        <w:rPr>
          <w:sz w:val="16"/>
          <w:szCs w:val="16"/>
        </w:rPr>
        <w:t>8</w:t>
      </w:r>
      <w:r w:rsidRPr="00DE7BD3">
        <w:rPr>
          <w:sz w:val="16"/>
          <w:szCs w:val="16"/>
        </w:rPr>
        <w:tab/>
      </w:r>
      <w:r>
        <w:rPr>
          <w:sz w:val="16"/>
          <w:szCs w:val="16"/>
        </w:rPr>
        <w:t xml:space="preserve">  </w:t>
      </w:r>
      <w:r w:rsidR="00CB65F2">
        <w:rPr>
          <w:sz w:val="16"/>
          <w:szCs w:val="16"/>
        </w:rPr>
        <w:t>7</w:t>
      </w:r>
      <w:r w:rsidR="00AC46D2">
        <w:rPr>
          <w:sz w:val="16"/>
          <w:szCs w:val="16"/>
        </w:rPr>
        <w:t>8</w:t>
      </w:r>
      <w:r w:rsidR="00CB65F2">
        <w:rPr>
          <w:sz w:val="16"/>
          <w:szCs w:val="16"/>
        </w:rPr>
        <w:t>.</w:t>
      </w:r>
      <w:r w:rsidR="00AC46D2">
        <w:rPr>
          <w:sz w:val="16"/>
          <w:szCs w:val="16"/>
        </w:rPr>
        <w:t>4</w:t>
      </w:r>
      <w:r w:rsidRPr="00DE7BD3">
        <w:rPr>
          <w:sz w:val="16"/>
          <w:szCs w:val="16"/>
        </w:rPr>
        <w:t>%</w:t>
      </w:r>
    </w:p>
    <w:p w:rsidR="00B9730E" w:rsidRPr="00DE7BD3" w:rsidRDefault="00B9730E" w:rsidP="00B9730E">
      <w:pPr>
        <w:spacing w:after="0" w:line="240" w:lineRule="auto"/>
        <w:rPr>
          <w:sz w:val="16"/>
          <w:szCs w:val="16"/>
        </w:rPr>
      </w:pPr>
      <w:r w:rsidRPr="00DE7BD3">
        <w:rPr>
          <w:sz w:val="16"/>
          <w:szCs w:val="16"/>
        </w:rPr>
        <w:t>ne</w:t>
      </w:r>
      <w:r w:rsidRPr="00DE7BD3">
        <w:rPr>
          <w:sz w:val="16"/>
          <w:szCs w:val="16"/>
        </w:rPr>
        <w:tab/>
      </w:r>
      <w:r w:rsidRPr="00DE7BD3">
        <w:rPr>
          <w:sz w:val="16"/>
          <w:szCs w:val="16"/>
        </w:rPr>
        <w:tab/>
      </w:r>
      <w:r>
        <w:rPr>
          <w:sz w:val="16"/>
          <w:szCs w:val="16"/>
        </w:rPr>
        <w:t xml:space="preserve">  2</w:t>
      </w:r>
      <w:r w:rsidR="00AC46D2">
        <w:rPr>
          <w:sz w:val="16"/>
          <w:szCs w:val="16"/>
        </w:rPr>
        <w:t>7</w:t>
      </w:r>
      <w:r w:rsidRPr="00DE7BD3">
        <w:rPr>
          <w:sz w:val="16"/>
          <w:szCs w:val="16"/>
        </w:rPr>
        <w:tab/>
      </w:r>
      <w:r>
        <w:rPr>
          <w:sz w:val="16"/>
          <w:szCs w:val="16"/>
        </w:rPr>
        <w:t xml:space="preserve">  </w:t>
      </w:r>
      <w:r w:rsidR="00AC46D2">
        <w:rPr>
          <w:sz w:val="16"/>
          <w:szCs w:val="16"/>
        </w:rPr>
        <w:t>21</w:t>
      </w:r>
      <w:r w:rsidR="00CB65F2">
        <w:rPr>
          <w:sz w:val="16"/>
          <w:szCs w:val="16"/>
        </w:rPr>
        <w:t>.</w:t>
      </w:r>
      <w:r w:rsidR="00AC46D2">
        <w:rPr>
          <w:sz w:val="16"/>
          <w:szCs w:val="16"/>
        </w:rPr>
        <w:t>6</w:t>
      </w:r>
      <w:r w:rsidRPr="00DE7BD3">
        <w:rPr>
          <w:sz w:val="16"/>
          <w:szCs w:val="16"/>
        </w:rPr>
        <w:t>%</w:t>
      </w:r>
    </w:p>
    <w:p w:rsidR="00B9730E" w:rsidRPr="00DE7BD3" w:rsidRDefault="00B9730E" w:rsidP="00B9730E">
      <w:pPr>
        <w:spacing w:after="0" w:line="240" w:lineRule="auto"/>
        <w:rPr>
          <w:sz w:val="16"/>
          <w:szCs w:val="16"/>
        </w:rPr>
      </w:pPr>
    </w:p>
    <w:p w:rsidR="00B9730E" w:rsidRDefault="008619E6" w:rsidP="00B9730E">
      <w:pPr>
        <w:spacing w:after="0" w:line="240" w:lineRule="auto"/>
      </w:pPr>
      <w:r w:rsidRPr="008619E6">
        <w:rPr>
          <w:noProof/>
          <w:lang w:eastAsia="cs-CZ"/>
        </w:rPr>
        <w:drawing>
          <wp:inline distT="0" distB="0" distL="0" distR="0">
            <wp:extent cx="2628735" cy="1614115"/>
            <wp:effectExtent l="19050" t="0" r="165" b="0"/>
            <wp:docPr id="7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2630351" cy="1615108"/>
                    </a:xfrm>
                    <a:prstGeom prst="rect">
                      <a:avLst/>
                    </a:prstGeom>
                    <a:noFill/>
                    <a:ln w="9525">
                      <a:noFill/>
                      <a:miter lim="800000"/>
                      <a:headEnd/>
                      <a:tailEnd/>
                    </a:ln>
                  </pic:spPr>
                </pic:pic>
              </a:graphicData>
            </a:graphic>
          </wp:inline>
        </w:drawing>
      </w:r>
    </w:p>
    <w:p w:rsidR="007912B3" w:rsidRPr="00637F3E" w:rsidRDefault="007912B3" w:rsidP="00637F3E">
      <w:pPr>
        <w:spacing w:after="0" w:line="240" w:lineRule="auto"/>
        <w:rPr>
          <w:sz w:val="16"/>
          <w:szCs w:val="16"/>
        </w:rPr>
      </w:pPr>
    </w:p>
    <w:p w:rsidR="00637F3E" w:rsidRDefault="00637F3E" w:rsidP="004C3FD1">
      <w:pPr>
        <w:ind w:firstLine="284"/>
        <w:jc w:val="both"/>
      </w:pPr>
      <w:r>
        <w:t>G</w:t>
      </w:r>
      <w:r w:rsidRPr="00DE7BD3">
        <w:t>raf</w:t>
      </w:r>
      <w:r>
        <w:t xml:space="preserve">y 55. a 56. nás informují o tom, že </w:t>
      </w:r>
      <w:r w:rsidR="004C3FD1">
        <w:t>9</w:t>
      </w:r>
      <w:r w:rsidR="008619E6">
        <w:t>8</w:t>
      </w:r>
      <w:r w:rsidR="004C3FD1">
        <w:t xml:space="preserve"> (7</w:t>
      </w:r>
      <w:r w:rsidR="008619E6">
        <w:t>8</w:t>
      </w:r>
      <w:r w:rsidR="004C3FD1">
        <w:t>,</w:t>
      </w:r>
      <w:r w:rsidR="008619E6">
        <w:t>4</w:t>
      </w:r>
      <w:r w:rsidR="004C3FD1">
        <w:t>%)</w:t>
      </w:r>
      <w:r>
        <w:t xml:space="preserve"> ze 125 chlapců a </w:t>
      </w:r>
      <w:r w:rsidR="004C3FD1">
        <w:t>103</w:t>
      </w:r>
      <w:r>
        <w:t xml:space="preserve"> (</w:t>
      </w:r>
      <w:r w:rsidR="004C3FD1">
        <w:t>7</w:t>
      </w:r>
      <w:r>
        <w:t>8,</w:t>
      </w:r>
      <w:r w:rsidR="004C3FD1">
        <w:t>1</w:t>
      </w:r>
      <w:r>
        <w:t xml:space="preserve">%) ze 132 dívek pravidelně </w:t>
      </w:r>
      <w:r w:rsidR="004C3FD1">
        <w:t>pije alkohol</w:t>
      </w:r>
      <w:r>
        <w:t xml:space="preserve">. </w:t>
      </w:r>
      <w:r w:rsidR="004C3FD1">
        <w:t xml:space="preserve">Tedy z </w:t>
      </w:r>
      <w:r w:rsidRPr="003D1102">
        <w:t xml:space="preserve">257 </w:t>
      </w:r>
      <w:r>
        <w:t xml:space="preserve">respondentů 100% pravidelně </w:t>
      </w:r>
      <w:r w:rsidR="004C3FD1">
        <w:t>pije alkohol</w:t>
      </w:r>
      <w:r>
        <w:t xml:space="preserve"> </w:t>
      </w:r>
      <w:r w:rsidR="004C3FD1">
        <w:t>20</w:t>
      </w:r>
      <w:r w:rsidR="008619E6">
        <w:t>1</w:t>
      </w:r>
      <w:r>
        <w:t xml:space="preserve"> respondentů </w:t>
      </w:r>
      <w:r w:rsidR="004C3FD1">
        <w:t>–</w:t>
      </w:r>
      <w:r>
        <w:t xml:space="preserve"> </w:t>
      </w:r>
      <w:r w:rsidR="004C3FD1">
        <w:t>7</w:t>
      </w:r>
      <w:r>
        <w:t>8</w:t>
      </w:r>
      <w:r w:rsidR="004C3FD1">
        <w:t>,</w:t>
      </w:r>
      <w:r w:rsidR="008619E6">
        <w:t>2</w:t>
      </w:r>
      <w:r>
        <w:t>%</w:t>
      </w:r>
      <w:r w:rsidR="008619E6">
        <w:t>,</w:t>
      </w:r>
      <w:r w:rsidR="004C3FD1">
        <w:t xml:space="preserve"> </w:t>
      </w:r>
      <w:r w:rsidR="008619E6">
        <w:t>46</w:t>
      </w:r>
      <w:r w:rsidR="004C3FD1">
        <w:t xml:space="preserve"> </w:t>
      </w:r>
      <w:r>
        <w:t xml:space="preserve">respondentů </w:t>
      </w:r>
      <w:r w:rsidR="004C3FD1">
        <w:t>–</w:t>
      </w:r>
      <w:r>
        <w:t xml:space="preserve"> </w:t>
      </w:r>
      <w:r w:rsidR="008619E6">
        <w:t>17,9</w:t>
      </w:r>
      <w:r>
        <w:t>%</w:t>
      </w:r>
      <w:r w:rsidR="004C3FD1">
        <w:t xml:space="preserve"> </w:t>
      </w:r>
      <w:r w:rsidR="008619E6">
        <w:t>p</w:t>
      </w:r>
      <w:r w:rsidR="004C3FD1">
        <w:t xml:space="preserve">o experimentu s alkoholem již </w:t>
      </w:r>
      <w:r w:rsidR="008619E6">
        <w:t>dále nepokračovalo a 10 (3,9%) respondentů nikdy alkohol nevyzkoušelo</w:t>
      </w:r>
      <w:r>
        <w:t>.</w:t>
      </w:r>
      <w:r w:rsidR="00823EFB" w:rsidRPr="00823EFB">
        <w:rPr>
          <w:rStyle w:val="Znakapoznpodarou"/>
          <w:color w:val="FF0000"/>
        </w:rPr>
        <w:footnoteReference w:id="114"/>
      </w:r>
    </w:p>
    <w:p w:rsidR="007912B3" w:rsidRDefault="007912B3" w:rsidP="007912B3"/>
    <w:p w:rsidR="00402481" w:rsidRDefault="00637F3E" w:rsidP="00637F3E">
      <w:pPr>
        <w:spacing w:after="0" w:line="240" w:lineRule="auto"/>
        <w:rPr>
          <w:b/>
        </w:rPr>
      </w:pPr>
      <w:r w:rsidRPr="00055088">
        <w:rPr>
          <w:b/>
        </w:rPr>
        <w:t>Graf 5</w:t>
      </w:r>
      <w:r w:rsidR="00B07CFA">
        <w:rPr>
          <w:b/>
        </w:rPr>
        <w:t>7</w:t>
      </w:r>
      <w:r w:rsidRPr="00055088">
        <w:rPr>
          <w:b/>
        </w:rPr>
        <w:t>.</w:t>
      </w:r>
      <w:r>
        <w:rPr>
          <w:b/>
        </w:rPr>
        <w:t xml:space="preserve"> Srovnání dětí s pravidelným pitím alkoholu </w:t>
      </w:r>
      <w:r w:rsidR="00402481">
        <w:rPr>
          <w:b/>
        </w:rPr>
        <w:t xml:space="preserve">a dětí s řízenými </w:t>
      </w:r>
    </w:p>
    <w:p w:rsidR="00637F3E" w:rsidRPr="003D1102" w:rsidRDefault="00402481" w:rsidP="00402481">
      <w:pPr>
        <w:spacing w:after="0" w:line="240" w:lineRule="auto"/>
        <w:rPr>
          <w:b/>
        </w:rPr>
      </w:pPr>
      <w:r>
        <w:rPr>
          <w:b/>
        </w:rPr>
        <w:t xml:space="preserve">               </w:t>
      </w:r>
      <w:r w:rsidR="00637F3E">
        <w:rPr>
          <w:b/>
        </w:rPr>
        <w:t>volnočasovými aktivitami</w:t>
      </w:r>
    </w:p>
    <w:p w:rsidR="00B9730E" w:rsidRPr="00402481" w:rsidRDefault="00B9730E" w:rsidP="00402481">
      <w:pPr>
        <w:spacing w:after="0" w:line="240" w:lineRule="auto"/>
        <w:rPr>
          <w:sz w:val="16"/>
          <w:szCs w:val="16"/>
        </w:rPr>
      </w:pPr>
    </w:p>
    <w:p w:rsidR="007912B3" w:rsidRPr="00402481" w:rsidRDefault="00402481" w:rsidP="00402481">
      <w:pPr>
        <w:spacing w:after="0" w:line="240" w:lineRule="auto"/>
        <w:rPr>
          <w:b/>
          <w:color w:val="00B0F0"/>
          <w:sz w:val="16"/>
          <w:szCs w:val="16"/>
        </w:rPr>
      </w:pPr>
      <w:r w:rsidRPr="00402481">
        <w:rPr>
          <w:b/>
          <w:sz w:val="16"/>
          <w:szCs w:val="16"/>
        </w:rPr>
        <w:t xml:space="preserve">otázka </w:t>
      </w:r>
      <w:r w:rsidR="007912B3" w:rsidRPr="00402481">
        <w:rPr>
          <w:b/>
          <w:sz w:val="16"/>
          <w:szCs w:val="16"/>
        </w:rPr>
        <w:t>9.</w:t>
      </w:r>
      <w:r w:rsidR="007912B3" w:rsidRPr="00402481">
        <w:rPr>
          <w:sz w:val="16"/>
          <w:szCs w:val="16"/>
        </w:rPr>
        <w:t xml:space="preserve"> </w:t>
      </w:r>
      <w:r w:rsidR="007912B3" w:rsidRPr="00402481">
        <w:rPr>
          <w:b/>
          <w:color w:val="00B0F0"/>
          <w:sz w:val="16"/>
          <w:szCs w:val="16"/>
        </w:rPr>
        <w:t>Pravidelnost pití alkoholu.</w:t>
      </w:r>
    </w:p>
    <w:p w:rsidR="007912B3" w:rsidRPr="00402481" w:rsidRDefault="007912B3" w:rsidP="00402481">
      <w:pPr>
        <w:spacing w:after="0" w:line="240" w:lineRule="auto"/>
        <w:rPr>
          <w:b/>
          <w:sz w:val="16"/>
          <w:szCs w:val="16"/>
        </w:rPr>
      </w:pPr>
      <w:r w:rsidRPr="00402481">
        <w:rPr>
          <w:b/>
          <w:sz w:val="16"/>
          <w:szCs w:val="16"/>
        </w:rPr>
        <w:tab/>
      </w:r>
      <w:r w:rsidR="00402481">
        <w:rPr>
          <w:b/>
          <w:sz w:val="16"/>
          <w:szCs w:val="16"/>
        </w:rPr>
        <w:t>ano</w:t>
      </w:r>
      <w:r w:rsidRPr="00402481">
        <w:rPr>
          <w:b/>
          <w:sz w:val="16"/>
          <w:szCs w:val="16"/>
        </w:rPr>
        <w:tab/>
      </w:r>
    </w:p>
    <w:p w:rsidR="007912B3" w:rsidRPr="00402481" w:rsidRDefault="007912B3" w:rsidP="00402481">
      <w:pPr>
        <w:spacing w:after="0" w:line="240" w:lineRule="auto"/>
        <w:rPr>
          <w:sz w:val="16"/>
          <w:szCs w:val="16"/>
        </w:rPr>
      </w:pPr>
    </w:p>
    <w:p w:rsidR="007912B3" w:rsidRPr="00402481" w:rsidRDefault="00402481" w:rsidP="00402481">
      <w:pPr>
        <w:spacing w:after="0" w:line="240" w:lineRule="auto"/>
        <w:jc w:val="both"/>
        <w:rPr>
          <w:color w:val="00B0F0"/>
          <w:sz w:val="16"/>
          <w:szCs w:val="16"/>
        </w:rPr>
      </w:pPr>
      <w:r>
        <w:rPr>
          <w:b/>
          <w:sz w:val="16"/>
          <w:szCs w:val="16"/>
        </w:rPr>
        <w:t xml:space="preserve">Otázka </w:t>
      </w:r>
      <w:r w:rsidR="007912B3" w:rsidRPr="00402481">
        <w:rPr>
          <w:b/>
          <w:sz w:val="16"/>
          <w:szCs w:val="16"/>
        </w:rPr>
        <w:t>22.</w:t>
      </w:r>
      <w:r w:rsidR="007912B3" w:rsidRPr="00402481">
        <w:rPr>
          <w:sz w:val="16"/>
          <w:szCs w:val="16"/>
        </w:rPr>
        <w:t xml:space="preserve"> </w:t>
      </w:r>
      <w:r w:rsidR="007912B3" w:rsidRPr="00402481">
        <w:rPr>
          <w:b/>
          <w:color w:val="00B0F0"/>
          <w:sz w:val="16"/>
          <w:szCs w:val="16"/>
        </w:rPr>
        <w:t>Máš nějaké volnočasové aktivity, které jsou organizované a řízené? (</w:t>
      </w:r>
      <w:r w:rsidR="007912B3" w:rsidRPr="00402481">
        <w:rPr>
          <w:color w:val="00B0F0"/>
          <w:sz w:val="16"/>
          <w:szCs w:val="16"/>
        </w:rPr>
        <w:t xml:space="preserve">jde o různé zájmové činnosti, i ve škole, sportovní kluby nebo oddíly, organizace, kde je vedoucí a Tvá činnost je pravidelná) </w:t>
      </w:r>
    </w:p>
    <w:p w:rsidR="007912B3" w:rsidRPr="00402481" w:rsidRDefault="007912B3" w:rsidP="00402481">
      <w:pPr>
        <w:spacing w:after="0" w:line="240" w:lineRule="auto"/>
        <w:rPr>
          <w:sz w:val="16"/>
          <w:szCs w:val="16"/>
        </w:rPr>
      </w:pPr>
    </w:p>
    <w:p w:rsidR="007912B3" w:rsidRPr="00402481" w:rsidRDefault="007912B3" w:rsidP="00402481">
      <w:pPr>
        <w:spacing w:after="0" w:line="240" w:lineRule="auto"/>
        <w:rPr>
          <w:sz w:val="16"/>
          <w:szCs w:val="16"/>
        </w:rPr>
      </w:pPr>
      <w:r w:rsidRPr="00402481">
        <w:rPr>
          <w:sz w:val="16"/>
          <w:szCs w:val="16"/>
        </w:rPr>
        <w:t>[celkem]</w:t>
      </w:r>
      <w:r w:rsidRPr="00402481">
        <w:rPr>
          <w:sz w:val="16"/>
          <w:szCs w:val="16"/>
        </w:rPr>
        <w:tab/>
      </w:r>
      <w:r w:rsidR="00402481">
        <w:rPr>
          <w:b/>
          <w:sz w:val="16"/>
          <w:szCs w:val="16"/>
        </w:rPr>
        <w:t>201</w:t>
      </w:r>
      <w:r w:rsidRPr="00402481">
        <w:rPr>
          <w:sz w:val="16"/>
          <w:szCs w:val="16"/>
        </w:rPr>
        <w:tab/>
        <w:t>100%</w:t>
      </w:r>
    </w:p>
    <w:p w:rsidR="007912B3" w:rsidRPr="00402481" w:rsidRDefault="007912B3" w:rsidP="00402481">
      <w:pPr>
        <w:spacing w:after="0" w:line="240" w:lineRule="auto"/>
        <w:rPr>
          <w:sz w:val="16"/>
          <w:szCs w:val="16"/>
        </w:rPr>
      </w:pPr>
      <w:r w:rsidRPr="00402481">
        <w:rPr>
          <w:sz w:val="16"/>
          <w:szCs w:val="16"/>
        </w:rPr>
        <w:t>ano</w:t>
      </w:r>
      <w:r w:rsidRPr="00402481">
        <w:rPr>
          <w:sz w:val="16"/>
          <w:szCs w:val="16"/>
        </w:rPr>
        <w:tab/>
      </w:r>
      <w:r w:rsidR="00402481">
        <w:rPr>
          <w:sz w:val="16"/>
          <w:szCs w:val="16"/>
        </w:rPr>
        <w:t xml:space="preserve">  90</w:t>
      </w:r>
      <w:r w:rsidRPr="00402481">
        <w:rPr>
          <w:sz w:val="16"/>
          <w:szCs w:val="16"/>
        </w:rPr>
        <w:tab/>
      </w:r>
      <w:r w:rsidR="00402481">
        <w:rPr>
          <w:sz w:val="16"/>
          <w:szCs w:val="16"/>
        </w:rPr>
        <w:t xml:space="preserve">  44</w:t>
      </w:r>
      <w:r w:rsidRPr="00402481">
        <w:rPr>
          <w:sz w:val="16"/>
          <w:szCs w:val="16"/>
        </w:rPr>
        <w:t>.8%</w:t>
      </w:r>
    </w:p>
    <w:p w:rsidR="007912B3" w:rsidRPr="00402481" w:rsidRDefault="007912B3" w:rsidP="00402481">
      <w:pPr>
        <w:spacing w:after="0" w:line="240" w:lineRule="auto"/>
        <w:rPr>
          <w:sz w:val="16"/>
          <w:szCs w:val="16"/>
        </w:rPr>
      </w:pPr>
      <w:r w:rsidRPr="00402481">
        <w:rPr>
          <w:sz w:val="16"/>
          <w:szCs w:val="16"/>
        </w:rPr>
        <w:t>ne</w:t>
      </w:r>
      <w:r w:rsidRPr="00402481">
        <w:rPr>
          <w:sz w:val="16"/>
          <w:szCs w:val="16"/>
        </w:rPr>
        <w:tab/>
        <w:t>111</w:t>
      </w:r>
      <w:r w:rsidRPr="00402481">
        <w:rPr>
          <w:sz w:val="16"/>
          <w:szCs w:val="16"/>
        </w:rPr>
        <w:tab/>
      </w:r>
      <w:r w:rsidR="00402481">
        <w:rPr>
          <w:sz w:val="16"/>
          <w:szCs w:val="16"/>
        </w:rPr>
        <w:t xml:space="preserve">  55</w:t>
      </w:r>
      <w:r w:rsidRPr="00402481">
        <w:rPr>
          <w:sz w:val="16"/>
          <w:szCs w:val="16"/>
        </w:rPr>
        <w:t>.</w:t>
      </w:r>
      <w:r w:rsidR="00402481">
        <w:rPr>
          <w:sz w:val="16"/>
          <w:szCs w:val="16"/>
        </w:rPr>
        <w:t>2</w:t>
      </w:r>
      <w:r w:rsidRPr="00402481">
        <w:rPr>
          <w:sz w:val="16"/>
          <w:szCs w:val="16"/>
        </w:rPr>
        <w:t>%</w:t>
      </w:r>
    </w:p>
    <w:p w:rsidR="007912B3" w:rsidRPr="00402481" w:rsidRDefault="007912B3" w:rsidP="00402481">
      <w:pPr>
        <w:spacing w:after="0" w:line="240" w:lineRule="auto"/>
        <w:rPr>
          <w:sz w:val="16"/>
          <w:szCs w:val="16"/>
        </w:rPr>
      </w:pPr>
    </w:p>
    <w:p w:rsidR="007912B3" w:rsidRPr="00402481" w:rsidRDefault="00D11669" w:rsidP="00402481">
      <w:pPr>
        <w:spacing w:after="0" w:line="240" w:lineRule="auto"/>
        <w:rPr>
          <w:sz w:val="16"/>
          <w:szCs w:val="16"/>
        </w:rPr>
      </w:pPr>
      <w:r>
        <w:rPr>
          <w:noProof/>
          <w:sz w:val="16"/>
          <w:szCs w:val="16"/>
          <w:lang w:eastAsia="cs-CZ"/>
        </w:rPr>
        <w:drawing>
          <wp:inline distT="0" distB="0" distL="0" distR="0">
            <wp:extent cx="5356032" cy="1652896"/>
            <wp:effectExtent l="19050" t="0" r="0" b="0"/>
            <wp:docPr id="7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5362486" cy="1654888"/>
                    </a:xfrm>
                    <a:prstGeom prst="rect">
                      <a:avLst/>
                    </a:prstGeom>
                    <a:noFill/>
                    <a:ln w="9525">
                      <a:noFill/>
                      <a:miter lim="800000"/>
                      <a:headEnd/>
                      <a:tailEnd/>
                    </a:ln>
                  </pic:spPr>
                </pic:pic>
              </a:graphicData>
            </a:graphic>
          </wp:inline>
        </w:drawing>
      </w:r>
    </w:p>
    <w:p w:rsidR="00213FDD" w:rsidRPr="00B07CFA" w:rsidRDefault="00213FDD" w:rsidP="00402481">
      <w:pPr>
        <w:spacing w:after="0" w:line="360" w:lineRule="auto"/>
        <w:jc w:val="both"/>
        <w:rPr>
          <w:sz w:val="16"/>
          <w:szCs w:val="16"/>
        </w:rPr>
      </w:pPr>
    </w:p>
    <w:p w:rsidR="00EA5518" w:rsidRDefault="00B07CFA" w:rsidP="00B07CFA">
      <w:pPr>
        <w:spacing w:after="0"/>
        <w:ind w:firstLine="284"/>
        <w:jc w:val="both"/>
        <w:rPr>
          <w:sz w:val="20"/>
          <w:szCs w:val="20"/>
        </w:rPr>
      </w:pPr>
      <w:r w:rsidRPr="00055088">
        <w:t>Graf 54</w:t>
      </w:r>
      <w:r>
        <w:t xml:space="preserve">. </w:t>
      </w:r>
      <w:r w:rsidR="00874BC9">
        <w:t>n</w:t>
      </w:r>
      <w:r>
        <w:t>ám dokazuje, že 90 (44,8%) respondentů s pravidelnými volnočasovými aktivitami i pravidelně užívá alkohol. 111 (55,2%) respondentů, kteří pravidelně alkohol užívá, nemá žádné řízené volnočasové aktivity.</w:t>
      </w:r>
    </w:p>
    <w:p w:rsidR="00EA5518" w:rsidRDefault="00EA5518" w:rsidP="00EA5518">
      <w:pPr>
        <w:spacing w:after="0" w:line="360" w:lineRule="auto"/>
        <w:ind w:firstLine="284"/>
        <w:jc w:val="both"/>
        <w:rPr>
          <w:sz w:val="20"/>
          <w:szCs w:val="20"/>
        </w:rPr>
      </w:pPr>
    </w:p>
    <w:p w:rsidR="00EA5518" w:rsidRDefault="00EA5518" w:rsidP="00EA5518">
      <w:pPr>
        <w:spacing w:after="0" w:line="360" w:lineRule="auto"/>
        <w:ind w:firstLine="284"/>
        <w:jc w:val="both"/>
        <w:rPr>
          <w:sz w:val="20"/>
          <w:szCs w:val="20"/>
        </w:rPr>
      </w:pPr>
    </w:p>
    <w:p w:rsidR="00823EFB" w:rsidRDefault="00823EFB" w:rsidP="00EA5518">
      <w:pPr>
        <w:spacing w:after="0" w:line="360" w:lineRule="auto"/>
        <w:ind w:firstLine="284"/>
        <w:jc w:val="both"/>
        <w:rPr>
          <w:sz w:val="20"/>
          <w:szCs w:val="20"/>
        </w:rPr>
      </w:pPr>
    </w:p>
    <w:p w:rsidR="00A55902" w:rsidRDefault="00BD662E" w:rsidP="00A55902">
      <w:pPr>
        <w:spacing w:after="0" w:line="240" w:lineRule="auto"/>
        <w:rPr>
          <w:b/>
        </w:rPr>
      </w:pPr>
      <w:r w:rsidRPr="00BD662E">
        <w:rPr>
          <w:noProof/>
          <w:sz w:val="20"/>
          <w:szCs w:val="20"/>
        </w:rPr>
        <w:lastRenderedPageBreak/>
        <w:pict>
          <v:shape id="_x0000_s1147" type="#_x0000_t202" style="position:absolute;margin-left:212.9pt;margin-top:-2.05pt;width:235.7pt;height:247.3pt;z-index:251774976;mso-width-relative:margin;mso-height-relative:margin" strokecolor="white [3212]">
            <v:textbox>
              <w:txbxContent>
                <w:p w:rsidR="00163D42" w:rsidRPr="0071769D" w:rsidRDefault="00163D42" w:rsidP="00DA5CBD">
                  <w:pPr>
                    <w:spacing w:after="0" w:line="360" w:lineRule="auto"/>
                    <w:jc w:val="both"/>
                    <w:rPr>
                      <w:b/>
                    </w:rPr>
                  </w:pPr>
                  <w:r w:rsidRPr="00055088">
                    <w:rPr>
                      <w:b/>
                    </w:rPr>
                    <w:t>Graf 5</w:t>
                  </w:r>
                  <w:r>
                    <w:rPr>
                      <w:b/>
                    </w:rPr>
                    <w:t>9</w:t>
                  </w:r>
                  <w:r w:rsidRPr="00055088">
                    <w:rPr>
                      <w:b/>
                    </w:rPr>
                    <w:t>.</w:t>
                  </w:r>
                  <w:r w:rsidRPr="00DE7BD3">
                    <w:rPr>
                      <w:b/>
                      <w:color w:val="00B0F0"/>
                    </w:rPr>
                    <w:t xml:space="preserve"> </w:t>
                  </w:r>
                  <w:r w:rsidRPr="00DE7BD3">
                    <w:rPr>
                      <w:b/>
                    </w:rPr>
                    <w:t>Celkový počet dívek</w:t>
                  </w:r>
                </w:p>
                <w:p w:rsidR="00163D42" w:rsidRDefault="00163D42" w:rsidP="00DA5CBD">
                  <w:pPr>
                    <w:spacing w:after="0" w:line="240" w:lineRule="auto"/>
                    <w:jc w:val="both"/>
                    <w:rPr>
                      <w:b/>
                      <w:color w:val="00B0F0"/>
                      <w:sz w:val="16"/>
                      <w:szCs w:val="16"/>
                    </w:rPr>
                  </w:pPr>
                  <w:r>
                    <w:rPr>
                      <w:b/>
                      <w:sz w:val="16"/>
                      <w:szCs w:val="16"/>
                    </w:rPr>
                    <w:t xml:space="preserve">otázka </w:t>
                  </w:r>
                  <w:r w:rsidRPr="00984B24">
                    <w:rPr>
                      <w:b/>
                      <w:sz w:val="16"/>
                      <w:szCs w:val="16"/>
                    </w:rPr>
                    <w:t>17.</w:t>
                  </w:r>
                  <w:r w:rsidRPr="00984B24">
                    <w:rPr>
                      <w:b/>
                      <w:color w:val="00B0F0"/>
                      <w:sz w:val="16"/>
                      <w:szCs w:val="16"/>
                    </w:rPr>
                    <w:t xml:space="preserve"> V případě, že jsi již měl</w:t>
                  </w:r>
                  <w:r>
                    <w:rPr>
                      <w:b/>
                      <w:color w:val="00B0F0"/>
                      <w:sz w:val="16"/>
                      <w:szCs w:val="16"/>
                    </w:rPr>
                    <w:t>a</w:t>
                  </w:r>
                  <w:r w:rsidRPr="00984B24">
                    <w:rPr>
                      <w:b/>
                      <w:color w:val="00B0F0"/>
                      <w:sz w:val="16"/>
                      <w:szCs w:val="16"/>
                    </w:rPr>
                    <w:t xml:space="preserve"> nějakou drogu, </w:t>
                  </w:r>
                </w:p>
                <w:p w:rsidR="00163D42" w:rsidRDefault="00163D42" w:rsidP="00DA5CBD">
                  <w:pPr>
                    <w:spacing w:after="0" w:line="240" w:lineRule="auto"/>
                    <w:jc w:val="both"/>
                    <w:rPr>
                      <w:b/>
                      <w:color w:val="00B0F0"/>
                      <w:sz w:val="16"/>
                      <w:szCs w:val="16"/>
                    </w:rPr>
                  </w:pPr>
                  <w:r w:rsidRPr="00984B24">
                    <w:rPr>
                      <w:b/>
                      <w:color w:val="00B0F0"/>
                      <w:sz w:val="16"/>
                      <w:szCs w:val="16"/>
                    </w:rPr>
                    <w:t xml:space="preserve">jak často ji užíváš? V případě více druhů, vypiš </w:t>
                  </w:r>
                </w:p>
                <w:p w:rsidR="00163D42" w:rsidRDefault="00163D42" w:rsidP="00DA5CBD">
                  <w:pPr>
                    <w:spacing w:after="0" w:line="240" w:lineRule="auto"/>
                    <w:jc w:val="both"/>
                    <w:rPr>
                      <w:color w:val="00B0F0"/>
                      <w:sz w:val="16"/>
                      <w:szCs w:val="16"/>
                    </w:rPr>
                  </w:pPr>
                  <w:r w:rsidRPr="00984B24">
                    <w:rPr>
                      <w:b/>
                      <w:color w:val="00B0F0"/>
                      <w:sz w:val="16"/>
                      <w:szCs w:val="16"/>
                    </w:rPr>
                    <w:t>všechny druhy.</w:t>
                  </w:r>
                  <w:r w:rsidRPr="00984B24">
                    <w:rPr>
                      <w:color w:val="00B0F0"/>
                      <w:sz w:val="16"/>
                      <w:szCs w:val="16"/>
                    </w:rPr>
                    <w:t xml:space="preserve">  Experiment (za rok) </w:t>
                  </w:r>
                </w:p>
                <w:p w:rsidR="00163D42" w:rsidRDefault="00163D42" w:rsidP="00DA5CBD">
                  <w:pPr>
                    <w:spacing w:after="0" w:line="240" w:lineRule="auto"/>
                    <w:jc w:val="both"/>
                    <w:rPr>
                      <w:color w:val="00B0F0"/>
                      <w:sz w:val="16"/>
                      <w:szCs w:val="16"/>
                    </w:rPr>
                  </w:pPr>
                  <w:r w:rsidRPr="00984B24">
                    <w:rPr>
                      <w:color w:val="00B0F0"/>
                      <w:sz w:val="16"/>
                      <w:szCs w:val="16"/>
                    </w:rPr>
                    <w:t xml:space="preserve">Občas (alespoň 1x za tři měsíce) </w:t>
                  </w:r>
                </w:p>
                <w:p w:rsidR="00163D42" w:rsidRPr="00984B24" w:rsidRDefault="00163D42" w:rsidP="00DA5CBD">
                  <w:pPr>
                    <w:spacing w:after="0" w:line="240" w:lineRule="auto"/>
                    <w:jc w:val="both"/>
                    <w:rPr>
                      <w:color w:val="00B0F0"/>
                      <w:sz w:val="16"/>
                      <w:szCs w:val="16"/>
                    </w:rPr>
                  </w:pPr>
                  <w:r w:rsidRPr="00984B24">
                    <w:rPr>
                      <w:color w:val="00B0F0"/>
                      <w:sz w:val="16"/>
                      <w:szCs w:val="16"/>
                    </w:rPr>
                    <w:t xml:space="preserve">Pravidelně (alespoň 1x týdně) </w:t>
                  </w:r>
                </w:p>
                <w:p w:rsidR="00163D42" w:rsidRPr="0071769D" w:rsidRDefault="00163D42" w:rsidP="00DA5CBD">
                  <w:pPr>
                    <w:spacing w:after="0" w:line="240" w:lineRule="auto"/>
                    <w:jc w:val="both"/>
                    <w:rPr>
                      <w:sz w:val="16"/>
                      <w:szCs w:val="16"/>
                    </w:rPr>
                  </w:pPr>
                  <w:r w:rsidRPr="0071769D">
                    <w:rPr>
                      <w:sz w:val="16"/>
                      <w:szCs w:val="16"/>
                    </w:rPr>
                    <w:t>[celkem]</w:t>
                  </w:r>
                  <w:r w:rsidRPr="0071769D">
                    <w:rPr>
                      <w:sz w:val="16"/>
                      <w:szCs w:val="16"/>
                    </w:rPr>
                    <w:tab/>
                  </w:r>
                  <w:r>
                    <w:rPr>
                      <w:sz w:val="16"/>
                      <w:szCs w:val="16"/>
                    </w:rPr>
                    <w:tab/>
                  </w:r>
                  <w:r w:rsidRPr="0071769D">
                    <w:rPr>
                      <w:b/>
                      <w:sz w:val="16"/>
                      <w:szCs w:val="16"/>
                    </w:rPr>
                    <w:t>132</w:t>
                  </w:r>
                  <w:r w:rsidRPr="0071769D">
                    <w:rPr>
                      <w:sz w:val="16"/>
                      <w:szCs w:val="16"/>
                    </w:rPr>
                    <w:tab/>
                    <w:t>100%</w:t>
                  </w:r>
                </w:p>
                <w:p w:rsidR="00163D42" w:rsidRPr="0071769D" w:rsidRDefault="00163D42" w:rsidP="00DA5CBD">
                  <w:pPr>
                    <w:spacing w:after="0" w:line="240" w:lineRule="auto"/>
                    <w:jc w:val="both"/>
                    <w:rPr>
                      <w:sz w:val="16"/>
                      <w:szCs w:val="16"/>
                    </w:rPr>
                  </w:pPr>
                  <w:r w:rsidRPr="0071769D">
                    <w:rPr>
                      <w:sz w:val="16"/>
                      <w:szCs w:val="16"/>
                    </w:rPr>
                    <w:t>experiment</w:t>
                  </w:r>
                  <w:r w:rsidRPr="0071769D">
                    <w:rPr>
                      <w:sz w:val="16"/>
                      <w:szCs w:val="16"/>
                    </w:rPr>
                    <w:tab/>
                  </w:r>
                  <w:r>
                    <w:rPr>
                      <w:sz w:val="16"/>
                      <w:szCs w:val="16"/>
                    </w:rPr>
                    <w:t xml:space="preserve">  </w:t>
                  </w:r>
                  <w:r w:rsidRPr="0071769D">
                    <w:rPr>
                      <w:sz w:val="16"/>
                      <w:szCs w:val="16"/>
                    </w:rPr>
                    <w:t>18</w:t>
                  </w:r>
                  <w:r w:rsidRPr="0071769D">
                    <w:rPr>
                      <w:sz w:val="16"/>
                      <w:szCs w:val="16"/>
                    </w:rPr>
                    <w:tab/>
                  </w:r>
                  <w:r>
                    <w:rPr>
                      <w:sz w:val="16"/>
                      <w:szCs w:val="16"/>
                    </w:rPr>
                    <w:t xml:space="preserve">  </w:t>
                  </w:r>
                  <w:r w:rsidRPr="0071769D">
                    <w:rPr>
                      <w:sz w:val="16"/>
                      <w:szCs w:val="16"/>
                    </w:rPr>
                    <w:t>13.6%</w:t>
                  </w:r>
                </w:p>
                <w:p w:rsidR="00163D42" w:rsidRPr="0071769D" w:rsidRDefault="00163D42" w:rsidP="00DA5CBD">
                  <w:pPr>
                    <w:spacing w:after="0" w:line="240" w:lineRule="auto"/>
                    <w:jc w:val="both"/>
                    <w:rPr>
                      <w:sz w:val="16"/>
                      <w:szCs w:val="16"/>
                    </w:rPr>
                  </w:pPr>
                  <w:r w:rsidRPr="0071769D">
                    <w:rPr>
                      <w:sz w:val="16"/>
                      <w:szCs w:val="16"/>
                    </w:rPr>
                    <w:t>občas</w:t>
                  </w:r>
                  <w:r w:rsidRPr="0071769D">
                    <w:rPr>
                      <w:sz w:val="16"/>
                      <w:szCs w:val="16"/>
                    </w:rPr>
                    <w:tab/>
                  </w:r>
                  <w:r>
                    <w:rPr>
                      <w:sz w:val="16"/>
                      <w:szCs w:val="16"/>
                    </w:rPr>
                    <w:tab/>
                    <w:t xml:space="preserve">  </w:t>
                  </w:r>
                  <w:r w:rsidRPr="0071769D">
                    <w:rPr>
                      <w:sz w:val="16"/>
                      <w:szCs w:val="16"/>
                    </w:rPr>
                    <w:t>17</w:t>
                  </w:r>
                  <w:r w:rsidRPr="0071769D">
                    <w:rPr>
                      <w:sz w:val="16"/>
                      <w:szCs w:val="16"/>
                    </w:rPr>
                    <w:tab/>
                  </w:r>
                  <w:r>
                    <w:rPr>
                      <w:sz w:val="16"/>
                      <w:szCs w:val="16"/>
                    </w:rPr>
                    <w:t xml:space="preserve">  </w:t>
                  </w:r>
                  <w:r w:rsidRPr="0071769D">
                    <w:rPr>
                      <w:sz w:val="16"/>
                      <w:szCs w:val="16"/>
                    </w:rPr>
                    <w:t>12.</w:t>
                  </w:r>
                  <w:r>
                    <w:rPr>
                      <w:sz w:val="16"/>
                      <w:szCs w:val="16"/>
                    </w:rPr>
                    <w:t>8</w:t>
                  </w:r>
                  <w:r w:rsidRPr="0071769D">
                    <w:rPr>
                      <w:sz w:val="16"/>
                      <w:szCs w:val="16"/>
                    </w:rPr>
                    <w:t>%</w:t>
                  </w:r>
                </w:p>
                <w:p w:rsidR="00163D42" w:rsidRPr="0071769D" w:rsidRDefault="00163D42" w:rsidP="00DA5CBD">
                  <w:pPr>
                    <w:spacing w:after="0" w:line="240" w:lineRule="auto"/>
                    <w:jc w:val="both"/>
                    <w:rPr>
                      <w:sz w:val="16"/>
                      <w:szCs w:val="16"/>
                    </w:rPr>
                  </w:pPr>
                  <w:r w:rsidRPr="0071769D">
                    <w:rPr>
                      <w:sz w:val="16"/>
                      <w:szCs w:val="16"/>
                    </w:rPr>
                    <w:t>pravidelně</w:t>
                  </w:r>
                  <w:r w:rsidRPr="0071769D">
                    <w:rPr>
                      <w:sz w:val="16"/>
                      <w:szCs w:val="16"/>
                    </w:rPr>
                    <w:tab/>
                  </w:r>
                  <w:r>
                    <w:rPr>
                      <w:sz w:val="16"/>
                      <w:szCs w:val="16"/>
                    </w:rPr>
                    <w:t xml:space="preserve">    </w:t>
                  </w:r>
                  <w:r w:rsidRPr="0071769D">
                    <w:rPr>
                      <w:sz w:val="16"/>
                      <w:szCs w:val="16"/>
                    </w:rPr>
                    <w:t>4</w:t>
                  </w:r>
                  <w:r w:rsidRPr="0071769D">
                    <w:rPr>
                      <w:sz w:val="16"/>
                      <w:szCs w:val="16"/>
                    </w:rPr>
                    <w:tab/>
                  </w:r>
                  <w:r>
                    <w:rPr>
                      <w:sz w:val="16"/>
                      <w:szCs w:val="16"/>
                    </w:rPr>
                    <w:t xml:space="preserve">    2</w:t>
                  </w:r>
                  <w:r w:rsidRPr="0071769D">
                    <w:rPr>
                      <w:sz w:val="16"/>
                      <w:szCs w:val="16"/>
                    </w:rPr>
                    <w:t>.</w:t>
                  </w:r>
                  <w:r>
                    <w:rPr>
                      <w:sz w:val="16"/>
                      <w:szCs w:val="16"/>
                    </w:rPr>
                    <w:t>9</w:t>
                  </w:r>
                  <w:r w:rsidRPr="0071769D">
                    <w:rPr>
                      <w:sz w:val="16"/>
                      <w:szCs w:val="16"/>
                    </w:rPr>
                    <w:t>%</w:t>
                  </w:r>
                </w:p>
                <w:p w:rsidR="00163D42" w:rsidRPr="0071769D" w:rsidRDefault="00163D42" w:rsidP="00DA5CBD">
                  <w:pPr>
                    <w:spacing w:after="0" w:line="240" w:lineRule="auto"/>
                    <w:jc w:val="both"/>
                    <w:rPr>
                      <w:sz w:val="16"/>
                      <w:szCs w:val="16"/>
                    </w:rPr>
                  </w:pPr>
                  <w:r w:rsidRPr="00984B24">
                    <w:rPr>
                      <w:b/>
                      <w:color w:val="00B050"/>
                      <w:sz w:val="16"/>
                      <w:szCs w:val="16"/>
                    </w:rPr>
                    <w:t>Nikdy nezkusil</w:t>
                  </w:r>
                  <w:r>
                    <w:rPr>
                      <w:b/>
                      <w:color w:val="00B050"/>
                      <w:sz w:val="16"/>
                      <w:szCs w:val="16"/>
                    </w:rPr>
                    <w:t>a</w:t>
                  </w:r>
                  <w:r>
                    <w:rPr>
                      <w:sz w:val="16"/>
                      <w:szCs w:val="16"/>
                    </w:rPr>
                    <w:tab/>
                    <w:t xml:space="preserve">  </w:t>
                  </w:r>
                  <w:r w:rsidRPr="0071769D">
                    <w:rPr>
                      <w:b/>
                      <w:color w:val="00B050"/>
                      <w:sz w:val="16"/>
                      <w:szCs w:val="16"/>
                    </w:rPr>
                    <w:t>9</w:t>
                  </w:r>
                  <w:r>
                    <w:rPr>
                      <w:b/>
                      <w:color w:val="00B050"/>
                      <w:sz w:val="16"/>
                      <w:szCs w:val="16"/>
                    </w:rPr>
                    <w:t>5</w:t>
                  </w:r>
                  <w:r w:rsidRPr="0071769D">
                    <w:rPr>
                      <w:sz w:val="16"/>
                      <w:szCs w:val="16"/>
                    </w:rPr>
                    <w:tab/>
                  </w:r>
                  <w:r>
                    <w:rPr>
                      <w:sz w:val="16"/>
                      <w:szCs w:val="16"/>
                    </w:rPr>
                    <w:t xml:space="preserve">  </w:t>
                  </w:r>
                  <w:r w:rsidRPr="0071769D">
                    <w:rPr>
                      <w:sz w:val="16"/>
                      <w:szCs w:val="16"/>
                    </w:rPr>
                    <w:t>7</w:t>
                  </w:r>
                  <w:r>
                    <w:rPr>
                      <w:sz w:val="16"/>
                      <w:szCs w:val="16"/>
                    </w:rPr>
                    <w:t>0</w:t>
                  </w:r>
                  <w:r w:rsidRPr="0071769D">
                    <w:rPr>
                      <w:sz w:val="16"/>
                      <w:szCs w:val="16"/>
                    </w:rPr>
                    <w:t>.7%</w:t>
                  </w:r>
                </w:p>
                <w:p w:rsidR="00163D42" w:rsidRPr="0071769D" w:rsidRDefault="00163D42" w:rsidP="00DA5CBD">
                  <w:pPr>
                    <w:spacing w:after="0" w:line="240" w:lineRule="auto"/>
                    <w:ind w:firstLine="284"/>
                    <w:jc w:val="both"/>
                    <w:rPr>
                      <w:sz w:val="16"/>
                      <w:szCs w:val="16"/>
                    </w:rPr>
                  </w:pPr>
                </w:p>
                <w:p w:rsidR="00163D42" w:rsidRDefault="00163D42" w:rsidP="00DA5CBD">
                  <w:pPr>
                    <w:spacing w:after="0" w:line="360" w:lineRule="auto"/>
                    <w:jc w:val="both"/>
                    <w:rPr>
                      <w:sz w:val="20"/>
                      <w:szCs w:val="20"/>
                    </w:rPr>
                  </w:pPr>
                  <w:r>
                    <w:rPr>
                      <w:noProof/>
                      <w:sz w:val="20"/>
                      <w:szCs w:val="20"/>
                      <w:lang w:eastAsia="cs-CZ"/>
                    </w:rPr>
                    <w:drawing>
                      <wp:inline distT="0" distB="0" distL="0" distR="0">
                        <wp:extent cx="2779809" cy="1566407"/>
                        <wp:effectExtent l="19050" t="0" r="1491" b="0"/>
                        <wp:docPr id="11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srcRect/>
                                <a:stretch>
                                  <a:fillRect/>
                                </a:stretch>
                              </pic:blipFill>
                              <pic:spPr bwMode="auto">
                                <a:xfrm>
                                  <a:off x="0" y="0"/>
                                  <a:ext cx="2783205" cy="1568321"/>
                                </a:xfrm>
                                <a:prstGeom prst="rect">
                                  <a:avLst/>
                                </a:prstGeom>
                                <a:noFill/>
                                <a:ln w="9525">
                                  <a:noFill/>
                                  <a:miter lim="800000"/>
                                  <a:headEnd/>
                                  <a:tailEnd/>
                                </a:ln>
                              </pic:spPr>
                            </pic:pic>
                          </a:graphicData>
                        </a:graphic>
                      </wp:inline>
                    </w:drawing>
                  </w:r>
                </w:p>
                <w:p w:rsidR="00163D42" w:rsidRDefault="00163D42"/>
              </w:txbxContent>
            </v:textbox>
          </v:shape>
        </w:pict>
      </w:r>
      <w:r w:rsidR="00A55902" w:rsidRPr="00055088">
        <w:rPr>
          <w:b/>
        </w:rPr>
        <w:t>Graf 5</w:t>
      </w:r>
      <w:r w:rsidR="00A55902">
        <w:rPr>
          <w:b/>
        </w:rPr>
        <w:t>8</w:t>
      </w:r>
      <w:r w:rsidR="00A55902" w:rsidRPr="00055088">
        <w:rPr>
          <w:b/>
        </w:rPr>
        <w:t>.</w:t>
      </w:r>
      <w:r w:rsidR="00A55902">
        <w:rPr>
          <w:b/>
        </w:rPr>
        <w:t xml:space="preserve"> Celkový počet chlapců</w:t>
      </w:r>
    </w:p>
    <w:p w:rsidR="00A55902" w:rsidRDefault="00A55902" w:rsidP="00A55902">
      <w:pPr>
        <w:spacing w:after="0" w:line="240" w:lineRule="auto"/>
        <w:jc w:val="both"/>
        <w:rPr>
          <w:b/>
          <w:sz w:val="16"/>
          <w:szCs w:val="16"/>
        </w:rPr>
      </w:pPr>
    </w:p>
    <w:p w:rsidR="00A55902" w:rsidRDefault="00A55902" w:rsidP="00A55902">
      <w:pPr>
        <w:spacing w:after="0" w:line="240" w:lineRule="auto"/>
        <w:jc w:val="both"/>
        <w:rPr>
          <w:b/>
          <w:color w:val="00B0F0"/>
          <w:sz w:val="16"/>
          <w:szCs w:val="16"/>
        </w:rPr>
      </w:pPr>
      <w:r>
        <w:rPr>
          <w:b/>
          <w:sz w:val="16"/>
          <w:szCs w:val="16"/>
        </w:rPr>
        <w:t xml:space="preserve">otázka </w:t>
      </w:r>
      <w:r w:rsidRPr="00984B24">
        <w:rPr>
          <w:b/>
          <w:sz w:val="16"/>
          <w:szCs w:val="16"/>
        </w:rPr>
        <w:t>17.</w:t>
      </w:r>
      <w:r w:rsidRPr="00984B24">
        <w:rPr>
          <w:b/>
          <w:color w:val="00B0F0"/>
          <w:sz w:val="16"/>
          <w:szCs w:val="16"/>
        </w:rPr>
        <w:t xml:space="preserve"> V případě, že jsi již měl nějakou drogu, </w:t>
      </w:r>
    </w:p>
    <w:p w:rsidR="00A55902" w:rsidRDefault="00A55902" w:rsidP="00A55902">
      <w:pPr>
        <w:spacing w:after="0" w:line="240" w:lineRule="auto"/>
        <w:jc w:val="both"/>
        <w:rPr>
          <w:b/>
          <w:color w:val="00B0F0"/>
          <w:sz w:val="16"/>
          <w:szCs w:val="16"/>
        </w:rPr>
      </w:pPr>
      <w:r w:rsidRPr="00984B24">
        <w:rPr>
          <w:b/>
          <w:color w:val="00B0F0"/>
          <w:sz w:val="16"/>
          <w:szCs w:val="16"/>
        </w:rPr>
        <w:t xml:space="preserve">jak často ji užíváš? V případě více druhů, vypiš </w:t>
      </w:r>
    </w:p>
    <w:p w:rsidR="00A55902" w:rsidRDefault="00A55902" w:rsidP="00A55902">
      <w:pPr>
        <w:spacing w:after="0" w:line="240" w:lineRule="auto"/>
        <w:jc w:val="both"/>
        <w:rPr>
          <w:color w:val="00B0F0"/>
          <w:sz w:val="16"/>
          <w:szCs w:val="16"/>
        </w:rPr>
      </w:pPr>
      <w:r w:rsidRPr="00984B24">
        <w:rPr>
          <w:b/>
          <w:color w:val="00B0F0"/>
          <w:sz w:val="16"/>
          <w:szCs w:val="16"/>
        </w:rPr>
        <w:t>všechny druhy.</w:t>
      </w:r>
      <w:r w:rsidRPr="00984B24">
        <w:rPr>
          <w:color w:val="00B0F0"/>
          <w:sz w:val="16"/>
          <w:szCs w:val="16"/>
        </w:rPr>
        <w:t xml:space="preserve">  Experiment (za rok) </w:t>
      </w:r>
    </w:p>
    <w:p w:rsidR="00A55902" w:rsidRDefault="00A55902" w:rsidP="00A55902">
      <w:pPr>
        <w:spacing w:after="0" w:line="240" w:lineRule="auto"/>
        <w:jc w:val="both"/>
        <w:rPr>
          <w:color w:val="00B0F0"/>
          <w:sz w:val="16"/>
          <w:szCs w:val="16"/>
        </w:rPr>
      </w:pPr>
      <w:r w:rsidRPr="00984B24">
        <w:rPr>
          <w:color w:val="00B0F0"/>
          <w:sz w:val="16"/>
          <w:szCs w:val="16"/>
        </w:rPr>
        <w:t xml:space="preserve">Občas (alespoň 1x za tři měsíce) </w:t>
      </w:r>
    </w:p>
    <w:p w:rsidR="00A55902" w:rsidRPr="00984B24" w:rsidRDefault="00A55902" w:rsidP="00A55902">
      <w:pPr>
        <w:spacing w:after="0" w:line="240" w:lineRule="auto"/>
        <w:jc w:val="both"/>
        <w:rPr>
          <w:color w:val="00B0F0"/>
          <w:sz w:val="16"/>
          <w:szCs w:val="16"/>
        </w:rPr>
      </w:pPr>
      <w:r w:rsidRPr="00984B24">
        <w:rPr>
          <w:color w:val="00B0F0"/>
          <w:sz w:val="16"/>
          <w:szCs w:val="16"/>
        </w:rPr>
        <w:t xml:space="preserve">Pravidelně (alespoň 1x týdně) </w:t>
      </w:r>
    </w:p>
    <w:p w:rsidR="00A55902" w:rsidRPr="00A55902" w:rsidRDefault="00A55902" w:rsidP="00A55902">
      <w:pPr>
        <w:spacing w:after="0" w:line="240" w:lineRule="auto"/>
        <w:jc w:val="both"/>
        <w:rPr>
          <w:sz w:val="16"/>
          <w:szCs w:val="16"/>
        </w:rPr>
      </w:pPr>
      <w:r w:rsidRPr="00A55902">
        <w:rPr>
          <w:sz w:val="16"/>
          <w:szCs w:val="16"/>
        </w:rPr>
        <w:t>[celkem]</w:t>
      </w:r>
      <w:r w:rsidRPr="00A55902">
        <w:rPr>
          <w:sz w:val="16"/>
          <w:szCs w:val="16"/>
        </w:rPr>
        <w:tab/>
      </w:r>
      <w:r w:rsidR="0071769D">
        <w:rPr>
          <w:sz w:val="16"/>
          <w:szCs w:val="16"/>
        </w:rPr>
        <w:tab/>
      </w:r>
      <w:r w:rsidRPr="0071769D">
        <w:rPr>
          <w:b/>
          <w:sz w:val="16"/>
          <w:szCs w:val="16"/>
        </w:rPr>
        <w:t>125</w:t>
      </w:r>
      <w:r w:rsidRPr="00A55902">
        <w:rPr>
          <w:sz w:val="16"/>
          <w:szCs w:val="16"/>
        </w:rPr>
        <w:tab/>
        <w:t>100%</w:t>
      </w:r>
    </w:p>
    <w:p w:rsidR="00A55902" w:rsidRPr="00A55902" w:rsidRDefault="00A55902" w:rsidP="00A55902">
      <w:pPr>
        <w:spacing w:after="0" w:line="240" w:lineRule="auto"/>
        <w:jc w:val="both"/>
        <w:rPr>
          <w:sz w:val="16"/>
          <w:szCs w:val="16"/>
        </w:rPr>
      </w:pPr>
      <w:r w:rsidRPr="00A55902">
        <w:rPr>
          <w:sz w:val="16"/>
          <w:szCs w:val="16"/>
        </w:rPr>
        <w:t>experiment</w:t>
      </w:r>
      <w:r w:rsidRPr="00A55902">
        <w:rPr>
          <w:sz w:val="16"/>
          <w:szCs w:val="16"/>
        </w:rPr>
        <w:tab/>
      </w:r>
      <w:r w:rsidR="0071769D">
        <w:rPr>
          <w:sz w:val="16"/>
          <w:szCs w:val="16"/>
        </w:rPr>
        <w:t xml:space="preserve">  </w:t>
      </w:r>
      <w:r w:rsidRPr="00A55902">
        <w:rPr>
          <w:sz w:val="16"/>
          <w:szCs w:val="16"/>
        </w:rPr>
        <w:t>19</w:t>
      </w:r>
      <w:r w:rsidRPr="00A55902">
        <w:rPr>
          <w:sz w:val="16"/>
          <w:szCs w:val="16"/>
        </w:rPr>
        <w:tab/>
      </w:r>
      <w:r w:rsidR="0071769D">
        <w:rPr>
          <w:sz w:val="16"/>
          <w:szCs w:val="16"/>
        </w:rPr>
        <w:t xml:space="preserve">  </w:t>
      </w:r>
      <w:r w:rsidRPr="00A55902">
        <w:rPr>
          <w:sz w:val="16"/>
          <w:szCs w:val="16"/>
        </w:rPr>
        <w:t>15.2%</w:t>
      </w:r>
    </w:p>
    <w:p w:rsidR="00A55902" w:rsidRPr="00A55902" w:rsidRDefault="00A55902" w:rsidP="00A55902">
      <w:pPr>
        <w:spacing w:after="0" w:line="240" w:lineRule="auto"/>
        <w:jc w:val="both"/>
        <w:rPr>
          <w:sz w:val="16"/>
          <w:szCs w:val="16"/>
        </w:rPr>
      </w:pPr>
      <w:r w:rsidRPr="00A55902">
        <w:rPr>
          <w:sz w:val="16"/>
          <w:szCs w:val="16"/>
        </w:rPr>
        <w:t>občas</w:t>
      </w:r>
      <w:r w:rsidRPr="00A55902">
        <w:rPr>
          <w:sz w:val="16"/>
          <w:szCs w:val="16"/>
        </w:rPr>
        <w:tab/>
      </w:r>
      <w:r w:rsidR="0071769D">
        <w:rPr>
          <w:sz w:val="16"/>
          <w:szCs w:val="16"/>
        </w:rPr>
        <w:tab/>
        <w:t xml:space="preserve">  </w:t>
      </w:r>
      <w:r w:rsidRPr="00A55902">
        <w:rPr>
          <w:sz w:val="16"/>
          <w:szCs w:val="16"/>
        </w:rPr>
        <w:t>17</w:t>
      </w:r>
      <w:r w:rsidRPr="00A55902">
        <w:rPr>
          <w:sz w:val="16"/>
          <w:szCs w:val="16"/>
        </w:rPr>
        <w:tab/>
      </w:r>
      <w:r w:rsidR="0071769D">
        <w:rPr>
          <w:sz w:val="16"/>
          <w:szCs w:val="16"/>
        </w:rPr>
        <w:t xml:space="preserve">  </w:t>
      </w:r>
      <w:r w:rsidRPr="00A55902">
        <w:rPr>
          <w:sz w:val="16"/>
          <w:szCs w:val="16"/>
        </w:rPr>
        <w:t>13.6%</w:t>
      </w:r>
    </w:p>
    <w:p w:rsidR="00A55902" w:rsidRPr="00A55902" w:rsidRDefault="00A55902" w:rsidP="00A55902">
      <w:pPr>
        <w:spacing w:after="0" w:line="240" w:lineRule="auto"/>
        <w:jc w:val="both"/>
        <w:rPr>
          <w:sz w:val="16"/>
          <w:szCs w:val="16"/>
        </w:rPr>
      </w:pPr>
      <w:r w:rsidRPr="00A55902">
        <w:rPr>
          <w:sz w:val="16"/>
          <w:szCs w:val="16"/>
        </w:rPr>
        <w:t>pravidelně</w:t>
      </w:r>
      <w:r w:rsidRPr="00A55902">
        <w:rPr>
          <w:sz w:val="16"/>
          <w:szCs w:val="16"/>
        </w:rPr>
        <w:tab/>
      </w:r>
      <w:r w:rsidR="0071769D">
        <w:rPr>
          <w:sz w:val="16"/>
          <w:szCs w:val="16"/>
        </w:rPr>
        <w:t xml:space="preserve">    </w:t>
      </w:r>
      <w:r w:rsidRPr="00A55902">
        <w:rPr>
          <w:sz w:val="16"/>
          <w:szCs w:val="16"/>
        </w:rPr>
        <w:t>4</w:t>
      </w:r>
      <w:r w:rsidRPr="00A55902">
        <w:rPr>
          <w:sz w:val="16"/>
          <w:szCs w:val="16"/>
        </w:rPr>
        <w:tab/>
      </w:r>
      <w:r w:rsidR="0071769D">
        <w:rPr>
          <w:sz w:val="16"/>
          <w:szCs w:val="16"/>
        </w:rPr>
        <w:t xml:space="preserve">    </w:t>
      </w:r>
      <w:r w:rsidRPr="00A55902">
        <w:rPr>
          <w:sz w:val="16"/>
          <w:szCs w:val="16"/>
        </w:rPr>
        <w:t>3.2%</w:t>
      </w:r>
    </w:p>
    <w:p w:rsidR="00823EFB" w:rsidRDefault="0071769D" w:rsidP="0071769D">
      <w:pPr>
        <w:spacing w:after="0" w:line="240" w:lineRule="auto"/>
        <w:jc w:val="both"/>
        <w:rPr>
          <w:sz w:val="16"/>
          <w:szCs w:val="16"/>
        </w:rPr>
      </w:pPr>
      <w:r w:rsidRPr="00984B24">
        <w:rPr>
          <w:b/>
          <w:color w:val="00B050"/>
          <w:sz w:val="16"/>
          <w:szCs w:val="16"/>
        </w:rPr>
        <w:t>Nikdy nezkusil</w:t>
      </w:r>
      <w:r w:rsidRPr="00A55902">
        <w:rPr>
          <w:sz w:val="16"/>
          <w:szCs w:val="16"/>
        </w:rPr>
        <w:t xml:space="preserve"> </w:t>
      </w:r>
      <w:r w:rsidR="00A55902" w:rsidRPr="00A55902">
        <w:rPr>
          <w:sz w:val="16"/>
          <w:szCs w:val="16"/>
        </w:rPr>
        <w:tab/>
      </w:r>
      <w:r>
        <w:rPr>
          <w:sz w:val="16"/>
          <w:szCs w:val="16"/>
        </w:rPr>
        <w:t xml:space="preserve">  </w:t>
      </w:r>
      <w:r w:rsidR="00A55902" w:rsidRPr="0071769D">
        <w:rPr>
          <w:b/>
          <w:color w:val="00B050"/>
          <w:sz w:val="16"/>
          <w:szCs w:val="16"/>
        </w:rPr>
        <w:t>8</w:t>
      </w:r>
      <w:r w:rsidR="004F453F">
        <w:rPr>
          <w:b/>
          <w:color w:val="00B050"/>
          <w:sz w:val="16"/>
          <w:szCs w:val="16"/>
        </w:rPr>
        <w:t>9</w:t>
      </w:r>
      <w:r w:rsidR="00A55902" w:rsidRPr="00A55902">
        <w:rPr>
          <w:sz w:val="16"/>
          <w:szCs w:val="16"/>
        </w:rPr>
        <w:tab/>
      </w:r>
      <w:r>
        <w:rPr>
          <w:sz w:val="16"/>
          <w:szCs w:val="16"/>
        </w:rPr>
        <w:t xml:space="preserve">  </w:t>
      </w:r>
      <w:r w:rsidR="00A55902" w:rsidRPr="00A55902">
        <w:rPr>
          <w:sz w:val="16"/>
          <w:szCs w:val="16"/>
        </w:rPr>
        <w:t>68.0%</w:t>
      </w:r>
    </w:p>
    <w:p w:rsidR="0071769D" w:rsidRDefault="0071769D" w:rsidP="0071769D">
      <w:pPr>
        <w:spacing w:after="0" w:line="240" w:lineRule="auto"/>
        <w:jc w:val="both"/>
        <w:rPr>
          <w:sz w:val="16"/>
          <w:szCs w:val="16"/>
        </w:rPr>
      </w:pPr>
    </w:p>
    <w:p w:rsidR="0071769D" w:rsidRPr="0071769D" w:rsidRDefault="004F453F" w:rsidP="0071769D">
      <w:pPr>
        <w:spacing w:after="0" w:line="240" w:lineRule="auto"/>
        <w:jc w:val="both"/>
        <w:rPr>
          <w:sz w:val="16"/>
          <w:szCs w:val="16"/>
        </w:rPr>
      </w:pPr>
      <w:r>
        <w:rPr>
          <w:noProof/>
          <w:sz w:val="16"/>
          <w:szCs w:val="16"/>
          <w:lang w:eastAsia="cs-CZ"/>
        </w:rPr>
        <w:drawing>
          <wp:inline distT="0" distB="0" distL="0" distR="0">
            <wp:extent cx="2576195" cy="1550670"/>
            <wp:effectExtent l="19050" t="0" r="0" b="0"/>
            <wp:docPr id="11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2576195" cy="1550670"/>
                    </a:xfrm>
                    <a:prstGeom prst="rect">
                      <a:avLst/>
                    </a:prstGeom>
                    <a:noFill/>
                    <a:ln w="9525">
                      <a:noFill/>
                      <a:miter lim="800000"/>
                      <a:headEnd/>
                      <a:tailEnd/>
                    </a:ln>
                  </pic:spPr>
                </pic:pic>
              </a:graphicData>
            </a:graphic>
          </wp:inline>
        </w:drawing>
      </w:r>
    </w:p>
    <w:p w:rsidR="00EA5518" w:rsidRPr="001A05E6" w:rsidRDefault="00EA5518" w:rsidP="001A05E6">
      <w:pPr>
        <w:spacing w:after="0" w:line="240" w:lineRule="auto"/>
        <w:jc w:val="both"/>
        <w:rPr>
          <w:sz w:val="16"/>
          <w:szCs w:val="16"/>
        </w:rPr>
      </w:pPr>
    </w:p>
    <w:p w:rsidR="004F453F" w:rsidRPr="004F453F" w:rsidRDefault="004F453F" w:rsidP="00BC11D0">
      <w:pPr>
        <w:ind w:firstLine="284"/>
        <w:jc w:val="both"/>
      </w:pPr>
      <w:r>
        <w:t>Graf 58. Informuje, že 89 (68,0%) chlapců nikdy nezkusilo nelegální drogu. 19 (15,2%) ji vyzkoušelo jako experiment, 17 (13,6%) ji užívá občas</w:t>
      </w:r>
      <w:r w:rsidR="001A05E6">
        <w:t xml:space="preserve"> a 4 (3,2%) ji užívá pravidelně. Rozdíl v součtu jsou však 4 respondenti, kteří pravidelně užívají jeden druh drogy a při vyplňování dotazníku rovněž uvedli experiment s jiným druhem. Stejný problém nastal v grafu 59 - dívky, kdy 2 </w:t>
      </w:r>
      <w:proofErr w:type="spellStart"/>
      <w:r w:rsidR="001A05E6">
        <w:t>respondentky</w:t>
      </w:r>
      <w:proofErr w:type="spellEnd"/>
      <w:r w:rsidR="001A05E6">
        <w:t xml:space="preserve"> uvedly pravidelné užívání marihuany a zároveň v dotazníku vyplnily experiment s pervitinem.  </w:t>
      </w:r>
    </w:p>
    <w:p w:rsidR="00874BC9" w:rsidRDefault="00874BC9" w:rsidP="001A05E6">
      <w:pPr>
        <w:spacing w:after="0" w:line="240" w:lineRule="auto"/>
        <w:rPr>
          <w:b/>
        </w:rPr>
      </w:pPr>
    </w:p>
    <w:p w:rsidR="00BC11D0" w:rsidRDefault="00BC11D0" w:rsidP="001A05E6">
      <w:pPr>
        <w:spacing w:after="0" w:line="240" w:lineRule="auto"/>
        <w:rPr>
          <w:b/>
        </w:rPr>
      </w:pPr>
    </w:p>
    <w:p w:rsidR="001A05E6" w:rsidRDefault="001A05E6" w:rsidP="001A05E6">
      <w:pPr>
        <w:spacing w:after="0" w:line="240" w:lineRule="auto"/>
        <w:rPr>
          <w:b/>
        </w:rPr>
      </w:pPr>
      <w:r w:rsidRPr="00055088">
        <w:rPr>
          <w:b/>
        </w:rPr>
        <w:t xml:space="preserve">Graf </w:t>
      </w:r>
      <w:r w:rsidR="00874BC9">
        <w:rPr>
          <w:b/>
        </w:rPr>
        <w:t>60</w:t>
      </w:r>
      <w:r w:rsidRPr="00055088">
        <w:rPr>
          <w:b/>
        </w:rPr>
        <w:t>.</w:t>
      </w:r>
      <w:r>
        <w:rPr>
          <w:b/>
        </w:rPr>
        <w:t xml:space="preserve"> Srovnání dětí s pravidelným užíváním nelegálních drog a dětí s řízenými </w:t>
      </w:r>
    </w:p>
    <w:p w:rsidR="00213FDD" w:rsidRPr="00A14567" w:rsidRDefault="001A05E6" w:rsidP="00A14567">
      <w:pPr>
        <w:spacing w:after="0" w:line="360" w:lineRule="auto"/>
        <w:jc w:val="both"/>
        <w:rPr>
          <w:sz w:val="20"/>
          <w:szCs w:val="20"/>
        </w:rPr>
      </w:pPr>
      <w:r>
        <w:rPr>
          <w:b/>
        </w:rPr>
        <w:t xml:space="preserve">               volnočasovými aktivitami</w:t>
      </w:r>
    </w:p>
    <w:p w:rsidR="001A05E6" w:rsidRPr="00A14567" w:rsidRDefault="00A14567" w:rsidP="00A14567">
      <w:pPr>
        <w:spacing w:line="240" w:lineRule="auto"/>
        <w:jc w:val="both"/>
        <w:rPr>
          <w:b/>
          <w:sz w:val="16"/>
          <w:szCs w:val="16"/>
        </w:rPr>
      </w:pPr>
      <w:r>
        <w:rPr>
          <w:b/>
          <w:sz w:val="16"/>
          <w:szCs w:val="16"/>
        </w:rPr>
        <w:t xml:space="preserve">otázka </w:t>
      </w:r>
      <w:r w:rsidR="001A05E6" w:rsidRPr="001A05E6">
        <w:rPr>
          <w:b/>
          <w:sz w:val="16"/>
          <w:szCs w:val="16"/>
        </w:rPr>
        <w:t xml:space="preserve">17. </w:t>
      </w:r>
      <w:r w:rsidR="001A05E6" w:rsidRPr="001A05E6">
        <w:rPr>
          <w:b/>
          <w:color w:val="00B0F0"/>
          <w:sz w:val="16"/>
          <w:szCs w:val="16"/>
        </w:rPr>
        <w:t xml:space="preserve">V případě, že jsi již </w:t>
      </w:r>
      <w:proofErr w:type="gramStart"/>
      <w:r w:rsidR="001A05E6" w:rsidRPr="001A05E6">
        <w:rPr>
          <w:b/>
          <w:color w:val="00B0F0"/>
          <w:sz w:val="16"/>
          <w:szCs w:val="16"/>
        </w:rPr>
        <w:t>měl(a) nějakou</w:t>
      </w:r>
      <w:proofErr w:type="gramEnd"/>
      <w:r w:rsidR="001A05E6" w:rsidRPr="001A05E6">
        <w:rPr>
          <w:b/>
          <w:color w:val="00B0F0"/>
          <w:sz w:val="16"/>
          <w:szCs w:val="16"/>
        </w:rPr>
        <w:t xml:space="preserve"> drogu, jak často jsi ji užíval(a) - užíváš? V případě více druhů, vypiš všechny druhy</w:t>
      </w:r>
      <w:r w:rsidR="001A05E6" w:rsidRPr="001A05E6">
        <w:rPr>
          <w:color w:val="00B0F0"/>
          <w:sz w:val="16"/>
          <w:szCs w:val="16"/>
        </w:rPr>
        <w:t>.  Experiment (za rok) Občas (alespoň 1x za tři měsíce) Pravidelně (alespoň 1x týdně)</w:t>
      </w:r>
      <w:r w:rsidR="001A05E6" w:rsidRPr="001A05E6">
        <w:rPr>
          <w:sz w:val="16"/>
          <w:szCs w:val="16"/>
        </w:rPr>
        <w:t xml:space="preserve"> </w:t>
      </w:r>
      <w:r w:rsidR="001A05E6" w:rsidRPr="001A05E6">
        <w:rPr>
          <w:b/>
          <w:sz w:val="16"/>
          <w:szCs w:val="16"/>
        </w:rPr>
        <w:tab/>
      </w:r>
      <w:r w:rsidR="001A05E6" w:rsidRPr="00A14567">
        <w:rPr>
          <w:b/>
          <w:sz w:val="16"/>
          <w:szCs w:val="16"/>
        </w:rPr>
        <w:t>pravidelně</w:t>
      </w:r>
    </w:p>
    <w:p w:rsidR="001A05E6" w:rsidRPr="001A05E6" w:rsidRDefault="00A14567" w:rsidP="00A14567">
      <w:pPr>
        <w:spacing w:after="0" w:line="240" w:lineRule="auto"/>
        <w:jc w:val="both"/>
        <w:rPr>
          <w:color w:val="00B0F0"/>
          <w:sz w:val="16"/>
          <w:szCs w:val="16"/>
        </w:rPr>
      </w:pPr>
      <w:r>
        <w:rPr>
          <w:b/>
          <w:sz w:val="16"/>
          <w:szCs w:val="16"/>
        </w:rPr>
        <w:t xml:space="preserve">otázka </w:t>
      </w:r>
      <w:r w:rsidR="001A05E6" w:rsidRPr="001A05E6">
        <w:rPr>
          <w:b/>
          <w:sz w:val="16"/>
          <w:szCs w:val="16"/>
        </w:rPr>
        <w:t xml:space="preserve">22. </w:t>
      </w:r>
      <w:r w:rsidR="001A05E6" w:rsidRPr="001A05E6">
        <w:rPr>
          <w:b/>
          <w:color w:val="00B0F0"/>
          <w:sz w:val="16"/>
          <w:szCs w:val="16"/>
        </w:rPr>
        <w:t>Máš nějaké volnočasové aktivity, které jsou organizované a řízené? (</w:t>
      </w:r>
      <w:r w:rsidR="001A05E6" w:rsidRPr="001A05E6">
        <w:rPr>
          <w:color w:val="00B0F0"/>
          <w:sz w:val="16"/>
          <w:szCs w:val="16"/>
        </w:rPr>
        <w:t xml:space="preserve">jde o různé zájmové činnosti, i ve škole, sportovní kluby nebo oddíly, organizace, kde je vedoucí a Tvá činnost je pravidelná) </w:t>
      </w:r>
    </w:p>
    <w:p w:rsidR="001A05E6" w:rsidRPr="001A05E6" w:rsidRDefault="001A05E6" w:rsidP="00A14567">
      <w:pPr>
        <w:spacing w:after="0" w:line="240" w:lineRule="auto"/>
        <w:rPr>
          <w:sz w:val="16"/>
          <w:szCs w:val="16"/>
        </w:rPr>
      </w:pPr>
      <w:r w:rsidRPr="001A05E6">
        <w:rPr>
          <w:sz w:val="16"/>
          <w:szCs w:val="16"/>
        </w:rPr>
        <w:t>[celkem]</w:t>
      </w:r>
      <w:r w:rsidRPr="001A05E6">
        <w:rPr>
          <w:b/>
          <w:sz w:val="16"/>
          <w:szCs w:val="16"/>
        </w:rPr>
        <w:tab/>
      </w:r>
      <w:r w:rsidRPr="001A05E6">
        <w:rPr>
          <w:b/>
          <w:sz w:val="16"/>
          <w:szCs w:val="16"/>
        </w:rPr>
        <w:tab/>
      </w:r>
      <w:r w:rsidR="00A14567">
        <w:rPr>
          <w:b/>
          <w:sz w:val="16"/>
          <w:szCs w:val="16"/>
        </w:rPr>
        <w:t>8</w:t>
      </w:r>
      <w:r w:rsidRPr="001A05E6">
        <w:rPr>
          <w:b/>
          <w:sz w:val="16"/>
          <w:szCs w:val="16"/>
        </w:rPr>
        <w:tab/>
      </w:r>
      <w:r w:rsidRPr="001A05E6">
        <w:rPr>
          <w:sz w:val="16"/>
          <w:szCs w:val="16"/>
        </w:rPr>
        <w:t>100%</w:t>
      </w:r>
    </w:p>
    <w:p w:rsidR="001A05E6" w:rsidRPr="001A05E6" w:rsidRDefault="001A05E6" w:rsidP="00A14567">
      <w:pPr>
        <w:spacing w:after="0" w:line="240" w:lineRule="auto"/>
        <w:rPr>
          <w:sz w:val="16"/>
          <w:szCs w:val="16"/>
        </w:rPr>
      </w:pPr>
      <w:r w:rsidRPr="001A05E6">
        <w:rPr>
          <w:sz w:val="16"/>
          <w:szCs w:val="16"/>
        </w:rPr>
        <w:t>ano</w:t>
      </w:r>
      <w:r w:rsidRPr="001A05E6">
        <w:rPr>
          <w:sz w:val="16"/>
          <w:szCs w:val="16"/>
        </w:rPr>
        <w:tab/>
      </w:r>
      <w:r w:rsidRPr="001A05E6">
        <w:rPr>
          <w:sz w:val="16"/>
          <w:szCs w:val="16"/>
        </w:rPr>
        <w:tab/>
        <w:t>2</w:t>
      </w:r>
      <w:r w:rsidRPr="001A05E6">
        <w:rPr>
          <w:sz w:val="16"/>
          <w:szCs w:val="16"/>
        </w:rPr>
        <w:tab/>
      </w:r>
      <w:r w:rsidR="00A14567">
        <w:rPr>
          <w:sz w:val="16"/>
          <w:szCs w:val="16"/>
        </w:rPr>
        <w:t xml:space="preserve">  </w:t>
      </w:r>
      <w:r w:rsidRPr="001A05E6">
        <w:rPr>
          <w:sz w:val="16"/>
          <w:szCs w:val="16"/>
        </w:rPr>
        <w:t>28.</w:t>
      </w:r>
      <w:r w:rsidR="00A14567">
        <w:rPr>
          <w:sz w:val="16"/>
          <w:szCs w:val="16"/>
        </w:rPr>
        <w:t>6</w:t>
      </w:r>
      <w:r w:rsidRPr="001A05E6">
        <w:rPr>
          <w:sz w:val="16"/>
          <w:szCs w:val="16"/>
        </w:rPr>
        <w:t>%</w:t>
      </w:r>
    </w:p>
    <w:p w:rsidR="001A05E6" w:rsidRDefault="001A05E6" w:rsidP="00A14567">
      <w:pPr>
        <w:spacing w:after="0" w:line="240" w:lineRule="auto"/>
        <w:rPr>
          <w:sz w:val="16"/>
          <w:szCs w:val="16"/>
        </w:rPr>
      </w:pPr>
      <w:r w:rsidRPr="001A05E6">
        <w:rPr>
          <w:sz w:val="16"/>
          <w:szCs w:val="16"/>
        </w:rPr>
        <w:t>ne</w:t>
      </w:r>
      <w:r w:rsidRPr="001A05E6">
        <w:rPr>
          <w:sz w:val="16"/>
          <w:szCs w:val="16"/>
        </w:rPr>
        <w:tab/>
      </w:r>
      <w:r w:rsidRPr="001A05E6">
        <w:rPr>
          <w:sz w:val="16"/>
          <w:szCs w:val="16"/>
        </w:rPr>
        <w:tab/>
      </w:r>
      <w:r w:rsidR="00A14567">
        <w:rPr>
          <w:sz w:val="16"/>
          <w:szCs w:val="16"/>
        </w:rPr>
        <w:t>6</w:t>
      </w:r>
      <w:r w:rsidRPr="001A05E6">
        <w:rPr>
          <w:sz w:val="16"/>
          <w:szCs w:val="16"/>
        </w:rPr>
        <w:tab/>
      </w:r>
      <w:r w:rsidR="00A14567">
        <w:rPr>
          <w:sz w:val="16"/>
          <w:szCs w:val="16"/>
        </w:rPr>
        <w:t xml:space="preserve">  </w:t>
      </w:r>
      <w:r w:rsidRPr="001A05E6">
        <w:rPr>
          <w:sz w:val="16"/>
          <w:szCs w:val="16"/>
        </w:rPr>
        <w:t>71.4%</w:t>
      </w:r>
    </w:p>
    <w:p w:rsidR="00874BC9" w:rsidRPr="001A05E6" w:rsidRDefault="00874BC9" w:rsidP="00A14567">
      <w:pPr>
        <w:spacing w:after="0" w:line="240" w:lineRule="auto"/>
        <w:rPr>
          <w:sz w:val="16"/>
          <w:szCs w:val="16"/>
        </w:rPr>
      </w:pPr>
    </w:p>
    <w:p w:rsidR="00874BC9" w:rsidRDefault="00874BC9" w:rsidP="00874BC9">
      <w:pPr>
        <w:spacing w:after="0" w:line="240" w:lineRule="auto"/>
        <w:rPr>
          <w:b/>
          <w:sz w:val="16"/>
          <w:szCs w:val="16"/>
        </w:rPr>
      </w:pPr>
      <w:r>
        <w:rPr>
          <w:b/>
          <w:noProof/>
          <w:sz w:val="16"/>
          <w:szCs w:val="16"/>
          <w:lang w:eastAsia="cs-CZ"/>
        </w:rPr>
        <w:drawing>
          <wp:inline distT="0" distB="0" distL="0" distR="0">
            <wp:extent cx="5395789" cy="1693628"/>
            <wp:effectExtent l="19050" t="0" r="0" b="0"/>
            <wp:docPr id="119"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srcRect/>
                    <a:stretch>
                      <a:fillRect/>
                    </a:stretch>
                  </pic:blipFill>
                  <pic:spPr bwMode="auto">
                    <a:xfrm>
                      <a:off x="0" y="0"/>
                      <a:ext cx="5398771" cy="1694564"/>
                    </a:xfrm>
                    <a:prstGeom prst="rect">
                      <a:avLst/>
                    </a:prstGeom>
                    <a:noFill/>
                    <a:ln w="9525">
                      <a:noFill/>
                      <a:miter lim="800000"/>
                      <a:headEnd/>
                      <a:tailEnd/>
                    </a:ln>
                  </pic:spPr>
                </pic:pic>
              </a:graphicData>
            </a:graphic>
          </wp:inline>
        </w:drawing>
      </w:r>
    </w:p>
    <w:p w:rsidR="00874BC9" w:rsidRDefault="00874BC9" w:rsidP="00874BC9">
      <w:pPr>
        <w:spacing w:after="0" w:line="240" w:lineRule="auto"/>
        <w:rPr>
          <w:b/>
          <w:sz w:val="16"/>
          <w:szCs w:val="16"/>
        </w:rPr>
      </w:pPr>
    </w:p>
    <w:p w:rsidR="00874BC9" w:rsidRPr="00874BC9" w:rsidRDefault="00874BC9" w:rsidP="00B344C1">
      <w:pPr>
        <w:spacing w:after="0"/>
        <w:ind w:firstLine="284"/>
        <w:jc w:val="both"/>
        <w:rPr>
          <w:b/>
          <w:sz w:val="16"/>
          <w:szCs w:val="16"/>
        </w:rPr>
      </w:pPr>
      <w:r w:rsidRPr="00055088">
        <w:t xml:space="preserve">Graf </w:t>
      </w:r>
      <w:r>
        <w:t>60. ukazuje, že 2 (28,6%) respondenti s pravidelnými volnočasovými aktivitami pravidelně užívají drogy.  6 (71,4%) respondentů, pravidelně už</w:t>
      </w:r>
      <w:r w:rsidR="00B344C1">
        <w:t>í</w:t>
      </w:r>
      <w:r>
        <w:t>v</w:t>
      </w:r>
      <w:r w:rsidR="00B344C1">
        <w:t>ajících drogy</w:t>
      </w:r>
      <w:r>
        <w:t>, nemá žádné řízené volnočasové aktivity.</w:t>
      </w:r>
    </w:p>
    <w:p w:rsidR="00213FDD" w:rsidRDefault="00213FDD" w:rsidP="00874BC9">
      <w:pPr>
        <w:spacing w:after="0"/>
        <w:jc w:val="both"/>
        <w:rPr>
          <w:sz w:val="20"/>
          <w:szCs w:val="20"/>
        </w:rPr>
      </w:pPr>
    </w:p>
    <w:p w:rsidR="00C23A49" w:rsidRPr="00C23A49" w:rsidRDefault="00C23A49" w:rsidP="00C23A49">
      <w:pPr>
        <w:pStyle w:val="Diplomkapodnadpis"/>
      </w:pPr>
      <w:bookmarkStart w:id="450" w:name="_Toc304218229"/>
      <w:bookmarkStart w:id="451" w:name="_Toc321243084"/>
      <w:r>
        <w:lastRenderedPageBreak/>
        <w:t>Shrnutí výzkumného šetření</w:t>
      </w:r>
      <w:bookmarkEnd w:id="450"/>
      <w:bookmarkEnd w:id="451"/>
    </w:p>
    <w:p w:rsidR="00E02641" w:rsidRDefault="00E02641" w:rsidP="001C19AD">
      <w:pPr>
        <w:spacing w:before="240" w:line="360" w:lineRule="auto"/>
        <w:jc w:val="both"/>
        <w:rPr>
          <w:b/>
          <w:sz w:val="20"/>
          <w:szCs w:val="20"/>
        </w:rPr>
      </w:pPr>
    </w:p>
    <w:p w:rsidR="001C19AD" w:rsidRDefault="001C19AD" w:rsidP="004E0346">
      <w:pPr>
        <w:spacing w:after="0" w:line="360" w:lineRule="auto"/>
        <w:ind w:firstLine="284"/>
        <w:jc w:val="both"/>
      </w:pPr>
      <w:r w:rsidRPr="002C00D8">
        <w:t xml:space="preserve">Dotazníkové šetření bylo zaměřeno </w:t>
      </w:r>
      <w:r>
        <w:t xml:space="preserve">na </w:t>
      </w:r>
      <w:r>
        <w:rPr>
          <w:bCs/>
        </w:rPr>
        <w:t xml:space="preserve">užívání návykových látek dětí 8. a 9. tříd městských a venkovských základních škol a dále </w:t>
      </w:r>
      <w:r w:rsidR="00102C4E">
        <w:rPr>
          <w:bCs/>
        </w:rPr>
        <w:t>na možnostech</w:t>
      </w:r>
      <w:r>
        <w:rPr>
          <w:bCs/>
        </w:rPr>
        <w:t xml:space="preserve"> řízených volnočasových aktivit</w:t>
      </w:r>
      <w:r w:rsidR="00102C4E">
        <w:rPr>
          <w:bCs/>
        </w:rPr>
        <w:t xml:space="preserve"> </w:t>
      </w:r>
      <w:r w:rsidR="002F4931">
        <w:rPr>
          <w:bCs/>
        </w:rPr>
        <w:t>pořádaných školním zařízením či volnočasovou institucí zvýšit odolnost ke</w:t>
      </w:r>
      <w:r>
        <w:rPr>
          <w:bCs/>
        </w:rPr>
        <w:t xml:space="preserve"> zneužívání</w:t>
      </w:r>
      <w:r w:rsidR="002F4931">
        <w:rPr>
          <w:bCs/>
        </w:rPr>
        <w:t xml:space="preserve"> </w:t>
      </w:r>
      <w:r>
        <w:rPr>
          <w:bCs/>
        </w:rPr>
        <w:t xml:space="preserve">u dětí této věkové kategorie. </w:t>
      </w:r>
      <w:r w:rsidRPr="002C00D8">
        <w:t xml:space="preserve">Cílem bylo zjistit </w:t>
      </w:r>
      <w:r>
        <w:t xml:space="preserve">rozdíl v četnosti zneužívání návykových látek mezi žáky městských a venkovských škol, </w:t>
      </w:r>
      <w:r w:rsidR="00213FDD">
        <w:t xml:space="preserve">rozdíl </w:t>
      </w:r>
      <w:r>
        <w:t>mezi četnosti zneužívání návykových látek a pravidelností</w:t>
      </w:r>
      <w:r w:rsidR="00213FDD">
        <w:t xml:space="preserve"> volnočasových aktivit a na celkový rozdíl zneužívání návykových látek chlapci a dívkami</w:t>
      </w:r>
      <w:r>
        <w:t>.</w:t>
      </w:r>
      <w:r w:rsidR="002F4931">
        <w:t xml:space="preserve"> Pro vyhodnocení hypotéz bylo použito jak grafů jednotlivých výpočtů, tak </w:t>
      </w:r>
      <w:r w:rsidR="00393F03">
        <w:t>statistick</w:t>
      </w:r>
      <w:r w:rsidR="008B4223">
        <w:t>é</w:t>
      </w:r>
      <w:r w:rsidR="00393F03">
        <w:t xml:space="preserve"> metod</w:t>
      </w:r>
      <w:r w:rsidR="008B4223">
        <w:t>y</w:t>
      </w:r>
      <w:r w:rsidR="00393F03">
        <w:t xml:space="preserve"> pro analýzu nominálních dat -</w:t>
      </w:r>
      <w:r w:rsidR="00393F03" w:rsidRPr="00170387">
        <w:rPr>
          <w:b/>
          <w:snapToGrid w:val="0"/>
        </w:rPr>
        <w:t xml:space="preserve"> </w:t>
      </w:r>
      <w:r w:rsidR="00393F03" w:rsidRPr="00393F03">
        <w:rPr>
          <w:snapToGrid w:val="0"/>
        </w:rPr>
        <w:t>Test nezávislosti chí-kvadrát pro čtyřpolní tabulku</w:t>
      </w:r>
      <w:r w:rsidR="00393F03">
        <w:rPr>
          <w:snapToGrid w:val="0"/>
        </w:rPr>
        <w:t>.</w:t>
      </w:r>
      <w:r w:rsidR="008B4223" w:rsidRPr="008B4223">
        <w:rPr>
          <w:rStyle w:val="Znakapoznpodarou"/>
          <w:snapToGrid w:val="0"/>
          <w:color w:val="FF0000"/>
        </w:rPr>
        <w:footnoteReference w:id="115"/>
      </w:r>
      <w:r>
        <w:t xml:space="preserve"> </w:t>
      </w:r>
      <w:r w:rsidR="00393F03">
        <w:t xml:space="preserve">Pomocí uvedené metody </w:t>
      </w:r>
      <w:r>
        <w:t xml:space="preserve">můžeme </w:t>
      </w:r>
      <w:r w:rsidR="00393F03">
        <w:t xml:space="preserve">v kvantitativním šetření </w:t>
      </w:r>
      <w:r>
        <w:t xml:space="preserve">zodpovědět stanovené </w:t>
      </w:r>
      <w:r w:rsidR="00393F03">
        <w:t>hypotézy</w:t>
      </w:r>
      <w:r>
        <w:t xml:space="preserve">: </w:t>
      </w:r>
    </w:p>
    <w:p w:rsidR="004E0346" w:rsidRDefault="004E0346" w:rsidP="00163D42">
      <w:pPr>
        <w:spacing w:before="240" w:after="0" w:line="360" w:lineRule="auto"/>
        <w:ind w:firstLine="284"/>
        <w:jc w:val="both"/>
      </w:pPr>
    </w:p>
    <w:p w:rsidR="00213FDD" w:rsidRDefault="0014331D" w:rsidP="008E1B37">
      <w:pPr>
        <w:pStyle w:val="Default"/>
        <w:numPr>
          <w:ilvl w:val="0"/>
          <w:numId w:val="37"/>
        </w:numPr>
        <w:tabs>
          <w:tab w:val="left" w:pos="284"/>
        </w:tabs>
        <w:spacing w:before="240" w:line="276" w:lineRule="auto"/>
        <w:ind w:left="851" w:hanging="851"/>
        <w:jc w:val="both"/>
        <w:rPr>
          <w:rFonts w:ascii="Arial" w:hAnsi="Arial" w:cs="Arial"/>
          <w:b/>
          <w:sz w:val="22"/>
          <w:szCs w:val="22"/>
        </w:rPr>
      </w:pPr>
      <w:r>
        <w:rPr>
          <w:rFonts w:ascii="Arial" w:hAnsi="Arial" w:cs="Arial"/>
          <w:b/>
          <w:sz w:val="22"/>
          <w:szCs w:val="22"/>
        </w:rPr>
        <w:t xml:space="preserve">H1 - </w:t>
      </w:r>
      <w:r w:rsidR="002C0A75" w:rsidRPr="002C0A75">
        <w:rPr>
          <w:rFonts w:ascii="Arial" w:hAnsi="Arial" w:cs="Arial"/>
          <w:b/>
          <w:sz w:val="22"/>
          <w:szCs w:val="22"/>
        </w:rPr>
        <w:t>Počet pravidelných kuřáků se u dětí městských škol a venkovských škol liší.</w:t>
      </w:r>
    </w:p>
    <w:p w:rsidR="000A5ECC" w:rsidRPr="000A5ECC" w:rsidRDefault="000A5ECC" w:rsidP="00163D42">
      <w:pPr>
        <w:pStyle w:val="Default"/>
        <w:spacing w:line="360" w:lineRule="auto"/>
        <w:ind w:left="975"/>
        <w:jc w:val="both"/>
        <w:rPr>
          <w:rFonts w:ascii="Arial" w:hAnsi="Arial" w:cs="Arial"/>
          <w:b/>
          <w:sz w:val="22"/>
          <w:szCs w:val="22"/>
        </w:rPr>
      </w:pPr>
    </w:p>
    <w:p w:rsidR="00812C5A" w:rsidRDefault="000A5ECC" w:rsidP="000A5ECC">
      <w:pPr>
        <w:spacing w:line="360" w:lineRule="auto"/>
        <w:ind w:firstLine="284"/>
        <w:jc w:val="both"/>
      </w:pPr>
      <w:r>
        <w:t xml:space="preserve">Kvantitativním šetřením </w:t>
      </w:r>
      <w:r w:rsidR="001C19AD">
        <w:t>jsme</w:t>
      </w:r>
      <w:r>
        <w:t xml:space="preserve"> zjistili, že děti venkovských škol o 15,2% </w:t>
      </w:r>
      <w:r w:rsidRPr="00FB0FF4">
        <w:rPr>
          <w:b/>
        </w:rPr>
        <w:t>více</w:t>
      </w:r>
      <w:r w:rsidR="00667520">
        <w:t xml:space="preserve"> pravidelně </w:t>
      </w:r>
      <w:r>
        <w:t>kouří cigarety než děti ze škol městských.</w:t>
      </w:r>
      <w:r w:rsidR="00667520" w:rsidRPr="00667520">
        <w:rPr>
          <w:rStyle w:val="Znakapoznpodarou"/>
          <w:color w:val="FF0000"/>
        </w:rPr>
        <w:footnoteReference w:id="116"/>
      </w:r>
      <w:r w:rsidR="000B2480">
        <w:t xml:space="preserve"> </w:t>
      </w:r>
    </w:p>
    <w:p w:rsidR="00BC292D" w:rsidRDefault="00BC292D" w:rsidP="00BC292D">
      <w:pPr>
        <w:pStyle w:val="Odstavecseseznamem"/>
        <w:numPr>
          <w:ilvl w:val="0"/>
          <w:numId w:val="27"/>
        </w:numPr>
        <w:spacing w:line="360" w:lineRule="auto"/>
        <w:jc w:val="both"/>
      </w:pPr>
      <w:r>
        <w:t>Výpočet k otázce pravidelnosti kouření:</w:t>
      </w:r>
    </w:p>
    <w:p w:rsidR="00F8443B" w:rsidRPr="005A37AA" w:rsidRDefault="00F8443B" w:rsidP="005E0E47">
      <w:pPr>
        <w:spacing w:line="360" w:lineRule="auto"/>
        <w:jc w:val="both"/>
      </w:pPr>
      <w:r w:rsidRPr="005A37AA">
        <w:rPr>
          <w:b/>
        </w:rPr>
        <w:t xml:space="preserve">Tabulka </w:t>
      </w:r>
      <w:r w:rsidR="005A37AA" w:rsidRPr="005A37AA">
        <w:rPr>
          <w:b/>
        </w:rPr>
        <w:t>1</w:t>
      </w:r>
      <w:r w:rsidRPr="005A37AA">
        <w:rPr>
          <w:b/>
        </w:rPr>
        <w:t>:</w:t>
      </w:r>
      <w:r w:rsidRPr="00F8443B">
        <w:rPr>
          <w:b/>
          <w:i/>
        </w:rPr>
        <w:t xml:space="preserve"> </w:t>
      </w:r>
      <w:r w:rsidRPr="005A37AA">
        <w:t>Čtyřpolní tabulka pro test nezávislosti chí-kvadrát</w:t>
      </w:r>
      <w:r w:rsidR="005A37AA" w:rsidRPr="005A37AA">
        <w:t xml:space="preserve"> pravidel</w:t>
      </w:r>
      <w:r w:rsidR="00CB3F5B">
        <w:t>ných kuřáků</w:t>
      </w:r>
    </w:p>
    <w:tbl>
      <w:tblPr>
        <w:tblW w:w="0" w:type="auto"/>
        <w:jc w:val="center"/>
        <w:tblLayout w:type="fixed"/>
        <w:tblCellMar>
          <w:left w:w="70" w:type="dxa"/>
          <w:right w:w="70" w:type="dxa"/>
        </w:tblCellMar>
        <w:tblLook w:val="0000"/>
      </w:tblPr>
      <w:tblGrid>
        <w:gridCol w:w="923"/>
        <w:gridCol w:w="1687"/>
        <w:gridCol w:w="1701"/>
        <w:gridCol w:w="1081"/>
      </w:tblGrid>
      <w:tr w:rsidR="00F8443B" w:rsidRPr="00170387" w:rsidTr="007E2D76">
        <w:trPr>
          <w:jc w:val="center"/>
        </w:trPr>
        <w:tc>
          <w:tcPr>
            <w:tcW w:w="923" w:type="dxa"/>
          </w:tcPr>
          <w:p w:rsidR="00F8443B" w:rsidRPr="00170387" w:rsidRDefault="00F8443B" w:rsidP="007E2D76">
            <w:pPr>
              <w:widowControl w:val="0"/>
              <w:spacing w:before="240"/>
              <w:jc w:val="both"/>
              <w:rPr>
                <w:snapToGrid w:val="0"/>
              </w:rPr>
            </w:pPr>
          </w:p>
        </w:tc>
        <w:tc>
          <w:tcPr>
            <w:tcW w:w="1687" w:type="dxa"/>
          </w:tcPr>
          <w:p w:rsidR="00F8443B" w:rsidRPr="00170387" w:rsidRDefault="00625822" w:rsidP="007E2D76">
            <w:pPr>
              <w:widowControl w:val="0"/>
              <w:spacing w:before="240"/>
              <w:jc w:val="center"/>
              <w:rPr>
                <w:snapToGrid w:val="0"/>
              </w:rPr>
            </w:pPr>
            <w:r>
              <w:rPr>
                <w:snapToGrid w:val="0"/>
              </w:rPr>
              <w:t>k</w:t>
            </w:r>
            <w:r w:rsidR="00F8443B" w:rsidRPr="00170387">
              <w:rPr>
                <w:snapToGrid w:val="0"/>
              </w:rPr>
              <w:t>ouří</w:t>
            </w:r>
          </w:p>
        </w:tc>
        <w:tc>
          <w:tcPr>
            <w:tcW w:w="1701" w:type="dxa"/>
          </w:tcPr>
          <w:p w:rsidR="00F8443B" w:rsidRPr="00170387" w:rsidRDefault="00F8443B" w:rsidP="007E2D76">
            <w:pPr>
              <w:widowControl w:val="0"/>
              <w:spacing w:before="240"/>
              <w:jc w:val="center"/>
              <w:rPr>
                <w:snapToGrid w:val="0"/>
              </w:rPr>
            </w:pPr>
            <w:r w:rsidRPr="00170387">
              <w:rPr>
                <w:snapToGrid w:val="0"/>
              </w:rPr>
              <w:t>nekouří</w:t>
            </w:r>
          </w:p>
        </w:tc>
        <w:tc>
          <w:tcPr>
            <w:tcW w:w="1081" w:type="dxa"/>
          </w:tcPr>
          <w:p w:rsidR="00F8443B" w:rsidRPr="00170387" w:rsidRDefault="00F8443B" w:rsidP="007E2D76">
            <w:pPr>
              <w:widowControl w:val="0"/>
              <w:spacing w:before="240"/>
              <w:jc w:val="center"/>
              <w:rPr>
                <w:snapToGrid w:val="0"/>
              </w:rPr>
            </w:pPr>
            <w:r w:rsidRPr="00170387">
              <w:rPr>
                <w:snapToGrid w:val="0"/>
              </w:rPr>
              <w:sym w:font="Symbol" w:char="F053"/>
            </w:r>
          </w:p>
        </w:tc>
      </w:tr>
      <w:tr w:rsidR="00F8443B" w:rsidRPr="00170387" w:rsidTr="007E2D76">
        <w:trPr>
          <w:jc w:val="center"/>
        </w:trPr>
        <w:tc>
          <w:tcPr>
            <w:tcW w:w="923" w:type="dxa"/>
          </w:tcPr>
          <w:p w:rsidR="00F8443B" w:rsidRPr="00170387" w:rsidRDefault="00625822" w:rsidP="007E2D76">
            <w:pPr>
              <w:widowControl w:val="0"/>
              <w:spacing w:before="100" w:after="60"/>
              <w:jc w:val="both"/>
              <w:rPr>
                <w:snapToGrid w:val="0"/>
              </w:rPr>
            </w:pPr>
            <w:r>
              <w:rPr>
                <w:snapToGrid w:val="0"/>
              </w:rPr>
              <w:t>město</w:t>
            </w:r>
          </w:p>
        </w:tc>
        <w:tc>
          <w:tcPr>
            <w:tcW w:w="1687" w:type="dxa"/>
            <w:tcBorders>
              <w:top w:val="single" w:sz="4" w:space="0" w:color="auto"/>
              <w:left w:val="single" w:sz="4" w:space="0" w:color="auto"/>
              <w:bottom w:val="single" w:sz="4" w:space="0" w:color="auto"/>
              <w:right w:val="single" w:sz="4" w:space="0" w:color="auto"/>
            </w:tcBorders>
          </w:tcPr>
          <w:p w:rsidR="00F8443B" w:rsidRPr="00170387" w:rsidRDefault="00625822" w:rsidP="007E2D76">
            <w:pPr>
              <w:widowControl w:val="0"/>
              <w:spacing w:before="100" w:after="60"/>
              <w:jc w:val="center"/>
              <w:rPr>
                <w:snapToGrid w:val="0"/>
              </w:rPr>
            </w:pPr>
            <w:r>
              <w:rPr>
                <w:snapToGrid w:val="0"/>
              </w:rPr>
              <w:t>16</w:t>
            </w:r>
          </w:p>
        </w:tc>
        <w:tc>
          <w:tcPr>
            <w:tcW w:w="1701" w:type="dxa"/>
            <w:tcBorders>
              <w:top w:val="single" w:sz="4" w:space="0" w:color="auto"/>
              <w:left w:val="single" w:sz="4" w:space="0" w:color="auto"/>
              <w:bottom w:val="single" w:sz="4" w:space="0" w:color="auto"/>
              <w:right w:val="single" w:sz="4" w:space="0" w:color="auto"/>
            </w:tcBorders>
          </w:tcPr>
          <w:p w:rsidR="00F8443B" w:rsidRPr="00170387" w:rsidRDefault="00625822" w:rsidP="007E2D76">
            <w:pPr>
              <w:widowControl w:val="0"/>
              <w:spacing w:before="100" w:after="60"/>
              <w:jc w:val="center"/>
              <w:rPr>
                <w:snapToGrid w:val="0"/>
              </w:rPr>
            </w:pPr>
            <w:r>
              <w:rPr>
                <w:snapToGrid w:val="0"/>
              </w:rPr>
              <w:t>119</w:t>
            </w:r>
          </w:p>
        </w:tc>
        <w:tc>
          <w:tcPr>
            <w:tcW w:w="1081" w:type="dxa"/>
          </w:tcPr>
          <w:p w:rsidR="00F8443B" w:rsidRPr="00170387" w:rsidRDefault="00F8443B" w:rsidP="004C4AE5">
            <w:pPr>
              <w:widowControl w:val="0"/>
              <w:spacing w:before="100" w:after="60"/>
              <w:jc w:val="center"/>
              <w:rPr>
                <w:snapToGrid w:val="0"/>
              </w:rPr>
            </w:pPr>
            <w:r w:rsidRPr="00170387">
              <w:rPr>
                <w:snapToGrid w:val="0"/>
              </w:rPr>
              <w:t>1</w:t>
            </w:r>
            <w:r w:rsidR="004C4AE5">
              <w:rPr>
                <w:snapToGrid w:val="0"/>
              </w:rPr>
              <w:t>35</w:t>
            </w:r>
          </w:p>
        </w:tc>
      </w:tr>
      <w:tr w:rsidR="00F8443B" w:rsidRPr="00170387" w:rsidTr="007E2D76">
        <w:trPr>
          <w:jc w:val="center"/>
        </w:trPr>
        <w:tc>
          <w:tcPr>
            <w:tcW w:w="923" w:type="dxa"/>
          </w:tcPr>
          <w:p w:rsidR="00F8443B" w:rsidRPr="00170387" w:rsidRDefault="00625822" w:rsidP="007E2D76">
            <w:pPr>
              <w:widowControl w:val="0"/>
              <w:spacing w:before="100" w:after="60"/>
              <w:jc w:val="both"/>
              <w:rPr>
                <w:snapToGrid w:val="0"/>
              </w:rPr>
            </w:pPr>
            <w:r>
              <w:rPr>
                <w:snapToGrid w:val="0"/>
              </w:rPr>
              <w:t>venkov</w:t>
            </w:r>
          </w:p>
        </w:tc>
        <w:tc>
          <w:tcPr>
            <w:tcW w:w="1687" w:type="dxa"/>
            <w:tcBorders>
              <w:top w:val="single" w:sz="4" w:space="0" w:color="auto"/>
              <w:left w:val="single" w:sz="4" w:space="0" w:color="auto"/>
              <w:bottom w:val="single" w:sz="4" w:space="0" w:color="auto"/>
              <w:right w:val="single" w:sz="4" w:space="0" w:color="auto"/>
            </w:tcBorders>
          </w:tcPr>
          <w:p w:rsidR="00F8443B" w:rsidRPr="00170387" w:rsidRDefault="00625822" w:rsidP="007E2D76">
            <w:pPr>
              <w:widowControl w:val="0"/>
              <w:spacing w:before="100" w:after="60"/>
              <w:jc w:val="center"/>
              <w:rPr>
                <w:snapToGrid w:val="0"/>
              </w:rPr>
            </w:pPr>
            <w:r>
              <w:rPr>
                <w:snapToGrid w:val="0"/>
              </w:rPr>
              <w:t>33</w:t>
            </w:r>
          </w:p>
        </w:tc>
        <w:tc>
          <w:tcPr>
            <w:tcW w:w="1701" w:type="dxa"/>
            <w:tcBorders>
              <w:top w:val="single" w:sz="4" w:space="0" w:color="auto"/>
              <w:left w:val="single" w:sz="4" w:space="0" w:color="auto"/>
              <w:bottom w:val="single" w:sz="4" w:space="0" w:color="auto"/>
              <w:right w:val="single" w:sz="4" w:space="0" w:color="auto"/>
            </w:tcBorders>
          </w:tcPr>
          <w:p w:rsidR="00F8443B" w:rsidRPr="00170387" w:rsidRDefault="00625822" w:rsidP="007E2D76">
            <w:pPr>
              <w:widowControl w:val="0"/>
              <w:spacing w:before="100" w:after="60"/>
              <w:jc w:val="center"/>
              <w:rPr>
                <w:snapToGrid w:val="0"/>
              </w:rPr>
            </w:pPr>
            <w:r>
              <w:rPr>
                <w:snapToGrid w:val="0"/>
              </w:rPr>
              <w:t>89</w:t>
            </w:r>
          </w:p>
        </w:tc>
        <w:tc>
          <w:tcPr>
            <w:tcW w:w="1081" w:type="dxa"/>
          </w:tcPr>
          <w:p w:rsidR="00F8443B" w:rsidRPr="00170387" w:rsidRDefault="004C4AE5" w:rsidP="004C4AE5">
            <w:pPr>
              <w:widowControl w:val="0"/>
              <w:spacing w:before="100" w:after="60"/>
              <w:jc w:val="center"/>
              <w:rPr>
                <w:snapToGrid w:val="0"/>
              </w:rPr>
            </w:pPr>
            <w:r>
              <w:rPr>
                <w:snapToGrid w:val="0"/>
              </w:rPr>
              <w:t>122</w:t>
            </w:r>
          </w:p>
        </w:tc>
      </w:tr>
      <w:tr w:rsidR="00F8443B" w:rsidRPr="00170387" w:rsidTr="007E2D76">
        <w:trPr>
          <w:jc w:val="center"/>
        </w:trPr>
        <w:tc>
          <w:tcPr>
            <w:tcW w:w="923" w:type="dxa"/>
          </w:tcPr>
          <w:p w:rsidR="00F8443B" w:rsidRPr="00170387" w:rsidRDefault="00F8443B" w:rsidP="007E2D76">
            <w:pPr>
              <w:widowControl w:val="0"/>
              <w:spacing w:before="120"/>
              <w:jc w:val="center"/>
              <w:rPr>
                <w:snapToGrid w:val="0"/>
              </w:rPr>
            </w:pPr>
            <w:r w:rsidRPr="00170387">
              <w:rPr>
                <w:snapToGrid w:val="0"/>
              </w:rPr>
              <w:sym w:font="Symbol" w:char="F053"/>
            </w:r>
          </w:p>
        </w:tc>
        <w:tc>
          <w:tcPr>
            <w:tcW w:w="1687" w:type="dxa"/>
          </w:tcPr>
          <w:p w:rsidR="00F8443B" w:rsidRPr="00170387" w:rsidRDefault="004C4AE5" w:rsidP="007E2D76">
            <w:pPr>
              <w:widowControl w:val="0"/>
              <w:spacing w:before="120"/>
              <w:jc w:val="center"/>
              <w:rPr>
                <w:snapToGrid w:val="0"/>
              </w:rPr>
            </w:pPr>
            <w:r>
              <w:rPr>
                <w:snapToGrid w:val="0"/>
              </w:rPr>
              <w:t>49</w:t>
            </w:r>
          </w:p>
        </w:tc>
        <w:tc>
          <w:tcPr>
            <w:tcW w:w="1701" w:type="dxa"/>
          </w:tcPr>
          <w:p w:rsidR="00F8443B" w:rsidRPr="00170387" w:rsidRDefault="004C4AE5" w:rsidP="007E2D76">
            <w:pPr>
              <w:widowControl w:val="0"/>
              <w:spacing w:before="120"/>
              <w:jc w:val="center"/>
              <w:rPr>
                <w:snapToGrid w:val="0"/>
              </w:rPr>
            </w:pPr>
            <w:r>
              <w:rPr>
                <w:snapToGrid w:val="0"/>
              </w:rPr>
              <w:t>208</w:t>
            </w:r>
          </w:p>
        </w:tc>
        <w:tc>
          <w:tcPr>
            <w:tcW w:w="1081" w:type="dxa"/>
          </w:tcPr>
          <w:p w:rsidR="00F8443B" w:rsidRPr="004C4AE5" w:rsidRDefault="004C4AE5" w:rsidP="007E2D76">
            <w:pPr>
              <w:widowControl w:val="0"/>
              <w:spacing w:before="120"/>
              <w:jc w:val="center"/>
              <w:rPr>
                <w:b/>
                <w:snapToGrid w:val="0"/>
              </w:rPr>
            </w:pPr>
            <w:r w:rsidRPr="004C4AE5">
              <w:rPr>
                <w:b/>
                <w:snapToGrid w:val="0"/>
              </w:rPr>
              <w:t>257</w:t>
            </w:r>
          </w:p>
        </w:tc>
      </w:tr>
    </w:tbl>
    <w:p w:rsidR="00F8443B" w:rsidRPr="00170387" w:rsidRDefault="00F8443B" w:rsidP="00F8443B">
      <w:pPr>
        <w:widowControl w:val="0"/>
        <w:spacing w:before="360"/>
        <w:jc w:val="both"/>
        <w:rPr>
          <w:snapToGrid w:val="0"/>
        </w:rPr>
      </w:pPr>
      <w:r w:rsidRPr="00170387">
        <w:rPr>
          <w:snapToGrid w:val="0"/>
        </w:rPr>
        <w:t>Nejdříve formulujeme nulovou a alternativní hypotézu:</w:t>
      </w:r>
    </w:p>
    <w:p w:rsidR="00F8443B" w:rsidRDefault="00F8443B" w:rsidP="002C66CC">
      <w:pPr>
        <w:widowControl w:val="0"/>
        <w:tabs>
          <w:tab w:val="right" w:pos="9576"/>
        </w:tabs>
        <w:spacing w:after="0"/>
        <w:jc w:val="both"/>
        <w:rPr>
          <w:i/>
          <w:snapToGrid w:val="0"/>
        </w:rPr>
      </w:pPr>
      <w:r w:rsidRPr="0071632E">
        <w:rPr>
          <w:snapToGrid w:val="0"/>
          <w:position w:val="-12"/>
        </w:rPr>
        <w:object w:dxaOrig="460" w:dyaOrig="360">
          <v:shape id="_x0000_i1026" type="#_x0000_t75" style="width:23.25pt;height:18pt" o:ole="" fillcolor="window">
            <v:imagedata r:id="rId74" o:title=""/>
          </v:shape>
          <o:OLEObject Type="Embed" ProgID="Equation.3" ShapeID="_x0000_i1026" DrawAspect="Content" ObjectID="_1395004316" r:id="rId75"/>
        </w:object>
      </w:r>
      <w:r>
        <w:rPr>
          <w:i/>
          <w:snapToGrid w:val="0"/>
        </w:rPr>
        <w:t xml:space="preserve"> </w:t>
      </w:r>
      <w:r w:rsidR="00566490">
        <w:rPr>
          <w:i/>
          <w:snapToGrid w:val="0"/>
        </w:rPr>
        <w:t>Počet</w:t>
      </w:r>
      <w:r w:rsidRPr="00170387">
        <w:rPr>
          <w:i/>
          <w:snapToGrid w:val="0"/>
        </w:rPr>
        <w:t xml:space="preserve"> </w:t>
      </w:r>
      <w:r w:rsidR="004C4AE5">
        <w:rPr>
          <w:i/>
          <w:snapToGrid w:val="0"/>
        </w:rPr>
        <w:t>pravideln</w:t>
      </w:r>
      <w:r w:rsidR="00566490">
        <w:rPr>
          <w:i/>
          <w:snapToGrid w:val="0"/>
        </w:rPr>
        <w:t>ých</w:t>
      </w:r>
      <w:r w:rsidR="004C4AE5">
        <w:rPr>
          <w:i/>
          <w:snapToGrid w:val="0"/>
        </w:rPr>
        <w:t xml:space="preserve"> </w:t>
      </w:r>
      <w:r w:rsidRPr="00170387">
        <w:rPr>
          <w:i/>
          <w:snapToGrid w:val="0"/>
        </w:rPr>
        <w:t>kuř</w:t>
      </w:r>
      <w:r w:rsidR="00566490">
        <w:rPr>
          <w:i/>
          <w:snapToGrid w:val="0"/>
        </w:rPr>
        <w:t>áků</w:t>
      </w:r>
      <w:r w:rsidRPr="00170387">
        <w:rPr>
          <w:i/>
          <w:snapToGrid w:val="0"/>
        </w:rPr>
        <w:t xml:space="preserve"> je u </w:t>
      </w:r>
      <w:r w:rsidR="005A2720">
        <w:rPr>
          <w:i/>
          <w:snapToGrid w:val="0"/>
        </w:rPr>
        <w:t>dětí městských škol</w:t>
      </w:r>
      <w:r w:rsidRPr="00170387">
        <w:rPr>
          <w:i/>
          <w:snapToGrid w:val="0"/>
        </w:rPr>
        <w:t xml:space="preserve"> i </w:t>
      </w:r>
      <w:r w:rsidR="005A2720">
        <w:rPr>
          <w:i/>
          <w:snapToGrid w:val="0"/>
        </w:rPr>
        <w:t>venkovských škol s</w:t>
      </w:r>
      <w:r w:rsidRPr="00170387">
        <w:rPr>
          <w:i/>
          <w:snapToGrid w:val="0"/>
        </w:rPr>
        <w:t>tejn</w:t>
      </w:r>
      <w:r w:rsidR="00566490">
        <w:rPr>
          <w:i/>
          <w:snapToGrid w:val="0"/>
        </w:rPr>
        <w:t>ý</w:t>
      </w:r>
      <w:r w:rsidR="005A2720">
        <w:rPr>
          <w:i/>
          <w:snapToGrid w:val="0"/>
        </w:rPr>
        <w:t xml:space="preserve"> </w:t>
      </w:r>
      <w:r w:rsidRPr="00170387">
        <w:rPr>
          <w:i/>
          <w:snapToGrid w:val="0"/>
        </w:rPr>
        <w:t xml:space="preserve">(podíl kuřáků </w:t>
      </w:r>
      <w:r w:rsidR="00566490">
        <w:rPr>
          <w:i/>
          <w:snapToGrid w:val="0"/>
        </w:rPr>
        <w:t>ve</w:t>
      </w:r>
      <w:r>
        <w:rPr>
          <w:i/>
          <w:snapToGrid w:val="0"/>
        </w:rPr>
        <w:t xml:space="preserve"> </w:t>
      </w:r>
      <w:r w:rsidR="005A2720">
        <w:rPr>
          <w:i/>
          <w:snapToGrid w:val="0"/>
        </w:rPr>
        <w:t>školách</w:t>
      </w:r>
      <w:r w:rsidRPr="00170387">
        <w:rPr>
          <w:i/>
          <w:snapToGrid w:val="0"/>
        </w:rPr>
        <w:t xml:space="preserve"> je</w:t>
      </w:r>
      <w:r>
        <w:rPr>
          <w:i/>
          <w:snapToGrid w:val="0"/>
        </w:rPr>
        <w:t xml:space="preserve"> s</w:t>
      </w:r>
      <w:r w:rsidRPr="00170387">
        <w:rPr>
          <w:i/>
          <w:snapToGrid w:val="0"/>
        </w:rPr>
        <w:t xml:space="preserve">tejný </w:t>
      </w:r>
      <w:r w:rsidR="005A2720">
        <w:rPr>
          <w:i/>
          <w:snapToGrid w:val="0"/>
        </w:rPr>
        <w:t>ve městech</w:t>
      </w:r>
      <w:r w:rsidRPr="00170387">
        <w:rPr>
          <w:i/>
          <w:snapToGrid w:val="0"/>
        </w:rPr>
        <w:t xml:space="preserve"> i </w:t>
      </w:r>
      <w:r w:rsidR="005A2720">
        <w:rPr>
          <w:i/>
          <w:snapToGrid w:val="0"/>
        </w:rPr>
        <w:t>na venkově</w:t>
      </w:r>
      <w:r w:rsidRPr="00170387">
        <w:rPr>
          <w:i/>
          <w:snapToGrid w:val="0"/>
        </w:rPr>
        <w:t>).</w:t>
      </w:r>
    </w:p>
    <w:p w:rsidR="005A2720" w:rsidRPr="00170387" w:rsidRDefault="005A2720" w:rsidP="005A2720">
      <w:pPr>
        <w:widowControl w:val="0"/>
        <w:tabs>
          <w:tab w:val="right" w:pos="9576"/>
        </w:tabs>
        <w:spacing w:after="0" w:line="240" w:lineRule="auto"/>
        <w:jc w:val="both"/>
        <w:rPr>
          <w:i/>
          <w:snapToGrid w:val="0"/>
        </w:rPr>
      </w:pPr>
    </w:p>
    <w:p w:rsidR="00F8443B" w:rsidRPr="00170387" w:rsidRDefault="00F8443B" w:rsidP="002C66CC">
      <w:pPr>
        <w:widowControl w:val="0"/>
        <w:tabs>
          <w:tab w:val="left" w:pos="620"/>
        </w:tabs>
        <w:jc w:val="both"/>
        <w:rPr>
          <w:i/>
          <w:snapToGrid w:val="0"/>
        </w:rPr>
      </w:pPr>
      <w:r w:rsidRPr="00170387">
        <w:rPr>
          <w:i/>
          <w:snapToGrid w:val="0"/>
          <w:position w:val="-10"/>
        </w:rPr>
        <w:object w:dxaOrig="499" w:dyaOrig="340">
          <v:shape id="_x0000_i1027" type="#_x0000_t75" style="width:24.75pt;height:17.25pt" o:ole="" fillcolor="window">
            <v:imagedata r:id="rId76" o:title=""/>
          </v:shape>
          <o:OLEObject Type="Embed" ProgID="Equation.3" ShapeID="_x0000_i1027" DrawAspect="Content" ObjectID="_1395004317" r:id="rId77"/>
        </w:object>
      </w:r>
      <w:r w:rsidR="00566490">
        <w:rPr>
          <w:i/>
          <w:snapToGrid w:val="0"/>
        </w:rPr>
        <w:t>Počet pravidelných kuřáků je u</w:t>
      </w:r>
      <w:r w:rsidRPr="00170387">
        <w:rPr>
          <w:i/>
          <w:snapToGrid w:val="0"/>
        </w:rPr>
        <w:t xml:space="preserve"> </w:t>
      </w:r>
      <w:r w:rsidR="00566490">
        <w:rPr>
          <w:i/>
          <w:snapToGrid w:val="0"/>
        </w:rPr>
        <w:t>dětí městských škol</w:t>
      </w:r>
      <w:r w:rsidR="00566490" w:rsidRPr="00170387">
        <w:rPr>
          <w:i/>
          <w:snapToGrid w:val="0"/>
        </w:rPr>
        <w:t xml:space="preserve"> </w:t>
      </w:r>
      <w:r w:rsidR="00566490">
        <w:rPr>
          <w:i/>
          <w:snapToGrid w:val="0"/>
        </w:rPr>
        <w:t>a</w:t>
      </w:r>
      <w:r w:rsidR="00566490" w:rsidRPr="00170387">
        <w:rPr>
          <w:i/>
          <w:snapToGrid w:val="0"/>
        </w:rPr>
        <w:t xml:space="preserve"> </w:t>
      </w:r>
      <w:r w:rsidR="00566490">
        <w:rPr>
          <w:i/>
          <w:snapToGrid w:val="0"/>
        </w:rPr>
        <w:t xml:space="preserve">venkovských škol </w:t>
      </w:r>
      <w:r w:rsidRPr="00170387">
        <w:rPr>
          <w:i/>
          <w:snapToGrid w:val="0"/>
        </w:rPr>
        <w:t>rozdíln</w:t>
      </w:r>
      <w:r w:rsidR="00566490">
        <w:rPr>
          <w:i/>
          <w:snapToGrid w:val="0"/>
        </w:rPr>
        <w:t>ý</w:t>
      </w:r>
      <w:r w:rsidRPr="00170387">
        <w:rPr>
          <w:i/>
          <w:snapToGrid w:val="0"/>
        </w:rPr>
        <w:t xml:space="preserve"> </w:t>
      </w:r>
      <w:r w:rsidRPr="00170387">
        <w:rPr>
          <w:i/>
          <w:snapToGrid w:val="0"/>
        </w:rPr>
        <w:lastRenderedPageBreak/>
        <w:t>(</w:t>
      </w:r>
      <w:r w:rsidR="00566490">
        <w:rPr>
          <w:i/>
          <w:snapToGrid w:val="0"/>
        </w:rPr>
        <w:t>ve venkovských školách je více pravidelných kuřáků než ve školách městských</w:t>
      </w:r>
      <w:r w:rsidRPr="00170387">
        <w:rPr>
          <w:i/>
          <w:snapToGrid w:val="0"/>
        </w:rPr>
        <w:t>).</w:t>
      </w:r>
    </w:p>
    <w:p w:rsidR="00F8443B" w:rsidRDefault="00F8443B" w:rsidP="00114807">
      <w:pPr>
        <w:pStyle w:val="Zkladntext"/>
        <w:spacing w:before="120" w:line="360" w:lineRule="auto"/>
        <w:ind w:firstLine="284"/>
        <w:jc w:val="both"/>
        <w:rPr>
          <w:rFonts w:ascii="Arial" w:hAnsi="Arial" w:cs="Arial"/>
          <w:sz w:val="22"/>
          <w:szCs w:val="22"/>
        </w:rPr>
      </w:pPr>
      <w:r w:rsidRPr="0071632E">
        <w:rPr>
          <w:rFonts w:ascii="Arial" w:hAnsi="Arial" w:cs="Arial"/>
          <w:sz w:val="22"/>
          <w:szCs w:val="22"/>
        </w:rPr>
        <w:t>Zvolená hladina významnosti: 0,01</w:t>
      </w:r>
      <w:r w:rsidR="00AA7B66">
        <w:rPr>
          <w:rFonts w:ascii="Arial" w:hAnsi="Arial" w:cs="Arial"/>
          <w:sz w:val="22"/>
          <w:szCs w:val="22"/>
        </w:rPr>
        <w:t xml:space="preserve"> (1%)</w:t>
      </w:r>
      <w:r w:rsidRPr="0071632E">
        <w:rPr>
          <w:rFonts w:ascii="Arial" w:hAnsi="Arial" w:cs="Arial"/>
          <w:sz w:val="22"/>
          <w:szCs w:val="22"/>
        </w:rPr>
        <w:t>.</w:t>
      </w:r>
    </w:p>
    <w:p w:rsidR="00622A62" w:rsidRDefault="00622A62" w:rsidP="00622A62">
      <w:pPr>
        <w:spacing w:after="0" w:line="360" w:lineRule="auto"/>
        <w:jc w:val="both"/>
        <w:rPr>
          <w:snapToGrid w:val="0"/>
        </w:rPr>
      </w:pPr>
      <w:r w:rsidRPr="00170387">
        <w:rPr>
          <w:snapToGrid w:val="0"/>
          <w:position w:val="-28"/>
        </w:rPr>
        <w:object w:dxaOrig="3760" w:dyaOrig="720">
          <v:shape id="_x0000_i1028" type="#_x0000_t75" style="width:182.25pt;height:36pt" o:ole="" fillcolor="window">
            <v:imagedata r:id="rId78" o:title=""/>
          </v:shape>
          <o:OLEObject Type="Embed" ProgID="Equation.3" ShapeID="_x0000_i1028" DrawAspect="Content" ObjectID="_1395004318" r:id="rId79"/>
        </w:object>
      </w:r>
    </w:p>
    <w:p w:rsidR="005D5A89" w:rsidRDefault="005D5A89" w:rsidP="00622A62">
      <w:pPr>
        <w:spacing w:after="0" w:line="360" w:lineRule="auto"/>
        <w:jc w:val="both"/>
        <w:rPr>
          <w:snapToGrid w:val="0"/>
        </w:rPr>
      </w:pPr>
    </w:p>
    <w:p w:rsidR="00622A62" w:rsidRDefault="00BD662E" w:rsidP="00622A62">
      <w:pPr>
        <w:rPr>
          <w:snapToGrid w:val="0"/>
        </w:rPr>
      </w:pPr>
      <m:oMath>
        <m:sSup>
          <m:sSupPr>
            <m:ctrlPr>
              <w:rPr>
                <w:rFonts w:ascii="Cambria Math" w:hAnsi="Cambria Math"/>
                <w:i/>
                <w:snapToGrid w:val="0"/>
              </w:rPr>
            </m:ctrlPr>
          </m:sSupPr>
          <m:e>
            <m:r>
              <w:rPr>
                <w:rFonts w:ascii="Cambria Math" w:hAnsi="Cambria Math"/>
                <w:snapToGrid w:val="0"/>
              </w:rPr>
              <m:t xml:space="preserve"> χ</m:t>
            </m:r>
          </m:e>
          <m:sup>
            <m:r>
              <w:rPr>
                <w:rFonts w:ascii="Cambria Math" w:hAnsi="Cambria Math"/>
                <w:snapToGrid w:val="0"/>
              </w:rPr>
              <m:t xml:space="preserve">2 </m:t>
            </m:r>
          </m:sup>
        </m:sSup>
      </m:oMath>
      <w:r w:rsidR="00622A62">
        <w:rPr>
          <w:snapToGrid w:val="0"/>
        </w:rPr>
        <w:t xml:space="preserve"> </w:t>
      </w:r>
      <m:oMath>
        <m:r>
          <w:rPr>
            <w:rFonts w:ascii="Cambria Math" w:hAnsi="Cambria Math"/>
            <w:snapToGrid w:val="0"/>
          </w:rPr>
          <m:t>=</m:t>
        </m:r>
      </m:oMath>
      <w:r w:rsidR="00622A62">
        <w:rPr>
          <w:snapToGrid w:val="0"/>
        </w:rPr>
        <w:t xml:space="preserve"> 257</w:t>
      </w:r>
      <m:oMath>
        <m:r>
          <w:rPr>
            <w:rFonts w:ascii="Cambria Math" w:hAnsi="Cambria Math"/>
            <w:snapToGrid w:val="0"/>
          </w:rPr>
          <m:t xml:space="preserve"> </m:t>
        </m:r>
        <m:r>
          <m:rPr>
            <m:sty m:val="p"/>
          </m:rPr>
          <w:rPr>
            <w:rFonts w:ascii="Cambria Math" w:hAnsi="Cambria Math"/>
            <w:snapToGrid w:val="0"/>
          </w:rPr>
          <m:t>·</m:t>
        </m:r>
      </m:oMath>
      <w:r w:rsidR="00622A62" w:rsidRPr="009742E3">
        <w:rPr>
          <w:rFonts w:ascii="Cambria Math" w:hAnsi="Cambria Math"/>
          <w:snapToGrid w:val="0"/>
        </w:rPr>
        <w:t xml:space="preserve"> </w:t>
      </w:r>
      <w:r w:rsidR="00622A62">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(16·89-119·33)</m:t>
                </m:r>
              </m:e>
              <m:sup>
                <m:r>
                  <w:rPr>
                    <w:rFonts w:ascii="Cambria Math" w:hAnsi="Cambria Math"/>
                    <w:snapToGrid w:val="0"/>
                  </w:rPr>
                  <m:t>2</m:t>
                </m:r>
              </m:sup>
            </m:sSup>
          </m:num>
          <m:den>
            <m:r>
              <w:rPr>
                <w:rFonts w:ascii="Cambria Math" w:hAnsi="Cambria Math"/>
                <w:snapToGrid w:val="0"/>
              </w:rPr>
              <m:t>135·49·208·122</m:t>
            </m:r>
          </m:den>
        </m:f>
      </m:oMath>
      <w:r w:rsidR="00622A62">
        <w:rPr>
          <w:snapToGrid w:val="0"/>
        </w:rPr>
        <w:t xml:space="preserve"> </w:t>
      </w:r>
      <m:oMath>
        <m:r>
          <w:rPr>
            <w:rFonts w:ascii="Cambria Math" w:hAnsi="Cambria Math"/>
            <w:snapToGrid w:val="0"/>
          </w:rPr>
          <m:t>=</m:t>
        </m:r>
      </m:oMath>
      <w:r w:rsidR="00622A62">
        <w:rPr>
          <w:snapToGrid w:val="0"/>
        </w:rPr>
        <w:t xml:space="preserve"> </w:t>
      </w:r>
      <w:r w:rsidR="00B3244F">
        <w:rPr>
          <w:snapToGrid w:val="0"/>
        </w:rPr>
        <w:t>257</w:t>
      </w:r>
      <w:r w:rsidR="00622A62">
        <w:rPr>
          <w:rFonts w:ascii="Cambria Math" w:hAnsi="Cambria Math"/>
          <w:snapToGrid w:val="0"/>
        </w:rPr>
        <w:t xml:space="preserve"> ·</w:t>
      </w:r>
      <w:r w:rsidR="00622A62">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(1424-3927)</m:t>
                </m:r>
              </m:e>
              <m:sup>
                <m:r>
                  <w:rPr>
                    <w:rFonts w:ascii="Cambria Math" w:hAnsi="Cambria Math"/>
                    <w:snapToGrid w:val="0"/>
                  </w:rPr>
                  <m:t>2</m:t>
                </m:r>
              </m:sup>
            </m:sSup>
          </m:num>
          <m:den>
            <m:r>
              <w:rPr>
                <w:rFonts w:ascii="Cambria Math" w:hAnsi="Cambria Math"/>
                <w:snapToGrid w:val="0"/>
              </w:rPr>
              <m:t>167862240</m:t>
            </m:r>
          </m:den>
        </m:f>
      </m:oMath>
      <w:r w:rsidR="00622A62">
        <w:rPr>
          <w:snapToGrid w:val="0"/>
        </w:rPr>
        <w:t xml:space="preserve"> </w:t>
      </w:r>
      <m:oMath>
        <m:r>
          <w:rPr>
            <w:rFonts w:ascii="Cambria Math" w:hAnsi="Cambria Math"/>
            <w:snapToGrid w:val="0"/>
          </w:rPr>
          <m:t>=</m:t>
        </m:r>
      </m:oMath>
      <w:r w:rsidR="00622A62">
        <w:rPr>
          <w:snapToGrid w:val="0"/>
        </w:rPr>
        <w:t xml:space="preserve"> </w:t>
      </w:r>
      <w:r w:rsidR="00B3244F">
        <w:rPr>
          <w:rFonts w:ascii="Cambria Math" w:hAnsi="Cambria Math"/>
          <w:snapToGrid w:val="0"/>
        </w:rPr>
        <w:t>257</w:t>
      </w:r>
      <w:r w:rsidR="00622A62">
        <w:rPr>
          <w:rFonts w:ascii="Cambria Math" w:hAnsi="Cambria Math"/>
          <w:snapToGrid w:val="0"/>
        </w:rPr>
        <w:t xml:space="preserve"> ·</w:t>
      </w:r>
      <w:r w:rsidR="00622A62">
        <w:rPr>
          <w:snapToGrid w:val="0"/>
        </w:rPr>
        <w:t xml:space="preserve"> </w:t>
      </w:r>
      <m:oMath>
        <m:f>
          <m:fPr>
            <m:ctrlPr>
              <w:rPr>
                <w:rFonts w:ascii="Cambria Math" w:hAnsi="Cambria Math"/>
                <w:i/>
                <w:snapToGrid w:val="0"/>
              </w:rPr>
            </m:ctrlPr>
          </m:fPr>
          <m:num>
            <m:r>
              <w:rPr>
                <w:rFonts w:ascii="Cambria Math" w:hAnsi="Cambria Math"/>
                <w:snapToGrid w:val="0"/>
              </w:rPr>
              <m:t>6265009</m:t>
            </m:r>
          </m:num>
          <m:den>
            <m:r>
              <w:rPr>
                <w:rFonts w:ascii="Cambria Math" w:hAnsi="Cambria Math"/>
                <w:snapToGrid w:val="0"/>
              </w:rPr>
              <m:t>167862240</m:t>
            </m:r>
          </m:den>
        </m:f>
      </m:oMath>
      <w:r w:rsidR="00622A62">
        <w:rPr>
          <w:snapToGrid w:val="0"/>
        </w:rPr>
        <w:t xml:space="preserve"> </w:t>
      </w:r>
      <m:oMath>
        <m:r>
          <w:rPr>
            <w:rFonts w:ascii="Cambria Math" w:hAnsi="Cambria Math"/>
            <w:snapToGrid w:val="0"/>
          </w:rPr>
          <m:t>=</m:t>
        </m:r>
      </m:oMath>
      <w:r w:rsidR="00622A62">
        <w:rPr>
          <w:snapToGrid w:val="0"/>
        </w:rPr>
        <w:t xml:space="preserve"> </w:t>
      </w:r>
      <w:r w:rsidR="00622A62" w:rsidRPr="00F01031">
        <w:rPr>
          <w:rFonts w:ascii="Cambria Math" w:hAnsi="Cambria Math"/>
          <w:snapToGrid w:val="0"/>
        </w:rPr>
        <w:t>9,</w:t>
      </w:r>
      <w:r w:rsidR="00B3244F">
        <w:rPr>
          <w:rFonts w:ascii="Cambria Math" w:hAnsi="Cambria Math"/>
          <w:snapToGrid w:val="0"/>
        </w:rPr>
        <w:t>592</w:t>
      </w:r>
      <w:r w:rsidR="00622A62">
        <w:rPr>
          <w:snapToGrid w:val="0"/>
        </w:rPr>
        <w:t xml:space="preserve">  </w:t>
      </w:r>
    </w:p>
    <w:p w:rsidR="00114807" w:rsidRDefault="00114807" w:rsidP="00114807">
      <w:pPr>
        <w:spacing w:after="0" w:line="360" w:lineRule="auto"/>
        <w:ind w:firstLine="284"/>
        <w:jc w:val="both"/>
      </w:pPr>
    </w:p>
    <w:p w:rsidR="00693543" w:rsidRPr="00693543" w:rsidRDefault="00693543" w:rsidP="00BE6E5F">
      <w:pPr>
        <w:spacing w:line="360" w:lineRule="auto"/>
        <w:jc w:val="both"/>
      </w:pPr>
      <w:r w:rsidRPr="00693543">
        <w:t>Zjišťujeme, že vypočítaná hodnota</w:t>
      </w:r>
      <w:r w:rsidR="0041505D">
        <w:t xml:space="preserve"> </w:t>
      </w:r>
      <w:r w:rsidRPr="00693543">
        <w:rPr>
          <w:position w:val="-10"/>
        </w:rPr>
        <w:object w:dxaOrig="320" w:dyaOrig="360">
          <v:shape id="_x0000_i1029" type="#_x0000_t75" style="width:15.75pt;height:18pt" o:ole="" fillcolor="window">
            <v:imagedata r:id="rId80" o:title=""/>
          </v:shape>
          <o:OLEObject Type="Embed" ProgID="Equation.3" ShapeID="_x0000_i1029" DrawAspect="Content" ObjectID="_1395004319" r:id="rId81"/>
        </w:object>
      </w:r>
      <w:r w:rsidR="0041505D">
        <w:t xml:space="preserve"> j</w:t>
      </w:r>
      <w:r w:rsidRPr="00693543">
        <w:t xml:space="preserve">e větší než hodnota kritická </w:t>
      </w:r>
      <w:r w:rsidR="00ED07A2" w:rsidRPr="0041505D">
        <w:rPr>
          <w:position w:val="-14"/>
        </w:rPr>
        <w:object w:dxaOrig="1520" w:dyaOrig="400">
          <v:shape id="_x0000_i1046" type="#_x0000_t75" style="width:75.75pt;height:20.25pt" o:ole="" fillcolor="window">
            <v:imagedata r:id="rId82" o:title=""/>
          </v:shape>
          <o:OLEObject Type="Embed" ProgID="Equation.3" ShapeID="_x0000_i1046" DrawAspect="Content" ObjectID="_1395004320" r:id="rId83"/>
        </w:object>
      </w:r>
      <w:r w:rsidR="00ED07A2" w:rsidRPr="00ED07A2">
        <w:rPr>
          <w:rStyle w:val="Znakapoznpodarou"/>
          <w:color w:val="FF0000"/>
        </w:rPr>
        <w:footnoteReference w:id="117"/>
      </w:r>
      <w:r w:rsidR="00ED07A2">
        <w:t>, p</w:t>
      </w:r>
      <w:r w:rsidRPr="00693543">
        <w:t xml:space="preserve">roto odmítáme nulovou hypotézu a přijímáme hypotézu alternativní. </w:t>
      </w:r>
      <w:r w:rsidR="0041505D" w:rsidRPr="0041505D">
        <w:rPr>
          <w:snapToGrid w:val="0"/>
        </w:rPr>
        <w:t>Počet pravidelných kuřáků je u dětí městských škol a venkovských škol rozdílný</w:t>
      </w:r>
      <w:r w:rsidR="00746B24">
        <w:rPr>
          <w:snapToGrid w:val="0"/>
        </w:rPr>
        <w:t xml:space="preserve"> </w:t>
      </w:r>
      <w:r w:rsidR="00DE6692" w:rsidRPr="00DE6692">
        <w:rPr>
          <w:snapToGrid w:val="0"/>
        </w:rPr>
        <w:t>(ve venkovských školách je více pravidelných kuřáků než ve školách městských).</w:t>
      </w:r>
      <w:r w:rsidR="0041505D" w:rsidRPr="0041505D">
        <w:rPr>
          <w:snapToGrid w:val="0"/>
        </w:rPr>
        <w:t xml:space="preserve"> </w:t>
      </w:r>
      <w:r w:rsidRPr="0041505D">
        <w:t>Riziko</w:t>
      </w:r>
      <w:r w:rsidRPr="00693543">
        <w:t xml:space="preserve"> omylu (pravděpodobnost chybného rozhodnutí) je v uvedeném případě menší než 1%.</w:t>
      </w:r>
    </w:p>
    <w:p w:rsidR="002C0A75" w:rsidRDefault="002C0A75" w:rsidP="0041505D">
      <w:pPr>
        <w:spacing w:line="360" w:lineRule="auto"/>
        <w:jc w:val="both"/>
      </w:pPr>
    </w:p>
    <w:p w:rsidR="005406A7" w:rsidRDefault="005406A7" w:rsidP="005406A7">
      <w:pPr>
        <w:spacing w:after="0" w:line="360" w:lineRule="auto"/>
        <w:jc w:val="both"/>
      </w:pPr>
    </w:p>
    <w:p w:rsidR="00ED07A2" w:rsidRPr="004D0E3B" w:rsidRDefault="00ED07A2" w:rsidP="004D0E3B">
      <w:pPr>
        <w:pStyle w:val="Odstavecseseznamem"/>
        <w:numPr>
          <w:ilvl w:val="0"/>
          <w:numId w:val="37"/>
        </w:numPr>
        <w:tabs>
          <w:tab w:val="left" w:pos="284"/>
        </w:tabs>
        <w:spacing w:after="0"/>
        <w:ind w:left="851" w:hanging="851"/>
        <w:jc w:val="both"/>
        <w:rPr>
          <w:b/>
        </w:rPr>
      </w:pPr>
      <w:r w:rsidRPr="00ED07A2">
        <w:rPr>
          <w:b/>
        </w:rPr>
        <w:t>H2 - Počet pravidelných uživatelů alkoholu se u dětí městských škol a</w:t>
      </w:r>
      <w:r w:rsidR="004D0E3B">
        <w:rPr>
          <w:b/>
        </w:rPr>
        <w:t xml:space="preserve"> </w:t>
      </w:r>
      <w:r w:rsidRPr="004D0E3B">
        <w:rPr>
          <w:b/>
        </w:rPr>
        <w:t>venkovských škol liší.</w:t>
      </w:r>
    </w:p>
    <w:p w:rsidR="00ED07A2" w:rsidRDefault="00ED07A2" w:rsidP="004D0E3B">
      <w:pPr>
        <w:spacing w:after="0" w:line="360" w:lineRule="auto"/>
        <w:ind w:firstLine="284"/>
        <w:jc w:val="both"/>
      </w:pPr>
    </w:p>
    <w:p w:rsidR="00ED07A2" w:rsidRDefault="00ED07A2" w:rsidP="00ED07A2">
      <w:pPr>
        <w:spacing w:line="360" w:lineRule="auto"/>
        <w:ind w:firstLine="284"/>
        <w:jc w:val="both"/>
      </w:pPr>
      <w:r>
        <w:t xml:space="preserve">V otázce alkoholu jsou děti z venkovských škol </w:t>
      </w:r>
      <w:r w:rsidR="00C23E03">
        <w:t>téměř shodn</w:t>
      </w:r>
      <w:r w:rsidR="000D2156">
        <w:t>ě</w:t>
      </w:r>
      <w:r w:rsidR="00C23E03">
        <w:t xml:space="preserve"> pravidelnými uživateli</w:t>
      </w:r>
      <w:r>
        <w:t xml:space="preserve"> alkoholu </w:t>
      </w:r>
      <w:r w:rsidR="00C23E03">
        <w:t>jako</w:t>
      </w:r>
      <w:r>
        <w:t xml:space="preserve"> děti městských škol.</w:t>
      </w:r>
      <w:r w:rsidRPr="00812C5A">
        <w:rPr>
          <w:rStyle w:val="Znakapoznpodarou"/>
          <w:color w:val="FF0000"/>
        </w:rPr>
        <w:footnoteReference w:id="118"/>
      </w:r>
      <w:r>
        <w:t xml:space="preserve"> </w:t>
      </w:r>
      <w:r w:rsidR="000D2156">
        <w:t>Bohužel</w:t>
      </w:r>
      <w:r>
        <w:t xml:space="preserve"> o 15,1% </w:t>
      </w:r>
      <w:r w:rsidRPr="00CE4516">
        <w:t>více</w:t>
      </w:r>
      <w:r>
        <w:t xml:space="preserve"> dětí z venkovských škol se po požití alkoholu dostalo do stavu silné opilosti</w:t>
      </w:r>
      <w:r w:rsidR="000D2156">
        <w:t xml:space="preserve"> ve srovnání s</w:t>
      </w:r>
      <w:r>
        <w:t xml:space="preserve"> dě</w:t>
      </w:r>
      <w:r w:rsidR="000D2156">
        <w:t>tmi</w:t>
      </w:r>
      <w:r>
        <w:t xml:space="preserve"> ze škol městských.</w:t>
      </w:r>
      <w:r w:rsidRPr="00812C5A">
        <w:rPr>
          <w:rStyle w:val="Znakapoznpodarou"/>
          <w:color w:val="FF0000"/>
        </w:rPr>
        <w:footnoteReference w:id="119"/>
      </w:r>
    </w:p>
    <w:p w:rsidR="005D5A89" w:rsidRDefault="005D5A89" w:rsidP="00BC292D">
      <w:pPr>
        <w:pStyle w:val="Odstavecseseznamem"/>
        <w:numPr>
          <w:ilvl w:val="0"/>
          <w:numId w:val="27"/>
        </w:numPr>
        <w:spacing w:line="360" w:lineRule="auto"/>
        <w:jc w:val="both"/>
      </w:pPr>
      <w:r>
        <w:t>Výpočet k otázce pravidelnosti užívání alkoholu:</w:t>
      </w:r>
    </w:p>
    <w:p w:rsidR="005D5A89" w:rsidRPr="005A37AA" w:rsidRDefault="005D5A89" w:rsidP="005E0E47">
      <w:pPr>
        <w:spacing w:line="360" w:lineRule="auto"/>
        <w:jc w:val="both"/>
      </w:pPr>
      <w:r w:rsidRPr="005A37AA">
        <w:rPr>
          <w:b/>
        </w:rPr>
        <w:t xml:space="preserve">Tabulka </w:t>
      </w:r>
      <w:r w:rsidR="00ED07A2">
        <w:rPr>
          <w:b/>
        </w:rPr>
        <w:t>2</w:t>
      </w:r>
      <w:r w:rsidRPr="005A37AA">
        <w:rPr>
          <w:b/>
        </w:rPr>
        <w:t>:</w:t>
      </w:r>
      <w:r w:rsidRPr="00F8443B">
        <w:rPr>
          <w:b/>
          <w:i/>
        </w:rPr>
        <w:t xml:space="preserve"> </w:t>
      </w:r>
      <w:r w:rsidRPr="005A37AA">
        <w:t xml:space="preserve">Čtyřpolní tabulka pro test nezávislosti chí-kvadrát </w:t>
      </w:r>
      <w:r>
        <w:t>pravidelného užívání alkoholu</w:t>
      </w:r>
    </w:p>
    <w:tbl>
      <w:tblPr>
        <w:tblW w:w="0" w:type="auto"/>
        <w:jc w:val="center"/>
        <w:tblLayout w:type="fixed"/>
        <w:tblCellMar>
          <w:left w:w="70" w:type="dxa"/>
          <w:right w:w="70" w:type="dxa"/>
        </w:tblCellMar>
        <w:tblLook w:val="0000"/>
      </w:tblPr>
      <w:tblGrid>
        <w:gridCol w:w="923"/>
        <w:gridCol w:w="1687"/>
        <w:gridCol w:w="1701"/>
        <w:gridCol w:w="1081"/>
      </w:tblGrid>
      <w:tr w:rsidR="005D5A89" w:rsidRPr="00170387" w:rsidTr="007E2D76">
        <w:trPr>
          <w:jc w:val="center"/>
        </w:trPr>
        <w:tc>
          <w:tcPr>
            <w:tcW w:w="923" w:type="dxa"/>
          </w:tcPr>
          <w:p w:rsidR="005D5A89" w:rsidRPr="00170387" w:rsidRDefault="005D5A89" w:rsidP="007E2D76">
            <w:pPr>
              <w:widowControl w:val="0"/>
              <w:spacing w:before="240"/>
              <w:jc w:val="both"/>
              <w:rPr>
                <w:snapToGrid w:val="0"/>
              </w:rPr>
            </w:pPr>
          </w:p>
        </w:tc>
        <w:tc>
          <w:tcPr>
            <w:tcW w:w="1687" w:type="dxa"/>
          </w:tcPr>
          <w:p w:rsidR="005D5A89" w:rsidRPr="00170387" w:rsidRDefault="004203D2" w:rsidP="007E2D76">
            <w:pPr>
              <w:widowControl w:val="0"/>
              <w:spacing w:before="240"/>
              <w:jc w:val="center"/>
              <w:rPr>
                <w:snapToGrid w:val="0"/>
              </w:rPr>
            </w:pPr>
            <w:r>
              <w:rPr>
                <w:snapToGrid w:val="0"/>
              </w:rPr>
              <w:t>pije alkohol</w:t>
            </w:r>
          </w:p>
        </w:tc>
        <w:tc>
          <w:tcPr>
            <w:tcW w:w="1701" w:type="dxa"/>
          </w:tcPr>
          <w:p w:rsidR="005D5A89" w:rsidRPr="00170387" w:rsidRDefault="004203D2" w:rsidP="004203D2">
            <w:pPr>
              <w:widowControl w:val="0"/>
              <w:spacing w:before="240"/>
              <w:jc w:val="center"/>
              <w:rPr>
                <w:snapToGrid w:val="0"/>
              </w:rPr>
            </w:pPr>
            <w:r>
              <w:rPr>
                <w:snapToGrid w:val="0"/>
              </w:rPr>
              <w:t>n</w:t>
            </w:r>
            <w:r w:rsidR="005D5A89" w:rsidRPr="00170387">
              <w:rPr>
                <w:snapToGrid w:val="0"/>
              </w:rPr>
              <w:t>e</w:t>
            </w:r>
            <w:r>
              <w:rPr>
                <w:snapToGrid w:val="0"/>
              </w:rPr>
              <w:t>pije alkohol</w:t>
            </w:r>
          </w:p>
        </w:tc>
        <w:tc>
          <w:tcPr>
            <w:tcW w:w="1081" w:type="dxa"/>
          </w:tcPr>
          <w:p w:rsidR="005D5A89" w:rsidRPr="00170387" w:rsidRDefault="005D5A89" w:rsidP="007E2D76">
            <w:pPr>
              <w:widowControl w:val="0"/>
              <w:spacing w:before="240"/>
              <w:jc w:val="center"/>
              <w:rPr>
                <w:snapToGrid w:val="0"/>
              </w:rPr>
            </w:pPr>
            <w:r w:rsidRPr="00170387">
              <w:rPr>
                <w:snapToGrid w:val="0"/>
              </w:rPr>
              <w:sym w:font="Symbol" w:char="F053"/>
            </w:r>
          </w:p>
        </w:tc>
      </w:tr>
      <w:tr w:rsidR="005D5A89" w:rsidRPr="00170387" w:rsidTr="007E2D76">
        <w:trPr>
          <w:jc w:val="center"/>
        </w:trPr>
        <w:tc>
          <w:tcPr>
            <w:tcW w:w="923" w:type="dxa"/>
          </w:tcPr>
          <w:p w:rsidR="005D5A89" w:rsidRPr="00170387" w:rsidRDefault="005D5A89" w:rsidP="007E2D76">
            <w:pPr>
              <w:widowControl w:val="0"/>
              <w:spacing w:before="100" w:after="60"/>
              <w:jc w:val="both"/>
              <w:rPr>
                <w:snapToGrid w:val="0"/>
              </w:rPr>
            </w:pPr>
            <w:r>
              <w:rPr>
                <w:snapToGrid w:val="0"/>
              </w:rPr>
              <w:t>město</w:t>
            </w:r>
          </w:p>
        </w:tc>
        <w:tc>
          <w:tcPr>
            <w:tcW w:w="1687" w:type="dxa"/>
            <w:tcBorders>
              <w:top w:val="single" w:sz="4" w:space="0" w:color="auto"/>
              <w:left w:val="single" w:sz="4" w:space="0" w:color="auto"/>
              <w:bottom w:val="single" w:sz="4" w:space="0" w:color="auto"/>
              <w:right w:val="single" w:sz="4" w:space="0" w:color="auto"/>
            </w:tcBorders>
          </w:tcPr>
          <w:p w:rsidR="005D5A89" w:rsidRPr="00170387" w:rsidRDefault="005D5A89" w:rsidP="00841F03">
            <w:pPr>
              <w:widowControl w:val="0"/>
              <w:spacing w:before="100" w:after="60"/>
              <w:jc w:val="center"/>
              <w:rPr>
                <w:snapToGrid w:val="0"/>
              </w:rPr>
            </w:pPr>
            <w:r>
              <w:rPr>
                <w:snapToGrid w:val="0"/>
              </w:rPr>
              <w:t>1</w:t>
            </w:r>
            <w:r w:rsidR="006360D0">
              <w:rPr>
                <w:snapToGrid w:val="0"/>
              </w:rPr>
              <w:t>1</w:t>
            </w:r>
            <w:r w:rsidR="00841F03">
              <w:rPr>
                <w:snapToGrid w:val="0"/>
              </w:rPr>
              <w:t>2</w:t>
            </w:r>
          </w:p>
        </w:tc>
        <w:tc>
          <w:tcPr>
            <w:tcW w:w="1701" w:type="dxa"/>
            <w:tcBorders>
              <w:top w:val="single" w:sz="4" w:space="0" w:color="auto"/>
              <w:left w:val="single" w:sz="4" w:space="0" w:color="auto"/>
              <w:bottom w:val="single" w:sz="4" w:space="0" w:color="auto"/>
              <w:right w:val="single" w:sz="4" w:space="0" w:color="auto"/>
            </w:tcBorders>
          </w:tcPr>
          <w:p w:rsidR="005D5A89" w:rsidRPr="00170387" w:rsidRDefault="00841F03" w:rsidP="007E2D76">
            <w:pPr>
              <w:widowControl w:val="0"/>
              <w:spacing w:before="100" w:after="60"/>
              <w:jc w:val="center"/>
              <w:rPr>
                <w:snapToGrid w:val="0"/>
              </w:rPr>
            </w:pPr>
            <w:r>
              <w:rPr>
                <w:snapToGrid w:val="0"/>
              </w:rPr>
              <w:t>23</w:t>
            </w:r>
          </w:p>
        </w:tc>
        <w:tc>
          <w:tcPr>
            <w:tcW w:w="1081" w:type="dxa"/>
          </w:tcPr>
          <w:p w:rsidR="005D5A89" w:rsidRPr="00170387" w:rsidRDefault="005D5A89" w:rsidP="007E2D76">
            <w:pPr>
              <w:widowControl w:val="0"/>
              <w:spacing w:before="100" w:after="60"/>
              <w:jc w:val="center"/>
              <w:rPr>
                <w:snapToGrid w:val="0"/>
              </w:rPr>
            </w:pPr>
            <w:r w:rsidRPr="00170387">
              <w:rPr>
                <w:snapToGrid w:val="0"/>
              </w:rPr>
              <w:t>1</w:t>
            </w:r>
            <w:r>
              <w:rPr>
                <w:snapToGrid w:val="0"/>
              </w:rPr>
              <w:t>35</w:t>
            </w:r>
          </w:p>
        </w:tc>
      </w:tr>
      <w:tr w:rsidR="005D5A89" w:rsidRPr="00170387" w:rsidTr="007E2D76">
        <w:trPr>
          <w:jc w:val="center"/>
        </w:trPr>
        <w:tc>
          <w:tcPr>
            <w:tcW w:w="923" w:type="dxa"/>
          </w:tcPr>
          <w:p w:rsidR="005D5A89" w:rsidRPr="00170387" w:rsidRDefault="005D5A89" w:rsidP="007E2D76">
            <w:pPr>
              <w:widowControl w:val="0"/>
              <w:spacing w:before="100" w:after="60"/>
              <w:jc w:val="both"/>
              <w:rPr>
                <w:snapToGrid w:val="0"/>
              </w:rPr>
            </w:pPr>
            <w:r>
              <w:rPr>
                <w:snapToGrid w:val="0"/>
              </w:rPr>
              <w:t>venkov</w:t>
            </w:r>
          </w:p>
        </w:tc>
        <w:tc>
          <w:tcPr>
            <w:tcW w:w="1687" w:type="dxa"/>
            <w:tcBorders>
              <w:top w:val="single" w:sz="4" w:space="0" w:color="auto"/>
              <w:left w:val="single" w:sz="4" w:space="0" w:color="auto"/>
              <w:bottom w:val="single" w:sz="4" w:space="0" w:color="auto"/>
              <w:right w:val="single" w:sz="4" w:space="0" w:color="auto"/>
            </w:tcBorders>
          </w:tcPr>
          <w:p w:rsidR="005D5A89" w:rsidRPr="00170387" w:rsidRDefault="002054C1" w:rsidP="007E2D76">
            <w:pPr>
              <w:widowControl w:val="0"/>
              <w:spacing w:before="100" w:after="60"/>
              <w:jc w:val="center"/>
              <w:rPr>
                <w:snapToGrid w:val="0"/>
              </w:rPr>
            </w:pPr>
            <w:r>
              <w:rPr>
                <w:snapToGrid w:val="0"/>
              </w:rPr>
              <w:t>99</w:t>
            </w:r>
          </w:p>
        </w:tc>
        <w:tc>
          <w:tcPr>
            <w:tcW w:w="1701" w:type="dxa"/>
            <w:tcBorders>
              <w:top w:val="single" w:sz="4" w:space="0" w:color="auto"/>
              <w:left w:val="single" w:sz="4" w:space="0" w:color="auto"/>
              <w:bottom w:val="single" w:sz="4" w:space="0" w:color="auto"/>
              <w:right w:val="single" w:sz="4" w:space="0" w:color="auto"/>
            </w:tcBorders>
          </w:tcPr>
          <w:p w:rsidR="005D5A89" w:rsidRPr="00170387" w:rsidRDefault="002054C1" w:rsidP="007E2D76">
            <w:pPr>
              <w:widowControl w:val="0"/>
              <w:spacing w:before="100" w:after="60"/>
              <w:jc w:val="center"/>
              <w:rPr>
                <w:snapToGrid w:val="0"/>
              </w:rPr>
            </w:pPr>
            <w:r>
              <w:rPr>
                <w:snapToGrid w:val="0"/>
              </w:rPr>
              <w:t>23</w:t>
            </w:r>
          </w:p>
        </w:tc>
        <w:tc>
          <w:tcPr>
            <w:tcW w:w="1081" w:type="dxa"/>
          </w:tcPr>
          <w:p w:rsidR="005D5A89" w:rsidRPr="00170387" w:rsidRDefault="005D5A89" w:rsidP="007E2D76">
            <w:pPr>
              <w:widowControl w:val="0"/>
              <w:spacing w:before="100" w:after="60"/>
              <w:jc w:val="center"/>
              <w:rPr>
                <w:snapToGrid w:val="0"/>
              </w:rPr>
            </w:pPr>
            <w:r>
              <w:rPr>
                <w:snapToGrid w:val="0"/>
              </w:rPr>
              <w:t>122</w:t>
            </w:r>
          </w:p>
        </w:tc>
      </w:tr>
      <w:tr w:rsidR="005D5A89" w:rsidRPr="00170387" w:rsidTr="007E2D76">
        <w:trPr>
          <w:jc w:val="center"/>
        </w:trPr>
        <w:tc>
          <w:tcPr>
            <w:tcW w:w="923" w:type="dxa"/>
          </w:tcPr>
          <w:p w:rsidR="005D5A89" w:rsidRPr="00170387" w:rsidRDefault="005D5A89" w:rsidP="007E2D76">
            <w:pPr>
              <w:widowControl w:val="0"/>
              <w:spacing w:before="120"/>
              <w:jc w:val="center"/>
              <w:rPr>
                <w:snapToGrid w:val="0"/>
              </w:rPr>
            </w:pPr>
            <w:r w:rsidRPr="00170387">
              <w:rPr>
                <w:snapToGrid w:val="0"/>
              </w:rPr>
              <w:sym w:font="Symbol" w:char="F053"/>
            </w:r>
          </w:p>
        </w:tc>
        <w:tc>
          <w:tcPr>
            <w:tcW w:w="1687" w:type="dxa"/>
          </w:tcPr>
          <w:p w:rsidR="005D5A89" w:rsidRPr="00170387" w:rsidRDefault="002054C1" w:rsidP="002F2E3B">
            <w:pPr>
              <w:widowControl w:val="0"/>
              <w:spacing w:before="120"/>
              <w:jc w:val="center"/>
              <w:rPr>
                <w:snapToGrid w:val="0"/>
              </w:rPr>
            </w:pPr>
            <w:r>
              <w:rPr>
                <w:snapToGrid w:val="0"/>
              </w:rPr>
              <w:t>2</w:t>
            </w:r>
            <w:r w:rsidR="002F2E3B">
              <w:rPr>
                <w:snapToGrid w:val="0"/>
              </w:rPr>
              <w:t>1</w:t>
            </w:r>
            <w:r>
              <w:rPr>
                <w:snapToGrid w:val="0"/>
              </w:rPr>
              <w:t>1</w:t>
            </w:r>
          </w:p>
        </w:tc>
        <w:tc>
          <w:tcPr>
            <w:tcW w:w="1701" w:type="dxa"/>
          </w:tcPr>
          <w:p w:rsidR="005D5A89" w:rsidRPr="00170387" w:rsidRDefault="002054C1" w:rsidP="007E2D76">
            <w:pPr>
              <w:widowControl w:val="0"/>
              <w:spacing w:before="120"/>
              <w:jc w:val="center"/>
              <w:rPr>
                <w:snapToGrid w:val="0"/>
              </w:rPr>
            </w:pPr>
            <w:r>
              <w:rPr>
                <w:snapToGrid w:val="0"/>
              </w:rPr>
              <w:t>46</w:t>
            </w:r>
          </w:p>
        </w:tc>
        <w:tc>
          <w:tcPr>
            <w:tcW w:w="1081" w:type="dxa"/>
          </w:tcPr>
          <w:p w:rsidR="005D5A89" w:rsidRPr="004C4AE5" w:rsidRDefault="005D5A89" w:rsidP="007E2D76">
            <w:pPr>
              <w:widowControl w:val="0"/>
              <w:spacing w:before="120"/>
              <w:jc w:val="center"/>
              <w:rPr>
                <w:b/>
                <w:snapToGrid w:val="0"/>
              </w:rPr>
            </w:pPr>
            <w:r w:rsidRPr="004C4AE5">
              <w:rPr>
                <w:b/>
                <w:snapToGrid w:val="0"/>
              </w:rPr>
              <w:t>257</w:t>
            </w:r>
          </w:p>
        </w:tc>
      </w:tr>
    </w:tbl>
    <w:p w:rsidR="005D5A89" w:rsidRDefault="00D576F1" w:rsidP="0041505D">
      <w:pPr>
        <w:spacing w:line="360" w:lineRule="auto"/>
        <w:jc w:val="both"/>
      </w:pPr>
      <w:r>
        <w:rPr>
          <w:snapToGrid w:val="0"/>
        </w:rPr>
        <w:lastRenderedPageBreak/>
        <w:t>F</w:t>
      </w:r>
      <w:r w:rsidRPr="00170387">
        <w:rPr>
          <w:snapToGrid w:val="0"/>
        </w:rPr>
        <w:t>ormul</w:t>
      </w:r>
      <w:r>
        <w:rPr>
          <w:snapToGrid w:val="0"/>
        </w:rPr>
        <w:t>ace</w:t>
      </w:r>
      <w:r w:rsidRPr="00170387">
        <w:rPr>
          <w:snapToGrid w:val="0"/>
        </w:rPr>
        <w:t xml:space="preserve"> nulov</w:t>
      </w:r>
      <w:r>
        <w:rPr>
          <w:snapToGrid w:val="0"/>
        </w:rPr>
        <w:t xml:space="preserve">é </w:t>
      </w:r>
      <w:r w:rsidRPr="00170387">
        <w:rPr>
          <w:snapToGrid w:val="0"/>
        </w:rPr>
        <w:t>a alternativní hypotéz</w:t>
      </w:r>
      <w:r>
        <w:rPr>
          <w:snapToGrid w:val="0"/>
        </w:rPr>
        <w:t>y</w:t>
      </w:r>
      <w:r w:rsidRPr="00170387">
        <w:rPr>
          <w:snapToGrid w:val="0"/>
        </w:rPr>
        <w:t>:</w:t>
      </w:r>
    </w:p>
    <w:p w:rsidR="00D576F1" w:rsidRDefault="00D576F1" w:rsidP="00D576F1">
      <w:pPr>
        <w:widowControl w:val="0"/>
        <w:tabs>
          <w:tab w:val="right" w:pos="9576"/>
        </w:tabs>
        <w:spacing w:after="0"/>
        <w:jc w:val="both"/>
        <w:rPr>
          <w:i/>
          <w:snapToGrid w:val="0"/>
        </w:rPr>
      </w:pPr>
      <w:r w:rsidRPr="0071632E">
        <w:rPr>
          <w:snapToGrid w:val="0"/>
          <w:position w:val="-12"/>
        </w:rPr>
        <w:object w:dxaOrig="460" w:dyaOrig="360">
          <v:shape id="_x0000_i1030" type="#_x0000_t75" style="width:23.25pt;height:18pt" o:ole="" fillcolor="window">
            <v:imagedata r:id="rId74" o:title=""/>
          </v:shape>
          <o:OLEObject Type="Embed" ProgID="Equation.3" ShapeID="_x0000_i1030" DrawAspect="Content" ObjectID="_1395004321" r:id="rId84"/>
        </w:object>
      </w:r>
      <w:r>
        <w:rPr>
          <w:i/>
          <w:snapToGrid w:val="0"/>
        </w:rPr>
        <w:t xml:space="preserve"> Počet</w:t>
      </w:r>
      <w:r w:rsidRPr="00170387">
        <w:rPr>
          <w:i/>
          <w:snapToGrid w:val="0"/>
        </w:rPr>
        <w:t xml:space="preserve"> </w:t>
      </w:r>
      <w:r>
        <w:rPr>
          <w:i/>
          <w:snapToGrid w:val="0"/>
        </w:rPr>
        <w:t>pravidelných uživatelů alkoholu</w:t>
      </w:r>
      <w:r w:rsidRPr="00170387">
        <w:rPr>
          <w:i/>
          <w:snapToGrid w:val="0"/>
        </w:rPr>
        <w:t xml:space="preserve"> je u </w:t>
      </w:r>
      <w:r>
        <w:rPr>
          <w:i/>
          <w:snapToGrid w:val="0"/>
        </w:rPr>
        <w:t>dětí městských škol</w:t>
      </w:r>
      <w:r w:rsidRPr="00170387">
        <w:rPr>
          <w:i/>
          <w:snapToGrid w:val="0"/>
        </w:rPr>
        <w:t xml:space="preserve"> i </w:t>
      </w:r>
      <w:r>
        <w:rPr>
          <w:i/>
          <w:snapToGrid w:val="0"/>
        </w:rPr>
        <w:t>venkovských škol s</w:t>
      </w:r>
      <w:r w:rsidRPr="00170387">
        <w:rPr>
          <w:i/>
          <w:snapToGrid w:val="0"/>
        </w:rPr>
        <w:t>tejn</w:t>
      </w:r>
      <w:r>
        <w:rPr>
          <w:i/>
          <w:snapToGrid w:val="0"/>
        </w:rPr>
        <w:t xml:space="preserve">ý </w:t>
      </w:r>
      <w:r w:rsidRPr="00170387">
        <w:rPr>
          <w:i/>
          <w:snapToGrid w:val="0"/>
        </w:rPr>
        <w:t xml:space="preserve">(podíl </w:t>
      </w:r>
      <w:r>
        <w:rPr>
          <w:i/>
          <w:snapToGrid w:val="0"/>
        </w:rPr>
        <w:t>pravidelných uživatelů alkoholu</w:t>
      </w:r>
      <w:r w:rsidRPr="00170387">
        <w:rPr>
          <w:i/>
          <w:snapToGrid w:val="0"/>
        </w:rPr>
        <w:t xml:space="preserve"> </w:t>
      </w:r>
      <w:r>
        <w:rPr>
          <w:i/>
          <w:snapToGrid w:val="0"/>
        </w:rPr>
        <w:t>ve školách</w:t>
      </w:r>
      <w:r w:rsidRPr="00170387">
        <w:rPr>
          <w:i/>
          <w:snapToGrid w:val="0"/>
        </w:rPr>
        <w:t xml:space="preserve"> je</w:t>
      </w:r>
      <w:r>
        <w:rPr>
          <w:i/>
          <w:snapToGrid w:val="0"/>
        </w:rPr>
        <w:t xml:space="preserve"> s</w:t>
      </w:r>
      <w:r w:rsidRPr="00170387">
        <w:rPr>
          <w:i/>
          <w:snapToGrid w:val="0"/>
        </w:rPr>
        <w:t xml:space="preserve">tejný </w:t>
      </w:r>
      <w:r>
        <w:rPr>
          <w:i/>
          <w:snapToGrid w:val="0"/>
        </w:rPr>
        <w:t>ve městech</w:t>
      </w:r>
      <w:r w:rsidRPr="00170387">
        <w:rPr>
          <w:i/>
          <w:snapToGrid w:val="0"/>
        </w:rPr>
        <w:t xml:space="preserve"> i </w:t>
      </w:r>
      <w:r>
        <w:rPr>
          <w:i/>
          <w:snapToGrid w:val="0"/>
        </w:rPr>
        <w:t>na venkově</w:t>
      </w:r>
      <w:r w:rsidRPr="00170387">
        <w:rPr>
          <w:i/>
          <w:snapToGrid w:val="0"/>
        </w:rPr>
        <w:t>).</w:t>
      </w:r>
    </w:p>
    <w:p w:rsidR="00D576F1" w:rsidRPr="00170387" w:rsidRDefault="00D576F1" w:rsidP="00D576F1">
      <w:pPr>
        <w:widowControl w:val="0"/>
        <w:tabs>
          <w:tab w:val="right" w:pos="9576"/>
        </w:tabs>
        <w:spacing w:after="0" w:line="240" w:lineRule="auto"/>
        <w:jc w:val="both"/>
        <w:rPr>
          <w:i/>
          <w:snapToGrid w:val="0"/>
        </w:rPr>
      </w:pPr>
    </w:p>
    <w:p w:rsidR="00D576F1" w:rsidRPr="00170387" w:rsidRDefault="00BD662E" w:rsidP="00D576F1">
      <w:pPr>
        <w:widowControl w:val="0"/>
        <w:tabs>
          <w:tab w:val="left" w:pos="620"/>
        </w:tabs>
        <w:jc w:val="both"/>
        <w:rPr>
          <w:i/>
          <w:snapToGrid w:val="0"/>
        </w:rPr>
      </w:pPr>
      <w:r w:rsidRPr="00BD662E">
        <w:rPr>
          <w:i/>
          <w:snapToGrid w:val="0"/>
          <w:position w:val="-10"/>
        </w:rPr>
        <w:pict>
          <v:shape id="_x0000_i1031" type="#_x0000_t75" style="width:24.75pt;height:17.25pt" fillcolor="window">
            <v:imagedata r:id="rId76" o:title=""/>
          </v:shape>
        </w:pict>
      </w:r>
      <w:r w:rsidR="00D576F1">
        <w:rPr>
          <w:i/>
          <w:snapToGrid w:val="0"/>
        </w:rPr>
        <w:t>Počet pravidelných uživatelů alkoholu je u</w:t>
      </w:r>
      <w:r w:rsidR="00D576F1" w:rsidRPr="00170387">
        <w:rPr>
          <w:i/>
          <w:snapToGrid w:val="0"/>
        </w:rPr>
        <w:t xml:space="preserve"> </w:t>
      </w:r>
      <w:r w:rsidR="00D576F1">
        <w:rPr>
          <w:i/>
          <w:snapToGrid w:val="0"/>
        </w:rPr>
        <w:t>dětí městských škol</w:t>
      </w:r>
      <w:r w:rsidR="00D576F1" w:rsidRPr="00170387">
        <w:rPr>
          <w:i/>
          <w:snapToGrid w:val="0"/>
        </w:rPr>
        <w:t xml:space="preserve"> </w:t>
      </w:r>
      <w:r w:rsidR="00D576F1">
        <w:rPr>
          <w:i/>
          <w:snapToGrid w:val="0"/>
        </w:rPr>
        <w:t>a</w:t>
      </w:r>
      <w:r w:rsidR="00D576F1" w:rsidRPr="00170387">
        <w:rPr>
          <w:i/>
          <w:snapToGrid w:val="0"/>
        </w:rPr>
        <w:t xml:space="preserve"> </w:t>
      </w:r>
      <w:r w:rsidR="00D576F1">
        <w:rPr>
          <w:i/>
          <w:snapToGrid w:val="0"/>
        </w:rPr>
        <w:t xml:space="preserve">venkovských škol </w:t>
      </w:r>
      <w:r w:rsidR="00D576F1" w:rsidRPr="00170387">
        <w:rPr>
          <w:i/>
          <w:snapToGrid w:val="0"/>
        </w:rPr>
        <w:t>rozdíln</w:t>
      </w:r>
      <w:r w:rsidR="00D576F1">
        <w:rPr>
          <w:i/>
          <w:snapToGrid w:val="0"/>
        </w:rPr>
        <w:t>ý</w:t>
      </w:r>
      <w:r w:rsidR="00D576F1" w:rsidRPr="00170387">
        <w:rPr>
          <w:i/>
          <w:snapToGrid w:val="0"/>
        </w:rPr>
        <w:t xml:space="preserve"> (</w:t>
      </w:r>
      <w:r w:rsidR="00D576F1">
        <w:rPr>
          <w:i/>
          <w:snapToGrid w:val="0"/>
        </w:rPr>
        <w:t>ve venkovských školách je více pravidelných uživatelů alkoholu než ve školách městských</w:t>
      </w:r>
      <w:r w:rsidR="00D576F1" w:rsidRPr="00170387">
        <w:rPr>
          <w:i/>
          <w:snapToGrid w:val="0"/>
        </w:rPr>
        <w:t>).</w:t>
      </w:r>
    </w:p>
    <w:p w:rsidR="005406A7" w:rsidRDefault="005406A7" w:rsidP="00D576F1">
      <w:pPr>
        <w:pStyle w:val="Zkladntext"/>
        <w:spacing w:before="120" w:line="360" w:lineRule="auto"/>
        <w:jc w:val="both"/>
        <w:rPr>
          <w:rFonts w:ascii="Arial" w:hAnsi="Arial" w:cs="Arial"/>
          <w:sz w:val="22"/>
          <w:szCs w:val="22"/>
        </w:rPr>
      </w:pPr>
    </w:p>
    <w:p w:rsidR="00D576F1" w:rsidRDefault="00D576F1" w:rsidP="00F865E1">
      <w:pPr>
        <w:pStyle w:val="Zkladntext"/>
        <w:spacing w:before="120" w:line="360" w:lineRule="auto"/>
        <w:ind w:firstLine="284"/>
        <w:jc w:val="both"/>
        <w:rPr>
          <w:rFonts w:ascii="Arial" w:hAnsi="Arial" w:cs="Arial"/>
          <w:sz w:val="22"/>
          <w:szCs w:val="22"/>
        </w:rPr>
      </w:pPr>
      <w:r w:rsidRPr="0071632E">
        <w:rPr>
          <w:rFonts w:ascii="Arial" w:hAnsi="Arial" w:cs="Arial"/>
          <w:sz w:val="22"/>
          <w:szCs w:val="22"/>
        </w:rPr>
        <w:t>Zvolená hladina významnosti: 0,01</w:t>
      </w:r>
      <w:r w:rsidR="00AA7B66">
        <w:rPr>
          <w:rFonts w:ascii="Arial" w:hAnsi="Arial" w:cs="Arial"/>
          <w:sz w:val="22"/>
          <w:szCs w:val="22"/>
        </w:rPr>
        <w:t xml:space="preserve"> (1%)</w:t>
      </w:r>
      <w:r w:rsidRPr="0071632E">
        <w:rPr>
          <w:rFonts w:ascii="Arial" w:hAnsi="Arial" w:cs="Arial"/>
          <w:sz w:val="22"/>
          <w:szCs w:val="22"/>
        </w:rPr>
        <w:t>.</w:t>
      </w:r>
    </w:p>
    <w:p w:rsidR="005406A7" w:rsidRDefault="005406A7" w:rsidP="00D576F1">
      <w:pPr>
        <w:pStyle w:val="Zkladntext"/>
        <w:spacing w:before="120" w:line="360" w:lineRule="auto"/>
        <w:jc w:val="both"/>
        <w:rPr>
          <w:rFonts w:ascii="Arial" w:hAnsi="Arial" w:cs="Arial"/>
          <w:sz w:val="22"/>
          <w:szCs w:val="22"/>
        </w:rPr>
      </w:pPr>
    </w:p>
    <w:p w:rsidR="00501DC2" w:rsidRDefault="00501DC2" w:rsidP="00501DC2">
      <w:pPr>
        <w:spacing w:after="0" w:line="360" w:lineRule="auto"/>
        <w:jc w:val="both"/>
        <w:rPr>
          <w:snapToGrid w:val="0"/>
        </w:rPr>
      </w:pPr>
      <w:r w:rsidRPr="00170387">
        <w:rPr>
          <w:snapToGrid w:val="0"/>
          <w:position w:val="-28"/>
        </w:rPr>
        <w:object w:dxaOrig="3760" w:dyaOrig="720">
          <v:shape id="_x0000_i1032" type="#_x0000_t75" style="width:182.25pt;height:36pt" o:ole="" fillcolor="window">
            <v:imagedata r:id="rId78" o:title=""/>
          </v:shape>
          <o:OLEObject Type="Embed" ProgID="Equation.3" ShapeID="_x0000_i1032" DrawAspect="Content" ObjectID="_1395004322" r:id="rId85"/>
        </w:object>
      </w:r>
    </w:p>
    <w:p w:rsidR="00501DC2" w:rsidRDefault="00501DC2" w:rsidP="00501DC2">
      <w:pPr>
        <w:spacing w:after="0" w:line="360" w:lineRule="auto"/>
        <w:jc w:val="both"/>
        <w:rPr>
          <w:snapToGrid w:val="0"/>
        </w:rPr>
      </w:pPr>
    </w:p>
    <w:p w:rsidR="005D5A89" w:rsidRDefault="00BD662E" w:rsidP="00501DC2">
      <w:pPr>
        <w:spacing w:line="360" w:lineRule="auto"/>
        <w:jc w:val="both"/>
      </w:pPr>
      <m:oMath>
        <m:sSup>
          <m:sSupPr>
            <m:ctrlPr>
              <w:rPr>
                <w:rFonts w:ascii="Cambria Math" w:hAnsi="Cambria Math"/>
                <w:i/>
                <w:snapToGrid w:val="0"/>
              </w:rPr>
            </m:ctrlPr>
          </m:sSupPr>
          <m:e>
            <m:r>
              <w:rPr>
                <w:rFonts w:ascii="Cambria Math" w:hAnsi="Cambria Math"/>
                <w:snapToGrid w:val="0"/>
              </w:rPr>
              <m:t xml:space="preserve"> χ</m:t>
            </m:r>
          </m:e>
          <m:sup>
            <m:r>
              <w:rPr>
                <w:rFonts w:ascii="Cambria Math" w:hAnsi="Cambria Math"/>
                <w:snapToGrid w:val="0"/>
              </w:rPr>
              <m:t xml:space="preserve">2 </m:t>
            </m:r>
          </m:sup>
        </m:sSup>
      </m:oMath>
      <w:r w:rsidR="00501DC2">
        <w:rPr>
          <w:snapToGrid w:val="0"/>
        </w:rPr>
        <w:t xml:space="preserve"> </w:t>
      </w:r>
      <m:oMath>
        <m:r>
          <w:rPr>
            <w:rFonts w:ascii="Cambria Math" w:hAnsi="Cambria Math"/>
            <w:snapToGrid w:val="0"/>
          </w:rPr>
          <m:t>=</m:t>
        </m:r>
      </m:oMath>
      <w:r w:rsidR="00501DC2">
        <w:rPr>
          <w:snapToGrid w:val="0"/>
        </w:rPr>
        <w:t xml:space="preserve"> 257</w:t>
      </w:r>
      <m:oMath>
        <m:r>
          <w:rPr>
            <w:rFonts w:ascii="Cambria Math" w:hAnsi="Cambria Math"/>
            <w:snapToGrid w:val="0"/>
          </w:rPr>
          <m:t xml:space="preserve"> </m:t>
        </m:r>
        <m:r>
          <m:rPr>
            <m:sty m:val="p"/>
          </m:rPr>
          <w:rPr>
            <w:rFonts w:ascii="Cambria Math" w:hAnsi="Cambria Math"/>
            <w:snapToGrid w:val="0"/>
          </w:rPr>
          <m:t>·</m:t>
        </m:r>
      </m:oMath>
      <w:r w:rsidR="00501DC2" w:rsidRPr="009742E3">
        <w:rPr>
          <w:rFonts w:ascii="Cambria Math" w:hAnsi="Cambria Math"/>
          <w:snapToGrid w:val="0"/>
        </w:rPr>
        <w:t xml:space="preserve"> </w:t>
      </w:r>
      <w:r w:rsidR="00501DC2">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(1</m:t>
                </m:r>
                <m:r>
                  <w:rPr>
                    <w:rFonts w:ascii="Cambria Math" w:hAnsi="Cambria Math"/>
                    <w:snapToGrid w:val="0"/>
                  </w:rPr>
                  <m:t>1</m:t>
                </m:r>
                <m:r>
                  <w:rPr>
                    <w:rFonts w:ascii="Cambria Math" w:hAnsi="Cambria Math"/>
                    <w:snapToGrid w:val="0"/>
                  </w:rPr>
                  <m:t>2·23-23·99)</m:t>
                </m:r>
              </m:e>
              <m:sup>
                <m:r>
                  <w:rPr>
                    <w:rFonts w:ascii="Cambria Math" w:hAnsi="Cambria Math"/>
                    <w:snapToGrid w:val="0"/>
                  </w:rPr>
                  <m:t>2</m:t>
                </m:r>
              </m:sup>
            </m:sSup>
          </m:num>
          <m:den>
            <m:r>
              <w:rPr>
                <w:rFonts w:ascii="Cambria Math" w:hAnsi="Cambria Math"/>
                <w:snapToGrid w:val="0"/>
              </w:rPr>
              <m:t>135·2</m:t>
            </m:r>
            <m:r>
              <w:rPr>
                <w:rFonts w:ascii="Cambria Math" w:hAnsi="Cambria Math"/>
                <w:snapToGrid w:val="0"/>
              </w:rPr>
              <m:t>1</m:t>
            </m:r>
            <m:r>
              <w:rPr>
                <w:rFonts w:ascii="Cambria Math" w:hAnsi="Cambria Math"/>
                <w:snapToGrid w:val="0"/>
              </w:rPr>
              <m:t>1·46·122</m:t>
            </m:r>
          </m:den>
        </m:f>
      </m:oMath>
      <w:r w:rsidR="00501DC2">
        <w:rPr>
          <w:snapToGrid w:val="0"/>
        </w:rPr>
        <w:t xml:space="preserve"> </w:t>
      </w:r>
      <m:oMath>
        <m:r>
          <w:rPr>
            <w:rFonts w:ascii="Cambria Math" w:hAnsi="Cambria Math"/>
            <w:snapToGrid w:val="0"/>
          </w:rPr>
          <m:t>=</m:t>
        </m:r>
      </m:oMath>
      <w:r w:rsidR="00501DC2">
        <w:rPr>
          <w:snapToGrid w:val="0"/>
        </w:rPr>
        <w:t xml:space="preserve"> 257</w:t>
      </w:r>
      <w:r w:rsidR="00501DC2">
        <w:rPr>
          <w:rFonts w:ascii="Cambria Math" w:hAnsi="Cambria Math"/>
          <w:snapToGrid w:val="0"/>
        </w:rPr>
        <w:t xml:space="preserve"> ·</w:t>
      </w:r>
      <w:r w:rsidR="00501DC2">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(2</m:t>
                </m:r>
                <m:r>
                  <w:rPr>
                    <w:rFonts w:ascii="Cambria Math" w:hAnsi="Cambria Math"/>
                    <w:snapToGrid w:val="0"/>
                  </w:rPr>
                  <m:t>576</m:t>
                </m:r>
                <m:r>
                  <w:rPr>
                    <w:rFonts w:ascii="Cambria Math" w:hAnsi="Cambria Math"/>
                    <w:snapToGrid w:val="0"/>
                  </w:rPr>
                  <m:t>-2277)</m:t>
                </m:r>
              </m:e>
              <m:sup>
                <m:r>
                  <w:rPr>
                    <w:rFonts w:ascii="Cambria Math" w:hAnsi="Cambria Math"/>
                    <w:snapToGrid w:val="0"/>
                  </w:rPr>
                  <m:t>2</m:t>
                </m:r>
              </m:sup>
            </m:sSup>
          </m:num>
          <m:den>
            <m:r>
              <w:rPr>
                <w:rFonts w:ascii="Cambria Math" w:hAnsi="Cambria Math"/>
                <w:snapToGrid w:val="0"/>
              </w:rPr>
              <m:t>15</m:t>
            </m:r>
            <m:r>
              <w:rPr>
                <w:rFonts w:ascii="Cambria Math" w:hAnsi="Cambria Math"/>
                <w:snapToGrid w:val="0"/>
              </w:rPr>
              <m:t>9857820</m:t>
            </m:r>
          </m:den>
        </m:f>
      </m:oMath>
      <w:r w:rsidR="00501DC2">
        <w:rPr>
          <w:snapToGrid w:val="0"/>
        </w:rPr>
        <w:t xml:space="preserve"> </w:t>
      </w:r>
      <m:oMath>
        <m:r>
          <w:rPr>
            <w:rFonts w:ascii="Cambria Math" w:hAnsi="Cambria Math"/>
            <w:snapToGrid w:val="0"/>
          </w:rPr>
          <m:t>=</m:t>
        </m:r>
      </m:oMath>
      <w:r w:rsidR="00501DC2">
        <w:rPr>
          <w:snapToGrid w:val="0"/>
        </w:rPr>
        <w:t xml:space="preserve"> </w:t>
      </w:r>
      <w:r w:rsidR="00501DC2">
        <w:rPr>
          <w:rFonts w:ascii="Cambria Math" w:hAnsi="Cambria Math"/>
          <w:snapToGrid w:val="0"/>
        </w:rPr>
        <w:t>257 ·</w:t>
      </w:r>
      <w:r w:rsidR="00501DC2">
        <w:rPr>
          <w:snapToGrid w:val="0"/>
        </w:rPr>
        <w:t xml:space="preserve"> </w:t>
      </w:r>
      <m:oMath>
        <m:f>
          <m:fPr>
            <m:ctrlPr>
              <w:rPr>
                <w:rFonts w:ascii="Cambria Math" w:hAnsi="Cambria Math"/>
                <w:i/>
                <w:snapToGrid w:val="0"/>
              </w:rPr>
            </m:ctrlPr>
          </m:fPr>
          <m:num>
            <m:r>
              <w:rPr>
                <w:rFonts w:ascii="Cambria Math" w:hAnsi="Cambria Math"/>
                <w:snapToGrid w:val="0"/>
              </w:rPr>
              <m:t>89401</m:t>
            </m:r>
          </m:num>
          <m:den>
            <m:r>
              <w:rPr>
                <w:rFonts w:ascii="Cambria Math" w:hAnsi="Cambria Math"/>
                <w:snapToGrid w:val="0"/>
              </w:rPr>
              <m:t>159857820</m:t>
            </m:r>
          </m:den>
        </m:f>
      </m:oMath>
      <w:r w:rsidR="00501DC2">
        <w:rPr>
          <w:snapToGrid w:val="0"/>
        </w:rPr>
        <w:t xml:space="preserve"> </w:t>
      </w:r>
      <m:oMath>
        <m:r>
          <w:rPr>
            <w:rFonts w:ascii="Cambria Math" w:hAnsi="Cambria Math"/>
            <w:snapToGrid w:val="0"/>
          </w:rPr>
          <m:t>=</m:t>
        </m:r>
      </m:oMath>
      <w:r w:rsidR="00501DC2">
        <w:rPr>
          <w:snapToGrid w:val="0"/>
        </w:rPr>
        <w:t xml:space="preserve"> </w:t>
      </w:r>
      <w:r w:rsidR="00BC292D">
        <w:rPr>
          <w:rFonts w:ascii="Cambria Math" w:hAnsi="Cambria Math"/>
          <w:snapToGrid w:val="0"/>
        </w:rPr>
        <w:t>0</w:t>
      </w:r>
      <w:r w:rsidR="0008773B">
        <w:rPr>
          <w:rFonts w:ascii="Cambria Math" w:hAnsi="Cambria Math"/>
          <w:snapToGrid w:val="0"/>
        </w:rPr>
        <w:t>,144</w:t>
      </w:r>
    </w:p>
    <w:p w:rsidR="005D5A89" w:rsidRDefault="007E2D76" w:rsidP="007E2D76">
      <w:pPr>
        <w:spacing w:line="360" w:lineRule="auto"/>
        <w:ind w:firstLine="284"/>
        <w:jc w:val="both"/>
        <w:rPr>
          <w:snapToGrid w:val="0"/>
        </w:rPr>
      </w:pPr>
      <w:r>
        <w:t>V</w:t>
      </w:r>
      <w:r w:rsidRPr="00693543">
        <w:t>ypočítaná hodnota</w:t>
      </w:r>
      <w:r>
        <w:t xml:space="preserve"> </w:t>
      </w:r>
      <w:r w:rsidR="00BD662E" w:rsidRPr="00BD662E">
        <w:rPr>
          <w:position w:val="-10"/>
        </w:rPr>
        <w:pict>
          <v:shape id="_x0000_i1033" type="#_x0000_t75" style="width:15.75pt;height:18pt" fillcolor="window">
            <v:imagedata r:id="rId80" o:title=""/>
          </v:shape>
        </w:pict>
      </w:r>
      <w:r>
        <w:t xml:space="preserve"> j</w:t>
      </w:r>
      <w:r w:rsidRPr="00693543">
        <w:t xml:space="preserve">e </w:t>
      </w:r>
      <w:r w:rsidR="0035631A">
        <w:t>nižší</w:t>
      </w:r>
      <w:r w:rsidRPr="00693543">
        <w:t xml:space="preserve"> než hodnota kritická </w:t>
      </w:r>
      <w:r w:rsidR="0008773B" w:rsidRPr="007E2D76">
        <w:rPr>
          <w:position w:val="-14"/>
        </w:rPr>
        <w:object w:dxaOrig="1520" w:dyaOrig="400">
          <v:shape id="_x0000_i1047" type="#_x0000_t75" style="width:75.75pt;height:20.25pt" o:ole="" fillcolor="window">
            <v:imagedata r:id="rId86" o:title=""/>
          </v:shape>
          <o:OLEObject Type="Embed" ProgID="Equation.3" ShapeID="_x0000_i1047" DrawAspect="Content" ObjectID="_1395004323" r:id="rId87"/>
        </w:object>
      </w:r>
      <w:r w:rsidRPr="00693543">
        <w:t xml:space="preserve">, proto </w:t>
      </w:r>
      <w:r w:rsidR="0035631A">
        <w:t>přijímáme</w:t>
      </w:r>
      <w:r w:rsidRPr="00693543">
        <w:t xml:space="preserve"> nulovou hypotézu a </w:t>
      </w:r>
      <w:r w:rsidR="0035631A">
        <w:t>h</w:t>
      </w:r>
      <w:r w:rsidRPr="00693543">
        <w:t>ypotézu alternativní</w:t>
      </w:r>
      <w:r w:rsidR="0035631A">
        <w:t xml:space="preserve"> odmítáme</w:t>
      </w:r>
      <w:r w:rsidRPr="00693543">
        <w:t>.</w:t>
      </w:r>
      <w:r>
        <w:t xml:space="preserve"> </w:t>
      </w:r>
      <w:r w:rsidRPr="0041505D">
        <w:rPr>
          <w:snapToGrid w:val="0"/>
        </w:rPr>
        <w:t xml:space="preserve">Počet pravidelných </w:t>
      </w:r>
      <w:r w:rsidRPr="007E2D76">
        <w:rPr>
          <w:snapToGrid w:val="0"/>
        </w:rPr>
        <w:t>uživatelů alkoholu</w:t>
      </w:r>
      <w:r w:rsidRPr="0041505D">
        <w:rPr>
          <w:snapToGrid w:val="0"/>
        </w:rPr>
        <w:t xml:space="preserve"> je u dětí městských škol a venkovských škol </w:t>
      </w:r>
      <w:r w:rsidR="00627129">
        <w:rPr>
          <w:snapToGrid w:val="0"/>
        </w:rPr>
        <w:t>stejný.</w:t>
      </w:r>
      <w:r>
        <w:rPr>
          <w:snapToGrid w:val="0"/>
        </w:rPr>
        <w:t xml:space="preserve"> </w:t>
      </w:r>
    </w:p>
    <w:p w:rsidR="00627129" w:rsidRDefault="00627129" w:rsidP="00627129">
      <w:pPr>
        <w:spacing w:line="360" w:lineRule="auto"/>
        <w:jc w:val="both"/>
        <w:rPr>
          <w:snapToGrid w:val="0"/>
        </w:rPr>
      </w:pPr>
    </w:p>
    <w:p w:rsidR="005406A7" w:rsidRDefault="005406A7" w:rsidP="00627129">
      <w:pPr>
        <w:spacing w:line="360" w:lineRule="auto"/>
        <w:jc w:val="both"/>
        <w:rPr>
          <w:snapToGrid w:val="0"/>
        </w:rPr>
      </w:pPr>
    </w:p>
    <w:p w:rsidR="00C23E03" w:rsidRPr="00C23E03" w:rsidRDefault="00C23E03" w:rsidP="00C23E03">
      <w:pPr>
        <w:pStyle w:val="Default"/>
        <w:numPr>
          <w:ilvl w:val="0"/>
          <w:numId w:val="37"/>
        </w:numPr>
        <w:tabs>
          <w:tab w:val="left" w:pos="284"/>
        </w:tabs>
        <w:spacing w:line="276" w:lineRule="auto"/>
        <w:ind w:left="851" w:hanging="851"/>
        <w:jc w:val="both"/>
        <w:rPr>
          <w:rFonts w:ascii="Arial" w:hAnsi="Arial" w:cs="Arial"/>
          <w:b/>
          <w:sz w:val="22"/>
          <w:szCs w:val="22"/>
        </w:rPr>
      </w:pPr>
      <w:r w:rsidRPr="00C23E03">
        <w:rPr>
          <w:rFonts w:ascii="Arial" w:hAnsi="Arial" w:cs="Arial"/>
          <w:b/>
          <w:sz w:val="22"/>
          <w:szCs w:val="22"/>
        </w:rPr>
        <w:t>H3 -</w:t>
      </w:r>
      <w:r>
        <w:rPr>
          <w:rFonts w:ascii="Arial" w:hAnsi="Arial" w:cs="Arial"/>
          <w:sz w:val="22"/>
          <w:szCs w:val="22"/>
        </w:rPr>
        <w:t xml:space="preserve"> </w:t>
      </w:r>
      <w:r w:rsidRPr="00C23E03">
        <w:rPr>
          <w:rFonts w:ascii="Arial" w:hAnsi="Arial" w:cs="Arial"/>
          <w:b/>
          <w:sz w:val="22"/>
          <w:szCs w:val="22"/>
        </w:rPr>
        <w:t xml:space="preserve">Počet pravidelných uživatelů nelegálních drog se u dětí městských škol </w:t>
      </w:r>
      <w:r w:rsidRPr="00C23E03">
        <w:rPr>
          <w:rFonts w:ascii="Arial" w:hAnsi="Arial" w:cs="Arial"/>
          <w:b/>
          <w:sz w:val="22"/>
          <w:szCs w:val="22"/>
        </w:rPr>
        <w:br/>
        <w:t>a venkovských škol liší.</w:t>
      </w:r>
    </w:p>
    <w:p w:rsidR="00627129" w:rsidRDefault="00627129" w:rsidP="00C23E03">
      <w:pPr>
        <w:spacing w:after="0" w:line="360" w:lineRule="auto"/>
        <w:jc w:val="both"/>
      </w:pPr>
    </w:p>
    <w:p w:rsidR="00C23E03" w:rsidRDefault="00C23E03" w:rsidP="00C23E03">
      <w:pPr>
        <w:spacing w:line="360" w:lineRule="auto"/>
        <w:ind w:firstLine="284"/>
        <w:jc w:val="both"/>
      </w:pPr>
      <w:r>
        <w:t xml:space="preserve">Při srovnání výzkumných dat k užívání nelegálních drog jsme zjistili, že </w:t>
      </w:r>
      <w:r w:rsidR="005406A7">
        <w:t>opět se pozorovaná data u dětí z městských a venkovských škol téměř shodují. Rozdíly jsou procentuálně nepatrné.</w:t>
      </w:r>
      <w:r w:rsidRPr="00FB0FF4">
        <w:rPr>
          <w:rStyle w:val="Znakapoznpodarou"/>
          <w:color w:val="FF0000"/>
        </w:rPr>
        <w:footnoteReference w:id="120"/>
      </w:r>
      <w:r>
        <w:t xml:space="preserve"> </w:t>
      </w:r>
      <w:r w:rsidR="005406A7">
        <w:t xml:space="preserve">Pouze u otázky nabídky nelegálních drog </w:t>
      </w:r>
      <w:r>
        <w:t xml:space="preserve">se o 8,9% </w:t>
      </w:r>
      <w:r w:rsidRPr="00CE4516">
        <w:t>častěji</w:t>
      </w:r>
      <w:r>
        <w:t xml:space="preserve"> děti z venkovských škol setkávají s</w:t>
      </w:r>
      <w:r w:rsidR="005406A7">
        <w:t xml:space="preserve"> předmětnou</w:t>
      </w:r>
      <w:r>
        <w:t xml:space="preserve"> nabídkou nelegální drogy </w:t>
      </w:r>
      <w:r w:rsidR="005406A7">
        <w:t>ve srovnání s</w:t>
      </w:r>
      <w:r>
        <w:t xml:space="preserve"> dět</w:t>
      </w:r>
      <w:r w:rsidR="005406A7">
        <w:t>m</w:t>
      </w:r>
      <w:r>
        <w:t>i škol městských.</w:t>
      </w:r>
    </w:p>
    <w:p w:rsidR="005406A7" w:rsidRDefault="005406A7" w:rsidP="00C23E03">
      <w:pPr>
        <w:spacing w:line="360" w:lineRule="auto"/>
        <w:ind w:firstLine="284"/>
        <w:jc w:val="both"/>
      </w:pPr>
    </w:p>
    <w:p w:rsidR="007E2D76" w:rsidRDefault="007E2D76" w:rsidP="007E2D76">
      <w:pPr>
        <w:pStyle w:val="Odstavecseseznamem"/>
        <w:numPr>
          <w:ilvl w:val="0"/>
          <w:numId w:val="27"/>
        </w:numPr>
        <w:spacing w:line="360" w:lineRule="auto"/>
        <w:jc w:val="both"/>
      </w:pPr>
      <w:r>
        <w:t>Výpočet k otázce pravidelnosti užívání nelegální drog:</w:t>
      </w:r>
    </w:p>
    <w:p w:rsidR="007E2D76" w:rsidRPr="005A37AA" w:rsidRDefault="007E2D76" w:rsidP="005E0E47">
      <w:pPr>
        <w:spacing w:after="0" w:line="360" w:lineRule="auto"/>
        <w:jc w:val="both"/>
      </w:pPr>
      <w:r w:rsidRPr="005A37AA">
        <w:rPr>
          <w:b/>
        </w:rPr>
        <w:lastRenderedPageBreak/>
        <w:t xml:space="preserve">Tabulka </w:t>
      </w:r>
      <w:r w:rsidR="005406A7">
        <w:rPr>
          <w:b/>
        </w:rPr>
        <w:t>3</w:t>
      </w:r>
      <w:r w:rsidRPr="005A37AA">
        <w:rPr>
          <w:b/>
        </w:rPr>
        <w:t>:</w:t>
      </w:r>
      <w:r w:rsidRPr="00F8443B">
        <w:rPr>
          <w:b/>
          <w:i/>
        </w:rPr>
        <w:t xml:space="preserve"> </w:t>
      </w:r>
      <w:r w:rsidRPr="005A37AA">
        <w:t xml:space="preserve">Čtyřpolní tabulka pro test nezávislosti chí-kvadrát </w:t>
      </w:r>
      <w:r>
        <w:t xml:space="preserve">pravidelného užívání </w:t>
      </w:r>
      <w:r w:rsidR="00984EC2">
        <w:t>nelegálních drog.</w:t>
      </w:r>
    </w:p>
    <w:tbl>
      <w:tblPr>
        <w:tblW w:w="0" w:type="auto"/>
        <w:jc w:val="center"/>
        <w:tblLayout w:type="fixed"/>
        <w:tblCellMar>
          <w:left w:w="70" w:type="dxa"/>
          <w:right w:w="70" w:type="dxa"/>
        </w:tblCellMar>
        <w:tblLook w:val="0000"/>
      </w:tblPr>
      <w:tblGrid>
        <w:gridCol w:w="923"/>
        <w:gridCol w:w="1687"/>
        <w:gridCol w:w="1701"/>
        <w:gridCol w:w="1081"/>
      </w:tblGrid>
      <w:tr w:rsidR="007E2D76" w:rsidRPr="00170387" w:rsidTr="007E2D76">
        <w:trPr>
          <w:jc w:val="center"/>
        </w:trPr>
        <w:tc>
          <w:tcPr>
            <w:tcW w:w="923" w:type="dxa"/>
          </w:tcPr>
          <w:p w:rsidR="007E2D76" w:rsidRPr="00170387" w:rsidRDefault="007E2D76" w:rsidP="008370FD">
            <w:pPr>
              <w:widowControl w:val="0"/>
              <w:spacing w:before="240" w:after="0"/>
              <w:jc w:val="both"/>
              <w:rPr>
                <w:snapToGrid w:val="0"/>
              </w:rPr>
            </w:pPr>
          </w:p>
        </w:tc>
        <w:tc>
          <w:tcPr>
            <w:tcW w:w="1687" w:type="dxa"/>
          </w:tcPr>
          <w:p w:rsidR="007E2D76" w:rsidRPr="00170387" w:rsidRDefault="008370FD" w:rsidP="008370FD">
            <w:pPr>
              <w:widowControl w:val="0"/>
              <w:spacing w:before="240" w:after="0"/>
              <w:jc w:val="center"/>
              <w:rPr>
                <w:snapToGrid w:val="0"/>
              </w:rPr>
            </w:pPr>
            <w:r>
              <w:rPr>
                <w:snapToGrid w:val="0"/>
              </w:rPr>
              <w:t>Užívá drogy</w:t>
            </w:r>
          </w:p>
        </w:tc>
        <w:tc>
          <w:tcPr>
            <w:tcW w:w="1701" w:type="dxa"/>
          </w:tcPr>
          <w:p w:rsidR="007E2D76" w:rsidRPr="00170387" w:rsidRDefault="008370FD" w:rsidP="008370FD">
            <w:pPr>
              <w:widowControl w:val="0"/>
              <w:spacing w:before="240" w:after="0"/>
              <w:jc w:val="center"/>
              <w:rPr>
                <w:snapToGrid w:val="0"/>
              </w:rPr>
            </w:pPr>
            <w:r>
              <w:rPr>
                <w:snapToGrid w:val="0"/>
              </w:rPr>
              <w:t>N</w:t>
            </w:r>
            <w:r w:rsidR="007E2D76" w:rsidRPr="00170387">
              <w:rPr>
                <w:snapToGrid w:val="0"/>
              </w:rPr>
              <w:t>e</w:t>
            </w:r>
            <w:r>
              <w:rPr>
                <w:snapToGrid w:val="0"/>
              </w:rPr>
              <w:t>užívá drogy</w:t>
            </w:r>
            <w:r w:rsidR="007E2D76">
              <w:rPr>
                <w:snapToGrid w:val="0"/>
              </w:rPr>
              <w:t xml:space="preserve"> </w:t>
            </w:r>
          </w:p>
        </w:tc>
        <w:tc>
          <w:tcPr>
            <w:tcW w:w="1081" w:type="dxa"/>
          </w:tcPr>
          <w:p w:rsidR="007E2D76" w:rsidRPr="00170387" w:rsidRDefault="007E2D76" w:rsidP="008370FD">
            <w:pPr>
              <w:widowControl w:val="0"/>
              <w:spacing w:before="240" w:after="0"/>
              <w:jc w:val="center"/>
              <w:rPr>
                <w:snapToGrid w:val="0"/>
              </w:rPr>
            </w:pPr>
            <w:r w:rsidRPr="00170387">
              <w:rPr>
                <w:snapToGrid w:val="0"/>
              </w:rPr>
              <w:sym w:font="Symbol" w:char="F053"/>
            </w:r>
          </w:p>
        </w:tc>
      </w:tr>
      <w:tr w:rsidR="007E2D76" w:rsidRPr="00170387" w:rsidTr="007E2D76">
        <w:trPr>
          <w:jc w:val="center"/>
        </w:trPr>
        <w:tc>
          <w:tcPr>
            <w:tcW w:w="923" w:type="dxa"/>
          </w:tcPr>
          <w:p w:rsidR="007E2D76" w:rsidRPr="00170387" w:rsidRDefault="007E2D76" w:rsidP="008370FD">
            <w:pPr>
              <w:widowControl w:val="0"/>
              <w:spacing w:before="100" w:after="0"/>
              <w:jc w:val="both"/>
              <w:rPr>
                <w:snapToGrid w:val="0"/>
              </w:rPr>
            </w:pPr>
            <w:r>
              <w:rPr>
                <w:snapToGrid w:val="0"/>
              </w:rPr>
              <w:t>město</w:t>
            </w:r>
          </w:p>
        </w:tc>
        <w:tc>
          <w:tcPr>
            <w:tcW w:w="1687" w:type="dxa"/>
            <w:tcBorders>
              <w:top w:val="single" w:sz="4" w:space="0" w:color="auto"/>
              <w:left w:val="single" w:sz="4" w:space="0" w:color="auto"/>
              <w:bottom w:val="single" w:sz="4" w:space="0" w:color="auto"/>
              <w:right w:val="single" w:sz="4" w:space="0" w:color="auto"/>
            </w:tcBorders>
          </w:tcPr>
          <w:p w:rsidR="007E2D76" w:rsidRPr="00170387" w:rsidRDefault="008370FD" w:rsidP="007E2D76">
            <w:pPr>
              <w:widowControl w:val="0"/>
              <w:spacing w:before="100" w:after="60"/>
              <w:jc w:val="center"/>
              <w:rPr>
                <w:snapToGrid w:val="0"/>
              </w:rPr>
            </w:pPr>
            <w:r>
              <w:rPr>
                <w:snapToGrid w:val="0"/>
              </w:rPr>
              <w:t>26</w:t>
            </w:r>
          </w:p>
        </w:tc>
        <w:tc>
          <w:tcPr>
            <w:tcW w:w="1701" w:type="dxa"/>
            <w:tcBorders>
              <w:top w:val="single" w:sz="4" w:space="0" w:color="auto"/>
              <w:left w:val="single" w:sz="4" w:space="0" w:color="auto"/>
              <w:bottom w:val="single" w:sz="4" w:space="0" w:color="auto"/>
              <w:right w:val="single" w:sz="4" w:space="0" w:color="auto"/>
            </w:tcBorders>
          </w:tcPr>
          <w:p w:rsidR="007E2D76" w:rsidRPr="00170387" w:rsidRDefault="00984EC2" w:rsidP="007E2D76">
            <w:pPr>
              <w:widowControl w:val="0"/>
              <w:spacing w:before="100" w:after="60"/>
              <w:jc w:val="center"/>
              <w:rPr>
                <w:snapToGrid w:val="0"/>
              </w:rPr>
            </w:pPr>
            <w:r>
              <w:rPr>
                <w:snapToGrid w:val="0"/>
              </w:rPr>
              <w:t>109</w:t>
            </w:r>
          </w:p>
        </w:tc>
        <w:tc>
          <w:tcPr>
            <w:tcW w:w="1081" w:type="dxa"/>
          </w:tcPr>
          <w:p w:rsidR="007E2D76" w:rsidRPr="00170387" w:rsidRDefault="007E2D76" w:rsidP="007E2D76">
            <w:pPr>
              <w:widowControl w:val="0"/>
              <w:spacing w:before="100" w:after="60"/>
              <w:jc w:val="center"/>
              <w:rPr>
                <w:snapToGrid w:val="0"/>
              </w:rPr>
            </w:pPr>
            <w:r w:rsidRPr="00170387">
              <w:rPr>
                <w:snapToGrid w:val="0"/>
              </w:rPr>
              <w:t>1</w:t>
            </w:r>
            <w:r>
              <w:rPr>
                <w:snapToGrid w:val="0"/>
              </w:rPr>
              <w:t>35</w:t>
            </w:r>
          </w:p>
        </w:tc>
      </w:tr>
      <w:tr w:rsidR="007E2D76" w:rsidRPr="00170387" w:rsidTr="007E2D76">
        <w:trPr>
          <w:jc w:val="center"/>
        </w:trPr>
        <w:tc>
          <w:tcPr>
            <w:tcW w:w="923" w:type="dxa"/>
          </w:tcPr>
          <w:p w:rsidR="007E2D76" w:rsidRPr="00170387" w:rsidRDefault="007E2D76" w:rsidP="007E2D76">
            <w:pPr>
              <w:widowControl w:val="0"/>
              <w:spacing w:before="100" w:after="60"/>
              <w:jc w:val="both"/>
              <w:rPr>
                <w:snapToGrid w:val="0"/>
              </w:rPr>
            </w:pPr>
            <w:r>
              <w:rPr>
                <w:snapToGrid w:val="0"/>
              </w:rPr>
              <w:t>venkov</w:t>
            </w:r>
          </w:p>
        </w:tc>
        <w:tc>
          <w:tcPr>
            <w:tcW w:w="1687" w:type="dxa"/>
            <w:tcBorders>
              <w:top w:val="single" w:sz="4" w:space="0" w:color="auto"/>
              <w:left w:val="single" w:sz="4" w:space="0" w:color="auto"/>
              <w:bottom w:val="single" w:sz="4" w:space="0" w:color="auto"/>
              <w:right w:val="single" w:sz="4" w:space="0" w:color="auto"/>
            </w:tcBorders>
          </w:tcPr>
          <w:p w:rsidR="007E2D76" w:rsidRPr="00170387" w:rsidRDefault="00984EC2" w:rsidP="007E2D76">
            <w:pPr>
              <w:widowControl w:val="0"/>
              <w:spacing w:before="100" w:after="60"/>
              <w:jc w:val="center"/>
              <w:rPr>
                <w:snapToGrid w:val="0"/>
              </w:rPr>
            </w:pPr>
            <w:r>
              <w:rPr>
                <w:snapToGrid w:val="0"/>
              </w:rPr>
              <w:t>16</w:t>
            </w:r>
          </w:p>
        </w:tc>
        <w:tc>
          <w:tcPr>
            <w:tcW w:w="1701" w:type="dxa"/>
            <w:tcBorders>
              <w:top w:val="single" w:sz="4" w:space="0" w:color="auto"/>
              <w:left w:val="single" w:sz="4" w:space="0" w:color="auto"/>
              <w:bottom w:val="single" w:sz="4" w:space="0" w:color="auto"/>
              <w:right w:val="single" w:sz="4" w:space="0" w:color="auto"/>
            </w:tcBorders>
          </w:tcPr>
          <w:p w:rsidR="007E2D76" w:rsidRPr="00170387" w:rsidRDefault="00984EC2" w:rsidP="007E2D76">
            <w:pPr>
              <w:widowControl w:val="0"/>
              <w:spacing w:before="100" w:after="60"/>
              <w:jc w:val="center"/>
              <w:rPr>
                <w:snapToGrid w:val="0"/>
              </w:rPr>
            </w:pPr>
            <w:r>
              <w:rPr>
                <w:snapToGrid w:val="0"/>
              </w:rPr>
              <w:t>106</w:t>
            </w:r>
          </w:p>
        </w:tc>
        <w:tc>
          <w:tcPr>
            <w:tcW w:w="1081" w:type="dxa"/>
          </w:tcPr>
          <w:p w:rsidR="007E2D76" w:rsidRPr="00170387" w:rsidRDefault="007E2D76" w:rsidP="007E2D76">
            <w:pPr>
              <w:widowControl w:val="0"/>
              <w:spacing w:before="100" w:after="60"/>
              <w:jc w:val="center"/>
              <w:rPr>
                <w:snapToGrid w:val="0"/>
              </w:rPr>
            </w:pPr>
            <w:r>
              <w:rPr>
                <w:snapToGrid w:val="0"/>
              </w:rPr>
              <w:t>122</w:t>
            </w:r>
          </w:p>
        </w:tc>
      </w:tr>
      <w:tr w:rsidR="007E2D76" w:rsidRPr="00170387" w:rsidTr="007E2D76">
        <w:trPr>
          <w:jc w:val="center"/>
        </w:trPr>
        <w:tc>
          <w:tcPr>
            <w:tcW w:w="923" w:type="dxa"/>
          </w:tcPr>
          <w:p w:rsidR="007E2D76" w:rsidRPr="00170387" w:rsidRDefault="007E2D76" w:rsidP="007E2D76">
            <w:pPr>
              <w:widowControl w:val="0"/>
              <w:spacing w:before="120"/>
              <w:jc w:val="center"/>
              <w:rPr>
                <w:snapToGrid w:val="0"/>
              </w:rPr>
            </w:pPr>
            <w:r w:rsidRPr="00170387">
              <w:rPr>
                <w:snapToGrid w:val="0"/>
              </w:rPr>
              <w:sym w:font="Symbol" w:char="F053"/>
            </w:r>
          </w:p>
        </w:tc>
        <w:tc>
          <w:tcPr>
            <w:tcW w:w="1687" w:type="dxa"/>
          </w:tcPr>
          <w:p w:rsidR="007E2D76" w:rsidRPr="00170387" w:rsidRDefault="00984EC2" w:rsidP="007E2D76">
            <w:pPr>
              <w:widowControl w:val="0"/>
              <w:spacing w:before="120"/>
              <w:jc w:val="center"/>
              <w:rPr>
                <w:snapToGrid w:val="0"/>
              </w:rPr>
            </w:pPr>
            <w:r>
              <w:rPr>
                <w:snapToGrid w:val="0"/>
              </w:rPr>
              <w:t>42</w:t>
            </w:r>
          </w:p>
        </w:tc>
        <w:tc>
          <w:tcPr>
            <w:tcW w:w="1701" w:type="dxa"/>
          </w:tcPr>
          <w:p w:rsidR="007E2D76" w:rsidRDefault="00984EC2" w:rsidP="007E2D76">
            <w:pPr>
              <w:widowControl w:val="0"/>
              <w:spacing w:before="120"/>
              <w:jc w:val="center"/>
              <w:rPr>
                <w:snapToGrid w:val="0"/>
              </w:rPr>
            </w:pPr>
            <w:r>
              <w:rPr>
                <w:snapToGrid w:val="0"/>
              </w:rPr>
              <w:t>215</w:t>
            </w:r>
          </w:p>
          <w:p w:rsidR="00984EC2" w:rsidRPr="00170387" w:rsidRDefault="00984EC2" w:rsidP="007E2D76">
            <w:pPr>
              <w:widowControl w:val="0"/>
              <w:spacing w:before="120"/>
              <w:jc w:val="center"/>
              <w:rPr>
                <w:snapToGrid w:val="0"/>
              </w:rPr>
            </w:pPr>
          </w:p>
        </w:tc>
        <w:tc>
          <w:tcPr>
            <w:tcW w:w="1081" w:type="dxa"/>
          </w:tcPr>
          <w:p w:rsidR="007E2D76" w:rsidRPr="004C4AE5" w:rsidRDefault="007E2D76" w:rsidP="007E2D76">
            <w:pPr>
              <w:widowControl w:val="0"/>
              <w:spacing w:before="120"/>
              <w:jc w:val="center"/>
              <w:rPr>
                <w:b/>
                <w:snapToGrid w:val="0"/>
              </w:rPr>
            </w:pPr>
            <w:r w:rsidRPr="004C4AE5">
              <w:rPr>
                <w:b/>
                <w:snapToGrid w:val="0"/>
              </w:rPr>
              <w:t>257</w:t>
            </w:r>
          </w:p>
        </w:tc>
      </w:tr>
    </w:tbl>
    <w:p w:rsidR="007E2D76" w:rsidRDefault="007E2D76" w:rsidP="00F865E1">
      <w:pPr>
        <w:spacing w:line="360" w:lineRule="auto"/>
        <w:ind w:firstLine="284"/>
        <w:jc w:val="both"/>
      </w:pPr>
      <w:r>
        <w:rPr>
          <w:snapToGrid w:val="0"/>
        </w:rPr>
        <w:t>F</w:t>
      </w:r>
      <w:r w:rsidRPr="00170387">
        <w:rPr>
          <w:snapToGrid w:val="0"/>
        </w:rPr>
        <w:t>ormul</w:t>
      </w:r>
      <w:r>
        <w:rPr>
          <w:snapToGrid w:val="0"/>
        </w:rPr>
        <w:t>ace</w:t>
      </w:r>
      <w:r w:rsidRPr="00170387">
        <w:rPr>
          <w:snapToGrid w:val="0"/>
        </w:rPr>
        <w:t xml:space="preserve"> nulov</w:t>
      </w:r>
      <w:r>
        <w:rPr>
          <w:snapToGrid w:val="0"/>
        </w:rPr>
        <w:t xml:space="preserve">é </w:t>
      </w:r>
      <w:r w:rsidRPr="00170387">
        <w:rPr>
          <w:snapToGrid w:val="0"/>
        </w:rPr>
        <w:t>a alternativní hypotéz</w:t>
      </w:r>
      <w:r>
        <w:rPr>
          <w:snapToGrid w:val="0"/>
        </w:rPr>
        <w:t>y</w:t>
      </w:r>
      <w:r w:rsidRPr="00170387">
        <w:rPr>
          <w:snapToGrid w:val="0"/>
        </w:rPr>
        <w:t>:</w:t>
      </w:r>
    </w:p>
    <w:p w:rsidR="007E2D76" w:rsidRDefault="00BD662E" w:rsidP="007E2D76">
      <w:pPr>
        <w:widowControl w:val="0"/>
        <w:tabs>
          <w:tab w:val="right" w:pos="9576"/>
        </w:tabs>
        <w:spacing w:after="0"/>
        <w:jc w:val="both"/>
        <w:rPr>
          <w:i/>
          <w:snapToGrid w:val="0"/>
        </w:rPr>
      </w:pPr>
      <w:r w:rsidRPr="00BD662E">
        <w:rPr>
          <w:snapToGrid w:val="0"/>
          <w:position w:val="-12"/>
        </w:rPr>
        <w:pict>
          <v:shape id="_x0000_i1034" type="#_x0000_t75" style="width:23.25pt;height:18pt" fillcolor="window">
            <v:imagedata r:id="rId74" o:title=""/>
          </v:shape>
        </w:pict>
      </w:r>
      <w:r w:rsidR="007E2D76">
        <w:rPr>
          <w:i/>
          <w:snapToGrid w:val="0"/>
        </w:rPr>
        <w:t xml:space="preserve"> Počet</w:t>
      </w:r>
      <w:r w:rsidR="007E2D76" w:rsidRPr="00170387">
        <w:rPr>
          <w:i/>
          <w:snapToGrid w:val="0"/>
        </w:rPr>
        <w:t xml:space="preserve"> </w:t>
      </w:r>
      <w:r w:rsidR="007E2D76">
        <w:rPr>
          <w:i/>
          <w:snapToGrid w:val="0"/>
        </w:rPr>
        <w:t xml:space="preserve">pravidelných uživatelů </w:t>
      </w:r>
      <w:r w:rsidR="00984EC2">
        <w:rPr>
          <w:i/>
          <w:snapToGrid w:val="0"/>
        </w:rPr>
        <w:t>nelegálních drog</w:t>
      </w:r>
      <w:r w:rsidR="007E2D76" w:rsidRPr="00170387">
        <w:rPr>
          <w:i/>
          <w:snapToGrid w:val="0"/>
        </w:rPr>
        <w:t xml:space="preserve"> je u </w:t>
      </w:r>
      <w:r w:rsidR="007E2D76">
        <w:rPr>
          <w:i/>
          <w:snapToGrid w:val="0"/>
        </w:rPr>
        <w:t>dětí městských škol</w:t>
      </w:r>
      <w:r w:rsidR="007E2D76" w:rsidRPr="00170387">
        <w:rPr>
          <w:i/>
          <w:snapToGrid w:val="0"/>
        </w:rPr>
        <w:t xml:space="preserve"> i </w:t>
      </w:r>
      <w:r w:rsidR="007E2D76">
        <w:rPr>
          <w:i/>
          <w:snapToGrid w:val="0"/>
        </w:rPr>
        <w:t>venkovských škol s</w:t>
      </w:r>
      <w:r w:rsidR="007E2D76" w:rsidRPr="00170387">
        <w:rPr>
          <w:i/>
          <w:snapToGrid w:val="0"/>
        </w:rPr>
        <w:t>tejn</w:t>
      </w:r>
      <w:r w:rsidR="007E2D76">
        <w:rPr>
          <w:i/>
          <w:snapToGrid w:val="0"/>
        </w:rPr>
        <w:t xml:space="preserve">ý </w:t>
      </w:r>
      <w:r w:rsidR="007E2D76" w:rsidRPr="00170387">
        <w:rPr>
          <w:i/>
          <w:snapToGrid w:val="0"/>
        </w:rPr>
        <w:t xml:space="preserve">(podíl </w:t>
      </w:r>
      <w:r w:rsidR="007E2D76">
        <w:rPr>
          <w:i/>
          <w:snapToGrid w:val="0"/>
        </w:rPr>
        <w:t xml:space="preserve">pravidelných uživatelů </w:t>
      </w:r>
      <w:r w:rsidR="005406A7">
        <w:rPr>
          <w:i/>
          <w:snapToGrid w:val="0"/>
        </w:rPr>
        <w:t>nelegálních drog</w:t>
      </w:r>
      <w:r w:rsidR="007E2D76" w:rsidRPr="00170387">
        <w:rPr>
          <w:i/>
          <w:snapToGrid w:val="0"/>
        </w:rPr>
        <w:t xml:space="preserve"> </w:t>
      </w:r>
      <w:r w:rsidR="007E2D76">
        <w:rPr>
          <w:i/>
          <w:snapToGrid w:val="0"/>
        </w:rPr>
        <w:t>ve školách</w:t>
      </w:r>
      <w:r w:rsidR="007E2D76" w:rsidRPr="00170387">
        <w:rPr>
          <w:i/>
          <w:snapToGrid w:val="0"/>
        </w:rPr>
        <w:t xml:space="preserve"> je</w:t>
      </w:r>
      <w:r w:rsidR="007E2D76">
        <w:rPr>
          <w:i/>
          <w:snapToGrid w:val="0"/>
        </w:rPr>
        <w:t xml:space="preserve"> s</w:t>
      </w:r>
      <w:r w:rsidR="007E2D76" w:rsidRPr="00170387">
        <w:rPr>
          <w:i/>
          <w:snapToGrid w:val="0"/>
        </w:rPr>
        <w:t xml:space="preserve">tejný </w:t>
      </w:r>
      <w:r w:rsidR="007E2D76">
        <w:rPr>
          <w:i/>
          <w:snapToGrid w:val="0"/>
        </w:rPr>
        <w:t>ve městech</w:t>
      </w:r>
      <w:r w:rsidR="007E2D76" w:rsidRPr="00170387">
        <w:rPr>
          <w:i/>
          <w:snapToGrid w:val="0"/>
        </w:rPr>
        <w:t xml:space="preserve"> i </w:t>
      </w:r>
      <w:r w:rsidR="007E2D76">
        <w:rPr>
          <w:i/>
          <w:snapToGrid w:val="0"/>
        </w:rPr>
        <w:t>na venkově</w:t>
      </w:r>
      <w:r w:rsidR="007E2D76" w:rsidRPr="00170387">
        <w:rPr>
          <w:i/>
          <w:snapToGrid w:val="0"/>
        </w:rPr>
        <w:t>).</w:t>
      </w:r>
    </w:p>
    <w:p w:rsidR="007E2D76" w:rsidRPr="00170387" w:rsidRDefault="007E2D76" w:rsidP="007E2D76">
      <w:pPr>
        <w:widowControl w:val="0"/>
        <w:tabs>
          <w:tab w:val="right" w:pos="9576"/>
        </w:tabs>
        <w:spacing w:after="0" w:line="240" w:lineRule="auto"/>
        <w:jc w:val="both"/>
        <w:rPr>
          <w:i/>
          <w:snapToGrid w:val="0"/>
        </w:rPr>
      </w:pPr>
    </w:p>
    <w:p w:rsidR="007E2D76" w:rsidRPr="00170387" w:rsidRDefault="00BD662E" w:rsidP="007E2D76">
      <w:pPr>
        <w:widowControl w:val="0"/>
        <w:tabs>
          <w:tab w:val="left" w:pos="620"/>
        </w:tabs>
        <w:jc w:val="both"/>
        <w:rPr>
          <w:i/>
          <w:snapToGrid w:val="0"/>
        </w:rPr>
      </w:pPr>
      <w:r w:rsidRPr="00BD662E">
        <w:rPr>
          <w:i/>
          <w:snapToGrid w:val="0"/>
          <w:position w:val="-10"/>
        </w:rPr>
        <w:pict>
          <v:shape id="_x0000_i1035" type="#_x0000_t75" style="width:24.75pt;height:17.25pt" fillcolor="window">
            <v:imagedata r:id="rId76" o:title=""/>
          </v:shape>
        </w:pict>
      </w:r>
      <w:r w:rsidR="007E2D76">
        <w:rPr>
          <w:i/>
          <w:snapToGrid w:val="0"/>
        </w:rPr>
        <w:t xml:space="preserve">Počet pravidelných uživatelů </w:t>
      </w:r>
      <w:r w:rsidR="00984EC2">
        <w:rPr>
          <w:i/>
          <w:snapToGrid w:val="0"/>
        </w:rPr>
        <w:t>nelegálních drog</w:t>
      </w:r>
      <w:r w:rsidR="007E2D76">
        <w:rPr>
          <w:i/>
          <w:snapToGrid w:val="0"/>
        </w:rPr>
        <w:t xml:space="preserve"> je u</w:t>
      </w:r>
      <w:r w:rsidR="007E2D76" w:rsidRPr="00170387">
        <w:rPr>
          <w:i/>
          <w:snapToGrid w:val="0"/>
        </w:rPr>
        <w:t xml:space="preserve"> </w:t>
      </w:r>
      <w:r w:rsidR="007E2D76">
        <w:rPr>
          <w:i/>
          <w:snapToGrid w:val="0"/>
        </w:rPr>
        <w:t>dětí městských škol</w:t>
      </w:r>
      <w:r w:rsidR="007E2D76" w:rsidRPr="00170387">
        <w:rPr>
          <w:i/>
          <w:snapToGrid w:val="0"/>
        </w:rPr>
        <w:t xml:space="preserve"> </w:t>
      </w:r>
      <w:r w:rsidR="007E2D76">
        <w:rPr>
          <w:i/>
          <w:snapToGrid w:val="0"/>
        </w:rPr>
        <w:t>a</w:t>
      </w:r>
      <w:r w:rsidR="007E2D76" w:rsidRPr="00170387">
        <w:rPr>
          <w:i/>
          <w:snapToGrid w:val="0"/>
        </w:rPr>
        <w:t xml:space="preserve"> </w:t>
      </w:r>
      <w:r w:rsidR="007E2D76">
        <w:rPr>
          <w:i/>
          <w:snapToGrid w:val="0"/>
        </w:rPr>
        <w:t xml:space="preserve">venkovských škol </w:t>
      </w:r>
      <w:r w:rsidR="007E2D76" w:rsidRPr="00170387">
        <w:rPr>
          <w:i/>
          <w:snapToGrid w:val="0"/>
        </w:rPr>
        <w:t>rozdíln</w:t>
      </w:r>
      <w:r w:rsidR="007E2D76">
        <w:rPr>
          <w:i/>
          <w:snapToGrid w:val="0"/>
        </w:rPr>
        <w:t>ý</w:t>
      </w:r>
      <w:r w:rsidR="007E2D76" w:rsidRPr="00170387">
        <w:rPr>
          <w:i/>
          <w:snapToGrid w:val="0"/>
        </w:rPr>
        <w:t xml:space="preserve"> (</w:t>
      </w:r>
      <w:r w:rsidR="007E2D76">
        <w:rPr>
          <w:i/>
          <w:snapToGrid w:val="0"/>
        </w:rPr>
        <w:t xml:space="preserve">ve venkovských školách je více pravidelných uživatelů </w:t>
      </w:r>
      <w:r w:rsidR="00984EC2">
        <w:rPr>
          <w:i/>
          <w:snapToGrid w:val="0"/>
        </w:rPr>
        <w:t>nelegálních drog</w:t>
      </w:r>
      <w:r w:rsidR="007E2D76">
        <w:rPr>
          <w:i/>
          <w:snapToGrid w:val="0"/>
        </w:rPr>
        <w:t xml:space="preserve"> než ve školách městských</w:t>
      </w:r>
      <w:r w:rsidR="007E2D76" w:rsidRPr="00170387">
        <w:rPr>
          <w:i/>
          <w:snapToGrid w:val="0"/>
        </w:rPr>
        <w:t>).</w:t>
      </w:r>
    </w:p>
    <w:p w:rsidR="007E2D76" w:rsidRDefault="007E2D76" w:rsidP="00F865E1">
      <w:pPr>
        <w:pStyle w:val="Zkladntext"/>
        <w:spacing w:before="120" w:line="360" w:lineRule="auto"/>
        <w:ind w:firstLine="284"/>
        <w:jc w:val="both"/>
        <w:rPr>
          <w:rFonts w:ascii="Arial" w:hAnsi="Arial" w:cs="Arial"/>
          <w:sz w:val="22"/>
          <w:szCs w:val="22"/>
        </w:rPr>
      </w:pPr>
      <w:r w:rsidRPr="0071632E">
        <w:rPr>
          <w:rFonts w:ascii="Arial" w:hAnsi="Arial" w:cs="Arial"/>
          <w:sz w:val="22"/>
          <w:szCs w:val="22"/>
        </w:rPr>
        <w:t>Zvolená hladina významnosti: 0,01</w:t>
      </w:r>
      <w:r>
        <w:rPr>
          <w:rFonts w:ascii="Arial" w:hAnsi="Arial" w:cs="Arial"/>
          <w:sz w:val="22"/>
          <w:szCs w:val="22"/>
        </w:rPr>
        <w:t xml:space="preserve"> (1%)</w:t>
      </w:r>
      <w:r w:rsidRPr="0071632E">
        <w:rPr>
          <w:rFonts w:ascii="Arial" w:hAnsi="Arial" w:cs="Arial"/>
          <w:sz w:val="22"/>
          <w:szCs w:val="22"/>
        </w:rPr>
        <w:t>.</w:t>
      </w:r>
    </w:p>
    <w:p w:rsidR="007E2D76" w:rsidRPr="0071632E" w:rsidRDefault="007E2D76" w:rsidP="007E2D76">
      <w:pPr>
        <w:pStyle w:val="Zkladntext"/>
        <w:spacing w:before="120" w:line="360" w:lineRule="auto"/>
        <w:jc w:val="both"/>
        <w:rPr>
          <w:rFonts w:ascii="Arial" w:hAnsi="Arial" w:cs="Arial"/>
          <w:sz w:val="22"/>
          <w:szCs w:val="22"/>
        </w:rPr>
      </w:pPr>
    </w:p>
    <w:p w:rsidR="007E2D76" w:rsidRDefault="00BD662E" w:rsidP="007E2D76">
      <w:pPr>
        <w:spacing w:after="0" w:line="360" w:lineRule="auto"/>
        <w:jc w:val="both"/>
        <w:rPr>
          <w:snapToGrid w:val="0"/>
        </w:rPr>
      </w:pPr>
      <w:r w:rsidRPr="00BD662E">
        <w:rPr>
          <w:snapToGrid w:val="0"/>
          <w:position w:val="-28"/>
        </w:rPr>
        <w:pict>
          <v:shape id="_x0000_i1036" type="#_x0000_t75" style="width:182.25pt;height:36pt" fillcolor="window">
            <v:imagedata r:id="rId78" o:title=""/>
          </v:shape>
        </w:pict>
      </w:r>
    </w:p>
    <w:p w:rsidR="007E2D76" w:rsidRDefault="007E2D76" w:rsidP="007E2D76">
      <w:pPr>
        <w:spacing w:after="0" w:line="360" w:lineRule="auto"/>
        <w:jc w:val="both"/>
        <w:rPr>
          <w:snapToGrid w:val="0"/>
        </w:rPr>
      </w:pPr>
    </w:p>
    <w:p w:rsidR="007E2D76" w:rsidRDefault="00BD662E" w:rsidP="007E2D76">
      <w:pPr>
        <w:spacing w:line="360" w:lineRule="auto"/>
        <w:jc w:val="both"/>
      </w:pPr>
      <m:oMath>
        <m:sSup>
          <m:sSupPr>
            <m:ctrlPr>
              <w:rPr>
                <w:rFonts w:ascii="Cambria Math" w:hAnsi="Cambria Math"/>
                <w:i/>
                <w:snapToGrid w:val="0"/>
              </w:rPr>
            </m:ctrlPr>
          </m:sSupPr>
          <m:e>
            <m:r>
              <w:rPr>
                <w:rFonts w:ascii="Cambria Math" w:hAnsi="Cambria Math"/>
                <w:snapToGrid w:val="0"/>
              </w:rPr>
              <m:t xml:space="preserve"> χ</m:t>
            </m:r>
          </m:e>
          <m:sup>
            <m:r>
              <w:rPr>
                <w:rFonts w:ascii="Cambria Math" w:hAnsi="Cambria Math"/>
                <w:snapToGrid w:val="0"/>
              </w:rPr>
              <m:t xml:space="preserve">2 </m:t>
            </m:r>
          </m:sup>
        </m:sSup>
      </m:oMath>
      <w:r w:rsidR="007E2D76">
        <w:rPr>
          <w:snapToGrid w:val="0"/>
        </w:rPr>
        <w:t xml:space="preserve"> </w:t>
      </w:r>
      <m:oMath>
        <m:r>
          <w:rPr>
            <w:rFonts w:ascii="Cambria Math" w:hAnsi="Cambria Math"/>
            <w:snapToGrid w:val="0"/>
          </w:rPr>
          <m:t>=</m:t>
        </m:r>
      </m:oMath>
      <w:r w:rsidR="007E2D76">
        <w:rPr>
          <w:snapToGrid w:val="0"/>
        </w:rPr>
        <w:t xml:space="preserve"> 257</w:t>
      </w:r>
      <m:oMath>
        <m:r>
          <w:rPr>
            <w:rFonts w:ascii="Cambria Math" w:hAnsi="Cambria Math"/>
            <w:snapToGrid w:val="0"/>
          </w:rPr>
          <m:t xml:space="preserve"> </m:t>
        </m:r>
        <m:r>
          <m:rPr>
            <m:sty m:val="p"/>
          </m:rPr>
          <w:rPr>
            <w:rFonts w:ascii="Cambria Math" w:hAnsi="Cambria Math"/>
            <w:snapToGrid w:val="0"/>
          </w:rPr>
          <m:t>·</m:t>
        </m:r>
      </m:oMath>
      <w:r w:rsidR="007E2D76" w:rsidRPr="009742E3">
        <w:rPr>
          <w:rFonts w:ascii="Cambria Math" w:hAnsi="Cambria Math"/>
          <w:snapToGrid w:val="0"/>
        </w:rPr>
        <w:t xml:space="preserve"> </w:t>
      </w:r>
      <w:r w:rsidR="007E2D76">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(26·106-109·16)</m:t>
                </m:r>
              </m:e>
              <m:sup>
                <m:r>
                  <w:rPr>
                    <w:rFonts w:ascii="Cambria Math" w:hAnsi="Cambria Math"/>
                    <w:snapToGrid w:val="0"/>
                  </w:rPr>
                  <m:t>2</m:t>
                </m:r>
              </m:sup>
            </m:sSup>
          </m:num>
          <m:den>
            <m:r>
              <w:rPr>
                <w:rFonts w:ascii="Cambria Math" w:hAnsi="Cambria Math"/>
                <w:snapToGrid w:val="0"/>
              </w:rPr>
              <m:t>135·42·215·122</m:t>
            </m:r>
          </m:den>
        </m:f>
      </m:oMath>
      <w:r w:rsidR="007E2D76">
        <w:rPr>
          <w:snapToGrid w:val="0"/>
        </w:rPr>
        <w:t xml:space="preserve"> </w:t>
      </w:r>
      <m:oMath>
        <m:r>
          <w:rPr>
            <w:rFonts w:ascii="Cambria Math" w:hAnsi="Cambria Math"/>
            <w:snapToGrid w:val="0"/>
          </w:rPr>
          <m:t>=</m:t>
        </m:r>
      </m:oMath>
      <w:r w:rsidR="007E2D76">
        <w:rPr>
          <w:snapToGrid w:val="0"/>
        </w:rPr>
        <w:t xml:space="preserve"> 257</w:t>
      </w:r>
      <w:r w:rsidR="007E2D76">
        <w:rPr>
          <w:rFonts w:ascii="Cambria Math" w:hAnsi="Cambria Math"/>
          <w:snapToGrid w:val="0"/>
        </w:rPr>
        <w:t xml:space="preserve"> ·</w:t>
      </w:r>
      <w:r w:rsidR="007E2D76">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(2756-1744)</m:t>
                </m:r>
              </m:e>
              <m:sup>
                <m:r>
                  <w:rPr>
                    <w:rFonts w:ascii="Cambria Math" w:hAnsi="Cambria Math"/>
                    <w:snapToGrid w:val="0"/>
                  </w:rPr>
                  <m:t>2</m:t>
                </m:r>
              </m:sup>
            </m:sSup>
          </m:num>
          <m:den>
            <m:r>
              <w:rPr>
                <w:rFonts w:ascii="Cambria Math" w:hAnsi="Cambria Math"/>
                <w:snapToGrid w:val="0"/>
              </w:rPr>
              <m:t>148724100</m:t>
            </m:r>
          </m:den>
        </m:f>
      </m:oMath>
      <w:r w:rsidR="007E2D76">
        <w:rPr>
          <w:snapToGrid w:val="0"/>
        </w:rPr>
        <w:t xml:space="preserve"> </w:t>
      </w:r>
      <m:oMath>
        <m:r>
          <w:rPr>
            <w:rFonts w:ascii="Cambria Math" w:hAnsi="Cambria Math"/>
            <w:snapToGrid w:val="0"/>
          </w:rPr>
          <m:t>=</m:t>
        </m:r>
      </m:oMath>
      <w:r w:rsidR="007E2D76">
        <w:rPr>
          <w:snapToGrid w:val="0"/>
        </w:rPr>
        <w:t xml:space="preserve"> </w:t>
      </w:r>
      <w:r w:rsidR="007E2D76">
        <w:rPr>
          <w:rFonts w:ascii="Cambria Math" w:hAnsi="Cambria Math"/>
          <w:snapToGrid w:val="0"/>
        </w:rPr>
        <w:t>257 ·</w:t>
      </w:r>
      <w:r w:rsidR="007E2D76">
        <w:rPr>
          <w:snapToGrid w:val="0"/>
        </w:rPr>
        <w:t xml:space="preserve"> </w:t>
      </w:r>
      <m:oMath>
        <m:f>
          <m:fPr>
            <m:ctrlPr>
              <w:rPr>
                <w:rFonts w:ascii="Cambria Math" w:hAnsi="Cambria Math"/>
                <w:i/>
                <w:snapToGrid w:val="0"/>
              </w:rPr>
            </m:ctrlPr>
          </m:fPr>
          <m:num>
            <m:r>
              <w:rPr>
                <w:rFonts w:ascii="Cambria Math" w:hAnsi="Cambria Math"/>
                <w:snapToGrid w:val="0"/>
              </w:rPr>
              <m:t>1024144</m:t>
            </m:r>
          </m:num>
          <m:den>
            <m:r>
              <w:rPr>
                <w:rFonts w:ascii="Cambria Math" w:hAnsi="Cambria Math"/>
                <w:snapToGrid w:val="0"/>
              </w:rPr>
              <m:t>148724100</m:t>
            </m:r>
          </m:den>
        </m:f>
      </m:oMath>
      <w:r w:rsidR="007E2D76">
        <w:rPr>
          <w:snapToGrid w:val="0"/>
        </w:rPr>
        <w:t xml:space="preserve"> </w:t>
      </w:r>
      <m:oMath>
        <m:r>
          <w:rPr>
            <w:rFonts w:ascii="Cambria Math" w:hAnsi="Cambria Math"/>
            <w:snapToGrid w:val="0"/>
          </w:rPr>
          <m:t>=</m:t>
        </m:r>
      </m:oMath>
      <w:r w:rsidR="007E2D76">
        <w:rPr>
          <w:snapToGrid w:val="0"/>
        </w:rPr>
        <w:t xml:space="preserve"> </w:t>
      </w:r>
      <w:r w:rsidR="006C1D06">
        <w:rPr>
          <w:rFonts w:ascii="Cambria Math" w:hAnsi="Cambria Math"/>
          <w:snapToGrid w:val="0"/>
        </w:rPr>
        <w:t>1,770</w:t>
      </w:r>
    </w:p>
    <w:p w:rsidR="007E2D76" w:rsidRDefault="007E2D76" w:rsidP="007E2D76">
      <w:pPr>
        <w:spacing w:line="360" w:lineRule="auto"/>
        <w:ind w:firstLine="284"/>
        <w:jc w:val="both"/>
      </w:pPr>
      <w:r>
        <w:t>V</w:t>
      </w:r>
      <w:r w:rsidRPr="00693543">
        <w:t>ypočítaná hodnota</w:t>
      </w:r>
      <w:r>
        <w:t xml:space="preserve"> </w:t>
      </w:r>
      <w:r w:rsidR="00BD662E" w:rsidRPr="00BD662E">
        <w:rPr>
          <w:position w:val="-10"/>
        </w:rPr>
        <w:pict>
          <v:shape id="_x0000_i1037" type="#_x0000_t75" style="width:15.75pt;height:18pt" fillcolor="window">
            <v:imagedata r:id="rId80" o:title=""/>
          </v:shape>
        </w:pict>
      </w:r>
      <w:r>
        <w:t xml:space="preserve"> j</w:t>
      </w:r>
      <w:r w:rsidRPr="00693543">
        <w:t xml:space="preserve">e </w:t>
      </w:r>
      <w:r w:rsidR="005406A7">
        <w:t>nižší</w:t>
      </w:r>
      <w:r w:rsidRPr="00693543">
        <w:t xml:space="preserve"> než kritická</w:t>
      </w:r>
      <w:r w:rsidR="005406A7">
        <w:t xml:space="preserve"> hodnota</w:t>
      </w:r>
      <w:r w:rsidRPr="00693543">
        <w:t xml:space="preserve"> </w:t>
      </w:r>
      <w:r w:rsidR="005406A7" w:rsidRPr="007E2D76">
        <w:rPr>
          <w:position w:val="-14"/>
        </w:rPr>
        <w:object w:dxaOrig="1520" w:dyaOrig="400">
          <v:shape id="_x0000_i1048" type="#_x0000_t75" style="width:75.75pt;height:20.25pt" o:ole="" fillcolor="window">
            <v:imagedata r:id="rId88" o:title=""/>
          </v:shape>
          <o:OLEObject Type="Embed" ProgID="Equation.3" ShapeID="_x0000_i1048" DrawAspect="Content" ObjectID="_1395004324" r:id="rId89"/>
        </w:object>
      </w:r>
      <w:r w:rsidR="00F865E1" w:rsidRPr="00F865E1">
        <w:rPr>
          <w:rStyle w:val="Znakapoznpodarou"/>
          <w:color w:val="FF0000"/>
        </w:rPr>
        <w:footnoteReference w:id="121"/>
      </w:r>
      <w:r w:rsidR="00F865E1">
        <w:t xml:space="preserve">, </w:t>
      </w:r>
      <w:r w:rsidRPr="00693543">
        <w:t xml:space="preserve">proto nulovou hypotézu přijímáme </w:t>
      </w:r>
      <w:r w:rsidR="005406A7">
        <w:t xml:space="preserve">a odmítáme </w:t>
      </w:r>
      <w:r w:rsidRPr="00693543">
        <w:t>hypotézu alternativní.</w:t>
      </w:r>
      <w:r>
        <w:t xml:space="preserve"> </w:t>
      </w:r>
      <w:r w:rsidR="005406A7" w:rsidRPr="005406A7">
        <w:rPr>
          <w:snapToGrid w:val="0"/>
        </w:rPr>
        <w:t>Počet pravidelných uživatelů nelegálních drog je u dětí městských škol i venkovských škol stejný</w:t>
      </w:r>
      <w:r w:rsidR="005406A7">
        <w:rPr>
          <w:snapToGrid w:val="0"/>
        </w:rPr>
        <w:t>.</w:t>
      </w:r>
    </w:p>
    <w:p w:rsidR="00E935CB" w:rsidRDefault="00E935CB" w:rsidP="0014331D">
      <w:pPr>
        <w:pStyle w:val="Default"/>
        <w:tabs>
          <w:tab w:val="left" w:pos="0"/>
        </w:tabs>
        <w:spacing w:before="240" w:line="360" w:lineRule="auto"/>
        <w:ind w:firstLine="284"/>
        <w:jc w:val="both"/>
        <w:rPr>
          <w:rFonts w:ascii="Arial" w:hAnsi="Arial" w:cs="Arial"/>
          <w:sz w:val="22"/>
          <w:szCs w:val="22"/>
        </w:rPr>
      </w:pPr>
    </w:p>
    <w:p w:rsidR="0014331D" w:rsidRPr="00E935CB" w:rsidRDefault="0014331D" w:rsidP="00F865E1">
      <w:pPr>
        <w:pStyle w:val="Default"/>
        <w:spacing w:line="360" w:lineRule="auto"/>
        <w:ind w:firstLine="284"/>
        <w:jc w:val="both"/>
        <w:rPr>
          <w:rFonts w:ascii="Arial" w:hAnsi="Arial" w:cs="Arial"/>
          <w:b/>
          <w:sz w:val="22"/>
          <w:szCs w:val="22"/>
        </w:rPr>
      </w:pPr>
      <w:r>
        <w:rPr>
          <w:rFonts w:ascii="Arial" w:hAnsi="Arial" w:cs="Arial"/>
          <w:sz w:val="22"/>
          <w:szCs w:val="22"/>
        </w:rPr>
        <w:t>Vyslovená hypotéza</w:t>
      </w:r>
      <w:r w:rsidR="008E1B37">
        <w:rPr>
          <w:rFonts w:ascii="Arial" w:hAnsi="Arial" w:cs="Arial"/>
          <w:sz w:val="22"/>
          <w:szCs w:val="22"/>
        </w:rPr>
        <w:t xml:space="preserve">: </w:t>
      </w:r>
      <w:r w:rsidR="00E935CB" w:rsidRPr="00E935CB">
        <w:rPr>
          <w:rFonts w:ascii="Arial" w:hAnsi="Arial" w:cs="Arial"/>
          <w:b/>
          <w:i/>
          <w:sz w:val="22"/>
          <w:szCs w:val="22"/>
        </w:rPr>
        <w:t>Děti z venkovských škol mají vyšší prevalenci alkoholové a nealkoholové toxikomanie než děti z městských škol</w:t>
      </w:r>
      <w:r w:rsidR="008E1B37">
        <w:rPr>
          <w:rFonts w:ascii="Arial" w:hAnsi="Arial" w:cs="Arial"/>
          <w:i/>
          <w:sz w:val="22"/>
          <w:szCs w:val="22"/>
        </w:rPr>
        <w:t xml:space="preserve"> </w:t>
      </w:r>
      <w:r w:rsidR="008E1B37">
        <w:rPr>
          <w:rFonts w:ascii="Arial" w:hAnsi="Arial" w:cs="Arial"/>
          <w:sz w:val="22"/>
          <w:szCs w:val="22"/>
        </w:rPr>
        <w:t>byla prokázána pouze u hodnot týkajících se tabákových výrobků</w:t>
      </w:r>
      <w:r w:rsidR="00E935CB">
        <w:rPr>
          <w:rFonts w:ascii="Arial" w:hAnsi="Arial" w:cs="Arial"/>
          <w:sz w:val="22"/>
          <w:szCs w:val="22"/>
        </w:rPr>
        <w:t>.</w:t>
      </w:r>
      <w:r w:rsidR="008E1B37">
        <w:rPr>
          <w:rFonts w:ascii="Arial" w:hAnsi="Arial" w:cs="Arial"/>
          <w:sz w:val="22"/>
          <w:szCs w:val="22"/>
        </w:rPr>
        <w:t xml:space="preserve"> </w:t>
      </w:r>
      <w:r w:rsidR="00E935CB">
        <w:rPr>
          <w:rFonts w:ascii="Arial" w:hAnsi="Arial" w:cs="Arial"/>
          <w:sz w:val="22"/>
          <w:szCs w:val="22"/>
        </w:rPr>
        <w:t xml:space="preserve">Vyšší </w:t>
      </w:r>
      <w:r w:rsidR="008E1B37">
        <w:rPr>
          <w:rFonts w:ascii="Arial" w:hAnsi="Arial" w:cs="Arial"/>
          <w:sz w:val="22"/>
          <w:szCs w:val="22"/>
        </w:rPr>
        <w:t xml:space="preserve">prevalence </w:t>
      </w:r>
      <w:r w:rsidR="00E935CB">
        <w:rPr>
          <w:rFonts w:ascii="Arial" w:hAnsi="Arial" w:cs="Arial"/>
          <w:sz w:val="22"/>
          <w:szCs w:val="22"/>
        </w:rPr>
        <w:t xml:space="preserve">u hodnot alkoholu a </w:t>
      </w:r>
      <w:r w:rsidR="008E1B37">
        <w:rPr>
          <w:rFonts w:ascii="Arial" w:hAnsi="Arial" w:cs="Arial"/>
          <w:sz w:val="22"/>
          <w:szCs w:val="22"/>
        </w:rPr>
        <w:t>nelegálních drog testováním nulov</w:t>
      </w:r>
      <w:r w:rsidR="00E935CB">
        <w:rPr>
          <w:rFonts w:ascii="Arial" w:hAnsi="Arial" w:cs="Arial"/>
          <w:sz w:val="22"/>
          <w:szCs w:val="22"/>
        </w:rPr>
        <w:t>ých</w:t>
      </w:r>
      <w:r w:rsidR="008E1B37">
        <w:rPr>
          <w:rFonts w:ascii="Arial" w:hAnsi="Arial" w:cs="Arial"/>
          <w:sz w:val="22"/>
          <w:szCs w:val="22"/>
        </w:rPr>
        <w:t xml:space="preserve"> hypotéz</w:t>
      </w:r>
      <w:r w:rsidR="00E935CB">
        <w:rPr>
          <w:rFonts w:ascii="Arial" w:hAnsi="Arial" w:cs="Arial"/>
          <w:sz w:val="22"/>
          <w:szCs w:val="22"/>
        </w:rPr>
        <w:t xml:space="preserve"> nebyla potvrzena</w:t>
      </w:r>
      <w:r w:rsidR="001478D9">
        <w:rPr>
          <w:rFonts w:ascii="Arial" w:hAnsi="Arial" w:cs="Arial"/>
          <w:sz w:val="22"/>
          <w:szCs w:val="22"/>
        </w:rPr>
        <w:t xml:space="preserve">. </w:t>
      </w:r>
      <w:r w:rsidR="001478D9" w:rsidRPr="001478D9">
        <w:rPr>
          <w:rFonts w:ascii="Arial" w:hAnsi="Arial" w:cs="Arial"/>
          <w:b/>
          <w:snapToGrid w:val="0"/>
          <w:sz w:val="22"/>
          <w:szCs w:val="22"/>
        </w:rPr>
        <w:t>Hypotéza byla potvrzena</w:t>
      </w:r>
      <w:r w:rsidR="001478D9">
        <w:rPr>
          <w:rFonts w:ascii="Arial" w:hAnsi="Arial" w:cs="Arial"/>
          <w:b/>
          <w:snapToGrid w:val="0"/>
          <w:sz w:val="22"/>
          <w:szCs w:val="22"/>
        </w:rPr>
        <w:t xml:space="preserve"> částečně.</w:t>
      </w:r>
    </w:p>
    <w:p w:rsidR="00D5002C" w:rsidRDefault="00D5002C" w:rsidP="007E2D76">
      <w:pPr>
        <w:spacing w:after="0" w:line="360" w:lineRule="auto"/>
        <w:jc w:val="both"/>
      </w:pPr>
    </w:p>
    <w:p w:rsidR="00670302" w:rsidRPr="00670302" w:rsidRDefault="00670302" w:rsidP="00E935CB">
      <w:pPr>
        <w:pStyle w:val="Odstavecseseznamem"/>
        <w:numPr>
          <w:ilvl w:val="0"/>
          <w:numId w:val="37"/>
        </w:numPr>
        <w:tabs>
          <w:tab w:val="left" w:pos="284"/>
        </w:tabs>
        <w:ind w:left="851" w:hanging="851"/>
        <w:jc w:val="both"/>
        <w:rPr>
          <w:b/>
        </w:rPr>
      </w:pPr>
      <w:r w:rsidRPr="00670302">
        <w:rPr>
          <w:b/>
        </w:rPr>
        <w:lastRenderedPageBreak/>
        <w:t>H4 - Dětí bez řízených volnočasových aktivit častěji i pravidelněji zneužívají návykové látky.</w:t>
      </w:r>
    </w:p>
    <w:p w:rsidR="00670302" w:rsidRPr="00AC2E52" w:rsidRDefault="00670302" w:rsidP="00E935CB">
      <w:pPr>
        <w:pStyle w:val="Default"/>
        <w:tabs>
          <w:tab w:val="left" w:pos="284"/>
          <w:tab w:val="left" w:pos="851"/>
        </w:tabs>
        <w:spacing w:line="276" w:lineRule="auto"/>
        <w:ind w:left="360"/>
        <w:jc w:val="both"/>
        <w:rPr>
          <w:rFonts w:ascii="Arial" w:hAnsi="Arial" w:cs="Arial"/>
          <w:b/>
          <w:sz w:val="22"/>
          <w:szCs w:val="22"/>
        </w:rPr>
      </w:pPr>
    </w:p>
    <w:p w:rsidR="00E82892" w:rsidRPr="00D509F2" w:rsidRDefault="00E82892" w:rsidP="00E82892">
      <w:pPr>
        <w:tabs>
          <w:tab w:val="left" w:pos="0"/>
        </w:tabs>
        <w:spacing w:line="360" w:lineRule="auto"/>
        <w:ind w:firstLine="284"/>
        <w:jc w:val="both"/>
      </w:pPr>
      <w:r>
        <w:t xml:space="preserve">Při srovnání dat pro pravidelné kouření cigaret a pravidelnou řízenou volnočasovou aktivitu bylo zjištěno, že je o 2,0% </w:t>
      </w:r>
      <w:r w:rsidRPr="00E82892">
        <w:rPr>
          <w:b/>
        </w:rPr>
        <w:t>více</w:t>
      </w:r>
      <w:r>
        <w:rPr>
          <w:b/>
        </w:rPr>
        <w:t xml:space="preserve"> </w:t>
      </w:r>
      <w:r w:rsidRPr="00D509F2">
        <w:t xml:space="preserve">pravidelných dětských kuřáků bez </w:t>
      </w:r>
      <w:r w:rsidR="00D509F2">
        <w:t>řízených volnočasových aktivit.</w:t>
      </w:r>
      <w:r w:rsidR="00D509F2" w:rsidRPr="00D509F2">
        <w:rPr>
          <w:rStyle w:val="Znakapoznpodarou"/>
          <w:color w:val="FF0000"/>
        </w:rPr>
        <w:footnoteReference w:id="122"/>
      </w:r>
      <w:r w:rsidR="00D509F2">
        <w:t xml:space="preserve"> Při porovnání pravidelného užívání alkoholu, zjišťujeme, že jde již o 10,4% </w:t>
      </w:r>
      <w:r w:rsidR="00D509F2">
        <w:rPr>
          <w:b/>
        </w:rPr>
        <w:t>více</w:t>
      </w:r>
      <w:r w:rsidR="00D509F2">
        <w:t xml:space="preserve"> pravidelných uživatelů alkoholu, kteří nenavštěvují žádné řízené volnočasové aktivity.</w:t>
      </w:r>
      <w:r w:rsidR="00D509F2" w:rsidRPr="00D509F2">
        <w:rPr>
          <w:rStyle w:val="Znakapoznpodarou"/>
          <w:color w:val="FF0000"/>
        </w:rPr>
        <w:footnoteReference w:id="123"/>
      </w:r>
      <w:r w:rsidR="00D509F2">
        <w:t xml:space="preserve"> O 42,8% </w:t>
      </w:r>
      <w:r w:rsidR="00D509F2" w:rsidRPr="00D509F2">
        <w:rPr>
          <w:b/>
        </w:rPr>
        <w:t>více</w:t>
      </w:r>
      <w:r w:rsidR="00D509F2">
        <w:rPr>
          <w:b/>
        </w:rPr>
        <w:t xml:space="preserve"> </w:t>
      </w:r>
      <w:r w:rsidR="00D509F2">
        <w:t>je pravidelných uživatelů nelegálních drog, kteří nemají žádné řízené volnočasové aktivity.</w:t>
      </w:r>
      <w:r w:rsidR="00D509F2" w:rsidRPr="00D509F2">
        <w:rPr>
          <w:rStyle w:val="Znakapoznpodarou"/>
          <w:color w:val="FF0000"/>
        </w:rPr>
        <w:footnoteReference w:id="124"/>
      </w:r>
    </w:p>
    <w:p w:rsidR="004A60F6" w:rsidRDefault="004A60F6" w:rsidP="00891553">
      <w:pPr>
        <w:spacing w:after="0" w:line="360" w:lineRule="auto"/>
        <w:jc w:val="both"/>
      </w:pPr>
    </w:p>
    <w:p w:rsidR="004A60F6" w:rsidRPr="005A37AA" w:rsidRDefault="004A60F6" w:rsidP="003C24A8">
      <w:pPr>
        <w:jc w:val="both"/>
      </w:pPr>
      <w:r w:rsidRPr="005A37AA">
        <w:rPr>
          <w:b/>
        </w:rPr>
        <w:t>Tabulka</w:t>
      </w:r>
      <w:r w:rsidR="0041283B">
        <w:rPr>
          <w:b/>
        </w:rPr>
        <w:t xml:space="preserve"> </w:t>
      </w:r>
      <w:r w:rsidR="00C93DF1">
        <w:rPr>
          <w:b/>
        </w:rPr>
        <w:t>4</w:t>
      </w:r>
      <w:r w:rsidRPr="005A37AA">
        <w:rPr>
          <w:b/>
        </w:rPr>
        <w:t>:</w:t>
      </w:r>
      <w:r w:rsidRPr="00F8443B">
        <w:rPr>
          <w:b/>
          <w:i/>
        </w:rPr>
        <w:t xml:space="preserve"> </w:t>
      </w:r>
      <w:r w:rsidRPr="005A37AA">
        <w:t xml:space="preserve">Čtyřpolní tabulka pro test nezávislosti chí-kvadrát </w:t>
      </w:r>
      <w:r w:rsidR="003C24A8">
        <w:t xml:space="preserve">ke zneužívání </w:t>
      </w:r>
      <w:r w:rsidR="00F45512">
        <w:t xml:space="preserve">veškerých </w:t>
      </w:r>
      <w:r w:rsidR="003C24A8">
        <w:t>návykových látek</w:t>
      </w:r>
      <w:r w:rsidR="00D42549">
        <w:t xml:space="preserve"> dětmi</w:t>
      </w:r>
      <w:r w:rsidR="003C24A8">
        <w:t xml:space="preserve"> bez řízených volnočasových aktivit</w:t>
      </w:r>
      <w:r>
        <w:t>.</w:t>
      </w:r>
    </w:p>
    <w:tbl>
      <w:tblPr>
        <w:tblW w:w="0" w:type="auto"/>
        <w:jc w:val="center"/>
        <w:tblLayout w:type="fixed"/>
        <w:tblCellMar>
          <w:left w:w="70" w:type="dxa"/>
          <w:right w:w="70" w:type="dxa"/>
        </w:tblCellMar>
        <w:tblLook w:val="0000"/>
      </w:tblPr>
      <w:tblGrid>
        <w:gridCol w:w="923"/>
        <w:gridCol w:w="1687"/>
        <w:gridCol w:w="1701"/>
        <w:gridCol w:w="1081"/>
      </w:tblGrid>
      <w:tr w:rsidR="004A60F6" w:rsidRPr="00170387" w:rsidTr="00AE4316">
        <w:trPr>
          <w:jc w:val="center"/>
        </w:trPr>
        <w:tc>
          <w:tcPr>
            <w:tcW w:w="923" w:type="dxa"/>
          </w:tcPr>
          <w:p w:rsidR="004A60F6" w:rsidRPr="00170387" w:rsidRDefault="004A60F6" w:rsidP="00AE4316">
            <w:pPr>
              <w:widowControl w:val="0"/>
              <w:spacing w:before="240"/>
              <w:jc w:val="both"/>
              <w:rPr>
                <w:snapToGrid w:val="0"/>
              </w:rPr>
            </w:pPr>
          </w:p>
        </w:tc>
        <w:tc>
          <w:tcPr>
            <w:tcW w:w="1687" w:type="dxa"/>
          </w:tcPr>
          <w:p w:rsidR="004A60F6" w:rsidRPr="00170387" w:rsidRDefault="003C24A8" w:rsidP="00AE4316">
            <w:pPr>
              <w:widowControl w:val="0"/>
              <w:spacing w:before="240"/>
              <w:jc w:val="center"/>
              <w:rPr>
                <w:snapToGrid w:val="0"/>
              </w:rPr>
            </w:pPr>
            <w:r>
              <w:rPr>
                <w:snapToGrid w:val="0"/>
              </w:rPr>
              <w:t>mají zájmy</w:t>
            </w:r>
          </w:p>
        </w:tc>
        <w:tc>
          <w:tcPr>
            <w:tcW w:w="1701" w:type="dxa"/>
          </w:tcPr>
          <w:p w:rsidR="004A60F6" w:rsidRPr="00170387" w:rsidRDefault="003C24A8" w:rsidP="00AE4316">
            <w:pPr>
              <w:widowControl w:val="0"/>
              <w:spacing w:before="240"/>
              <w:jc w:val="center"/>
              <w:rPr>
                <w:snapToGrid w:val="0"/>
              </w:rPr>
            </w:pPr>
            <w:r>
              <w:rPr>
                <w:snapToGrid w:val="0"/>
              </w:rPr>
              <w:t>nemají zájmy</w:t>
            </w:r>
          </w:p>
        </w:tc>
        <w:tc>
          <w:tcPr>
            <w:tcW w:w="1081" w:type="dxa"/>
          </w:tcPr>
          <w:p w:rsidR="004A60F6" w:rsidRPr="00170387" w:rsidRDefault="004A60F6" w:rsidP="00AE4316">
            <w:pPr>
              <w:widowControl w:val="0"/>
              <w:spacing w:before="240"/>
              <w:jc w:val="center"/>
              <w:rPr>
                <w:snapToGrid w:val="0"/>
              </w:rPr>
            </w:pPr>
            <w:r w:rsidRPr="00170387">
              <w:rPr>
                <w:snapToGrid w:val="0"/>
              </w:rPr>
              <w:sym w:font="Symbol" w:char="F053"/>
            </w:r>
          </w:p>
        </w:tc>
      </w:tr>
      <w:tr w:rsidR="004A60F6" w:rsidRPr="00170387" w:rsidTr="00AE4316">
        <w:trPr>
          <w:jc w:val="center"/>
        </w:trPr>
        <w:tc>
          <w:tcPr>
            <w:tcW w:w="923" w:type="dxa"/>
          </w:tcPr>
          <w:p w:rsidR="004A60F6" w:rsidRPr="003C24A8" w:rsidRDefault="003C24A8" w:rsidP="00AE4316">
            <w:pPr>
              <w:widowControl w:val="0"/>
              <w:spacing w:before="100" w:after="60"/>
              <w:jc w:val="both"/>
              <w:rPr>
                <w:snapToGrid w:val="0"/>
                <w:sz w:val="18"/>
                <w:szCs w:val="18"/>
              </w:rPr>
            </w:pPr>
            <w:r w:rsidRPr="003C24A8">
              <w:rPr>
                <w:snapToGrid w:val="0"/>
                <w:sz w:val="18"/>
                <w:szCs w:val="18"/>
              </w:rPr>
              <w:t>závislost</w:t>
            </w:r>
          </w:p>
        </w:tc>
        <w:tc>
          <w:tcPr>
            <w:tcW w:w="1687" w:type="dxa"/>
            <w:tcBorders>
              <w:top w:val="single" w:sz="4" w:space="0" w:color="auto"/>
              <w:left w:val="single" w:sz="4" w:space="0" w:color="auto"/>
              <w:bottom w:val="single" w:sz="4" w:space="0" w:color="auto"/>
              <w:right w:val="single" w:sz="4" w:space="0" w:color="auto"/>
            </w:tcBorders>
          </w:tcPr>
          <w:p w:rsidR="004A60F6" w:rsidRPr="00170387" w:rsidRDefault="00F45512" w:rsidP="00F45512">
            <w:pPr>
              <w:widowControl w:val="0"/>
              <w:spacing w:before="100" w:after="60"/>
              <w:jc w:val="center"/>
              <w:rPr>
                <w:snapToGrid w:val="0"/>
              </w:rPr>
            </w:pPr>
            <w:r>
              <w:rPr>
                <w:snapToGrid w:val="0"/>
              </w:rPr>
              <w:t>116</w:t>
            </w:r>
          </w:p>
        </w:tc>
        <w:tc>
          <w:tcPr>
            <w:tcW w:w="1701" w:type="dxa"/>
            <w:tcBorders>
              <w:top w:val="single" w:sz="4" w:space="0" w:color="auto"/>
              <w:left w:val="single" w:sz="4" w:space="0" w:color="auto"/>
              <w:bottom w:val="single" w:sz="4" w:space="0" w:color="auto"/>
              <w:right w:val="single" w:sz="4" w:space="0" w:color="auto"/>
            </w:tcBorders>
          </w:tcPr>
          <w:p w:rsidR="004A60F6" w:rsidRPr="00170387" w:rsidRDefault="00F45512" w:rsidP="00AE4316">
            <w:pPr>
              <w:widowControl w:val="0"/>
              <w:spacing w:before="100" w:after="60"/>
              <w:jc w:val="center"/>
              <w:rPr>
                <w:snapToGrid w:val="0"/>
              </w:rPr>
            </w:pPr>
            <w:r>
              <w:rPr>
                <w:snapToGrid w:val="0"/>
              </w:rPr>
              <w:t>142</w:t>
            </w:r>
          </w:p>
        </w:tc>
        <w:tc>
          <w:tcPr>
            <w:tcW w:w="1081" w:type="dxa"/>
          </w:tcPr>
          <w:p w:rsidR="004A60F6" w:rsidRPr="00170387" w:rsidRDefault="00F45512" w:rsidP="00F45512">
            <w:pPr>
              <w:widowControl w:val="0"/>
              <w:spacing w:before="100" w:after="60"/>
              <w:jc w:val="center"/>
              <w:rPr>
                <w:snapToGrid w:val="0"/>
              </w:rPr>
            </w:pPr>
            <w:r>
              <w:rPr>
                <w:snapToGrid w:val="0"/>
              </w:rPr>
              <w:t>258</w:t>
            </w:r>
          </w:p>
        </w:tc>
      </w:tr>
      <w:tr w:rsidR="004A60F6" w:rsidRPr="00170387" w:rsidTr="00AE4316">
        <w:trPr>
          <w:jc w:val="center"/>
        </w:trPr>
        <w:tc>
          <w:tcPr>
            <w:tcW w:w="923" w:type="dxa"/>
          </w:tcPr>
          <w:p w:rsidR="004A60F6" w:rsidRPr="00831AB8" w:rsidRDefault="00831AB8" w:rsidP="00AE4316">
            <w:pPr>
              <w:widowControl w:val="0"/>
              <w:spacing w:before="100" w:after="60"/>
              <w:jc w:val="both"/>
              <w:rPr>
                <w:snapToGrid w:val="0"/>
                <w:sz w:val="18"/>
                <w:szCs w:val="18"/>
              </w:rPr>
            </w:pPr>
            <w:r w:rsidRPr="00831AB8">
              <w:rPr>
                <w:snapToGrid w:val="0"/>
                <w:sz w:val="18"/>
                <w:szCs w:val="18"/>
              </w:rPr>
              <w:t>bez závislosti</w:t>
            </w:r>
          </w:p>
        </w:tc>
        <w:tc>
          <w:tcPr>
            <w:tcW w:w="1687" w:type="dxa"/>
            <w:tcBorders>
              <w:top w:val="single" w:sz="4" w:space="0" w:color="auto"/>
              <w:left w:val="single" w:sz="4" w:space="0" w:color="auto"/>
              <w:bottom w:val="single" w:sz="4" w:space="0" w:color="auto"/>
              <w:right w:val="single" w:sz="4" w:space="0" w:color="auto"/>
            </w:tcBorders>
          </w:tcPr>
          <w:p w:rsidR="004A60F6" w:rsidRPr="00170387" w:rsidRDefault="009C1954" w:rsidP="009C1954">
            <w:pPr>
              <w:widowControl w:val="0"/>
              <w:spacing w:before="100" w:after="60"/>
              <w:jc w:val="center"/>
              <w:rPr>
                <w:snapToGrid w:val="0"/>
              </w:rPr>
            </w:pPr>
            <w:r>
              <w:rPr>
                <w:snapToGrid w:val="0"/>
              </w:rPr>
              <w:t>128</w:t>
            </w:r>
          </w:p>
        </w:tc>
        <w:tc>
          <w:tcPr>
            <w:tcW w:w="1701" w:type="dxa"/>
            <w:tcBorders>
              <w:top w:val="single" w:sz="4" w:space="0" w:color="auto"/>
              <w:left w:val="single" w:sz="4" w:space="0" w:color="auto"/>
              <w:bottom w:val="single" w:sz="4" w:space="0" w:color="auto"/>
              <w:right w:val="single" w:sz="4" w:space="0" w:color="auto"/>
            </w:tcBorders>
          </w:tcPr>
          <w:p w:rsidR="004A60F6" w:rsidRPr="00170387" w:rsidRDefault="004A60F6" w:rsidP="00AE4316">
            <w:pPr>
              <w:widowControl w:val="0"/>
              <w:spacing w:before="100" w:after="60"/>
              <w:jc w:val="center"/>
              <w:rPr>
                <w:snapToGrid w:val="0"/>
              </w:rPr>
            </w:pPr>
            <w:r>
              <w:rPr>
                <w:snapToGrid w:val="0"/>
              </w:rPr>
              <w:t>59</w:t>
            </w:r>
          </w:p>
        </w:tc>
        <w:tc>
          <w:tcPr>
            <w:tcW w:w="1081" w:type="dxa"/>
          </w:tcPr>
          <w:p w:rsidR="004A60F6" w:rsidRPr="00170387" w:rsidRDefault="009C1954" w:rsidP="00AE4316">
            <w:pPr>
              <w:widowControl w:val="0"/>
              <w:spacing w:before="100" w:after="60"/>
              <w:jc w:val="center"/>
              <w:rPr>
                <w:snapToGrid w:val="0"/>
              </w:rPr>
            </w:pPr>
            <w:r>
              <w:rPr>
                <w:snapToGrid w:val="0"/>
              </w:rPr>
              <w:t>187</w:t>
            </w:r>
          </w:p>
        </w:tc>
      </w:tr>
      <w:tr w:rsidR="004A60F6" w:rsidRPr="00170387" w:rsidTr="00AE4316">
        <w:trPr>
          <w:jc w:val="center"/>
        </w:trPr>
        <w:tc>
          <w:tcPr>
            <w:tcW w:w="923" w:type="dxa"/>
          </w:tcPr>
          <w:p w:rsidR="004A60F6" w:rsidRPr="00170387" w:rsidRDefault="004A60F6" w:rsidP="00AE4316">
            <w:pPr>
              <w:widowControl w:val="0"/>
              <w:spacing w:before="120"/>
              <w:jc w:val="center"/>
              <w:rPr>
                <w:snapToGrid w:val="0"/>
              </w:rPr>
            </w:pPr>
            <w:r w:rsidRPr="00170387">
              <w:rPr>
                <w:snapToGrid w:val="0"/>
              </w:rPr>
              <w:sym w:font="Symbol" w:char="F053"/>
            </w:r>
          </w:p>
        </w:tc>
        <w:tc>
          <w:tcPr>
            <w:tcW w:w="1687" w:type="dxa"/>
          </w:tcPr>
          <w:p w:rsidR="004A60F6" w:rsidRPr="00170387" w:rsidRDefault="009C1954" w:rsidP="00AE4316">
            <w:pPr>
              <w:widowControl w:val="0"/>
              <w:spacing w:before="120"/>
              <w:jc w:val="center"/>
              <w:rPr>
                <w:snapToGrid w:val="0"/>
              </w:rPr>
            </w:pPr>
            <w:r>
              <w:rPr>
                <w:snapToGrid w:val="0"/>
              </w:rPr>
              <w:t>244</w:t>
            </w:r>
          </w:p>
        </w:tc>
        <w:tc>
          <w:tcPr>
            <w:tcW w:w="1701" w:type="dxa"/>
          </w:tcPr>
          <w:p w:rsidR="004A60F6" w:rsidRPr="00170387" w:rsidRDefault="009C1954" w:rsidP="00AE4316">
            <w:pPr>
              <w:widowControl w:val="0"/>
              <w:spacing w:before="120"/>
              <w:jc w:val="center"/>
              <w:rPr>
                <w:snapToGrid w:val="0"/>
              </w:rPr>
            </w:pPr>
            <w:r>
              <w:rPr>
                <w:snapToGrid w:val="0"/>
              </w:rPr>
              <w:t>201</w:t>
            </w:r>
          </w:p>
        </w:tc>
        <w:tc>
          <w:tcPr>
            <w:tcW w:w="1081" w:type="dxa"/>
          </w:tcPr>
          <w:p w:rsidR="004A60F6" w:rsidRPr="004C4AE5" w:rsidRDefault="009C1954" w:rsidP="00AE4316">
            <w:pPr>
              <w:widowControl w:val="0"/>
              <w:spacing w:before="120"/>
              <w:jc w:val="center"/>
              <w:rPr>
                <w:b/>
                <w:snapToGrid w:val="0"/>
              </w:rPr>
            </w:pPr>
            <w:r>
              <w:rPr>
                <w:b/>
                <w:snapToGrid w:val="0"/>
              </w:rPr>
              <w:t>445</w:t>
            </w:r>
          </w:p>
        </w:tc>
      </w:tr>
    </w:tbl>
    <w:p w:rsidR="004A60F6" w:rsidRPr="00170387" w:rsidRDefault="004A60F6" w:rsidP="00F865E1">
      <w:pPr>
        <w:widowControl w:val="0"/>
        <w:spacing w:before="360"/>
        <w:ind w:firstLine="284"/>
        <w:jc w:val="both"/>
        <w:rPr>
          <w:snapToGrid w:val="0"/>
        </w:rPr>
      </w:pPr>
      <w:r>
        <w:rPr>
          <w:snapToGrid w:val="0"/>
        </w:rPr>
        <w:t>F</w:t>
      </w:r>
      <w:r w:rsidRPr="00170387">
        <w:rPr>
          <w:snapToGrid w:val="0"/>
        </w:rPr>
        <w:t>ormul</w:t>
      </w:r>
      <w:r>
        <w:rPr>
          <w:snapToGrid w:val="0"/>
        </w:rPr>
        <w:t>ace</w:t>
      </w:r>
      <w:r w:rsidRPr="00170387">
        <w:rPr>
          <w:snapToGrid w:val="0"/>
        </w:rPr>
        <w:t xml:space="preserve"> nulov</w:t>
      </w:r>
      <w:r>
        <w:rPr>
          <w:snapToGrid w:val="0"/>
        </w:rPr>
        <w:t>é</w:t>
      </w:r>
      <w:r w:rsidRPr="00170387">
        <w:rPr>
          <w:snapToGrid w:val="0"/>
        </w:rPr>
        <w:t xml:space="preserve"> a alternativní hypotéz</w:t>
      </w:r>
      <w:r>
        <w:rPr>
          <w:snapToGrid w:val="0"/>
        </w:rPr>
        <w:t>y</w:t>
      </w:r>
      <w:r w:rsidRPr="00170387">
        <w:rPr>
          <w:snapToGrid w:val="0"/>
        </w:rPr>
        <w:t>:</w:t>
      </w:r>
    </w:p>
    <w:p w:rsidR="004A60F6" w:rsidRDefault="004A60F6" w:rsidP="009C1954">
      <w:pPr>
        <w:widowControl w:val="0"/>
        <w:tabs>
          <w:tab w:val="right" w:pos="9576"/>
        </w:tabs>
        <w:spacing w:after="0"/>
        <w:jc w:val="both"/>
        <w:rPr>
          <w:i/>
          <w:snapToGrid w:val="0"/>
        </w:rPr>
      </w:pPr>
      <w:r w:rsidRPr="0071632E">
        <w:rPr>
          <w:snapToGrid w:val="0"/>
          <w:position w:val="-12"/>
        </w:rPr>
        <w:object w:dxaOrig="460" w:dyaOrig="360">
          <v:shape id="_x0000_i1038" type="#_x0000_t75" style="width:23.25pt;height:18pt" o:ole="" fillcolor="window">
            <v:imagedata r:id="rId74" o:title=""/>
          </v:shape>
          <o:OLEObject Type="Embed" ProgID="Equation.3" ShapeID="_x0000_i1038" DrawAspect="Content" ObjectID="_1395004325" r:id="rId90"/>
        </w:object>
      </w:r>
      <w:r>
        <w:rPr>
          <w:i/>
          <w:snapToGrid w:val="0"/>
        </w:rPr>
        <w:t xml:space="preserve"> Četnost </w:t>
      </w:r>
      <w:r w:rsidR="00F45512">
        <w:rPr>
          <w:i/>
          <w:snapToGrid w:val="0"/>
        </w:rPr>
        <w:t xml:space="preserve">pravidelných uživatelů návykových látek bez řízených aktivit je stejná jako četnost pravidelných uživatelů návykových látek s řízenými aktivitami.  </w:t>
      </w:r>
    </w:p>
    <w:p w:rsidR="009C1954" w:rsidRDefault="009C1954" w:rsidP="009C1954">
      <w:pPr>
        <w:widowControl w:val="0"/>
        <w:tabs>
          <w:tab w:val="right" w:pos="9576"/>
        </w:tabs>
        <w:spacing w:after="0"/>
        <w:jc w:val="both"/>
        <w:rPr>
          <w:i/>
          <w:snapToGrid w:val="0"/>
        </w:rPr>
      </w:pPr>
    </w:p>
    <w:p w:rsidR="004A60F6" w:rsidRDefault="004A60F6" w:rsidP="009C1954">
      <w:pPr>
        <w:widowControl w:val="0"/>
        <w:tabs>
          <w:tab w:val="right" w:pos="9576"/>
        </w:tabs>
        <w:spacing w:after="0"/>
        <w:jc w:val="both"/>
        <w:rPr>
          <w:i/>
          <w:snapToGrid w:val="0"/>
        </w:rPr>
      </w:pPr>
      <w:r w:rsidRPr="00170387">
        <w:rPr>
          <w:i/>
          <w:snapToGrid w:val="0"/>
          <w:position w:val="-10"/>
        </w:rPr>
        <w:object w:dxaOrig="499" w:dyaOrig="340">
          <v:shape id="_x0000_i1039" type="#_x0000_t75" style="width:24.75pt;height:17.25pt" o:ole="" fillcolor="window">
            <v:imagedata r:id="rId76" o:title=""/>
          </v:shape>
          <o:OLEObject Type="Embed" ProgID="Equation.3" ShapeID="_x0000_i1039" DrawAspect="Content" ObjectID="_1395004326" r:id="rId91"/>
        </w:object>
      </w:r>
      <w:r w:rsidRPr="003F6EA6">
        <w:rPr>
          <w:i/>
          <w:snapToGrid w:val="0"/>
        </w:rPr>
        <w:t xml:space="preserve"> </w:t>
      </w:r>
      <w:r w:rsidR="00F45512">
        <w:rPr>
          <w:i/>
          <w:snapToGrid w:val="0"/>
        </w:rPr>
        <w:t>Četnost pravidelných uživatelů návykových látek bez řízených aktivit je vyšší jako četnost pravidelných uživatelů návykových látek s řízenými aktivitami.</w:t>
      </w:r>
    </w:p>
    <w:p w:rsidR="00831AB8" w:rsidRDefault="00831AB8" w:rsidP="009C1954">
      <w:pPr>
        <w:widowControl w:val="0"/>
        <w:tabs>
          <w:tab w:val="left" w:pos="620"/>
        </w:tabs>
        <w:spacing w:after="0"/>
        <w:jc w:val="both"/>
      </w:pPr>
    </w:p>
    <w:p w:rsidR="004A60F6" w:rsidRDefault="004A60F6" w:rsidP="00F865E1">
      <w:pPr>
        <w:widowControl w:val="0"/>
        <w:tabs>
          <w:tab w:val="left" w:pos="620"/>
        </w:tabs>
        <w:ind w:firstLine="284"/>
        <w:jc w:val="both"/>
      </w:pPr>
      <w:r w:rsidRPr="0071632E">
        <w:t>Zvolená hladina významnosti: 0,01</w:t>
      </w:r>
      <w:r>
        <w:t xml:space="preserve"> (1%)</w:t>
      </w:r>
      <w:r w:rsidRPr="0071632E">
        <w:t>.</w:t>
      </w:r>
    </w:p>
    <w:p w:rsidR="004A60F6" w:rsidRDefault="004A60F6" w:rsidP="004A60F6">
      <w:pPr>
        <w:spacing w:after="0" w:line="360" w:lineRule="auto"/>
        <w:jc w:val="both"/>
        <w:rPr>
          <w:snapToGrid w:val="0"/>
        </w:rPr>
      </w:pPr>
      <w:r w:rsidRPr="00170387">
        <w:rPr>
          <w:snapToGrid w:val="0"/>
          <w:position w:val="-28"/>
        </w:rPr>
        <w:object w:dxaOrig="3760" w:dyaOrig="720">
          <v:shape id="_x0000_i1040" type="#_x0000_t75" style="width:182.25pt;height:36pt" o:ole="" fillcolor="window">
            <v:imagedata r:id="rId78" o:title=""/>
          </v:shape>
          <o:OLEObject Type="Embed" ProgID="Equation.3" ShapeID="_x0000_i1040" DrawAspect="Content" ObjectID="_1395004327" r:id="rId92"/>
        </w:object>
      </w:r>
    </w:p>
    <w:p w:rsidR="004A60F6" w:rsidRDefault="004A60F6" w:rsidP="00891553">
      <w:pPr>
        <w:spacing w:after="0"/>
        <w:jc w:val="both"/>
        <w:rPr>
          <w:snapToGrid w:val="0"/>
        </w:rPr>
      </w:pPr>
    </w:p>
    <w:p w:rsidR="004A60F6" w:rsidRDefault="00BD662E" w:rsidP="004A60F6">
      <w:pPr>
        <w:rPr>
          <w:snapToGrid w:val="0"/>
        </w:rPr>
      </w:pPr>
      <m:oMath>
        <m:sSup>
          <m:sSupPr>
            <m:ctrlPr>
              <w:rPr>
                <w:rFonts w:ascii="Cambria Math" w:hAnsi="Cambria Math"/>
                <w:i/>
                <w:snapToGrid w:val="0"/>
              </w:rPr>
            </m:ctrlPr>
          </m:sSupPr>
          <m:e>
            <m:r>
              <w:rPr>
                <w:rFonts w:ascii="Cambria Math" w:hAnsi="Cambria Math"/>
                <w:snapToGrid w:val="0"/>
              </w:rPr>
              <m:t xml:space="preserve"> χ</m:t>
            </m:r>
          </m:e>
          <m:sup>
            <m:r>
              <w:rPr>
                <w:rFonts w:ascii="Cambria Math" w:hAnsi="Cambria Math"/>
                <w:snapToGrid w:val="0"/>
              </w:rPr>
              <m:t xml:space="preserve">2 </m:t>
            </m:r>
          </m:sup>
        </m:sSup>
      </m:oMath>
      <w:r w:rsidR="004A60F6">
        <w:rPr>
          <w:snapToGrid w:val="0"/>
        </w:rPr>
        <w:t xml:space="preserve"> </w:t>
      </w:r>
      <m:oMath>
        <m:r>
          <w:rPr>
            <w:rFonts w:ascii="Cambria Math" w:hAnsi="Cambria Math"/>
            <w:snapToGrid w:val="0"/>
          </w:rPr>
          <m:t>=</m:t>
        </m:r>
      </m:oMath>
      <w:r w:rsidR="004A60F6">
        <w:rPr>
          <w:snapToGrid w:val="0"/>
        </w:rPr>
        <w:t xml:space="preserve"> </w:t>
      </w:r>
      <w:r w:rsidR="00C83C54">
        <w:rPr>
          <w:snapToGrid w:val="0"/>
        </w:rPr>
        <w:t>445</w:t>
      </w:r>
      <m:oMath>
        <m:r>
          <w:rPr>
            <w:rFonts w:ascii="Cambria Math" w:hAnsi="Cambria Math"/>
            <w:snapToGrid w:val="0"/>
          </w:rPr>
          <m:t xml:space="preserve"> </m:t>
        </m:r>
        <m:r>
          <m:rPr>
            <m:sty m:val="p"/>
          </m:rPr>
          <w:rPr>
            <w:rFonts w:ascii="Cambria Math" w:hAnsi="Cambria Math"/>
            <w:snapToGrid w:val="0"/>
          </w:rPr>
          <m:t>·</m:t>
        </m:r>
      </m:oMath>
      <w:r w:rsidR="004A60F6" w:rsidRPr="009742E3">
        <w:rPr>
          <w:rFonts w:ascii="Cambria Math" w:hAnsi="Cambria Math"/>
          <w:snapToGrid w:val="0"/>
        </w:rPr>
        <w:t xml:space="preserve"> </w:t>
      </w:r>
      <w:r w:rsidR="004A60F6">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(116·59-142·128)</m:t>
                </m:r>
              </m:e>
              <m:sup>
                <m:r>
                  <w:rPr>
                    <w:rFonts w:ascii="Cambria Math" w:hAnsi="Cambria Math"/>
                    <w:snapToGrid w:val="0"/>
                  </w:rPr>
                  <m:t>2</m:t>
                </m:r>
              </m:sup>
            </m:sSup>
          </m:num>
          <m:den>
            <m:r>
              <w:rPr>
                <w:rFonts w:ascii="Cambria Math" w:hAnsi="Cambria Math"/>
                <w:snapToGrid w:val="0"/>
              </w:rPr>
              <m:t>258·244·201·187</m:t>
            </m:r>
          </m:den>
        </m:f>
      </m:oMath>
      <w:r w:rsidR="004A60F6">
        <w:rPr>
          <w:snapToGrid w:val="0"/>
        </w:rPr>
        <w:t xml:space="preserve"> </w:t>
      </w:r>
      <m:oMath>
        <m:r>
          <w:rPr>
            <w:rFonts w:ascii="Cambria Math" w:hAnsi="Cambria Math"/>
            <w:snapToGrid w:val="0"/>
          </w:rPr>
          <m:t>=</m:t>
        </m:r>
      </m:oMath>
      <w:r w:rsidR="004A60F6">
        <w:rPr>
          <w:snapToGrid w:val="0"/>
        </w:rPr>
        <w:t xml:space="preserve"> </w:t>
      </w:r>
      <w:r w:rsidR="00C83C54">
        <w:rPr>
          <w:snapToGrid w:val="0"/>
        </w:rPr>
        <w:t>445</w:t>
      </w:r>
      <w:r w:rsidR="004A60F6">
        <w:rPr>
          <w:rFonts w:ascii="Cambria Math" w:hAnsi="Cambria Math"/>
          <w:snapToGrid w:val="0"/>
        </w:rPr>
        <w:t xml:space="preserve"> ·</w:t>
      </w:r>
      <w:r w:rsidR="004A60F6">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(6844-18176)</m:t>
                </m:r>
              </m:e>
              <m:sup>
                <m:r>
                  <w:rPr>
                    <w:rFonts w:ascii="Cambria Math" w:hAnsi="Cambria Math"/>
                    <w:snapToGrid w:val="0"/>
                  </w:rPr>
                  <m:t>2</m:t>
                </m:r>
              </m:sup>
            </m:sSup>
          </m:num>
          <m:den>
            <m:r>
              <w:rPr>
                <w:rFonts w:ascii="Cambria Math" w:hAnsi="Cambria Math"/>
                <w:snapToGrid w:val="0"/>
              </w:rPr>
              <m:t>2366176824</m:t>
            </m:r>
          </m:den>
        </m:f>
      </m:oMath>
      <w:r w:rsidR="004A60F6">
        <w:rPr>
          <w:snapToGrid w:val="0"/>
        </w:rPr>
        <w:t xml:space="preserve"> </w:t>
      </w:r>
      <m:oMath>
        <m:r>
          <w:rPr>
            <w:rFonts w:ascii="Cambria Math" w:hAnsi="Cambria Math"/>
            <w:snapToGrid w:val="0"/>
          </w:rPr>
          <m:t>=</m:t>
        </m:r>
      </m:oMath>
      <w:r w:rsidR="004A60F6">
        <w:rPr>
          <w:snapToGrid w:val="0"/>
        </w:rPr>
        <w:t xml:space="preserve"> </w:t>
      </w:r>
      <w:r w:rsidR="00C83C54">
        <w:rPr>
          <w:snapToGrid w:val="0"/>
        </w:rPr>
        <w:t>445</w:t>
      </w:r>
      <w:r w:rsidR="004A60F6">
        <w:rPr>
          <w:rFonts w:ascii="Cambria Math" w:hAnsi="Cambria Math"/>
          <w:snapToGrid w:val="0"/>
        </w:rPr>
        <w:t xml:space="preserve"> ·</w:t>
      </w:r>
      <w:r w:rsidR="004A60F6">
        <w:rPr>
          <w:snapToGrid w:val="0"/>
        </w:rPr>
        <w:t xml:space="preserve"> </w:t>
      </w:r>
      <m:oMath>
        <m:f>
          <m:fPr>
            <m:ctrlPr>
              <w:rPr>
                <w:rFonts w:ascii="Cambria Math" w:hAnsi="Cambria Math"/>
                <w:i/>
                <w:snapToGrid w:val="0"/>
              </w:rPr>
            </m:ctrlPr>
          </m:fPr>
          <m:num>
            <m:r>
              <w:rPr>
                <w:rFonts w:ascii="Cambria Math" w:hAnsi="Cambria Math"/>
                <w:snapToGrid w:val="0"/>
              </w:rPr>
              <m:t>128414224</m:t>
            </m:r>
          </m:num>
          <m:den>
            <m:r>
              <w:rPr>
                <w:rFonts w:ascii="Cambria Math" w:hAnsi="Cambria Math"/>
                <w:snapToGrid w:val="0"/>
              </w:rPr>
              <m:t>2366176824</m:t>
            </m:r>
          </m:den>
        </m:f>
      </m:oMath>
      <w:r w:rsidR="004A60F6">
        <w:rPr>
          <w:snapToGrid w:val="0"/>
        </w:rPr>
        <w:t xml:space="preserve"> </w:t>
      </w:r>
      <m:oMath>
        <m:r>
          <w:rPr>
            <w:rFonts w:ascii="Cambria Math" w:hAnsi="Cambria Math"/>
            <w:snapToGrid w:val="0"/>
          </w:rPr>
          <m:t>=</m:t>
        </m:r>
      </m:oMath>
      <w:r w:rsidR="004A60F6">
        <w:rPr>
          <w:snapToGrid w:val="0"/>
        </w:rPr>
        <w:t xml:space="preserve"> </w:t>
      </w:r>
      <w:r w:rsidR="00CC31A2">
        <w:rPr>
          <w:rFonts w:ascii="Cambria Math" w:hAnsi="Cambria Math"/>
          <w:snapToGrid w:val="0"/>
        </w:rPr>
        <w:t>24,150</w:t>
      </w:r>
      <w:r w:rsidR="004A60F6">
        <w:rPr>
          <w:snapToGrid w:val="0"/>
        </w:rPr>
        <w:t xml:space="preserve">  </w:t>
      </w:r>
    </w:p>
    <w:p w:rsidR="004A60F6" w:rsidRDefault="004A60F6" w:rsidP="00F865E1">
      <w:pPr>
        <w:widowControl w:val="0"/>
        <w:tabs>
          <w:tab w:val="right" w:pos="9576"/>
        </w:tabs>
        <w:spacing w:line="360" w:lineRule="auto"/>
        <w:ind w:firstLine="284"/>
        <w:jc w:val="both"/>
        <w:rPr>
          <w:snapToGrid w:val="0"/>
        </w:rPr>
      </w:pPr>
      <w:r>
        <w:t>V</w:t>
      </w:r>
      <w:r w:rsidRPr="00693543">
        <w:t>ypočítaná hodnota</w:t>
      </w:r>
      <w:r>
        <w:t xml:space="preserve"> </w:t>
      </w:r>
      <w:r w:rsidRPr="00693543">
        <w:rPr>
          <w:position w:val="-10"/>
        </w:rPr>
        <w:object w:dxaOrig="320" w:dyaOrig="360">
          <v:shape id="_x0000_i1041" type="#_x0000_t75" style="width:15.75pt;height:18pt" o:ole="" fillcolor="window">
            <v:imagedata r:id="rId80" o:title=""/>
          </v:shape>
          <o:OLEObject Type="Embed" ProgID="Equation.3" ShapeID="_x0000_i1041" DrawAspect="Content" ObjectID="_1395004328" r:id="rId93"/>
        </w:object>
      </w:r>
      <w:r>
        <w:t xml:space="preserve"> j</w:t>
      </w:r>
      <w:r w:rsidRPr="00693543">
        <w:t>e větší než kritická</w:t>
      </w:r>
      <w:r w:rsidR="00C93DF1">
        <w:t xml:space="preserve"> hodnota</w:t>
      </w:r>
      <w:r w:rsidRPr="00693543">
        <w:t xml:space="preserve"> </w:t>
      </w:r>
      <w:r w:rsidR="00114807" w:rsidRPr="00421CD0">
        <w:rPr>
          <w:position w:val="-14"/>
        </w:rPr>
        <w:object w:dxaOrig="1520" w:dyaOrig="400">
          <v:shape id="_x0000_i1049" type="#_x0000_t75" style="width:75.75pt;height:20.25pt" o:ole="" fillcolor="window">
            <v:imagedata r:id="rId94" o:title=""/>
          </v:shape>
          <o:OLEObject Type="Embed" ProgID="Equation.3" ShapeID="_x0000_i1049" DrawAspect="Content" ObjectID="_1395004329" r:id="rId95"/>
        </w:object>
      </w:r>
      <w:r w:rsidR="00891553" w:rsidRPr="00891553">
        <w:rPr>
          <w:rStyle w:val="Znakapoznpodarou"/>
          <w:color w:val="FF0000"/>
        </w:rPr>
        <w:footnoteReference w:id="125"/>
      </w:r>
      <w:r w:rsidR="00891553">
        <w:t xml:space="preserve">. </w:t>
      </w:r>
      <w:r>
        <w:t>N</w:t>
      </w:r>
      <w:r w:rsidRPr="00693543">
        <w:t>ulov</w:t>
      </w:r>
      <w:r>
        <w:t>á</w:t>
      </w:r>
      <w:r w:rsidRPr="00693543">
        <w:t xml:space="preserve"> </w:t>
      </w:r>
      <w:r w:rsidRPr="00693543">
        <w:lastRenderedPageBreak/>
        <w:t>hypotéz</w:t>
      </w:r>
      <w:r>
        <w:t>a</w:t>
      </w:r>
      <w:r w:rsidRPr="00693543">
        <w:t xml:space="preserve"> </w:t>
      </w:r>
      <w:r>
        <w:t>je odmítnuta. P</w:t>
      </w:r>
      <w:r w:rsidRPr="00693543">
        <w:t>řijímáme hypotézu alternativní</w:t>
      </w:r>
      <w:r>
        <w:t xml:space="preserve">, </w:t>
      </w:r>
      <w:r w:rsidR="007E6F52" w:rsidRPr="007E6F52">
        <w:rPr>
          <w:snapToGrid w:val="0"/>
        </w:rPr>
        <w:t>četnost pravidelných uživatelů návykových látek bez řízených aktivit je vyšší jako četnost pravidelných uživatelů návykových látek s řízenými aktivitami.</w:t>
      </w:r>
      <w:r>
        <w:rPr>
          <w:snapToGrid w:val="0"/>
        </w:rPr>
        <w:t xml:space="preserve"> </w:t>
      </w:r>
      <w:r w:rsidRPr="0041505D">
        <w:t>Riziko</w:t>
      </w:r>
      <w:r w:rsidRPr="00693543">
        <w:t xml:space="preserve"> omylu (pravděpodobnost chybného rozhodnutí) je v uvedeném případě menší než 1%.</w:t>
      </w:r>
      <w:r>
        <w:rPr>
          <w:snapToGrid w:val="0"/>
        </w:rPr>
        <w:t xml:space="preserve"> </w:t>
      </w:r>
    </w:p>
    <w:p w:rsidR="00114807" w:rsidRPr="00E935CB" w:rsidRDefault="00114807" w:rsidP="00891553">
      <w:pPr>
        <w:pStyle w:val="Default"/>
        <w:spacing w:line="360" w:lineRule="auto"/>
        <w:ind w:firstLine="284"/>
        <w:jc w:val="both"/>
        <w:rPr>
          <w:rFonts w:ascii="Arial" w:hAnsi="Arial" w:cs="Arial"/>
          <w:b/>
          <w:sz w:val="22"/>
          <w:szCs w:val="22"/>
        </w:rPr>
      </w:pPr>
      <w:r>
        <w:rPr>
          <w:rFonts w:ascii="Arial" w:hAnsi="Arial" w:cs="Arial"/>
          <w:sz w:val="22"/>
          <w:szCs w:val="22"/>
        </w:rPr>
        <w:t xml:space="preserve">Vyslovená hypotéza: </w:t>
      </w:r>
      <w:r w:rsidRPr="00114807">
        <w:rPr>
          <w:rFonts w:ascii="Arial" w:hAnsi="Arial" w:cs="Arial"/>
          <w:b/>
          <w:i/>
          <w:sz w:val="22"/>
          <w:szCs w:val="22"/>
        </w:rPr>
        <w:t>Dětí bez řízených volnočasových aktivit častěji i</w:t>
      </w:r>
      <w:r w:rsidRPr="00114807">
        <w:rPr>
          <w:b/>
          <w:i/>
        </w:rPr>
        <w:t xml:space="preserve"> </w:t>
      </w:r>
      <w:r w:rsidRPr="00114807">
        <w:rPr>
          <w:rFonts w:ascii="Arial" w:hAnsi="Arial" w:cs="Arial"/>
          <w:b/>
          <w:i/>
          <w:sz w:val="22"/>
          <w:szCs w:val="22"/>
        </w:rPr>
        <w:t>pravidelněji zneužívají návykové látky</w:t>
      </w:r>
      <w:r>
        <w:rPr>
          <w:rFonts w:ascii="Arial" w:hAnsi="Arial" w:cs="Arial"/>
          <w:b/>
          <w:i/>
          <w:sz w:val="22"/>
          <w:szCs w:val="22"/>
        </w:rPr>
        <w:t xml:space="preserve">, </w:t>
      </w:r>
      <w:r w:rsidRPr="00114807">
        <w:rPr>
          <w:rFonts w:ascii="Arial" w:hAnsi="Arial" w:cs="Arial"/>
          <w:b/>
          <w:i/>
          <w:sz w:val="22"/>
          <w:szCs w:val="22"/>
        </w:rPr>
        <w:t>než děti s řízenými volnočasovými aktivitami</w:t>
      </w:r>
      <w:r>
        <w:rPr>
          <w:rFonts w:ascii="Arial" w:hAnsi="Arial" w:cs="Arial"/>
          <w:b/>
          <w:sz w:val="22"/>
          <w:szCs w:val="22"/>
        </w:rPr>
        <w:t xml:space="preserve"> </w:t>
      </w:r>
      <w:r>
        <w:rPr>
          <w:rFonts w:ascii="Arial" w:hAnsi="Arial" w:cs="Arial"/>
          <w:sz w:val="22"/>
          <w:szCs w:val="22"/>
        </w:rPr>
        <w:t xml:space="preserve">byla prokázána. Testováním nulové hypotézy byla prokázána vyšší četnost pravidelných uživatelů veškerých návykových látek u dětí bez řízených volnočasových aktivit. </w:t>
      </w:r>
      <w:r w:rsidRPr="001478D9">
        <w:rPr>
          <w:rFonts w:ascii="Arial" w:hAnsi="Arial" w:cs="Arial"/>
          <w:b/>
          <w:snapToGrid w:val="0"/>
          <w:sz w:val="22"/>
          <w:szCs w:val="22"/>
        </w:rPr>
        <w:t>Hypotéza byla potvrzena</w:t>
      </w:r>
      <w:r>
        <w:rPr>
          <w:rFonts w:ascii="Arial" w:hAnsi="Arial" w:cs="Arial"/>
          <w:b/>
          <w:snapToGrid w:val="0"/>
          <w:sz w:val="22"/>
          <w:szCs w:val="22"/>
        </w:rPr>
        <w:t>.</w:t>
      </w:r>
    </w:p>
    <w:p w:rsidR="00114807" w:rsidRPr="004A60F6" w:rsidRDefault="00114807" w:rsidP="004A60F6">
      <w:pPr>
        <w:widowControl w:val="0"/>
        <w:tabs>
          <w:tab w:val="right" w:pos="9576"/>
        </w:tabs>
        <w:spacing w:line="360" w:lineRule="auto"/>
        <w:jc w:val="both"/>
        <w:rPr>
          <w:snapToGrid w:val="0"/>
        </w:rPr>
      </w:pPr>
    </w:p>
    <w:p w:rsidR="00AE4316" w:rsidRDefault="00AE4316" w:rsidP="000A5ECC">
      <w:pPr>
        <w:spacing w:line="360" w:lineRule="auto"/>
        <w:jc w:val="both"/>
      </w:pPr>
    </w:p>
    <w:p w:rsidR="00213FDD" w:rsidRPr="0065583F" w:rsidRDefault="0065583F" w:rsidP="00190CCB">
      <w:pPr>
        <w:pStyle w:val="Odstavecseseznamem"/>
        <w:numPr>
          <w:ilvl w:val="0"/>
          <w:numId w:val="37"/>
        </w:numPr>
        <w:tabs>
          <w:tab w:val="left" w:pos="284"/>
        </w:tabs>
        <w:spacing w:after="0" w:line="360" w:lineRule="auto"/>
        <w:ind w:left="851" w:hanging="851"/>
        <w:jc w:val="both"/>
        <w:rPr>
          <w:b/>
        </w:rPr>
      </w:pPr>
      <w:r>
        <w:rPr>
          <w:b/>
        </w:rPr>
        <w:t>H</w:t>
      </w:r>
      <w:r w:rsidR="00190CCB">
        <w:rPr>
          <w:b/>
        </w:rPr>
        <w:t>5</w:t>
      </w:r>
      <w:r>
        <w:rPr>
          <w:b/>
        </w:rPr>
        <w:t xml:space="preserve"> - </w:t>
      </w:r>
      <w:r w:rsidR="005B259F" w:rsidRPr="0065583F">
        <w:rPr>
          <w:b/>
        </w:rPr>
        <w:t>Zneužívání návykových látek je u chlapců</w:t>
      </w:r>
      <w:r w:rsidR="00213FDD" w:rsidRPr="0065583F">
        <w:rPr>
          <w:b/>
        </w:rPr>
        <w:t xml:space="preserve"> </w:t>
      </w:r>
      <w:r w:rsidR="005B259F" w:rsidRPr="0065583F">
        <w:rPr>
          <w:b/>
        </w:rPr>
        <w:t>četnější</w:t>
      </w:r>
      <w:r w:rsidR="00213FDD" w:rsidRPr="0065583F">
        <w:rPr>
          <w:b/>
        </w:rPr>
        <w:t xml:space="preserve"> než u dívek.</w:t>
      </w:r>
    </w:p>
    <w:p w:rsidR="001C19AD" w:rsidRDefault="001C19AD" w:rsidP="00276D37">
      <w:pPr>
        <w:spacing w:after="0" w:line="360" w:lineRule="auto"/>
        <w:jc w:val="both"/>
        <w:rPr>
          <w:b/>
          <w:sz w:val="20"/>
          <w:szCs w:val="20"/>
        </w:rPr>
      </w:pPr>
    </w:p>
    <w:p w:rsidR="00B53B28" w:rsidRDefault="001766CE" w:rsidP="008B69E1">
      <w:pPr>
        <w:spacing w:line="360" w:lineRule="auto"/>
        <w:ind w:firstLine="284"/>
        <w:jc w:val="both"/>
      </w:pPr>
      <w:r>
        <w:t xml:space="preserve">Při </w:t>
      </w:r>
      <w:r w:rsidR="00A415B5">
        <w:t xml:space="preserve">porovnání grafického znázornění </w:t>
      </w:r>
      <w:proofErr w:type="spellStart"/>
      <w:r w:rsidR="00A415B5">
        <w:t>gend</w:t>
      </w:r>
      <w:r w:rsidR="00710F79">
        <w:t>e</w:t>
      </w:r>
      <w:r w:rsidR="00A415B5">
        <w:t>rového</w:t>
      </w:r>
      <w:proofErr w:type="spellEnd"/>
      <w:r w:rsidR="00A415B5">
        <w:t xml:space="preserve"> faktoru pozorované četnosti </w:t>
      </w:r>
      <w:r>
        <w:t xml:space="preserve">jsme zjistili, že o </w:t>
      </w:r>
      <w:r w:rsidR="00A415B5">
        <w:t>minimální procento</w:t>
      </w:r>
      <w:r>
        <w:t xml:space="preserve"> </w:t>
      </w:r>
      <w:r w:rsidRPr="00190CCB">
        <w:t>méně</w:t>
      </w:r>
      <w:r>
        <w:t xml:space="preserve"> </w:t>
      </w:r>
      <w:r w:rsidR="00A415B5">
        <w:t xml:space="preserve">chlapců </w:t>
      </w:r>
      <w:r>
        <w:t>pravidelně kouří tabákové výrobky než dívky.</w:t>
      </w:r>
      <w:r w:rsidRPr="00667520">
        <w:rPr>
          <w:rStyle w:val="Znakapoznpodarou"/>
          <w:color w:val="FF0000"/>
        </w:rPr>
        <w:footnoteReference w:id="126"/>
      </w:r>
      <w:r>
        <w:t xml:space="preserve"> V otázce alkoholu jsme porovnáním získaných dat zjistili, že chlapci jsou </w:t>
      </w:r>
      <w:r w:rsidR="008B69E1">
        <w:t>shodně</w:t>
      </w:r>
      <w:r w:rsidR="00B53B28">
        <w:rPr>
          <w:b/>
        </w:rPr>
        <w:t xml:space="preserve"> </w:t>
      </w:r>
      <w:r w:rsidR="008B69E1" w:rsidRPr="008B69E1">
        <w:t>jako dívky</w:t>
      </w:r>
      <w:r w:rsidR="008B69E1">
        <w:t xml:space="preserve"> </w:t>
      </w:r>
      <w:r w:rsidR="00B53B28" w:rsidRPr="00B53B28">
        <w:t>pravidelnými uživateli alkoholu</w:t>
      </w:r>
      <w:r w:rsidR="00B53B28">
        <w:t>.</w:t>
      </w:r>
      <w:r w:rsidRPr="00812C5A">
        <w:rPr>
          <w:rStyle w:val="Znakapoznpodarou"/>
          <w:color w:val="FF0000"/>
        </w:rPr>
        <w:footnoteReference w:id="127"/>
      </w:r>
      <w:r w:rsidR="008B69E1">
        <w:t xml:space="preserve"> P</w:t>
      </w:r>
      <w:r>
        <w:t xml:space="preserve">ři srovnání </w:t>
      </w:r>
      <w:r w:rsidR="008B69E1">
        <w:t xml:space="preserve">shromážděných </w:t>
      </w:r>
      <w:r>
        <w:t xml:space="preserve">dat </w:t>
      </w:r>
      <w:r w:rsidR="008B69E1">
        <w:t>v otázce</w:t>
      </w:r>
      <w:r>
        <w:t xml:space="preserve"> užívání nelegálních drog jsme zjistili, že </w:t>
      </w:r>
      <w:r w:rsidR="008B69E1">
        <w:t>chlapci nepatrně častěji</w:t>
      </w:r>
      <w:r w:rsidR="00B53B28">
        <w:t xml:space="preserve"> vyzkoušeli</w:t>
      </w:r>
      <w:r w:rsidR="008B69E1">
        <w:t xml:space="preserve"> nelegální drogy jako</w:t>
      </w:r>
      <w:r w:rsidR="00B53B28">
        <w:t xml:space="preserve"> </w:t>
      </w:r>
      <w:r w:rsidR="008B69E1">
        <w:t>experiment,</w:t>
      </w:r>
      <w:r w:rsidR="00B53B28">
        <w:t xml:space="preserve"> v intervalu tří měsíců </w:t>
      </w:r>
      <w:r w:rsidR="008B69E1">
        <w:t>i v pravidelném užívání</w:t>
      </w:r>
      <w:r w:rsidR="00B53B28">
        <w:t>.</w:t>
      </w:r>
      <w:r w:rsidRPr="00FB0FF4">
        <w:rPr>
          <w:rStyle w:val="Znakapoznpodarou"/>
          <w:color w:val="FF0000"/>
        </w:rPr>
        <w:footnoteReference w:id="128"/>
      </w:r>
      <w:r>
        <w:t xml:space="preserve"> </w:t>
      </w:r>
      <w:r w:rsidR="00B53B28">
        <w:t>68,0% všech chlapců nikdy žádnou nelegální drogu nevyzkoušel</w:t>
      </w:r>
      <w:r w:rsidR="008B69E1">
        <w:t>o. U</w:t>
      </w:r>
      <w:r w:rsidR="00B53B28">
        <w:t xml:space="preserve"> dívek se jedná o hodnotu 70,7% z celkového počtu</w:t>
      </w:r>
      <w:r w:rsidR="009179DB">
        <w:t>.</w:t>
      </w:r>
    </w:p>
    <w:p w:rsidR="00190CCB" w:rsidRDefault="00190CCB" w:rsidP="00190CCB">
      <w:pPr>
        <w:spacing w:after="0"/>
        <w:jc w:val="both"/>
        <w:rPr>
          <w:b/>
        </w:rPr>
      </w:pPr>
    </w:p>
    <w:p w:rsidR="0041283B" w:rsidRPr="005A37AA" w:rsidRDefault="0041283B" w:rsidP="0041283B">
      <w:pPr>
        <w:jc w:val="both"/>
      </w:pPr>
      <w:r w:rsidRPr="005A37AA">
        <w:rPr>
          <w:b/>
        </w:rPr>
        <w:t xml:space="preserve">Tabulka </w:t>
      </w:r>
      <w:r w:rsidR="00190CCB">
        <w:rPr>
          <w:b/>
        </w:rPr>
        <w:t>5</w:t>
      </w:r>
      <w:r w:rsidRPr="005A37AA">
        <w:rPr>
          <w:b/>
        </w:rPr>
        <w:t>:</w:t>
      </w:r>
      <w:r w:rsidRPr="00F8443B">
        <w:rPr>
          <w:b/>
          <w:i/>
        </w:rPr>
        <w:t xml:space="preserve"> </w:t>
      </w:r>
      <w:r>
        <w:t>Č</w:t>
      </w:r>
      <w:r w:rsidRPr="005A37AA">
        <w:t xml:space="preserve">tyřpolní tabulka pro test nezávislosti chí-kvadrát </w:t>
      </w:r>
      <w:r w:rsidR="00276D37">
        <w:t xml:space="preserve">zneužívání veškerých návykových látek </w:t>
      </w:r>
      <w:r>
        <w:t>chlapc</w:t>
      </w:r>
      <w:r w:rsidR="00276D37">
        <w:t>ů</w:t>
      </w:r>
      <w:r>
        <w:t xml:space="preserve"> a dív</w:t>
      </w:r>
      <w:r w:rsidR="00276D37">
        <w:t>e</w:t>
      </w:r>
      <w:r>
        <w:t>k</w:t>
      </w:r>
      <w:r w:rsidR="00276D37">
        <w:t>.</w:t>
      </w:r>
    </w:p>
    <w:tbl>
      <w:tblPr>
        <w:tblW w:w="0" w:type="auto"/>
        <w:jc w:val="center"/>
        <w:tblLayout w:type="fixed"/>
        <w:tblCellMar>
          <w:left w:w="70" w:type="dxa"/>
          <w:right w:w="70" w:type="dxa"/>
        </w:tblCellMar>
        <w:tblLook w:val="0000"/>
      </w:tblPr>
      <w:tblGrid>
        <w:gridCol w:w="923"/>
        <w:gridCol w:w="1687"/>
        <w:gridCol w:w="1701"/>
        <w:gridCol w:w="1081"/>
      </w:tblGrid>
      <w:tr w:rsidR="0041283B" w:rsidRPr="00170387" w:rsidTr="00025CF2">
        <w:trPr>
          <w:jc w:val="center"/>
        </w:trPr>
        <w:tc>
          <w:tcPr>
            <w:tcW w:w="923" w:type="dxa"/>
          </w:tcPr>
          <w:p w:rsidR="0041283B" w:rsidRPr="00170387" w:rsidRDefault="0041283B" w:rsidP="00025CF2">
            <w:pPr>
              <w:widowControl w:val="0"/>
              <w:spacing w:before="240"/>
              <w:jc w:val="both"/>
              <w:rPr>
                <w:snapToGrid w:val="0"/>
              </w:rPr>
            </w:pPr>
          </w:p>
        </w:tc>
        <w:tc>
          <w:tcPr>
            <w:tcW w:w="1687" w:type="dxa"/>
          </w:tcPr>
          <w:p w:rsidR="0041283B" w:rsidRPr="006823FE" w:rsidRDefault="006823FE" w:rsidP="00025CF2">
            <w:pPr>
              <w:widowControl w:val="0"/>
              <w:spacing w:before="240"/>
              <w:jc w:val="center"/>
              <w:rPr>
                <w:snapToGrid w:val="0"/>
                <w:sz w:val="20"/>
                <w:szCs w:val="20"/>
              </w:rPr>
            </w:pPr>
            <w:r w:rsidRPr="006823FE">
              <w:rPr>
                <w:snapToGrid w:val="0"/>
                <w:sz w:val="20"/>
                <w:szCs w:val="20"/>
              </w:rPr>
              <w:t>užívají n. látky</w:t>
            </w:r>
          </w:p>
        </w:tc>
        <w:tc>
          <w:tcPr>
            <w:tcW w:w="1701" w:type="dxa"/>
          </w:tcPr>
          <w:p w:rsidR="0041283B" w:rsidRPr="006823FE" w:rsidRDefault="006823FE" w:rsidP="006823FE">
            <w:pPr>
              <w:widowControl w:val="0"/>
              <w:spacing w:before="240"/>
              <w:rPr>
                <w:snapToGrid w:val="0"/>
                <w:sz w:val="20"/>
                <w:szCs w:val="20"/>
              </w:rPr>
            </w:pPr>
            <w:r w:rsidRPr="006823FE">
              <w:rPr>
                <w:snapToGrid w:val="0"/>
                <w:sz w:val="20"/>
                <w:szCs w:val="20"/>
              </w:rPr>
              <w:t>n</w:t>
            </w:r>
            <w:r w:rsidR="0041283B" w:rsidRPr="006823FE">
              <w:rPr>
                <w:snapToGrid w:val="0"/>
                <w:sz w:val="20"/>
                <w:szCs w:val="20"/>
              </w:rPr>
              <w:t>e</w:t>
            </w:r>
            <w:r w:rsidRPr="006823FE">
              <w:rPr>
                <w:snapToGrid w:val="0"/>
                <w:sz w:val="20"/>
                <w:szCs w:val="20"/>
              </w:rPr>
              <w:t>užívají n. látky</w:t>
            </w:r>
          </w:p>
        </w:tc>
        <w:tc>
          <w:tcPr>
            <w:tcW w:w="1081" w:type="dxa"/>
          </w:tcPr>
          <w:p w:rsidR="0041283B" w:rsidRPr="00170387" w:rsidRDefault="0041283B" w:rsidP="00025CF2">
            <w:pPr>
              <w:widowControl w:val="0"/>
              <w:spacing w:before="240"/>
              <w:jc w:val="center"/>
              <w:rPr>
                <w:snapToGrid w:val="0"/>
              </w:rPr>
            </w:pPr>
            <w:r w:rsidRPr="00170387">
              <w:rPr>
                <w:snapToGrid w:val="0"/>
              </w:rPr>
              <w:sym w:font="Symbol" w:char="F053"/>
            </w:r>
          </w:p>
        </w:tc>
      </w:tr>
      <w:tr w:rsidR="0041283B" w:rsidRPr="00170387" w:rsidTr="00025CF2">
        <w:trPr>
          <w:jc w:val="center"/>
        </w:trPr>
        <w:tc>
          <w:tcPr>
            <w:tcW w:w="923" w:type="dxa"/>
          </w:tcPr>
          <w:p w:rsidR="0041283B" w:rsidRPr="006F345A" w:rsidRDefault="0032210F" w:rsidP="00025CF2">
            <w:pPr>
              <w:widowControl w:val="0"/>
              <w:spacing w:before="100" w:after="60"/>
              <w:jc w:val="both"/>
              <w:rPr>
                <w:snapToGrid w:val="0"/>
              </w:rPr>
            </w:pPr>
            <w:r>
              <w:rPr>
                <w:snapToGrid w:val="0"/>
              </w:rPr>
              <w:t>chlapci</w:t>
            </w:r>
          </w:p>
        </w:tc>
        <w:tc>
          <w:tcPr>
            <w:tcW w:w="1687" w:type="dxa"/>
            <w:tcBorders>
              <w:top w:val="single" w:sz="4" w:space="0" w:color="auto"/>
              <w:left w:val="single" w:sz="4" w:space="0" w:color="auto"/>
              <w:bottom w:val="single" w:sz="4" w:space="0" w:color="auto"/>
              <w:right w:val="single" w:sz="4" w:space="0" w:color="auto"/>
            </w:tcBorders>
          </w:tcPr>
          <w:p w:rsidR="0041283B" w:rsidRPr="00170387" w:rsidRDefault="006823FE" w:rsidP="006823FE">
            <w:pPr>
              <w:widowControl w:val="0"/>
              <w:tabs>
                <w:tab w:val="left" w:pos="630"/>
                <w:tab w:val="center" w:pos="773"/>
              </w:tabs>
              <w:spacing w:before="100" w:after="60"/>
              <w:jc w:val="center"/>
              <w:rPr>
                <w:snapToGrid w:val="0"/>
              </w:rPr>
            </w:pPr>
            <w:r>
              <w:rPr>
                <w:snapToGrid w:val="0"/>
              </w:rPr>
              <w:t>161</w:t>
            </w:r>
          </w:p>
        </w:tc>
        <w:tc>
          <w:tcPr>
            <w:tcW w:w="1701" w:type="dxa"/>
            <w:tcBorders>
              <w:top w:val="single" w:sz="4" w:space="0" w:color="auto"/>
              <w:left w:val="single" w:sz="4" w:space="0" w:color="auto"/>
              <w:bottom w:val="single" w:sz="4" w:space="0" w:color="auto"/>
              <w:right w:val="single" w:sz="4" w:space="0" w:color="auto"/>
            </w:tcBorders>
          </w:tcPr>
          <w:p w:rsidR="0041283B" w:rsidRPr="00170387" w:rsidRDefault="006823FE" w:rsidP="006823FE">
            <w:pPr>
              <w:widowControl w:val="0"/>
              <w:spacing w:before="100" w:after="60"/>
              <w:jc w:val="center"/>
              <w:rPr>
                <w:snapToGrid w:val="0"/>
              </w:rPr>
            </w:pPr>
            <w:r>
              <w:rPr>
                <w:snapToGrid w:val="0"/>
              </w:rPr>
              <w:t>96</w:t>
            </w:r>
          </w:p>
        </w:tc>
        <w:tc>
          <w:tcPr>
            <w:tcW w:w="1081" w:type="dxa"/>
          </w:tcPr>
          <w:p w:rsidR="0041283B" w:rsidRPr="00170387" w:rsidRDefault="006823FE" w:rsidP="00025CF2">
            <w:pPr>
              <w:widowControl w:val="0"/>
              <w:spacing w:before="100" w:after="60"/>
              <w:jc w:val="center"/>
              <w:rPr>
                <w:snapToGrid w:val="0"/>
              </w:rPr>
            </w:pPr>
            <w:r>
              <w:rPr>
                <w:snapToGrid w:val="0"/>
              </w:rPr>
              <w:t>257</w:t>
            </w:r>
          </w:p>
        </w:tc>
      </w:tr>
      <w:tr w:rsidR="0041283B" w:rsidRPr="00170387" w:rsidTr="00025CF2">
        <w:trPr>
          <w:jc w:val="center"/>
        </w:trPr>
        <w:tc>
          <w:tcPr>
            <w:tcW w:w="923" w:type="dxa"/>
          </w:tcPr>
          <w:p w:rsidR="0041283B" w:rsidRPr="006F345A" w:rsidRDefault="0032210F" w:rsidP="00025CF2">
            <w:pPr>
              <w:widowControl w:val="0"/>
              <w:spacing w:before="100" w:after="60"/>
              <w:jc w:val="both"/>
              <w:rPr>
                <w:snapToGrid w:val="0"/>
              </w:rPr>
            </w:pPr>
            <w:r>
              <w:rPr>
                <w:snapToGrid w:val="0"/>
              </w:rPr>
              <w:t>dívky</w:t>
            </w:r>
          </w:p>
        </w:tc>
        <w:tc>
          <w:tcPr>
            <w:tcW w:w="1687" w:type="dxa"/>
            <w:tcBorders>
              <w:top w:val="single" w:sz="4" w:space="0" w:color="auto"/>
              <w:left w:val="single" w:sz="4" w:space="0" w:color="auto"/>
              <w:bottom w:val="single" w:sz="4" w:space="0" w:color="auto"/>
              <w:right w:val="single" w:sz="4" w:space="0" w:color="auto"/>
            </w:tcBorders>
          </w:tcPr>
          <w:p w:rsidR="0041283B" w:rsidRPr="00170387" w:rsidRDefault="006823FE" w:rsidP="006823FE">
            <w:pPr>
              <w:widowControl w:val="0"/>
              <w:spacing w:before="100" w:after="60"/>
              <w:jc w:val="center"/>
              <w:rPr>
                <w:snapToGrid w:val="0"/>
              </w:rPr>
            </w:pPr>
            <w:r>
              <w:rPr>
                <w:snapToGrid w:val="0"/>
              </w:rPr>
              <w:t>168</w:t>
            </w:r>
          </w:p>
        </w:tc>
        <w:tc>
          <w:tcPr>
            <w:tcW w:w="1701" w:type="dxa"/>
            <w:tcBorders>
              <w:top w:val="single" w:sz="4" w:space="0" w:color="auto"/>
              <w:left w:val="single" w:sz="4" w:space="0" w:color="auto"/>
              <w:bottom w:val="single" w:sz="4" w:space="0" w:color="auto"/>
              <w:right w:val="single" w:sz="4" w:space="0" w:color="auto"/>
            </w:tcBorders>
          </w:tcPr>
          <w:p w:rsidR="0041283B" w:rsidRPr="00170387" w:rsidRDefault="006823FE" w:rsidP="006823FE">
            <w:pPr>
              <w:widowControl w:val="0"/>
              <w:spacing w:before="100" w:after="60"/>
              <w:jc w:val="center"/>
              <w:rPr>
                <w:snapToGrid w:val="0"/>
              </w:rPr>
            </w:pPr>
            <w:r>
              <w:rPr>
                <w:snapToGrid w:val="0"/>
              </w:rPr>
              <w:t>89</w:t>
            </w:r>
          </w:p>
        </w:tc>
        <w:tc>
          <w:tcPr>
            <w:tcW w:w="1081" w:type="dxa"/>
          </w:tcPr>
          <w:p w:rsidR="0041283B" w:rsidRPr="00170387" w:rsidRDefault="006823FE" w:rsidP="00025CF2">
            <w:pPr>
              <w:widowControl w:val="0"/>
              <w:spacing w:before="100" w:after="60"/>
              <w:jc w:val="center"/>
              <w:rPr>
                <w:snapToGrid w:val="0"/>
              </w:rPr>
            </w:pPr>
            <w:r>
              <w:rPr>
                <w:snapToGrid w:val="0"/>
              </w:rPr>
              <w:t>257</w:t>
            </w:r>
          </w:p>
        </w:tc>
      </w:tr>
      <w:tr w:rsidR="0041283B" w:rsidRPr="00170387" w:rsidTr="00025CF2">
        <w:trPr>
          <w:jc w:val="center"/>
        </w:trPr>
        <w:tc>
          <w:tcPr>
            <w:tcW w:w="923" w:type="dxa"/>
          </w:tcPr>
          <w:p w:rsidR="0041283B" w:rsidRPr="00170387" w:rsidRDefault="0041283B" w:rsidP="00025CF2">
            <w:pPr>
              <w:widowControl w:val="0"/>
              <w:spacing w:before="120"/>
              <w:jc w:val="center"/>
              <w:rPr>
                <w:snapToGrid w:val="0"/>
              </w:rPr>
            </w:pPr>
            <w:r w:rsidRPr="00170387">
              <w:rPr>
                <w:snapToGrid w:val="0"/>
              </w:rPr>
              <w:sym w:font="Symbol" w:char="F053"/>
            </w:r>
          </w:p>
        </w:tc>
        <w:tc>
          <w:tcPr>
            <w:tcW w:w="1687" w:type="dxa"/>
          </w:tcPr>
          <w:p w:rsidR="0041283B" w:rsidRPr="00170387" w:rsidRDefault="006823FE" w:rsidP="00025CF2">
            <w:pPr>
              <w:widowControl w:val="0"/>
              <w:spacing w:before="120"/>
              <w:jc w:val="center"/>
              <w:rPr>
                <w:snapToGrid w:val="0"/>
              </w:rPr>
            </w:pPr>
            <w:r>
              <w:rPr>
                <w:snapToGrid w:val="0"/>
              </w:rPr>
              <w:t>329</w:t>
            </w:r>
          </w:p>
        </w:tc>
        <w:tc>
          <w:tcPr>
            <w:tcW w:w="1701" w:type="dxa"/>
          </w:tcPr>
          <w:p w:rsidR="0041283B" w:rsidRPr="00170387" w:rsidRDefault="006823FE" w:rsidP="00025CF2">
            <w:pPr>
              <w:widowControl w:val="0"/>
              <w:spacing w:before="120"/>
              <w:jc w:val="center"/>
              <w:rPr>
                <w:snapToGrid w:val="0"/>
              </w:rPr>
            </w:pPr>
            <w:r>
              <w:rPr>
                <w:snapToGrid w:val="0"/>
              </w:rPr>
              <w:t>185</w:t>
            </w:r>
          </w:p>
        </w:tc>
        <w:tc>
          <w:tcPr>
            <w:tcW w:w="1081" w:type="dxa"/>
          </w:tcPr>
          <w:p w:rsidR="0041283B" w:rsidRPr="004C4AE5" w:rsidRDefault="006823FE" w:rsidP="00025CF2">
            <w:pPr>
              <w:widowControl w:val="0"/>
              <w:spacing w:before="120"/>
              <w:jc w:val="center"/>
              <w:rPr>
                <w:b/>
                <w:snapToGrid w:val="0"/>
              </w:rPr>
            </w:pPr>
            <w:r>
              <w:rPr>
                <w:b/>
                <w:snapToGrid w:val="0"/>
              </w:rPr>
              <w:t>514</w:t>
            </w:r>
          </w:p>
        </w:tc>
      </w:tr>
    </w:tbl>
    <w:p w:rsidR="00726252" w:rsidRDefault="00726252" w:rsidP="0041283B">
      <w:pPr>
        <w:widowControl w:val="0"/>
        <w:spacing w:before="360"/>
        <w:jc w:val="both"/>
        <w:rPr>
          <w:snapToGrid w:val="0"/>
        </w:rPr>
      </w:pPr>
    </w:p>
    <w:p w:rsidR="0041283B" w:rsidRPr="00170387" w:rsidRDefault="0041283B" w:rsidP="00726252">
      <w:pPr>
        <w:widowControl w:val="0"/>
        <w:spacing w:before="360"/>
        <w:ind w:firstLine="284"/>
        <w:jc w:val="both"/>
        <w:rPr>
          <w:snapToGrid w:val="0"/>
        </w:rPr>
      </w:pPr>
      <w:r>
        <w:rPr>
          <w:snapToGrid w:val="0"/>
        </w:rPr>
        <w:lastRenderedPageBreak/>
        <w:t>F</w:t>
      </w:r>
      <w:r w:rsidRPr="00170387">
        <w:rPr>
          <w:snapToGrid w:val="0"/>
        </w:rPr>
        <w:t>ormul</w:t>
      </w:r>
      <w:r>
        <w:rPr>
          <w:snapToGrid w:val="0"/>
        </w:rPr>
        <w:t>ace</w:t>
      </w:r>
      <w:r w:rsidRPr="00170387">
        <w:rPr>
          <w:snapToGrid w:val="0"/>
        </w:rPr>
        <w:t xml:space="preserve"> nulov</w:t>
      </w:r>
      <w:r>
        <w:rPr>
          <w:snapToGrid w:val="0"/>
        </w:rPr>
        <w:t>é</w:t>
      </w:r>
      <w:r w:rsidRPr="00170387">
        <w:rPr>
          <w:snapToGrid w:val="0"/>
        </w:rPr>
        <w:t xml:space="preserve"> a alternativní hypotéz</w:t>
      </w:r>
      <w:r>
        <w:rPr>
          <w:snapToGrid w:val="0"/>
        </w:rPr>
        <w:t>y</w:t>
      </w:r>
      <w:r w:rsidRPr="00170387">
        <w:rPr>
          <w:snapToGrid w:val="0"/>
        </w:rPr>
        <w:t>:</w:t>
      </w:r>
    </w:p>
    <w:p w:rsidR="0041283B" w:rsidRDefault="0041283B" w:rsidP="0041283B">
      <w:pPr>
        <w:widowControl w:val="0"/>
        <w:tabs>
          <w:tab w:val="right" w:pos="9576"/>
        </w:tabs>
        <w:spacing w:after="0"/>
        <w:jc w:val="both"/>
        <w:rPr>
          <w:i/>
          <w:snapToGrid w:val="0"/>
        </w:rPr>
      </w:pPr>
      <w:r w:rsidRPr="0071632E">
        <w:rPr>
          <w:snapToGrid w:val="0"/>
          <w:position w:val="-12"/>
        </w:rPr>
        <w:object w:dxaOrig="460" w:dyaOrig="360">
          <v:shape id="_x0000_i1042" type="#_x0000_t75" style="width:23.25pt;height:18pt" o:ole="" fillcolor="window">
            <v:imagedata r:id="rId74" o:title=""/>
          </v:shape>
          <o:OLEObject Type="Embed" ProgID="Equation.3" ShapeID="_x0000_i1042" DrawAspect="Content" ObjectID="_1395004330" r:id="rId96"/>
        </w:object>
      </w:r>
      <w:r>
        <w:rPr>
          <w:i/>
          <w:snapToGrid w:val="0"/>
        </w:rPr>
        <w:t xml:space="preserve"> Četnost pravidelných uživatelů návykových látek u chlapců a dívek je stejná. </w:t>
      </w:r>
    </w:p>
    <w:p w:rsidR="0041283B" w:rsidRDefault="0041283B" w:rsidP="0041283B">
      <w:pPr>
        <w:widowControl w:val="0"/>
        <w:tabs>
          <w:tab w:val="right" w:pos="9576"/>
        </w:tabs>
        <w:jc w:val="both"/>
      </w:pPr>
      <w:r w:rsidRPr="00170387">
        <w:rPr>
          <w:i/>
          <w:snapToGrid w:val="0"/>
          <w:position w:val="-10"/>
        </w:rPr>
        <w:object w:dxaOrig="499" w:dyaOrig="340">
          <v:shape id="_x0000_i1043" type="#_x0000_t75" style="width:24.75pt;height:17.25pt" o:ole="" fillcolor="window">
            <v:imagedata r:id="rId76" o:title=""/>
          </v:shape>
          <o:OLEObject Type="Embed" ProgID="Equation.3" ShapeID="_x0000_i1043" DrawAspect="Content" ObjectID="_1395004331" r:id="rId97"/>
        </w:object>
      </w:r>
      <w:r w:rsidRPr="003F6EA6">
        <w:rPr>
          <w:i/>
          <w:snapToGrid w:val="0"/>
        </w:rPr>
        <w:t xml:space="preserve"> </w:t>
      </w:r>
      <w:r>
        <w:rPr>
          <w:i/>
          <w:snapToGrid w:val="0"/>
        </w:rPr>
        <w:t>Četnost pravidelných uživatelů návykových látek u chlapců a dívek je rozdílná.</w:t>
      </w:r>
    </w:p>
    <w:p w:rsidR="0041283B" w:rsidRDefault="0041283B" w:rsidP="00555826">
      <w:pPr>
        <w:widowControl w:val="0"/>
        <w:tabs>
          <w:tab w:val="left" w:pos="0"/>
        </w:tabs>
        <w:ind w:firstLine="284"/>
        <w:jc w:val="both"/>
      </w:pPr>
      <w:r w:rsidRPr="0071632E">
        <w:t>Zvolená hladina významnosti: 0,01</w:t>
      </w:r>
      <w:r>
        <w:t xml:space="preserve"> (1%)</w:t>
      </w:r>
      <w:r w:rsidRPr="0071632E">
        <w:t>.</w:t>
      </w:r>
    </w:p>
    <w:p w:rsidR="0041283B" w:rsidRDefault="0041283B" w:rsidP="0041283B">
      <w:pPr>
        <w:spacing w:after="0" w:line="360" w:lineRule="auto"/>
        <w:jc w:val="both"/>
        <w:rPr>
          <w:snapToGrid w:val="0"/>
        </w:rPr>
      </w:pPr>
      <w:r w:rsidRPr="00170387">
        <w:rPr>
          <w:snapToGrid w:val="0"/>
          <w:position w:val="-28"/>
        </w:rPr>
        <w:object w:dxaOrig="3760" w:dyaOrig="720">
          <v:shape id="_x0000_i1044" type="#_x0000_t75" style="width:182.25pt;height:36pt" o:ole="" fillcolor="window">
            <v:imagedata r:id="rId78" o:title=""/>
          </v:shape>
          <o:OLEObject Type="Embed" ProgID="Equation.3" ShapeID="_x0000_i1044" DrawAspect="Content" ObjectID="_1395004332" r:id="rId98"/>
        </w:object>
      </w:r>
    </w:p>
    <w:p w:rsidR="0041283B" w:rsidRDefault="0041283B" w:rsidP="0041283B">
      <w:pPr>
        <w:spacing w:after="0" w:line="360" w:lineRule="auto"/>
        <w:jc w:val="both"/>
        <w:rPr>
          <w:snapToGrid w:val="0"/>
        </w:rPr>
      </w:pPr>
    </w:p>
    <w:p w:rsidR="0041283B" w:rsidRDefault="00BD662E" w:rsidP="0041283B">
      <w:pPr>
        <w:rPr>
          <w:snapToGrid w:val="0"/>
        </w:rPr>
      </w:pPr>
      <m:oMath>
        <m:sSup>
          <m:sSupPr>
            <m:ctrlPr>
              <w:rPr>
                <w:rFonts w:ascii="Cambria Math" w:hAnsi="Cambria Math"/>
                <w:i/>
                <w:snapToGrid w:val="0"/>
              </w:rPr>
            </m:ctrlPr>
          </m:sSupPr>
          <m:e>
            <m:r>
              <w:rPr>
                <w:rFonts w:ascii="Cambria Math" w:hAnsi="Cambria Math"/>
                <w:snapToGrid w:val="0"/>
              </w:rPr>
              <m:t xml:space="preserve"> χ</m:t>
            </m:r>
          </m:e>
          <m:sup>
            <m:r>
              <w:rPr>
                <w:rFonts w:ascii="Cambria Math" w:hAnsi="Cambria Math"/>
                <w:snapToGrid w:val="0"/>
              </w:rPr>
              <m:t xml:space="preserve">2 </m:t>
            </m:r>
          </m:sup>
        </m:sSup>
      </m:oMath>
      <w:r w:rsidR="0041283B">
        <w:rPr>
          <w:snapToGrid w:val="0"/>
        </w:rPr>
        <w:t xml:space="preserve"> </w:t>
      </w:r>
      <m:oMath>
        <m:r>
          <w:rPr>
            <w:rFonts w:ascii="Cambria Math" w:hAnsi="Cambria Math"/>
            <w:snapToGrid w:val="0"/>
          </w:rPr>
          <m:t>=</m:t>
        </m:r>
      </m:oMath>
      <w:r w:rsidR="0041283B">
        <w:rPr>
          <w:snapToGrid w:val="0"/>
        </w:rPr>
        <w:t xml:space="preserve"> </w:t>
      </w:r>
      <w:r w:rsidR="00B8310D">
        <w:rPr>
          <w:snapToGrid w:val="0"/>
        </w:rPr>
        <w:t>514</w:t>
      </w:r>
      <m:oMath>
        <m:r>
          <w:rPr>
            <w:rFonts w:ascii="Cambria Math" w:hAnsi="Cambria Math"/>
            <w:snapToGrid w:val="0"/>
          </w:rPr>
          <m:t xml:space="preserve"> </m:t>
        </m:r>
        <m:r>
          <m:rPr>
            <m:sty m:val="p"/>
          </m:rPr>
          <w:rPr>
            <w:rFonts w:ascii="Cambria Math" w:hAnsi="Cambria Math"/>
            <w:snapToGrid w:val="0"/>
          </w:rPr>
          <m:t>·</m:t>
        </m:r>
      </m:oMath>
      <w:r w:rsidR="0041283B" w:rsidRPr="009742E3">
        <w:rPr>
          <w:rFonts w:ascii="Cambria Math" w:hAnsi="Cambria Math"/>
          <w:snapToGrid w:val="0"/>
        </w:rPr>
        <w:t xml:space="preserve"> </w:t>
      </w:r>
      <w:r w:rsidR="0041283B">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(161·89-96·168)</m:t>
                </m:r>
              </m:e>
              <m:sup>
                <m:r>
                  <w:rPr>
                    <w:rFonts w:ascii="Cambria Math" w:hAnsi="Cambria Math"/>
                    <w:snapToGrid w:val="0"/>
                  </w:rPr>
                  <m:t>2</m:t>
                </m:r>
              </m:sup>
            </m:sSup>
          </m:num>
          <m:den>
            <m:r>
              <w:rPr>
                <w:rFonts w:ascii="Cambria Math" w:hAnsi="Cambria Math"/>
                <w:snapToGrid w:val="0"/>
              </w:rPr>
              <m:t>257·329·185·257</m:t>
            </m:r>
          </m:den>
        </m:f>
      </m:oMath>
      <w:r w:rsidR="0041283B">
        <w:rPr>
          <w:snapToGrid w:val="0"/>
        </w:rPr>
        <w:t xml:space="preserve"> </w:t>
      </w:r>
      <m:oMath>
        <m:r>
          <w:rPr>
            <w:rFonts w:ascii="Cambria Math" w:hAnsi="Cambria Math"/>
            <w:snapToGrid w:val="0"/>
          </w:rPr>
          <m:t>=</m:t>
        </m:r>
      </m:oMath>
      <w:r w:rsidR="0041283B">
        <w:rPr>
          <w:snapToGrid w:val="0"/>
        </w:rPr>
        <w:t xml:space="preserve"> </w:t>
      </w:r>
      <w:r w:rsidR="00B8310D">
        <w:rPr>
          <w:snapToGrid w:val="0"/>
        </w:rPr>
        <w:t>514</w:t>
      </w:r>
      <w:r w:rsidR="0041283B">
        <w:rPr>
          <w:rFonts w:ascii="Cambria Math" w:hAnsi="Cambria Math"/>
          <w:snapToGrid w:val="0"/>
        </w:rPr>
        <w:t xml:space="preserve"> ·</w:t>
      </w:r>
      <w:r w:rsidR="0041283B">
        <w:rPr>
          <w:snapToGrid w:val="0"/>
        </w:rPr>
        <w:t xml:space="preserve"> </w:t>
      </w:r>
      <m:oMath>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(14329-16128)</m:t>
                </m:r>
              </m:e>
              <m:sup>
                <m:r>
                  <w:rPr>
                    <w:rFonts w:ascii="Cambria Math" w:hAnsi="Cambria Math"/>
                    <w:snapToGrid w:val="0"/>
                  </w:rPr>
                  <m:t>2</m:t>
                </m:r>
              </m:sup>
            </m:sSup>
          </m:num>
          <m:den>
            <m:r>
              <w:rPr>
                <w:rFonts w:ascii="Cambria Math" w:hAnsi="Cambria Math"/>
                <w:snapToGrid w:val="0"/>
              </w:rPr>
              <m:t>4020072385</m:t>
            </m:r>
          </m:den>
        </m:f>
      </m:oMath>
      <w:r w:rsidR="0041283B">
        <w:rPr>
          <w:snapToGrid w:val="0"/>
        </w:rPr>
        <w:t xml:space="preserve"> </w:t>
      </w:r>
      <m:oMath>
        <m:r>
          <w:rPr>
            <w:rFonts w:ascii="Cambria Math" w:hAnsi="Cambria Math"/>
            <w:snapToGrid w:val="0"/>
          </w:rPr>
          <m:t>=</m:t>
        </m:r>
      </m:oMath>
      <w:r w:rsidR="0041283B">
        <w:rPr>
          <w:snapToGrid w:val="0"/>
        </w:rPr>
        <w:t xml:space="preserve"> </w:t>
      </w:r>
      <w:r w:rsidR="00B8310D">
        <w:rPr>
          <w:snapToGrid w:val="0"/>
        </w:rPr>
        <w:t>514</w:t>
      </w:r>
      <w:r w:rsidR="0041283B">
        <w:rPr>
          <w:rFonts w:ascii="Cambria Math" w:hAnsi="Cambria Math"/>
          <w:snapToGrid w:val="0"/>
        </w:rPr>
        <w:t xml:space="preserve"> ·</w:t>
      </w:r>
      <w:r w:rsidR="0041283B">
        <w:rPr>
          <w:snapToGrid w:val="0"/>
        </w:rPr>
        <w:t xml:space="preserve"> </w:t>
      </w:r>
      <m:oMath>
        <m:f>
          <m:fPr>
            <m:ctrlPr>
              <w:rPr>
                <w:rFonts w:ascii="Cambria Math" w:hAnsi="Cambria Math"/>
                <w:i/>
                <w:snapToGrid w:val="0"/>
              </w:rPr>
            </m:ctrlPr>
          </m:fPr>
          <m:num>
            <m:r>
              <w:rPr>
                <w:rFonts w:ascii="Cambria Math" w:hAnsi="Cambria Math"/>
                <w:snapToGrid w:val="0"/>
              </w:rPr>
              <m:t>3236401</m:t>
            </m:r>
          </m:num>
          <m:den>
            <m:r>
              <w:rPr>
                <w:rFonts w:ascii="Cambria Math" w:hAnsi="Cambria Math"/>
                <w:snapToGrid w:val="0"/>
              </w:rPr>
              <m:t>4020072385</m:t>
            </m:r>
          </m:den>
        </m:f>
      </m:oMath>
      <w:r w:rsidR="0041283B">
        <w:rPr>
          <w:snapToGrid w:val="0"/>
        </w:rPr>
        <w:t xml:space="preserve"> </w:t>
      </w:r>
      <m:oMath>
        <m:r>
          <w:rPr>
            <w:rFonts w:ascii="Cambria Math" w:hAnsi="Cambria Math"/>
            <w:snapToGrid w:val="0"/>
          </w:rPr>
          <m:t>=</m:t>
        </m:r>
      </m:oMath>
      <w:r w:rsidR="0041283B">
        <w:rPr>
          <w:snapToGrid w:val="0"/>
        </w:rPr>
        <w:t xml:space="preserve"> </w:t>
      </w:r>
      <w:r w:rsidR="0041283B">
        <w:rPr>
          <w:rFonts w:ascii="Cambria Math" w:hAnsi="Cambria Math"/>
          <w:snapToGrid w:val="0"/>
        </w:rPr>
        <w:t>0,</w:t>
      </w:r>
      <w:r w:rsidR="00B8310D">
        <w:rPr>
          <w:rFonts w:ascii="Cambria Math" w:hAnsi="Cambria Math"/>
          <w:snapToGrid w:val="0"/>
        </w:rPr>
        <w:t>414</w:t>
      </w:r>
      <w:r w:rsidR="0041283B">
        <w:rPr>
          <w:snapToGrid w:val="0"/>
        </w:rPr>
        <w:t xml:space="preserve">  </w:t>
      </w:r>
    </w:p>
    <w:p w:rsidR="0041283B" w:rsidRPr="004A60F6" w:rsidRDefault="0041283B" w:rsidP="00A415B5">
      <w:pPr>
        <w:widowControl w:val="0"/>
        <w:tabs>
          <w:tab w:val="right" w:pos="9576"/>
        </w:tabs>
        <w:spacing w:line="360" w:lineRule="auto"/>
        <w:ind w:firstLine="284"/>
        <w:jc w:val="both"/>
        <w:rPr>
          <w:snapToGrid w:val="0"/>
        </w:rPr>
      </w:pPr>
      <w:r>
        <w:t>V</w:t>
      </w:r>
      <w:r w:rsidRPr="00693543">
        <w:t>ypočítaná hodnota</w:t>
      </w:r>
      <w:r>
        <w:t xml:space="preserve"> </w:t>
      </w:r>
      <w:r w:rsidRPr="00693543">
        <w:rPr>
          <w:position w:val="-10"/>
        </w:rPr>
        <w:object w:dxaOrig="320" w:dyaOrig="360">
          <v:shape id="_x0000_i1045" type="#_x0000_t75" style="width:15.75pt;height:18pt" o:ole="" fillcolor="window">
            <v:imagedata r:id="rId80" o:title=""/>
          </v:shape>
          <o:OLEObject Type="Embed" ProgID="Equation.3" ShapeID="_x0000_i1045" DrawAspect="Content" ObjectID="_1395004333" r:id="rId99"/>
        </w:object>
      </w:r>
      <w:r>
        <w:t xml:space="preserve"> j</w:t>
      </w:r>
      <w:r w:rsidRPr="00693543">
        <w:t>e větší než kritická</w:t>
      </w:r>
      <w:r w:rsidR="00555826">
        <w:t xml:space="preserve"> </w:t>
      </w:r>
      <w:r w:rsidR="00555826" w:rsidRPr="00693543">
        <w:t>hodnota</w:t>
      </w:r>
      <w:r w:rsidRPr="00693543">
        <w:t xml:space="preserve"> </w:t>
      </w:r>
      <w:r w:rsidR="00190CCB" w:rsidRPr="00421CD0">
        <w:rPr>
          <w:position w:val="-14"/>
        </w:rPr>
        <w:object w:dxaOrig="1520" w:dyaOrig="400">
          <v:shape id="_x0000_i1050" type="#_x0000_t75" style="width:75.75pt;height:20.25pt" o:ole="" fillcolor="window">
            <v:imagedata r:id="rId100" o:title=""/>
          </v:shape>
          <o:OLEObject Type="Embed" ProgID="Equation.3" ShapeID="_x0000_i1050" DrawAspect="Content" ObjectID="_1395004334" r:id="rId101"/>
        </w:object>
      </w:r>
      <w:r>
        <w:t>.</w:t>
      </w:r>
      <w:r w:rsidR="00555826" w:rsidRPr="00555826">
        <w:rPr>
          <w:rStyle w:val="Znakapoznpodarou"/>
          <w:color w:val="FF0000"/>
        </w:rPr>
        <w:footnoteReference w:id="129"/>
      </w:r>
      <w:r w:rsidR="00555826">
        <w:t xml:space="preserve"> </w:t>
      </w:r>
      <w:r>
        <w:t>N</w:t>
      </w:r>
      <w:r w:rsidRPr="00693543">
        <w:t>ulov</w:t>
      </w:r>
      <w:r w:rsidR="00A415B5">
        <w:t>ou</w:t>
      </w:r>
      <w:r w:rsidRPr="00693543">
        <w:t xml:space="preserve"> hypotéz</w:t>
      </w:r>
      <w:r w:rsidR="00A415B5">
        <w:t>u</w:t>
      </w:r>
      <w:r w:rsidR="00C4783B">
        <w:t xml:space="preserve"> </w:t>
      </w:r>
      <w:r w:rsidR="00A415B5">
        <w:t>p</w:t>
      </w:r>
      <w:r w:rsidRPr="00693543">
        <w:t>řijímáme</w:t>
      </w:r>
      <w:r w:rsidR="00A415B5">
        <w:t>,</w:t>
      </w:r>
      <w:r w:rsidRPr="00693543">
        <w:t xml:space="preserve"> </w:t>
      </w:r>
      <w:r w:rsidR="00A415B5">
        <w:t xml:space="preserve">alternativní </w:t>
      </w:r>
      <w:r w:rsidRPr="00693543">
        <w:t xml:space="preserve">hypotézu </w:t>
      </w:r>
      <w:r w:rsidR="00A415B5">
        <w:t xml:space="preserve">musíme odmítnout. </w:t>
      </w:r>
      <w:r w:rsidRPr="0041505D">
        <w:t>Riziko</w:t>
      </w:r>
      <w:r w:rsidRPr="00693543">
        <w:t xml:space="preserve"> omylu (pravděpodobnost chybného rozhodnutí) je v uvedeném případě menší než 1%.</w:t>
      </w:r>
      <w:r>
        <w:rPr>
          <w:snapToGrid w:val="0"/>
        </w:rPr>
        <w:t xml:space="preserve"> </w:t>
      </w:r>
      <w:r>
        <w:rPr>
          <w:b/>
        </w:rPr>
        <w:t xml:space="preserve">Tato hypotéza </w:t>
      </w:r>
      <w:r w:rsidR="00190CCB">
        <w:rPr>
          <w:b/>
        </w:rPr>
        <w:t>ne</w:t>
      </w:r>
      <w:r>
        <w:rPr>
          <w:b/>
        </w:rPr>
        <w:t>byla potvrzena.</w:t>
      </w:r>
    </w:p>
    <w:p w:rsidR="0074063F" w:rsidRDefault="0074063F" w:rsidP="0074063F">
      <w:pPr>
        <w:spacing w:line="360" w:lineRule="auto"/>
        <w:jc w:val="both"/>
        <w:rPr>
          <w:b/>
        </w:rPr>
      </w:pPr>
    </w:p>
    <w:p w:rsidR="007A4D53" w:rsidRDefault="007A4D53" w:rsidP="00B53B28">
      <w:pPr>
        <w:spacing w:line="360" w:lineRule="auto"/>
        <w:ind w:firstLine="284"/>
        <w:jc w:val="both"/>
        <w:rPr>
          <w:b/>
        </w:rPr>
      </w:pPr>
    </w:p>
    <w:p w:rsidR="007A4D53" w:rsidRDefault="007A4D53" w:rsidP="00B53B28">
      <w:pPr>
        <w:spacing w:line="360" w:lineRule="auto"/>
        <w:ind w:firstLine="284"/>
        <w:jc w:val="both"/>
        <w:rPr>
          <w:b/>
        </w:rPr>
      </w:pPr>
    </w:p>
    <w:p w:rsidR="0074063F" w:rsidRDefault="0074063F" w:rsidP="00B53B28">
      <w:pPr>
        <w:spacing w:line="360" w:lineRule="auto"/>
        <w:ind w:firstLine="284"/>
        <w:jc w:val="both"/>
        <w:rPr>
          <w:b/>
        </w:rPr>
      </w:pPr>
    </w:p>
    <w:p w:rsidR="0074063F" w:rsidRDefault="0074063F" w:rsidP="00B53B28">
      <w:pPr>
        <w:spacing w:line="360" w:lineRule="auto"/>
        <w:ind w:firstLine="284"/>
        <w:jc w:val="both"/>
        <w:rPr>
          <w:b/>
        </w:rPr>
      </w:pPr>
    </w:p>
    <w:p w:rsidR="00A415B5" w:rsidRDefault="00A415B5" w:rsidP="00B53B28">
      <w:pPr>
        <w:spacing w:line="360" w:lineRule="auto"/>
        <w:ind w:firstLine="284"/>
        <w:jc w:val="both"/>
        <w:rPr>
          <w:b/>
        </w:rPr>
      </w:pPr>
    </w:p>
    <w:p w:rsidR="00A415B5" w:rsidRDefault="00A415B5" w:rsidP="00B53B28">
      <w:pPr>
        <w:spacing w:line="360" w:lineRule="auto"/>
        <w:ind w:firstLine="284"/>
        <w:jc w:val="both"/>
        <w:rPr>
          <w:b/>
        </w:rPr>
      </w:pPr>
    </w:p>
    <w:p w:rsidR="00A415B5" w:rsidRDefault="00A415B5" w:rsidP="00B53B28">
      <w:pPr>
        <w:spacing w:line="360" w:lineRule="auto"/>
        <w:ind w:firstLine="284"/>
        <w:jc w:val="both"/>
        <w:rPr>
          <w:b/>
        </w:rPr>
      </w:pPr>
    </w:p>
    <w:p w:rsidR="00A415B5" w:rsidRDefault="00A415B5" w:rsidP="00B53B28">
      <w:pPr>
        <w:spacing w:line="360" w:lineRule="auto"/>
        <w:ind w:firstLine="284"/>
        <w:jc w:val="both"/>
        <w:rPr>
          <w:b/>
        </w:rPr>
      </w:pPr>
    </w:p>
    <w:p w:rsidR="00A415B5" w:rsidRDefault="00A415B5" w:rsidP="00B53B28">
      <w:pPr>
        <w:spacing w:line="360" w:lineRule="auto"/>
        <w:ind w:firstLine="284"/>
        <w:jc w:val="both"/>
        <w:rPr>
          <w:b/>
        </w:rPr>
      </w:pPr>
    </w:p>
    <w:p w:rsidR="00A415B5" w:rsidRDefault="00A415B5" w:rsidP="00B53B28">
      <w:pPr>
        <w:spacing w:line="360" w:lineRule="auto"/>
        <w:ind w:firstLine="284"/>
        <w:jc w:val="both"/>
        <w:rPr>
          <w:b/>
        </w:rPr>
      </w:pPr>
    </w:p>
    <w:p w:rsidR="0074063F" w:rsidRDefault="0074063F" w:rsidP="00B53B28">
      <w:pPr>
        <w:spacing w:line="360" w:lineRule="auto"/>
        <w:ind w:firstLine="284"/>
        <w:jc w:val="both"/>
        <w:rPr>
          <w:b/>
        </w:rPr>
      </w:pPr>
    </w:p>
    <w:p w:rsidR="0074063F" w:rsidRDefault="0074063F" w:rsidP="00B53B28">
      <w:pPr>
        <w:spacing w:line="360" w:lineRule="auto"/>
        <w:ind w:firstLine="284"/>
        <w:jc w:val="both"/>
        <w:rPr>
          <w:b/>
        </w:rPr>
      </w:pPr>
    </w:p>
    <w:p w:rsidR="0074063F" w:rsidRDefault="0074063F" w:rsidP="00B53B28">
      <w:pPr>
        <w:spacing w:line="360" w:lineRule="auto"/>
        <w:ind w:firstLine="284"/>
        <w:jc w:val="both"/>
        <w:rPr>
          <w:b/>
        </w:rPr>
      </w:pPr>
    </w:p>
    <w:p w:rsidR="00C23A49" w:rsidRPr="00C23A49" w:rsidRDefault="00C23A49" w:rsidP="000A5ECC">
      <w:pPr>
        <w:pStyle w:val="Diplomkanadpis"/>
        <w:spacing w:line="360" w:lineRule="auto"/>
      </w:pPr>
      <w:bookmarkStart w:id="452" w:name="_Toc304218231"/>
      <w:bookmarkStart w:id="453" w:name="_Toc321243085"/>
      <w:r>
        <w:lastRenderedPageBreak/>
        <w:t>ZÁVĚR</w:t>
      </w:r>
      <w:bookmarkEnd w:id="452"/>
      <w:bookmarkEnd w:id="453"/>
    </w:p>
    <w:p w:rsidR="00E02641" w:rsidRDefault="00E02641" w:rsidP="000A5ECC">
      <w:pPr>
        <w:spacing w:line="360" w:lineRule="auto"/>
        <w:jc w:val="both"/>
        <w:rPr>
          <w:sz w:val="20"/>
          <w:szCs w:val="20"/>
        </w:rPr>
      </w:pPr>
    </w:p>
    <w:p w:rsidR="003D536B" w:rsidRDefault="003D536B" w:rsidP="007849C6">
      <w:pPr>
        <w:pStyle w:val="Zkladntext"/>
        <w:spacing w:line="360" w:lineRule="auto"/>
        <w:ind w:firstLine="284"/>
        <w:jc w:val="both"/>
        <w:rPr>
          <w:rFonts w:ascii="Arial" w:hAnsi="Arial" w:cs="Arial"/>
          <w:sz w:val="22"/>
          <w:szCs w:val="22"/>
        </w:rPr>
      </w:pPr>
      <w:r w:rsidRPr="003D536B">
        <w:rPr>
          <w:rFonts w:ascii="Arial" w:hAnsi="Arial" w:cs="Arial"/>
          <w:sz w:val="22"/>
          <w:szCs w:val="22"/>
        </w:rPr>
        <w:t>V</w:t>
      </w:r>
      <w:r>
        <w:rPr>
          <w:rFonts w:ascii="Arial" w:hAnsi="Arial" w:cs="Arial"/>
          <w:sz w:val="22"/>
          <w:szCs w:val="22"/>
        </w:rPr>
        <w:t> diplomové práci</w:t>
      </w:r>
      <w:r w:rsidRPr="003D536B">
        <w:rPr>
          <w:rFonts w:ascii="Arial" w:hAnsi="Arial" w:cs="Arial"/>
          <w:sz w:val="22"/>
          <w:szCs w:val="22"/>
        </w:rPr>
        <w:t xml:space="preserve"> </w:t>
      </w:r>
      <w:r>
        <w:rPr>
          <w:rFonts w:ascii="Arial" w:hAnsi="Arial" w:cs="Arial"/>
          <w:sz w:val="22"/>
          <w:szCs w:val="22"/>
        </w:rPr>
        <w:t xml:space="preserve">je uvedena </w:t>
      </w:r>
      <w:r w:rsidRPr="003D536B">
        <w:rPr>
          <w:rFonts w:ascii="Arial" w:hAnsi="Arial" w:cs="Arial"/>
          <w:sz w:val="22"/>
          <w:szCs w:val="22"/>
        </w:rPr>
        <w:t>základní charakteristik</w:t>
      </w:r>
      <w:r>
        <w:rPr>
          <w:rFonts w:ascii="Arial" w:hAnsi="Arial" w:cs="Arial"/>
          <w:sz w:val="22"/>
          <w:szCs w:val="22"/>
        </w:rPr>
        <w:t>a</w:t>
      </w:r>
      <w:r w:rsidRPr="003D536B">
        <w:rPr>
          <w:rFonts w:ascii="Arial" w:hAnsi="Arial" w:cs="Arial"/>
          <w:sz w:val="22"/>
          <w:szCs w:val="22"/>
        </w:rPr>
        <w:t xml:space="preserve"> jednotlivých typů </w:t>
      </w:r>
      <w:r>
        <w:rPr>
          <w:rFonts w:ascii="Arial" w:hAnsi="Arial" w:cs="Arial"/>
          <w:sz w:val="22"/>
          <w:szCs w:val="22"/>
        </w:rPr>
        <w:t>alkoholové i nealkoholové toxikomanie vyskytující se na základních školách našeho regionu</w:t>
      </w:r>
      <w:r w:rsidRPr="003D536B">
        <w:rPr>
          <w:rFonts w:ascii="Arial" w:hAnsi="Arial" w:cs="Arial"/>
          <w:sz w:val="22"/>
          <w:szCs w:val="22"/>
        </w:rPr>
        <w:t xml:space="preserve"> a nastín</w:t>
      </w:r>
      <w:r>
        <w:rPr>
          <w:rFonts w:ascii="Arial" w:hAnsi="Arial" w:cs="Arial"/>
          <w:sz w:val="22"/>
          <w:szCs w:val="22"/>
        </w:rPr>
        <w:t>ěn</w:t>
      </w:r>
      <w:r w:rsidRPr="003D536B">
        <w:rPr>
          <w:rFonts w:ascii="Arial" w:hAnsi="Arial" w:cs="Arial"/>
          <w:sz w:val="22"/>
          <w:szCs w:val="22"/>
        </w:rPr>
        <w:t xml:space="preserve"> </w:t>
      </w:r>
      <w:r>
        <w:rPr>
          <w:rFonts w:ascii="Arial" w:hAnsi="Arial" w:cs="Arial"/>
          <w:sz w:val="22"/>
          <w:szCs w:val="22"/>
        </w:rPr>
        <w:t xml:space="preserve">tento </w:t>
      </w:r>
      <w:r w:rsidRPr="003D536B">
        <w:rPr>
          <w:rFonts w:ascii="Arial" w:hAnsi="Arial" w:cs="Arial"/>
          <w:sz w:val="22"/>
          <w:szCs w:val="22"/>
        </w:rPr>
        <w:t>probl</w:t>
      </w:r>
      <w:r>
        <w:rPr>
          <w:rFonts w:ascii="Arial" w:hAnsi="Arial" w:cs="Arial"/>
          <w:sz w:val="22"/>
          <w:szCs w:val="22"/>
        </w:rPr>
        <w:t>é</w:t>
      </w:r>
      <w:r w:rsidRPr="003D536B">
        <w:rPr>
          <w:rFonts w:ascii="Arial" w:hAnsi="Arial" w:cs="Arial"/>
          <w:sz w:val="22"/>
          <w:szCs w:val="22"/>
        </w:rPr>
        <w:t xml:space="preserve">m </w:t>
      </w:r>
      <w:r>
        <w:rPr>
          <w:rFonts w:ascii="Arial" w:hAnsi="Arial" w:cs="Arial"/>
          <w:sz w:val="22"/>
          <w:szCs w:val="22"/>
        </w:rPr>
        <w:t>jako</w:t>
      </w:r>
      <w:r w:rsidRPr="003D536B">
        <w:rPr>
          <w:rFonts w:ascii="Arial" w:hAnsi="Arial" w:cs="Arial"/>
          <w:sz w:val="22"/>
          <w:szCs w:val="22"/>
        </w:rPr>
        <w:t xml:space="preserve"> sociálně patologick</w:t>
      </w:r>
      <w:r>
        <w:rPr>
          <w:rFonts w:ascii="Arial" w:hAnsi="Arial" w:cs="Arial"/>
          <w:sz w:val="22"/>
          <w:szCs w:val="22"/>
        </w:rPr>
        <w:t>é</w:t>
      </w:r>
      <w:r w:rsidRPr="003D536B">
        <w:rPr>
          <w:rFonts w:ascii="Arial" w:hAnsi="Arial" w:cs="Arial"/>
          <w:sz w:val="22"/>
          <w:szCs w:val="22"/>
        </w:rPr>
        <w:t xml:space="preserve"> jev</w:t>
      </w:r>
      <w:r>
        <w:rPr>
          <w:rFonts w:ascii="Arial" w:hAnsi="Arial" w:cs="Arial"/>
          <w:sz w:val="22"/>
          <w:szCs w:val="22"/>
        </w:rPr>
        <w:t>y</w:t>
      </w:r>
      <w:r w:rsidRPr="003D536B">
        <w:rPr>
          <w:rFonts w:ascii="Arial" w:hAnsi="Arial" w:cs="Arial"/>
          <w:sz w:val="22"/>
          <w:szCs w:val="22"/>
        </w:rPr>
        <w:t xml:space="preserve"> – </w:t>
      </w:r>
      <w:r>
        <w:rPr>
          <w:rFonts w:ascii="Arial" w:hAnsi="Arial" w:cs="Arial"/>
          <w:sz w:val="22"/>
          <w:szCs w:val="22"/>
        </w:rPr>
        <w:t xml:space="preserve">závislost </w:t>
      </w:r>
      <w:r w:rsidRPr="003D536B">
        <w:rPr>
          <w:rFonts w:ascii="Arial" w:hAnsi="Arial" w:cs="Arial"/>
          <w:sz w:val="22"/>
          <w:szCs w:val="22"/>
        </w:rPr>
        <w:t>na tabákových výrobcích</w:t>
      </w:r>
      <w:r>
        <w:rPr>
          <w:rFonts w:ascii="Arial" w:hAnsi="Arial" w:cs="Arial"/>
          <w:sz w:val="22"/>
          <w:szCs w:val="22"/>
        </w:rPr>
        <w:t>, alkoholu</w:t>
      </w:r>
      <w:r w:rsidRPr="003D536B">
        <w:rPr>
          <w:rFonts w:ascii="Arial" w:hAnsi="Arial" w:cs="Arial"/>
          <w:sz w:val="22"/>
          <w:szCs w:val="22"/>
        </w:rPr>
        <w:t xml:space="preserve"> a jiných drogách. </w:t>
      </w:r>
    </w:p>
    <w:p w:rsidR="00FB6477" w:rsidRDefault="003D536B" w:rsidP="00FB6477">
      <w:pPr>
        <w:pStyle w:val="Zkladntext"/>
        <w:spacing w:line="360" w:lineRule="auto"/>
        <w:ind w:firstLine="284"/>
        <w:jc w:val="both"/>
        <w:rPr>
          <w:rFonts w:ascii="Arial" w:hAnsi="Arial" w:cs="Arial"/>
          <w:sz w:val="22"/>
          <w:szCs w:val="22"/>
        </w:rPr>
      </w:pPr>
      <w:r w:rsidRPr="003D536B">
        <w:rPr>
          <w:rFonts w:ascii="Arial" w:hAnsi="Arial" w:cs="Arial"/>
          <w:sz w:val="22"/>
          <w:szCs w:val="22"/>
        </w:rPr>
        <w:t xml:space="preserve">V praktické části diplomové práce </w:t>
      </w:r>
      <w:r>
        <w:rPr>
          <w:rFonts w:ascii="Arial" w:hAnsi="Arial" w:cs="Arial"/>
          <w:sz w:val="22"/>
          <w:szCs w:val="22"/>
        </w:rPr>
        <w:t xml:space="preserve">je </w:t>
      </w:r>
      <w:r w:rsidRPr="003D536B">
        <w:rPr>
          <w:rFonts w:ascii="Arial" w:hAnsi="Arial" w:cs="Arial"/>
          <w:sz w:val="22"/>
          <w:szCs w:val="22"/>
        </w:rPr>
        <w:t>srovná</w:t>
      </w:r>
      <w:r>
        <w:rPr>
          <w:rFonts w:ascii="Arial" w:hAnsi="Arial" w:cs="Arial"/>
          <w:sz w:val="22"/>
          <w:szCs w:val="22"/>
        </w:rPr>
        <w:t>n</w:t>
      </w:r>
      <w:r w:rsidRPr="003D536B">
        <w:rPr>
          <w:rFonts w:ascii="Arial" w:hAnsi="Arial" w:cs="Arial"/>
          <w:sz w:val="22"/>
          <w:szCs w:val="22"/>
        </w:rPr>
        <w:t xml:space="preserve"> výskyt sociálně patologických jevů na </w:t>
      </w:r>
      <w:r>
        <w:rPr>
          <w:rFonts w:ascii="Arial" w:hAnsi="Arial" w:cs="Arial"/>
          <w:sz w:val="22"/>
          <w:szCs w:val="22"/>
        </w:rPr>
        <w:t>městských a venkovských</w:t>
      </w:r>
      <w:r w:rsidRPr="003D536B">
        <w:rPr>
          <w:rFonts w:ascii="Arial" w:hAnsi="Arial" w:cs="Arial"/>
          <w:sz w:val="22"/>
          <w:szCs w:val="22"/>
        </w:rPr>
        <w:t xml:space="preserve"> školách. </w:t>
      </w:r>
      <w:r w:rsidRPr="009A634B">
        <w:rPr>
          <w:rFonts w:ascii="Arial" w:hAnsi="Arial" w:cs="Arial"/>
          <w:sz w:val="22"/>
          <w:szCs w:val="22"/>
        </w:rPr>
        <w:t>Metodou dotazníku byl</w:t>
      </w:r>
      <w:r w:rsidR="002864E4">
        <w:rPr>
          <w:rFonts w:ascii="Arial" w:hAnsi="Arial" w:cs="Arial"/>
          <w:sz w:val="22"/>
          <w:szCs w:val="22"/>
        </w:rPr>
        <w:t xml:space="preserve"> zjišťován</w:t>
      </w:r>
      <w:r w:rsidRPr="009A634B">
        <w:rPr>
          <w:rFonts w:ascii="Arial" w:hAnsi="Arial" w:cs="Arial"/>
          <w:sz w:val="22"/>
          <w:szCs w:val="22"/>
        </w:rPr>
        <w:t xml:space="preserve"> </w:t>
      </w:r>
      <w:r w:rsidR="009A634B">
        <w:rPr>
          <w:rFonts w:ascii="Arial" w:hAnsi="Arial" w:cs="Arial"/>
          <w:sz w:val="22"/>
          <w:szCs w:val="22"/>
        </w:rPr>
        <w:t>výskyt</w:t>
      </w:r>
      <w:r w:rsidR="009A634B" w:rsidRPr="009A634B">
        <w:rPr>
          <w:rFonts w:ascii="Arial" w:hAnsi="Arial" w:cs="Arial"/>
          <w:sz w:val="22"/>
          <w:szCs w:val="22"/>
        </w:rPr>
        <w:t xml:space="preserve"> </w:t>
      </w:r>
      <w:r w:rsidR="009A634B" w:rsidRPr="009A634B">
        <w:rPr>
          <w:rFonts w:ascii="Arial" w:hAnsi="Arial" w:cs="Arial"/>
          <w:bCs/>
          <w:sz w:val="22"/>
          <w:szCs w:val="22"/>
        </w:rPr>
        <w:t>užívání návykových látek dětí 8. a 9. tříd městských a venkovských základních škol</w:t>
      </w:r>
      <w:r w:rsidR="0055224E">
        <w:rPr>
          <w:rFonts w:ascii="Arial" w:hAnsi="Arial" w:cs="Arial"/>
          <w:bCs/>
          <w:sz w:val="22"/>
          <w:szCs w:val="22"/>
        </w:rPr>
        <w:t>,</w:t>
      </w:r>
      <w:r w:rsidR="009A634B" w:rsidRPr="009A634B">
        <w:rPr>
          <w:rFonts w:ascii="Arial" w:hAnsi="Arial" w:cs="Arial"/>
          <w:bCs/>
          <w:sz w:val="22"/>
          <w:szCs w:val="22"/>
        </w:rPr>
        <w:t xml:space="preserve"> možnost</w:t>
      </w:r>
      <w:r w:rsidR="009A634B">
        <w:rPr>
          <w:rFonts w:ascii="Arial" w:hAnsi="Arial" w:cs="Arial"/>
          <w:bCs/>
          <w:sz w:val="22"/>
          <w:szCs w:val="22"/>
        </w:rPr>
        <w:t>i</w:t>
      </w:r>
      <w:r w:rsidR="009A634B" w:rsidRPr="009A634B">
        <w:rPr>
          <w:rFonts w:ascii="Arial" w:hAnsi="Arial" w:cs="Arial"/>
          <w:bCs/>
          <w:sz w:val="22"/>
          <w:szCs w:val="22"/>
        </w:rPr>
        <w:t xml:space="preserve"> řízených volnočasových aktivit pořádaných školním zařízením či volnočasovou institucí </w:t>
      </w:r>
      <w:r w:rsidR="009A634B">
        <w:rPr>
          <w:rFonts w:ascii="Arial" w:hAnsi="Arial" w:cs="Arial"/>
          <w:bCs/>
          <w:sz w:val="22"/>
          <w:szCs w:val="22"/>
        </w:rPr>
        <w:t>pro případnou</w:t>
      </w:r>
      <w:r w:rsidR="009A634B" w:rsidRPr="009A634B">
        <w:rPr>
          <w:rFonts w:ascii="Arial" w:hAnsi="Arial" w:cs="Arial"/>
          <w:bCs/>
          <w:sz w:val="22"/>
          <w:szCs w:val="22"/>
        </w:rPr>
        <w:t xml:space="preserve"> odolnost ke zneužívání </w:t>
      </w:r>
      <w:r w:rsidR="009A634B">
        <w:rPr>
          <w:rFonts w:ascii="Arial" w:hAnsi="Arial" w:cs="Arial"/>
          <w:bCs/>
          <w:sz w:val="22"/>
          <w:szCs w:val="22"/>
        </w:rPr>
        <w:t>těchto látek</w:t>
      </w:r>
      <w:r w:rsidR="009A634B" w:rsidRPr="009A634B">
        <w:rPr>
          <w:rFonts w:ascii="Arial" w:hAnsi="Arial" w:cs="Arial"/>
          <w:bCs/>
          <w:sz w:val="22"/>
          <w:szCs w:val="22"/>
        </w:rPr>
        <w:t xml:space="preserve"> dětí </w:t>
      </w:r>
      <w:r w:rsidR="009A634B">
        <w:rPr>
          <w:rFonts w:ascii="Arial" w:hAnsi="Arial" w:cs="Arial"/>
          <w:bCs/>
          <w:sz w:val="22"/>
          <w:szCs w:val="22"/>
        </w:rPr>
        <w:t xml:space="preserve">předmětné </w:t>
      </w:r>
      <w:r w:rsidR="009A634B" w:rsidRPr="009A634B">
        <w:rPr>
          <w:rFonts w:ascii="Arial" w:hAnsi="Arial" w:cs="Arial"/>
          <w:bCs/>
          <w:sz w:val="22"/>
          <w:szCs w:val="22"/>
        </w:rPr>
        <w:t>věkové kategorie</w:t>
      </w:r>
      <w:r w:rsidRPr="00FB6477">
        <w:rPr>
          <w:rFonts w:ascii="Arial" w:hAnsi="Arial" w:cs="Arial"/>
          <w:bCs/>
          <w:sz w:val="22"/>
          <w:szCs w:val="22"/>
        </w:rPr>
        <w:t xml:space="preserve">. </w:t>
      </w:r>
      <w:r w:rsidRPr="003D536B">
        <w:rPr>
          <w:rFonts w:ascii="Arial" w:hAnsi="Arial" w:cs="Arial"/>
          <w:sz w:val="22"/>
          <w:szCs w:val="22"/>
        </w:rPr>
        <w:t xml:space="preserve"> </w:t>
      </w:r>
    </w:p>
    <w:p w:rsidR="007B4F77" w:rsidRDefault="003D536B" w:rsidP="007B4F77">
      <w:pPr>
        <w:pStyle w:val="Zkladntext"/>
        <w:spacing w:line="360" w:lineRule="auto"/>
        <w:ind w:firstLine="284"/>
        <w:jc w:val="both"/>
        <w:rPr>
          <w:rFonts w:ascii="Arial" w:hAnsi="Arial" w:cs="Arial"/>
          <w:sz w:val="22"/>
          <w:szCs w:val="22"/>
        </w:rPr>
      </w:pPr>
      <w:r w:rsidRPr="003D536B">
        <w:rPr>
          <w:rFonts w:ascii="Arial" w:hAnsi="Arial" w:cs="Arial"/>
          <w:sz w:val="22"/>
          <w:szCs w:val="22"/>
        </w:rPr>
        <w:t xml:space="preserve"> Bylo </w:t>
      </w:r>
      <w:r w:rsidR="00494EC2">
        <w:rPr>
          <w:rFonts w:ascii="Arial" w:hAnsi="Arial" w:cs="Arial"/>
          <w:sz w:val="22"/>
          <w:szCs w:val="22"/>
        </w:rPr>
        <w:t>částečně potvrzeno</w:t>
      </w:r>
      <w:r w:rsidRPr="003D536B">
        <w:rPr>
          <w:rFonts w:ascii="Arial" w:hAnsi="Arial" w:cs="Arial"/>
          <w:sz w:val="22"/>
          <w:szCs w:val="22"/>
        </w:rPr>
        <w:t xml:space="preserve">, že žáci </w:t>
      </w:r>
      <w:r w:rsidR="00FB6477">
        <w:rPr>
          <w:rFonts w:ascii="Arial" w:hAnsi="Arial" w:cs="Arial"/>
          <w:sz w:val="22"/>
          <w:szCs w:val="22"/>
        </w:rPr>
        <w:t>městských základních</w:t>
      </w:r>
      <w:r w:rsidRPr="003D536B">
        <w:rPr>
          <w:rFonts w:ascii="Arial" w:hAnsi="Arial" w:cs="Arial"/>
          <w:sz w:val="22"/>
          <w:szCs w:val="22"/>
        </w:rPr>
        <w:t xml:space="preserve"> škol užívají návykové látky méně často a v menším množství než žáci </w:t>
      </w:r>
      <w:r w:rsidR="00FB6477">
        <w:rPr>
          <w:rFonts w:ascii="Arial" w:hAnsi="Arial" w:cs="Arial"/>
          <w:sz w:val="22"/>
          <w:szCs w:val="22"/>
        </w:rPr>
        <w:t>základní</w:t>
      </w:r>
      <w:r w:rsidRPr="003D536B">
        <w:rPr>
          <w:rFonts w:ascii="Arial" w:hAnsi="Arial" w:cs="Arial"/>
          <w:sz w:val="22"/>
          <w:szCs w:val="22"/>
        </w:rPr>
        <w:t>ch škol</w:t>
      </w:r>
      <w:r w:rsidR="00FB6477">
        <w:rPr>
          <w:rFonts w:ascii="Arial" w:hAnsi="Arial" w:cs="Arial"/>
          <w:sz w:val="22"/>
          <w:szCs w:val="22"/>
        </w:rPr>
        <w:t xml:space="preserve"> venkovských</w:t>
      </w:r>
      <w:r w:rsidRPr="003D536B">
        <w:rPr>
          <w:rFonts w:ascii="Arial" w:hAnsi="Arial" w:cs="Arial"/>
          <w:sz w:val="22"/>
          <w:szCs w:val="22"/>
        </w:rPr>
        <w:t xml:space="preserve">. </w:t>
      </w:r>
      <w:r w:rsidR="009A634B">
        <w:rPr>
          <w:rFonts w:ascii="Arial" w:hAnsi="Arial" w:cs="Arial"/>
          <w:sz w:val="22"/>
          <w:szCs w:val="22"/>
        </w:rPr>
        <w:t>Žáci m</w:t>
      </w:r>
      <w:r w:rsidR="00FB6477">
        <w:rPr>
          <w:rFonts w:ascii="Arial" w:hAnsi="Arial" w:cs="Arial"/>
          <w:sz w:val="22"/>
          <w:szCs w:val="22"/>
        </w:rPr>
        <w:t>ěstsk</w:t>
      </w:r>
      <w:r w:rsidR="009A634B">
        <w:rPr>
          <w:rFonts w:ascii="Arial" w:hAnsi="Arial" w:cs="Arial"/>
          <w:sz w:val="22"/>
          <w:szCs w:val="22"/>
        </w:rPr>
        <w:t>ých</w:t>
      </w:r>
      <w:r w:rsidR="00FB6477">
        <w:rPr>
          <w:rFonts w:ascii="Arial" w:hAnsi="Arial" w:cs="Arial"/>
          <w:sz w:val="22"/>
          <w:szCs w:val="22"/>
        </w:rPr>
        <w:t xml:space="preserve"> škol také vykazoval</w:t>
      </w:r>
      <w:r w:rsidR="009A634B">
        <w:rPr>
          <w:rFonts w:ascii="Arial" w:hAnsi="Arial" w:cs="Arial"/>
          <w:sz w:val="22"/>
          <w:szCs w:val="22"/>
        </w:rPr>
        <w:t>i</w:t>
      </w:r>
      <w:r w:rsidR="00FB6477">
        <w:rPr>
          <w:rFonts w:ascii="Arial" w:hAnsi="Arial" w:cs="Arial"/>
          <w:sz w:val="22"/>
          <w:szCs w:val="22"/>
        </w:rPr>
        <w:t xml:space="preserve"> vyšší zájem o řízené volnočasové aktivity.</w:t>
      </w:r>
      <w:r w:rsidRPr="003D536B">
        <w:rPr>
          <w:rFonts w:ascii="Arial" w:hAnsi="Arial" w:cs="Arial"/>
          <w:sz w:val="22"/>
          <w:szCs w:val="22"/>
        </w:rPr>
        <w:t xml:space="preserve"> Výsledky výzkumu </w:t>
      </w:r>
      <w:r w:rsidR="00FB6477">
        <w:rPr>
          <w:rFonts w:ascii="Arial" w:hAnsi="Arial" w:cs="Arial"/>
          <w:sz w:val="22"/>
          <w:szCs w:val="22"/>
        </w:rPr>
        <w:t xml:space="preserve">se ztotožňují s výsledky </w:t>
      </w:r>
      <w:r w:rsidR="007B4F77">
        <w:rPr>
          <w:rFonts w:ascii="Arial" w:hAnsi="Arial" w:cs="Arial"/>
          <w:sz w:val="22"/>
          <w:szCs w:val="22"/>
        </w:rPr>
        <w:t>studie ESPAD 07 v oblasti pravidelného užívání cigaret, k</w:t>
      </w:r>
      <w:r w:rsidR="009A634B">
        <w:rPr>
          <w:rFonts w:ascii="Arial" w:hAnsi="Arial" w:cs="Arial"/>
          <w:sz w:val="22"/>
          <w:szCs w:val="22"/>
        </w:rPr>
        <w:t>terá</w:t>
      </w:r>
      <w:r w:rsidR="007B4F77">
        <w:rPr>
          <w:rFonts w:ascii="Arial" w:hAnsi="Arial" w:cs="Arial"/>
          <w:sz w:val="22"/>
          <w:szCs w:val="22"/>
        </w:rPr>
        <w:t xml:space="preserve"> je </w:t>
      </w:r>
      <w:r w:rsidR="00494EC2">
        <w:rPr>
          <w:rFonts w:ascii="Arial" w:hAnsi="Arial" w:cs="Arial"/>
          <w:sz w:val="22"/>
          <w:szCs w:val="22"/>
        </w:rPr>
        <w:t xml:space="preserve">nepatrně </w:t>
      </w:r>
      <w:r w:rsidR="007B4F77">
        <w:rPr>
          <w:rFonts w:ascii="Arial" w:hAnsi="Arial" w:cs="Arial"/>
          <w:sz w:val="22"/>
          <w:szCs w:val="22"/>
        </w:rPr>
        <w:t xml:space="preserve">procentuálně vyšší u dívek než u </w:t>
      </w:r>
      <w:r w:rsidR="008C5877">
        <w:rPr>
          <w:rFonts w:ascii="Arial" w:hAnsi="Arial" w:cs="Arial"/>
          <w:sz w:val="22"/>
          <w:szCs w:val="22"/>
        </w:rPr>
        <w:t>chlapc</w:t>
      </w:r>
      <w:r w:rsidR="007B4F77">
        <w:rPr>
          <w:rFonts w:ascii="Arial" w:hAnsi="Arial" w:cs="Arial"/>
          <w:sz w:val="22"/>
          <w:szCs w:val="22"/>
        </w:rPr>
        <w:t>ů.</w:t>
      </w:r>
      <w:r w:rsidR="00494EC2">
        <w:rPr>
          <w:rFonts w:ascii="Arial" w:hAnsi="Arial" w:cs="Arial"/>
          <w:sz w:val="22"/>
          <w:szCs w:val="22"/>
        </w:rPr>
        <w:t xml:space="preserve"> Ovšem v otázce alkoholu je situace shodná a v otázce užití nelegálních drog je zlomkově vyšší počet</w:t>
      </w:r>
      <w:r w:rsidR="008C5877">
        <w:rPr>
          <w:rFonts w:ascii="Arial" w:hAnsi="Arial" w:cs="Arial"/>
          <w:sz w:val="22"/>
          <w:szCs w:val="22"/>
        </w:rPr>
        <w:t xml:space="preserve"> uživatelů žáků.</w:t>
      </w:r>
      <w:r w:rsidR="00494EC2">
        <w:rPr>
          <w:rFonts w:ascii="Arial" w:hAnsi="Arial" w:cs="Arial"/>
          <w:sz w:val="22"/>
          <w:szCs w:val="22"/>
        </w:rPr>
        <w:t xml:space="preserve"> </w:t>
      </w:r>
    </w:p>
    <w:p w:rsidR="007849C6" w:rsidRPr="00CD5813" w:rsidRDefault="007B4F77" w:rsidP="007B4F77">
      <w:pPr>
        <w:pStyle w:val="Zkladntext"/>
        <w:spacing w:line="360" w:lineRule="auto"/>
        <w:ind w:firstLine="284"/>
        <w:jc w:val="both"/>
        <w:rPr>
          <w:rFonts w:ascii="Arial" w:hAnsi="Arial" w:cs="Arial"/>
          <w:sz w:val="22"/>
          <w:szCs w:val="22"/>
        </w:rPr>
      </w:pPr>
      <w:r>
        <w:rPr>
          <w:rFonts w:ascii="Arial" w:hAnsi="Arial" w:cs="Arial"/>
          <w:sz w:val="22"/>
          <w:szCs w:val="22"/>
        </w:rPr>
        <w:t>Dále byla</w:t>
      </w:r>
      <w:r w:rsidR="007849C6" w:rsidRPr="00CD5813">
        <w:rPr>
          <w:rFonts w:ascii="Arial" w:hAnsi="Arial" w:cs="Arial"/>
          <w:sz w:val="22"/>
          <w:szCs w:val="22"/>
        </w:rPr>
        <w:t xml:space="preserve"> prác</w:t>
      </w:r>
      <w:r>
        <w:rPr>
          <w:rFonts w:ascii="Arial" w:hAnsi="Arial" w:cs="Arial"/>
          <w:sz w:val="22"/>
          <w:szCs w:val="22"/>
        </w:rPr>
        <w:t>e</w:t>
      </w:r>
      <w:r w:rsidR="007849C6" w:rsidRPr="00CD5813">
        <w:rPr>
          <w:rFonts w:ascii="Arial" w:hAnsi="Arial" w:cs="Arial"/>
          <w:sz w:val="22"/>
          <w:szCs w:val="22"/>
        </w:rPr>
        <w:t xml:space="preserve"> </w:t>
      </w:r>
      <w:r w:rsidR="008C5877">
        <w:rPr>
          <w:rFonts w:ascii="Arial" w:hAnsi="Arial" w:cs="Arial"/>
          <w:sz w:val="22"/>
          <w:szCs w:val="22"/>
        </w:rPr>
        <w:t>zacílena</w:t>
      </w:r>
      <w:r w:rsidR="007849C6" w:rsidRPr="00CD5813">
        <w:rPr>
          <w:rFonts w:ascii="Arial" w:hAnsi="Arial" w:cs="Arial"/>
          <w:sz w:val="22"/>
          <w:szCs w:val="22"/>
        </w:rPr>
        <w:t xml:space="preserve"> na </w:t>
      </w:r>
      <w:r w:rsidR="008C5877">
        <w:rPr>
          <w:rFonts w:ascii="Arial" w:hAnsi="Arial" w:cs="Arial"/>
          <w:sz w:val="22"/>
          <w:szCs w:val="22"/>
        </w:rPr>
        <w:t>řízené</w:t>
      </w:r>
      <w:r w:rsidR="007849C6">
        <w:rPr>
          <w:rFonts w:ascii="Arial" w:hAnsi="Arial" w:cs="Arial"/>
          <w:sz w:val="22"/>
          <w:szCs w:val="22"/>
        </w:rPr>
        <w:t xml:space="preserve"> volnočasové aktivity</w:t>
      </w:r>
      <w:r>
        <w:rPr>
          <w:rFonts w:ascii="Arial" w:hAnsi="Arial" w:cs="Arial"/>
          <w:sz w:val="22"/>
          <w:szCs w:val="22"/>
        </w:rPr>
        <w:t>,</w:t>
      </w:r>
      <w:r w:rsidR="007849C6">
        <w:rPr>
          <w:rFonts w:ascii="Arial" w:hAnsi="Arial" w:cs="Arial"/>
          <w:sz w:val="22"/>
          <w:szCs w:val="22"/>
        </w:rPr>
        <w:t xml:space="preserve"> </w:t>
      </w:r>
      <w:r>
        <w:rPr>
          <w:rFonts w:ascii="Arial" w:hAnsi="Arial" w:cs="Arial"/>
          <w:sz w:val="22"/>
          <w:szCs w:val="22"/>
        </w:rPr>
        <w:t>v</w:t>
      </w:r>
      <w:r w:rsidR="007849C6" w:rsidRPr="00CD5813">
        <w:rPr>
          <w:rFonts w:ascii="Arial" w:hAnsi="Arial" w:cs="Arial"/>
          <w:sz w:val="22"/>
          <w:szCs w:val="22"/>
        </w:rPr>
        <w:t>liv</w:t>
      </w:r>
      <w:r>
        <w:rPr>
          <w:rFonts w:ascii="Arial" w:hAnsi="Arial" w:cs="Arial"/>
          <w:sz w:val="22"/>
          <w:szCs w:val="22"/>
        </w:rPr>
        <w:t>y</w:t>
      </w:r>
      <w:r w:rsidR="007849C6" w:rsidRPr="00CD5813">
        <w:rPr>
          <w:rFonts w:ascii="Arial" w:hAnsi="Arial" w:cs="Arial"/>
          <w:sz w:val="22"/>
          <w:szCs w:val="22"/>
        </w:rPr>
        <w:t xml:space="preserve"> společnosti, vliv rodiny, jako primárního institutu, vliv</w:t>
      </w:r>
      <w:r>
        <w:rPr>
          <w:rFonts w:ascii="Arial" w:hAnsi="Arial" w:cs="Arial"/>
          <w:sz w:val="22"/>
          <w:szCs w:val="22"/>
        </w:rPr>
        <w:t>y</w:t>
      </w:r>
      <w:r w:rsidR="007849C6" w:rsidRPr="00CD5813">
        <w:rPr>
          <w:rFonts w:ascii="Arial" w:hAnsi="Arial" w:cs="Arial"/>
          <w:sz w:val="22"/>
          <w:szCs w:val="22"/>
        </w:rPr>
        <w:t xml:space="preserve"> prostředí, </w:t>
      </w:r>
      <w:r w:rsidR="007849C6">
        <w:rPr>
          <w:rFonts w:ascii="Arial" w:hAnsi="Arial" w:cs="Arial"/>
          <w:sz w:val="22"/>
          <w:szCs w:val="22"/>
        </w:rPr>
        <w:t>kamarádů a spolužáků</w:t>
      </w:r>
      <w:r w:rsidR="007849C6" w:rsidRPr="00CD5813">
        <w:rPr>
          <w:rFonts w:ascii="Arial" w:hAnsi="Arial" w:cs="Arial"/>
          <w:sz w:val="22"/>
          <w:szCs w:val="22"/>
        </w:rPr>
        <w:t xml:space="preserve"> </w:t>
      </w:r>
      <w:r>
        <w:rPr>
          <w:rFonts w:ascii="Arial" w:hAnsi="Arial" w:cs="Arial"/>
          <w:sz w:val="22"/>
          <w:szCs w:val="22"/>
        </w:rPr>
        <w:t xml:space="preserve">na </w:t>
      </w:r>
      <w:r w:rsidR="007849C6" w:rsidRPr="00CD5813">
        <w:rPr>
          <w:rFonts w:ascii="Arial" w:hAnsi="Arial" w:cs="Arial"/>
          <w:sz w:val="22"/>
          <w:szCs w:val="22"/>
        </w:rPr>
        <w:t>zdravý vývoj</w:t>
      </w:r>
      <w:r>
        <w:rPr>
          <w:rFonts w:ascii="Arial" w:hAnsi="Arial" w:cs="Arial"/>
          <w:sz w:val="22"/>
          <w:szCs w:val="22"/>
        </w:rPr>
        <w:t xml:space="preserve"> dítěte</w:t>
      </w:r>
      <w:r w:rsidR="007849C6" w:rsidRPr="00CD5813">
        <w:rPr>
          <w:rFonts w:ascii="Arial" w:hAnsi="Arial" w:cs="Arial"/>
          <w:sz w:val="22"/>
          <w:szCs w:val="22"/>
        </w:rPr>
        <w:t xml:space="preserve">. </w:t>
      </w:r>
    </w:p>
    <w:p w:rsidR="007849C6" w:rsidRPr="00CD5813" w:rsidRDefault="007B4F77" w:rsidP="007B4F77">
      <w:pPr>
        <w:pStyle w:val="Zkladntext"/>
        <w:spacing w:line="360" w:lineRule="auto"/>
        <w:ind w:firstLine="284"/>
        <w:jc w:val="both"/>
        <w:rPr>
          <w:rFonts w:ascii="Arial" w:hAnsi="Arial" w:cs="Arial"/>
          <w:sz w:val="22"/>
          <w:szCs w:val="22"/>
        </w:rPr>
      </w:pPr>
      <w:r>
        <w:rPr>
          <w:rFonts w:ascii="Arial" w:hAnsi="Arial" w:cs="Arial"/>
          <w:sz w:val="22"/>
          <w:szCs w:val="22"/>
        </w:rPr>
        <w:t>E</w:t>
      </w:r>
      <w:r w:rsidR="007849C6">
        <w:rPr>
          <w:rFonts w:ascii="Arial" w:hAnsi="Arial" w:cs="Arial"/>
          <w:sz w:val="22"/>
          <w:szCs w:val="22"/>
        </w:rPr>
        <w:t xml:space="preserve">mpirické šetření </w:t>
      </w:r>
      <w:r w:rsidR="008C5877">
        <w:rPr>
          <w:rFonts w:ascii="Arial" w:hAnsi="Arial" w:cs="Arial"/>
          <w:sz w:val="22"/>
          <w:szCs w:val="22"/>
        </w:rPr>
        <w:t xml:space="preserve">prokázalo rezistentnost </w:t>
      </w:r>
      <w:r w:rsidR="007849C6" w:rsidRPr="00CD5813">
        <w:rPr>
          <w:rFonts w:ascii="Arial" w:hAnsi="Arial" w:cs="Arial"/>
          <w:sz w:val="22"/>
          <w:szCs w:val="22"/>
        </w:rPr>
        <w:t>mládež</w:t>
      </w:r>
      <w:r w:rsidR="008C5877">
        <w:rPr>
          <w:rFonts w:ascii="Arial" w:hAnsi="Arial" w:cs="Arial"/>
          <w:sz w:val="22"/>
          <w:szCs w:val="22"/>
        </w:rPr>
        <w:t>e</w:t>
      </w:r>
      <w:r w:rsidR="007849C6" w:rsidRPr="00CD5813">
        <w:rPr>
          <w:rFonts w:ascii="Arial" w:hAnsi="Arial" w:cs="Arial"/>
          <w:sz w:val="22"/>
          <w:szCs w:val="22"/>
        </w:rPr>
        <w:t>, která pravidelně navštěvuje různé instituce s</w:t>
      </w:r>
      <w:r w:rsidR="007849C6">
        <w:rPr>
          <w:rFonts w:ascii="Arial" w:hAnsi="Arial" w:cs="Arial"/>
          <w:sz w:val="22"/>
          <w:szCs w:val="22"/>
        </w:rPr>
        <w:t xml:space="preserve"> řízenými </w:t>
      </w:r>
      <w:r w:rsidR="007849C6" w:rsidRPr="00CD5813">
        <w:rPr>
          <w:rFonts w:ascii="Arial" w:hAnsi="Arial" w:cs="Arial"/>
          <w:sz w:val="22"/>
          <w:szCs w:val="22"/>
        </w:rPr>
        <w:t xml:space="preserve">volnočasovými aktivitami k možným nástrahám, které alkoholová a nealkoholová toxikomanie klade. Cílem nebylo konstatování, jaké konkrétní druhy aktivit budou uvedenou cílovou skupinu motivovat, nýbrž </w:t>
      </w:r>
      <w:r w:rsidR="007849C6">
        <w:rPr>
          <w:rFonts w:ascii="Arial" w:hAnsi="Arial" w:cs="Arial"/>
          <w:sz w:val="22"/>
          <w:szCs w:val="22"/>
        </w:rPr>
        <w:t>ověření</w:t>
      </w:r>
      <w:r w:rsidR="007849C6" w:rsidRPr="00CD5813">
        <w:rPr>
          <w:rFonts w:ascii="Arial" w:hAnsi="Arial" w:cs="Arial"/>
          <w:sz w:val="22"/>
          <w:szCs w:val="22"/>
        </w:rPr>
        <w:t xml:space="preserve">, že aktivní forma využívání volného času, vyjádřena jakýmkoli způsobem, je </w:t>
      </w:r>
      <w:r w:rsidR="007849C6">
        <w:rPr>
          <w:rFonts w:ascii="Arial" w:hAnsi="Arial" w:cs="Arial"/>
          <w:sz w:val="22"/>
          <w:szCs w:val="22"/>
        </w:rPr>
        <w:t xml:space="preserve">možným </w:t>
      </w:r>
      <w:r w:rsidR="007849C6" w:rsidRPr="00CD5813">
        <w:rPr>
          <w:rFonts w:ascii="Arial" w:hAnsi="Arial" w:cs="Arial"/>
          <w:sz w:val="22"/>
          <w:szCs w:val="22"/>
        </w:rPr>
        <w:t xml:space="preserve">prostředkem pro správné nastavení </w:t>
      </w:r>
      <w:r w:rsidR="009A634B">
        <w:rPr>
          <w:rFonts w:ascii="Arial" w:hAnsi="Arial" w:cs="Arial"/>
          <w:sz w:val="22"/>
          <w:szCs w:val="22"/>
        </w:rPr>
        <w:t xml:space="preserve">primární </w:t>
      </w:r>
      <w:r w:rsidR="007849C6">
        <w:rPr>
          <w:rFonts w:ascii="Arial" w:hAnsi="Arial" w:cs="Arial"/>
          <w:sz w:val="22"/>
          <w:szCs w:val="22"/>
        </w:rPr>
        <w:t xml:space="preserve">prevence </w:t>
      </w:r>
      <w:r w:rsidR="007849C6" w:rsidRPr="00CD5813">
        <w:rPr>
          <w:rFonts w:ascii="Arial" w:hAnsi="Arial" w:cs="Arial"/>
          <w:sz w:val="22"/>
          <w:szCs w:val="22"/>
        </w:rPr>
        <w:t>negativních j</w:t>
      </w:r>
      <w:r w:rsidR="008C5877">
        <w:rPr>
          <w:rFonts w:ascii="Arial" w:hAnsi="Arial" w:cs="Arial"/>
          <w:sz w:val="22"/>
          <w:szCs w:val="22"/>
        </w:rPr>
        <w:t>evů vyskytujících se mezi dětmi základních škol.</w:t>
      </w:r>
      <w:r w:rsidR="007849C6" w:rsidRPr="00CD5813">
        <w:rPr>
          <w:rFonts w:ascii="Arial" w:hAnsi="Arial" w:cs="Arial"/>
          <w:sz w:val="22"/>
          <w:szCs w:val="22"/>
        </w:rPr>
        <w:t xml:space="preserve"> </w:t>
      </w:r>
    </w:p>
    <w:p w:rsidR="00C23A49" w:rsidRPr="007849C6" w:rsidRDefault="007849C6" w:rsidP="007849C6">
      <w:pPr>
        <w:spacing w:line="360" w:lineRule="auto"/>
        <w:ind w:firstLine="284"/>
        <w:jc w:val="both"/>
      </w:pPr>
      <w:r>
        <w:t>Byl</w:t>
      </w:r>
      <w:r w:rsidR="00710F79">
        <w:t>y</w:t>
      </w:r>
      <w:r>
        <w:t xml:space="preserve"> stanoven</w:t>
      </w:r>
      <w:r w:rsidR="00710F79">
        <w:t>y</w:t>
      </w:r>
      <w:r>
        <w:t xml:space="preserve"> </w:t>
      </w:r>
      <w:r w:rsidR="00710F79">
        <w:t>dvě</w:t>
      </w:r>
      <w:r>
        <w:t xml:space="preserve"> </w:t>
      </w:r>
      <w:r w:rsidR="00710F79">
        <w:t xml:space="preserve">hlavní </w:t>
      </w:r>
      <w:r w:rsidR="009A634B">
        <w:t>hypotéz</w:t>
      </w:r>
      <w:r w:rsidR="00710F79">
        <w:t>y</w:t>
      </w:r>
      <w:r>
        <w:t xml:space="preserve">, kdy </w:t>
      </w:r>
      <w:r w:rsidR="00710F79">
        <w:t>první byla potvrzena částečně, druhá byla potvrzena zcela.</w:t>
      </w:r>
      <w:r>
        <w:t xml:space="preserve"> </w:t>
      </w:r>
      <w:r w:rsidR="00710F79">
        <w:t xml:space="preserve">Hypotéza týkající se </w:t>
      </w:r>
      <w:proofErr w:type="spellStart"/>
      <w:r w:rsidR="00710F79">
        <w:t>genderového</w:t>
      </w:r>
      <w:proofErr w:type="spellEnd"/>
      <w:r w:rsidR="00710F79">
        <w:t xml:space="preserve"> faktoru, tedy že chlapci častěji zneužívají návykové látky, než dívky potvrzena nebyla.</w:t>
      </w:r>
    </w:p>
    <w:p w:rsidR="00C23A49" w:rsidRDefault="00C23A49" w:rsidP="00C23A49">
      <w:pPr>
        <w:spacing w:line="360" w:lineRule="auto"/>
        <w:jc w:val="both"/>
        <w:rPr>
          <w:sz w:val="20"/>
          <w:szCs w:val="20"/>
        </w:rPr>
      </w:pPr>
    </w:p>
    <w:p w:rsidR="00C23A49" w:rsidRDefault="00C23A49" w:rsidP="00C23A49">
      <w:pPr>
        <w:spacing w:line="360" w:lineRule="auto"/>
        <w:jc w:val="both"/>
        <w:rPr>
          <w:sz w:val="20"/>
          <w:szCs w:val="20"/>
        </w:rPr>
      </w:pPr>
    </w:p>
    <w:p w:rsidR="00C23A49" w:rsidRPr="00C23A49" w:rsidRDefault="00C23A49" w:rsidP="00C23A49">
      <w:pPr>
        <w:spacing w:line="360" w:lineRule="auto"/>
        <w:jc w:val="both"/>
        <w:rPr>
          <w:sz w:val="20"/>
          <w:szCs w:val="20"/>
        </w:rPr>
      </w:pPr>
    </w:p>
    <w:p w:rsidR="00C23A49" w:rsidRDefault="00C23A49" w:rsidP="00E02641">
      <w:pPr>
        <w:spacing w:line="360" w:lineRule="auto"/>
        <w:jc w:val="both"/>
        <w:rPr>
          <w:b/>
          <w:sz w:val="20"/>
          <w:szCs w:val="20"/>
        </w:rPr>
      </w:pPr>
    </w:p>
    <w:p w:rsidR="00404CB1" w:rsidRDefault="00404CB1" w:rsidP="00940E1D">
      <w:pPr>
        <w:pStyle w:val="Diplomkanadpis"/>
      </w:pPr>
      <w:bookmarkStart w:id="454" w:name="_Toc304218233"/>
      <w:bookmarkStart w:id="455" w:name="_Toc321243086"/>
      <w:r>
        <w:lastRenderedPageBreak/>
        <w:t>LITERATURA</w:t>
      </w:r>
      <w:bookmarkEnd w:id="454"/>
      <w:bookmarkEnd w:id="455"/>
    </w:p>
    <w:p w:rsidR="00C23A49" w:rsidRPr="00337F81" w:rsidRDefault="00C23A49" w:rsidP="007E1AA1">
      <w:pPr>
        <w:pStyle w:val="Diplomkanadpis"/>
        <w:numPr>
          <w:ilvl w:val="0"/>
          <w:numId w:val="0"/>
        </w:numPr>
        <w:spacing w:after="240" w:line="360" w:lineRule="auto"/>
        <w:ind w:left="567"/>
        <w:jc w:val="both"/>
      </w:pPr>
    </w:p>
    <w:p w:rsidR="003E20D7" w:rsidRDefault="003E20D7" w:rsidP="00654BAC">
      <w:pPr>
        <w:spacing w:after="240" w:line="240" w:lineRule="auto"/>
        <w:jc w:val="both"/>
      </w:pPr>
      <w:r>
        <w:t xml:space="preserve">BARTOŠ, V. </w:t>
      </w:r>
      <w:r>
        <w:rPr>
          <w:i/>
        </w:rPr>
        <w:t>Kapitoly z výchovy mimo vyučování a pedagogiky volného času.</w:t>
      </w:r>
      <w:r>
        <w:t xml:space="preserve"> Ústí nad Labem: Univerzita Jana Evangelisty Purkyně, 2004. ISBN 80-7044-608-0.</w:t>
      </w:r>
    </w:p>
    <w:p w:rsidR="003E20D7" w:rsidRPr="00090A05" w:rsidRDefault="00090A05" w:rsidP="00654BAC">
      <w:pPr>
        <w:spacing w:after="0" w:line="240" w:lineRule="auto"/>
        <w:jc w:val="both"/>
      </w:pPr>
      <w:r w:rsidRPr="00090A05">
        <w:t xml:space="preserve">BEČKOVÁ, I., VIŠŇOVSKÝ P. </w:t>
      </w:r>
      <w:r>
        <w:rPr>
          <w:i/>
        </w:rPr>
        <w:t>F</w:t>
      </w:r>
      <w:r w:rsidRPr="00090A05">
        <w:rPr>
          <w:i/>
        </w:rPr>
        <w:t>armakologie drogových závislostí.</w:t>
      </w:r>
      <w:r w:rsidRPr="00090A05">
        <w:t xml:space="preserve"> UK Praha, Karolinum, 1999. ISBN 80-7184-864-6</w:t>
      </w:r>
    </w:p>
    <w:p w:rsidR="00090A05" w:rsidRPr="003E20D7" w:rsidRDefault="00090A05" w:rsidP="00654BAC">
      <w:pPr>
        <w:spacing w:after="0" w:line="240" w:lineRule="auto"/>
        <w:jc w:val="both"/>
      </w:pPr>
    </w:p>
    <w:p w:rsidR="00CE4FD0" w:rsidRDefault="00CE4FD0" w:rsidP="00654BAC">
      <w:pPr>
        <w:spacing w:after="0" w:line="240" w:lineRule="auto"/>
        <w:jc w:val="both"/>
      </w:pPr>
      <w:r w:rsidRPr="00927FFD">
        <w:t>Č</w:t>
      </w:r>
      <w:r w:rsidR="00E3302F">
        <w:t>ÍRTKOVÁ</w:t>
      </w:r>
      <w:r>
        <w:t>,</w:t>
      </w:r>
      <w:r w:rsidRPr="00927FFD">
        <w:t xml:space="preserve"> L. </w:t>
      </w:r>
      <w:r w:rsidRPr="00927FFD">
        <w:rPr>
          <w:i/>
        </w:rPr>
        <w:t>Policejní</w:t>
      </w:r>
      <w:r w:rsidRPr="00927FFD">
        <w:rPr>
          <w:i/>
          <w:iCs/>
        </w:rPr>
        <w:t xml:space="preserve"> psychologie. </w:t>
      </w:r>
      <w:r w:rsidRPr="00927FFD">
        <w:t>Praha: Portál, 2000. ISBN 80-7178-475-3</w:t>
      </w:r>
      <w:r w:rsidR="009B639A">
        <w:t>.</w:t>
      </w:r>
    </w:p>
    <w:p w:rsidR="009B639A" w:rsidRDefault="009B639A" w:rsidP="00654BAC">
      <w:pPr>
        <w:spacing w:after="0" w:line="240" w:lineRule="auto"/>
        <w:jc w:val="both"/>
      </w:pPr>
    </w:p>
    <w:p w:rsidR="009B639A" w:rsidRDefault="009B639A" w:rsidP="00654BAC">
      <w:pPr>
        <w:spacing w:after="0" w:line="240" w:lineRule="auto"/>
        <w:jc w:val="both"/>
      </w:pPr>
      <w:r>
        <w:t xml:space="preserve">ČIHOVSKÝ, J. </w:t>
      </w:r>
      <w:r w:rsidRPr="009B639A">
        <w:rPr>
          <w:i/>
        </w:rPr>
        <w:t>Ú</w:t>
      </w:r>
      <w:r>
        <w:rPr>
          <w:i/>
        </w:rPr>
        <w:t xml:space="preserve">vod do sociologie. </w:t>
      </w:r>
      <w:r w:rsidRPr="009B639A">
        <w:t>Olomouc: Univerzita Palackého, 2002</w:t>
      </w:r>
      <w:r>
        <w:t xml:space="preserve">. </w:t>
      </w:r>
    </w:p>
    <w:p w:rsidR="009B639A" w:rsidRDefault="009B639A" w:rsidP="00654BAC">
      <w:pPr>
        <w:spacing w:after="0" w:line="240" w:lineRule="auto"/>
        <w:jc w:val="both"/>
      </w:pPr>
      <w:r>
        <w:t xml:space="preserve">ISBN </w:t>
      </w:r>
      <w:r w:rsidRPr="009B639A">
        <w:t>80-244-0384-6</w:t>
      </w:r>
    </w:p>
    <w:p w:rsidR="006D616D" w:rsidRDefault="006D616D" w:rsidP="00654BAC">
      <w:pPr>
        <w:spacing w:after="0" w:line="240" w:lineRule="auto"/>
        <w:jc w:val="both"/>
      </w:pPr>
    </w:p>
    <w:p w:rsidR="006D616D" w:rsidRPr="009B639A" w:rsidRDefault="006D616D" w:rsidP="00654BAC">
      <w:pPr>
        <w:spacing w:after="0" w:line="240" w:lineRule="auto"/>
        <w:jc w:val="both"/>
      </w:pPr>
      <w:r w:rsidRPr="00D916A3">
        <w:t>D</w:t>
      </w:r>
      <w:r>
        <w:t>UNOVSKÝ</w:t>
      </w:r>
      <w:r w:rsidRPr="00D916A3">
        <w:t xml:space="preserve">, J. </w:t>
      </w:r>
      <w:r w:rsidRPr="00D916A3">
        <w:rPr>
          <w:i/>
        </w:rPr>
        <w:t>Dítě a poruchy rodiny.</w:t>
      </w:r>
      <w:r w:rsidR="00090BAE">
        <w:t xml:space="preserve"> Praha: Avic</w:t>
      </w:r>
      <w:r w:rsidRPr="00D916A3">
        <w:t>enum</w:t>
      </w:r>
      <w:r>
        <w:t>, 1986.</w:t>
      </w:r>
      <w:r w:rsidR="00090BAE">
        <w:t xml:space="preserve"> 1. vydání. 08-040-86.</w:t>
      </w:r>
    </w:p>
    <w:p w:rsidR="00E3302F" w:rsidRDefault="00E3302F" w:rsidP="00654BAC">
      <w:pPr>
        <w:spacing w:after="0" w:line="240" w:lineRule="auto"/>
        <w:jc w:val="both"/>
      </w:pPr>
    </w:p>
    <w:p w:rsidR="00DE7B60" w:rsidRDefault="00DE7B60" w:rsidP="00654BAC">
      <w:pPr>
        <w:spacing w:after="0" w:line="240" w:lineRule="auto"/>
        <w:jc w:val="both"/>
      </w:pPr>
      <w:r w:rsidRPr="00DE7B60">
        <w:t>D</w:t>
      </w:r>
      <w:r>
        <w:t>URKHEIM</w:t>
      </w:r>
      <w:r w:rsidRPr="00DE7B60">
        <w:t>, É</w:t>
      </w:r>
      <w:r>
        <w:t xml:space="preserve">. </w:t>
      </w:r>
      <w:r w:rsidRPr="00DE7B60">
        <w:rPr>
          <w:i/>
        </w:rPr>
        <w:t xml:space="preserve">Sociologie a </w:t>
      </w:r>
      <w:r w:rsidR="005F7808" w:rsidRPr="00DE7B60">
        <w:rPr>
          <w:i/>
        </w:rPr>
        <w:t>filosofie: sociologie</w:t>
      </w:r>
      <w:r w:rsidRPr="00DE7B60">
        <w:rPr>
          <w:i/>
        </w:rPr>
        <w:t xml:space="preserve"> a sociální vědy</w:t>
      </w:r>
      <w:r>
        <w:rPr>
          <w:i/>
        </w:rPr>
        <w:t>.</w:t>
      </w:r>
      <w:r>
        <w:t xml:space="preserve"> </w:t>
      </w:r>
      <w:r w:rsidRPr="00DE7B60">
        <w:t>Praha: Sociologické nakladatelství, 1998</w:t>
      </w:r>
      <w:r>
        <w:t xml:space="preserve">. ISBN </w:t>
      </w:r>
      <w:r w:rsidRPr="00DE7B60">
        <w:t>80-85850-57-5</w:t>
      </w:r>
    </w:p>
    <w:p w:rsidR="00DE7B60" w:rsidRPr="00DE7B60" w:rsidRDefault="00DE7B60" w:rsidP="00654BAC">
      <w:pPr>
        <w:spacing w:after="0" w:line="240" w:lineRule="auto"/>
        <w:jc w:val="both"/>
      </w:pPr>
    </w:p>
    <w:p w:rsidR="00150650" w:rsidRDefault="00150650" w:rsidP="00654BAC">
      <w:pPr>
        <w:spacing w:after="0" w:line="240" w:lineRule="auto"/>
        <w:jc w:val="both"/>
      </w:pPr>
      <w:r>
        <w:t>G</w:t>
      </w:r>
      <w:r w:rsidR="00E3302F">
        <w:t>RECMANOVÁ</w:t>
      </w:r>
      <w:r>
        <w:t>, H., H</w:t>
      </w:r>
      <w:r w:rsidR="00E3302F">
        <w:t>OLOUŠOVÁ</w:t>
      </w:r>
      <w:r>
        <w:t xml:space="preserve">, D. </w:t>
      </w:r>
      <w:r>
        <w:rPr>
          <w:i/>
        </w:rPr>
        <w:t>Pedagogika</w:t>
      </w:r>
      <w:r>
        <w:t>. Univerzita Palackého v Olomouci, 2006. ISBN 80-244-1470-8.</w:t>
      </w:r>
    </w:p>
    <w:p w:rsidR="00E3302F" w:rsidRDefault="00E3302F" w:rsidP="00654BAC">
      <w:pPr>
        <w:spacing w:after="0" w:line="240" w:lineRule="auto"/>
        <w:jc w:val="both"/>
      </w:pPr>
    </w:p>
    <w:p w:rsidR="00B651C9" w:rsidRDefault="005C19CA" w:rsidP="00654BAC">
      <w:pPr>
        <w:spacing w:line="240" w:lineRule="auto"/>
        <w:jc w:val="both"/>
      </w:pPr>
      <w:r>
        <w:t>H</w:t>
      </w:r>
      <w:r w:rsidR="00FC0BDE">
        <w:t>AVLÍK</w:t>
      </w:r>
      <w:r>
        <w:t>,</w:t>
      </w:r>
      <w:r w:rsidRPr="00597272">
        <w:t xml:space="preserve"> R.</w:t>
      </w:r>
      <w:r>
        <w:t xml:space="preserve"> </w:t>
      </w:r>
      <w:r w:rsidRPr="00597272">
        <w:rPr>
          <w:i/>
          <w:iCs/>
        </w:rPr>
        <w:t>Úvod do sociologie</w:t>
      </w:r>
      <w:r w:rsidRPr="00597272">
        <w:t>. Praha: Univerzita Karlova</w:t>
      </w:r>
      <w:r>
        <w:t>,</w:t>
      </w:r>
      <w:r w:rsidR="00FC0BDE">
        <w:t xml:space="preserve"> 1995. ISBN</w:t>
      </w:r>
      <w:r w:rsidRPr="00810323">
        <w:t xml:space="preserve"> 80-7184-139-0</w:t>
      </w:r>
    </w:p>
    <w:p w:rsidR="00150650" w:rsidRDefault="00150650" w:rsidP="00654BAC">
      <w:pPr>
        <w:spacing w:line="240" w:lineRule="auto"/>
        <w:jc w:val="both"/>
      </w:pPr>
      <w:r>
        <w:t>H</w:t>
      </w:r>
      <w:r w:rsidR="00E3302F">
        <w:t>ARTL</w:t>
      </w:r>
      <w:r>
        <w:t xml:space="preserve">, P. </w:t>
      </w:r>
      <w:r w:rsidRPr="008D6FC4">
        <w:rPr>
          <w:i/>
        </w:rPr>
        <w:t>Psychologický slovník</w:t>
      </w:r>
      <w:r>
        <w:t xml:space="preserve">. </w:t>
      </w:r>
      <w:r w:rsidRPr="008D6FC4">
        <w:t>Praha: Jiří Budka, 1993</w:t>
      </w:r>
      <w:r>
        <w:t xml:space="preserve">. ISBN </w:t>
      </w:r>
      <w:r w:rsidRPr="008D6FC4">
        <w:t>80-901549-0-5</w:t>
      </w:r>
      <w:r>
        <w:t>.</w:t>
      </w:r>
    </w:p>
    <w:p w:rsidR="0041369F" w:rsidRPr="008D6FC4" w:rsidRDefault="0041369F" w:rsidP="00654BAC">
      <w:pPr>
        <w:spacing w:after="0" w:line="240" w:lineRule="auto"/>
        <w:jc w:val="both"/>
      </w:pPr>
      <w:r>
        <w:t xml:space="preserve">HODÁŇ, B., DOHNAL, T. </w:t>
      </w:r>
      <w:r>
        <w:rPr>
          <w:i/>
        </w:rPr>
        <w:t>Rekreologie.</w:t>
      </w:r>
      <w:r>
        <w:t xml:space="preserve"> Olomouc: Hanex, 2005. ISBN </w:t>
      </w:r>
      <w:r w:rsidRPr="0041369F">
        <w:t>80-85783-48-7</w:t>
      </w:r>
    </w:p>
    <w:p w:rsidR="00E3302F" w:rsidRDefault="00E3302F" w:rsidP="00654BAC">
      <w:pPr>
        <w:spacing w:after="0" w:line="240" w:lineRule="auto"/>
        <w:jc w:val="both"/>
      </w:pPr>
    </w:p>
    <w:p w:rsidR="00B47506" w:rsidRPr="00B47506" w:rsidRDefault="00B47506" w:rsidP="00654BAC">
      <w:pPr>
        <w:pStyle w:val="Textpoznpodarou"/>
        <w:jc w:val="both"/>
        <w:rPr>
          <w:sz w:val="22"/>
          <w:szCs w:val="22"/>
        </w:rPr>
      </w:pPr>
      <w:r>
        <w:rPr>
          <w:sz w:val="22"/>
          <w:szCs w:val="22"/>
        </w:rPr>
        <w:t xml:space="preserve">HUBÍK, S. </w:t>
      </w:r>
      <w:r w:rsidRPr="00B47506">
        <w:rPr>
          <w:i/>
          <w:sz w:val="22"/>
          <w:szCs w:val="22"/>
        </w:rPr>
        <w:t>Hypotéza: metodologický nástroj výzkumu ve společenských vědách</w:t>
      </w:r>
      <w:r>
        <w:rPr>
          <w:i/>
          <w:sz w:val="22"/>
          <w:szCs w:val="22"/>
        </w:rPr>
        <w:t>.</w:t>
      </w:r>
      <w:r>
        <w:rPr>
          <w:sz w:val="22"/>
          <w:szCs w:val="22"/>
        </w:rPr>
        <w:t xml:space="preserve"> </w:t>
      </w:r>
      <w:r w:rsidRPr="00B47506">
        <w:rPr>
          <w:sz w:val="22"/>
          <w:szCs w:val="22"/>
        </w:rPr>
        <w:t xml:space="preserve">České Budějovice: Jihočeská </w:t>
      </w:r>
      <w:r>
        <w:rPr>
          <w:sz w:val="22"/>
          <w:szCs w:val="22"/>
        </w:rPr>
        <w:t>un</w:t>
      </w:r>
      <w:r w:rsidRPr="00B47506">
        <w:rPr>
          <w:sz w:val="22"/>
          <w:szCs w:val="22"/>
        </w:rPr>
        <w:t>iverzita, 2006</w:t>
      </w:r>
      <w:r>
        <w:rPr>
          <w:sz w:val="22"/>
          <w:szCs w:val="22"/>
        </w:rPr>
        <w:t xml:space="preserve">. ISBN </w:t>
      </w:r>
      <w:r w:rsidRPr="00B47506">
        <w:rPr>
          <w:sz w:val="22"/>
          <w:szCs w:val="22"/>
        </w:rPr>
        <w:t>80-7040-842-1</w:t>
      </w:r>
      <w:r>
        <w:rPr>
          <w:sz w:val="22"/>
          <w:szCs w:val="22"/>
        </w:rPr>
        <w:t>.</w:t>
      </w:r>
    </w:p>
    <w:p w:rsidR="00D517B9" w:rsidRDefault="00D517B9" w:rsidP="00654BAC">
      <w:pPr>
        <w:pStyle w:val="Textpoznpodarou"/>
        <w:jc w:val="both"/>
        <w:rPr>
          <w:sz w:val="22"/>
          <w:szCs w:val="22"/>
        </w:rPr>
      </w:pPr>
    </w:p>
    <w:p w:rsidR="00D517B9" w:rsidRDefault="00D517B9" w:rsidP="00654BAC">
      <w:pPr>
        <w:pStyle w:val="Textpoznpodarou"/>
        <w:jc w:val="both"/>
        <w:rPr>
          <w:sz w:val="22"/>
          <w:szCs w:val="22"/>
        </w:rPr>
      </w:pPr>
      <w:r>
        <w:rPr>
          <w:sz w:val="22"/>
          <w:szCs w:val="22"/>
        </w:rPr>
        <w:t xml:space="preserve">HUDEČEK, J. </w:t>
      </w:r>
      <w:r>
        <w:rPr>
          <w:i/>
          <w:sz w:val="22"/>
          <w:szCs w:val="22"/>
        </w:rPr>
        <w:t>Psychologické příčiny a motivační zdroje sociálně nežádoucího chování.</w:t>
      </w:r>
      <w:r>
        <w:rPr>
          <w:sz w:val="22"/>
          <w:szCs w:val="22"/>
        </w:rPr>
        <w:t xml:space="preserve"> Praha: Pedagogika, 1989. </w:t>
      </w:r>
    </w:p>
    <w:p w:rsidR="00D45EB8" w:rsidRDefault="00D45EB8" w:rsidP="00654BAC">
      <w:pPr>
        <w:pStyle w:val="Textpoznpodarou"/>
        <w:jc w:val="both"/>
        <w:rPr>
          <w:sz w:val="22"/>
          <w:szCs w:val="22"/>
        </w:rPr>
      </w:pPr>
    </w:p>
    <w:p w:rsidR="00D45EB8" w:rsidRPr="00D45EB8" w:rsidRDefault="00D45EB8" w:rsidP="00654BAC">
      <w:pPr>
        <w:pStyle w:val="Textpoznpodarou"/>
        <w:jc w:val="both"/>
        <w:rPr>
          <w:sz w:val="22"/>
          <w:szCs w:val="22"/>
        </w:rPr>
      </w:pPr>
      <w:r w:rsidRPr="00D45EB8">
        <w:rPr>
          <w:sz w:val="22"/>
          <w:szCs w:val="22"/>
        </w:rPr>
        <w:t xml:space="preserve">HOFBAUER, B. </w:t>
      </w:r>
      <w:r w:rsidRPr="00D45EB8">
        <w:rPr>
          <w:i/>
          <w:sz w:val="22"/>
          <w:szCs w:val="22"/>
        </w:rPr>
        <w:t>Kapitoly z pedagogiky volného času.</w:t>
      </w:r>
      <w:r>
        <w:rPr>
          <w:i/>
          <w:sz w:val="22"/>
          <w:szCs w:val="22"/>
        </w:rPr>
        <w:t xml:space="preserve"> </w:t>
      </w:r>
      <w:r w:rsidRPr="00D45EB8">
        <w:rPr>
          <w:sz w:val="22"/>
          <w:szCs w:val="22"/>
        </w:rPr>
        <w:t>České Budějovice: Jihočeská univerzita, 2010. ISBN 978-80-7394-240-3</w:t>
      </w:r>
    </w:p>
    <w:p w:rsidR="007E1AA1" w:rsidRPr="00D517B9" w:rsidRDefault="007E1AA1" w:rsidP="00654BAC">
      <w:pPr>
        <w:pStyle w:val="Textpoznpodarou"/>
        <w:jc w:val="both"/>
        <w:rPr>
          <w:sz w:val="22"/>
          <w:szCs w:val="22"/>
        </w:rPr>
      </w:pPr>
    </w:p>
    <w:p w:rsidR="00150650" w:rsidRDefault="00150650" w:rsidP="00654BAC">
      <w:pPr>
        <w:autoSpaceDE w:val="0"/>
        <w:spacing w:after="0" w:line="240" w:lineRule="auto"/>
        <w:jc w:val="both"/>
      </w:pPr>
      <w:r w:rsidRPr="00927FFD">
        <w:t>C</w:t>
      </w:r>
      <w:r w:rsidR="00E3302F">
        <w:t>HRÁSKA</w:t>
      </w:r>
      <w:r w:rsidRPr="00927FFD">
        <w:t xml:space="preserve">, M. </w:t>
      </w:r>
      <w:r w:rsidRPr="00927FFD">
        <w:rPr>
          <w:i/>
        </w:rPr>
        <w:t>Metody sběru a statistického vyhodno</w:t>
      </w:r>
      <w:r>
        <w:rPr>
          <w:i/>
        </w:rPr>
        <w:t xml:space="preserve">cování dat v evaluačních </w:t>
      </w:r>
      <w:r w:rsidRPr="00927FFD">
        <w:rPr>
          <w:i/>
        </w:rPr>
        <w:t>pedagogických výzkumech</w:t>
      </w:r>
      <w:r w:rsidRPr="00927FFD">
        <w:t>. Olomouc: Tiresa, 2003. ISBN 80-7220-164-6</w:t>
      </w:r>
      <w:r>
        <w:t>.</w:t>
      </w:r>
    </w:p>
    <w:p w:rsidR="003E20D7" w:rsidRDefault="003E20D7" w:rsidP="00654BAC">
      <w:pPr>
        <w:autoSpaceDE w:val="0"/>
        <w:spacing w:after="0" w:line="240" w:lineRule="auto"/>
        <w:jc w:val="both"/>
      </w:pPr>
    </w:p>
    <w:p w:rsidR="00605071" w:rsidRDefault="00605071" w:rsidP="00654BAC">
      <w:pPr>
        <w:spacing w:line="240" w:lineRule="auto"/>
        <w:jc w:val="both"/>
      </w:pPr>
      <w:r>
        <w:t xml:space="preserve">CHRÁSKA, M. </w:t>
      </w:r>
      <w:r w:rsidRPr="00393B82">
        <w:rPr>
          <w:i/>
        </w:rPr>
        <w:t xml:space="preserve">Metody pedagogického výzkumu. </w:t>
      </w:r>
      <w:r>
        <w:t>Praha: Grada, 2007. ISBN 978-80-247-1369-4.</w:t>
      </w:r>
    </w:p>
    <w:p w:rsidR="003E20D7" w:rsidRDefault="003E20D7" w:rsidP="00654BAC">
      <w:pPr>
        <w:autoSpaceDE w:val="0"/>
        <w:spacing w:after="0" w:line="240" w:lineRule="auto"/>
        <w:jc w:val="both"/>
      </w:pPr>
      <w:r>
        <w:t>KAVANOVÁ, A., CHUDÝ, Š.</w:t>
      </w:r>
      <w:r>
        <w:rPr>
          <w:i/>
        </w:rPr>
        <w:t xml:space="preserve"> Výchova a volný čas. Vybrané kapitoly z pedagogiky volného času</w:t>
      </w:r>
      <w:r>
        <w:t>. Zlín: Univerzita Tomáše Bati, 2005. ISBN 80-7318-266-1.</w:t>
      </w:r>
    </w:p>
    <w:p w:rsidR="002E3BA4" w:rsidRDefault="002E3BA4" w:rsidP="00654BAC">
      <w:pPr>
        <w:autoSpaceDE w:val="0"/>
        <w:spacing w:after="0" w:line="240" w:lineRule="auto"/>
        <w:jc w:val="both"/>
      </w:pPr>
    </w:p>
    <w:p w:rsidR="00150650" w:rsidRDefault="00150650" w:rsidP="00654BAC">
      <w:pPr>
        <w:spacing w:after="0" w:line="240" w:lineRule="auto"/>
        <w:jc w:val="both"/>
      </w:pPr>
      <w:r w:rsidRPr="00927FFD">
        <w:t>K</w:t>
      </w:r>
      <w:r>
        <w:t>olektiv autorů</w:t>
      </w:r>
      <w:r w:rsidRPr="00927FFD">
        <w:t xml:space="preserve">, </w:t>
      </w:r>
      <w:r w:rsidRPr="00927FFD">
        <w:rPr>
          <w:i/>
        </w:rPr>
        <w:t>Trestní zákoník č. 40/2009 Sb</w:t>
      </w:r>
      <w:r>
        <w:rPr>
          <w:i/>
        </w:rPr>
        <w:t xml:space="preserve">. </w:t>
      </w:r>
      <w:r w:rsidRPr="00586D65">
        <w:t>Ostrava: Sagit, 2010</w:t>
      </w:r>
      <w:r w:rsidR="003E20D7">
        <w:t>.</w:t>
      </w:r>
    </w:p>
    <w:p w:rsidR="00E3302F" w:rsidRDefault="00E3302F" w:rsidP="00654BAC">
      <w:pPr>
        <w:spacing w:after="0" w:line="240" w:lineRule="auto"/>
        <w:jc w:val="both"/>
      </w:pPr>
    </w:p>
    <w:p w:rsidR="00150650" w:rsidRDefault="00150650" w:rsidP="00654BAC">
      <w:pPr>
        <w:spacing w:after="0" w:line="240" w:lineRule="auto"/>
        <w:jc w:val="both"/>
      </w:pPr>
      <w:r>
        <w:t xml:space="preserve">Kolektiv autorů, </w:t>
      </w:r>
      <w:r w:rsidRPr="0055733E">
        <w:rPr>
          <w:i/>
        </w:rPr>
        <w:t xml:space="preserve">Zákon č. 167/1998 Sb. </w:t>
      </w:r>
      <w:r w:rsidRPr="00467038">
        <w:rPr>
          <w:i/>
        </w:rPr>
        <w:t>O návykových látkách</w:t>
      </w:r>
      <w:r w:rsidR="003E20D7">
        <w:rPr>
          <w:i/>
        </w:rPr>
        <w:t>.</w:t>
      </w:r>
    </w:p>
    <w:p w:rsidR="00306D87" w:rsidRDefault="00306D87" w:rsidP="00654BAC">
      <w:pPr>
        <w:spacing w:after="0" w:line="240" w:lineRule="auto"/>
        <w:jc w:val="both"/>
      </w:pPr>
    </w:p>
    <w:p w:rsidR="00654BAC" w:rsidRDefault="00306D87" w:rsidP="00654BAC">
      <w:pPr>
        <w:spacing w:after="0" w:line="240" w:lineRule="auto"/>
        <w:jc w:val="both"/>
        <w:rPr>
          <w:szCs w:val="24"/>
        </w:rPr>
      </w:pPr>
      <w:r>
        <w:t xml:space="preserve">KOUTSKÝ, V. </w:t>
      </w:r>
      <w:r w:rsidRPr="00306D87">
        <w:rPr>
          <w:i/>
        </w:rPr>
        <w:t xml:space="preserve">Bakalářská práce </w:t>
      </w:r>
      <w:r>
        <w:t xml:space="preserve">- </w:t>
      </w:r>
      <w:r w:rsidRPr="00306D87">
        <w:rPr>
          <w:i/>
          <w:szCs w:val="24"/>
        </w:rPr>
        <w:t>H</w:t>
      </w:r>
      <w:r>
        <w:rPr>
          <w:i/>
          <w:szCs w:val="24"/>
        </w:rPr>
        <w:t>ra</w:t>
      </w:r>
      <w:r w:rsidRPr="00306D87">
        <w:rPr>
          <w:i/>
          <w:szCs w:val="24"/>
        </w:rPr>
        <w:t xml:space="preserve"> </w:t>
      </w:r>
      <w:r>
        <w:rPr>
          <w:i/>
          <w:szCs w:val="24"/>
        </w:rPr>
        <w:t>jako</w:t>
      </w:r>
      <w:r w:rsidRPr="00306D87">
        <w:rPr>
          <w:i/>
          <w:szCs w:val="24"/>
        </w:rPr>
        <w:t xml:space="preserve"> </w:t>
      </w:r>
      <w:r>
        <w:rPr>
          <w:i/>
          <w:szCs w:val="24"/>
        </w:rPr>
        <w:t>prostředek při osvojení pravidel v prevenci sociálně patologických jevů.</w:t>
      </w:r>
      <w:r>
        <w:rPr>
          <w:szCs w:val="24"/>
        </w:rPr>
        <w:t xml:space="preserve"> Olomouc FTK UP, 2008.</w:t>
      </w:r>
    </w:p>
    <w:p w:rsidR="00654BAC" w:rsidRDefault="00654BAC" w:rsidP="00654BAC">
      <w:pPr>
        <w:spacing w:after="0" w:line="240" w:lineRule="auto"/>
        <w:jc w:val="both"/>
        <w:rPr>
          <w:szCs w:val="24"/>
        </w:rPr>
      </w:pPr>
    </w:p>
    <w:p w:rsidR="00306D87" w:rsidRDefault="00654BAC" w:rsidP="00654BAC">
      <w:pPr>
        <w:spacing w:after="0" w:line="240" w:lineRule="auto"/>
        <w:jc w:val="both"/>
        <w:rPr>
          <w:i/>
          <w:szCs w:val="24"/>
        </w:rPr>
      </w:pPr>
      <w:r>
        <w:rPr>
          <w:szCs w:val="24"/>
        </w:rPr>
        <w:lastRenderedPageBreak/>
        <w:t xml:space="preserve">KOUTSKÝ, V. </w:t>
      </w:r>
      <w:r w:rsidRPr="00654BAC">
        <w:rPr>
          <w:i/>
          <w:szCs w:val="24"/>
        </w:rPr>
        <w:t>přednášky</w:t>
      </w:r>
      <w:r>
        <w:rPr>
          <w:i/>
          <w:szCs w:val="24"/>
        </w:rPr>
        <w:t xml:space="preserve"> a besedy</w:t>
      </w:r>
      <w:r w:rsidRPr="00654BAC">
        <w:rPr>
          <w:i/>
          <w:szCs w:val="24"/>
        </w:rPr>
        <w:t xml:space="preserve"> na základních školách</w:t>
      </w:r>
      <w:r w:rsidR="00306D87">
        <w:rPr>
          <w:i/>
          <w:szCs w:val="24"/>
        </w:rPr>
        <w:t xml:space="preserve"> </w:t>
      </w:r>
      <w:r>
        <w:rPr>
          <w:i/>
          <w:szCs w:val="24"/>
        </w:rPr>
        <w:t>k otázkám trestní odpovědnosti, dětské kriminality, nealkoholové toxikomanie</w:t>
      </w:r>
    </w:p>
    <w:p w:rsidR="00E814B5" w:rsidRDefault="00E814B5" w:rsidP="00654BAC">
      <w:pPr>
        <w:spacing w:after="0" w:line="240" w:lineRule="auto"/>
        <w:jc w:val="both"/>
        <w:rPr>
          <w:i/>
          <w:szCs w:val="24"/>
        </w:rPr>
      </w:pPr>
    </w:p>
    <w:p w:rsidR="00E814B5" w:rsidRDefault="00E814B5" w:rsidP="00654BAC">
      <w:pPr>
        <w:spacing w:after="0" w:line="240" w:lineRule="auto"/>
        <w:jc w:val="both"/>
        <w:rPr>
          <w:szCs w:val="24"/>
        </w:rPr>
      </w:pPr>
      <w:r>
        <w:rPr>
          <w:szCs w:val="24"/>
        </w:rPr>
        <w:t>LORENCIOVÁ, L., MÁDROVÁ, L., PAVLJUK, D.</w:t>
      </w:r>
      <w:r>
        <w:rPr>
          <w:i/>
          <w:szCs w:val="24"/>
        </w:rPr>
        <w:t xml:space="preserve"> Volnočasové aktivity pro děti. </w:t>
      </w:r>
      <w:r>
        <w:rPr>
          <w:szCs w:val="24"/>
        </w:rPr>
        <w:t>Boskovice: Albert, 2009. ISBN 978-80-7326-160-3.</w:t>
      </w:r>
    </w:p>
    <w:p w:rsidR="00A17A94" w:rsidRDefault="00A17A94" w:rsidP="00654BAC">
      <w:pPr>
        <w:spacing w:after="0" w:line="240" w:lineRule="auto"/>
        <w:jc w:val="both"/>
      </w:pPr>
    </w:p>
    <w:p w:rsidR="00A17A94" w:rsidRPr="00E814B5" w:rsidRDefault="00A17A94" w:rsidP="00654BAC">
      <w:pPr>
        <w:spacing w:after="0" w:line="240" w:lineRule="auto"/>
        <w:jc w:val="both"/>
        <w:rPr>
          <w:szCs w:val="24"/>
        </w:rPr>
      </w:pPr>
      <w:r w:rsidRPr="00D916A3">
        <w:t>L</w:t>
      </w:r>
      <w:r>
        <w:t>INHART</w:t>
      </w:r>
      <w:r w:rsidRPr="00D916A3">
        <w:t>, J., P</w:t>
      </w:r>
      <w:r>
        <w:t>ETRUSEK</w:t>
      </w:r>
      <w:r w:rsidRPr="00D916A3">
        <w:t xml:space="preserve">, M. </w:t>
      </w:r>
      <w:r w:rsidRPr="00D916A3">
        <w:rPr>
          <w:i/>
        </w:rPr>
        <w:t>Velký sociologický slovník.</w:t>
      </w:r>
      <w:r w:rsidRPr="00D916A3">
        <w:t xml:space="preserve"> Praha: Karolinum</w:t>
      </w:r>
      <w:r>
        <w:t xml:space="preserve">, 1996, ISBN </w:t>
      </w:r>
      <w:r w:rsidRPr="00A17A94">
        <w:t>80-7184-310-5</w:t>
      </w:r>
      <w:r>
        <w:t>.</w:t>
      </w:r>
    </w:p>
    <w:p w:rsidR="00E3302F" w:rsidRDefault="00E3302F" w:rsidP="00654BAC">
      <w:pPr>
        <w:pStyle w:val="Textpoznpodarou"/>
        <w:jc w:val="both"/>
        <w:rPr>
          <w:sz w:val="22"/>
          <w:szCs w:val="22"/>
        </w:rPr>
      </w:pPr>
    </w:p>
    <w:p w:rsidR="00150650" w:rsidRPr="00927FFD" w:rsidRDefault="00150650" w:rsidP="00654BAC">
      <w:pPr>
        <w:pStyle w:val="Textpoznpodarou"/>
        <w:jc w:val="both"/>
        <w:rPr>
          <w:sz w:val="22"/>
          <w:szCs w:val="22"/>
        </w:rPr>
      </w:pPr>
      <w:r w:rsidRPr="00927FFD">
        <w:rPr>
          <w:sz w:val="22"/>
          <w:szCs w:val="22"/>
        </w:rPr>
        <w:t>M</w:t>
      </w:r>
      <w:r w:rsidR="00E3302F">
        <w:rPr>
          <w:sz w:val="22"/>
          <w:szCs w:val="22"/>
        </w:rPr>
        <w:t>ATĚJČEK</w:t>
      </w:r>
      <w:r w:rsidRPr="00927FFD">
        <w:rPr>
          <w:sz w:val="22"/>
          <w:szCs w:val="22"/>
        </w:rPr>
        <w:t xml:space="preserve">, Z. </w:t>
      </w:r>
      <w:r w:rsidRPr="00927FFD">
        <w:rPr>
          <w:i/>
          <w:sz w:val="22"/>
          <w:szCs w:val="22"/>
        </w:rPr>
        <w:t>Rodiče a děti.</w:t>
      </w:r>
      <w:r w:rsidRPr="00927FFD">
        <w:rPr>
          <w:sz w:val="22"/>
          <w:szCs w:val="22"/>
        </w:rPr>
        <w:t xml:space="preserve"> Praha: Avicenum, 1986.</w:t>
      </w:r>
      <w:r w:rsidR="00090BAE">
        <w:rPr>
          <w:sz w:val="22"/>
          <w:szCs w:val="22"/>
        </w:rPr>
        <w:t xml:space="preserve"> 1. vydání. 08-011-86. </w:t>
      </w:r>
    </w:p>
    <w:p w:rsidR="00150650" w:rsidRDefault="00150650" w:rsidP="00654BAC">
      <w:pPr>
        <w:spacing w:after="0" w:line="240" w:lineRule="auto"/>
        <w:jc w:val="both"/>
      </w:pPr>
    </w:p>
    <w:p w:rsidR="00E3302F" w:rsidRDefault="00150650" w:rsidP="00654BAC">
      <w:pPr>
        <w:spacing w:after="0" w:line="240" w:lineRule="auto"/>
        <w:jc w:val="both"/>
      </w:pPr>
      <w:r w:rsidRPr="00927FFD">
        <w:t>M</w:t>
      </w:r>
      <w:r w:rsidR="00E3302F">
        <w:t>ATĚJČEK</w:t>
      </w:r>
      <w:r>
        <w:t>,</w:t>
      </w:r>
      <w:r w:rsidRPr="00927FFD">
        <w:t xml:space="preserve"> Z. </w:t>
      </w:r>
      <w:r w:rsidRPr="00927FFD">
        <w:rPr>
          <w:i/>
        </w:rPr>
        <w:t>O rodině vlastní, nevlastní a náhradní.</w:t>
      </w:r>
      <w:r w:rsidRPr="00927FFD">
        <w:t xml:space="preserve"> Praha: Portál, 1994.</w:t>
      </w:r>
      <w:r>
        <w:t xml:space="preserve"> </w:t>
      </w:r>
    </w:p>
    <w:p w:rsidR="00150650" w:rsidRPr="00927FFD" w:rsidRDefault="00150650" w:rsidP="00654BAC">
      <w:pPr>
        <w:spacing w:after="0" w:line="240" w:lineRule="auto"/>
        <w:jc w:val="both"/>
      </w:pPr>
      <w:r w:rsidRPr="00927FFD">
        <w:t>ISBN 80-85282-83-6</w:t>
      </w:r>
      <w:r>
        <w:t>.</w:t>
      </w:r>
    </w:p>
    <w:p w:rsidR="00E3302F" w:rsidRDefault="00E3302F" w:rsidP="00654BAC">
      <w:pPr>
        <w:spacing w:after="0" w:line="240" w:lineRule="auto"/>
        <w:jc w:val="both"/>
      </w:pPr>
    </w:p>
    <w:p w:rsidR="00150650" w:rsidRPr="00927FFD" w:rsidRDefault="00150650" w:rsidP="00654BAC">
      <w:pPr>
        <w:spacing w:after="0" w:line="240" w:lineRule="auto"/>
        <w:jc w:val="both"/>
        <w:rPr>
          <w:i/>
          <w:iCs/>
        </w:rPr>
      </w:pPr>
      <w:r w:rsidRPr="00927FFD">
        <w:t xml:space="preserve">Metodické doporučení MŠMT </w:t>
      </w:r>
      <w:r w:rsidR="00D24220" w:rsidRPr="00927FFD">
        <w:t>č. j.</w:t>
      </w:r>
      <w:r w:rsidRPr="00927FFD">
        <w:t xml:space="preserve"> 21291/2010-28 </w:t>
      </w:r>
      <w:r w:rsidRPr="00927FFD">
        <w:rPr>
          <w:i/>
          <w:iCs/>
        </w:rPr>
        <w:t xml:space="preserve">k primární prevenci rizikového chování u dětí, </w:t>
      </w:r>
      <w:r w:rsidRPr="00927FFD">
        <w:rPr>
          <w:i/>
          <w:iCs/>
          <w:color w:val="000000"/>
        </w:rPr>
        <w:t>žáků a studentů</w:t>
      </w:r>
      <w:r w:rsidRPr="00927FFD">
        <w:rPr>
          <w:i/>
          <w:iCs/>
        </w:rPr>
        <w:t xml:space="preserve"> ve školách a školských zařízeních</w:t>
      </w:r>
    </w:p>
    <w:p w:rsidR="00E3302F" w:rsidRDefault="00E3302F" w:rsidP="00654BAC">
      <w:pPr>
        <w:spacing w:after="0" w:line="240" w:lineRule="auto"/>
        <w:jc w:val="both"/>
      </w:pPr>
    </w:p>
    <w:p w:rsidR="002C0DF6" w:rsidRDefault="00DE1C05" w:rsidP="00654BAC">
      <w:pPr>
        <w:spacing w:after="0" w:line="240" w:lineRule="auto"/>
        <w:jc w:val="both"/>
      </w:pPr>
      <w:r>
        <w:t xml:space="preserve">MUSIL, J. </w:t>
      </w:r>
      <w:r>
        <w:rPr>
          <w:i/>
        </w:rPr>
        <w:t xml:space="preserve">Vývojová </w:t>
      </w:r>
      <w:r w:rsidR="002C0DF6">
        <w:rPr>
          <w:i/>
        </w:rPr>
        <w:t xml:space="preserve">psychologie I. </w:t>
      </w:r>
      <w:r w:rsidR="002C0DF6">
        <w:t>Zlín: Univerzita Tomáše Bati, 2006.</w:t>
      </w:r>
    </w:p>
    <w:p w:rsidR="00DE1C05" w:rsidRDefault="002C0DF6" w:rsidP="00654BAC">
      <w:pPr>
        <w:spacing w:after="0" w:line="240" w:lineRule="auto"/>
        <w:jc w:val="both"/>
      </w:pPr>
      <w:r>
        <w:t>ISBN 80-7318-361-7.</w:t>
      </w:r>
    </w:p>
    <w:p w:rsidR="00004D0C" w:rsidRDefault="00004D0C" w:rsidP="00654BAC">
      <w:pPr>
        <w:spacing w:after="0" w:line="240" w:lineRule="auto"/>
        <w:jc w:val="both"/>
      </w:pPr>
    </w:p>
    <w:p w:rsidR="00004D0C" w:rsidRPr="00004D0C" w:rsidRDefault="00004D0C" w:rsidP="00654BAC">
      <w:pPr>
        <w:spacing w:after="0" w:line="240" w:lineRule="auto"/>
        <w:jc w:val="both"/>
      </w:pPr>
      <w:r w:rsidRPr="00004D0C">
        <w:t xml:space="preserve">NOŽINA, M. </w:t>
      </w:r>
      <w:r w:rsidRPr="00004D0C">
        <w:rPr>
          <w:i/>
        </w:rPr>
        <w:t>Svět drog v Čechách.</w:t>
      </w:r>
      <w:r w:rsidRPr="00004D0C">
        <w:t xml:space="preserve"> KLP Praha, 1997. ISBN 80-85917-36-X</w:t>
      </w:r>
      <w:r>
        <w:t>.</w:t>
      </w:r>
    </w:p>
    <w:p w:rsidR="002C0DF6" w:rsidRPr="002C0DF6" w:rsidRDefault="002C0DF6" w:rsidP="00654BAC">
      <w:pPr>
        <w:spacing w:after="0" w:line="240" w:lineRule="auto"/>
        <w:jc w:val="both"/>
      </w:pPr>
    </w:p>
    <w:p w:rsidR="00150650" w:rsidRDefault="00150650" w:rsidP="00654BAC">
      <w:pPr>
        <w:spacing w:after="0" w:line="240" w:lineRule="auto"/>
        <w:jc w:val="both"/>
      </w:pPr>
      <w:r w:rsidRPr="004F221D">
        <w:t>P</w:t>
      </w:r>
      <w:r w:rsidR="00E3302F">
        <w:t>ATOČKA</w:t>
      </w:r>
      <w:r w:rsidRPr="004F221D">
        <w:t xml:space="preserve">, J. </w:t>
      </w:r>
      <w:r w:rsidRPr="004F221D">
        <w:rPr>
          <w:i/>
        </w:rPr>
        <w:t>Umění a čas.</w:t>
      </w:r>
      <w:r w:rsidRPr="004F221D">
        <w:t xml:space="preserve"> Praha: Oikoymenh: Filosofia, 2004. ISBN 80-7298-114-5.</w:t>
      </w:r>
    </w:p>
    <w:p w:rsidR="003F4BC9" w:rsidRDefault="003F4BC9" w:rsidP="00654BAC">
      <w:pPr>
        <w:spacing w:after="0" w:line="240" w:lineRule="auto"/>
        <w:jc w:val="both"/>
      </w:pPr>
    </w:p>
    <w:p w:rsidR="00E3302F" w:rsidRDefault="00150650" w:rsidP="00654BAC">
      <w:pPr>
        <w:spacing w:after="0" w:line="240" w:lineRule="auto"/>
        <w:jc w:val="both"/>
      </w:pPr>
      <w:r w:rsidRPr="00927FFD">
        <w:t>P</w:t>
      </w:r>
      <w:r w:rsidR="00E3302F">
        <w:t>ÁVKOVÁ</w:t>
      </w:r>
      <w:r w:rsidRPr="00927FFD">
        <w:t xml:space="preserve">, J. </w:t>
      </w:r>
      <w:r w:rsidR="00E3302F">
        <w:t xml:space="preserve">a </w:t>
      </w:r>
      <w:r w:rsidR="003F4BC9">
        <w:t>kol.</w:t>
      </w:r>
      <w:r w:rsidRPr="00927FFD">
        <w:t xml:space="preserve">, </w:t>
      </w:r>
      <w:r w:rsidRPr="00927FFD">
        <w:rPr>
          <w:i/>
        </w:rPr>
        <w:t>Pedagogika volného času</w:t>
      </w:r>
      <w:r w:rsidRPr="00927FFD">
        <w:t xml:space="preserve">, Praha: Portál, 1999. </w:t>
      </w:r>
    </w:p>
    <w:p w:rsidR="00150650" w:rsidRDefault="00150650" w:rsidP="00654BAC">
      <w:pPr>
        <w:spacing w:after="0" w:line="240" w:lineRule="auto"/>
        <w:jc w:val="both"/>
      </w:pPr>
      <w:r w:rsidRPr="00927FFD">
        <w:t>ISBN 80-7178-295-5</w:t>
      </w:r>
      <w:r>
        <w:t>.</w:t>
      </w:r>
    </w:p>
    <w:p w:rsidR="00E3302F" w:rsidRDefault="00E3302F" w:rsidP="00654BAC">
      <w:pPr>
        <w:spacing w:after="0" w:line="240" w:lineRule="auto"/>
        <w:jc w:val="both"/>
      </w:pPr>
    </w:p>
    <w:p w:rsidR="00150650" w:rsidRDefault="00150650" w:rsidP="00654BAC">
      <w:pPr>
        <w:spacing w:after="0" w:line="240" w:lineRule="auto"/>
        <w:jc w:val="both"/>
      </w:pPr>
      <w:r>
        <w:t>P</w:t>
      </w:r>
      <w:r w:rsidR="00E3302F">
        <w:t>EŠATOVÁ</w:t>
      </w:r>
      <w:r>
        <w:t xml:space="preserve">, I. </w:t>
      </w:r>
      <w:r>
        <w:rPr>
          <w:i/>
        </w:rPr>
        <w:t xml:space="preserve">Sociálně patologické jevy u dětí školního věku. </w:t>
      </w:r>
      <w:r>
        <w:t>Technická univerzita v Liberci, 2007. ISBN 978-80-7372-291-3.</w:t>
      </w:r>
    </w:p>
    <w:p w:rsidR="00E3302F" w:rsidRDefault="00E3302F" w:rsidP="00654BAC">
      <w:pPr>
        <w:spacing w:after="0" w:line="240" w:lineRule="auto"/>
        <w:jc w:val="both"/>
      </w:pPr>
    </w:p>
    <w:p w:rsidR="001451BC" w:rsidRDefault="001451BC" w:rsidP="00654BAC">
      <w:pPr>
        <w:spacing w:after="0" w:line="240" w:lineRule="auto"/>
        <w:jc w:val="both"/>
      </w:pPr>
      <w:r w:rsidRPr="001451BC">
        <w:t>POSPÍŠILOVÁ, H.</w:t>
      </w:r>
      <w:r w:rsidRPr="001451BC">
        <w:rPr>
          <w:i/>
        </w:rPr>
        <w:t xml:space="preserve"> Mládež, hodnoty a volný čas. </w:t>
      </w:r>
      <w:r>
        <w:t xml:space="preserve">Olomouc: </w:t>
      </w:r>
      <w:r w:rsidRPr="001451BC">
        <w:t>Hanex, 2010. ISBN 978-80-7409-036-3</w:t>
      </w:r>
    </w:p>
    <w:p w:rsidR="001451BC" w:rsidRPr="001451BC" w:rsidRDefault="001451BC" w:rsidP="00654BAC">
      <w:pPr>
        <w:spacing w:after="0" w:line="240" w:lineRule="auto"/>
        <w:jc w:val="both"/>
      </w:pPr>
    </w:p>
    <w:p w:rsidR="00150650" w:rsidRDefault="00150650" w:rsidP="00654BAC">
      <w:pPr>
        <w:spacing w:after="0" w:line="240" w:lineRule="auto"/>
        <w:jc w:val="both"/>
      </w:pPr>
      <w:r>
        <w:t>Pracovní odborná literatura v rámci nealkoholové toxikomanie, Bulletin NPC, Krim</w:t>
      </w:r>
      <w:r w:rsidR="007E1AA1">
        <w:t>inalistické</w:t>
      </w:r>
      <w:r>
        <w:t xml:space="preserve"> sborníky</w:t>
      </w:r>
    </w:p>
    <w:p w:rsidR="00E3302F" w:rsidRDefault="00E3302F" w:rsidP="00654BAC">
      <w:pPr>
        <w:spacing w:after="0" w:line="240" w:lineRule="auto"/>
        <w:jc w:val="both"/>
      </w:pPr>
    </w:p>
    <w:p w:rsidR="007F693E" w:rsidRDefault="007F693E" w:rsidP="00654BAC">
      <w:pPr>
        <w:spacing w:line="240" w:lineRule="auto"/>
        <w:jc w:val="both"/>
      </w:pPr>
      <w:r>
        <w:t xml:space="preserve">PRŮCHA, J. </w:t>
      </w:r>
      <w:r w:rsidRPr="005B6113">
        <w:rPr>
          <w:i/>
        </w:rPr>
        <w:t xml:space="preserve">Přehled </w:t>
      </w:r>
      <w:r w:rsidRPr="007F693E">
        <w:rPr>
          <w:i/>
        </w:rPr>
        <w:t>pedagogiky. Úvod do studia oboru.</w:t>
      </w:r>
      <w:r>
        <w:t xml:space="preserve"> Praha: Portál, 2000. ISBN 80-7178-399-4.</w:t>
      </w:r>
    </w:p>
    <w:p w:rsidR="00E3302F" w:rsidRDefault="00150650" w:rsidP="00654BAC">
      <w:pPr>
        <w:spacing w:after="0" w:line="240" w:lineRule="auto"/>
        <w:jc w:val="both"/>
      </w:pPr>
      <w:r w:rsidRPr="00F65B5C">
        <w:t>Ř</w:t>
      </w:r>
      <w:r w:rsidR="00E3302F">
        <w:t>EZNÍČEK</w:t>
      </w:r>
      <w:r w:rsidRPr="00F65B5C">
        <w:t>, M.,</w:t>
      </w:r>
      <w:r>
        <w:t xml:space="preserve"> </w:t>
      </w:r>
      <w:r w:rsidRPr="007064F6">
        <w:rPr>
          <w:i/>
        </w:rPr>
        <w:t xml:space="preserve">Prevence sociálních </w:t>
      </w:r>
      <w:r w:rsidRPr="00F65B5C">
        <w:rPr>
          <w:i/>
        </w:rPr>
        <w:t>deviací I.</w:t>
      </w:r>
      <w:r w:rsidRPr="00F65B5C">
        <w:t xml:space="preserve"> </w:t>
      </w:r>
      <w:r>
        <w:t xml:space="preserve">Praha: Karolinum, 1970. </w:t>
      </w:r>
    </w:p>
    <w:p w:rsidR="00150650" w:rsidRPr="00F65B5C" w:rsidRDefault="00150650" w:rsidP="00654BAC">
      <w:pPr>
        <w:spacing w:after="0" w:line="240" w:lineRule="auto"/>
        <w:jc w:val="both"/>
      </w:pPr>
      <w:r>
        <w:t>ISBN 80-7066-933-0.</w:t>
      </w:r>
    </w:p>
    <w:p w:rsidR="00E3302F" w:rsidRDefault="00E3302F" w:rsidP="00654BAC">
      <w:pPr>
        <w:spacing w:after="0" w:line="240" w:lineRule="auto"/>
        <w:jc w:val="both"/>
      </w:pPr>
    </w:p>
    <w:p w:rsidR="00DC068A" w:rsidRDefault="00DC068A" w:rsidP="00654BAC">
      <w:pPr>
        <w:spacing w:after="0" w:line="240" w:lineRule="auto"/>
        <w:jc w:val="both"/>
      </w:pPr>
      <w:r>
        <w:t xml:space="preserve">SOBOTKOVÁ, I. </w:t>
      </w:r>
      <w:r>
        <w:rPr>
          <w:i/>
        </w:rPr>
        <w:t>Psychologie rodiny</w:t>
      </w:r>
      <w:r>
        <w:t>. Praha: Portál, 2001, ISBN 80-7178-559-8.</w:t>
      </w:r>
    </w:p>
    <w:p w:rsidR="00DC068A" w:rsidRPr="00DC068A" w:rsidRDefault="00DC068A" w:rsidP="00654BAC">
      <w:pPr>
        <w:spacing w:after="0" w:line="240" w:lineRule="auto"/>
        <w:jc w:val="both"/>
      </w:pPr>
    </w:p>
    <w:p w:rsidR="00E3302F" w:rsidRDefault="00150650" w:rsidP="00654BAC">
      <w:pPr>
        <w:spacing w:after="0" w:line="240" w:lineRule="auto"/>
        <w:jc w:val="both"/>
      </w:pPr>
      <w:r>
        <w:t>S</w:t>
      </w:r>
      <w:r w:rsidR="00E3302F">
        <w:t>OCHŮREK</w:t>
      </w:r>
      <w:r>
        <w:t xml:space="preserve">, J. </w:t>
      </w:r>
      <w:r w:rsidRPr="00477F65">
        <w:rPr>
          <w:i/>
        </w:rPr>
        <w:t>Vybrané</w:t>
      </w:r>
      <w:r>
        <w:rPr>
          <w:i/>
        </w:rPr>
        <w:t xml:space="preserve"> kapitoly ze sociální patologie, 1. díl – Úvod do sociální patologie, sociálně patologické skupiny.</w:t>
      </w:r>
      <w:r>
        <w:t xml:space="preserve"> Technická univerzita v Liberci, 2001. </w:t>
      </w:r>
    </w:p>
    <w:p w:rsidR="00150650" w:rsidRDefault="00150650" w:rsidP="00654BAC">
      <w:pPr>
        <w:spacing w:after="0" w:line="240" w:lineRule="auto"/>
        <w:jc w:val="both"/>
      </w:pPr>
      <w:r>
        <w:t>ISBN 80-7083-494-3.</w:t>
      </w:r>
    </w:p>
    <w:p w:rsidR="00E3302F" w:rsidRDefault="00E3302F" w:rsidP="00654BAC">
      <w:pPr>
        <w:spacing w:after="0" w:line="240" w:lineRule="auto"/>
        <w:jc w:val="both"/>
      </w:pPr>
    </w:p>
    <w:p w:rsidR="00150650" w:rsidRDefault="00E3302F" w:rsidP="00654BAC">
      <w:pPr>
        <w:spacing w:after="0" w:line="240" w:lineRule="auto"/>
        <w:jc w:val="both"/>
      </w:pPr>
      <w:r>
        <w:t>SOCHŮREK</w:t>
      </w:r>
      <w:r w:rsidR="00150650">
        <w:t xml:space="preserve">, J. </w:t>
      </w:r>
      <w:r w:rsidR="00150650" w:rsidRPr="00477F65">
        <w:rPr>
          <w:i/>
        </w:rPr>
        <w:t>Vybrané</w:t>
      </w:r>
      <w:r w:rsidR="00150650">
        <w:rPr>
          <w:i/>
        </w:rPr>
        <w:t xml:space="preserve"> kapitoly ze sociální patologie, 2. díl – Úvod do sociální patologie, sociálně patologické skupiny.</w:t>
      </w:r>
      <w:r w:rsidR="00150650">
        <w:t xml:space="preserve"> Technická univerzita v Liberci, </w:t>
      </w:r>
      <w:r>
        <w:t>2001.</w:t>
      </w:r>
    </w:p>
    <w:p w:rsidR="00E3302F" w:rsidRDefault="00E3302F" w:rsidP="00654BAC">
      <w:pPr>
        <w:spacing w:after="0" w:line="240" w:lineRule="auto"/>
        <w:jc w:val="both"/>
      </w:pPr>
      <w:r>
        <w:t>ISBN 80-7083-495-1.</w:t>
      </w:r>
    </w:p>
    <w:p w:rsidR="00090BAE" w:rsidRDefault="00090BAE" w:rsidP="00654BAC">
      <w:pPr>
        <w:spacing w:after="0" w:line="240" w:lineRule="auto"/>
        <w:jc w:val="both"/>
      </w:pPr>
    </w:p>
    <w:p w:rsidR="00090BAE" w:rsidRPr="00090BAE" w:rsidRDefault="00090BAE" w:rsidP="00654BAC">
      <w:pPr>
        <w:spacing w:after="0" w:line="240" w:lineRule="auto"/>
        <w:jc w:val="both"/>
      </w:pPr>
      <w:r>
        <w:t>SPOUSTA, V. a kol.</w:t>
      </w:r>
      <w:r>
        <w:rPr>
          <w:i/>
        </w:rPr>
        <w:t xml:space="preserve"> Kapitoly z pedagogiky volného času</w:t>
      </w:r>
      <w:r>
        <w:t>. Brno: Masarykova Univerzita, 1996. ISBN 80-210-1274-9.</w:t>
      </w:r>
    </w:p>
    <w:p w:rsidR="00D52D2F" w:rsidRDefault="00D52D2F" w:rsidP="00654BAC">
      <w:pPr>
        <w:spacing w:after="0" w:line="240" w:lineRule="auto"/>
        <w:jc w:val="both"/>
      </w:pPr>
    </w:p>
    <w:p w:rsidR="00D52D2F" w:rsidRPr="00D52D2F" w:rsidRDefault="00D52D2F" w:rsidP="00654BAC">
      <w:pPr>
        <w:spacing w:after="0" w:line="240" w:lineRule="auto"/>
        <w:jc w:val="both"/>
      </w:pPr>
      <w:r>
        <w:lastRenderedPageBreak/>
        <w:t xml:space="preserve">STEJSKAL, F., KNÝ, M., VOTRUBA, J. </w:t>
      </w:r>
      <w:r>
        <w:rPr>
          <w:i/>
        </w:rPr>
        <w:t>Sociálně patologické jevy dětí a mládeže v České republice.</w:t>
      </w:r>
      <w:r>
        <w:t xml:space="preserve"> Praha: Policejní akademie ČR, 1999. ISBN 80-7251-008-8.</w:t>
      </w:r>
    </w:p>
    <w:p w:rsidR="00E3302F" w:rsidRDefault="00E3302F" w:rsidP="00654BAC">
      <w:pPr>
        <w:spacing w:after="0" w:line="240" w:lineRule="auto"/>
        <w:jc w:val="both"/>
      </w:pPr>
    </w:p>
    <w:p w:rsidR="00150650" w:rsidRDefault="00150650" w:rsidP="00654BAC">
      <w:pPr>
        <w:pStyle w:val="Zkladntext"/>
        <w:jc w:val="both"/>
        <w:rPr>
          <w:rFonts w:ascii="Arial" w:hAnsi="Arial" w:cs="Arial"/>
          <w:sz w:val="22"/>
          <w:szCs w:val="22"/>
        </w:rPr>
      </w:pPr>
      <w:r w:rsidRPr="00927FFD">
        <w:rPr>
          <w:rFonts w:ascii="Arial" w:hAnsi="Arial" w:cs="Arial"/>
          <w:sz w:val="22"/>
          <w:szCs w:val="22"/>
        </w:rPr>
        <w:t>S</w:t>
      </w:r>
      <w:r w:rsidR="00E3302F">
        <w:rPr>
          <w:rFonts w:ascii="Arial" w:hAnsi="Arial" w:cs="Arial"/>
          <w:sz w:val="22"/>
          <w:szCs w:val="22"/>
        </w:rPr>
        <w:t>TUDNIČKOVÁ</w:t>
      </w:r>
      <w:r w:rsidRPr="00927FFD">
        <w:rPr>
          <w:rFonts w:ascii="Arial" w:hAnsi="Arial" w:cs="Arial"/>
          <w:sz w:val="22"/>
          <w:szCs w:val="22"/>
        </w:rPr>
        <w:t>,</w:t>
      </w:r>
      <w:r>
        <w:rPr>
          <w:rFonts w:ascii="Arial" w:hAnsi="Arial" w:cs="Arial"/>
          <w:sz w:val="22"/>
          <w:szCs w:val="22"/>
        </w:rPr>
        <w:t xml:space="preserve"> </w:t>
      </w:r>
      <w:r w:rsidRPr="00927FFD">
        <w:rPr>
          <w:rFonts w:ascii="Arial" w:hAnsi="Arial" w:cs="Arial"/>
          <w:sz w:val="22"/>
          <w:szCs w:val="22"/>
        </w:rPr>
        <w:t>B.</w:t>
      </w:r>
      <w:r>
        <w:rPr>
          <w:rFonts w:ascii="Arial" w:hAnsi="Arial" w:cs="Arial"/>
          <w:sz w:val="22"/>
          <w:szCs w:val="22"/>
        </w:rPr>
        <w:t>,</w:t>
      </w:r>
      <w:r w:rsidRPr="00927FFD">
        <w:rPr>
          <w:rFonts w:ascii="Arial" w:hAnsi="Arial" w:cs="Arial"/>
          <w:sz w:val="22"/>
          <w:szCs w:val="22"/>
        </w:rPr>
        <w:t xml:space="preserve"> </w:t>
      </w:r>
      <w:r>
        <w:rPr>
          <w:rFonts w:ascii="Arial" w:hAnsi="Arial" w:cs="Arial"/>
          <w:sz w:val="22"/>
          <w:szCs w:val="22"/>
        </w:rPr>
        <w:t>P</w:t>
      </w:r>
      <w:r w:rsidR="00E3302F">
        <w:rPr>
          <w:rFonts w:ascii="Arial" w:hAnsi="Arial" w:cs="Arial"/>
          <w:sz w:val="22"/>
          <w:szCs w:val="22"/>
        </w:rPr>
        <w:t>ETRÁŠOVÁ</w:t>
      </w:r>
      <w:r w:rsidRPr="00927FFD">
        <w:rPr>
          <w:rFonts w:ascii="Arial" w:hAnsi="Arial" w:cs="Arial"/>
          <w:sz w:val="22"/>
          <w:szCs w:val="22"/>
        </w:rPr>
        <w:t xml:space="preserve">, B. </w:t>
      </w:r>
      <w:r w:rsidRPr="00927FFD">
        <w:rPr>
          <w:rFonts w:ascii="Arial" w:hAnsi="Arial" w:cs="Arial"/>
          <w:i/>
          <w:sz w:val="22"/>
          <w:szCs w:val="22"/>
        </w:rPr>
        <w:t>Léčení uživatelé drog v ČR v roce 2009.</w:t>
      </w:r>
      <w:r w:rsidRPr="00927FFD">
        <w:rPr>
          <w:rFonts w:ascii="Arial" w:hAnsi="Arial" w:cs="Arial"/>
          <w:sz w:val="22"/>
          <w:szCs w:val="22"/>
        </w:rPr>
        <w:t xml:space="preserve"> Praha: Bulletin NPC, 3/2010. </w:t>
      </w:r>
      <w:r w:rsidR="00090BAE">
        <w:rPr>
          <w:rFonts w:ascii="Arial" w:hAnsi="Arial" w:cs="Arial"/>
          <w:sz w:val="22"/>
          <w:szCs w:val="22"/>
        </w:rPr>
        <w:t xml:space="preserve">s. </w:t>
      </w:r>
      <w:r w:rsidRPr="00927FFD">
        <w:rPr>
          <w:rFonts w:ascii="Arial" w:hAnsi="Arial" w:cs="Arial"/>
          <w:sz w:val="22"/>
          <w:szCs w:val="22"/>
        </w:rPr>
        <w:t>22, 25</w:t>
      </w:r>
      <w:r w:rsidR="00090BAE">
        <w:rPr>
          <w:rFonts w:ascii="Arial" w:hAnsi="Arial" w:cs="Arial"/>
          <w:sz w:val="22"/>
          <w:szCs w:val="22"/>
        </w:rPr>
        <w:t>.</w:t>
      </w:r>
      <w:r w:rsidRPr="00927FFD">
        <w:rPr>
          <w:rFonts w:ascii="Arial" w:hAnsi="Arial" w:cs="Arial"/>
          <w:sz w:val="22"/>
          <w:szCs w:val="22"/>
        </w:rPr>
        <w:t xml:space="preserve"> </w:t>
      </w:r>
    </w:p>
    <w:p w:rsidR="007A3F8F" w:rsidRDefault="007A3F8F" w:rsidP="00654BAC">
      <w:pPr>
        <w:pStyle w:val="Zkladntext"/>
        <w:jc w:val="both"/>
        <w:rPr>
          <w:rFonts w:ascii="Arial" w:hAnsi="Arial" w:cs="Arial"/>
          <w:sz w:val="22"/>
          <w:szCs w:val="22"/>
        </w:rPr>
      </w:pPr>
    </w:p>
    <w:p w:rsidR="00E03097" w:rsidRDefault="00E03097" w:rsidP="00654BAC">
      <w:pPr>
        <w:pStyle w:val="Zkladntext"/>
        <w:jc w:val="both"/>
        <w:rPr>
          <w:rFonts w:ascii="Arial" w:hAnsi="Arial" w:cs="Arial"/>
          <w:sz w:val="22"/>
          <w:szCs w:val="22"/>
        </w:rPr>
      </w:pPr>
      <w:r w:rsidRPr="00E03097">
        <w:rPr>
          <w:rFonts w:ascii="Arial" w:hAnsi="Arial" w:cs="Arial"/>
          <w:sz w:val="22"/>
          <w:szCs w:val="22"/>
        </w:rPr>
        <w:t>S</w:t>
      </w:r>
      <w:r>
        <w:rPr>
          <w:rFonts w:ascii="Arial" w:hAnsi="Arial" w:cs="Arial"/>
          <w:sz w:val="22"/>
          <w:szCs w:val="22"/>
        </w:rPr>
        <w:t>URYNEK</w:t>
      </w:r>
      <w:r w:rsidRPr="00E03097">
        <w:rPr>
          <w:rFonts w:ascii="Arial" w:hAnsi="Arial" w:cs="Arial"/>
          <w:sz w:val="22"/>
          <w:szCs w:val="22"/>
        </w:rPr>
        <w:t xml:space="preserve">, A. </w:t>
      </w:r>
      <w:r w:rsidRPr="00E03097">
        <w:rPr>
          <w:rFonts w:ascii="Arial" w:hAnsi="Arial" w:cs="Arial"/>
          <w:i/>
          <w:iCs/>
          <w:sz w:val="22"/>
          <w:szCs w:val="22"/>
        </w:rPr>
        <w:t xml:space="preserve">Základy sociologického výzkumu. </w:t>
      </w:r>
      <w:r w:rsidRPr="00E03097">
        <w:rPr>
          <w:rFonts w:ascii="Arial" w:hAnsi="Arial" w:cs="Arial"/>
          <w:sz w:val="22"/>
          <w:szCs w:val="22"/>
        </w:rPr>
        <w:t>Praha: Management Press, 2001.</w:t>
      </w:r>
    </w:p>
    <w:p w:rsidR="00E346A5" w:rsidRPr="00E03097" w:rsidRDefault="00E346A5" w:rsidP="00654BAC">
      <w:pPr>
        <w:pStyle w:val="Zkladntext"/>
        <w:jc w:val="both"/>
        <w:rPr>
          <w:rFonts w:ascii="Arial" w:hAnsi="Arial" w:cs="Arial"/>
          <w:sz w:val="22"/>
          <w:szCs w:val="22"/>
        </w:rPr>
      </w:pPr>
    </w:p>
    <w:p w:rsidR="007A3F8F" w:rsidRDefault="007A3F8F" w:rsidP="00654BAC">
      <w:pPr>
        <w:pStyle w:val="Zkladntext"/>
        <w:jc w:val="both"/>
        <w:rPr>
          <w:rFonts w:ascii="Arial" w:hAnsi="Arial" w:cs="Arial"/>
          <w:sz w:val="22"/>
          <w:szCs w:val="22"/>
        </w:rPr>
      </w:pPr>
      <w:r>
        <w:rPr>
          <w:rFonts w:ascii="Arial" w:hAnsi="Arial" w:cs="Arial"/>
          <w:sz w:val="22"/>
          <w:szCs w:val="22"/>
        </w:rPr>
        <w:t xml:space="preserve">ŠOLCOVÁ, I. </w:t>
      </w:r>
      <w:r>
        <w:rPr>
          <w:rFonts w:ascii="Arial" w:hAnsi="Arial" w:cs="Arial"/>
          <w:i/>
          <w:sz w:val="22"/>
          <w:szCs w:val="22"/>
        </w:rPr>
        <w:t>Vývoj resilience v dětství a dospělosti.</w:t>
      </w:r>
      <w:r>
        <w:rPr>
          <w:rFonts w:ascii="Arial" w:hAnsi="Arial" w:cs="Arial"/>
          <w:sz w:val="22"/>
          <w:szCs w:val="22"/>
        </w:rPr>
        <w:t xml:space="preserve"> Praha: Grada 2009. </w:t>
      </w:r>
    </w:p>
    <w:p w:rsidR="007A3F8F" w:rsidRPr="007A3F8F" w:rsidRDefault="007A3F8F" w:rsidP="00654BAC">
      <w:pPr>
        <w:pStyle w:val="Zkladntext"/>
        <w:jc w:val="both"/>
        <w:rPr>
          <w:rFonts w:ascii="Arial" w:hAnsi="Arial" w:cs="Arial"/>
          <w:sz w:val="22"/>
          <w:szCs w:val="22"/>
        </w:rPr>
      </w:pPr>
      <w:r>
        <w:rPr>
          <w:rFonts w:ascii="Arial" w:hAnsi="Arial" w:cs="Arial"/>
          <w:sz w:val="22"/>
          <w:szCs w:val="22"/>
        </w:rPr>
        <w:t>ISBN 978-80-247-2947-3.</w:t>
      </w:r>
    </w:p>
    <w:p w:rsidR="00150650" w:rsidRDefault="00150650" w:rsidP="00654BAC">
      <w:pPr>
        <w:spacing w:after="0" w:line="240" w:lineRule="auto"/>
        <w:jc w:val="both"/>
      </w:pPr>
    </w:p>
    <w:p w:rsidR="00150650" w:rsidRDefault="00714EED" w:rsidP="00654BAC">
      <w:pPr>
        <w:spacing w:after="0" w:line="240" w:lineRule="auto"/>
        <w:jc w:val="both"/>
      </w:pPr>
      <w:r w:rsidRPr="00927FFD">
        <w:t>Š</w:t>
      </w:r>
      <w:r>
        <w:t>IMÍČKOVÁ</w:t>
      </w:r>
      <w:r w:rsidRPr="00927FFD">
        <w:t>-Č</w:t>
      </w:r>
      <w:r>
        <w:t>ÍŽKOVÁ</w:t>
      </w:r>
      <w:r w:rsidRPr="00927FFD">
        <w:t xml:space="preserve">, </w:t>
      </w:r>
      <w:r w:rsidR="005F7808" w:rsidRPr="00927FFD">
        <w:t>J. Přehled</w:t>
      </w:r>
      <w:r w:rsidRPr="00927FFD">
        <w:rPr>
          <w:i/>
          <w:iCs/>
        </w:rPr>
        <w:t xml:space="preserve"> sociální psychologie</w:t>
      </w:r>
      <w:r>
        <w:t xml:space="preserve">. </w:t>
      </w:r>
      <w:r w:rsidR="00E3302F">
        <w:t xml:space="preserve">Olomouc: Univerzita </w:t>
      </w:r>
      <w:r w:rsidR="00150650" w:rsidRPr="00927FFD">
        <w:t>Palackého,</w:t>
      </w:r>
      <w:r w:rsidR="00150650">
        <w:t xml:space="preserve"> </w:t>
      </w:r>
      <w:r w:rsidR="00150650" w:rsidRPr="00927FFD">
        <w:t xml:space="preserve">2000. </w:t>
      </w:r>
      <w:r w:rsidR="00150650">
        <w:t xml:space="preserve">ISBN </w:t>
      </w:r>
      <w:r w:rsidR="00150650" w:rsidRPr="00927FFD">
        <w:t>80-244-0150-9</w:t>
      </w:r>
      <w:r w:rsidR="007A3F8F">
        <w:t>.</w:t>
      </w:r>
      <w:r w:rsidR="00150650" w:rsidRPr="00927FFD">
        <w:br/>
      </w:r>
    </w:p>
    <w:p w:rsidR="007A0857" w:rsidRDefault="007A0857" w:rsidP="00654BAC">
      <w:pPr>
        <w:spacing w:after="0" w:line="240" w:lineRule="auto"/>
        <w:jc w:val="both"/>
      </w:pPr>
      <w:r w:rsidRPr="00927FFD">
        <w:t>Š</w:t>
      </w:r>
      <w:r>
        <w:t>IMÍČKOVÁ</w:t>
      </w:r>
      <w:r w:rsidRPr="00927FFD">
        <w:t>-Č</w:t>
      </w:r>
      <w:r>
        <w:t>ÍŽKOVÁ</w:t>
      </w:r>
      <w:r w:rsidRPr="00927FFD">
        <w:t>, J.</w:t>
      </w:r>
      <w:r>
        <w:t xml:space="preserve"> a kol.</w:t>
      </w:r>
      <w:r w:rsidRPr="00927FFD">
        <w:t xml:space="preserve">, </w:t>
      </w:r>
      <w:r w:rsidRPr="00927FFD">
        <w:rPr>
          <w:i/>
          <w:iCs/>
        </w:rPr>
        <w:t xml:space="preserve">Přehled </w:t>
      </w:r>
      <w:r>
        <w:rPr>
          <w:i/>
          <w:iCs/>
        </w:rPr>
        <w:t>vývojové</w:t>
      </w:r>
      <w:r w:rsidRPr="00927FFD">
        <w:rPr>
          <w:i/>
          <w:iCs/>
        </w:rPr>
        <w:t xml:space="preserve"> psychologie</w:t>
      </w:r>
      <w:r>
        <w:t xml:space="preserve">. Olomouc: Univerzita </w:t>
      </w:r>
      <w:r w:rsidRPr="00927FFD">
        <w:t>Palackého,</w:t>
      </w:r>
      <w:r>
        <w:t xml:space="preserve"> </w:t>
      </w:r>
      <w:r w:rsidRPr="00927FFD">
        <w:t>200</w:t>
      </w:r>
      <w:r>
        <w:t>8</w:t>
      </w:r>
      <w:r w:rsidRPr="00927FFD">
        <w:t xml:space="preserve">. </w:t>
      </w:r>
      <w:r>
        <w:t>ISBN 978-</w:t>
      </w:r>
      <w:r w:rsidRPr="00927FFD">
        <w:t>80-244-</w:t>
      </w:r>
      <w:r>
        <w:t>2141-4</w:t>
      </w:r>
      <w:r w:rsidR="007A3F8F">
        <w:t>.</w:t>
      </w:r>
    </w:p>
    <w:p w:rsidR="007A0857" w:rsidRDefault="007A0857" w:rsidP="00654BAC">
      <w:pPr>
        <w:spacing w:after="0" w:line="240" w:lineRule="auto"/>
        <w:jc w:val="both"/>
      </w:pPr>
    </w:p>
    <w:p w:rsidR="00F42D4E" w:rsidRDefault="00F42D4E" w:rsidP="00654BAC">
      <w:pPr>
        <w:spacing w:after="0" w:line="240" w:lineRule="auto"/>
        <w:jc w:val="both"/>
        <w:rPr>
          <w:sz w:val="20"/>
          <w:szCs w:val="20"/>
        </w:rPr>
      </w:pPr>
      <w:r w:rsidRPr="00F42D4E">
        <w:rPr>
          <w:sz w:val="20"/>
          <w:szCs w:val="20"/>
        </w:rPr>
        <w:t xml:space="preserve">TEPPERWEIN, K. </w:t>
      </w:r>
      <w:r w:rsidRPr="00F42D4E">
        <w:rPr>
          <w:i/>
          <w:sz w:val="20"/>
          <w:szCs w:val="20"/>
        </w:rPr>
        <w:t>Uzdrav sám sebe.</w:t>
      </w:r>
      <w:r w:rsidRPr="00F42D4E">
        <w:rPr>
          <w:sz w:val="20"/>
          <w:szCs w:val="20"/>
        </w:rPr>
        <w:t xml:space="preserve"> Praha: Knižní klub, 1995. 80-7176-138-9</w:t>
      </w:r>
    </w:p>
    <w:p w:rsidR="00F42D4E" w:rsidRPr="00F42D4E" w:rsidRDefault="00F42D4E" w:rsidP="00654BAC">
      <w:pPr>
        <w:spacing w:after="0" w:line="240" w:lineRule="auto"/>
        <w:jc w:val="both"/>
        <w:rPr>
          <w:sz w:val="20"/>
          <w:szCs w:val="20"/>
        </w:rPr>
      </w:pPr>
    </w:p>
    <w:p w:rsidR="00150650" w:rsidRDefault="00150650" w:rsidP="00654BAC">
      <w:pPr>
        <w:spacing w:after="0" w:line="240" w:lineRule="auto"/>
        <w:jc w:val="both"/>
      </w:pPr>
      <w:r w:rsidRPr="00927FFD">
        <w:t>V</w:t>
      </w:r>
      <w:r w:rsidR="00370816">
        <w:t>ÁŽANSKÝ</w:t>
      </w:r>
      <w:r w:rsidRPr="00927FFD">
        <w:t xml:space="preserve">, M. </w:t>
      </w:r>
      <w:r w:rsidRPr="00927FFD">
        <w:rPr>
          <w:i/>
        </w:rPr>
        <w:t>Volný čas a pedagogika zážitku</w:t>
      </w:r>
      <w:r w:rsidRPr="00927FFD">
        <w:t>, Brno: Masarykova Univerzita, 1993. ISBN 80-210-0428-2</w:t>
      </w:r>
      <w:r>
        <w:t>.</w:t>
      </w:r>
    </w:p>
    <w:p w:rsidR="003E20D7" w:rsidRDefault="003E20D7" w:rsidP="00654BAC">
      <w:pPr>
        <w:spacing w:after="0" w:line="240" w:lineRule="auto"/>
        <w:jc w:val="both"/>
      </w:pPr>
    </w:p>
    <w:p w:rsidR="003E20D7" w:rsidRDefault="003E20D7" w:rsidP="00654BAC">
      <w:pPr>
        <w:spacing w:after="0" w:line="240" w:lineRule="auto"/>
        <w:jc w:val="both"/>
      </w:pPr>
      <w:r>
        <w:t xml:space="preserve">VÁŽANSKÝ, M., SMÉKAL, V. </w:t>
      </w:r>
      <w:r w:rsidRPr="003E20D7">
        <w:rPr>
          <w:i/>
        </w:rPr>
        <w:t>Základy pedagogiky volného času</w:t>
      </w:r>
      <w:r>
        <w:rPr>
          <w:i/>
        </w:rPr>
        <w:t xml:space="preserve">. </w:t>
      </w:r>
      <w:r>
        <w:t>Brno: Paido, 1995</w:t>
      </w:r>
      <w:r w:rsidR="00E814B5">
        <w:t>. ISBN 80-901737-9-9.</w:t>
      </w:r>
    </w:p>
    <w:p w:rsidR="00464722" w:rsidRDefault="00464722" w:rsidP="00654BAC">
      <w:pPr>
        <w:spacing w:after="0" w:line="240" w:lineRule="auto"/>
        <w:jc w:val="both"/>
      </w:pPr>
    </w:p>
    <w:p w:rsidR="00464722" w:rsidRPr="00464722" w:rsidRDefault="00464722" w:rsidP="00654BAC">
      <w:pPr>
        <w:spacing w:after="0" w:line="240" w:lineRule="auto"/>
        <w:jc w:val="both"/>
      </w:pPr>
      <w:r>
        <w:t xml:space="preserve">VESELÁ, J. </w:t>
      </w:r>
      <w:r w:rsidRPr="00464722">
        <w:rPr>
          <w:i/>
        </w:rPr>
        <w:t>Sociologický výzkum a jeho techniky</w:t>
      </w:r>
      <w:r>
        <w:rPr>
          <w:i/>
        </w:rPr>
        <w:t>.</w:t>
      </w:r>
      <w:r>
        <w:t xml:space="preserve"> Pardubice: Univerzita Pardubice, 1999. ISBN </w:t>
      </w:r>
      <w:r w:rsidRPr="00464722">
        <w:t>80-7194-188-3</w:t>
      </w:r>
      <w:r>
        <w:t>.</w:t>
      </w:r>
    </w:p>
    <w:p w:rsidR="00370816" w:rsidRDefault="00370816" w:rsidP="00654BAC">
      <w:pPr>
        <w:spacing w:after="0" w:line="240" w:lineRule="auto"/>
        <w:jc w:val="both"/>
      </w:pPr>
    </w:p>
    <w:p w:rsidR="00404CB1" w:rsidRDefault="00404CB1" w:rsidP="00654BAC">
      <w:pPr>
        <w:spacing w:after="0" w:line="240" w:lineRule="auto"/>
        <w:jc w:val="both"/>
      </w:pPr>
      <w:r w:rsidRPr="00337F81">
        <w:t xml:space="preserve">Výroční zpráva NPC (Národní protidrogová centrála Policie České republiky) ze dne </w:t>
      </w:r>
      <w:proofErr w:type="gramStart"/>
      <w:r w:rsidRPr="00337F81">
        <w:t>15.12.2010</w:t>
      </w:r>
      <w:proofErr w:type="gramEnd"/>
    </w:p>
    <w:p w:rsidR="00150650" w:rsidRDefault="00150650" w:rsidP="00654BAC">
      <w:pPr>
        <w:spacing w:after="0" w:line="240" w:lineRule="auto"/>
        <w:jc w:val="both"/>
      </w:pPr>
    </w:p>
    <w:p w:rsidR="00927FFD" w:rsidRPr="00E814B5" w:rsidRDefault="00E814B5" w:rsidP="00654BAC">
      <w:pPr>
        <w:spacing w:line="240" w:lineRule="auto"/>
        <w:jc w:val="both"/>
      </w:pPr>
      <w:r>
        <w:t>WEDLICHOVÁ, I., HEŘMANOVÁ, V.</w:t>
      </w:r>
      <w:r>
        <w:rPr>
          <w:i/>
        </w:rPr>
        <w:t xml:space="preserve"> Kapitoly z vývojové psychologie.</w:t>
      </w:r>
      <w:r>
        <w:t xml:space="preserve"> Ústí nad Labem: Univerzita Jana Evangelisty Purkyně, 2008. ISBN 978-80-7414-044-0.</w:t>
      </w:r>
    </w:p>
    <w:p w:rsidR="00C23A49" w:rsidRDefault="00C23A49" w:rsidP="00654BAC">
      <w:pPr>
        <w:spacing w:line="240" w:lineRule="auto"/>
        <w:jc w:val="both"/>
      </w:pPr>
    </w:p>
    <w:p w:rsidR="007E1AA1" w:rsidRDefault="007E1AA1" w:rsidP="00654BAC">
      <w:pPr>
        <w:pStyle w:val="Diplomkapodnadpis"/>
        <w:spacing w:after="240" w:line="360" w:lineRule="auto"/>
        <w:jc w:val="both"/>
      </w:pPr>
      <w:bookmarkStart w:id="456" w:name="_Toc321243087"/>
      <w:r>
        <w:t>Internetové zdroje</w:t>
      </w:r>
      <w:bookmarkEnd w:id="456"/>
    </w:p>
    <w:p w:rsidR="001432E5" w:rsidRDefault="001432E5" w:rsidP="00654BAC">
      <w:pPr>
        <w:spacing w:after="0" w:line="240" w:lineRule="auto"/>
        <w:jc w:val="both"/>
      </w:pPr>
    </w:p>
    <w:p w:rsidR="007E1AA1" w:rsidRDefault="007E1AA1" w:rsidP="00654BAC">
      <w:pPr>
        <w:spacing w:after="0" w:line="240" w:lineRule="auto"/>
        <w:jc w:val="both"/>
      </w:pPr>
      <w:r w:rsidRPr="00337F81">
        <w:t xml:space="preserve">Evropská školní studie o alkoholu a jiných drogách, ESPAD07, </w:t>
      </w:r>
      <w:bookmarkStart w:id="457" w:name="OLE_LINK10"/>
      <w:bookmarkStart w:id="458" w:name="OLE_LINK11"/>
      <w:r w:rsidRPr="007E1AA1">
        <w:t>http://www.drnespor.eu/ESPAD07.doc</w:t>
      </w:r>
      <w:bookmarkEnd w:id="457"/>
      <w:bookmarkEnd w:id="458"/>
    </w:p>
    <w:p w:rsidR="007E1AA1" w:rsidRDefault="00335935" w:rsidP="00654BAC">
      <w:pPr>
        <w:spacing w:after="0" w:line="240" w:lineRule="auto"/>
        <w:jc w:val="both"/>
      </w:pPr>
      <w:r>
        <w:t xml:space="preserve">retrieved </w:t>
      </w:r>
      <w:proofErr w:type="gramStart"/>
      <w:r w:rsidR="00D97C53">
        <w:t>15</w:t>
      </w:r>
      <w:r>
        <w:t>.0</w:t>
      </w:r>
      <w:r w:rsidR="00D97C53">
        <w:t>7</w:t>
      </w:r>
      <w:r>
        <w:t>.2011</w:t>
      </w:r>
      <w:proofErr w:type="gramEnd"/>
      <w:r>
        <w:t xml:space="preserve"> from </w:t>
      </w:r>
      <w:r w:rsidR="00D97C53">
        <w:t>ESPAD07</w:t>
      </w:r>
    </w:p>
    <w:p w:rsidR="00335935" w:rsidRDefault="00335935" w:rsidP="00654BAC">
      <w:pPr>
        <w:spacing w:after="0" w:line="240" w:lineRule="auto"/>
        <w:jc w:val="both"/>
      </w:pPr>
    </w:p>
    <w:p w:rsidR="007E1AA1" w:rsidRDefault="007E1AA1" w:rsidP="00654BAC">
      <w:pPr>
        <w:spacing w:after="0" w:line="240" w:lineRule="auto"/>
        <w:jc w:val="both"/>
      </w:pPr>
      <w:r w:rsidRPr="00CE4FD0">
        <w:t>http://www.adiktologie.cz/cz/articles/detail/165/1771/Dotaznik-pouzivany-v-ramci-studie-ESPAD</w:t>
      </w:r>
    </w:p>
    <w:p w:rsidR="007E1AA1" w:rsidRPr="00335935" w:rsidRDefault="00335935" w:rsidP="00654BAC">
      <w:pPr>
        <w:pStyle w:val="Textpoznpodarou"/>
        <w:jc w:val="both"/>
        <w:rPr>
          <w:sz w:val="22"/>
          <w:szCs w:val="22"/>
        </w:rPr>
      </w:pPr>
      <w:r w:rsidRPr="00335935">
        <w:rPr>
          <w:sz w:val="22"/>
          <w:szCs w:val="22"/>
        </w:rPr>
        <w:t xml:space="preserve">retrieved </w:t>
      </w:r>
      <w:proofErr w:type="gramStart"/>
      <w:r w:rsidR="00D97C53">
        <w:rPr>
          <w:sz w:val="22"/>
          <w:szCs w:val="22"/>
        </w:rPr>
        <w:t>15.07.2011</w:t>
      </w:r>
      <w:proofErr w:type="gramEnd"/>
      <w:r w:rsidR="00D97C53">
        <w:rPr>
          <w:sz w:val="22"/>
          <w:szCs w:val="22"/>
        </w:rPr>
        <w:t xml:space="preserve"> from </w:t>
      </w:r>
      <w:r w:rsidR="00D97C53" w:rsidRPr="00D97C53">
        <w:rPr>
          <w:sz w:val="22"/>
          <w:szCs w:val="22"/>
        </w:rPr>
        <w:t>Centrum adiktologie – odborné pracoviště Psychiatrické kliniky 1. lékařské fakulty Univerzity Karlovy v Praze a VFN v</w:t>
      </w:r>
      <w:r w:rsidR="00D97C53">
        <w:rPr>
          <w:sz w:val="22"/>
          <w:szCs w:val="22"/>
        </w:rPr>
        <w:t> </w:t>
      </w:r>
      <w:r w:rsidR="00D97C53" w:rsidRPr="00D97C53">
        <w:rPr>
          <w:sz w:val="22"/>
          <w:szCs w:val="22"/>
        </w:rPr>
        <w:t>Praze</w:t>
      </w:r>
      <w:r w:rsidR="00D97C53">
        <w:rPr>
          <w:sz w:val="22"/>
          <w:szCs w:val="22"/>
        </w:rPr>
        <w:t xml:space="preserve"> a </w:t>
      </w:r>
      <w:r w:rsidR="00D97C53" w:rsidRPr="00D97C53">
        <w:rPr>
          <w:sz w:val="22"/>
          <w:szCs w:val="22"/>
        </w:rPr>
        <w:t>Národní monitorovací středisko pro drogy a drogové závislosti</w:t>
      </w:r>
    </w:p>
    <w:p w:rsidR="00335935" w:rsidRDefault="00335935" w:rsidP="00654BAC">
      <w:pPr>
        <w:pStyle w:val="Textpoznpodarou"/>
        <w:jc w:val="both"/>
        <w:rPr>
          <w:sz w:val="22"/>
          <w:szCs w:val="22"/>
        </w:rPr>
      </w:pPr>
    </w:p>
    <w:p w:rsidR="00335935" w:rsidRDefault="00BD3F8F" w:rsidP="00654BAC">
      <w:pPr>
        <w:spacing w:after="0" w:line="240" w:lineRule="auto"/>
        <w:jc w:val="both"/>
      </w:pPr>
      <w:r w:rsidRPr="00BD3F8F">
        <w:t>Seznam obcí, částí obcí, územně technických a základních sídelních jednotek (podle stavu k 1. 1. 2010)</w:t>
      </w:r>
    </w:p>
    <w:p w:rsidR="00335935" w:rsidRDefault="007E1AA1" w:rsidP="00654BAC">
      <w:pPr>
        <w:spacing w:after="0" w:line="240" w:lineRule="auto"/>
        <w:jc w:val="both"/>
      </w:pPr>
      <w:r w:rsidRPr="007E1AA1">
        <w:t>http://www.olomouc.czso.cz/xm/redakce.nsf/i/ciselnik_obci_okresu_olomouc/$File/olomouc.pdf</w:t>
      </w:r>
      <w:r>
        <w:t xml:space="preserve"> </w:t>
      </w:r>
    </w:p>
    <w:p w:rsidR="00C23A49" w:rsidRPr="00BD3F8F" w:rsidRDefault="007E1AA1" w:rsidP="00654BAC">
      <w:pPr>
        <w:spacing w:after="0" w:line="240" w:lineRule="auto"/>
        <w:jc w:val="both"/>
      </w:pPr>
      <w:r>
        <w:t xml:space="preserve">retrieved </w:t>
      </w:r>
      <w:proofErr w:type="gramStart"/>
      <w:r>
        <w:t>30.09.2011</w:t>
      </w:r>
      <w:proofErr w:type="gramEnd"/>
      <w:r>
        <w:t xml:space="preserve"> from </w:t>
      </w:r>
      <w:r w:rsidRPr="00BD3F8F">
        <w:t>Český statistický úřad</w:t>
      </w:r>
    </w:p>
    <w:p w:rsidR="00335935" w:rsidRDefault="00335935" w:rsidP="00654BAC">
      <w:pPr>
        <w:spacing w:after="0" w:line="240" w:lineRule="auto"/>
        <w:jc w:val="both"/>
      </w:pPr>
    </w:p>
    <w:p w:rsidR="00BD3F8F" w:rsidRDefault="00BD3F8F" w:rsidP="00654BAC">
      <w:pPr>
        <w:spacing w:after="0" w:line="240" w:lineRule="auto"/>
        <w:jc w:val="both"/>
      </w:pPr>
      <w:r w:rsidRPr="00EC36FF">
        <w:lastRenderedPageBreak/>
        <w:t xml:space="preserve">Veřejná databáze </w:t>
      </w:r>
    </w:p>
    <w:p w:rsidR="00335935" w:rsidRDefault="00BD3F8F" w:rsidP="00654BAC">
      <w:pPr>
        <w:spacing w:after="0" w:line="240" w:lineRule="auto"/>
        <w:jc w:val="both"/>
      </w:pPr>
      <w:r w:rsidRPr="00EC36FF">
        <w:t>http://vdb.czso.cz/vdbvo/tabparam.jsp?vo=tabulka&amp;childsel0=3&amp;cislotab=VZD6010UC&amp;kapitola_id=17&amp;voa=tabulka&amp;go_zobraz=1&amp;aktualizuj=Aktualizovat&amp;childsel0=3&amp;pro_2_84=CZ0712</w:t>
      </w:r>
      <w:r>
        <w:t xml:space="preserve"> </w:t>
      </w:r>
    </w:p>
    <w:p w:rsidR="00BD3F8F" w:rsidRDefault="007E1AA1" w:rsidP="00654BAC">
      <w:pPr>
        <w:spacing w:after="0" w:line="240" w:lineRule="auto"/>
        <w:jc w:val="both"/>
      </w:pPr>
      <w:r>
        <w:t xml:space="preserve">retrieved </w:t>
      </w:r>
      <w:proofErr w:type="gramStart"/>
      <w:r>
        <w:t>30.09.2011</w:t>
      </w:r>
      <w:proofErr w:type="gramEnd"/>
      <w:r>
        <w:t xml:space="preserve"> from </w:t>
      </w:r>
      <w:r w:rsidRPr="00BD3F8F">
        <w:t>Český statistický úřad</w:t>
      </w:r>
    </w:p>
    <w:p w:rsidR="0067751D" w:rsidRDefault="0067751D" w:rsidP="00654BAC">
      <w:pPr>
        <w:spacing w:after="0" w:line="240" w:lineRule="auto"/>
        <w:jc w:val="both"/>
      </w:pPr>
    </w:p>
    <w:p w:rsidR="0067751D" w:rsidRPr="00F42D4E" w:rsidRDefault="00F42D4E" w:rsidP="00654BAC">
      <w:pPr>
        <w:spacing w:line="240" w:lineRule="auto"/>
        <w:jc w:val="both"/>
      </w:pPr>
      <w:r w:rsidRPr="00F42D4E">
        <w:t>http://www.substitucni-lecba.cz/zavislost-na-drogach</w:t>
      </w:r>
      <w:r>
        <w:t xml:space="preserve"> retrieved </w:t>
      </w:r>
      <w:proofErr w:type="gramStart"/>
      <w:r>
        <w:t>16.03.2012</w:t>
      </w:r>
      <w:proofErr w:type="gramEnd"/>
    </w:p>
    <w:p w:rsidR="00F42D4E" w:rsidRDefault="00F42D4E" w:rsidP="00654BAC">
      <w:pPr>
        <w:pStyle w:val="Textpoznpodarou"/>
        <w:jc w:val="both"/>
        <w:rPr>
          <w:sz w:val="22"/>
          <w:szCs w:val="22"/>
        </w:rPr>
      </w:pPr>
      <w:r w:rsidRPr="00F42D4E">
        <w:rPr>
          <w:sz w:val="22"/>
          <w:szCs w:val="22"/>
        </w:rPr>
        <w:t>http://slovnik-cizich</w:t>
      </w:r>
      <w:r>
        <w:rPr>
          <w:sz w:val="22"/>
          <w:szCs w:val="22"/>
        </w:rPr>
        <w:t xml:space="preserve"> </w:t>
      </w:r>
      <w:r w:rsidRPr="00F42D4E">
        <w:rPr>
          <w:sz w:val="22"/>
          <w:szCs w:val="22"/>
        </w:rPr>
        <w:t>slov.abz.cz/web.php/hledat?typ_hledani=substr&amp;cizi_slovo=</w:t>
      </w:r>
    </w:p>
    <w:p w:rsidR="00F42D4E" w:rsidRPr="00F42D4E" w:rsidRDefault="00F42D4E" w:rsidP="00654BAC">
      <w:pPr>
        <w:spacing w:line="240" w:lineRule="auto"/>
        <w:jc w:val="both"/>
      </w:pPr>
      <w:r w:rsidRPr="00F42D4E">
        <w:t>z%E1vislost</w:t>
      </w:r>
      <w:r>
        <w:t xml:space="preserve"> retrieved </w:t>
      </w:r>
      <w:proofErr w:type="gramStart"/>
      <w:r>
        <w:t>16.03.2012</w:t>
      </w:r>
      <w:proofErr w:type="gramEnd"/>
    </w:p>
    <w:p w:rsidR="00F42D4E" w:rsidRPr="00F42D4E" w:rsidRDefault="00F42D4E" w:rsidP="00F42D4E">
      <w:pPr>
        <w:pStyle w:val="Textpoznpodarou"/>
        <w:rPr>
          <w:sz w:val="22"/>
          <w:szCs w:val="22"/>
        </w:rPr>
      </w:pPr>
    </w:p>
    <w:p w:rsidR="0067751D" w:rsidRPr="00F42D4E" w:rsidRDefault="0067751D" w:rsidP="00CE4FD0">
      <w:pPr>
        <w:spacing w:line="240" w:lineRule="auto"/>
      </w:pPr>
    </w:p>
    <w:p w:rsidR="0067751D" w:rsidRDefault="0067751D" w:rsidP="00CE4FD0">
      <w:pPr>
        <w:spacing w:line="240" w:lineRule="auto"/>
      </w:pPr>
    </w:p>
    <w:p w:rsidR="0067751D" w:rsidRDefault="0067751D" w:rsidP="00CE4FD0">
      <w:pPr>
        <w:spacing w:line="240" w:lineRule="auto"/>
      </w:pPr>
    </w:p>
    <w:p w:rsidR="0067751D" w:rsidRPr="0055733E" w:rsidRDefault="0067751D" w:rsidP="00CE4FD0">
      <w:pPr>
        <w:spacing w:line="240" w:lineRule="auto"/>
      </w:pPr>
    </w:p>
    <w:p w:rsidR="00F57141" w:rsidRDefault="00F57141" w:rsidP="00CE4FD0">
      <w:pPr>
        <w:spacing w:line="240" w:lineRule="auto"/>
        <w:jc w:val="both"/>
      </w:pPr>
    </w:p>
    <w:p w:rsidR="00F57141" w:rsidRDefault="00F57141" w:rsidP="00CE4FD0">
      <w:pPr>
        <w:spacing w:line="240" w:lineRule="auto"/>
        <w:jc w:val="both"/>
      </w:pPr>
    </w:p>
    <w:p w:rsidR="00F57141" w:rsidRDefault="00F57141" w:rsidP="00CE4FD0">
      <w:pPr>
        <w:spacing w:line="240" w:lineRule="auto"/>
        <w:jc w:val="both"/>
      </w:pPr>
    </w:p>
    <w:p w:rsidR="00F57141" w:rsidRDefault="00F57141" w:rsidP="00CE4FD0">
      <w:pPr>
        <w:spacing w:line="240" w:lineRule="auto"/>
        <w:jc w:val="both"/>
      </w:pPr>
    </w:p>
    <w:p w:rsidR="00F57141" w:rsidRDefault="00F57141" w:rsidP="00CE4FD0">
      <w:pPr>
        <w:spacing w:line="240" w:lineRule="auto"/>
        <w:jc w:val="both"/>
      </w:pPr>
    </w:p>
    <w:p w:rsidR="00F57141" w:rsidRDefault="00F57141" w:rsidP="00CE4FD0">
      <w:pPr>
        <w:spacing w:line="240" w:lineRule="auto"/>
        <w:jc w:val="both"/>
      </w:pPr>
    </w:p>
    <w:p w:rsidR="00477F65" w:rsidRDefault="00370816" w:rsidP="00CE4FD0">
      <w:pPr>
        <w:spacing w:line="240" w:lineRule="auto"/>
        <w:jc w:val="both"/>
      </w:pPr>
      <w:r>
        <w:tab/>
      </w: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3B5012" w:rsidRDefault="003B5012" w:rsidP="00CE4FD0">
      <w:pPr>
        <w:spacing w:line="240" w:lineRule="auto"/>
        <w:jc w:val="both"/>
      </w:pPr>
    </w:p>
    <w:p w:rsidR="001432E5" w:rsidRDefault="001432E5" w:rsidP="00CE4FD0">
      <w:pPr>
        <w:spacing w:line="240" w:lineRule="auto"/>
        <w:jc w:val="both"/>
      </w:pPr>
    </w:p>
    <w:p w:rsidR="00404CB1" w:rsidRDefault="00C23A49" w:rsidP="00910CCA">
      <w:pPr>
        <w:pStyle w:val="Diplomkanadpis"/>
      </w:pPr>
      <w:bookmarkStart w:id="459" w:name="_Toc304218234"/>
      <w:bookmarkStart w:id="460" w:name="_Toc321243088"/>
      <w:r>
        <w:t>P</w:t>
      </w:r>
      <w:r w:rsidR="007239B2">
        <w:t>ŘÍLOHY</w:t>
      </w:r>
      <w:bookmarkEnd w:id="459"/>
      <w:r w:rsidR="006A1FE8">
        <w:t xml:space="preserve"> - dotazník</w:t>
      </w:r>
      <w:bookmarkEnd w:id="460"/>
    </w:p>
    <w:p w:rsidR="006A1FE8" w:rsidRDefault="006A1FE8" w:rsidP="006A1FE8">
      <w:pPr>
        <w:pStyle w:val="Diplomkapodnadpis"/>
        <w:numPr>
          <w:ilvl w:val="0"/>
          <w:numId w:val="0"/>
        </w:numPr>
        <w:spacing w:line="360" w:lineRule="auto"/>
        <w:jc w:val="both"/>
      </w:pPr>
    </w:p>
    <w:p w:rsidR="00393610" w:rsidRPr="0067751D" w:rsidRDefault="00393610" w:rsidP="00393610">
      <w:pPr>
        <w:pStyle w:val="Default"/>
        <w:spacing w:line="360" w:lineRule="auto"/>
        <w:ind w:firstLine="284"/>
        <w:jc w:val="both"/>
        <w:rPr>
          <w:rFonts w:ascii="Arial" w:hAnsi="Arial" w:cs="Arial"/>
          <w:bCs/>
          <w:sz w:val="22"/>
          <w:szCs w:val="22"/>
        </w:rPr>
      </w:pPr>
      <w:r w:rsidRPr="0067751D">
        <w:rPr>
          <w:rFonts w:ascii="Arial" w:hAnsi="Arial" w:cs="Arial"/>
          <w:bCs/>
          <w:sz w:val="22"/>
          <w:szCs w:val="22"/>
        </w:rPr>
        <w:t xml:space="preserve">Milá žákyně, milý žáku, </w:t>
      </w:r>
    </w:p>
    <w:p w:rsidR="00393610" w:rsidRPr="0067751D" w:rsidRDefault="00393610" w:rsidP="00393610">
      <w:pPr>
        <w:pStyle w:val="Default"/>
        <w:spacing w:line="360" w:lineRule="auto"/>
        <w:ind w:firstLine="284"/>
        <w:jc w:val="both"/>
        <w:rPr>
          <w:rFonts w:ascii="Arial" w:hAnsi="Arial" w:cs="Arial"/>
          <w:sz w:val="22"/>
          <w:szCs w:val="22"/>
        </w:rPr>
      </w:pPr>
    </w:p>
    <w:p w:rsidR="00393610" w:rsidRPr="0067751D" w:rsidRDefault="00393610" w:rsidP="00511071">
      <w:pPr>
        <w:spacing w:line="360" w:lineRule="auto"/>
        <w:jc w:val="both"/>
        <w:rPr>
          <w:bCs/>
        </w:rPr>
      </w:pPr>
      <w:r w:rsidRPr="0067751D">
        <w:rPr>
          <w:bCs/>
        </w:rPr>
        <w:t>chtěl bych Tě požádat o vyplnění předloženého dotazníku, který je zaměřen na výzkum</w:t>
      </w:r>
      <w:r w:rsidR="00511071">
        <w:rPr>
          <w:bCs/>
        </w:rPr>
        <w:t xml:space="preserve"> „Rozdílu v prevalenci alkoholové a nealkoholové toxikomanie u dětí 8. a 9. tříd základních škol </w:t>
      </w:r>
      <w:r w:rsidR="00BE2CEB">
        <w:rPr>
          <w:bCs/>
        </w:rPr>
        <w:t>n</w:t>
      </w:r>
      <w:r w:rsidR="00511071">
        <w:rPr>
          <w:bCs/>
        </w:rPr>
        <w:t xml:space="preserve">a </w:t>
      </w:r>
      <w:r w:rsidR="00BE2CEB">
        <w:rPr>
          <w:bCs/>
        </w:rPr>
        <w:t>základě vybraných faktorů</w:t>
      </w:r>
      <w:r w:rsidR="006F5C1B">
        <w:rPr>
          <w:bCs/>
        </w:rPr>
        <w:t xml:space="preserve"> v regionálním prostředí</w:t>
      </w:r>
      <w:r w:rsidR="00511071">
        <w:rPr>
          <w:bCs/>
        </w:rPr>
        <w:t>“</w:t>
      </w:r>
      <w:r w:rsidRPr="0067751D">
        <w:rPr>
          <w:b/>
          <w:bCs/>
        </w:rPr>
        <w:t>,</w:t>
      </w:r>
      <w:r w:rsidRPr="0067751D">
        <w:rPr>
          <w:bCs/>
        </w:rPr>
        <w:t xml:space="preserve"> </w:t>
      </w:r>
      <w:r w:rsidR="00511071">
        <w:rPr>
          <w:bCs/>
        </w:rPr>
        <w:t>který</w:t>
      </w:r>
      <w:r w:rsidRPr="0067751D">
        <w:rPr>
          <w:bCs/>
        </w:rPr>
        <w:t xml:space="preserve"> </w:t>
      </w:r>
      <w:r w:rsidR="00511071">
        <w:rPr>
          <w:bCs/>
        </w:rPr>
        <w:t xml:space="preserve">se </w:t>
      </w:r>
      <w:r w:rsidRPr="0067751D">
        <w:rPr>
          <w:bCs/>
        </w:rPr>
        <w:t xml:space="preserve">týká způsobu trávení Tvého volného času a také Tvého možného užívání návykových látek. Tento dotazník je nedílnou součástí výzkumu mé diplomové práce. </w:t>
      </w:r>
    </w:p>
    <w:p w:rsidR="00393610" w:rsidRPr="0067751D" w:rsidRDefault="00393610" w:rsidP="00393610">
      <w:pPr>
        <w:pStyle w:val="Default"/>
        <w:spacing w:line="360" w:lineRule="auto"/>
        <w:ind w:firstLine="284"/>
        <w:jc w:val="both"/>
        <w:rPr>
          <w:rFonts w:ascii="Arial" w:hAnsi="Arial" w:cs="Arial"/>
          <w:sz w:val="22"/>
          <w:szCs w:val="22"/>
        </w:rPr>
      </w:pPr>
      <w:r w:rsidRPr="0067751D">
        <w:rPr>
          <w:rFonts w:ascii="Arial" w:hAnsi="Arial" w:cs="Arial"/>
          <w:bCs/>
          <w:sz w:val="22"/>
          <w:szCs w:val="22"/>
        </w:rPr>
        <w:t xml:space="preserve">Ujišťuji Tě, že dotazník je zcela anonymní a žádná z informací, kterou zde uvedeš, nebude poskytnuta žádné cizí osobě, ani jinak zneužita. </w:t>
      </w:r>
      <w:r w:rsidRPr="0067751D">
        <w:rPr>
          <w:rFonts w:ascii="Arial" w:hAnsi="Arial" w:cs="Arial"/>
          <w:sz w:val="22"/>
          <w:szCs w:val="22"/>
        </w:rPr>
        <w:t>Výsledky budou sloužit výhradně k výzkumným účelům.</w:t>
      </w:r>
    </w:p>
    <w:p w:rsidR="00393610" w:rsidRPr="0067751D" w:rsidRDefault="00393610" w:rsidP="00393610">
      <w:pPr>
        <w:pStyle w:val="Default"/>
        <w:spacing w:line="360" w:lineRule="auto"/>
        <w:ind w:firstLine="284"/>
        <w:jc w:val="both"/>
        <w:rPr>
          <w:rFonts w:ascii="Arial" w:hAnsi="Arial" w:cs="Arial"/>
          <w:sz w:val="22"/>
          <w:szCs w:val="22"/>
        </w:rPr>
      </w:pPr>
      <w:r w:rsidRPr="0067751D">
        <w:rPr>
          <w:rFonts w:ascii="Arial" w:hAnsi="Arial" w:cs="Arial"/>
          <w:bCs/>
          <w:sz w:val="22"/>
          <w:szCs w:val="22"/>
        </w:rPr>
        <w:t xml:space="preserve">Pokud u otázek nebude uvedeno jinak, vyber si a zakroužkuj jednu z nabízených možností. </w:t>
      </w:r>
    </w:p>
    <w:p w:rsidR="00393610" w:rsidRPr="0067751D" w:rsidRDefault="00393610" w:rsidP="00393610">
      <w:pPr>
        <w:pStyle w:val="Default"/>
        <w:spacing w:line="360" w:lineRule="auto"/>
        <w:ind w:firstLine="284"/>
        <w:jc w:val="both"/>
        <w:rPr>
          <w:rFonts w:ascii="Arial" w:hAnsi="Arial" w:cs="Arial"/>
          <w:bCs/>
          <w:sz w:val="22"/>
          <w:szCs w:val="22"/>
        </w:rPr>
      </w:pPr>
      <w:r w:rsidRPr="0067751D">
        <w:rPr>
          <w:rFonts w:ascii="Arial" w:hAnsi="Arial" w:cs="Arial"/>
          <w:bCs/>
          <w:sz w:val="22"/>
          <w:szCs w:val="22"/>
        </w:rPr>
        <w:t xml:space="preserve">Předem Ti děkuji za ochotu, trpělivost a otevřenost při vyplňování dotazníku. </w:t>
      </w:r>
    </w:p>
    <w:p w:rsidR="00393610" w:rsidRDefault="00393610" w:rsidP="00393610">
      <w:pPr>
        <w:pStyle w:val="Default"/>
        <w:spacing w:line="360" w:lineRule="auto"/>
        <w:ind w:firstLine="284"/>
        <w:jc w:val="both"/>
        <w:rPr>
          <w:rFonts w:ascii="Arial" w:hAnsi="Arial" w:cs="Arial"/>
          <w:sz w:val="22"/>
          <w:szCs w:val="22"/>
        </w:rPr>
      </w:pPr>
    </w:p>
    <w:p w:rsidR="00F57141" w:rsidRPr="0067751D" w:rsidRDefault="00F57141" w:rsidP="00393610">
      <w:pPr>
        <w:pStyle w:val="Default"/>
        <w:spacing w:line="360" w:lineRule="auto"/>
        <w:ind w:firstLine="284"/>
        <w:jc w:val="both"/>
        <w:rPr>
          <w:rFonts w:ascii="Arial" w:hAnsi="Arial" w:cs="Arial"/>
          <w:sz w:val="22"/>
          <w:szCs w:val="22"/>
        </w:rPr>
      </w:pPr>
    </w:p>
    <w:p w:rsidR="00393610" w:rsidRPr="0099748B" w:rsidRDefault="00393610" w:rsidP="00393610">
      <w:pPr>
        <w:pStyle w:val="Default"/>
        <w:spacing w:line="360" w:lineRule="auto"/>
        <w:jc w:val="right"/>
        <w:rPr>
          <w:rFonts w:asciiTheme="majorHAnsi" w:hAnsiTheme="majorHAnsi" w:cstheme="majorHAnsi"/>
          <w:sz w:val="22"/>
          <w:szCs w:val="22"/>
        </w:rPr>
      </w:pPr>
      <w:r w:rsidRPr="0099748B">
        <w:rPr>
          <w:rFonts w:asciiTheme="majorHAnsi" w:hAnsiTheme="majorHAnsi" w:cstheme="majorHAnsi"/>
          <w:bCs/>
          <w:sz w:val="22"/>
          <w:szCs w:val="22"/>
        </w:rPr>
        <w:t>Bc. Vladimír Koutský</w:t>
      </w:r>
    </w:p>
    <w:p w:rsidR="00393610" w:rsidRPr="0099748B" w:rsidRDefault="00393610" w:rsidP="00393610">
      <w:pPr>
        <w:pStyle w:val="Default"/>
        <w:spacing w:line="360" w:lineRule="auto"/>
        <w:jc w:val="right"/>
        <w:rPr>
          <w:rFonts w:asciiTheme="majorHAnsi" w:hAnsiTheme="majorHAnsi" w:cstheme="majorHAnsi"/>
          <w:bCs/>
          <w:sz w:val="22"/>
          <w:szCs w:val="22"/>
        </w:rPr>
      </w:pPr>
      <w:r w:rsidRPr="0099748B">
        <w:rPr>
          <w:rFonts w:asciiTheme="majorHAnsi" w:hAnsiTheme="majorHAnsi" w:cstheme="majorHAnsi"/>
          <w:bCs/>
          <w:sz w:val="22"/>
          <w:szCs w:val="22"/>
        </w:rPr>
        <w:t xml:space="preserve">student </w:t>
      </w:r>
      <w:r w:rsidRPr="0099748B">
        <w:rPr>
          <w:rFonts w:asciiTheme="majorHAnsi" w:hAnsiTheme="majorHAnsi" w:cstheme="majorHAnsi"/>
          <w:sz w:val="22"/>
          <w:szCs w:val="22"/>
        </w:rPr>
        <w:t>Ústavu pedagogiky a sociálních studií</w:t>
      </w:r>
    </w:p>
    <w:p w:rsidR="00393610" w:rsidRPr="0099748B" w:rsidRDefault="00393610" w:rsidP="00393610">
      <w:pPr>
        <w:spacing w:line="360" w:lineRule="auto"/>
        <w:jc w:val="right"/>
        <w:rPr>
          <w:rFonts w:asciiTheme="majorHAnsi" w:hAnsiTheme="majorHAnsi" w:cstheme="majorHAnsi"/>
          <w:bCs/>
        </w:rPr>
      </w:pPr>
      <w:r w:rsidRPr="0099748B">
        <w:rPr>
          <w:rFonts w:asciiTheme="majorHAnsi" w:hAnsiTheme="majorHAnsi" w:cstheme="majorHAnsi"/>
        </w:rPr>
        <w:t>Řízení volnočasových aktivit</w:t>
      </w:r>
      <w:r w:rsidRPr="0099748B">
        <w:rPr>
          <w:rFonts w:asciiTheme="majorHAnsi" w:hAnsiTheme="majorHAnsi" w:cstheme="majorHAnsi"/>
          <w:bCs/>
        </w:rPr>
        <w:t xml:space="preserve"> </w:t>
      </w:r>
    </w:p>
    <w:p w:rsidR="00393610" w:rsidRPr="0099748B" w:rsidRDefault="00393610" w:rsidP="00393610">
      <w:pPr>
        <w:spacing w:line="360" w:lineRule="auto"/>
        <w:jc w:val="right"/>
        <w:rPr>
          <w:rFonts w:asciiTheme="majorHAnsi" w:hAnsiTheme="majorHAnsi" w:cstheme="majorHAnsi"/>
        </w:rPr>
      </w:pPr>
      <w:r w:rsidRPr="0099748B">
        <w:rPr>
          <w:rFonts w:asciiTheme="majorHAnsi" w:hAnsiTheme="majorHAnsi" w:cstheme="majorHAnsi"/>
          <w:bCs/>
        </w:rPr>
        <w:t>Univerzita Palackého v Olomouci</w:t>
      </w:r>
    </w:p>
    <w:p w:rsidR="00393610" w:rsidRPr="006E3083" w:rsidRDefault="00393610" w:rsidP="00393610">
      <w:pPr>
        <w:rPr>
          <w:rFonts w:asciiTheme="minorHAnsi" w:hAnsiTheme="minorHAnsi" w:cstheme="minorHAnsi"/>
          <w:sz w:val="20"/>
          <w:szCs w:val="20"/>
        </w:rPr>
      </w:pPr>
    </w:p>
    <w:p w:rsidR="00393610" w:rsidRDefault="00393610" w:rsidP="00393610">
      <w:pPr>
        <w:rPr>
          <w:rFonts w:asciiTheme="minorHAnsi" w:hAnsiTheme="minorHAnsi" w:cstheme="minorHAnsi"/>
          <w:sz w:val="20"/>
          <w:szCs w:val="20"/>
        </w:rPr>
      </w:pPr>
    </w:p>
    <w:p w:rsidR="003C7442" w:rsidRDefault="003C7442" w:rsidP="00393610">
      <w:pPr>
        <w:jc w:val="center"/>
        <w:rPr>
          <w:b/>
          <w:sz w:val="28"/>
          <w:szCs w:val="28"/>
        </w:rPr>
      </w:pPr>
    </w:p>
    <w:p w:rsidR="003C7442" w:rsidRDefault="003C7442" w:rsidP="00393610">
      <w:pPr>
        <w:jc w:val="center"/>
        <w:rPr>
          <w:b/>
          <w:sz w:val="28"/>
          <w:szCs w:val="28"/>
        </w:rPr>
      </w:pPr>
    </w:p>
    <w:p w:rsidR="003C7442" w:rsidRDefault="003C7442" w:rsidP="00393610">
      <w:pPr>
        <w:jc w:val="center"/>
        <w:rPr>
          <w:b/>
          <w:sz w:val="28"/>
          <w:szCs w:val="28"/>
        </w:rPr>
      </w:pPr>
    </w:p>
    <w:p w:rsidR="003C7442" w:rsidRDefault="003C7442" w:rsidP="00393610">
      <w:pPr>
        <w:jc w:val="center"/>
        <w:rPr>
          <w:b/>
          <w:sz w:val="28"/>
          <w:szCs w:val="28"/>
        </w:rPr>
      </w:pPr>
    </w:p>
    <w:p w:rsidR="003C7442" w:rsidRDefault="003C7442" w:rsidP="00393610">
      <w:pPr>
        <w:jc w:val="center"/>
        <w:rPr>
          <w:b/>
          <w:sz w:val="28"/>
          <w:szCs w:val="28"/>
        </w:rPr>
      </w:pPr>
    </w:p>
    <w:p w:rsidR="003C7442" w:rsidRDefault="003C7442" w:rsidP="00393610">
      <w:pPr>
        <w:jc w:val="center"/>
        <w:rPr>
          <w:b/>
          <w:sz w:val="28"/>
          <w:szCs w:val="28"/>
        </w:rPr>
      </w:pPr>
    </w:p>
    <w:p w:rsidR="003C7442" w:rsidRDefault="003C7442" w:rsidP="00393610">
      <w:pPr>
        <w:jc w:val="center"/>
        <w:rPr>
          <w:b/>
          <w:sz w:val="28"/>
          <w:szCs w:val="28"/>
        </w:rPr>
      </w:pPr>
    </w:p>
    <w:p w:rsidR="00393610" w:rsidRPr="0067751D" w:rsidRDefault="00393610" w:rsidP="00393610">
      <w:pPr>
        <w:jc w:val="center"/>
        <w:rPr>
          <w:b/>
          <w:sz w:val="28"/>
          <w:szCs w:val="28"/>
        </w:rPr>
      </w:pPr>
      <w:r w:rsidRPr="0067751D">
        <w:rPr>
          <w:b/>
          <w:sz w:val="28"/>
          <w:szCs w:val="28"/>
        </w:rPr>
        <w:lastRenderedPageBreak/>
        <w:t>DOTAZNÍK</w:t>
      </w:r>
    </w:p>
    <w:p w:rsidR="00393610" w:rsidRPr="006E3083" w:rsidRDefault="00393610" w:rsidP="00393610">
      <w:pPr>
        <w:rPr>
          <w:rFonts w:asciiTheme="minorHAnsi" w:hAnsiTheme="minorHAnsi" w:cstheme="minorHAnsi"/>
          <w:sz w:val="20"/>
          <w:szCs w:val="20"/>
        </w:rPr>
      </w:pPr>
    </w:p>
    <w:p w:rsidR="00393610" w:rsidRPr="0067751D" w:rsidRDefault="00393610" w:rsidP="00393610">
      <w:pPr>
        <w:spacing w:line="360" w:lineRule="auto"/>
        <w:ind w:firstLine="708"/>
        <w:jc w:val="both"/>
      </w:pPr>
      <w:r w:rsidRPr="0067751D">
        <w:t xml:space="preserve">V dotazníku, prosím, správné údaje pouze zatrhni či zakroužkuj. V jednotlivých otázkách zatrhni tu odpověď, která nejvíce vystihuje Tvůj názor nebo Tvé zkušenosti. Aby výsledky výzkumu a jeho další vyhodnocení byly co nejvěrohodnější (vzhledem k  úplné anonymitě), prosím všechny respondenty, aby se zdrželi lživých, smyšlených nebo nadsazených odpovědí. Za spolupráci všem velice děkuji. </w:t>
      </w:r>
    </w:p>
    <w:p w:rsidR="00393610" w:rsidRPr="0067751D" w:rsidRDefault="00393610" w:rsidP="00393610">
      <w:pPr>
        <w:spacing w:line="360" w:lineRule="auto"/>
        <w:jc w:val="both"/>
      </w:pPr>
      <w:r w:rsidRPr="0067751D">
        <w:t>Vypisuj, prosím, vše hůlkovým písmem.</w:t>
      </w:r>
    </w:p>
    <w:p w:rsidR="00393610" w:rsidRPr="0067751D" w:rsidRDefault="00393610" w:rsidP="00393610">
      <w:pPr>
        <w:rPr>
          <w:rFonts w:asciiTheme="minorHAnsi" w:hAnsiTheme="minorHAnsi" w:cstheme="minorHAnsi"/>
        </w:rPr>
      </w:pPr>
    </w:p>
    <w:p w:rsidR="00393610" w:rsidRPr="003C7442" w:rsidRDefault="00393610" w:rsidP="00393610">
      <w:pPr>
        <w:jc w:val="center"/>
      </w:pPr>
      <w:r w:rsidRPr="003C7442">
        <w:rPr>
          <w:b/>
        </w:rPr>
        <w:t>Základní údaje</w:t>
      </w:r>
      <w:r w:rsidRPr="003C7442">
        <w:t>:</w:t>
      </w:r>
    </w:p>
    <w:p w:rsidR="00393610" w:rsidRPr="0067751D" w:rsidRDefault="00393610" w:rsidP="00393610">
      <w:pPr>
        <w:rPr>
          <w:rFonts w:asciiTheme="minorHAnsi" w:hAnsiTheme="minorHAnsi" w:cstheme="minorHAnsi"/>
        </w:rPr>
      </w:pPr>
    </w:p>
    <w:p w:rsidR="00393610" w:rsidRPr="0067751D" w:rsidRDefault="00393610" w:rsidP="00393610">
      <w:pPr>
        <w:rPr>
          <w:rFonts w:asciiTheme="minorHAnsi" w:hAnsiTheme="minorHAnsi" w:cstheme="minorHAnsi"/>
        </w:rPr>
      </w:pPr>
    </w:p>
    <w:p w:rsidR="00393610" w:rsidRPr="003C7442" w:rsidRDefault="00393610" w:rsidP="00393610">
      <w:proofErr w:type="gramStart"/>
      <w:r w:rsidRPr="003C7442">
        <w:t>Pohlaví:                                    muž</w:t>
      </w:r>
      <w:proofErr w:type="gramEnd"/>
      <w:r w:rsidRPr="003C7442">
        <w:t xml:space="preserve">                   žena</w:t>
      </w:r>
    </w:p>
    <w:p w:rsidR="00393610" w:rsidRPr="003C7442" w:rsidRDefault="00393610" w:rsidP="00393610"/>
    <w:p w:rsidR="00393610" w:rsidRPr="003C7442" w:rsidRDefault="00393610" w:rsidP="00393610">
      <w:r w:rsidRPr="003C7442">
        <w:t xml:space="preserve">Věk:                                           14 </w:t>
      </w:r>
      <w:r w:rsidRPr="003C7442">
        <w:tab/>
      </w:r>
      <w:r w:rsidRPr="003C7442">
        <w:tab/>
        <w:t>15</w:t>
      </w:r>
      <w:r w:rsidRPr="003C7442">
        <w:tab/>
        <w:t xml:space="preserve">      </w:t>
      </w:r>
      <w:proofErr w:type="gramStart"/>
      <w:r w:rsidRPr="003C7442">
        <w:t>16            let</w:t>
      </w:r>
      <w:proofErr w:type="gramEnd"/>
    </w:p>
    <w:p w:rsidR="00393610" w:rsidRPr="003C7442" w:rsidRDefault="00393610" w:rsidP="00393610"/>
    <w:p w:rsidR="00393610" w:rsidRPr="003C7442" w:rsidRDefault="00393610" w:rsidP="00393610">
      <w:r w:rsidRPr="003C7442">
        <w:t xml:space="preserve">Jméno školy: </w:t>
      </w:r>
    </w:p>
    <w:p w:rsidR="00393610" w:rsidRPr="003C7442" w:rsidRDefault="00393610" w:rsidP="00393610"/>
    <w:p w:rsidR="00393610" w:rsidRPr="003C7442" w:rsidRDefault="00393610" w:rsidP="00393610">
      <w:r w:rsidRPr="003C7442">
        <w:t>Škola, kterou navštěvuješ, se nachází v obci:</w:t>
      </w:r>
    </w:p>
    <w:p w:rsidR="00393610" w:rsidRPr="003C7442" w:rsidRDefault="00393610" w:rsidP="00393610"/>
    <w:p w:rsidR="00393610" w:rsidRPr="003C7442" w:rsidRDefault="00393610" w:rsidP="00393610">
      <w:r w:rsidRPr="003C7442">
        <w:t>Tvé bydliště (uveď pouze název obce):</w:t>
      </w:r>
    </w:p>
    <w:p w:rsidR="00393610" w:rsidRDefault="00393610" w:rsidP="00393610">
      <w:pPr>
        <w:rPr>
          <w:rFonts w:asciiTheme="minorHAnsi" w:hAnsiTheme="minorHAnsi" w:cstheme="minorHAnsi"/>
          <w:sz w:val="20"/>
          <w:szCs w:val="20"/>
        </w:rPr>
      </w:pPr>
    </w:p>
    <w:p w:rsidR="00393610" w:rsidRDefault="00393610" w:rsidP="00393610">
      <w:pPr>
        <w:rPr>
          <w:rFonts w:asciiTheme="minorHAnsi" w:hAnsiTheme="minorHAnsi" w:cstheme="minorHAnsi"/>
          <w:sz w:val="20"/>
          <w:szCs w:val="20"/>
        </w:rPr>
      </w:pPr>
    </w:p>
    <w:p w:rsidR="003C7442" w:rsidRDefault="003C7442" w:rsidP="00393610">
      <w:pPr>
        <w:rPr>
          <w:rFonts w:asciiTheme="minorHAnsi" w:hAnsiTheme="minorHAnsi" w:cstheme="minorHAnsi"/>
          <w:sz w:val="20"/>
          <w:szCs w:val="20"/>
        </w:rPr>
      </w:pPr>
    </w:p>
    <w:p w:rsidR="003C7442" w:rsidRDefault="003C7442" w:rsidP="00393610">
      <w:pPr>
        <w:rPr>
          <w:rFonts w:asciiTheme="minorHAnsi" w:hAnsiTheme="minorHAnsi" w:cstheme="minorHAnsi"/>
          <w:sz w:val="20"/>
          <w:szCs w:val="20"/>
        </w:rPr>
      </w:pPr>
    </w:p>
    <w:p w:rsidR="003C7442" w:rsidRDefault="003C7442" w:rsidP="00393610">
      <w:pPr>
        <w:rPr>
          <w:rFonts w:asciiTheme="minorHAnsi" w:hAnsiTheme="minorHAnsi" w:cstheme="minorHAnsi"/>
          <w:sz w:val="20"/>
          <w:szCs w:val="20"/>
        </w:rPr>
      </w:pPr>
    </w:p>
    <w:p w:rsidR="003C7442" w:rsidRDefault="003C7442" w:rsidP="00393610">
      <w:pPr>
        <w:rPr>
          <w:rFonts w:asciiTheme="minorHAnsi" w:hAnsiTheme="minorHAnsi" w:cstheme="minorHAnsi"/>
          <w:sz w:val="20"/>
          <w:szCs w:val="20"/>
        </w:rPr>
      </w:pPr>
    </w:p>
    <w:p w:rsidR="003C7442" w:rsidRDefault="003C7442" w:rsidP="00393610">
      <w:pPr>
        <w:rPr>
          <w:rFonts w:asciiTheme="minorHAnsi" w:hAnsiTheme="minorHAnsi" w:cstheme="minorHAnsi"/>
          <w:sz w:val="20"/>
          <w:szCs w:val="20"/>
        </w:rPr>
      </w:pPr>
    </w:p>
    <w:p w:rsidR="00393610" w:rsidRDefault="00393610" w:rsidP="00393610">
      <w:pPr>
        <w:rPr>
          <w:rFonts w:asciiTheme="minorHAnsi" w:hAnsiTheme="minorHAnsi" w:cstheme="minorHAnsi"/>
          <w:sz w:val="20"/>
          <w:szCs w:val="20"/>
        </w:rPr>
      </w:pPr>
    </w:p>
    <w:p w:rsidR="00393610" w:rsidRPr="00E60416" w:rsidRDefault="00393610" w:rsidP="00393610">
      <w:pPr>
        <w:jc w:val="center"/>
        <w:rPr>
          <w:rFonts w:asciiTheme="minorHAnsi" w:hAnsiTheme="minorHAnsi" w:cstheme="minorHAnsi"/>
          <w:b/>
        </w:rPr>
      </w:pPr>
      <w:r w:rsidRPr="00E60416">
        <w:rPr>
          <w:rFonts w:asciiTheme="minorHAnsi" w:hAnsiTheme="minorHAnsi" w:cstheme="minorHAnsi"/>
          <w:b/>
        </w:rPr>
        <w:lastRenderedPageBreak/>
        <w:t>Série A</w:t>
      </w:r>
    </w:p>
    <w:p w:rsidR="00393610" w:rsidRDefault="00393610" w:rsidP="00393610">
      <w:pPr>
        <w:rPr>
          <w:rFonts w:asciiTheme="minorHAnsi" w:hAnsiTheme="minorHAnsi" w:cstheme="minorHAnsi"/>
        </w:rPr>
      </w:pPr>
    </w:p>
    <w:p w:rsidR="00393610" w:rsidRPr="006E3083" w:rsidRDefault="00393610" w:rsidP="00393610">
      <w:pPr>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1: </w:t>
      </w:r>
      <w:r w:rsidRPr="006E3083">
        <w:rPr>
          <w:rFonts w:asciiTheme="minorHAnsi" w:hAnsiTheme="minorHAnsi" w:cstheme="minorHAnsi"/>
          <w:i/>
          <w:sz w:val="20"/>
          <w:szCs w:val="20"/>
        </w:rPr>
        <w:t xml:space="preserve">Máš znalosti o významu slova droga?  </w:t>
      </w:r>
    </w:p>
    <w:p w:rsidR="00393610" w:rsidRPr="006E3083" w:rsidRDefault="00393610" w:rsidP="00393610">
      <w:pPr>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ANO / NE</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2: </w:t>
      </w:r>
      <w:r w:rsidRPr="006E3083">
        <w:rPr>
          <w:rFonts w:asciiTheme="minorHAnsi" w:hAnsiTheme="minorHAnsi" w:cstheme="minorHAnsi"/>
          <w:i/>
          <w:sz w:val="20"/>
          <w:szCs w:val="20"/>
        </w:rPr>
        <w:t xml:space="preserve">Už jsi někdy </w:t>
      </w:r>
      <w:proofErr w:type="gramStart"/>
      <w:r w:rsidRPr="006E3083">
        <w:rPr>
          <w:rFonts w:asciiTheme="minorHAnsi" w:hAnsiTheme="minorHAnsi" w:cstheme="minorHAnsi"/>
          <w:i/>
          <w:sz w:val="20"/>
          <w:szCs w:val="20"/>
        </w:rPr>
        <w:t>kouřil(a) cigarety</w:t>
      </w:r>
      <w:proofErr w:type="gramEnd"/>
      <w:r w:rsidRPr="006E3083">
        <w:rPr>
          <w:rFonts w:asciiTheme="minorHAnsi" w:hAnsiTheme="minorHAnsi" w:cstheme="minorHAnsi"/>
          <w:i/>
          <w:sz w:val="20"/>
          <w:szCs w:val="20"/>
        </w:rPr>
        <w:t xml:space="preserve">? </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ANO / NE</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3: </w:t>
      </w:r>
      <w:r w:rsidRPr="006E3083">
        <w:rPr>
          <w:rFonts w:asciiTheme="minorHAnsi" w:hAnsiTheme="minorHAnsi" w:cstheme="minorHAnsi"/>
          <w:i/>
          <w:sz w:val="20"/>
          <w:szCs w:val="20"/>
        </w:rPr>
        <w:t xml:space="preserve">Kouříš cigarety pravidelně?  </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ANO / NE</w:t>
      </w:r>
    </w:p>
    <w:p w:rsidR="003C7442" w:rsidRDefault="003C7442" w:rsidP="00393610">
      <w:pPr>
        <w:tabs>
          <w:tab w:val="left" w:pos="7020"/>
        </w:tabs>
        <w:spacing w:line="360" w:lineRule="auto"/>
        <w:jc w:val="both"/>
        <w:rPr>
          <w:rFonts w:asciiTheme="minorHAnsi" w:hAnsiTheme="minorHAnsi" w:cstheme="minorHAnsi"/>
          <w:sz w:val="20"/>
          <w:szCs w:val="20"/>
        </w:rPr>
      </w:pPr>
    </w:p>
    <w:p w:rsidR="00393610" w:rsidRPr="006E3083"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094" style="position:absolute;left:0;text-align:left;margin-left:317.9pt;margin-top:23.5pt;width:33.75pt;height:20.25pt;z-index:251716608" arcsize="10923f"/>
        </w:pict>
      </w:r>
      <w:r w:rsidR="00393610" w:rsidRPr="006E3083">
        <w:rPr>
          <w:rFonts w:asciiTheme="minorHAnsi" w:hAnsiTheme="minorHAnsi" w:cstheme="minorHAnsi"/>
          <w:sz w:val="20"/>
          <w:szCs w:val="20"/>
        </w:rPr>
        <w:t xml:space="preserve">Otázka č. 4: </w:t>
      </w:r>
      <w:r w:rsidR="00393610" w:rsidRPr="006E3083">
        <w:rPr>
          <w:rFonts w:asciiTheme="minorHAnsi" w:hAnsiTheme="minorHAnsi" w:cstheme="minorHAnsi"/>
          <w:i/>
          <w:sz w:val="20"/>
          <w:szCs w:val="20"/>
        </w:rPr>
        <w:t xml:space="preserve">Pokud ano, kolik kusů za týden?  </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do 5;   6-20;   21-60;   61-100;   více (kolik)</w:t>
      </w:r>
    </w:p>
    <w:p w:rsidR="00393610" w:rsidRPr="006E3083"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25" style="position:absolute;left:0;text-align:left;margin-left:317.9pt;margin-top:21.35pt;width:33.75pt;height:20.25pt;z-index:251748352" arcsize="10923f"/>
        </w:pic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5: </w:t>
      </w:r>
      <w:r w:rsidRPr="006E3083">
        <w:rPr>
          <w:rFonts w:asciiTheme="minorHAnsi" w:hAnsiTheme="minorHAnsi" w:cstheme="minorHAnsi"/>
          <w:i/>
          <w:sz w:val="20"/>
          <w:szCs w:val="20"/>
        </w:rPr>
        <w:t xml:space="preserve">Kolik let ti bylo, když jsi </w:t>
      </w:r>
      <w:proofErr w:type="gramStart"/>
      <w:r w:rsidRPr="006E3083">
        <w:rPr>
          <w:rFonts w:asciiTheme="minorHAnsi" w:hAnsiTheme="minorHAnsi" w:cstheme="minorHAnsi"/>
          <w:i/>
          <w:sz w:val="20"/>
          <w:szCs w:val="20"/>
        </w:rPr>
        <w:t>zkusil(a) cigaretu</w:t>
      </w:r>
      <w:proofErr w:type="gramEnd"/>
      <w:r w:rsidRPr="006E3083">
        <w:rPr>
          <w:rFonts w:asciiTheme="minorHAnsi" w:hAnsiTheme="minorHAnsi" w:cstheme="minorHAnsi"/>
          <w:i/>
          <w:sz w:val="20"/>
          <w:szCs w:val="20"/>
        </w:rPr>
        <w:t xml:space="preserve"> poprvé? </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p>
    <w:p w:rsidR="00393610" w:rsidRPr="006E3083" w:rsidRDefault="00BD662E" w:rsidP="00393610">
      <w:pPr>
        <w:tabs>
          <w:tab w:val="left" w:pos="7020"/>
        </w:tabs>
        <w:spacing w:line="360" w:lineRule="auto"/>
        <w:jc w:val="both"/>
        <w:rPr>
          <w:rFonts w:asciiTheme="minorHAnsi" w:hAnsiTheme="minorHAnsi" w:cstheme="minorHAnsi"/>
          <w:i/>
          <w:sz w:val="20"/>
          <w:szCs w:val="20"/>
        </w:rPr>
      </w:pPr>
      <w:r w:rsidRPr="00BD662E">
        <w:rPr>
          <w:rFonts w:asciiTheme="minorHAnsi" w:hAnsiTheme="minorHAnsi" w:cstheme="minorHAnsi"/>
          <w:noProof/>
          <w:sz w:val="20"/>
          <w:szCs w:val="20"/>
        </w:rPr>
        <w:pict>
          <v:roundrect id="_x0000_s1117" style="position:absolute;left:0;text-align:left;margin-left:305pt;margin-top:24.25pt;width:22.5pt;height:17.95pt;z-index:251740160" arcsize="10923f"/>
        </w:pict>
      </w:r>
      <w:r w:rsidR="00393610" w:rsidRPr="006E3083">
        <w:rPr>
          <w:rFonts w:asciiTheme="minorHAnsi" w:hAnsiTheme="minorHAnsi" w:cstheme="minorHAnsi"/>
          <w:sz w:val="20"/>
          <w:szCs w:val="20"/>
        </w:rPr>
        <w:t xml:space="preserve">Otázka č. 6: </w:t>
      </w:r>
      <w:r w:rsidR="00393610" w:rsidRPr="006E3083">
        <w:rPr>
          <w:rFonts w:asciiTheme="minorHAnsi" w:hAnsiTheme="minorHAnsi" w:cstheme="minorHAnsi"/>
          <w:i/>
          <w:sz w:val="20"/>
          <w:szCs w:val="20"/>
        </w:rPr>
        <w:t xml:space="preserve">Jak jsi cigaretu </w:t>
      </w:r>
      <w:proofErr w:type="gramStart"/>
      <w:r w:rsidR="00393610" w:rsidRPr="006E3083">
        <w:rPr>
          <w:rFonts w:asciiTheme="minorHAnsi" w:hAnsiTheme="minorHAnsi" w:cstheme="minorHAnsi"/>
          <w:i/>
          <w:sz w:val="20"/>
          <w:szCs w:val="20"/>
        </w:rPr>
        <w:t>získal(a)?</w:t>
      </w:r>
      <w:proofErr w:type="gramEnd"/>
      <w:r w:rsidR="00393610" w:rsidRPr="006E3083">
        <w:rPr>
          <w:rFonts w:asciiTheme="minorHAnsi" w:hAnsiTheme="minorHAnsi" w:cstheme="minorHAnsi"/>
          <w:i/>
          <w:sz w:val="20"/>
          <w:szCs w:val="20"/>
        </w:rPr>
        <w:t xml:space="preserve">         </w:t>
      </w:r>
    </w:p>
    <w:p w:rsidR="00393610" w:rsidRPr="006E3083" w:rsidRDefault="00BD662E" w:rsidP="00393610">
      <w:pPr>
        <w:tabs>
          <w:tab w:val="left" w:pos="7020"/>
        </w:tabs>
        <w:spacing w:line="360" w:lineRule="auto"/>
        <w:jc w:val="center"/>
        <w:rPr>
          <w:rFonts w:asciiTheme="minorHAnsi" w:hAnsiTheme="minorHAnsi" w:cstheme="minorHAnsi"/>
          <w:i/>
          <w:sz w:val="20"/>
          <w:szCs w:val="20"/>
        </w:rPr>
      </w:pPr>
      <w:r>
        <w:rPr>
          <w:rFonts w:asciiTheme="minorHAnsi" w:hAnsiTheme="minorHAnsi" w:cstheme="minorHAnsi"/>
          <w:i/>
          <w:noProof/>
          <w:sz w:val="20"/>
          <w:szCs w:val="20"/>
        </w:rPr>
        <w:pict>
          <v:roundrect id="_x0000_s1118" style="position:absolute;left:0;text-align:left;margin-left:305pt;margin-top:23.75pt;width:22.5pt;height:17.95pt;z-index:251741184" arcsize="10923f"/>
        </w:pict>
      </w:r>
      <w:r w:rsidR="00393610" w:rsidRPr="006E3083">
        <w:rPr>
          <w:rFonts w:asciiTheme="minorHAnsi" w:hAnsiTheme="minorHAnsi" w:cstheme="minorHAnsi"/>
          <w:i/>
          <w:sz w:val="20"/>
          <w:szCs w:val="20"/>
        </w:rPr>
        <w:t xml:space="preserve">Od spolužáka / kamaráda  </w:t>
      </w:r>
    </w:p>
    <w:p w:rsidR="00393610" w:rsidRPr="006E3083" w:rsidRDefault="00BD662E" w:rsidP="00393610">
      <w:pPr>
        <w:tabs>
          <w:tab w:val="left" w:pos="7020"/>
        </w:tabs>
        <w:spacing w:line="360" w:lineRule="auto"/>
        <w:jc w:val="center"/>
        <w:rPr>
          <w:rFonts w:asciiTheme="minorHAnsi" w:hAnsiTheme="minorHAnsi" w:cstheme="minorHAnsi"/>
          <w:i/>
          <w:sz w:val="20"/>
          <w:szCs w:val="20"/>
        </w:rPr>
      </w:pPr>
      <w:r>
        <w:rPr>
          <w:rFonts w:asciiTheme="minorHAnsi" w:hAnsiTheme="minorHAnsi" w:cstheme="minorHAnsi"/>
          <w:i/>
          <w:noProof/>
          <w:sz w:val="20"/>
          <w:szCs w:val="20"/>
        </w:rPr>
        <w:pict>
          <v:roundrect id="_x0000_s1119" style="position:absolute;left:0;text-align:left;margin-left:305pt;margin-top:25.65pt;width:22.5pt;height:17.95pt;z-index:251742208" arcsize="10923f"/>
        </w:pict>
      </w:r>
      <w:r w:rsidR="00393610" w:rsidRPr="006E3083">
        <w:rPr>
          <w:rFonts w:asciiTheme="minorHAnsi" w:hAnsiTheme="minorHAnsi" w:cstheme="minorHAnsi"/>
          <w:i/>
          <w:sz w:val="20"/>
          <w:szCs w:val="20"/>
        </w:rPr>
        <w:t xml:space="preserve">Tajně jsem ji </w:t>
      </w:r>
      <w:proofErr w:type="gramStart"/>
      <w:r w:rsidR="00393610" w:rsidRPr="006E3083">
        <w:rPr>
          <w:rFonts w:asciiTheme="minorHAnsi" w:hAnsiTheme="minorHAnsi" w:cstheme="minorHAnsi"/>
          <w:i/>
          <w:sz w:val="20"/>
          <w:szCs w:val="20"/>
        </w:rPr>
        <w:t>vzal(a) rodičům</w:t>
      </w:r>
      <w:proofErr w:type="gramEnd"/>
    </w:p>
    <w:p w:rsidR="00393610" w:rsidRPr="006E3083" w:rsidRDefault="00BD662E" w:rsidP="00393610">
      <w:pPr>
        <w:tabs>
          <w:tab w:val="left" w:pos="7020"/>
        </w:tabs>
        <w:spacing w:line="360" w:lineRule="auto"/>
        <w:jc w:val="center"/>
        <w:rPr>
          <w:rFonts w:asciiTheme="minorHAnsi" w:hAnsiTheme="minorHAnsi" w:cstheme="minorHAnsi"/>
          <w:i/>
          <w:sz w:val="20"/>
          <w:szCs w:val="20"/>
        </w:rPr>
      </w:pPr>
      <w:r>
        <w:rPr>
          <w:rFonts w:asciiTheme="minorHAnsi" w:hAnsiTheme="minorHAnsi" w:cstheme="minorHAnsi"/>
          <w:i/>
          <w:noProof/>
          <w:sz w:val="20"/>
          <w:szCs w:val="20"/>
        </w:rPr>
        <w:pict>
          <v:roundrect id="_x0000_s1120" style="position:absolute;left:0;text-align:left;margin-left:305pt;margin-top:25.75pt;width:22.5pt;height:17.95pt;z-index:251743232" arcsize="10923f"/>
        </w:pict>
      </w:r>
      <w:proofErr w:type="gramStart"/>
      <w:r w:rsidR="00393610" w:rsidRPr="006E3083">
        <w:rPr>
          <w:rFonts w:asciiTheme="minorHAnsi" w:hAnsiTheme="minorHAnsi" w:cstheme="minorHAnsi"/>
          <w:i/>
          <w:sz w:val="20"/>
          <w:szCs w:val="20"/>
        </w:rPr>
        <w:t>Koupil(a) jsem</w:t>
      </w:r>
      <w:proofErr w:type="gramEnd"/>
      <w:r w:rsidR="00393610" w:rsidRPr="006E3083">
        <w:rPr>
          <w:rFonts w:asciiTheme="minorHAnsi" w:hAnsiTheme="minorHAnsi" w:cstheme="minorHAnsi"/>
          <w:i/>
          <w:sz w:val="20"/>
          <w:szCs w:val="20"/>
        </w:rPr>
        <w:t xml:space="preserve"> si</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proofErr w:type="gramStart"/>
      <w:r w:rsidRPr="006E3083">
        <w:rPr>
          <w:rFonts w:asciiTheme="minorHAnsi" w:hAnsiTheme="minorHAnsi" w:cstheme="minorHAnsi"/>
          <w:i/>
          <w:sz w:val="20"/>
          <w:szCs w:val="20"/>
        </w:rPr>
        <w:t>Byl(a) jsem</w:t>
      </w:r>
      <w:proofErr w:type="gramEnd"/>
      <w:r w:rsidRPr="006E3083">
        <w:rPr>
          <w:rFonts w:asciiTheme="minorHAnsi" w:hAnsiTheme="minorHAnsi" w:cstheme="minorHAnsi"/>
          <w:i/>
          <w:sz w:val="20"/>
          <w:szCs w:val="20"/>
        </w:rPr>
        <w:t xml:space="preserve"> přinucen(a) partou</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Jiný způsob (jaký)</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i/>
          <w:sz w:val="20"/>
          <w:szCs w:val="20"/>
        </w:rPr>
        <w:t>…………………………………..………………………………………………</w:t>
      </w:r>
      <w:r>
        <w:rPr>
          <w:rFonts w:asciiTheme="minorHAnsi" w:hAnsiTheme="minorHAnsi" w:cstheme="minorHAnsi"/>
          <w:i/>
          <w:sz w:val="20"/>
          <w:szCs w:val="20"/>
        </w:rPr>
        <w:t>…………………</w:t>
      </w:r>
      <w:r w:rsidRPr="006E3083">
        <w:rPr>
          <w:rFonts w:asciiTheme="minorHAnsi" w:hAnsiTheme="minorHAnsi" w:cstheme="minorHAnsi"/>
          <w:i/>
          <w:sz w:val="20"/>
          <w:szCs w:val="20"/>
        </w:rPr>
        <w:t>………..</w:t>
      </w:r>
      <w:r w:rsidRPr="006E3083">
        <w:rPr>
          <w:rFonts w:asciiTheme="minorHAnsi" w:hAnsiTheme="minorHAnsi" w:cstheme="minorHAnsi"/>
          <w:i/>
          <w:sz w:val="20"/>
          <w:szCs w:val="20"/>
        </w:rPr>
        <w:tab/>
        <w:t xml:space="preserve">    </w:t>
      </w:r>
    </w:p>
    <w:p w:rsidR="00393610" w:rsidRPr="006E3083" w:rsidRDefault="00393610" w:rsidP="00393610">
      <w:pPr>
        <w:tabs>
          <w:tab w:val="left" w:pos="7020"/>
        </w:tabs>
        <w:spacing w:line="360" w:lineRule="auto"/>
        <w:jc w:val="both"/>
        <w:rPr>
          <w:rFonts w:asciiTheme="minorHAnsi" w:hAnsiTheme="minorHAnsi" w:cstheme="minorHAnsi"/>
          <w:sz w:val="20"/>
          <w:szCs w:val="20"/>
        </w:rPr>
      </w:pP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7: </w:t>
      </w:r>
      <w:r w:rsidRPr="006E3083">
        <w:rPr>
          <w:rFonts w:asciiTheme="minorHAnsi" w:hAnsiTheme="minorHAnsi" w:cstheme="minorHAnsi"/>
          <w:i/>
          <w:sz w:val="20"/>
          <w:szCs w:val="20"/>
        </w:rPr>
        <w:t xml:space="preserve">Je pro tebe problém si cigaretu obstarat?  </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ANO / NE</w:t>
      </w:r>
    </w:p>
    <w:p w:rsidR="00393610" w:rsidRDefault="00393610" w:rsidP="00393610">
      <w:pPr>
        <w:tabs>
          <w:tab w:val="left" w:pos="7020"/>
        </w:tabs>
        <w:spacing w:line="360" w:lineRule="auto"/>
        <w:jc w:val="both"/>
        <w:rPr>
          <w:rFonts w:asciiTheme="minorHAnsi" w:hAnsiTheme="minorHAnsi" w:cstheme="minorHAnsi"/>
        </w:rPr>
      </w:pPr>
    </w:p>
    <w:p w:rsidR="00393610" w:rsidRPr="003B49D5" w:rsidRDefault="00393610" w:rsidP="00393610">
      <w:pPr>
        <w:tabs>
          <w:tab w:val="left" w:pos="7020"/>
        </w:tabs>
        <w:spacing w:line="360" w:lineRule="auto"/>
        <w:jc w:val="center"/>
        <w:rPr>
          <w:rFonts w:asciiTheme="minorHAnsi" w:hAnsiTheme="minorHAnsi" w:cstheme="minorHAnsi"/>
          <w:b/>
        </w:rPr>
      </w:pPr>
      <w:r w:rsidRPr="003B49D5">
        <w:rPr>
          <w:rFonts w:asciiTheme="minorHAnsi" w:hAnsiTheme="minorHAnsi" w:cstheme="minorHAnsi"/>
          <w:b/>
        </w:rPr>
        <w:lastRenderedPageBreak/>
        <w:t>Série B</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8: </w:t>
      </w:r>
      <w:r w:rsidRPr="006E3083">
        <w:rPr>
          <w:rFonts w:asciiTheme="minorHAnsi" w:hAnsiTheme="minorHAnsi" w:cstheme="minorHAnsi"/>
          <w:i/>
          <w:sz w:val="20"/>
          <w:szCs w:val="20"/>
        </w:rPr>
        <w:t xml:space="preserve">Už jsi někdy </w:t>
      </w:r>
      <w:proofErr w:type="gramStart"/>
      <w:r w:rsidRPr="006E3083">
        <w:rPr>
          <w:rFonts w:asciiTheme="minorHAnsi" w:hAnsiTheme="minorHAnsi" w:cstheme="minorHAnsi"/>
          <w:i/>
          <w:sz w:val="20"/>
          <w:szCs w:val="20"/>
        </w:rPr>
        <w:t>pil(a) alkohol</w:t>
      </w:r>
      <w:proofErr w:type="gramEnd"/>
      <w:r w:rsidRPr="006E3083">
        <w:rPr>
          <w:rFonts w:asciiTheme="minorHAnsi" w:hAnsiTheme="minorHAnsi" w:cstheme="minorHAnsi"/>
          <w:i/>
          <w:sz w:val="20"/>
          <w:szCs w:val="20"/>
        </w:rPr>
        <w:t xml:space="preserve"> (pivo je také alkohol)?  </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ANO / NE</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p>
    <w:p w:rsidR="00393610" w:rsidRPr="006E3083"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26" style="position:absolute;left:0;text-align:left;margin-left:77.35pt;margin-top:43.45pt;width:50.7pt;height:17.3pt;z-index:251749376" arcsize="10923f"/>
        </w:pict>
      </w:r>
      <w:r w:rsidR="00393610" w:rsidRPr="006E3083">
        <w:rPr>
          <w:rFonts w:asciiTheme="minorHAnsi" w:hAnsiTheme="minorHAnsi" w:cstheme="minorHAnsi"/>
          <w:sz w:val="20"/>
          <w:szCs w:val="20"/>
        </w:rPr>
        <w:t xml:space="preserve">Otázka č. 9: </w:t>
      </w:r>
      <w:r w:rsidR="00393610" w:rsidRPr="006E3083">
        <w:rPr>
          <w:rFonts w:asciiTheme="minorHAnsi" w:hAnsiTheme="minorHAnsi" w:cstheme="minorHAnsi"/>
          <w:i/>
          <w:sz w:val="20"/>
          <w:szCs w:val="20"/>
        </w:rPr>
        <w:t xml:space="preserve">Jak často piješ alkohol? Prosím, pokud piješ pivo, dej za číslovku </w:t>
      </w:r>
      <w:r w:rsidR="00393610" w:rsidRPr="006E3083">
        <w:rPr>
          <w:rFonts w:asciiTheme="minorHAnsi" w:hAnsiTheme="minorHAnsi" w:cstheme="minorHAnsi"/>
          <w:b/>
          <w:i/>
          <w:sz w:val="20"/>
          <w:szCs w:val="20"/>
        </w:rPr>
        <w:t>P</w:t>
      </w:r>
      <w:r w:rsidR="00393610" w:rsidRPr="006E3083">
        <w:rPr>
          <w:rFonts w:asciiTheme="minorHAnsi" w:hAnsiTheme="minorHAnsi" w:cstheme="minorHAnsi"/>
          <w:i/>
          <w:sz w:val="20"/>
          <w:szCs w:val="20"/>
        </w:rPr>
        <w:t xml:space="preserve">, pokud víno, dej za číslovku </w:t>
      </w:r>
      <w:r w:rsidR="00393610" w:rsidRPr="006E3083">
        <w:rPr>
          <w:rFonts w:asciiTheme="minorHAnsi" w:hAnsiTheme="minorHAnsi" w:cstheme="minorHAnsi"/>
          <w:b/>
          <w:i/>
          <w:sz w:val="20"/>
          <w:szCs w:val="20"/>
        </w:rPr>
        <w:t>V</w:t>
      </w:r>
      <w:r w:rsidR="00393610" w:rsidRPr="006E3083">
        <w:rPr>
          <w:rFonts w:asciiTheme="minorHAnsi" w:hAnsiTheme="minorHAnsi" w:cstheme="minorHAnsi"/>
          <w:i/>
          <w:sz w:val="20"/>
          <w:szCs w:val="20"/>
        </w:rPr>
        <w:t xml:space="preserve">, pokud destilát (tvrdý alkohol), dej za číslovku </w:t>
      </w:r>
      <w:r w:rsidR="00393610" w:rsidRPr="006E3083">
        <w:rPr>
          <w:rFonts w:asciiTheme="minorHAnsi" w:hAnsiTheme="minorHAnsi" w:cstheme="minorHAnsi"/>
          <w:b/>
          <w:i/>
          <w:sz w:val="20"/>
          <w:szCs w:val="20"/>
        </w:rPr>
        <w:t>D.</w:t>
      </w:r>
      <w:r w:rsidR="00393610" w:rsidRPr="006E3083">
        <w:rPr>
          <w:rFonts w:asciiTheme="minorHAnsi" w:hAnsiTheme="minorHAnsi" w:cstheme="minorHAnsi"/>
          <w:i/>
          <w:sz w:val="20"/>
          <w:szCs w:val="20"/>
        </w:rPr>
        <w:t xml:space="preserve"> V případě více druhů, vypiš všechny druhy: </w:t>
      </w:r>
    </w:p>
    <w:p w:rsidR="00393610" w:rsidRDefault="00BD662E" w:rsidP="00393610">
      <w:pPr>
        <w:tabs>
          <w:tab w:val="left" w:pos="7020"/>
        </w:tabs>
        <w:spacing w:line="360" w:lineRule="auto"/>
        <w:rPr>
          <w:rFonts w:asciiTheme="minorHAnsi" w:hAnsiTheme="minorHAnsi" w:cstheme="minorHAnsi"/>
          <w:i/>
          <w:sz w:val="20"/>
          <w:szCs w:val="20"/>
        </w:rPr>
      </w:pPr>
      <w:r>
        <w:rPr>
          <w:rFonts w:asciiTheme="minorHAnsi" w:hAnsiTheme="minorHAnsi" w:cstheme="minorHAnsi"/>
          <w:i/>
          <w:noProof/>
          <w:sz w:val="20"/>
          <w:szCs w:val="20"/>
        </w:rPr>
        <w:pict>
          <v:roundrect id="_x0000_s1127" style="position:absolute;margin-left:77.35pt;margin-top:24.05pt;width:50.7pt;height:17.3pt;z-index:251750400" arcsize="10923f"/>
        </w:pict>
      </w:r>
      <w:r w:rsidR="00393610" w:rsidRPr="006E3083">
        <w:rPr>
          <w:rFonts w:asciiTheme="minorHAnsi" w:hAnsiTheme="minorHAnsi" w:cstheme="minorHAnsi"/>
          <w:i/>
          <w:sz w:val="20"/>
          <w:szCs w:val="20"/>
        </w:rPr>
        <w:t xml:space="preserve">Týden </w:t>
      </w:r>
    </w:p>
    <w:p w:rsidR="00393610" w:rsidRDefault="00BD662E" w:rsidP="00393610">
      <w:pPr>
        <w:tabs>
          <w:tab w:val="left" w:pos="7020"/>
        </w:tabs>
        <w:spacing w:line="360" w:lineRule="auto"/>
        <w:rPr>
          <w:rFonts w:asciiTheme="minorHAnsi" w:hAnsiTheme="minorHAnsi" w:cstheme="minorHAnsi"/>
          <w:i/>
          <w:sz w:val="20"/>
          <w:szCs w:val="20"/>
        </w:rPr>
      </w:pPr>
      <w:r>
        <w:rPr>
          <w:rFonts w:asciiTheme="minorHAnsi" w:hAnsiTheme="minorHAnsi" w:cstheme="minorHAnsi"/>
          <w:i/>
          <w:noProof/>
          <w:sz w:val="20"/>
          <w:szCs w:val="20"/>
        </w:rPr>
        <w:pict>
          <v:roundrect id="_x0000_s1128" style="position:absolute;margin-left:77.35pt;margin-top:25.35pt;width:50.7pt;height:17.3pt;z-index:251751424" arcsize="10923f"/>
        </w:pict>
      </w:r>
      <w:r w:rsidR="00393610" w:rsidRPr="006E3083">
        <w:rPr>
          <w:rFonts w:asciiTheme="minorHAnsi" w:hAnsiTheme="minorHAnsi" w:cstheme="minorHAnsi"/>
          <w:i/>
          <w:sz w:val="20"/>
          <w:szCs w:val="20"/>
        </w:rPr>
        <w:t xml:space="preserve">Měsíc </w:t>
      </w:r>
    </w:p>
    <w:p w:rsidR="00393610" w:rsidRPr="006E3083" w:rsidRDefault="00BD662E" w:rsidP="00393610">
      <w:pPr>
        <w:tabs>
          <w:tab w:val="left" w:pos="7020"/>
        </w:tabs>
        <w:spacing w:line="360" w:lineRule="auto"/>
        <w:rPr>
          <w:rFonts w:asciiTheme="minorHAnsi" w:hAnsiTheme="minorHAnsi" w:cstheme="minorHAnsi"/>
          <w:i/>
          <w:sz w:val="20"/>
          <w:szCs w:val="20"/>
        </w:rPr>
      </w:pPr>
      <w:r>
        <w:rPr>
          <w:rFonts w:asciiTheme="minorHAnsi" w:hAnsiTheme="minorHAnsi" w:cstheme="minorHAnsi"/>
          <w:i/>
          <w:noProof/>
          <w:sz w:val="20"/>
          <w:szCs w:val="20"/>
        </w:rPr>
        <w:pict>
          <v:roundrect id="_x0000_s1129" style="position:absolute;margin-left:77.35pt;margin-top:23.5pt;width:50.7pt;height:17.3pt;z-index:251752448" arcsize="10923f"/>
        </w:pict>
      </w:r>
      <w:r w:rsidR="00393610" w:rsidRPr="006E3083">
        <w:rPr>
          <w:rFonts w:asciiTheme="minorHAnsi" w:hAnsiTheme="minorHAnsi" w:cstheme="minorHAnsi"/>
          <w:i/>
          <w:sz w:val="20"/>
          <w:szCs w:val="20"/>
        </w:rPr>
        <w:t xml:space="preserve">Půl rok </w:t>
      </w:r>
    </w:p>
    <w:p w:rsidR="00393610" w:rsidRPr="006E3083" w:rsidRDefault="00393610" w:rsidP="00393610">
      <w:pPr>
        <w:tabs>
          <w:tab w:val="left" w:pos="0"/>
        </w:tabs>
        <w:spacing w:line="360" w:lineRule="auto"/>
        <w:rPr>
          <w:rFonts w:asciiTheme="minorHAnsi" w:hAnsiTheme="minorHAnsi" w:cstheme="minorHAnsi"/>
          <w:i/>
          <w:sz w:val="20"/>
          <w:szCs w:val="20"/>
        </w:rPr>
      </w:pPr>
      <w:r w:rsidRPr="006E3083">
        <w:rPr>
          <w:rFonts w:asciiTheme="minorHAnsi" w:hAnsiTheme="minorHAnsi" w:cstheme="minorHAnsi"/>
          <w:i/>
          <w:sz w:val="20"/>
          <w:szCs w:val="20"/>
        </w:rPr>
        <w:t xml:space="preserve">Rok </w:t>
      </w:r>
    </w:p>
    <w:p w:rsidR="00393610" w:rsidRPr="007F2F78" w:rsidRDefault="00BD662E" w:rsidP="00393610">
      <w:pPr>
        <w:tabs>
          <w:tab w:val="left" w:pos="0"/>
        </w:tabs>
        <w:spacing w:line="360" w:lineRule="auto"/>
        <w:jc w:val="both"/>
        <w:rPr>
          <w:rFonts w:asciiTheme="minorHAnsi" w:hAnsiTheme="minorHAnsi" w:cstheme="minorHAnsi"/>
          <w:i/>
          <w:sz w:val="16"/>
          <w:szCs w:val="16"/>
        </w:rPr>
      </w:pPr>
      <w:r w:rsidRPr="00BD662E">
        <w:rPr>
          <w:rFonts w:asciiTheme="minorHAnsi" w:hAnsiTheme="minorHAnsi" w:cstheme="minorHAnsi"/>
          <w:i/>
          <w:noProof/>
          <w:sz w:val="20"/>
          <w:szCs w:val="20"/>
        </w:rPr>
        <w:pict>
          <v:roundrect id="_x0000_s1095" style="position:absolute;left:0;text-align:left;margin-left:299.25pt;margin-top:21.45pt;width:34.5pt;height:19.2pt;z-index:251717632" arcsize="10923f"/>
        </w:pic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10: </w:t>
      </w:r>
      <w:r w:rsidRPr="006E3083">
        <w:rPr>
          <w:rFonts w:asciiTheme="minorHAnsi" w:hAnsiTheme="minorHAnsi" w:cstheme="minorHAnsi"/>
          <w:i/>
          <w:sz w:val="20"/>
          <w:szCs w:val="20"/>
        </w:rPr>
        <w:t xml:space="preserve">Kolik let ti bylo, když jsi </w:t>
      </w:r>
      <w:proofErr w:type="gramStart"/>
      <w:r w:rsidRPr="006E3083">
        <w:rPr>
          <w:rFonts w:asciiTheme="minorHAnsi" w:hAnsiTheme="minorHAnsi" w:cstheme="minorHAnsi"/>
          <w:i/>
          <w:sz w:val="20"/>
          <w:szCs w:val="20"/>
        </w:rPr>
        <w:t>zkusil(a) alkohol</w:t>
      </w:r>
      <w:proofErr w:type="gramEnd"/>
      <w:r w:rsidRPr="006E3083">
        <w:rPr>
          <w:rFonts w:asciiTheme="minorHAnsi" w:hAnsiTheme="minorHAnsi" w:cstheme="minorHAnsi"/>
          <w:i/>
          <w:sz w:val="20"/>
          <w:szCs w:val="20"/>
        </w:rPr>
        <w:t xml:space="preserve"> poprvé?       </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p>
    <w:p w:rsidR="00393610" w:rsidRPr="006E3083"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096" style="position:absolute;left:0;text-align:left;margin-left:315.5pt;margin-top:21.85pt;width:22.5pt;height:18.95pt;z-index:251718656" arcsize="10923f"/>
        </w:pict>
      </w:r>
      <w:r w:rsidR="00393610" w:rsidRPr="006E3083">
        <w:rPr>
          <w:rFonts w:asciiTheme="minorHAnsi" w:hAnsiTheme="minorHAnsi" w:cstheme="minorHAnsi"/>
          <w:sz w:val="20"/>
          <w:szCs w:val="20"/>
        </w:rPr>
        <w:t xml:space="preserve">Otázka č. 11: </w:t>
      </w:r>
      <w:r w:rsidR="00393610" w:rsidRPr="006E3083">
        <w:rPr>
          <w:rFonts w:asciiTheme="minorHAnsi" w:hAnsiTheme="minorHAnsi" w:cstheme="minorHAnsi"/>
          <w:i/>
          <w:sz w:val="20"/>
          <w:szCs w:val="20"/>
        </w:rPr>
        <w:t xml:space="preserve">Jak jsi alkohol </w:t>
      </w:r>
      <w:proofErr w:type="gramStart"/>
      <w:r w:rsidR="00393610" w:rsidRPr="006E3083">
        <w:rPr>
          <w:rFonts w:asciiTheme="minorHAnsi" w:hAnsiTheme="minorHAnsi" w:cstheme="minorHAnsi"/>
          <w:i/>
          <w:sz w:val="20"/>
          <w:szCs w:val="20"/>
        </w:rPr>
        <w:t>získal(a)?</w:t>
      </w:r>
      <w:proofErr w:type="gramEnd"/>
      <w:r w:rsidR="00393610" w:rsidRPr="006E3083">
        <w:rPr>
          <w:rFonts w:asciiTheme="minorHAnsi" w:hAnsiTheme="minorHAnsi" w:cstheme="minorHAnsi"/>
          <w:i/>
          <w:sz w:val="20"/>
          <w:szCs w:val="20"/>
        </w:rPr>
        <w:t xml:space="preserve">  </w:t>
      </w:r>
    </w:p>
    <w:p w:rsidR="00393610" w:rsidRPr="006E3083" w:rsidRDefault="00BD662E" w:rsidP="00393610">
      <w:pPr>
        <w:tabs>
          <w:tab w:val="left" w:pos="7020"/>
        </w:tabs>
        <w:spacing w:line="360" w:lineRule="auto"/>
        <w:jc w:val="center"/>
        <w:rPr>
          <w:rFonts w:asciiTheme="minorHAnsi" w:hAnsiTheme="minorHAnsi" w:cstheme="minorHAnsi"/>
          <w:i/>
          <w:sz w:val="20"/>
          <w:szCs w:val="20"/>
        </w:rPr>
      </w:pPr>
      <w:r>
        <w:rPr>
          <w:rFonts w:asciiTheme="minorHAnsi" w:hAnsiTheme="minorHAnsi" w:cstheme="minorHAnsi"/>
          <w:i/>
          <w:noProof/>
          <w:sz w:val="20"/>
          <w:szCs w:val="20"/>
        </w:rPr>
        <w:pict>
          <v:roundrect id="_x0000_s1113" style="position:absolute;left:0;text-align:left;margin-left:315.5pt;margin-top:22.9pt;width:22.5pt;height:18.95pt;z-index:251736064" arcsize="10923f"/>
        </w:pict>
      </w:r>
      <w:r w:rsidR="00393610" w:rsidRPr="006E3083">
        <w:rPr>
          <w:rFonts w:asciiTheme="minorHAnsi" w:hAnsiTheme="minorHAnsi" w:cstheme="minorHAnsi"/>
          <w:i/>
          <w:sz w:val="20"/>
          <w:szCs w:val="20"/>
        </w:rPr>
        <w:t xml:space="preserve">Tajně jsem si </w:t>
      </w:r>
      <w:proofErr w:type="gramStart"/>
      <w:r w:rsidR="00393610" w:rsidRPr="006E3083">
        <w:rPr>
          <w:rFonts w:asciiTheme="minorHAnsi" w:hAnsiTheme="minorHAnsi" w:cstheme="minorHAnsi"/>
          <w:i/>
          <w:sz w:val="20"/>
          <w:szCs w:val="20"/>
        </w:rPr>
        <w:t>vzal(a) od</w:t>
      </w:r>
      <w:proofErr w:type="gramEnd"/>
      <w:r w:rsidR="00393610" w:rsidRPr="006E3083">
        <w:rPr>
          <w:rFonts w:asciiTheme="minorHAnsi" w:hAnsiTheme="minorHAnsi" w:cstheme="minorHAnsi"/>
          <w:i/>
          <w:sz w:val="20"/>
          <w:szCs w:val="20"/>
        </w:rPr>
        <w:t xml:space="preserve"> rodičů </w:t>
      </w:r>
    </w:p>
    <w:p w:rsidR="00393610" w:rsidRPr="006E3083" w:rsidRDefault="00BD662E" w:rsidP="00393610">
      <w:pPr>
        <w:tabs>
          <w:tab w:val="left" w:pos="7020"/>
        </w:tabs>
        <w:spacing w:line="360" w:lineRule="auto"/>
        <w:jc w:val="center"/>
        <w:rPr>
          <w:rFonts w:asciiTheme="minorHAnsi" w:hAnsiTheme="minorHAnsi" w:cstheme="minorHAnsi"/>
          <w:i/>
          <w:sz w:val="20"/>
          <w:szCs w:val="20"/>
        </w:rPr>
      </w:pPr>
      <w:r>
        <w:rPr>
          <w:rFonts w:asciiTheme="minorHAnsi" w:hAnsiTheme="minorHAnsi" w:cstheme="minorHAnsi"/>
          <w:i/>
          <w:noProof/>
          <w:sz w:val="20"/>
          <w:szCs w:val="20"/>
        </w:rPr>
        <w:pict>
          <v:roundrect id="_x0000_s1114" style="position:absolute;left:0;text-align:left;margin-left:315.5pt;margin-top:22.1pt;width:22.5pt;height:17.95pt;z-index:251737088" arcsize="10923f"/>
        </w:pict>
      </w:r>
      <w:r w:rsidR="00393610" w:rsidRPr="006E3083">
        <w:rPr>
          <w:rFonts w:asciiTheme="minorHAnsi" w:hAnsiTheme="minorHAnsi" w:cstheme="minorHAnsi"/>
          <w:i/>
          <w:sz w:val="20"/>
          <w:szCs w:val="20"/>
        </w:rPr>
        <w:t>Dostal jsem ho při rodinné oslavě</w:t>
      </w:r>
    </w:p>
    <w:p w:rsidR="00393610" w:rsidRPr="006E3083" w:rsidRDefault="00BD662E" w:rsidP="00393610">
      <w:pPr>
        <w:tabs>
          <w:tab w:val="left" w:pos="7020"/>
        </w:tabs>
        <w:spacing w:line="360" w:lineRule="auto"/>
        <w:jc w:val="center"/>
        <w:rPr>
          <w:rFonts w:asciiTheme="minorHAnsi" w:hAnsiTheme="minorHAnsi" w:cstheme="minorHAnsi"/>
          <w:i/>
          <w:sz w:val="20"/>
          <w:szCs w:val="20"/>
        </w:rPr>
      </w:pPr>
      <w:r>
        <w:rPr>
          <w:rFonts w:asciiTheme="minorHAnsi" w:hAnsiTheme="minorHAnsi" w:cstheme="minorHAnsi"/>
          <w:i/>
          <w:noProof/>
          <w:sz w:val="20"/>
          <w:szCs w:val="20"/>
        </w:rPr>
        <w:pict>
          <v:roundrect id="_x0000_s1115" style="position:absolute;left:0;text-align:left;margin-left:315.5pt;margin-top:22.8pt;width:22.5pt;height:17.95pt;z-index:251738112" arcsize="10923f"/>
        </w:pict>
      </w:r>
      <w:r w:rsidR="00393610" w:rsidRPr="006E3083">
        <w:rPr>
          <w:rFonts w:asciiTheme="minorHAnsi" w:hAnsiTheme="minorHAnsi" w:cstheme="minorHAnsi"/>
          <w:i/>
          <w:sz w:val="20"/>
          <w:szCs w:val="20"/>
        </w:rPr>
        <w:t>Při oslavě s kamarády/ spolužáky</w:t>
      </w:r>
    </w:p>
    <w:p w:rsidR="00393610" w:rsidRPr="006E3083" w:rsidRDefault="00BD662E" w:rsidP="00393610">
      <w:pPr>
        <w:tabs>
          <w:tab w:val="left" w:pos="7020"/>
        </w:tabs>
        <w:spacing w:line="360" w:lineRule="auto"/>
        <w:jc w:val="center"/>
        <w:rPr>
          <w:rFonts w:asciiTheme="minorHAnsi" w:hAnsiTheme="minorHAnsi" w:cstheme="minorHAnsi"/>
          <w:i/>
          <w:sz w:val="20"/>
          <w:szCs w:val="20"/>
        </w:rPr>
      </w:pPr>
      <w:r>
        <w:rPr>
          <w:rFonts w:asciiTheme="minorHAnsi" w:hAnsiTheme="minorHAnsi" w:cstheme="minorHAnsi"/>
          <w:i/>
          <w:noProof/>
          <w:sz w:val="20"/>
          <w:szCs w:val="20"/>
        </w:rPr>
        <w:pict>
          <v:roundrect id="_x0000_s1116" style="position:absolute;left:0;text-align:left;margin-left:315.5pt;margin-top:22.9pt;width:22.5pt;height:17.95pt;z-index:251739136" arcsize="10923f"/>
        </w:pict>
      </w:r>
      <w:proofErr w:type="gramStart"/>
      <w:r w:rsidR="00393610" w:rsidRPr="006E3083">
        <w:rPr>
          <w:rFonts w:asciiTheme="minorHAnsi" w:hAnsiTheme="minorHAnsi" w:cstheme="minorHAnsi"/>
          <w:i/>
          <w:sz w:val="20"/>
          <w:szCs w:val="20"/>
        </w:rPr>
        <w:t>Byl(a) jsem</w:t>
      </w:r>
      <w:proofErr w:type="gramEnd"/>
      <w:r w:rsidR="00393610" w:rsidRPr="006E3083">
        <w:rPr>
          <w:rFonts w:asciiTheme="minorHAnsi" w:hAnsiTheme="minorHAnsi" w:cstheme="minorHAnsi"/>
          <w:i/>
          <w:sz w:val="20"/>
          <w:szCs w:val="20"/>
        </w:rPr>
        <w:t xml:space="preserve"> přinucen(a) partou</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proofErr w:type="gramStart"/>
      <w:r w:rsidRPr="006E3083">
        <w:rPr>
          <w:rFonts w:asciiTheme="minorHAnsi" w:hAnsiTheme="minorHAnsi" w:cstheme="minorHAnsi"/>
          <w:i/>
          <w:sz w:val="20"/>
          <w:szCs w:val="20"/>
        </w:rPr>
        <w:t>Koupil(a) jsem</w:t>
      </w:r>
      <w:proofErr w:type="gramEnd"/>
      <w:r w:rsidRPr="006E3083">
        <w:rPr>
          <w:rFonts w:asciiTheme="minorHAnsi" w:hAnsiTheme="minorHAnsi" w:cstheme="minorHAnsi"/>
          <w:i/>
          <w:sz w:val="20"/>
          <w:szCs w:val="20"/>
        </w:rPr>
        <w:t xml:space="preserve"> si ho</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Jiný způsob (jaký)</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i/>
          <w:sz w:val="20"/>
          <w:szCs w:val="20"/>
        </w:rPr>
        <w:t>…………………………………..………………………………………………………..</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12: </w:t>
      </w:r>
      <w:r w:rsidRPr="006E3083">
        <w:rPr>
          <w:rFonts w:asciiTheme="minorHAnsi" w:hAnsiTheme="minorHAnsi" w:cstheme="minorHAnsi"/>
          <w:i/>
          <w:sz w:val="20"/>
          <w:szCs w:val="20"/>
        </w:rPr>
        <w:t xml:space="preserve">Stalo se ti, že </w:t>
      </w:r>
      <w:r w:rsidR="005F7808" w:rsidRPr="006E3083">
        <w:rPr>
          <w:rFonts w:asciiTheme="minorHAnsi" w:hAnsiTheme="minorHAnsi" w:cstheme="minorHAnsi"/>
          <w:i/>
          <w:sz w:val="20"/>
          <w:szCs w:val="20"/>
        </w:rPr>
        <w:t xml:space="preserve">ses </w:t>
      </w:r>
      <w:proofErr w:type="gramStart"/>
      <w:r w:rsidR="005F7808" w:rsidRPr="006E3083">
        <w:rPr>
          <w:rFonts w:asciiTheme="minorHAnsi" w:hAnsiTheme="minorHAnsi" w:cstheme="minorHAnsi"/>
          <w:i/>
          <w:sz w:val="20"/>
          <w:szCs w:val="20"/>
        </w:rPr>
        <w:t>dostal</w:t>
      </w:r>
      <w:r w:rsidRPr="006E3083">
        <w:rPr>
          <w:rFonts w:asciiTheme="minorHAnsi" w:hAnsiTheme="minorHAnsi" w:cstheme="minorHAnsi"/>
          <w:i/>
          <w:sz w:val="20"/>
          <w:szCs w:val="20"/>
        </w:rPr>
        <w:t>(a) po</w:t>
      </w:r>
      <w:proofErr w:type="gramEnd"/>
      <w:r w:rsidRPr="006E3083">
        <w:rPr>
          <w:rFonts w:asciiTheme="minorHAnsi" w:hAnsiTheme="minorHAnsi" w:cstheme="minorHAnsi"/>
          <w:i/>
          <w:sz w:val="20"/>
          <w:szCs w:val="20"/>
        </w:rPr>
        <w:t xml:space="preserve"> požití alkoholu, do takového </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i/>
          <w:sz w:val="20"/>
          <w:szCs w:val="20"/>
        </w:rPr>
        <w:t xml:space="preserve">                       stavu, že jsi </w:t>
      </w:r>
      <w:proofErr w:type="gramStart"/>
      <w:r w:rsidRPr="006E3083">
        <w:rPr>
          <w:rFonts w:asciiTheme="minorHAnsi" w:hAnsiTheme="minorHAnsi" w:cstheme="minorHAnsi"/>
          <w:i/>
          <w:sz w:val="20"/>
          <w:szCs w:val="20"/>
        </w:rPr>
        <w:t>nevěděl(a), jak</w:t>
      </w:r>
      <w:proofErr w:type="gramEnd"/>
      <w:r w:rsidRPr="006E3083">
        <w:rPr>
          <w:rFonts w:asciiTheme="minorHAnsi" w:hAnsiTheme="minorHAnsi" w:cstheme="minorHAnsi"/>
          <w:i/>
          <w:sz w:val="20"/>
          <w:szCs w:val="20"/>
        </w:rPr>
        <w:t xml:space="preserve"> se dostat domů?  </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ANO / NE</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13: </w:t>
      </w:r>
      <w:r w:rsidRPr="006E3083">
        <w:rPr>
          <w:rFonts w:asciiTheme="minorHAnsi" w:hAnsiTheme="minorHAnsi" w:cstheme="minorHAnsi"/>
          <w:i/>
          <w:sz w:val="20"/>
          <w:szCs w:val="20"/>
        </w:rPr>
        <w:t xml:space="preserve">Pokud ano, kolikrát? Uveď kolikrát za rok, pokud se Ti to stalo </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i/>
          <w:sz w:val="20"/>
          <w:szCs w:val="20"/>
        </w:rPr>
        <w:t xml:space="preserve">                      vícekrát i v jiném roce, pak vyškrtni číslo let, kdy se tak stalo.     </w:t>
      </w:r>
    </w:p>
    <w:p w:rsidR="00393610" w:rsidRPr="006E3083" w:rsidRDefault="00BD662E" w:rsidP="00393610">
      <w:pPr>
        <w:rPr>
          <w:sz w:val="20"/>
          <w:szCs w:val="20"/>
        </w:rPr>
      </w:pPr>
      <w:r w:rsidRPr="00BD662E">
        <w:rPr>
          <w:rFonts w:asciiTheme="minorHAnsi" w:hAnsiTheme="minorHAnsi" w:cstheme="minorHAnsi"/>
          <w:i/>
          <w:noProof/>
          <w:sz w:val="20"/>
          <w:szCs w:val="20"/>
        </w:rPr>
        <w:pict>
          <v:roundrect id="_x0000_s1097" style="position:absolute;margin-left:315.5pt;margin-top:1.4pt;width:22.5pt;height:18.95pt;z-index:251719680" arcsize="10923f">
            <v:textbox>
              <w:txbxContent>
                <w:p w:rsidR="00163D42" w:rsidRPr="007311EC" w:rsidRDefault="00163D42" w:rsidP="00393610">
                  <w:pPr>
                    <w:rPr>
                      <w:sz w:val="20"/>
                      <w:szCs w:val="20"/>
                    </w:rPr>
                  </w:pPr>
                  <w:r w:rsidRPr="007311EC">
                    <w:rPr>
                      <w:sz w:val="20"/>
                      <w:szCs w:val="20"/>
                    </w:rPr>
                    <w:t>4</w:t>
                  </w:r>
                </w:p>
              </w:txbxContent>
            </v:textbox>
          </v:roundrect>
        </w:pict>
      </w:r>
      <w:r w:rsidRPr="00BD662E">
        <w:rPr>
          <w:rFonts w:asciiTheme="minorHAnsi" w:hAnsiTheme="minorHAnsi" w:cstheme="minorHAnsi"/>
          <w:i/>
          <w:noProof/>
          <w:sz w:val="20"/>
          <w:szCs w:val="20"/>
        </w:rPr>
        <w:pict>
          <v:roundrect id="_x0000_s1098" style="position:absolute;margin-left:287.75pt;margin-top:1.4pt;width:20.25pt;height:18.95pt;z-index:251720704" arcsize="10923f">
            <v:textbox>
              <w:txbxContent>
                <w:p w:rsidR="00163D42" w:rsidRPr="007311EC" w:rsidRDefault="00163D42" w:rsidP="00393610">
                  <w:pPr>
                    <w:rPr>
                      <w:sz w:val="20"/>
                      <w:szCs w:val="20"/>
                    </w:rPr>
                  </w:pPr>
                  <w:r w:rsidRPr="007311EC">
                    <w:rPr>
                      <w:sz w:val="20"/>
                      <w:szCs w:val="20"/>
                    </w:rPr>
                    <w:t>3</w:t>
                  </w:r>
                </w:p>
              </w:txbxContent>
            </v:textbox>
          </v:roundrect>
        </w:pict>
      </w:r>
      <w:r w:rsidRPr="00BD662E">
        <w:rPr>
          <w:rFonts w:asciiTheme="minorHAnsi" w:hAnsiTheme="minorHAnsi" w:cstheme="minorHAnsi"/>
          <w:i/>
          <w:noProof/>
          <w:sz w:val="20"/>
          <w:szCs w:val="20"/>
        </w:rPr>
        <w:pict>
          <v:roundrect id="_x0000_s1099" style="position:absolute;margin-left:258.5pt;margin-top:1.4pt;width:18.75pt;height:18.95pt;z-index:251721728" arcsize="10923f">
            <v:textbox>
              <w:txbxContent>
                <w:p w:rsidR="00163D42" w:rsidRPr="007311EC" w:rsidRDefault="00163D42" w:rsidP="00393610">
                  <w:pPr>
                    <w:rPr>
                      <w:sz w:val="20"/>
                      <w:szCs w:val="20"/>
                    </w:rPr>
                  </w:pPr>
                  <w:r w:rsidRPr="007311EC">
                    <w:rPr>
                      <w:sz w:val="20"/>
                      <w:szCs w:val="20"/>
                    </w:rPr>
                    <w:t>2</w:t>
                  </w:r>
                </w:p>
              </w:txbxContent>
            </v:textbox>
          </v:roundrect>
        </w:pict>
      </w:r>
      <w:r w:rsidRPr="00BD662E">
        <w:rPr>
          <w:rFonts w:asciiTheme="minorHAnsi" w:hAnsiTheme="minorHAnsi" w:cstheme="minorHAnsi"/>
          <w:i/>
          <w:noProof/>
          <w:sz w:val="20"/>
          <w:szCs w:val="20"/>
        </w:rPr>
        <w:pict>
          <v:roundrect id="_x0000_s1100" style="position:absolute;margin-left:230pt;margin-top:1.4pt;width:19.5pt;height:18.95pt;z-index:251722752" arcsize="10923f">
            <v:textbox>
              <w:txbxContent>
                <w:p w:rsidR="00163D42" w:rsidRPr="007311EC" w:rsidRDefault="00163D42" w:rsidP="00393610">
                  <w:pPr>
                    <w:rPr>
                      <w:sz w:val="20"/>
                      <w:szCs w:val="20"/>
                    </w:rPr>
                  </w:pPr>
                  <w:r w:rsidRPr="007311EC">
                    <w:rPr>
                      <w:sz w:val="20"/>
                      <w:szCs w:val="20"/>
                    </w:rPr>
                    <w:t>1</w:t>
                  </w:r>
                </w:p>
              </w:txbxContent>
            </v:textbox>
          </v:roundrect>
        </w:pict>
      </w:r>
      <w:r w:rsidRPr="00BD662E">
        <w:rPr>
          <w:rFonts w:asciiTheme="minorHAnsi" w:hAnsiTheme="minorHAnsi" w:cstheme="minorHAnsi"/>
          <w:i/>
          <w:noProof/>
          <w:sz w:val="20"/>
          <w:szCs w:val="20"/>
        </w:rPr>
        <w:pict>
          <v:roundrect id="_x0000_s1101" style="position:absolute;margin-left:182pt;margin-top:1.4pt;width:32.25pt;height:18.95pt;z-index:251723776" arcsize="10923f"/>
        </w:pict>
      </w:r>
      <w:r w:rsidR="00393610" w:rsidRPr="006E3083">
        <w:rPr>
          <w:rFonts w:asciiTheme="minorHAnsi" w:hAnsiTheme="minorHAnsi" w:cstheme="minorHAnsi"/>
          <w:i/>
          <w:sz w:val="20"/>
          <w:szCs w:val="20"/>
        </w:rPr>
        <w:t xml:space="preserve">                      </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p>
    <w:p w:rsidR="00393610" w:rsidRPr="006E3083" w:rsidRDefault="00393610" w:rsidP="00393610">
      <w:pPr>
        <w:tabs>
          <w:tab w:val="left" w:pos="7020"/>
        </w:tabs>
        <w:spacing w:line="360" w:lineRule="auto"/>
        <w:jc w:val="both"/>
        <w:rPr>
          <w:rFonts w:asciiTheme="minorHAnsi" w:hAnsiTheme="minorHAnsi" w:cstheme="minorHAnsi"/>
          <w:i/>
          <w:sz w:val="20"/>
          <w:szCs w:val="20"/>
        </w:rPr>
      </w:pP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14: </w:t>
      </w:r>
      <w:r w:rsidRPr="006E3083">
        <w:rPr>
          <w:rFonts w:asciiTheme="minorHAnsi" w:hAnsiTheme="minorHAnsi" w:cstheme="minorHAnsi"/>
          <w:i/>
          <w:sz w:val="20"/>
          <w:szCs w:val="20"/>
        </w:rPr>
        <w:t xml:space="preserve">Je pro tebe problém si alkohol obstarat?  </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ANO / NE</w:t>
      </w:r>
    </w:p>
    <w:p w:rsidR="00393610" w:rsidRDefault="00393610" w:rsidP="00393610">
      <w:pPr>
        <w:tabs>
          <w:tab w:val="left" w:pos="7020"/>
        </w:tabs>
        <w:spacing w:line="360" w:lineRule="auto"/>
        <w:jc w:val="center"/>
        <w:rPr>
          <w:rFonts w:asciiTheme="minorHAnsi" w:hAnsiTheme="minorHAnsi" w:cstheme="minorHAnsi"/>
          <w:b/>
        </w:rPr>
      </w:pPr>
    </w:p>
    <w:p w:rsidR="00393610" w:rsidRDefault="00393610"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7E274A" w:rsidRDefault="007E274A" w:rsidP="00393610">
      <w:pPr>
        <w:tabs>
          <w:tab w:val="left" w:pos="7020"/>
        </w:tabs>
        <w:spacing w:line="360" w:lineRule="auto"/>
        <w:jc w:val="center"/>
        <w:rPr>
          <w:rFonts w:asciiTheme="minorHAnsi" w:hAnsiTheme="minorHAnsi" w:cstheme="minorHAnsi"/>
          <w:b/>
        </w:rPr>
      </w:pPr>
    </w:p>
    <w:p w:rsidR="00393610" w:rsidRPr="003B49D5" w:rsidRDefault="00393610" w:rsidP="00393610">
      <w:pPr>
        <w:tabs>
          <w:tab w:val="left" w:pos="7020"/>
        </w:tabs>
        <w:spacing w:line="360" w:lineRule="auto"/>
        <w:jc w:val="center"/>
        <w:rPr>
          <w:rFonts w:asciiTheme="minorHAnsi" w:hAnsiTheme="minorHAnsi" w:cstheme="minorHAnsi"/>
          <w:b/>
        </w:rPr>
      </w:pPr>
      <w:r w:rsidRPr="003B49D5">
        <w:rPr>
          <w:rFonts w:asciiTheme="minorHAnsi" w:hAnsiTheme="minorHAnsi" w:cstheme="minorHAnsi"/>
          <w:b/>
        </w:rPr>
        <w:lastRenderedPageBreak/>
        <w:t>Série C</w:t>
      </w:r>
    </w:p>
    <w:p w:rsidR="00393610" w:rsidRPr="006E3083" w:rsidRDefault="00393610" w:rsidP="007E274A">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15: </w:t>
      </w:r>
      <w:r w:rsidRPr="006E3083">
        <w:rPr>
          <w:rFonts w:asciiTheme="minorHAnsi" w:hAnsiTheme="minorHAnsi" w:cstheme="minorHAnsi"/>
          <w:i/>
          <w:sz w:val="20"/>
          <w:szCs w:val="20"/>
        </w:rPr>
        <w:t xml:space="preserve">Stalo se ti, že ti někdo nabídl „nelegální“ drogu? (není myšleno:  </w:t>
      </w:r>
      <w:proofErr w:type="gramStart"/>
      <w:r w:rsidRPr="006E3083">
        <w:rPr>
          <w:rFonts w:asciiTheme="minorHAnsi" w:hAnsiTheme="minorHAnsi" w:cstheme="minorHAnsi"/>
          <w:i/>
          <w:sz w:val="20"/>
          <w:szCs w:val="20"/>
        </w:rPr>
        <w:t>cigareta/nikotin,  alkohol/pivo-víno-destiláty</w:t>
      </w:r>
      <w:proofErr w:type="gramEnd"/>
      <w:r w:rsidRPr="006E3083">
        <w:rPr>
          <w:rFonts w:asciiTheme="minorHAnsi" w:hAnsiTheme="minorHAnsi" w:cstheme="minorHAnsi"/>
          <w:i/>
          <w:sz w:val="20"/>
          <w:szCs w:val="20"/>
        </w:rPr>
        <w:t>,  káva/kofein)</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ANO / NE</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sz w:val="20"/>
          <w:szCs w:val="20"/>
        </w:rPr>
        <w:t xml:space="preserve">Otázka č. 16: </w:t>
      </w:r>
      <w:proofErr w:type="gramStart"/>
      <w:r w:rsidRPr="006E3083">
        <w:rPr>
          <w:rFonts w:asciiTheme="minorHAnsi" w:hAnsiTheme="minorHAnsi" w:cstheme="minorHAnsi"/>
          <w:i/>
          <w:sz w:val="20"/>
          <w:szCs w:val="20"/>
        </w:rPr>
        <w:t>Zkusil(a) jsi</w:t>
      </w:r>
      <w:proofErr w:type="gramEnd"/>
      <w:r w:rsidRPr="006E3083">
        <w:rPr>
          <w:rFonts w:asciiTheme="minorHAnsi" w:hAnsiTheme="minorHAnsi" w:cstheme="minorHAnsi"/>
          <w:i/>
          <w:sz w:val="20"/>
          <w:szCs w:val="20"/>
        </w:rPr>
        <w:t xml:space="preserve"> někdy „nelegální“ drogu?        </w:t>
      </w:r>
    </w:p>
    <w:p w:rsidR="00393610" w:rsidRPr="006E3083" w:rsidRDefault="00393610" w:rsidP="00393610">
      <w:pPr>
        <w:tabs>
          <w:tab w:val="left" w:pos="7020"/>
        </w:tabs>
        <w:spacing w:line="360" w:lineRule="auto"/>
        <w:jc w:val="center"/>
        <w:rPr>
          <w:rFonts w:asciiTheme="minorHAnsi" w:hAnsiTheme="minorHAnsi" w:cstheme="minorHAnsi"/>
          <w:i/>
          <w:sz w:val="20"/>
          <w:szCs w:val="20"/>
        </w:rPr>
      </w:pPr>
      <w:r w:rsidRPr="006E3083">
        <w:rPr>
          <w:rFonts w:asciiTheme="minorHAnsi" w:hAnsiTheme="minorHAnsi" w:cstheme="minorHAnsi"/>
          <w:i/>
          <w:sz w:val="20"/>
          <w:szCs w:val="20"/>
        </w:rPr>
        <w:t xml:space="preserve">ANO / NE </w:t>
      </w:r>
    </w:p>
    <w:p w:rsidR="00393610" w:rsidRPr="006E3083" w:rsidRDefault="00393610" w:rsidP="00393610">
      <w:pPr>
        <w:tabs>
          <w:tab w:val="left" w:pos="7020"/>
        </w:tabs>
        <w:spacing w:line="360" w:lineRule="auto"/>
        <w:jc w:val="both"/>
        <w:rPr>
          <w:rFonts w:asciiTheme="minorHAnsi" w:hAnsiTheme="minorHAnsi" w:cstheme="minorHAnsi"/>
          <w:sz w:val="20"/>
          <w:szCs w:val="20"/>
        </w:rPr>
      </w:pPr>
    </w:p>
    <w:p w:rsidR="00393610" w:rsidRPr="006E3083" w:rsidRDefault="00BD662E" w:rsidP="00393610">
      <w:pPr>
        <w:tabs>
          <w:tab w:val="left" w:pos="7020"/>
        </w:tabs>
        <w:spacing w:line="360" w:lineRule="auto"/>
        <w:jc w:val="both"/>
        <w:rPr>
          <w:rFonts w:asciiTheme="minorHAnsi" w:hAnsiTheme="minorHAnsi" w:cstheme="minorHAnsi"/>
          <w:sz w:val="20"/>
          <w:szCs w:val="20"/>
        </w:rPr>
      </w:pPr>
      <w:r w:rsidRPr="00BD662E">
        <w:rPr>
          <w:rFonts w:asciiTheme="minorHAnsi" w:hAnsiTheme="minorHAnsi" w:cstheme="minorHAnsi"/>
          <w:i/>
          <w:noProof/>
          <w:sz w:val="20"/>
          <w:szCs w:val="20"/>
        </w:rPr>
        <w:pict>
          <v:roundrect id="_x0000_s1102" style="position:absolute;left:0;text-align:left;margin-left:249.65pt;margin-top:10.25pt;width:29.25pt;height:24pt;z-index:251724800" arcsize="10923f"/>
        </w:pict>
      </w:r>
      <w:r w:rsidRPr="00BD662E">
        <w:rPr>
          <w:rFonts w:asciiTheme="minorHAnsi" w:hAnsiTheme="minorHAnsi" w:cstheme="minorHAnsi"/>
          <w:i/>
          <w:noProof/>
          <w:sz w:val="20"/>
          <w:szCs w:val="20"/>
        </w:rPr>
        <w:pict>
          <v:roundrect id="_x0000_s1103" style="position:absolute;left:0;text-align:left;margin-left:278.9pt;margin-top:10.25pt;width:29.25pt;height:24pt;z-index:251725824" arcsize="10923f"/>
        </w:pict>
      </w:r>
      <w:r w:rsidRPr="00BD662E">
        <w:rPr>
          <w:rFonts w:asciiTheme="minorHAnsi" w:hAnsiTheme="minorHAnsi" w:cstheme="minorHAnsi"/>
          <w:i/>
          <w:noProof/>
          <w:sz w:val="20"/>
          <w:szCs w:val="20"/>
        </w:rPr>
        <w:pict>
          <v:roundrect id="_x0000_s1104" style="position:absolute;left:0;text-align:left;margin-left:308.15pt;margin-top:10.25pt;width:29.25pt;height:24pt;z-index:251726848" arcsize="10923f"/>
        </w:pict>
      </w:r>
      <w:r w:rsidRPr="00BD662E">
        <w:rPr>
          <w:rFonts w:asciiTheme="minorHAnsi" w:hAnsiTheme="minorHAnsi" w:cstheme="minorHAnsi"/>
          <w:i/>
          <w:noProof/>
          <w:sz w:val="20"/>
          <w:szCs w:val="20"/>
        </w:rPr>
        <w:pict>
          <v:roundrect id="_x0000_s1105" style="position:absolute;left:0;text-align:left;margin-left:337.4pt;margin-top:10.25pt;width:29.25pt;height:24pt;z-index:251727872" arcsize="10923f"/>
        </w:pict>
      </w:r>
      <w:r w:rsidR="00393610" w:rsidRPr="006E3083">
        <w:rPr>
          <w:rFonts w:asciiTheme="minorHAnsi" w:hAnsiTheme="minorHAnsi" w:cstheme="minorHAnsi"/>
          <w:sz w:val="20"/>
          <w:szCs w:val="20"/>
        </w:rPr>
        <w:t xml:space="preserve">Pokud jsi </w:t>
      </w:r>
      <w:proofErr w:type="gramStart"/>
      <w:r w:rsidR="00393610" w:rsidRPr="006E3083">
        <w:rPr>
          <w:rFonts w:asciiTheme="minorHAnsi" w:hAnsiTheme="minorHAnsi" w:cstheme="minorHAnsi"/>
          <w:sz w:val="20"/>
          <w:szCs w:val="20"/>
        </w:rPr>
        <w:t>zakroužkoval(a) ANO</w:t>
      </w:r>
      <w:proofErr w:type="gramEnd"/>
      <w:r w:rsidR="00393610" w:rsidRPr="006E3083">
        <w:rPr>
          <w:rFonts w:asciiTheme="minorHAnsi" w:hAnsiTheme="minorHAnsi" w:cstheme="minorHAnsi"/>
          <w:sz w:val="20"/>
          <w:szCs w:val="20"/>
        </w:rPr>
        <w:t>, pak doplň dle návodu:</w:t>
      </w:r>
    </w:p>
    <w:p w:rsidR="00393610" w:rsidRPr="006E3083" w:rsidRDefault="00393610" w:rsidP="00393610">
      <w:pPr>
        <w:tabs>
          <w:tab w:val="left" w:pos="7020"/>
        </w:tabs>
        <w:spacing w:line="360" w:lineRule="auto"/>
        <w:jc w:val="both"/>
        <w:rPr>
          <w:rFonts w:asciiTheme="minorHAnsi" w:hAnsiTheme="minorHAnsi" w:cstheme="minorHAnsi"/>
          <w:sz w:val="20"/>
          <w:szCs w:val="20"/>
        </w:rPr>
      </w:pPr>
      <w:r w:rsidRPr="006E3083">
        <w:rPr>
          <w:rFonts w:asciiTheme="minorHAnsi" w:hAnsiTheme="minorHAnsi" w:cstheme="minorHAnsi"/>
          <w:sz w:val="20"/>
          <w:szCs w:val="20"/>
        </w:rPr>
        <w:t xml:space="preserve">cannabis (marihuana) – </w:t>
      </w:r>
      <w:r w:rsidRPr="006E3083">
        <w:rPr>
          <w:rFonts w:asciiTheme="minorHAnsi" w:hAnsiTheme="minorHAnsi" w:cstheme="minorHAnsi"/>
          <w:b/>
          <w:sz w:val="20"/>
          <w:szCs w:val="20"/>
        </w:rPr>
        <w:t>C</w:t>
      </w:r>
    </w:p>
    <w:p w:rsidR="00393610" w:rsidRPr="006E3083" w:rsidRDefault="00393610" w:rsidP="00393610">
      <w:pPr>
        <w:tabs>
          <w:tab w:val="left" w:pos="7020"/>
        </w:tabs>
        <w:spacing w:line="360" w:lineRule="auto"/>
        <w:jc w:val="both"/>
        <w:rPr>
          <w:rFonts w:asciiTheme="minorHAnsi" w:hAnsiTheme="minorHAnsi" w:cstheme="minorHAnsi"/>
          <w:sz w:val="20"/>
          <w:szCs w:val="20"/>
        </w:rPr>
      </w:pPr>
      <w:r w:rsidRPr="006E3083">
        <w:rPr>
          <w:rFonts w:asciiTheme="minorHAnsi" w:hAnsiTheme="minorHAnsi" w:cstheme="minorHAnsi"/>
          <w:sz w:val="20"/>
          <w:szCs w:val="20"/>
        </w:rPr>
        <w:t xml:space="preserve">metamfetamin (pervitin) – </w:t>
      </w:r>
      <w:r w:rsidRPr="006E3083">
        <w:rPr>
          <w:rFonts w:asciiTheme="minorHAnsi" w:hAnsiTheme="minorHAnsi" w:cstheme="minorHAnsi"/>
          <w:b/>
          <w:sz w:val="20"/>
          <w:szCs w:val="20"/>
        </w:rPr>
        <w:t>M</w:t>
      </w:r>
    </w:p>
    <w:p w:rsidR="00393610" w:rsidRPr="006E3083" w:rsidRDefault="00393610" w:rsidP="00393610">
      <w:pPr>
        <w:tabs>
          <w:tab w:val="left" w:pos="7020"/>
        </w:tabs>
        <w:spacing w:line="360" w:lineRule="auto"/>
        <w:jc w:val="both"/>
        <w:rPr>
          <w:rFonts w:asciiTheme="minorHAnsi" w:hAnsiTheme="minorHAnsi" w:cstheme="minorHAnsi"/>
          <w:sz w:val="20"/>
          <w:szCs w:val="20"/>
        </w:rPr>
      </w:pPr>
      <w:r w:rsidRPr="006E3083">
        <w:rPr>
          <w:rFonts w:asciiTheme="minorHAnsi" w:hAnsiTheme="minorHAnsi" w:cstheme="minorHAnsi"/>
          <w:sz w:val="20"/>
          <w:szCs w:val="20"/>
        </w:rPr>
        <w:t xml:space="preserve">extáze – </w:t>
      </w:r>
      <w:r w:rsidRPr="006E3083">
        <w:rPr>
          <w:rFonts w:asciiTheme="minorHAnsi" w:hAnsiTheme="minorHAnsi" w:cstheme="minorHAnsi"/>
          <w:b/>
          <w:sz w:val="20"/>
          <w:szCs w:val="20"/>
        </w:rPr>
        <w:t>E</w:t>
      </w:r>
    </w:p>
    <w:p w:rsidR="00393610" w:rsidRDefault="00393610" w:rsidP="00393610">
      <w:pPr>
        <w:tabs>
          <w:tab w:val="left" w:pos="7020"/>
        </w:tabs>
        <w:spacing w:line="360" w:lineRule="auto"/>
        <w:jc w:val="both"/>
        <w:rPr>
          <w:rFonts w:asciiTheme="minorHAnsi" w:hAnsiTheme="minorHAnsi" w:cstheme="minorHAnsi"/>
          <w:sz w:val="20"/>
          <w:szCs w:val="20"/>
        </w:rPr>
      </w:pPr>
      <w:r w:rsidRPr="006E3083">
        <w:rPr>
          <w:rFonts w:asciiTheme="minorHAnsi" w:hAnsiTheme="minorHAnsi" w:cstheme="minorHAnsi"/>
          <w:sz w:val="20"/>
          <w:szCs w:val="20"/>
        </w:rPr>
        <w:t xml:space="preserve">jiné </w:t>
      </w:r>
      <w:r>
        <w:rPr>
          <w:rFonts w:asciiTheme="minorHAnsi" w:hAnsiTheme="minorHAnsi" w:cstheme="minorHAnsi"/>
          <w:sz w:val="20"/>
          <w:szCs w:val="20"/>
        </w:rPr>
        <w:t>–</w:t>
      </w:r>
      <w:r w:rsidRPr="006E3083">
        <w:rPr>
          <w:rFonts w:asciiTheme="minorHAnsi" w:hAnsiTheme="minorHAnsi" w:cstheme="minorHAnsi"/>
          <w:sz w:val="20"/>
          <w:szCs w:val="20"/>
        </w:rPr>
        <w:t xml:space="preserve"> </w:t>
      </w:r>
      <w:r w:rsidRPr="006E3083">
        <w:rPr>
          <w:rFonts w:asciiTheme="minorHAnsi" w:hAnsiTheme="minorHAnsi" w:cstheme="minorHAnsi"/>
          <w:b/>
          <w:sz w:val="20"/>
          <w:szCs w:val="20"/>
        </w:rPr>
        <w:t>J</w:t>
      </w:r>
    </w:p>
    <w:p w:rsidR="00393610" w:rsidRDefault="00393610" w:rsidP="00393610">
      <w:pPr>
        <w:tabs>
          <w:tab w:val="left" w:pos="7020"/>
        </w:tabs>
        <w:spacing w:line="360" w:lineRule="auto"/>
        <w:jc w:val="both"/>
        <w:rPr>
          <w:rFonts w:asciiTheme="minorHAnsi" w:hAnsiTheme="minorHAnsi" w:cstheme="minorHAnsi"/>
          <w:sz w:val="20"/>
          <w:szCs w:val="20"/>
        </w:rPr>
      </w:pPr>
    </w:p>
    <w:p w:rsidR="00393610" w:rsidRPr="00C645C9" w:rsidRDefault="00BD662E" w:rsidP="00393610">
      <w:pPr>
        <w:tabs>
          <w:tab w:val="left" w:pos="7020"/>
        </w:tabs>
        <w:spacing w:line="360" w:lineRule="auto"/>
        <w:jc w:val="both"/>
        <w:rPr>
          <w:rFonts w:asciiTheme="minorHAnsi" w:hAnsiTheme="minorHAnsi" w:cstheme="minorHAnsi"/>
          <w:sz w:val="20"/>
          <w:szCs w:val="20"/>
        </w:rPr>
      </w:pPr>
      <w:r w:rsidRPr="00BD662E">
        <w:rPr>
          <w:rFonts w:asciiTheme="minorHAnsi" w:hAnsiTheme="minorHAnsi" w:cstheme="minorHAnsi"/>
          <w:i/>
          <w:noProof/>
          <w:sz w:val="20"/>
          <w:szCs w:val="20"/>
        </w:rPr>
        <w:pict>
          <v:roundrect id="_x0000_s1130" style="position:absolute;left:0;text-align:left;margin-left:156.85pt;margin-top:38.65pt;width:50.7pt;height:17.3pt;z-index:251753472" arcsize="10923f"/>
        </w:pict>
      </w:r>
      <w:r w:rsidR="00393610" w:rsidRPr="006E3083">
        <w:rPr>
          <w:rFonts w:asciiTheme="minorHAnsi" w:hAnsiTheme="minorHAnsi" w:cstheme="minorHAnsi"/>
          <w:sz w:val="20"/>
          <w:szCs w:val="20"/>
        </w:rPr>
        <w:t xml:space="preserve">Otázka č. 17: </w:t>
      </w:r>
      <w:r w:rsidR="00393610" w:rsidRPr="006E3083">
        <w:rPr>
          <w:rFonts w:asciiTheme="minorHAnsi" w:hAnsiTheme="minorHAnsi" w:cstheme="minorHAnsi"/>
          <w:i/>
          <w:sz w:val="20"/>
          <w:szCs w:val="20"/>
        </w:rPr>
        <w:t xml:space="preserve">V případě, že jsi již </w:t>
      </w:r>
      <w:proofErr w:type="gramStart"/>
      <w:r w:rsidR="00393610" w:rsidRPr="006E3083">
        <w:rPr>
          <w:rFonts w:asciiTheme="minorHAnsi" w:hAnsiTheme="minorHAnsi" w:cstheme="minorHAnsi"/>
          <w:i/>
          <w:sz w:val="20"/>
          <w:szCs w:val="20"/>
        </w:rPr>
        <w:t>měl(a) nějakou</w:t>
      </w:r>
      <w:proofErr w:type="gramEnd"/>
      <w:r w:rsidR="00393610" w:rsidRPr="006E3083">
        <w:rPr>
          <w:rFonts w:asciiTheme="minorHAnsi" w:hAnsiTheme="minorHAnsi" w:cstheme="minorHAnsi"/>
          <w:i/>
          <w:sz w:val="20"/>
          <w:szCs w:val="20"/>
        </w:rPr>
        <w:t xml:space="preserve"> drogu, jak často jsi ji užíval(a) - užíváš? V případě více druhů, vypiš všechny druhy. </w:t>
      </w:r>
    </w:p>
    <w:p w:rsidR="00393610" w:rsidRPr="006E3083"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32" style="position:absolute;left:0;text-align:left;margin-left:156.85pt;margin-top:21.55pt;width:50.7pt;height:17.3pt;z-index:251755520" arcsize="10923f"/>
        </w:pict>
      </w:r>
      <w:r w:rsidR="00393610" w:rsidRPr="006E3083">
        <w:rPr>
          <w:rFonts w:asciiTheme="minorHAnsi" w:hAnsiTheme="minorHAnsi" w:cstheme="minorHAnsi"/>
          <w:i/>
          <w:sz w:val="20"/>
          <w:szCs w:val="20"/>
        </w:rPr>
        <w:t>Ex</w:t>
      </w:r>
      <w:r w:rsidR="00393610">
        <w:rPr>
          <w:rFonts w:asciiTheme="minorHAnsi" w:hAnsiTheme="minorHAnsi" w:cstheme="minorHAnsi"/>
          <w:i/>
          <w:sz w:val="20"/>
          <w:szCs w:val="20"/>
        </w:rPr>
        <w:t xml:space="preserve">periment (za rok)       </w:t>
      </w:r>
    </w:p>
    <w:p w:rsidR="00393610" w:rsidRPr="006E3083"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31" style="position:absolute;left:0;text-align:left;margin-left:156.85pt;margin-top:24.1pt;width:50.7pt;height:17.3pt;z-index:251754496" arcsize="10923f"/>
        </w:pict>
      </w:r>
      <w:r w:rsidR="00393610" w:rsidRPr="006E3083">
        <w:rPr>
          <w:rFonts w:asciiTheme="minorHAnsi" w:hAnsiTheme="minorHAnsi" w:cstheme="minorHAnsi"/>
          <w:i/>
          <w:sz w:val="20"/>
          <w:szCs w:val="20"/>
        </w:rPr>
        <w:t>Občas (alespoň 1x za tři měsíce)</w:t>
      </w:r>
    </w:p>
    <w:p w:rsidR="00393610" w:rsidRPr="006E3083" w:rsidRDefault="00393610" w:rsidP="00393610">
      <w:pPr>
        <w:tabs>
          <w:tab w:val="left" w:pos="7020"/>
        </w:tabs>
        <w:spacing w:line="360" w:lineRule="auto"/>
        <w:jc w:val="both"/>
        <w:rPr>
          <w:rFonts w:asciiTheme="minorHAnsi" w:hAnsiTheme="minorHAnsi" w:cstheme="minorHAnsi"/>
          <w:i/>
          <w:sz w:val="20"/>
          <w:szCs w:val="20"/>
        </w:rPr>
      </w:pPr>
      <w:r w:rsidRPr="006E3083">
        <w:rPr>
          <w:rFonts w:asciiTheme="minorHAnsi" w:hAnsiTheme="minorHAnsi" w:cstheme="minorHAnsi"/>
          <w:i/>
          <w:sz w:val="20"/>
          <w:szCs w:val="20"/>
        </w:rPr>
        <w:t>Pravidelně (alespoň 1x týdně)</w:t>
      </w:r>
    </w:p>
    <w:p w:rsidR="00393610" w:rsidRDefault="00393610" w:rsidP="00393610">
      <w:pPr>
        <w:tabs>
          <w:tab w:val="left" w:pos="7020"/>
        </w:tabs>
        <w:spacing w:line="360" w:lineRule="auto"/>
        <w:jc w:val="both"/>
        <w:rPr>
          <w:rFonts w:asciiTheme="minorHAnsi" w:hAnsiTheme="minorHAnsi" w:cstheme="minorHAnsi"/>
          <w:i/>
        </w:rPr>
      </w:pPr>
      <w:r>
        <w:rPr>
          <w:rFonts w:asciiTheme="minorHAnsi" w:hAnsiTheme="minorHAnsi" w:cstheme="minorHAnsi"/>
          <w:i/>
        </w:rPr>
        <w:t xml:space="preserve">                                                                                                                             </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sz w:val="20"/>
          <w:szCs w:val="20"/>
        </w:rPr>
        <w:t xml:space="preserve">Otázka č. 18: </w:t>
      </w:r>
      <w:r w:rsidRPr="007311EC">
        <w:rPr>
          <w:rFonts w:asciiTheme="minorHAnsi" w:hAnsiTheme="minorHAnsi" w:cstheme="minorHAnsi"/>
          <w:i/>
          <w:sz w:val="20"/>
          <w:szCs w:val="20"/>
        </w:rPr>
        <w:t xml:space="preserve">Je pro tebe problém si nějakou nelegální drogu obstarat? </w:t>
      </w:r>
    </w:p>
    <w:p w:rsidR="00393610" w:rsidRPr="007311EC" w:rsidRDefault="00393610" w:rsidP="007E274A">
      <w:pPr>
        <w:tabs>
          <w:tab w:val="left" w:pos="7020"/>
        </w:tabs>
        <w:spacing w:line="360" w:lineRule="auto"/>
        <w:jc w:val="center"/>
        <w:rPr>
          <w:rFonts w:asciiTheme="minorHAnsi" w:hAnsiTheme="minorHAnsi" w:cstheme="minorHAnsi"/>
          <w:i/>
          <w:sz w:val="20"/>
          <w:szCs w:val="20"/>
        </w:rPr>
      </w:pPr>
      <w:r w:rsidRPr="007311EC">
        <w:rPr>
          <w:rFonts w:asciiTheme="minorHAnsi" w:hAnsiTheme="minorHAnsi" w:cstheme="minorHAnsi"/>
          <w:i/>
          <w:sz w:val="20"/>
          <w:szCs w:val="20"/>
        </w:rPr>
        <w:t>ANO / NE</w:t>
      </w:r>
    </w:p>
    <w:p w:rsidR="007E274A" w:rsidRDefault="007E274A" w:rsidP="00393610">
      <w:pPr>
        <w:tabs>
          <w:tab w:val="left" w:pos="7020"/>
        </w:tabs>
        <w:spacing w:line="360" w:lineRule="auto"/>
        <w:jc w:val="both"/>
        <w:rPr>
          <w:rFonts w:asciiTheme="minorHAnsi" w:hAnsiTheme="minorHAnsi" w:cstheme="minorHAnsi"/>
          <w:sz w:val="20"/>
          <w:szCs w:val="20"/>
        </w:rPr>
      </w:pP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sz w:val="20"/>
          <w:szCs w:val="20"/>
        </w:rPr>
        <w:t xml:space="preserve">Otázka č. 19: </w:t>
      </w:r>
      <w:r w:rsidRPr="00C645C9">
        <w:rPr>
          <w:rFonts w:asciiTheme="minorHAnsi" w:hAnsiTheme="minorHAnsi" w:cstheme="minorHAnsi"/>
          <w:i/>
          <w:sz w:val="20"/>
          <w:szCs w:val="20"/>
        </w:rPr>
        <w:t xml:space="preserve">Pokud jsi </w:t>
      </w:r>
      <w:proofErr w:type="gramStart"/>
      <w:r w:rsidRPr="00C645C9">
        <w:rPr>
          <w:rFonts w:asciiTheme="minorHAnsi" w:hAnsiTheme="minorHAnsi" w:cstheme="minorHAnsi"/>
          <w:i/>
          <w:sz w:val="20"/>
          <w:szCs w:val="20"/>
        </w:rPr>
        <w:t>uvedl(a) NE</w:t>
      </w:r>
      <w:proofErr w:type="gramEnd"/>
      <w:r w:rsidRPr="00C645C9">
        <w:rPr>
          <w:rFonts w:asciiTheme="minorHAnsi" w:hAnsiTheme="minorHAnsi" w:cstheme="minorHAnsi"/>
          <w:i/>
          <w:sz w:val="20"/>
          <w:szCs w:val="20"/>
        </w:rPr>
        <w:t xml:space="preserve">, </w:t>
      </w:r>
      <w:r>
        <w:rPr>
          <w:rFonts w:asciiTheme="minorHAnsi" w:hAnsiTheme="minorHAnsi" w:cstheme="minorHAnsi"/>
          <w:i/>
          <w:sz w:val="20"/>
          <w:szCs w:val="20"/>
        </w:rPr>
        <w:t>za</w:t>
      </w:r>
      <w:r w:rsidRPr="00C645C9">
        <w:rPr>
          <w:rFonts w:asciiTheme="minorHAnsi" w:hAnsiTheme="minorHAnsi" w:cstheme="minorHAnsi"/>
          <w:i/>
          <w:sz w:val="20"/>
          <w:szCs w:val="20"/>
        </w:rPr>
        <w:t>platil(a) jsi za to?</w:t>
      </w:r>
    </w:p>
    <w:p w:rsidR="00393610" w:rsidRPr="007311EC" w:rsidRDefault="00393610" w:rsidP="00393610">
      <w:pPr>
        <w:tabs>
          <w:tab w:val="left" w:pos="7020"/>
        </w:tabs>
        <w:spacing w:line="360" w:lineRule="auto"/>
        <w:jc w:val="center"/>
        <w:rPr>
          <w:rFonts w:asciiTheme="minorHAnsi" w:hAnsiTheme="minorHAnsi" w:cstheme="minorHAnsi"/>
          <w:i/>
          <w:sz w:val="20"/>
          <w:szCs w:val="20"/>
        </w:rPr>
      </w:pPr>
      <w:r w:rsidRPr="007311EC">
        <w:rPr>
          <w:rFonts w:asciiTheme="minorHAnsi" w:hAnsiTheme="minorHAnsi" w:cstheme="minorHAnsi"/>
          <w:i/>
          <w:sz w:val="20"/>
          <w:szCs w:val="20"/>
        </w:rPr>
        <w:t>ANO / NE</w:t>
      </w:r>
    </w:p>
    <w:p w:rsidR="00393610" w:rsidRDefault="00393610" w:rsidP="00393610">
      <w:pPr>
        <w:tabs>
          <w:tab w:val="left" w:pos="7020"/>
        </w:tabs>
        <w:spacing w:line="360" w:lineRule="auto"/>
        <w:jc w:val="both"/>
        <w:rPr>
          <w:rFonts w:asciiTheme="minorHAnsi" w:hAnsiTheme="minorHAnsi" w:cstheme="minorHAnsi"/>
          <w:i/>
        </w:rPr>
      </w:pPr>
    </w:p>
    <w:p w:rsidR="00393610" w:rsidRPr="003B49D5" w:rsidRDefault="00393610" w:rsidP="00393610">
      <w:pPr>
        <w:tabs>
          <w:tab w:val="left" w:pos="7020"/>
        </w:tabs>
        <w:spacing w:line="360" w:lineRule="auto"/>
        <w:jc w:val="center"/>
        <w:rPr>
          <w:rFonts w:asciiTheme="minorHAnsi" w:hAnsiTheme="minorHAnsi" w:cstheme="minorHAnsi"/>
          <w:b/>
        </w:rPr>
      </w:pPr>
      <w:r w:rsidRPr="003B49D5">
        <w:rPr>
          <w:rFonts w:asciiTheme="minorHAnsi" w:hAnsiTheme="minorHAnsi" w:cstheme="minorHAnsi"/>
          <w:b/>
        </w:rPr>
        <w:lastRenderedPageBreak/>
        <w:t>Série D</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sz w:val="20"/>
          <w:szCs w:val="20"/>
        </w:rPr>
        <w:t>Otázka č. 2</w:t>
      </w:r>
      <w:r>
        <w:rPr>
          <w:rFonts w:asciiTheme="minorHAnsi" w:hAnsiTheme="minorHAnsi" w:cstheme="minorHAnsi"/>
          <w:sz w:val="20"/>
          <w:szCs w:val="20"/>
        </w:rPr>
        <w:t>0</w:t>
      </w:r>
      <w:r w:rsidRPr="007311EC">
        <w:rPr>
          <w:rFonts w:asciiTheme="minorHAnsi" w:hAnsiTheme="minorHAnsi" w:cstheme="minorHAnsi"/>
          <w:sz w:val="20"/>
          <w:szCs w:val="20"/>
        </w:rPr>
        <w:t xml:space="preserve">: </w:t>
      </w:r>
      <w:r w:rsidRPr="007311EC">
        <w:rPr>
          <w:rFonts w:asciiTheme="minorHAnsi" w:hAnsiTheme="minorHAnsi" w:cstheme="minorHAnsi"/>
          <w:i/>
          <w:sz w:val="20"/>
          <w:szCs w:val="20"/>
        </w:rPr>
        <w:t xml:space="preserve">Nudíš se při trávení Tvého volného času?    </w:t>
      </w:r>
    </w:p>
    <w:p w:rsidR="00393610" w:rsidRPr="007311EC" w:rsidRDefault="00393610" w:rsidP="00393610">
      <w:pPr>
        <w:tabs>
          <w:tab w:val="left" w:pos="7020"/>
        </w:tabs>
        <w:spacing w:line="360" w:lineRule="auto"/>
        <w:jc w:val="center"/>
        <w:rPr>
          <w:rFonts w:asciiTheme="minorHAnsi" w:hAnsiTheme="minorHAnsi" w:cstheme="minorHAnsi"/>
          <w:i/>
          <w:sz w:val="20"/>
          <w:szCs w:val="20"/>
        </w:rPr>
      </w:pPr>
      <w:r w:rsidRPr="007311EC">
        <w:rPr>
          <w:rFonts w:asciiTheme="minorHAnsi" w:hAnsiTheme="minorHAnsi" w:cstheme="minorHAnsi"/>
          <w:i/>
          <w:sz w:val="20"/>
          <w:szCs w:val="20"/>
        </w:rPr>
        <w:t>ANO / NE</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35" style="position:absolute;left:0;text-align:left;margin-left:144.5pt;margin-top:21pt;width:50.7pt;height:17.3pt;z-index:251758592" arcsize="10923f"/>
        </w:pict>
      </w:r>
      <w:r w:rsidR="00393610" w:rsidRPr="007311EC">
        <w:rPr>
          <w:rFonts w:asciiTheme="minorHAnsi" w:hAnsiTheme="minorHAnsi" w:cstheme="minorHAnsi"/>
          <w:sz w:val="20"/>
          <w:szCs w:val="20"/>
        </w:rPr>
        <w:t>Otázka č. 2</w:t>
      </w:r>
      <w:r w:rsidR="00393610">
        <w:rPr>
          <w:rFonts w:asciiTheme="minorHAnsi" w:hAnsiTheme="minorHAnsi" w:cstheme="minorHAnsi"/>
          <w:sz w:val="20"/>
          <w:szCs w:val="20"/>
        </w:rPr>
        <w:t>1</w:t>
      </w:r>
      <w:r w:rsidR="00393610" w:rsidRPr="007311EC">
        <w:rPr>
          <w:rFonts w:asciiTheme="minorHAnsi" w:hAnsiTheme="minorHAnsi" w:cstheme="minorHAnsi"/>
          <w:i/>
          <w:sz w:val="20"/>
          <w:szCs w:val="20"/>
        </w:rPr>
        <w:t xml:space="preserve">: Pokud ANO, jak často? Pokud NE </w:t>
      </w:r>
      <w:r w:rsidR="00393610">
        <w:rPr>
          <w:rFonts w:asciiTheme="minorHAnsi" w:hAnsiTheme="minorHAnsi" w:cstheme="minorHAnsi"/>
          <w:i/>
          <w:sz w:val="20"/>
          <w:szCs w:val="20"/>
        </w:rPr>
        <w:t xml:space="preserve">- </w:t>
      </w:r>
      <w:r w:rsidR="00393610" w:rsidRPr="007311EC">
        <w:rPr>
          <w:rFonts w:asciiTheme="minorHAnsi" w:hAnsiTheme="minorHAnsi" w:cstheme="minorHAnsi"/>
          <w:i/>
          <w:sz w:val="20"/>
          <w:szCs w:val="20"/>
        </w:rPr>
        <w:t>nevypisuj.</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34" style="position:absolute;left:0;text-align:left;margin-left:144.5pt;margin-top:21.7pt;width:50.7pt;height:17.3pt;z-index:251757568" arcsize="10923f"/>
        </w:pict>
      </w:r>
      <w:r w:rsidR="00393610" w:rsidRPr="007311EC">
        <w:rPr>
          <w:rFonts w:asciiTheme="minorHAnsi" w:hAnsiTheme="minorHAnsi" w:cstheme="minorHAnsi"/>
          <w:i/>
          <w:sz w:val="20"/>
          <w:szCs w:val="20"/>
        </w:rPr>
        <w:t xml:space="preserve">                      Denně </w:t>
      </w:r>
      <w:r w:rsidR="00393610">
        <w:rPr>
          <w:rFonts w:asciiTheme="minorHAnsi" w:hAnsiTheme="minorHAnsi" w:cstheme="minorHAnsi"/>
          <w:i/>
          <w:sz w:val="20"/>
          <w:szCs w:val="20"/>
        </w:rPr>
        <w:t xml:space="preserve">                </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33" style="position:absolute;left:0;text-align:left;margin-left:144.5pt;margin-top:22.95pt;width:50.7pt;height:17.3pt;z-index:251756544" arcsize="10923f"/>
        </w:pict>
      </w:r>
      <w:r w:rsidR="00393610" w:rsidRPr="007311EC">
        <w:rPr>
          <w:rFonts w:asciiTheme="minorHAnsi" w:hAnsiTheme="minorHAnsi" w:cstheme="minorHAnsi"/>
          <w:i/>
          <w:sz w:val="20"/>
          <w:szCs w:val="20"/>
        </w:rPr>
        <w:t xml:space="preserve">                      Kolikrát v týdnu </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Kolikrát za měsíc </w:t>
      </w:r>
    </w:p>
    <w:p w:rsidR="00393610" w:rsidRPr="007311EC" w:rsidRDefault="00393610" w:rsidP="00393610">
      <w:pPr>
        <w:tabs>
          <w:tab w:val="left" w:pos="7020"/>
        </w:tabs>
        <w:spacing w:line="360" w:lineRule="auto"/>
        <w:jc w:val="both"/>
        <w:rPr>
          <w:rFonts w:asciiTheme="minorHAnsi" w:hAnsiTheme="minorHAnsi" w:cstheme="minorHAnsi"/>
          <w:sz w:val="20"/>
          <w:szCs w:val="20"/>
        </w:rPr>
      </w:pPr>
    </w:p>
    <w:p w:rsidR="00393610" w:rsidRPr="007311EC" w:rsidRDefault="00393610" w:rsidP="00393610">
      <w:pPr>
        <w:tabs>
          <w:tab w:val="left" w:pos="7020"/>
        </w:tabs>
        <w:spacing w:line="360" w:lineRule="auto"/>
        <w:jc w:val="both"/>
        <w:rPr>
          <w:rFonts w:asciiTheme="minorHAnsi" w:hAnsiTheme="minorHAnsi" w:cstheme="minorHAnsi"/>
          <w:sz w:val="20"/>
          <w:szCs w:val="20"/>
        </w:rPr>
      </w:pPr>
      <w:r w:rsidRPr="007311EC">
        <w:rPr>
          <w:rFonts w:asciiTheme="minorHAnsi" w:hAnsiTheme="minorHAnsi" w:cstheme="minorHAnsi"/>
          <w:sz w:val="20"/>
          <w:szCs w:val="20"/>
        </w:rPr>
        <w:t>Otázka č. 2</w:t>
      </w:r>
      <w:r>
        <w:rPr>
          <w:rFonts w:asciiTheme="minorHAnsi" w:hAnsiTheme="minorHAnsi" w:cstheme="minorHAnsi"/>
          <w:sz w:val="20"/>
          <w:szCs w:val="20"/>
        </w:rPr>
        <w:t>2</w:t>
      </w:r>
      <w:r w:rsidRPr="007311EC">
        <w:rPr>
          <w:rFonts w:asciiTheme="minorHAnsi" w:hAnsiTheme="minorHAnsi" w:cstheme="minorHAnsi"/>
          <w:sz w:val="20"/>
          <w:szCs w:val="20"/>
        </w:rPr>
        <w:t xml:space="preserve">: </w:t>
      </w:r>
      <w:r w:rsidRPr="007311EC">
        <w:rPr>
          <w:rFonts w:asciiTheme="minorHAnsi" w:hAnsiTheme="minorHAnsi" w:cstheme="minorHAnsi"/>
          <w:i/>
          <w:sz w:val="20"/>
          <w:szCs w:val="20"/>
        </w:rPr>
        <w:t xml:space="preserve">Máš nějaké volnočasové aktivity, které jsou organizované a </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řízené?</w:t>
      </w:r>
      <w:r w:rsidR="007E274A">
        <w:rPr>
          <w:rFonts w:asciiTheme="minorHAnsi" w:hAnsiTheme="minorHAnsi" w:cstheme="minorHAnsi"/>
          <w:i/>
          <w:sz w:val="20"/>
          <w:szCs w:val="20"/>
        </w:rPr>
        <w:t xml:space="preserve"> </w:t>
      </w:r>
      <w:r w:rsidRPr="007311EC">
        <w:rPr>
          <w:rFonts w:asciiTheme="minorHAnsi" w:hAnsiTheme="minorHAnsi" w:cstheme="minorHAnsi"/>
          <w:i/>
          <w:sz w:val="20"/>
          <w:szCs w:val="20"/>
        </w:rPr>
        <w:t xml:space="preserve">(jde o různé zájmové činnosti, i ve škole, sportovní kluby               </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nebo oddíly, organizace, kde je vedoucí a Tvá činnost je </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pravidelná)</w:t>
      </w:r>
    </w:p>
    <w:p w:rsidR="00393610" w:rsidRPr="007311EC" w:rsidRDefault="00393610" w:rsidP="00393610">
      <w:pPr>
        <w:tabs>
          <w:tab w:val="left" w:pos="7020"/>
        </w:tabs>
        <w:spacing w:line="360" w:lineRule="auto"/>
        <w:jc w:val="center"/>
        <w:rPr>
          <w:rFonts w:asciiTheme="minorHAnsi" w:hAnsiTheme="minorHAnsi" w:cstheme="minorHAnsi"/>
          <w:i/>
          <w:sz w:val="20"/>
          <w:szCs w:val="20"/>
        </w:rPr>
      </w:pPr>
      <w:r w:rsidRPr="007311EC">
        <w:rPr>
          <w:rFonts w:asciiTheme="minorHAnsi" w:hAnsiTheme="minorHAnsi" w:cstheme="minorHAnsi"/>
          <w:i/>
          <w:sz w:val="20"/>
          <w:szCs w:val="20"/>
        </w:rPr>
        <w:t>ANO / NE</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37" style="position:absolute;left:0;text-align:left;margin-left:135.75pt;margin-top:20.9pt;width:50.7pt;height:17.3pt;z-index:251760640" arcsize="10923f"/>
        </w:pict>
      </w:r>
      <w:r w:rsidR="00393610" w:rsidRPr="007311EC">
        <w:rPr>
          <w:rFonts w:asciiTheme="minorHAnsi" w:hAnsiTheme="minorHAnsi" w:cstheme="minorHAnsi"/>
          <w:sz w:val="20"/>
          <w:szCs w:val="20"/>
        </w:rPr>
        <w:t>Otázka č. 2</w:t>
      </w:r>
      <w:r w:rsidR="00393610">
        <w:rPr>
          <w:rFonts w:asciiTheme="minorHAnsi" w:hAnsiTheme="minorHAnsi" w:cstheme="minorHAnsi"/>
          <w:sz w:val="20"/>
          <w:szCs w:val="20"/>
        </w:rPr>
        <w:t>3</w:t>
      </w:r>
      <w:r w:rsidR="00393610" w:rsidRPr="007311EC">
        <w:rPr>
          <w:rFonts w:asciiTheme="minorHAnsi" w:hAnsiTheme="minorHAnsi" w:cstheme="minorHAnsi"/>
          <w:sz w:val="20"/>
          <w:szCs w:val="20"/>
        </w:rPr>
        <w:t xml:space="preserve">: </w:t>
      </w:r>
      <w:r w:rsidR="00393610" w:rsidRPr="007311EC">
        <w:rPr>
          <w:rFonts w:asciiTheme="minorHAnsi" w:hAnsiTheme="minorHAnsi" w:cstheme="minorHAnsi"/>
          <w:i/>
          <w:sz w:val="20"/>
          <w:szCs w:val="20"/>
        </w:rPr>
        <w:t>Jsou Tvé volnočasové aktivity pravidelné? Uveď počet.</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36" style="position:absolute;left:0;text-align:left;margin-left:135.75pt;margin-top:24.15pt;width:50.7pt;height:17.3pt;z-index:251759616" arcsize="10923f"/>
        </w:pict>
      </w:r>
      <w:r w:rsidR="00393610" w:rsidRPr="007311EC">
        <w:rPr>
          <w:rFonts w:asciiTheme="minorHAnsi" w:hAnsiTheme="minorHAnsi" w:cstheme="minorHAnsi"/>
          <w:i/>
          <w:sz w:val="20"/>
          <w:szCs w:val="20"/>
        </w:rPr>
        <w:t xml:space="preserve">                      Týden</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Měsíc </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sz w:val="20"/>
          <w:szCs w:val="20"/>
        </w:rPr>
        <w:t>Otázka č. 2</w:t>
      </w:r>
      <w:r>
        <w:rPr>
          <w:rFonts w:asciiTheme="minorHAnsi" w:hAnsiTheme="minorHAnsi" w:cstheme="minorHAnsi"/>
          <w:sz w:val="20"/>
          <w:szCs w:val="20"/>
        </w:rPr>
        <w:t>4</w:t>
      </w:r>
      <w:r w:rsidRPr="007311EC">
        <w:rPr>
          <w:rFonts w:asciiTheme="minorHAnsi" w:hAnsiTheme="minorHAnsi" w:cstheme="minorHAnsi"/>
          <w:sz w:val="20"/>
          <w:szCs w:val="20"/>
        </w:rPr>
        <w:t xml:space="preserve">: </w:t>
      </w:r>
      <w:r w:rsidRPr="007311EC">
        <w:rPr>
          <w:rFonts w:asciiTheme="minorHAnsi" w:hAnsiTheme="minorHAnsi" w:cstheme="minorHAnsi"/>
          <w:i/>
          <w:sz w:val="20"/>
          <w:szCs w:val="20"/>
        </w:rPr>
        <w:t xml:space="preserve">Pokud máš pravidelné volnočasové aktivity, uveď prosím, typ a    </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organizaci aktivit / y (postačí název – škola, DDM, skaut</w:t>
      </w:r>
      <w:r>
        <w:rPr>
          <w:rFonts w:asciiTheme="minorHAnsi" w:hAnsiTheme="minorHAnsi" w:cstheme="minorHAnsi"/>
          <w:i/>
          <w:sz w:val="20"/>
          <w:szCs w:val="20"/>
        </w:rPr>
        <w:t>, hudební nástroj</w:t>
      </w:r>
      <w:r w:rsidRPr="007311EC">
        <w:rPr>
          <w:rFonts w:asciiTheme="minorHAnsi" w:hAnsiTheme="minorHAnsi" w:cstheme="minorHAnsi"/>
          <w:i/>
          <w:sz w:val="20"/>
          <w:szCs w:val="20"/>
        </w:rPr>
        <w:t xml:space="preserve"> apod.). </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w:t>
      </w:r>
    </w:p>
    <w:p w:rsidR="00393610" w:rsidRDefault="00393610" w:rsidP="00393610">
      <w:pPr>
        <w:tabs>
          <w:tab w:val="left" w:pos="7020"/>
        </w:tabs>
        <w:spacing w:line="360" w:lineRule="auto"/>
        <w:jc w:val="both"/>
        <w:rPr>
          <w:rFonts w:asciiTheme="minorHAnsi" w:hAnsiTheme="minorHAnsi" w:cstheme="minorHAnsi"/>
          <w:sz w:val="20"/>
          <w:szCs w:val="20"/>
        </w:rPr>
      </w:pPr>
    </w:p>
    <w:p w:rsidR="00393610" w:rsidRDefault="00393610" w:rsidP="00393610">
      <w:pPr>
        <w:tabs>
          <w:tab w:val="left" w:pos="7020"/>
        </w:tabs>
        <w:spacing w:line="360" w:lineRule="auto"/>
        <w:jc w:val="both"/>
        <w:rPr>
          <w:rFonts w:asciiTheme="minorHAnsi" w:hAnsiTheme="minorHAnsi" w:cstheme="minorHAnsi"/>
          <w:sz w:val="20"/>
          <w:szCs w:val="20"/>
        </w:rPr>
      </w:pP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sz w:val="20"/>
          <w:szCs w:val="20"/>
        </w:rPr>
        <w:lastRenderedPageBreak/>
        <w:t>Otázka č. 2</w:t>
      </w:r>
      <w:r>
        <w:rPr>
          <w:rFonts w:asciiTheme="minorHAnsi" w:hAnsiTheme="minorHAnsi" w:cstheme="minorHAnsi"/>
          <w:sz w:val="20"/>
          <w:szCs w:val="20"/>
        </w:rPr>
        <w:t>5</w:t>
      </w:r>
      <w:r w:rsidRPr="007311EC">
        <w:rPr>
          <w:rFonts w:asciiTheme="minorHAnsi" w:hAnsiTheme="minorHAnsi" w:cstheme="minorHAnsi"/>
          <w:sz w:val="20"/>
          <w:szCs w:val="20"/>
        </w:rPr>
        <w:t xml:space="preserve">: </w:t>
      </w:r>
      <w:r w:rsidRPr="007311EC">
        <w:rPr>
          <w:rFonts w:asciiTheme="minorHAnsi" w:hAnsiTheme="minorHAnsi" w:cstheme="minorHAnsi"/>
          <w:i/>
          <w:sz w:val="20"/>
          <w:szCs w:val="20"/>
        </w:rPr>
        <w:t>Kdo tě přivedl k této volnočasové aktivitě?</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21" style="position:absolute;left:0;text-align:left;margin-left:278.75pt;margin-top:27.95pt;width:24.75pt;height:15.55pt;z-index:251744256" arcsize="10923f"/>
        </w:pict>
      </w:r>
      <w:r>
        <w:rPr>
          <w:rFonts w:asciiTheme="minorHAnsi" w:hAnsiTheme="minorHAnsi" w:cstheme="minorHAnsi"/>
          <w:i/>
          <w:noProof/>
          <w:sz w:val="20"/>
          <w:szCs w:val="20"/>
        </w:rPr>
        <w:pict>
          <v:roundrect id="_x0000_s1106" style="position:absolute;left:0;text-align:left;margin-left:278.75pt;margin-top:1.3pt;width:24.75pt;height:15.55pt;z-index:251728896" arcsize="10923f"/>
        </w:pict>
      </w:r>
      <w:r w:rsidR="00393610" w:rsidRPr="007311EC">
        <w:rPr>
          <w:rFonts w:asciiTheme="minorHAnsi" w:hAnsiTheme="minorHAnsi" w:cstheme="minorHAnsi"/>
          <w:i/>
          <w:sz w:val="20"/>
          <w:szCs w:val="20"/>
        </w:rPr>
        <w:t xml:space="preserve">                      </w:t>
      </w:r>
      <w:proofErr w:type="gramStart"/>
      <w:r w:rsidR="00393610" w:rsidRPr="007311EC">
        <w:rPr>
          <w:rFonts w:asciiTheme="minorHAnsi" w:hAnsiTheme="minorHAnsi" w:cstheme="minorHAnsi"/>
          <w:i/>
          <w:sz w:val="20"/>
          <w:szCs w:val="20"/>
        </w:rPr>
        <w:t>Sám(a), líbila</w:t>
      </w:r>
      <w:proofErr w:type="gramEnd"/>
      <w:r w:rsidR="00393610" w:rsidRPr="007311EC">
        <w:rPr>
          <w:rFonts w:asciiTheme="minorHAnsi" w:hAnsiTheme="minorHAnsi" w:cstheme="minorHAnsi"/>
          <w:i/>
          <w:sz w:val="20"/>
          <w:szCs w:val="20"/>
        </w:rPr>
        <w:t xml:space="preserve"> se mi            </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22" style="position:absolute;left:0;text-align:left;margin-left:278.75pt;margin-top:25.15pt;width:24.75pt;height:15.55pt;z-index:251745280" arcsize="10923f"/>
        </w:pict>
      </w:r>
      <w:r w:rsidR="00393610" w:rsidRPr="007311EC">
        <w:rPr>
          <w:rFonts w:asciiTheme="minorHAnsi" w:hAnsiTheme="minorHAnsi" w:cstheme="minorHAnsi"/>
          <w:i/>
          <w:sz w:val="20"/>
          <w:szCs w:val="20"/>
        </w:rPr>
        <w:t xml:space="preserve">                      Sám(a), </w:t>
      </w:r>
      <w:proofErr w:type="gramStart"/>
      <w:r w:rsidR="00393610" w:rsidRPr="007311EC">
        <w:rPr>
          <w:rFonts w:asciiTheme="minorHAnsi" w:hAnsiTheme="minorHAnsi" w:cstheme="minorHAnsi"/>
          <w:i/>
          <w:sz w:val="20"/>
          <w:szCs w:val="20"/>
        </w:rPr>
        <w:t>vyhledal(a) jsem</w:t>
      </w:r>
      <w:proofErr w:type="gramEnd"/>
      <w:r w:rsidR="00393610" w:rsidRPr="007311EC">
        <w:rPr>
          <w:rFonts w:asciiTheme="minorHAnsi" w:hAnsiTheme="minorHAnsi" w:cstheme="minorHAnsi"/>
          <w:i/>
          <w:sz w:val="20"/>
          <w:szCs w:val="20"/>
        </w:rPr>
        <w:t xml:space="preserve"> ji</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23" style="position:absolute;left:0;text-align:left;margin-left:278.75pt;margin-top:26pt;width:24.75pt;height:15.55pt;z-index:251746304" arcsize="10923f"/>
        </w:pict>
      </w:r>
      <w:r w:rsidR="00393610" w:rsidRPr="007311EC">
        <w:rPr>
          <w:rFonts w:asciiTheme="minorHAnsi" w:hAnsiTheme="minorHAnsi" w:cstheme="minorHAnsi"/>
          <w:i/>
          <w:sz w:val="20"/>
          <w:szCs w:val="20"/>
        </w:rPr>
        <w:t xml:space="preserve">                      Rodiče, sami ji provozují</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24" style="position:absolute;left:0;text-align:left;margin-left:278.75pt;margin-top:22.4pt;width:24.75pt;height:15.55pt;z-index:251747328" arcsize="10923f"/>
        </w:pict>
      </w:r>
      <w:r w:rsidR="00393610" w:rsidRPr="007311EC">
        <w:rPr>
          <w:rFonts w:asciiTheme="minorHAnsi" w:hAnsiTheme="minorHAnsi" w:cstheme="minorHAnsi"/>
          <w:i/>
          <w:sz w:val="20"/>
          <w:szCs w:val="20"/>
        </w:rPr>
        <w:t xml:space="preserve">                      Rodiče, bylo to jejich přání</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w:t>
      </w:r>
      <w:proofErr w:type="gramStart"/>
      <w:r w:rsidRPr="007311EC">
        <w:rPr>
          <w:rFonts w:asciiTheme="minorHAnsi" w:hAnsiTheme="minorHAnsi" w:cstheme="minorHAnsi"/>
          <w:i/>
          <w:sz w:val="20"/>
          <w:szCs w:val="20"/>
        </w:rPr>
        <w:t>Kamarád(</w:t>
      </w:r>
      <w:proofErr w:type="spellStart"/>
      <w:r w:rsidRPr="007311EC">
        <w:rPr>
          <w:rFonts w:asciiTheme="minorHAnsi" w:hAnsiTheme="minorHAnsi" w:cstheme="minorHAnsi"/>
          <w:i/>
          <w:sz w:val="20"/>
          <w:szCs w:val="20"/>
        </w:rPr>
        <w:t>ka</w:t>
      </w:r>
      <w:proofErr w:type="spellEnd"/>
      <w:proofErr w:type="gramEnd"/>
      <w:r w:rsidRPr="007311EC">
        <w:rPr>
          <w:rFonts w:asciiTheme="minorHAnsi" w:hAnsiTheme="minorHAnsi" w:cstheme="minorHAnsi"/>
          <w:i/>
          <w:sz w:val="20"/>
          <w:szCs w:val="20"/>
        </w:rPr>
        <w:t>),(vrstevníci, sem patří i spolužáci)</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Jinak (jak)………………</w:t>
      </w:r>
      <w:r>
        <w:rPr>
          <w:rFonts w:asciiTheme="minorHAnsi" w:hAnsiTheme="minorHAnsi" w:cstheme="minorHAnsi"/>
          <w:i/>
          <w:sz w:val="20"/>
          <w:szCs w:val="20"/>
        </w:rPr>
        <w:t>…………………</w:t>
      </w:r>
      <w:r w:rsidRPr="007311EC">
        <w:rPr>
          <w:rFonts w:asciiTheme="minorHAnsi" w:hAnsiTheme="minorHAnsi" w:cstheme="minorHAnsi"/>
          <w:i/>
          <w:sz w:val="20"/>
          <w:szCs w:val="20"/>
        </w:rPr>
        <w:t>……………………………………………….</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w:t>
      </w:r>
      <w:r w:rsidRPr="007311EC">
        <w:rPr>
          <w:rFonts w:asciiTheme="minorHAnsi" w:hAnsiTheme="minorHAnsi" w:cstheme="minorHAnsi"/>
          <w:sz w:val="20"/>
          <w:szCs w:val="20"/>
        </w:rPr>
        <w:t xml:space="preserve"> </w:t>
      </w:r>
    </w:p>
    <w:p w:rsidR="007E274A" w:rsidRDefault="007E274A" w:rsidP="00393610">
      <w:pPr>
        <w:tabs>
          <w:tab w:val="left" w:pos="7020"/>
        </w:tabs>
        <w:spacing w:line="360" w:lineRule="auto"/>
        <w:jc w:val="both"/>
        <w:rPr>
          <w:rFonts w:asciiTheme="minorHAnsi" w:hAnsiTheme="minorHAnsi" w:cstheme="minorHAnsi"/>
          <w:sz w:val="20"/>
          <w:szCs w:val="20"/>
        </w:rPr>
      </w:pP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sz w:val="20"/>
          <w:szCs w:val="20"/>
        </w:rPr>
        <w:t xml:space="preserve">Otázka č. </w:t>
      </w:r>
      <w:r>
        <w:rPr>
          <w:rFonts w:asciiTheme="minorHAnsi" w:hAnsiTheme="minorHAnsi" w:cstheme="minorHAnsi"/>
          <w:sz w:val="20"/>
          <w:szCs w:val="20"/>
        </w:rPr>
        <w:t>26</w:t>
      </w:r>
      <w:r w:rsidRPr="007311EC">
        <w:rPr>
          <w:rFonts w:asciiTheme="minorHAnsi" w:hAnsiTheme="minorHAnsi" w:cstheme="minorHAnsi"/>
          <w:sz w:val="20"/>
          <w:szCs w:val="20"/>
        </w:rPr>
        <w:t xml:space="preserve">: </w:t>
      </w:r>
      <w:r w:rsidRPr="007311EC">
        <w:rPr>
          <w:rFonts w:asciiTheme="minorHAnsi" w:hAnsiTheme="minorHAnsi" w:cstheme="minorHAnsi"/>
          <w:i/>
          <w:sz w:val="20"/>
          <w:szCs w:val="20"/>
        </w:rPr>
        <w:t xml:space="preserve">Znáš volnočasové aktivity pořádané Tvou školou?  </w:t>
      </w:r>
    </w:p>
    <w:p w:rsidR="00393610" w:rsidRPr="007311EC" w:rsidRDefault="00393610" w:rsidP="00393610">
      <w:pPr>
        <w:tabs>
          <w:tab w:val="left" w:pos="7020"/>
        </w:tabs>
        <w:spacing w:line="360" w:lineRule="auto"/>
        <w:jc w:val="center"/>
        <w:rPr>
          <w:rFonts w:asciiTheme="minorHAnsi" w:hAnsiTheme="minorHAnsi" w:cstheme="minorHAnsi"/>
          <w:i/>
          <w:sz w:val="20"/>
          <w:szCs w:val="20"/>
        </w:rPr>
      </w:pPr>
      <w:r w:rsidRPr="007311EC">
        <w:rPr>
          <w:rFonts w:asciiTheme="minorHAnsi" w:hAnsiTheme="minorHAnsi" w:cstheme="minorHAnsi"/>
          <w:i/>
          <w:sz w:val="20"/>
          <w:szCs w:val="20"/>
        </w:rPr>
        <w:t>ANO / NE</w:t>
      </w:r>
    </w:p>
    <w:p w:rsidR="00393610" w:rsidRDefault="00393610" w:rsidP="00393610">
      <w:pPr>
        <w:tabs>
          <w:tab w:val="left" w:pos="7020"/>
        </w:tabs>
        <w:spacing w:line="360" w:lineRule="auto"/>
        <w:jc w:val="both"/>
        <w:rPr>
          <w:rFonts w:asciiTheme="minorHAnsi" w:hAnsiTheme="minorHAnsi" w:cstheme="minorHAnsi"/>
          <w:sz w:val="20"/>
          <w:szCs w:val="20"/>
        </w:rPr>
      </w:pP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sz w:val="20"/>
          <w:szCs w:val="20"/>
        </w:rPr>
        <w:t xml:space="preserve">Otázka č. </w:t>
      </w:r>
      <w:r>
        <w:rPr>
          <w:rFonts w:asciiTheme="minorHAnsi" w:hAnsiTheme="minorHAnsi" w:cstheme="minorHAnsi"/>
          <w:sz w:val="20"/>
          <w:szCs w:val="20"/>
        </w:rPr>
        <w:t>27</w:t>
      </w:r>
      <w:r w:rsidRPr="007311EC">
        <w:rPr>
          <w:rFonts w:asciiTheme="minorHAnsi" w:hAnsiTheme="minorHAnsi" w:cstheme="minorHAnsi"/>
          <w:sz w:val="20"/>
          <w:szCs w:val="20"/>
        </w:rPr>
        <w:t xml:space="preserve">: </w:t>
      </w:r>
      <w:r w:rsidRPr="007311EC">
        <w:rPr>
          <w:rFonts w:asciiTheme="minorHAnsi" w:hAnsiTheme="minorHAnsi" w:cstheme="minorHAnsi"/>
          <w:i/>
          <w:sz w:val="20"/>
          <w:szCs w:val="20"/>
        </w:rPr>
        <w:t xml:space="preserve">Navštěvuješ pravidelně některou volnočasovou aktivitu pořádanou Tvou školou?  </w:t>
      </w:r>
    </w:p>
    <w:p w:rsidR="00393610" w:rsidRPr="007311EC" w:rsidRDefault="00393610" w:rsidP="00393610">
      <w:pPr>
        <w:tabs>
          <w:tab w:val="left" w:pos="7020"/>
        </w:tabs>
        <w:spacing w:line="360" w:lineRule="auto"/>
        <w:jc w:val="center"/>
        <w:rPr>
          <w:rFonts w:asciiTheme="minorHAnsi" w:hAnsiTheme="minorHAnsi" w:cstheme="minorHAnsi"/>
          <w:i/>
          <w:sz w:val="20"/>
          <w:szCs w:val="20"/>
        </w:rPr>
      </w:pPr>
      <w:r w:rsidRPr="007311EC">
        <w:rPr>
          <w:rFonts w:asciiTheme="minorHAnsi" w:hAnsiTheme="minorHAnsi" w:cstheme="minorHAnsi"/>
          <w:i/>
          <w:sz w:val="20"/>
          <w:szCs w:val="20"/>
        </w:rPr>
        <w:t>ANO / NE</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07" style="position:absolute;left:0;text-align:left;margin-left:281.85pt;margin-top:21.7pt;width:24.75pt;height:16.8pt;z-index:251729920" arcsize="10923f"/>
        </w:pict>
      </w:r>
      <w:r w:rsidR="00393610" w:rsidRPr="007311EC">
        <w:rPr>
          <w:rFonts w:asciiTheme="minorHAnsi" w:hAnsiTheme="minorHAnsi" w:cstheme="minorHAnsi"/>
          <w:sz w:val="20"/>
          <w:szCs w:val="20"/>
        </w:rPr>
        <w:t xml:space="preserve">Otázka č. </w:t>
      </w:r>
      <w:r w:rsidR="00393610">
        <w:rPr>
          <w:rFonts w:asciiTheme="minorHAnsi" w:hAnsiTheme="minorHAnsi" w:cstheme="minorHAnsi"/>
          <w:sz w:val="20"/>
          <w:szCs w:val="20"/>
        </w:rPr>
        <w:t>28</w:t>
      </w:r>
      <w:r w:rsidR="00393610" w:rsidRPr="007311EC">
        <w:rPr>
          <w:rFonts w:asciiTheme="minorHAnsi" w:hAnsiTheme="minorHAnsi" w:cstheme="minorHAnsi"/>
          <w:sz w:val="20"/>
          <w:szCs w:val="20"/>
        </w:rPr>
        <w:t xml:space="preserve">: </w:t>
      </w:r>
      <w:r w:rsidR="00393610" w:rsidRPr="007311EC">
        <w:rPr>
          <w:rFonts w:asciiTheme="minorHAnsi" w:hAnsiTheme="minorHAnsi" w:cstheme="minorHAnsi"/>
          <w:i/>
          <w:sz w:val="20"/>
          <w:szCs w:val="20"/>
        </w:rPr>
        <w:t>Kdo tě přivedl k této volnočasové aktivitě?</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08" style="position:absolute;left:0;text-align:left;margin-left:281.85pt;margin-top:21.25pt;width:24.75pt;height:16.75pt;z-index:251730944" arcsize="10923f"/>
        </w:pict>
      </w:r>
      <w:r w:rsidR="00393610" w:rsidRPr="007311EC">
        <w:rPr>
          <w:rFonts w:asciiTheme="minorHAnsi" w:hAnsiTheme="minorHAnsi" w:cstheme="minorHAnsi"/>
          <w:i/>
          <w:sz w:val="20"/>
          <w:szCs w:val="20"/>
        </w:rPr>
        <w:t xml:space="preserve">                      </w:t>
      </w:r>
      <w:proofErr w:type="gramStart"/>
      <w:r w:rsidR="00393610" w:rsidRPr="007311EC">
        <w:rPr>
          <w:rFonts w:asciiTheme="minorHAnsi" w:hAnsiTheme="minorHAnsi" w:cstheme="minorHAnsi"/>
          <w:i/>
          <w:sz w:val="20"/>
          <w:szCs w:val="20"/>
        </w:rPr>
        <w:t>Sám(a), líbila</w:t>
      </w:r>
      <w:proofErr w:type="gramEnd"/>
      <w:r w:rsidR="00393610" w:rsidRPr="007311EC">
        <w:rPr>
          <w:rFonts w:asciiTheme="minorHAnsi" w:hAnsiTheme="minorHAnsi" w:cstheme="minorHAnsi"/>
          <w:i/>
          <w:sz w:val="20"/>
          <w:szCs w:val="20"/>
        </w:rPr>
        <w:t xml:space="preserve"> se mi                       </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09" style="position:absolute;left:0;text-align:left;margin-left:281.85pt;margin-top:22.05pt;width:24.75pt;height:16.8pt;z-index:251731968" arcsize="10923f"/>
        </w:pict>
      </w:r>
      <w:r w:rsidR="00393610" w:rsidRPr="007311EC">
        <w:rPr>
          <w:rFonts w:asciiTheme="minorHAnsi" w:hAnsiTheme="minorHAnsi" w:cstheme="minorHAnsi"/>
          <w:i/>
          <w:sz w:val="20"/>
          <w:szCs w:val="20"/>
        </w:rPr>
        <w:t xml:space="preserve">                      Sám(a), </w:t>
      </w:r>
      <w:proofErr w:type="gramStart"/>
      <w:r w:rsidR="00393610" w:rsidRPr="007311EC">
        <w:rPr>
          <w:rFonts w:asciiTheme="minorHAnsi" w:hAnsiTheme="minorHAnsi" w:cstheme="minorHAnsi"/>
          <w:i/>
          <w:sz w:val="20"/>
          <w:szCs w:val="20"/>
        </w:rPr>
        <w:t>vyhledal(a) jsem</w:t>
      </w:r>
      <w:proofErr w:type="gramEnd"/>
      <w:r w:rsidR="00393610" w:rsidRPr="007311EC">
        <w:rPr>
          <w:rFonts w:asciiTheme="minorHAnsi" w:hAnsiTheme="minorHAnsi" w:cstheme="minorHAnsi"/>
          <w:i/>
          <w:sz w:val="20"/>
          <w:szCs w:val="20"/>
        </w:rPr>
        <w:t xml:space="preserve"> ji</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10" style="position:absolute;left:0;text-align:left;margin-left:281.85pt;margin-top:23.5pt;width:24.75pt;height:16.8pt;z-index:251732992" arcsize="10923f"/>
        </w:pict>
      </w:r>
      <w:r w:rsidR="00393610" w:rsidRPr="007311EC">
        <w:rPr>
          <w:rFonts w:asciiTheme="minorHAnsi" w:hAnsiTheme="minorHAnsi" w:cstheme="minorHAnsi"/>
          <w:i/>
          <w:sz w:val="20"/>
          <w:szCs w:val="20"/>
        </w:rPr>
        <w:t xml:space="preserve">                      Pedagog nebo jiný pracovník školy </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11" style="position:absolute;left:0;text-align:left;margin-left:281.85pt;margin-top:25.55pt;width:24.75pt;height:16.8pt;z-index:251734016" arcsize="10923f"/>
        </w:pict>
      </w:r>
      <w:r w:rsidR="00393610" w:rsidRPr="007311EC">
        <w:rPr>
          <w:rFonts w:asciiTheme="minorHAnsi" w:hAnsiTheme="minorHAnsi" w:cstheme="minorHAnsi"/>
          <w:i/>
          <w:sz w:val="20"/>
          <w:szCs w:val="20"/>
        </w:rPr>
        <w:t xml:space="preserve">                      Rodiče, sami ji provozují</w:t>
      </w:r>
    </w:p>
    <w:p w:rsidR="00393610" w:rsidRPr="007311EC" w:rsidRDefault="00BD662E" w:rsidP="00393610">
      <w:pPr>
        <w:tabs>
          <w:tab w:val="left" w:pos="7020"/>
        </w:tabs>
        <w:spacing w:line="360" w:lineRule="auto"/>
        <w:jc w:val="both"/>
        <w:rPr>
          <w:rFonts w:asciiTheme="minorHAnsi" w:hAnsiTheme="minorHAnsi" w:cstheme="minorHAnsi"/>
          <w:i/>
          <w:sz w:val="20"/>
          <w:szCs w:val="20"/>
        </w:rPr>
      </w:pPr>
      <w:r>
        <w:rPr>
          <w:rFonts w:asciiTheme="minorHAnsi" w:hAnsiTheme="minorHAnsi" w:cstheme="minorHAnsi"/>
          <w:i/>
          <w:noProof/>
          <w:sz w:val="20"/>
          <w:szCs w:val="20"/>
        </w:rPr>
        <w:pict>
          <v:roundrect id="_x0000_s1112" style="position:absolute;left:0;text-align:left;margin-left:281.85pt;margin-top:24.45pt;width:24.75pt;height:15.2pt;z-index:251735040" arcsize="10923f"/>
        </w:pict>
      </w:r>
      <w:r w:rsidR="00393610" w:rsidRPr="007311EC">
        <w:rPr>
          <w:rFonts w:asciiTheme="minorHAnsi" w:hAnsiTheme="minorHAnsi" w:cstheme="minorHAnsi"/>
          <w:i/>
          <w:sz w:val="20"/>
          <w:szCs w:val="20"/>
        </w:rPr>
        <w:t xml:space="preserve">                      Rodiče, bylo to jejich přání</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w:t>
      </w:r>
      <w:proofErr w:type="gramStart"/>
      <w:r w:rsidRPr="007311EC">
        <w:rPr>
          <w:rFonts w:asciiTheme="minorHAnsi" w:hAnsiTheme="minorHAnsi" w:cstheme="minorHAnsi"/>
          <w:i/>
          <w:sz w:val="20"/>
          <w:szCs w:val="20"/>
        </w:rPr>
        <w:t>Kamarád(</w:t>
      </w:r>
      <w:proofErr w:type="spellStart"/>
      <w:r w:rsidRPr="007311EC">
        <w:rPr>
          <w:rFonts w:asciiTheme="minorHAnsi" w:hAnsiTheme="minorHAnsi" w:cstheme="minorHAnsi"/>
          <w:i/>
          <w:sz w:val="20"/>
          <w:szCs w:val="20"/>
        </w:rPr>
        <w:t>ka</w:t>
      </w:r>
      <w:proofErr w:type="spellEnd"/>
      <w:proofErr w:type="gramEnd"/>
      <w:r w:rsidRPr="007311EC">
        <w:rPr>
          <w:rFonts w:asciiTheme="minorHAnsi" w:hAnsiTheme="minorHAnsi" w:cstheme="minorHAnsi"/>
          <w:i/>
          <w:sz w:val="20"/>
          <w:szCs w:val="20"/>
        </w:rPr>
        <w:t>),(vrstevníci, sem patří i spolužáci)</w:t>
      </w:r>
    </w:p>
    <w:p w:rsidR="00393610" w:rsidRPr="007311EC" w:rsidRDefault="00393610" w:rsidP="00393610">
      <w:pPr>
        <w:tabs>
          <w:tab w:val="left" w:pos="7020"/>
        </w:tabs>
        <w:spacing w:line="360" w:lineRule="auto"/>
        <w:jc w:val="both"/>
        <w:rPr>
          <w:rFonts w:asciiTheme="minorHAnsi" w:hAnsiTheme="minorHAnsi" w:cstheme="minorHAnsi"/>
          <w:i/>
          <w:sz w:val="20"/>
          <w:szCs w:val="20"/>
        </w:rPr>
      </w:pPr>
      <w:r w:rsidRPr="007311EC">
        <w:rPr>
          <w:rFonts w:asciiTheme="minorHAnsi" w:hAnsiTheme="minorHAnsi" w:cstheme="minorHAnsi"/>
          <w:i/>
          <w:sz w:val="20"/>
          <w:szCs w:val="20"/>
        </w:rPr>
        <w:t xml:space="preserve">                      Jinak (jak)………………</w:t>
      </w:r>
      <w:r>
        <w:rPr>
          <w:rFonts w:asciiTheme="minorHAnsi" w:hAnsiTheme="minorHAnsi" w:cstheme="minorHAnsi"/>
          <w:i/>
          <w:sz w:val="20"/>
          <w:szCs w:val="20"/>
        </w:rPr>
        <w:t>………………</w:t>
      </w:r>
      <w:proofErr w:type="gramStart"/>
      <w:r>
        <w:rPr>
          <w:rFonts w:asciiTheme="minorHAnsi" w:hAnsiTheme="minorHAnsi" w:cstheme="minorHAnsi"/>
          <w:i/>
          <w:sz w:val="20"/>
          <w:szCs w:val="20"/>
        </w:rPr>
        <w:t>…..</w:t>
      </w:r>
      <w:r w:rsidRPr="007311EC">
        <w:rPr>
          <w:rFonts w:asciiTheme="minorHAnsi" w:hAnsiTheme="minorHAnsi" w:cstheme="minorHAnsi"/>
          <w:i/>
          <w:sz w:val="20"/>
          <w:szCs w:val="20"/>
        </w:rPr>
        <w:t>…</w:t>
      </w:r>
      <w:proofErr w:type="gramEnd"/>
      <w:r w:rsidRPr="007311EC">
        <w:rPr>
          <w:rFonts w:asciiTheme="minorHAnsi" w:hAnsiTheme="minorHAnsi" w:cstheme="minorHAnsi"/>
          <w:i/>
          <w:sz w:val="20"/>
          <w:szCs w:val="20"/>
        </w:rPr>
        <w:t>……………………………………….….</w:t>
      </w:r>
    </w:p>
    <w:p w:rsidR="0067751D" w:rsidRDefault="0067751D" w:rsidP="0067751D">
      <w:pPr>
        <w:rPr>
          <w:rFonts w:ascii="Calibri" w:hAnsi="Calibri" w:cs="Calibri"/>
          <w:sz w:val="20"/>
          <w:szCs w:val="20"/>
        </w:rPr>
      </w:pPr>
    </w:p>
    <w:p w:rsidR="007E274A" w:rsidRDefault="007E274A" w:rsidP="0067751D">
      <w:pPr>
        <w:rPr>
          <w:rFonts w:ascii="Calibri" w:hAnsi="Calibri" w:cs="Calibri"/>
          <w:sz w:val="20"/>
          <w:szCs w:val="20"/>
        </w:rPr>
      </w:pPr>
    </w:p>
    <w:p w:rsidR="003C7442" w:rsidRPr="003C7442" w:rsidRDefault="003C7442" w:rsidP="003C7442">
      <w:pPr>
        <w:tabs>
          <w:tab w:val="left" w:pos="7020"/>
        </w:tabs>
        <w:spacing w:line="360" w:lineRule="auto"/>
        <w:jc w:val="both"/>
        <w:rPr>
          <w:rFonts w:asciiTheme="minorHAnsi" w:hAnsiTheme="minorHAnsi" w:cstheme="minorHAnsi"/>
          <w:b/>
          <w:i/>
        </w:rPr>
      </w:pPr>
      <w:r w:rsidRPr="003C7442">
        <w:rPr>
          <w:rFonts w:asciiTheme="minorHAnsi" w:hAnsiTheme="minorHAnsi" w:cstheme="minorHAnsi"/>
          <w:b/>
          <w:i/>
        </w:rPr>
        <w:lastRenderedPageBreak/>
        <w:t>Příklady pro vyplnění:</w:t>
      </w:r>
      <w:r w:rsidRPr="003C7442">
        <w:rPr>
          <w:rFonts w:asciiTheme="minorHAnsi" w:hAnsiTheme="minorHAnsi" w:cstheme="minorHAnsi"/>
          <w:b/>
          <w:i/>
        </w:rPr>
        <w:tab/>
      </w:r>
    </w:p>
    <w:p w:rsidR="003C7442" w:rsidRPr="007E274A" w:rsidRDefault="003C7442" w:rsidP="003C7442">
      <w:pPr>
        <w:tabs>
          <w:tab w:val="left" w:pos="7020"/>
        </w:tabs>
        <w:spacing w:line="360" w:lineRule="auto"/>
        <w:jc w:val="both"/>
        <w:rPr>
          <w:b/>
          <w:i/>
          <w:sz w:val="16"/>
          <w:szCs w:val="16"/>
        </w:rPr>
      </w:pPr>
      <w:r w:rsidRPr="007E274A">
        <w:rPr>
          <w:b/>
          <w:i/>
          <w:sz w:val="16"/>
          <w:szCs w:val="16"/>
        </w:rPr>
        <w:t xml:space="preserve">Otázka č. 9: Jak často užiješ alkohol? Prosím, pokud užíváš pivo, dej za číslovku P, pokud víno, dej za číslovku V, pokud destilát, dej za číslovku D. V případě více druhů, vypiš všechny druhy. </w:t>
      </w:r>
    </w:p>
    <w:p w:rsidR="003C7442" w:rsidRPr="007E274A" w:rsidRDefault="003C7442" w:rsidP="003C7442">
      <w:pPr>
        <w:tabs>
          <w:tab w:val="left" w:pos="7020"/>
        </w:tabs>
        <w:spacing w:line="360" w:lineRule="auto"/>
        <w:jc w:val="both"/>
        <w:rPr>
          <w:i/>
          <w:sz w:val="16"/>
          <w:szCs w:val="16"/>
        </w:rPr>
      </w:pPr>
      <w:r w:rsidRPr="007E274A">
        <w:rPr>
          <w:i/>
          <w:sz w:val="16"/>
          <w:szCs w:val="16"/>
        </w:rPr>
        <w:t>Týden              1x P</w:t>
      </w:r>
    </w:p>
    <w:p w:rsidR="003C7442" w:rsidRPr="007E274A" w:rsidRDefault="003C7442" w:rsidP="003C7442">
      <w:pPr>
        <w:tabs>
          <w:tab w:val="left" w:pos="7020"/>
        </w:tabs>
        <w:spacing w:line="360" w:lineRule="auto"/>
        <w:jc w:val="both"/>
        <w:rPr>
          <w:i/>
          <w:sz w:val="16"/>
          <w:szCs w:val="16"/>
        </w:rPr>
      </w:pPr>
      <w:proofErr w:type="gramStart"/>
      <w:r w:rsidRPr="007E274A">
        <w:rPr>
          <w:i/>
          <w:sz w:val="16"/>
          <w:szCs w:val="16"/>
        </w:rPr>
        <w:t>Měsíc              0</w:t>
      </w:r>
      <w:proofErr w:type="gramEnd"/>
    </w:p>
    <w:p w:rsidR="003C7442" w:rsidRPr="007E274A" w:rsidRDefault="003C7442" w:rsidP="003C7442">
      <w:pPr>
        <w:tabs>
          <w:tab w:val="left" w:pos="7020"/>
        </w:tabs>
        <w:spacing w:line="360" w:lineRule="auto"/>
        <w:jc w:val="both"/>
        <w:rPr>
          <w:i/>
          <w:sz w:val="16"/>
          <w:szCs w:val="16"/>
        </w:rPr>
      </w:pPr>
      <w:r w:rsidRPr="007E274A">
        <w:rPr>
          <w:i/>
          <w:sz w:val="16"/>
          <w:szCs w:val="16"/>
        </w:rPr>
        <w:t>Půl rok            3x V</w:t>
      </w:r>
    </w:p>
    <w:p w:rsidR="003C7442" w:rsidRPr="007E274A" w:rsidRDefault="003C7442" w:rsidP="003C7442">
      <w:pPr>
        <w:rPr>
          <w:i/>
          <w:sz w:val="16"/>
          <w:szCs w:val="16"/>
        </w:rPr>
      </w:pPr>
      <w:r w:rsidRPr="007E274A">
        <w:rPr>
          <w:i/>
          <w:sz w:val="16"/>
          <w:szCs w:val="16"/>
        </w:rPr>
        <w:t>Rok                  1x D</w:t>
      </w:r>
    </w:p>
    <w:p w:rsidR="003C7442" w:rsidRPr="007E274A" w:rsidRDefault="003C7442" w:rsidP="0067751D">
      <w:pPr>
        <w:rPr>
          <w:rFonts w:ascii="Calibri" w:hAnsi="Calibri" w:cs="Calibri"/>
          <w:sz w:val="20"/>
          <w:szCs w:val="20"/>
        </w:rPr>
      </w:pPr>
    </w:p>
    <w:p w:rsidR="007E274A" w:rsidRPr="007E274A" w:rsidRDefault="007E274A" w:rsidP="007E274A">
      <w:pPr>
        <w:rPr>
          <w:i/>
          <w:sz w:val="18"/>
          <w:szCs w:val="18"/>
        </w:rPr>
      </w:pPr>
    </w:p>
    <w:p w:rsidR="007E274A" w:rsidRPr="007E274A" w:rsidRDefault="007E274A" w:rsidP="007E274A">
      <w:pPr>
        <w:tabs>
          <w:tab w:val="left" w:pos="7020"/>
        </w:tabs>
        <w:spacing w:line="360" w:lineRule="auto"/>
        <w:jc w:val="both"/>
        <w:rPr>
          <w:b/>
          <w:i/>
          <w:sz w:val="16"/>
          <w:szCs w:val="16"/>
        </w:rPr>
      </w:pPr>
      <w:r w:rsidRPr="007E274A">
        <w:rPr>
          <w:b/>
          <w:i/>
          <w:sz w:val="16"/>
          <w:szCs w:val="16"/>
        </w:rPr>
        <w:t xml:space="preserve">Otázka č. 17: V případě, že jsi již </w:t>
      </w:r>
      <w:proofErr w:type="gramStart"/>
      <w:r w:rsidRPr="007E274A">
        <w:rPr>
          <w:b/>
          <w:i/>
          <w:sz w:val="16"/>
          <w:szCs w:val="16"/>
        </w:rPr>
        <w:t>měl(a) nějakou</w:t>
      </w:r>
      <w:proofErr w:type="gramEnd"/>
      <w:r w:rsidRPr="007E274A">
        <w:rPr>
          <w:b/>
          <w:i/>
          <w:sz w:val="16"/>
          <w:szCs w:val="16"/>
        </w:rPr>
        <w:t xml:space="preserve"> drogu, jak často jsi ji užíval(a) – užíváš? V případě více druhů, vypiš všechny druhy.</w:t>
      </w:r>
    </w:p>
    <w:p w:rsidR="007E274A" w:rsidRPr="007E274A" w:rsidRDefault="007E274A" w:rsidP="007E274A">
      <w:pPr>
        <w:tabs>
          <w:tab w:val="left" w:pos="7020"/>
        </w:tabs>
        <w:spacing w:line="360" w:lineRule="auto"/>
        <w:jc w:val="both"/>
        <w:rPr>
          <w:i/>
          <w:sz w:val="16"/>
          <w:szCs w:val="16"/>
        </w:rPr>
      </w:pPr>
      <w:r w:rsidRPr="007E274A">
        <w:rPr>
          <w:i/>
          <w:sz w:val="16"/>
          <w:szCs w:val="16"/>
        </w:rPr>
        <w:t>Experiment (za rok)                      2x M, 1x E</w:t>
      </w:r>
    </w:p>
    <w:p w:rsidR="007E274A" w:rsidRPr="007E274A" w:rsidRDefault="007E274A" w:rsidP="007E274A">
      <w:pPr>
        <w:tabs>
          <w:tab w:val="left" w:pos="7020"/>
        </w:tabs>
        <w:spacing w:line="360" w:lineRule="auto"/>
        <w:jc w:val="both"/>
        <w:rPr>
          <w:i/>
          <w:sz w:val="16"/>
          <w:szCs w:val="16"/>
        </w:rPr>
      </w:pPr>
      <w:r w:rsidRPr="007E274A">
        <w:rPr>
          <w:i/>
          <w:sz w:val="16"/>
          <w:szCs w:val="16"/>
        </w:rPr>
        <w:t>Občas (alespoň 1x za tři měsíce)……</w:t>
      </w:r>
      <w:proofErr w:type="gramStart"/>
      <w:r w:rsidRPr="007E274A">
        <w:rPr>
          <w:i/>
          <w:sz w:val="16"/>
          <w:szCs w:val="16"/>
        </w:rPr>
        <w:t>…..</w:t>
      </w:r>
      <w:proofErr w:type="gramEnd"/>
    </w:p>
    <w:p w:rsidR="007E274A" w:rsidRPr="007E274A" w:rsidRDefault="007E274A" w:rsidP="007E274A">
      <w:pPr>
        <w:tabs>
          <w:tab w:val="left" w:pos="7020"/>
        </w:tabs>
        <w:spacing w:line="360" w:lineRule="auto"/>
        <w:jc w:val="both"/>
        <w:rPr>
          <w:i/>
          <w:sz w:val="16"/>
          <w:szCs w:val="16"/>
        </w:rPr>
      </w:pPr>
      <w:r w:rsidRPr="007E274A">
        <w:rPr>
          <w:i/>
          <w:sz w:val="16"/>
          <w:szCs w:val="16"/>
        </w:rPr>
        <w:t xml:space="preserve">Pravidelně (alespoň 1x týdně)    2x C </w:t>
      </w:r>
    </w:p>
    <w:p w:rsidR="003C7442" w:rsidRDefault="003C7442" w:rsidP="0067751D">
      <w:pPr>
        <w:rPr>
          <w:rFonts w:ascii="Calibri" w:hAnsi="Calibri" w:cs="Calibri"/>
          <w:sz w:val="20"/>
          <w:szCs w:val="20"/>
        </w:rPr>
      </w:pPr>
    </w:p>
    <w:p w:rsidR="003C7442" w:rsidRDefault="003C7442" w:rsidP="0067751D">
      <w:pPr>
        <w:rPr>
          <w:rFonts w:ascii="Calibri" w:hAnsi="Calibri" w:cs="Calibri"/>
          <w:sz w:val="20"/>
          <w:szCs w:val="20"/>
        </w:rPr>
      </w:pPr>
    </w:p>
    <w:p w:rsidR="003C7442" w:rsidRDefault="003C7442" w:rsidP="0067751D">
      <w:pPr>
        <w:rPr>
          <w:rFonts w:ascii="Calibri" w:hAnsi="Calibri" w:cs="Calibri"/>
          <w:sz w:val="20"/>
          <w:szCs w:val="20"/>
        </w:rPr>
      </w:pPr>
    </w:p>
    <w:p w:rsidR="003C7442" w:rsidRDefault="003C7442" w:rsidP="0067751D">
      <w:pPr>
        <w:rPr>
          <w:rFonts w:ascii="Calibri" w:hAnsi="Calibri" w:cs="Calibri"/>
          <w:sz w:val="20"/>
          <w:szCs w:val="20"/>
        </w:rPr>
      </w:pPr>
    </w:p>
    <w:p w:rsidR="003C7442" w:rsidRDefault="003C7442" w:rsidP="0067751D">
      <w:pPr>
        <w:rPr>
          <w:rFonts w:ascii="Calibri" w:hAnsi="Calibri" w:cs="Calibri"/>
          <w:sz w:val="20"/>
          <w:szCs w:val="20"/>
        </w:rPr>
      </w:pPr>
    </w:p>
    <w:p w:rsidR="003C7442" w:rsidRDefault="003C7442" w:rsidP="0067751D">
      <w:pPr>
        <w:rPr>
          <w:rFonts w:ascii="Calibri" w:hAnsi="Calibri" w:cs="Calibri"/>
          <w:sz w:val="20"/>
          <w:szCs w:val="20"/>
        </w:rPr>
      </w:pPr>
    </w:p>
    <w:p w:rsidR="003C7442" w:rsidRDefault="003C7442" w:rsidP="0067751D">
      <w:pPr>
        <w:rPr>
          <w:rFonts w:ascii="Calibri" w:hAnsi="Calibri" w:cs="Calibri"/>
          <w:sz w:val="20"/>
          <w:szCs w:val="20"/>
        </w:rPr>
      </w:pPr>
    </w:p>
    <w:p w:rsidR="003C7442" w:rsidRDefault="003C7442" w:rsidP="0067751D">
      <w:pPr>
        <w:rPr>
          <w:rFonts w:ascii="Calibri" w:hAnsi="Calibri" w:cs="Calibri"/>
          <w:sz w:val="20"/>
          <w:szCs w:val="20"/>
        </w:rPr>
      </w:pPr>
    </w:p>
    <w:p w:rsidR="003C7442" w:rsidRDefault="003C7442" w:rsidP="0067751D">
      <w:pPr>
        <w:rPr>
          <w:rFonts w:ascii="Calibri" w:hAnsi="Calibri" w:cs="Calibri"/>
          <w:sz w:val="20"/>
          <w:szCs w:val="20"/>
        </w:rPr>
      </w:pPr>
    </w:p>
    <w:p w:rsidR="003C7442" w:rsidRDefault="003C7442" w:rsidP="0067751D">
      <w:pPr>
        <w:rPr>
          <w:rFonts w:ascii="Calibri" w:hAnsi="Calibri" w:cs="Calibri"/>
          <w:sz w:val="20"/>
          <w:szCs w:val="20"/>
        </w:rPr>
      </w:pPr>
    </w:p>
    <w:p w:rsidR="00F57141" w:rsidRDefault="00F57141" w:rsidP="0067751D">
      <w:pPr>
        <w:rPr>
          <w:rFonts w:ascii="Calibri" w:hAnsi="Calibri" w:cs="Calibri"/>
          <w:sz w:val="20"/>
          <w:szCs w:val="20"/>
        </w:rPr>
      </w:pPr>
    </w:p>
    <w:p w:rsidR="00F57141" w:rsidRDefault="00F57141" w:rsidP="0067751D">
      <w:pPr>
        <w:rPr>
          <w:rFonts w:ascii="Calibri" w:hAnsi="Calibri" w:cs="Calibri"/>
          <w:sz w:val="20"/>
          <w:szCs w:val="20"/>
        </w:rPr>
      </w:pPr>
    </w:p>
    <w:p w:rsidR="003C7442" w:rsidRDefault="003C7442" w:rsidP="0067751D">
      <w:pPr>
        <w:rPr>
          <w:rFonts w:ascii="Calibri" w:hAnsi="Calibri" w:cs="Calibri"/>
          <w:sz w:val="20"/>
          <w:szCs w:val="20"/>
        </w:rPr>
      </w:pPr>
    </w:p>
    <w:p w:rsidR="003B5012" w:rsidRDefault="003B5012" w:rsidP="0067751D">
      <w:pPr>
        <w:rPr>
          <w:rFonts w:ascii="Calibri" w:hAnsi="Calibri" w:cs="Calibri"/>
          <w:sz w:val="20"/>
          <w:szCs w:val="20"/>
        </w:rPr>
      </w:pPr>
    </w:p>
    <w:p w:rsidR="003B5012" w:rsidRDefault="003B5012" w:rsidP="0067751D">
      <w:pPr>
        <w:rPr>
          <w:rFonts w:ascii="Calibri" w:hAnsi="Calibri" w:cs="Calibri"/>
          <w:sz w:val="20"/>
          <w:szCs w:val="20"/>
        </w:rPr>
      </w:pPr>
    </w:p>
    <w:p w:rsidR="003B5012" w:rsidRDefault="003B5012" w:rsidP="0067751D">
      <w:pPr>
        <w:rPr>
          <w:rFonts w:ascii="Calibri" w:hAnsi="Calibri" w:cs="Calibri"/>
          <w:sz w:val="20"/>
          <w:szCs w:val="20"/>
        </w:rPr>
      </w:pPr>
    </w:p>
    <w:p w:rsidR="00012776" w:rsidRPr="00012776" w:rsidRDefault="00012776" w:rsidP="00012776">
      <w:pPr>
        <w:jc w:val="center"/>
        <w:rPr>
          <w:b/>
          <w:sz w:val="28"/>
          <w:szCs w:val="28"/>
        </w:rPr>
      </w:pPr>
      <w:r w:rsidRPr="00012776">
        <w:rPr>
          <w:b/>
          <w:sz w:val="28"/>
          <w:szCs w:val="28"/>
        </w:rPr>
        <w:lastRenderedPageBreak/>
        <w:t>ANOTACE</w:t>
      </w:r>
    </w:p>
    <w:p w:rsidR="00012776" w:rsidRDefault="00012776" w:rsidP="00012776"/>
    <w:tbl>
      <w:tblPr>
        <w:tblStyle w:val="Mkatabulky"/>
        <w:tblW w:w="8755" w:type="dxa"/>
        <w:tblLook w:val="01E0"/>
      </w:tblPr>
      <w:tblGrid>
        <w:gridCol w:w="2733"/>
        <w:gridCol w:w="6022"/>
      </w:tblGrid>
      <w:tr w:rsidR="00012776" w:rsidTr="00C8096D">
        <w:trPr>
          <w:trHeight w:val="334"/>
        </w:trPr>
        <w:tc>
          <w:tcPr>
            <w:tcW w:w="2733" w:type="dxa"/>
            <w:tcBorders>
              <w:top w:val="double" w:sz="4" w:space="0" w:color="auto"/>
              <w:left w:val="double" w:sz="4" w:space="0" w:color="auto"/>
              <w:right w:val="single" w:sz="2" w:space="0" w:color="auto"/>
            </w:tcBorders>
          </w:tcPr>
          <w:p w:rsidR="00012776" w:rsidRPr="00012776" w:rsidRDefault="00012776" w:rsidP="00012776">
            <w:pPr>
              <w:spacing w:line="240" w:lineRule="auto"/>
              <w:rPr>
                <w:b/>
              </w:rPr>
            </w:pPr>
            <w:r w:rsidRPr="00012776">
              <w:rPr>
                <w:b/>
              </w:rPr>
              <w:t>Jméno a příjmení:</w:t>
            </w:r>
          </w:p>
        </w:tc>
        <w:tc>
          <w:tcPr>
            <w:tcW w:w="6022" w:type="dxa"/>
            <w:tcBorders>
              <w:top w:val="double" w:sz="4" w:space="0" w:color="auto"/>
              <w:left w:val="single" w:sz="2" w:space="0" w:color="auto"/>
              <w:right w:val="double" w:sz="4" w:space="0" w:color="auto"/>
            </w:tcBorders>
          </w:tcPr>
          <w:p w:rsidR="00012776" w:rsidRPr="00012776" w:rsidRDefault="00012776" w:rsidP="00012776">
            <w:pPr>
              <w:spacing w:line="240" w:lineRule="auto"/>
            </w:pPr>
            <w:r w:rsidRPr="00012776">
              <w:t>Bc. Vladimír KOUTSKÝ</w:t>
            </w:r>
          </w:p>
        </w:tc>
      </w:tr>
      <w:tr w:rsidR="00012776" w:rsidTr="00C8096D">
        <w:trPr>
          <w:trHeight w:val="415"/>
        </w:trPr>
        <w:tc>
          <w:tcPr>
            <w:tcW w:w="2733" w:type="dxa"/>
            <w:tcBorders>
              <w:top w:val="single" w:sz="2" w:space="0" w:color="auto"/>
              <w:left w:val="double" w:sz="4" w:space="0" w:color="auto"/>
              <w:right w:val="single" w:sz="2" w:space="0" w:color="auto"/>
            </w:tcBorders>
          </w:tcPr>
          <w:p w:rsidR="00012776" w:rsidRPr="00012776" w:rsidRDefault="00012776" w:rsidP="00012776">
            <w:pPr>
              <w:spacing w:line="240" w:lineRule="auto"/>
              <w:rPr>
                <w:b/>
              </w:rPr>
            </w:pPr>
            <w:r w:rsidRPr="00012776">
              <w:rPr>
                <w:b/>
              </w:rPr>
              <w:t>Katedra:</w:t>
            </w:r>
          </w:p>
        </w:tc>
        <w:tc>
          <w:tcPr>
            <w:tcW w:w="6022" w:type="dxa"/>
            <w:tcBorders>
              <w:top w:val="single" w:sz="2" w:space="0" w:color="auto"/>
              <w:left w:val="single" w:sz="2" w:space="0" w:color="auto"/>
              <w:right w:val="double" w:sz="4" w:space="0" w:color="auto"/>
            </w:tcBorders>
          </w:tcPr>
          <w:p w:rsidR="00012776" w:rsidRPr="00012776" w:rsidRDefault="00012776" w:rsidP="00012776">
            <w:pPr>
              <w:spacing w:line="240" w:lineRule="auto"/>
            </w:pPr>
            <w:r w:rsidRPr="00012776">
              <w:t>Ústav pedagogik</w:t>
            </w:r>
            <w:r>
              <w:t>y</w:t>
            </w:r>
            <w:r w:rsidRPr="00012776">
              <w:t xml:space="preserve"> a sociálních studií</w:t>
            </w:r>
          </w:p>
        </w:tc>
      </w:tr>
      <w:tr w:rsidR="00012776" w:rsidTr="00C8096D">
        <w:trPr>
          <w:trHeight w:val="415"/>
        </w:trPr>
        <w:tc>
          <w:tcPr>
            <w:tcW w:w="2733" w:type="dxa"/>
            <w:tcBorders>
              <w:top w:val="single" w:sz="2" w:space="0" w:color="auto"/>
              <w:left w:val="double" w:sz="4" w:space="0" w:color="auto"/>
              <w:bottom w:val="single" w:sz="4" w:space="0" w:color="auto"/>
              <w:right w:val="single" w:sz="2" w:space="0" w:color="auto"/>
            </w:tcBorders>
          </w:tcPr>
          <w:p w:rsidR="00012776" w:rsidRPr="00012776" w:rsidRDefault="00012776" w:rsidP="00012776">
            <w:pPr>
              <w:spacing w:line="240" w:lineRule="auto"/>
              <w:rPr>
                <w:b/>
              </w:rPr>
            </w:pPr>
            <w:r w:rsidRPr="00012776">
              <w:rPr>
                <w:b/>
              </w:rPr>
              <w:t>Vedoucí práce:</w:t>
            </w:r>
          </w:p>
        </w:tc>
        <w:tc>
          <w:tcPr>
            <w:tcW w:w="6022" w:type="dxa"/>
            <w:tcBorders>
              <w:top w:val="single" w:sz="2" w:space="0" w:color="auto"/>
              <w:left w:val="single" w:sz="2" w:space="0" w:color="auto"/>
              <w:right w:val="double" w:sz="4" w:space="0" w:color="auto"/>
            </w:tcBorders>
          </w:tcPr>
          <w:p w:rsidR="00012776" w:rsidRPr="00012776" w:rsidRDefault="00012776" w:rsidP="00012776">
            <w:pPr>
              <w:spacing w:line="240" w:lineRule="auto"/>
            </w:pPr>
            <w:r w:rsidRPr="00012776">
              <w:t>PhDr. Vladimíra KOCOURKOVÁ, Ph.D.</w:t>
            </w:r>
          </w:p>
        </w:tc>
      </w:tr>
      <w:tr w:rsidR="00012776" w:rsidTr="00C8096D">
        <w:trPr>
          <w:trHeight w:val="415"/>
        </w:trPr>
        <w:tc>
          <w:tcPr>
            <w:tcW w:w="2733" w:type="dxa"/>
            <w:tcBorders>
              <w:top w:val="single" w:sz="4" w:space="0" w:color="auto"/>
              <w:left w:val="double" w:sz="4" w:space="0" w:color="auto"/>
              <w:bottom w:val="double" w:sz="4" w:space="0" w:color="auto"/>
              <w:right w:val="single" w:sz="2" w:space="0" w:color="auto"/>
            </w:tcBorders>
          </w:tcPr>
          <w:p w:rsidR="00012776" w:rsidRPr="00012776" w:rsidRDefault="00012776" w:rsidP="00012776">
            <w:pPr>
              <w:spacing w:line="240" w:lineRule="auto"/>
              <w:rPr>
                <w:b/>
              </w:rPr>
            </w:pPr>
            <w:r w:rsidRPr="00012776">
              <w:rPr>
                <w:b/>
              </w:rPr>
              <w:t>Rok obhajoby:</w:t>
            </w:r>
          </w:p>
        </w:tc>
        <w:tc>
          <w:tcPr>
            <w:tcW w:w="6022" w:type="dxa"/>
            <w:tcBorders>
              <w:top w:val="single" w:sz="2" w:space="0" w:color="auto"/>
              <w:left w:val="single" w:sz="2" w:space="0" w:color="auto"/>
              <w:right w:val="double" w:sz="4" w:space="0" w:color="auto"/>
            </w:tcBorders>
          </w:tcPr>
          <w:p w:rsidR="00012776" w:rsidRPr="00012776" w:rsidRDefault="00012776" w:rsidP="00012776">
            <w:pPr>
              <w:spacing w:line="240" w:lineRule="auto"/>
            </w:pPr>
            <w:r w:rsidRPr="00012776">
              <w:t>201</w:t>
            </w:r>
            <w:r>
              <w:t>2</w:t>
            </w:r>
          </w:p>
        </w:tc>
      </w:tr>
      <w:tr w:rsidR="00012776" w:rsidTr="00C8096D">
        <w:tc>
          <w:tcPr>
            <w:tcW w:w="2733" w:type="dxa"/>
            <w:tcBorders>
              <w:top w:val="double" w:sz="4" w:space="0" w:color="auto"/>
              <w:left w:val="nil"/>
              <w:bottom w:val="double" w:sz="4" w:space="0" w:color="auto"/>
              <w:right w:val="nil"/>
            </w:tcBorders>
          </w:tcPr>
          <w:p w:rsidR="00012776" w:rsidRPr="00012776" w:rsidRDefault="00012776" w:rsidP="00012776">
            <w:pPr>
              <w:spacing w:after="0" w:line="240" w:lineRule="auto"/>
              <w:rPr>
                <w:sz w:val="16"/>
                <w:szCs w:val="16"/>
              </w:rPr>
            </w:pPr>
          </w:p>
        </w:tc>
        <w:tc>
          <w:tcPr>
            <w:tcW w:w="6022" w:type="dxa"/>
            <w:tcBorders>
              <w:top w:val="double" w:sz="4" w:space="0" w:color="auto"/>
              <w:left w:val="nil"/>
              <w:bottom w:val="double" w:sz="4" w:space="0" w:color="auto"/>
              <w:right w:val="nil"/>
            </w:tcBorders>
          </w:tcPr>
          <w:p w:rsidR="00012776" w:rsidRPr="00012776" w:rsidRDefault="00012776" w:rsidP="00012776">
            <w:pPr>
              <w:spacing w:line="240" w:lineRule="auto"/>
            </w:pPr>
          </w:p>
        </w:tc>
      </w:tr>
      <w:tr w:rsidR="00012776" w:rsidTr="00C8096D">
        <w:trPr>
          <w:trHeight w:val="995"/>
        </w:trPr>
        <w:tc>
          <w:tcPr>
            <w:tcW w:w="2733" w:type="dxa"/>
            <w:tcBorders>
              <w:top w:val="double" w:sz="4" w:space="0" w:color="auto"/>
              <w:left w:val="double" w:sz="4" w:space="0" w:color="auto"/>
              <w:right w:val="single" w:sz="2" w:space="0" w:color="auto"/>
            </w:tcBorders>
          </w:tcPr>
          <w:p w:rsidR="00012776" w:rsidRPr="00012776" w:rsidRDefault="00012776" w:rsidP="00012776">
            <w:pPr>
              <w:spacing w:line="240" w:lineRule="auto"/>
              <w:rPr>
                <w:b/>
              </w:rPr>
            </w:pPr>
            <w:r w:rsidRPr="00012776">
              <w:rPr>
                <w:b/>
              </w:rPr>
              <w:t>Název práce:</w:t>
            </w:r>
          </w:p>
        </w:tc>
        <w:tc>
          <w:tcPr>
            <w:tcW w:w="6022" w:type="dxa"/>
            <w:tcBorders>
              <w:top w:val="double" w:sz="4" w:space="0" w:color="auto"/>
              <w:left w:val="single" w:sz="2" w:space="0" w:color="auto"/>
              <w:right w:val="double" w:sz="4" w:space="0" w:color="auto"/>
            </w:tcBorders>
          </w:tcPr>
          <w:p w:rsidR="00012776" w:rsidRPr="00012776" w:rsidRDefault="00012776" w:rsidP="00B61DA7">
            <w:pPr>
              <w:spacing w:line="240" w:lineRule="auto"/>
              <w:jc w:val="both"/>
            </w:pPr>
            <w:r>
              <w:rPr>
                <w:bCs/>
              </w:rPr>
              <w:t>Rozdíl</w:t>
            </w:r>
            <w:r w:rsidRPr="00012776">
              <w:rPr>
                <w:bCs/>
              </w:rPr>
              <w:t xml:space="preserve"> v prevalenci alkoholové a nealkoholové toxikomanie u dětí 8. a 9. tříd základních škol </w:t>
            </w:r>
            <w:r w:rsidR="00B61DA7">
              <w:rPr>
                <w:bCs/>
              </w:rPr>
              <w:t>n</w:t>
            </w:r>
            <w:r w:rsidRPr="00012776">
              <w:rPr>
                <w:bCs/>
              </w:rPr>
              <w:t xml:space="preserve">a </w:t>
            </w:r>
            <w:r w:rsidR="00B61DA7">
              <w:rPr>
                <w:bCs/>
              </w:rPr>
              <w:t>základě vybraných faktorů v regionálním prostředí.</w:t>
            </w:r>
          </w:p>
        </w:tc>
      </w:tr>
      <w:tr w:rsidR="00012776" w:rsidTr="00C8096D">
        <w:trPr>
          <w:trHeight w:val="975"/>
        </w:trPr>
        <w:tc>
          <w:tcPr>
            <w:tcW w:w="2733" w:type="dxa"/>
            <w:tcBorders>
              <w:top w:val="single" w:sz="2" w:space="0" w:color="auto"/>
              <w:left w:val="double" w:sz="4" w:space="0" w:color="auto"/>
              <w:right w:val="single" w:sz="2" w:space="0" w:color="auto"/>
            </w:tcBorders>
          </w:tcPr>
          <w:p w:rsidR="00012776" w:rsidRPr="00012776" w:rsidRDefault="00012776" w:rsidP="00012776">
            <w:pPr>
              <w:spacing w:line="240" w:lineRule="auto"/>
              <w:rPr>
                <w:b/>
              </w:rPr>
            </w:pPr>
            <w:r w:rsidRPr="00012776">
              <w:rPr>
                <w:b/>
              </w:rPr>
              <w:t>Název v angličtině:</w:t>
            </w:r>
          </w:p>
        </w:tc>
        <w:tc>
          <w:tcPr>
            <w:tcW w:w="6022" w:type="dxa"/>
            <w:tcBorders>
              <w:top w:val="single" w:sz="2" w:space="0" w:color="auto"/>
              <w:left w:val="single" w:sz="2" w:space="0" w:color="auto"/>
              <w:right w:val="double" w:sz="4" w:space="0" w:color="auto"/>
            </w:tcBorders>
          </w:tcPr>
          <w:p w:rsidR="00012776" w:rsidRPr="00804F2B" w:rsidRDefault="00804F2B" w:rsidP="00804F2B">
            <w:pPr>
              <w:spacing w:line="240" w:lineRule="auto"/>
              <w:jc w:val="both"/>
              <w:rPr>
                <w:color w:val="333333"/>
                <w:shd w:val="clear" w:color="auto" w:fill="F5F5F5"/>
              </w:rPr>
            </w:pPr>
            <w:proofErr w:type="spellStart"/>
            <w:r w:rsidRPr="00804F2B">
              <w:rPr>
                <w:rStyle w:val="hps"/>
                <w:color w:val="333333"/>
                <w:shd w:val="clear" w:color="auto" w:fill="F5F5F5"/>
              </w:rPr>
              <w:t>The</w:t>
            </w:r>
            <w:proofErr w:type="spellEnd"/>
            <w:r w:rsidRPr="00804F2B">
              <w:rPr>
                <w:rStyle w:val="hps"/>
                <w:color w:val="333333"/>
                <w:shd w:val="clear" w:color="auto" w:fill="F5F5F5"/>
              </w:rPr>
              <w:t xml:space="preserve"> </w:t>
            </w:r>
            <w:proofErr w:type="spellStart"/>
            <w:r w:rsidRPr="00804F2B">
              <w:rPr>
                <w:rStyle w:val="hps"/>
                <w:color w:val="333333"/>
                <w:shd w:val="clear" w:color="auto" w:fill="F5F5F5"/>
              </w:rPr>
              <w:t>difference</w:t>
            </w:r>
            <w:proofErr w:type="spellEnd"/>
            <w:r w:rsidRPr="00804F2B">
              <w:rPr>
                <w:rStyle w:val="apple-converted-space"/>
                <w:color w:val="333333"/>
                <w:shd w:val="clear" w:color="auto" w:fill="F5F5F5"/>
              </w:rPr>
              <w:t> </w:t>
            </w:r>
            <w:r w:rsidRPr="00804F2B">
              <w:rPr>
                <w:rStyle w:val="hps"/>
                <w:color w:val="333333"/>
                <w:shd w:val="clear" w:color="auto" w:fill="F5F5F5"/>
              </w:rPr>
              <w:t xml:space="preserve">in </w:t>
            </w:r>
            <w:proofErr w:type="spellStart"/>
            <w:r w:rsidRPr="00804F2B">
              <w:rPr>
                <w:rStyle w:val="hps"/>
                <w:color w:val="333333"/>
                <w:shd w:val="clear" w:color="auto" w:fill="F5F5F5"/>
              </w:rPr>
              <w:t>the</w:t>
            </w:r>
            <w:proofErr w:type="spellEnd"/>
            <w:r w:rsidRPr="00804F2B">
              <w:rPr>
                <w:rStyle w:val="hps"/>
                <w:color w:val="333333"/>
                <w:shd w:val="clear" w:color="auto" w:fill="F5F5F5"/>
              </w:rPr>
              <w:t xml:space="preserve"> prevalence of</w:t>
            </w:r>
            <w:r w:rsidRPr="00804F2B">
              <w:rPr>
                <w:rStyle w:val="apple-converted-space"/>
                <w:color w:val="333333"/>
                <w:shd w:val="clear" w:color="auto" w:fill="F5F5F5"/>
              </w:rPr>
              <w:t> </w:t>
            </w:r>
            <w:r w:rsidRPr="00804F2B">
              <w:rPr>
                <w:rStyle w:val="hps"/>
                <w:color w:val="333333"/>
                <w:shd w:val="clear" w:color="auto" w:fill="F5F5F5"/>
              </w:rPr>
              <w:t>non-alcohol</w:t>
            </w:r>
            <w:r>
              <w:rPr>
                <w:rStyle w:val="hps"/>
                <w:color w:val="333333"/>
                <w:shd w:val="clear" w:color="auto" w:fill="F5F5F5"/>
              </w:rPr>
              <w:t xml:space="preserve"> </w:t>
            </w:r>
            <w:r w:rsidRPr="00804F2B">
              <w:rPr>
                <w:rStyle w:val="apple-converted-space"/>
                <w:color w:val="333333"/>
                <w:shd w:val="clear" w:color="auto" w:fill="F5F5F5"/>
              </w:rPr>
              <w:t> </w:t>
            </w:r>
            <w:r w:rsidRPr="00804F2B">
              <w:rPr>
                <w:rStyle w:val="hps"/>
                <w:color w:val="333333"/>
                <w:shd w:val="clear" w:color="auto" w:fill="F5F5F5"/>
              </w:rPr>
              <w:t>and</w:t>
            </w:r>
            <w:r w:rsidRPr="00804F2B">
              <w:rPr>
                <w:rStyle w:val="apple-converted-space"/>
                <w:color w:val="333333"/>
                <w:shd w:val="clear" w:color="auto" w:fill="F5F5F5"/>
              </w:rPr>
              <w:t> </w:t>
            </w:r>
            <w:r w:rsidRPr="00804F2B">
              <w:rPr>
                <w:rStyle w:val="hps"/>
                <w:color w:val="333333"/>
                <w:shd w:val="clear" w:color="auto" w:fill="F5F5F5"/>
              </w:rPr>
              <w:t>alcohol</w:t>
            </w:r>
            <w:r w:rsidRPr="00804F2B">
              <w:rPr>
                <w:rStyle w:val="apple-converted-space"/>
                <w:color w:val="333333"/>
                <w:shd w:val="clear" w:color="auto" w:fill="F5F5F5"/>
              </w:rPr>
              <w:t> </w:t>
            </w:r>
            <w:r w:rsidRPr="00804F2B">
              <w:rPr>
                <w:rStyle w:val="hps"/>
                <w:color w:val="333333"/>
                <w:shd w:val="clear" w:color="auto" w:fill="F5F5F5"/>
              </w:rPr>
              <w:t>addiction</w:t>
            </w:r>
            <w:r w:rsidRPr="00804F2B">
              <w:rPr>
                <w:rStyle w:val="apple-converted-space"/>
                <w:color w:val="333333"/>
                <w:shd w:val="clear" w:color="auto" w:fill="F5F5F5"/>
              </w:rPr>
              <w:t> </w:t>
            </w:r>
            <w:r w:rsidRPr="00804F2B">
              <w:rPr>
                <w:rStyle w:val="hps"/>
                <w:color w:val="333333"/>
                <w:shd w:val="clear" w:color="auto" w:fill="F5F5F5"/>
              </w:rPr>
              <w:t xml:space="preserve">in </w:t>
            </w:r>
            <w:proofErr w:type="spellStart"/>
            <w:r w:rsidRPr="00804F2B">
              <w:rPr>
                <w:rStyle w:val="hps"/>
                <w:color w:val="333333"/>
                <w:shd w:val="clear" w:color="auto" w:fill="F5F5F5"/>
              </w:rPr>
              <w:t>children</w:t>
            </w:r>
            <w:proofErr w:type="spellEnd"/>
            <w:r w:rsidRPr="00804F2B">
              <w:rPr>
                <w:rStyle w:val="apple-converted-space"/>
                <w:color w:val="333333"/>
                <w:shd w:val="clear" w:color="auto" w:fill="F5F5F5"/>
              </w:rPr>
              <w:t> </w:t>
            </w:r>
            <w:r w:rsidRPr="00804F2B">
              <w:rPr>
                <w:rStyle w:val="hps"/>
                <w:color w:val="333333"/>
                <w:shd w:val="clear" w:color="auto" w:fill="F5F5F5"/>
              </w:rPr>
              <w:t>8th</w:t>
            </w:r>
            <w:r w:rsidRPr="00804F2B">
              <w:rPr>
                <w:rStyle w:val="apple-converted-space"/>
                <w:color w:val="333333"/>
                <w:shd w:val="clear" w:color="auto" w:fill="F5F5F5"/>
              </w:rPr>
              <w:t> </w:t>
            </w:r>
            <w:r w:rsidRPr="00804F2B">
              <w:rPr>
                <w:rStyle w:val="hps"/>
                <w:color w:val="333333"/>
                <w:shd w:val="clear" w:color="auto" w:fill="F5F5F5"/>
              </w:rPr>
              <w:t>and 9</w:t>
            </w:r>
            <w:r>
              <w:rPr>
                <w:rStyle w:val="hps"/>
                <w:color w:val="333333"/>
                <w:shd w:val="clear" w:color="auto" w:fill="F5F5F5"/>
              </w:rPr>
              <w:t>th</w:t>
            </w:r>
            <w:r w:rsidRPr="00804F2B">
              <w:rPr>
                <w:rStyle w:val="apple-converted-space"/>
                <w:color w:val="333333"/>
                <w:shd w:val="clear" w:color="auto" w:fill="F5F5F5"/>
              </w:rPr>
              <w:t> </w:t>
            </w:r>
            <w:proofErr w:type="spellStart"/>
            <w:r w:rsidRPr="00804F2B">
              <w:rPr>
                <w:rStyle w:val="hps"/>
                <w:color w:val="333333"/>
                <w:shd w:val="clear" w:color="auto" w:fill="F5F5F5"/>
              </w:rPr>
              <w:t>grades</w:t>
            </w:r>
            <w:proofErr w:type="spellEnd"/>
            <w:r w:rsidRPr="00804F2B">
              <w:rPr>
                <w:rStyle w:val="hps"/>
                <w:color w:val="333333"/>
                <w:shd w:val="clear" w:color="auto" w:fill="F5F5F5"/>
              </w:rPr>
              <w:t xml:space="preserve"> of </w:t>
            </w:r>
            <w:proofErr w:type="spellStart"/>
            <w:r w:rsidRPr="00804F2B">
              <w:rPr>
                <w:rStyle w:val="hps"/>
                <w:color w:val="333333"/>
                <w:shd w:val="clear" w:color="auto" w:fill="F5F5F5"/>
              </w:rPr>
              <w:t>primary</w:t>
            </w:r>
            <w:proofErr w:type="spellEnd"/>
            <w:r w:rsidRPr="00804F2B">
              <w:rPr>
                <w:rStyle w:val="apple-converted-space"/>
                <w:color w:val="333333"/>
                <w:shd w:val="clear" w:color="auto" w:fill="F5F5F5"/>
              </w:rPr>
              <w:t> </w:t>
            </w:r>
            <w:r>
              <w:rPr>
                <w:rStyle w:val="apple-converted-space"/>
                <w:color w:val="333333"/>
                <w:shd w:val="clear" w:color="auto" w:fill="F5F5F5"/>
              </w:rPr>
              <w:t xml:space="preserve"> </w:t>
            </w:r>
            <w:proofErr w:type="spellStart"/>
            <w:r w:rsidRPr="00804F2B">
              <w:rPr>
                <w:rStyle w:val="hps"/>
                <w:color w:val="333333"/>
                <w:shd w:val="clear" w:color="auto" w:fill="F5F5F5"/>
              </w:rPr>
              <w:t>schools</w:t>
            </w:r>
            <w:proofErr w:type="spellEnd"/>
            <w:r w:rsidRPr="00804F2B">
              <w:rPr>
                <w:rStyle w:val="hps"/>
                <w:color w:val="333333"/>
                <w:shd w:val="clear" w:color="auto" w:fill="F5F5F5"/>
              </w:rPr>
              <w:t xml:space="preserve"> </w:t>
            </w:r>
            <w:proofErr w:type="spellStart"/>
            <w:r w:rsidRPr="00804F2B">
              <w:rPr>
                <w:rStyle w:val="hps"/>
                <w:color w:val="333333"/>
                <w:shd w:val="clear" w:color="auto" w:fill="F5F5F5"/>
              </w:rPr>
              <w:t>based</w:t>
            </w:r>
            <w:proofErr w:type="spellEnd"/>
            <w:r w:rsidRPr="00804F2B">
              <w:rPr>
                <w:rStyle w:val="hps"/>
                <w:color w:val="333333"/>
                <w:shd w:val="clear" w:color="auto" w:fill="F5F5F5"/>
              </w:rPr>
              <w:t xml:space="preserve"> on</w:t>
            </w:r>
            <w:r w:rsidRPr="00804F2B">
              <w:rPr>
                <w:rStyle w:val="apple-converted-space"/>
                <w:color w:val="333333"/>
                <w:shd w:val="clear" w:color="auto" w:fill="F5F5F5"/>
              </w:rPr>
              <w:t> </w:t>
            </w:r>
            <w:proofErr w:type="spellStart"/>
            <w:r w:rsidRPr="00804F2B">
              <w:rPr>
                <w:rStyle w:val="hps"/>
                <w:color w:val="333333"/>
                <w:shd w:val="clear" w:color="auto" w:fill="F5F5F5"/>
              </w:rPr>
              <w:t>selected</w:t>
            </w:r>
            <w:proofErr w:type="spellEnd"/>
            <w:r w:rsidRPr="00804F2B">
              <w:rPr>
                <w:rStyle w:val="hps"/>
                <w:color w:val="333333"/>
                <w:shd w:val="clear" w:color="auto" w:fill="F5F5F5"/>
              </w:rPr>
              <w:t xml:space="preserve"> </w:t>
            </w:r>
            <w:proofErr w:type="spellStart"/>
            <w:r w:rsidRPr="00804F2B">
              <w:rPr>
                <w:rStyle w:val="hps"/>
                <w:color w:val="333333"/>
                <w:shd w:val="clear" w:color="auto" w:fill="F5F5F5"/>
              </w:rPr>
              <w:t>factors</w:t>
            </w:r>
            <w:proofErr w:type="spellEnd"/>
            <w:r w:rsidRPr="00804F2B">
              <w:rPr>
                <w:rStyle w:val="apple-converted-space"/>
                <w:color w:val="333333"/>
                <w:shd w:val="clear" w:color="auto" w:fill="F5F5F5"/>
              </w:rPr>
              <w:t> </w:t>
            </w:r>
            <w:r w:rsidRPr="00804F2B">
              <w:rPr>
                <w:rStyle w:val="hps"/>
                <w:color w:val="333333"/>
                <w:shd w:val="clear" w:color="auto" w:fill="F5F5F5"/>
              </w:rPr>
              <w:t xml:space="preserve">in </w:t>
            </w:r>
            <w:proofErr w:type="spellStart"/>
            <w:r w:rsidRPr="00804F2B">
              <w:rPr>
                <w:rStyle w:val="hps"/>
                <w:color w:val="333333"/>
                <w:shd w:val="clear" w:color="auto" w:fill="F5F5F5"/>
              </w:rPr>
              <w:t>the</w:t>
            </w:r>
            <w:proofErr w:type="spellEnd"/>
            <w:r w:rsidRPr="00804F2B">
              <w:rPr>
                <w:rStyle w:val="hps"/>
                <w:color w:val="333333"/>
                <w:shd w:val="clear" w:color="auto" w:fill="F5F5F5"/>
              </w:rPr>
              <w:t xml:space="preserve"> </w:t>
            </w:r>
            <w:proofErr w:type="spellStart"/>
            <w:r w:rsidRPr="00804F2B">
              <w:rPr>
                <w:rStyle w:val="hps"/>
                <w:color w:val="333333"/>
                <w:shd w:val="clear" w:color="auto" w:fill="F5F5F5"/>
              </w:rPr>
              <w:t>regional</w:t>
            </w:r>
            <w:proofErr w:type="spellEnd"/>
            <w:r w:rsidRPr="00804F2B">
              <w:rPr>
                <w:rStyle w:val="apple-converted-space"/>
                <w:color w:val="333333"/>
                <w:shd w:val="clear" w:color="auto" w:fill="F5F5F5"/>
              </w:rPr>
              <w:t> </w:t>
            </w:r>
            <w:proofErr w:type="spellStart"/>
            <w:r w:rsidRPr="00804F2B">
              <w:rPr>
                <w:rStyle w:val="hps"/>
                <w:color w:val="333333"/>
                <w:shd w:val="clear" w:color="auto" w:fill="F5F5F5"/>
              </w:rPr>
              <w:t>environment</w:t>
            </w:r>
            <w:proofErr w:type="spellEnd"/>
            <w:r w:rsidRPr="00804F2B">
              <w:rPr>
                <w:rStyle w:val="hps"/>
                <w:color w:val="333333"/>
                <w:shd w:val="clear" w:color="auto" w:fill="F5F5F5"/>
              </w:rPr>
              <w:t>.</w:t>
            </w:r>
          </w:p>
        </w:tc>
      </w:tr>
      <w:tr w:rsidR="00012776" w:rsidTr="00C8096D">
        <w:trPr>
          <w:trHeight w:val="1815"/>
        </w:trPr>
        <w:tc>
          <w:tcPr>
            <w:tcW w:w="2733" w:type="dxa"/>
            <w:tcBorders>
              <w:top w:val="single" w:sz="2" w:space="0" w:color="auto"/>
              <w:left w:val="double" w:sz="4" w:space="0" w:color="auto"/>
              <w:right w:val="single" w:sz="2" w:space="0" w:color="auto"/>
            </w:tcBorders>
          </w:tcPr>
          <w:p w:rsidR="00012776" w:rsidRPr="00012776" w:rsidRDefault="00012776" w:rsidP="00012776">
            <w:pPr>
              <w:spacing w:line="240" w:lineRule="auto"/>
              <w:rPr>
                <w:b/>
              </w:rPr>
            </w:pPr>
            <w:r w:rsidRPr="00012776">
              <w:rPr>
                <w:b/>
              </w:rPr>
              <w:t>Anotace práce:</w:t>
            </w:r>
          </w:p>
        </w:tc>
        <w:tc>
          <w:tcPr>
            <w:tcW w:w="6022" w:type="dxa"/>
            <w:tcBorders>
              <w:top w:val="single" w:sz="2" w:space="0" w:color="auto"/>
              <w:left w:val="single" w:sz="2" w:space="0" w:color="auto"/>
              <w:right w:val="double" w:sz="4" w:space="0" w:color="auto"/>
            </w:tcBorders>
          </w:tcPr>
          <w:p w:rsidR="00012776" w:rsidRPr="00B61DA7" w:rsidRDefault="00012776" w:rsidP="00E86166">
            <w:pPr>
              <w:pStyle w:val="Zkladntext"/>
              <w:jc w:val="both"/>
              <w:rPr>
                <w:sz w:val="22"/>
                <w:szCs w:val="22"/>
              </w:rPr>
            </w:pPr>
            <w:r w:rsidRPr="00B61DA7">
              <w:rPr>
                <w:sz w:val="22"/>
                <w:szCs w:val="22"/>
              </w:rPr>
              <w:t xml:space="preserve">Diplomové práce popisuje základní charakteristiky jednotlivých typů alkoholové i nealkoholové toxikomanie vyskytující se na základních školách olomouckého regionu, věnuje se sociálně patologickým jevům – závislosti na tabákových výrobcích, alkoholu a jiných drogách. Srovnává zneužití </w:t>
            </w:r>
            <w:r w:rsidR="00B658E7">
              <w:rPr>
                <w:sz w:val="22"/>
                <w:szCs w:val="22"/>
              </w:rPr>
              <w:t xml:space="preserve">návykových látek </w:t>
            </w:r>
            <w:r w:rsidRPr="00B61DA7">
              <w:rPr>
                <w:sz w:val="22"/>
                <w:szCs w:val="22"/>
              </w:rPr>
              <w:t>žák</w:t>
            </w:r>
            <w:r w:rsidR="00B658E7">
              <w:rPr>
                <w:sz w:val="22"/>
                <w:szCs w:val="22"/>
              </w:rPr>
              <w:t>y</w:t>
            </w:r>
            <w:r w:rsidR="004A6860" w:rsidRPr="00B61DA7">
              <w:rPr>
                <w:sz w:val="22"/>
                <w:szCs w:val="22"/>
              </w:rPr>
              <w:t xml:space="preserve">, </w:t>
            </w:r>
            <w:r w:rsidRPr="00B61DA7">
              <w:rPr>
                <w:sz w:val="22"/>
                <w:szCs w:val="22"/>
              </w:rPr>
              <w:t xml:space="preserve">věnuje se též sociálně patologickým jevům. Srovnává zkušenosti žáků </w:t>
            </w:r>
            <w:r w:rsidR="00B658E7">
              <w:rPr>
                <w:sz w:val="22"/>
                <w:szCs w:val="22"/>
              </w:rPr>
              <w:t xml:space="preserve">základních </w:t>
            </w:r>
            <w:r w:rsidRPr="00B61DA7">
              <w:rPr>
                <w:sz w:val="22"/>
                <w:szCs w:val="22"/>
              </w:rPr>
              <w:t>škol</w:t>
            </w:r>
            <w:r w:rsidR="00B658E7">
              <w:rPr>
                <w:sz w:val="22"/>
                <w:szCs w:val="22"/>
              </w:rPr>
              <w:t xml:space="preserve"> s</w:t>
            </w:r>
            <w:r w:rsidRPr="00B61DA7">
              <w:rPr>
                <w:sz w:val="22"/>
                <w:szCs w:val="22"/>
              </w:rPr>
              <w:t xml:space="preserve"> kouřením, zneužíváním alkoholu a dalších drog.</w:t>
            </w:r>
          </w:p>
          <w:p w:rsidR="00E86166" w:rsidRPr="00E86166" w:rsidRDefault="00E86166" w:rsidP="00E86166">
            <w:pPr>
              <w:pStyle w:val="Zkladntext"/>
              <w:jc w:val="both"/>
              <w:rPr>
                <w:rFonts w:ascii="Arial" w:hAnsi="Arial" w:cs="Arial"/>
                <w:sz w:val="22"/>
                <w:szCs w:val="22"/>
              </w:rPr>
            </w:pPr>
          </w:p>
        </w:tc>
      </w:tr>
      <w:tr w:rsidR="00012776" w:rsidTr="00C8096D">
        <w:trPr>
          <w:trHeight w:val="695"/>
        </w:trPr>
        <w:tc>
          <w:tcPr>
            <w:tcW w:w="2733" w:type="dxa"/>
            <w:tcBorders>
              <w:top w:val="single" w:sz="2" w:space="0" w:color="auto"/>
              <w:left w:val="double" w:sz="4" w:space="0" w:color="auto"/>
              <w:right w:val="single" w:sz="2" w:space="0" w:color="auto"/>
            </w:tcBorders>
          </w:tcPr>
          <w:p w:rsidR="00012776" w:rsidRPr="00012776" w:rsidRDefault="00012776" w:rsidP="00012776">
            <w:pPr>
              <w:spacing w:line="240" w:lineRule="auto"/>
              <w:rPr>
                <w:b/>
              </w:rPr>
            </w:pPr>
            <w:r w:rsidRPr="00012776">
              <w:rPr>
                <w:b/>
              </w:rPr>
              <w:t>Klíčová slova:</w:t>
            </w:r>
          </w:p>
        </w:tc>
        <w:tc>
          <w:tcPr>
            <w:tcW w:w="6022" w:type="dxa"/>
            <w:tcBorders>
              <w:top w:val="single" w:sz="2" w:space="0" w:color="auto"/>
              <w:left w:val="single" w:sz="2" w:space="0" w:color="auto"/>
              <w:right w:val="double" w:sz="4" w:space="0" w:color="auto"/>
            </w:tcBorders>
          </w:tcPr>
          <w:p w:rsidR="00012776" w:rsidRPr="00012776" w:rsidRDefault="004A6860" w:rsidP="00B61DA7">
            <w:pPr>
              <w:spacing w:line="240" w:lineRule="auto"/>
            </w:pPr>
            <w:r w:rsidRPr="00CD5813">
              <w:t xml:space="preserve">alkoholová a nealkoholová toxikomanie, </w:t>
            </w:r>
            <w:r>
              <w:t>návykové látky,</w:t>
            </w:r>
            <w:r w:rsidRPr="00CD5813">
              <w:t xml:space="preserve"> </w:t>
            </w:r>
            <w:r w:rsidR="00B61DA7">
              <w:t xml:space="preserve">řízené </w:t>
            </w:r>
            <w:r w:rsidRPr="00CD5813">
              <w:t>voln</w:t>
            </w:r>
            <w:r w:rsidR="00B61DA7">
              <w:t>očasové</w:t>
            </w:r>
            <w:r w:rsidRPr="00CD5813">
              <w:t xml:space="preserve"> aktiv</w:t>
            </w:r>
            <w:r w:rsidR="00B61DA7">
              <w:t xml:space="preserve">ity, </w:t>
            </w:r>
            <w:r w:rsidRPr="00CD5813">
              <w:t xml:space="preserve">sociálně patologické jevy, </w:t>
            </w:r>
            <w:r w:rsidR="00B61DA7">
              <w:t xml:space="preserve">vliv </w:t>
            </w:r>
            <w:r w:rsidRPr="00CD5813">
              <w:t>prostředí</w:t>
            </w:r>
            <w:r w:rsidR="00B61DA7">
              <w:t>, vliv rodiny.</w:t>
            </w:r>
          </w:p>
        </w:tc>
      </w:tr>
      <w:tr w:rsidR="00012776" w:rsidTr="00C8096D">
        <w:trPr>
          <w:trHeight w:val="1815"/>
        </w:trPr>
        <w:tc>
          <w:tcPr>
            <w:tcW w:w="2733" w:type="dxa"/>
            <w:tcBorders>
              <w:top w:val="single" w:sz="2" w:space="0" w:color="auto"/>
              <w:left w:val="double" w:sz="4" w:space="0" w:color="auto"/>
              <w:right w:val="single" w:sz="2" w:space="0" w:color="auto"/>
            </w:tcBorders>
          </w:tcPr>
          <w:p w:rsidR="00012776" w:rsidRPr="00012776" w:rsidRDefault="00012776" w:rsidP="00012776">
            <w:pPr>
              <w:spacing w:line="240" w:lineRule="auto"/>
              <w:rPr>
                <w:b/>
              </w:rPr>
            </w:pPr>
            <w:r w:rsidRPr="00012776">
              <w:rPr>
                <w:b/>
              </w:rPr>
              <w:t>Anotace v angličtině:</w:t>
            </w:r>
          </w:p>
        </w:tc>
        <w:tc>
          <w:tcPr>
            <w:tcW w:w="6022" w:type="dxa"/>
            <w:tcBorders>
              <w:top w:val="single" w:sz="2" w:space="0" w:color="auto"/>
              <w:left w:val="single" w:sz="2" w:space="0" w:color="auto"/>
              <w:right w:val="double" w:sz="4" w:space="0" w:color="auto"/>
            </w:tcBorders>
          </w:tcPr>
          <w:p w:rsidR="00012776" w:rsidRPr="00B658E7" w:rsidRDefault="00B658E7" w:rsidP="00B658E7">
            <w:pPr>
              <w:spacing w:line="240" w:lineRule="auto"/>
              <w:jc w:val="both"/>
              <w:rPr>
                <w:color w:val="333333"/>
                <w:shd w:val="clear" w:color="auto" w:fill="F5F5F5"/>
              </w:rPr>
            </w:pPr>
            <w:proofErr w:type="spellStart"/>
            <w:r w:rsidRPr="00B658E7">
              <w:rPr>
                <w:rStyle w:val="hps"/>
                <w:color w:val="333333"/>
                <w:shd w:val="clear" w:color="auto" w:fill="F5F5F5"/>
              </w:rPr>
              <w:t>This</w:t>
            </w:r>
            <w:proofErr w:type="spellEnd"/>
            <w:r w:rsidRPr="00B658E7">
              <w:rPr>
                <w:rStyle w:val="hps"/>
                <w:color w:val="333333"/>
                <w:shd w:val="clear" w:color="auto" w:fill="F5F5F5"/>
              </w:rPr>
              <w:t xml:space="preserve"> thesis </w:t>
            </w:r>
            <w:proofErr w:type="spellStart"/>
            <w:r w:rsidRPr="00B658E7">
              <w:rPr>
                <w:rStyle w:val="hps"/>
                <w:color w:val="333333"/>
                <w:shd w:val="clear" w:color="auto" w:fill="F5F5F5"/>
              </w:rPr>
              <w:t>describes</w:t>
            </w:r>
            <w:proofErr w:type="spellEnd"/>
            <w:r w:rsidRPr="00B658E7">
              <w:rPr>
                <w:rStyle w:val="apple-converted-space"/>
                <w:color w:val="333333"/>
                <w:shd w:val="clear" w:color="auto" w:fill="F5F5F5"/>
              </w:rPr>
              <w:t> </w:t>
            </w:r>
            <w:proofErr w:type="spellStart"/>
            <w:r w:rsidRPr="00B658E7">
              <w:rPr>
                <w:rStyle w:val="hps"/>
                <w:color w:val="333333"/>
                <w:shd w:val="clear" w:color="auto" w:fill="F5F5F5"/>
              </w:rPr>
              <w:t>the</w:t>
            </w:r>
            <w:proofErr w:type="spellEnd"/>
            <w:r w:rsidRPr="00B658E7">
              <w:rPr>
                <w:rStyle w:val="hps"/>
                <w:color w:val="333333"/>
                <w:shd w:val="clear" w:color="auto" w:fill="F5F5F5"/>
              </w:rPr>
              <w:t xml:space="preserve"> basic </w:t>
            </w:r>
            <w:proofErr w:type="spellStart"/>
            <w:r w:rsidRPr="00B658E7">
              <w:rPr>
                <w:rStyle w:val="hps"/>
                <w:color w:val="333333"/>
                <w:shd w:val="clear" w:color="auto" w:fill="F5F5F5"/>
              </w:rPr>
              <w:t>characteristics</w:t>
            </w:r>
            <w:proofErr w:type="spellEnd"/>
            <w:r w:rsidRPr="00B658E7">
              <w:rPr>
                <w:rStyle w:val="apple-converted-space"/>
                <w:color w:val="333333"/>
                <w:shd w:val="clear" w:color="auto" w:fill="F5F5F5"/>
              </w:rPr>
              <w:t> </w:t>
            </w:r>
            <w:r w:rsidRPr="00B658E7">
              <w:rPr>
                <w:rStyle w:val="hps"/>
                <w:color w:val="333333"/>
                <w:shd w:val="clear" w:color="auto" w:fill="F5F5F5"/>
              </w:rPr>
              <w:t xml:space="preserve">of </w:t>
            </w:r>
            <w:proofErr w:type="spellStart"/>
            <w:r w:rsidRPr="00B658E7">
              <w:rPr>
                <w:rStyle w:val="hps"/>
                <w:color w:val="333333"/>
                <w:shd w:val="clear" w:color="auto" w:fill="F5F5F5"/>
              </w:rPr>
              <w:t>each</w:t>
            </w:r>
            <w:proofErr w:type="spellEnd"/>
            <w:r w:rsidRPr="00B658E7">
              <w:rPr>
                <w:rStyle w:val="hps"/>
                <w:color w:val="333333"/>
                <w:shd w:val="clear" w:color="auto" w:fill="F5F5F5"/>
              </w:rPr>
              <w:t xml:space="preserve"> type of</w:t>
            </w:r>
            <w:r w:rsidRPr="00B658E7">
              <w:rPr>
                <w:rStyle w:val="apple-converted-space"/>
                <w:color w:val="333333"/>
                <w:shd w:val="clear" w:color="auto" w:fill="F5F5F5"/>
              </w:rPr>
              <w:t> </w:t>
            </w:r>
            <w:r w:rsidRPr="00B658E7">
              <w:rPr>
                <w:rStyle w:val="hps"/>
                <w:color w:val="333333"/>
                <w:shd w:val="clear" w:color="auto" w:fill="F5F5F5"/>
              </w:rPr>
              <w:t>non-alcohol</w:t>
            </w:r>
            <w:r w:rsidRPr="00B658E7">
              <w:rPr>
                <w:rStyle w:val="apple-converted-space"/>
                <w:color w:val="333333"/>
                <w:shd w:val="clear" w:color="auto" w:fill="F5F5F5"/>
              </w:rPr>
              <w:t> </w:t>
            </w:r>
            <w:r w:rsidRPr="00B658E7">
              <w:rPr>
                <w:rStyle w:val="hps"/>
                <w:color w:val="333333"/>
                <w:shd w:val="clear" w:color="auto" w:fill="F5F5F5"/>
              </w:rPr>
              <w:t>and</w:t>
            </w:r>
            <w:r w:rsidRPr="00B658E7">
              <w:rPr>
                <w:rStyle w:val="apple-converted-space"/>
                <w:color w:val="333333"/>
                <w:shd w:val="clear" w:color="auto" w:fill="F5F5F5"/>
              </w:rPr>
              <w:t> </w:t>
            </w:r>
            <w:proofErr w:type="spellStart"/>
            <w:r w:rsidRPr="00B658E7">
              <w:rPr>
                <w:rStyle w:val="hps"/>
                <w:color w:val="333333"/>
                <w:shd w:val="clear" w:color="auto" w:fill="F5F5F5"/>
              </w:rPr>
              <w:t>alcoholaddiction</w:t>
            </w:r>
            <w:proofErr w:type="spellEnd"/>
            <w:r w:rsidRPr="00B658E7">
              <w:rPr>
                <w:rStyle w:val="apple-converted-space"/>
                <w:color w:val="333333"/>
                <w:shd w:val="clear" w:color="auto" w:fill="F5F5F5"/>
              </w:rPr>
              <w:t> </w:t>
            </w:r>
            <w:proofErr w:type="spellStart"/>
            <w:r w:rsidRPr="00B658E7">
              <w:rPr>
                <w:rStyle w:val="hps"/>
                <w:color w:val="333333"/>
                <w:shd w:val="clear" w:color="auto" w:fill="F5F5F5"/>
              </w:rPr>
              <w:t>occurring</w:t>
            </w:r>
            <w:proofErr w:type="spellEnd"/>
            <w:r w:rsidRPr="00B658E7">
              <w:rPr>
                <w:rStyle w:val="apple-converted-space"/>
                <w:color w:val="333333"/>
                <w:shd w:val="clear" w:color="auto" w:fill="F5F5F5"/>
              </w:rPr>
              <w:t> </w:t>
            </w:r>
            <w:r w:rsidRPr="00B658E7">
              <w:rPr>
                <w:rStyle w:val="hps"/>
                <w:color w:val="333333"/>
                <w:shd w:val="clear" w:color="auto" w:fill="F5F5F5"/>
              </w:rPr>
              <w:t xml:space="preserve">in </w:t>
            </w:r>
            <w:proofErr w:type="spellStart"/>
            <w:r w:rsidRPr="00B658E7">
              <w:rPr>
                <w:rStyle w:val="hps"/>
                <w:color w:val="333333"/>
                <w:shd w:val="clear" w:color="auto" w:fill="F5F5F5"/>
              </w:rPr>
              <w:t>primary</w:t>
            </w:r>
            <w:proofErr w:type="spellEnd"/>
            <w:r w:rsidRPr="00B658E7">
              <w:rPr>
                <w:rStyle w:val="hps"/>
                <w:color w:val="333333"/>
                <w:shd w:val="clear" w:color="auto" w:fill="F5F5F5"/>
              </w:rPr>
              <w:t xml:space="preserve"> </w:t>
            </w:r>
            <w:proofErr w:type="spellStart"/>
            <w:r w:rsidRPr="00B658E7">
              <w:rPr>
                <w:rStyle w:val="hps"/>
                <w:color w:val="333333"/>
                <w:shd w:val="clear" w:color="auto" w:fill="F5F5F5"/>
              </w:rPr>
              <w:t>schools</w:t>
            </w:r>
            <w:proofErr w:type="spellEnd"/>
            <w:r w:rsidRPr="00B658E7">
              <w:rPr>
                <w:rStyle w:val="apple-converted-space"/>
                <w:color w:val="333333"/>
                <w:shd w:val="clear" w:color="auto" w:fill="F5F5F5"/>
              </w:rPr>
              <w:t> </w:t>
            </w:r>
            <w:r w:rsidRPr="00B658E7">
              <w:rPr>
                <w:rStyle w:val="hps"/>
                <w:color w:val="333333"/>
                <w:shd w:val="clear" w:color="auto" w:fill="F5F5F5"/>
              </w:rPr>
              <w:t xml:space="preserve">of </w:t>
            </w:r>
            <w:proofErr w:type="spellStart"/>
            <w:r w:rsidRPr="00B658E7">
              <w:rPr>
                <w:rStyle w:val="hps"/>
                <w:color w:val="333333"/>
                <w:shd w:val="clear" w:color="auto" w:fill="F5F5F5"/>
              </w:rPr>
              <w:t>the</w:t>
            </w:r>
            <w:proofErr w:type="spellEnd"/>
            <w:r w:rsidRPr="00B658E7">
              <w:rPr>
                <w:rStyle w:val="hps"/>
                <w:color w:val="333333"/>
                <w:shd w:val="clear" w:color="auto" w:fill="F5F5F5"/>
              </w:rPr>
              <w:t xml:space="preserve"> Olomouc</w:t>
            </w:r>
            <w:r w:rsidRPr="00B658E7">
              <w:rPr>
                <w:rStyle w:val="apple-converted-space"/>
                <w:color w:val="333333"/>
                <w:shd w:val="clear" w:color="auto" w:fill="F5F5F5"/>
              </w:rPr>
              <w:t> </w:t>
            </w:r>
            <w:r w:rsidRPr="00B658E7">
              <w:rPr>
                <w:rStyle w:val="hps"/>
                <w:color w:val="333333"/>
                <w:shd w:val="clear" w:color="auto" w:fill="F5F5F5"/>
              </w:rPr>
              <w:t>region,</w:t>
            </w:r>
            <w:r w:rsidRPr="00B658E7">
              <w:rPr>
                <w:rStyle w:val="apple-converted-space"/>
                <w:color w:val="333333"/>
                <w:shd w:val="clear" w:color="auto" w:fill="F5F5F5"/>
              </w:rPr>
              <w:t> </w:t>
            </w:r>
            <w:proofErr w:type="spellStart"/>
            <w:r w:rsidRPr="00B658E7">
              <w:rPr>
                <w:rStyle w:val="hps"/>
                <w:color w:val="333333"/>
                <w:shd w:val="clear" w:color="auto" w:fill="F5F5F5"/>
              </w:rPr>
              <w:t>dedicated</w:t>
            </w:r>
            <w:proofErr w:type="spellEnd"/>
            <w:r w:rsidRPr="00B658E7">
              <w:rPr>
                <w:rStyle w:val="hps"/>
                <w:color w:val="333333"/>
                <w:shd w:val="clear" w:color="auto" w:fill="F5F5F5"/>
              </w:rPr>
              <w:t xml:space="preserve"> </w:t>
            </w:r>
            <w:proofErr w:type="spellStart"/>
            <w:r w:rsidRPr="00B658E7">
              <w:rPr>
                <w:rStyle w:val="hps"/>
                <w:color w:val="333333"/>
                <w:shd w:val="clear" w:color="auto" w:fill="F5F5F5"/>
              </w:rPr>
              <w:t>tosocio</w:t>
            </w:r>
            <w:proofErr w:type="spellEnd"/>
            <w:r w:rsidRPr="00B658E7">
              <w:rPr>
                <w:rStyle w:val="hps"/>
                <w:color w:val="333333"/>
                <w:shd w:val="clear" w:color="auto" w:fill="F5F5F5"/>
              </w:rPr>
              <w:t>-</w:t>
            </w:r>
            <w:r w:rsidRPr="00B658E7">
              <w:rPr>
                <w:color w:val="333333"/>
                <w:shd w:val="clear" w:color="auto" w:fill="F5F5F5"/>
              </w:rPr>
              <w:t>pathological</w:t>
            </w:r>
            <w:r w:rsidRPr="00B658E7">
              <w:rPr>
                <w:rStyle w:val="apple-converted-space"/>
                <w:color w:val="333333"/>
                <w:shd w:val="clear" w:color="auto" w:fill="F5F5F5"/>
              </w:rPr>
              <w:t> </w:t>
            </w:r>
            <w:proofErr w:type="spellStart"/>
            <w:r w:rsidRPr="00B658E7">
              <w:rPr>
                <w:rStyle w:val="hps"/>
                <w:color w:val="333333"/>
                <w:shd w:val="clear" w:color="auto" w:fill="F5F5F5"/>
              </w:rPr>
              <w:t>phenomena</w:t>
            </w:r>
            <w:proofErr w:type="spellEnd"/>
            <w:r w:rsidRPr="00B658E7">
              <w:rPr>
                <w:rStyle w:val="apple-converted-space"/>
                <w:color w:val="333333"/>
                <w:shd w:val="clear" w:color="auto" w:fill="F5F5F5"/>
              </w:rPr>
              <w:t> </w:t>
            </w:r>
            <w:r w:rsidRPr="00B658E7">
              <w:rPr>
                <w:rStyle w:val="hps"/>
                <w:color w:val="333333"/>
                <w:shd w:val="clear" w:color="auto" w:fill="F5F5F5"/>
              </w:rPr>
              <w:t>-dependence</w:t>
            </w:r>
            <w:r w:rsidRPr="00B658E7">
              <w:rPr>
                <w:rStyle w:val="apple-converted-space"/>
                <w:color w:val="333333"/>
                <w:shd w:val="clear" w:color="auto" w:fill="F5F5F5"/>
              </w:rPr>
              <w:t> </w:t>
            </w:r>
            <w:r w:rsidRPr="00B658E7">
              <w:rPr>
                <w:rStyle w:val="hps"/>
                <w:color w:val="333333"/>
                <w:shd w:val="clear" w:color="auto" w:fill="F5F5F5"/>
              </w:rPr>
              <w:t xml:space="preserve">on </w:t>
            </w:r>
            <w:proofErr w:type="spellStart"/>
            <w:r w:rsidRPr="00B658E7">
              <w:rPr>
                <w:rStyle w:val="hps"/>
                <w:color w:val="333333"/>
                <w:shd w:val="clear" w:color="auto" w:fill="F5F5F5"/>
              </w:rPr>
              <w:t>tobacco</w:t>
            </w:r>
            <w:proofErr w:type="spellEnd"/>
            <w:r w:rsidRPr="00B658E7">
              <w:rPr>
                <w:rStyle w:val="hps"/>
                <w:color w:val="333333"/>
                <w:shd w:val="clear" w:color="auto" w:fill="F5F5F5"/>
              </w:rPr>
              <w:t xml:space="preserve"> </w:t>
            </w:r>
            <w:proofErr w:type="spellStart"/>
            <w:r w:rsidRPr="00B658E7">
              <w:rPr>
                <w:rStyle w:val="hps"/>
                <w:color w:val="333333"/>
                <w:shd w:val="clear" w:color="auto" w:fill="F5F5F5"/>
              </w:rPr>
              <w:t>products</w:t>
            </w:r>
            <w:proofErr w:type="spellEnd"/>
            <w:r w:rsidRPr="00B658E7">
              <w:rPr>
                <w:color w:val="333333"/>
                <w:shd w:val="clear" w:color="auto" w:fill="F5F5F5"/>
              </w:rPr>
              <w:t xml:space="preserve">, alcohol </w:t>
            </w:r>
            <w:r>
              <w:rPr>
                <w:color w:val="333333"/>
                <w:shd w:val="clear" w:color="auto" w:fill="F5F5F5"/>
              </w:rPr>
              <w:t xml:space="preserve">   </w:t>
            </w:r>
            <w:r w:rsidRPr="00B658E7">
              <w:rPr>
                <w:color w:val="333333"/>
                <w:shd w:val="clear" w:color="auto" w:fill="F5F5F5"/>
              </w:rPr>
              <w:t>and</w:t>
            </w:r>
            <w:r w:rsidRPr="00B658E7">
              <w:rPr>
                <w:rStyle w:val="apple-converted-space"/>
                <w:color w:val="333333"/>
                <w:shd w:val="clear" w:color="auto" w:fill="F5F5F5"/>
              </w:rPr>
              <w:t> </w:t>
            </w:r>
            <w:r>
              <w:rPr>
                <w:rStyle w:val="apple-converted-space"/>
                <w:color w:val="333333"/>
                <w:shd w:val="clear" w:color="auto" w:fill="F5F5F5"/>
              </w:rPr>
              <w:t xml:space="preserve"> </w:t>
            </w:r>
            <w:proofErr w:type="spellStart"/>
            <w:r w:rsidRPr="00B658E7">
              <w:rPr>
                <w:rStyle w:val="hps"/>
                <w:color w:val="333333"/>
                <w:shd w:val="clear" w:color="auto" w:fill="F5F5F5"/>
              </w:rPr>
              <w:t>otherdrugs</w:t>
            </w:r>
            <w:proofErr w:type="spellEnd"/>
            <w:r w:rsidRPr="00B658E7">
              <w:rPr>
                <w:rStyle w:val="hps"/>
                <w:color w:val="333333"/>
                <w:shd w:val="clear" w:color="auto" w:fill="F5F5F5"/>
              </w:rPr>
              <w:t>.</w:t>
            </w:r>
            <w:r w:rsidRPr="00B658E7">
              <w:rPr>
                <w:rStyle w:val="apple-converted-space"/>
                <w:color w:val="333333"/>
                <w:shd w:val="clear" w:color="auto" w:fill="F5F5F5"/>
              </w:rPr>
              <w:t> </w:t>
            </w:r>
            <w:r>
              <w:rPr>
                <w:rStyle w:val="apple-converted-space"/>
                <w:color w:val="333333"/>
                <w:shd w:val="clear" w:color="auto" w:fill="F5F5F5"/>
              </w:rPr>
              <w:t xml:space="preserve"> </w:t>
            </w:r>
            <w:r w:rsidRPr="00B658E7">
              <w:rPr>
                <w:rStyle w:val="hps"/>
                <w:color w:val="333333"/>
                <w:shd w:val="clear" w:color="auto" w:fill="F5F5F5"/>
              </w:rPr>
              <w:t>Substance</w:t>
            </w:r>
            <w:r w:rsidRPr="00B658E7">
              <w:rPr>
                <w:rStyle w:val="apple-converted-space"/>
                <w:color w:val="333333"/>
                <w:shd w:val="clear" w:color="auto" w:fill="F5F5F5"/>
              </w:rPr>
              <w:t> </w:t>
            </w:r>
            <w:r w:rsidRPr="00B658E7">
              <w:rPr>
                <w:rStyle w:val="hps"/>
                <w:color w:val="333333"/>
                <w:shd w:val="clear" w:color="auto" w:fill="F5F5F5"/>
              </w:rPr>
              <w:t>abuse</w:t>
            </w:r>
            <w:r w:rsidRPr="00B658E7">
              <w:rPr>
                <w:rStyle w:val="apple-converted-space"/>
                <w:color w:val="333333"/>
                <w:shd w:val="clear" w:color="auto" w:fill="F5F5F5"/>
              </w:rPr>
              <w:t> </w:t>
            </w:r>
            <w:proofErr w:type="spellStart"/>
            <w:r w:rsidRPr="00B658E7">
              <w:rPr>
                <w:rStyle w:val="hps"/>
                <w:color w:val="333333"/>
                <w:shd w:val="clear" w:color="auto" w:fill="F5F5F5"/>
              </w:rPr>
              <w:t>compares</w:t>
            </w:r>
            <w:proofErr w:type="spellEnd"/>
            <w:r w:rsidRPr="00B658E7">
              <w:rPr>
                <w:rStyle w:val="apple-converted-space"/>
                <w:color w:val="333333"/>
                <w:shd w:val="clear" w:color="auto" w:fill="F5F5F5"/>
              </w:rPr>
              <w:t> </w:t>
            </w:r>
            <w:proofErr w:type="spellStart"/>
            <w:r w:rsidRPr="00B658E7">
              <w:rPr>
                <w:rStyle w:val="hps"/>
                <w:color w:val="333333"/>
                <w:shd w:val="clear" w:color="auto" w:fill="F5F5F5"/>
              </w:rPr>
              <w:t>pupils</w:t>
            </w:r>
            <w:proofErr w:type="spellEnd"/>
            <w:r w:rsidRPr="00B658E7">
              <w:rPr>
                <w:color w:val="333333"/>
                <w:shd w:val="clear" w:color="auto" w:fill="F5F5F5"/>
              </w:rPr>
              <w:t>,</w:t>
            </w:r>
            <w:r>
              <w:rPr>
                <w:color w:val="333333"/>
                <w:shd w:val="clear" w:color="auto" w:fill="F5F5F5"/>
              </w:rPr>
              <w:t xml:space="preserve"> </w:t>
            </w:r>
            <w:proofErr w:type="spellStart"/>
            <w:r>
              <w:rPr>
                <w:color w:val="333333"/>
                <w:shd w:val="clear" w:color="auto" w:fill="F5F5F5"/>
              </w:rPr>
              <w:t>s</w:t>
            </w:r>
            <w:r w:rsidRPr="00B658E7">
              <w:rPr>
                <w:color w:val="333333"/>
                <w:shd w:val="clear" w:color="auto" w:fill="F5F5F5"/>
              </w:rPr>
              <w:t>he</w:t>
            </w:r>
            <w:proofErr w:type="spellEnd"/>
            <w:r w:rsidRPr="00B658E7">
              <w:rPr>
                <w:color w:val="333333"/>
                <w:shd w:val="clear" w:color="auto" w:fill="F5F5F5"/>
              </w:rPr>
              <w:t xml:space="preserve"> </w:t>
            </w:r>
            <w:proofErr w:type="spellStart"/>
            <w:r>
              <w:rPr>
                <w:color w:val="333333"/>
                <w:shd w:val="clear" w:color="auto" w:fill="F5F5F5"/>
              </w:rPr>
              <w:t>i</w:t>
            </w:r>
            <w:r w:rsidRPr="00B658E7">
              <w:rPr>
                <w:color w:val="333333"/>
                <w:shd w:val="clear" w:color="auto" w:fill="F5F5F5"/>
              </w:rPr>
              <w:t>s</w:t>
            </w:r>
            <w:proofErr w:type="spellEnd"/>
            <w:r w:rsidRPr="00B658E7">
              <w:rPr>
                <w:rStyle w:val="apple-converted-space"/>
                <w:color w:val="333333"/>
                <w:shd w:val="clear" w:color="auto" w:fill="F5F5F5"/>
              </w:rPr>
              <w:t> </w:t>
            </w:r>
            <w:r>
              <w:rPr>
                <w:rStyle w:val="apple-converted-space"/>
                <w:color w:val="333333"/>
                <w:shd w:val="clear" w:color="auto" w:fill="F5F5F5"/>
              </w:rPr>
              <w:t xml:space="preserve"> </w:t>
            </w:r>
            <w:proofErr w:type="spellStart"/>
            <w:r w:rsidRPr="00B658E7">
              <w:rPr>
                <w:rStyle w:val="hps"/>
                <w:color w:val="333333"/>
                <w:shd w:val="clear" w:color="auto" w:fill="F5F5F5"/>
              </w:rPr>
              <w:t>also</w:t>
            </w:r>
            <w:proofErr w:type="spellEnd"/>
            <w:r w:rsidRPr="00B658E7">
              <w:rPr>
                <w:rStyle w:val="apple-converted-space"/>
                <w:color w:val="333333"/>
                <w:shd w:val="clear" w:color="auto" w:fill="F5F5F5"/>
              </w:rPr>
              <w:t> </w:t>
            </w:r>
            <w:r>
              <w:rPr>
                <w:rStyle w:val="apple-converted-space"/>
                <w:color w:val="333333"/>
                <w:shd w:val="clear" w:color="auto" w:fill="F5F5F5"/>
              </w:rPr>
              <w:t xml:space="preserve"> </w:t>
            </w:r>
            <w:proofErr w:type="spellStart"/>
            <w:r w:rsidRPr="00B658E7">
              <w:rPr>
                <w:rStyle w:val="hps"/>
                <w:color w:val="333333"/>
                <w:shd w:val="clear" w:color="auto" w:fill="F5F5F5"/>
              </w:rPr>
              <w:t>socially</w:t>
            </w:r>
            <w:proofErr w:type="spellEnd"/>
            <w:r w:rsidRPr="00B658E7">
              <w:rPr>
                <w:rStyle w:val="apple-converted-space"/>
                <w:color w:val="333333"/>
                <w:shd w:val="clear" w:color="auto" w:fill="F5F5F5"/>
              </w:rPr>
              <w:t> </w:t>
            </w:r>
            <w:r>
              <w:rPr>
                <w:rStyle w:val="apple-converted-space"/>
                <w:color w:val="333333"/>
                <w:shd w:val="clear" w:color="auto" w:fill="F5F5F5"/>
              </w:rPr>
              <w:t xml:space="preserve"> </w:t>
            </w:r>
            <w:r w:rsidRPr="00B658E7">
              <w:rPr>
                <w:rStyle w:val="hps"/>
                <w:color w:val="333333"/>
                <w:shd w:val="clear" w:color="auto" w:fill="F5F5F5"/>
              </w:rPr>
              <w:t>pathological</w:t>
            </w:r>
            <w:r w:rsidRPr="00B658E7">
              <w:rPr>
                <w:rStyle w:val="apple-converted-space"/>
                <w:color w:val="333333"/>
                <w:shd w:val="clear" w:color="auto" w:fill="F5F5F5"/>
              </w:rPr>
              <w:t> </w:t>
            </w:r>
            <w:r>
              <w:rPr>
                <w:rStyle w:val="apple-converted-space"/>
                <w:color w:val="333333"/>
                <w:shd w:val="clear" w:color="auto" w:fill="F5F5F5"/>
              </w:rPr>
              <w:t xml:space="preserve"> </w:t>
            </w:r>
            <w:proofErr w:type="spellStart"/>
            <w:r w:rsidRPr="00B658E7">
              <w:rPr>
                <w:rStyle w:val="hps"/>
                <w:color w:val="333333"/>
                <w:shd w:val="clear" w:color="auto" w:fill="F5F5F5"/>
              </w:rPr>
              <w:t>phenomena</w:t>
            </w:r>
            <w:proofErr w:type="spellEnd"/>
            <w:r w:rsidRPr="00B658E7">
              <w:rPr>
                <w:rStyle w:val="hps"/>
                <w:color w:val="333333"/>
                <w:shd w:val="clear" w:color="auto" w:fill="F5F5F5"/>
              </w:rPr>
              <w:t>.</w:t>
            </w:r>
            <w:r>
              <w:rPr>
                <w:rStyle w:val="hps"/>
                <w:color w:val="333333"/>
                <w:shd w:val="clear" w:color="auto" w:fill="F5F5F5"/>
              </w:rPr>
              <w:t xml:space="preserve"> </w:t>
            </w:r>
            <w:proofErr w:type="spellStart"/>
            <w:r w:rsidRPr="00B658E7">
              <w:rPr>
                <w:rStyle w:val="hps"/>
                <w:color w:val="333333"/>
                <w:shd w:val="clear" w:color="auto" w:fill="F5F5F5"/>
              </w:rPr>
              <w:t>It</w:t>
            </w:r>
            <w:proofErr w:type="spellEnd"/>
            <w:r w:rsidRPr="00B658E7">
              <w:rPr>
                <w:rStyle w:val="hps"/>
                <w:color w:val="333333"/>
                <w:shd w:val="clear" w:color="auto" w:fill="F5F5F5"/>
              </w:rPr>
              <w:t xml:space="preserve"> </w:t>
            </w:r>
            <w:proofErr w:type="spellStart"/>
            <w:r w:rsidRPr="00B658E7">
              <w:rPr>
                <w:rStyle w:val="hps"/>
                <w:color w:val="333333"/>
                <w:shd w:val="clear" w:color="auto" w:fill="F5F5F5"/>
              </w:rPr>
              <w:t>compares</w:t>
            </w:r>
            <w:proofErr w:type="spellEnd"/>
            <w:r w:rsidRPr="00B658E7">
              <w:rPr>
                <w:rStyle w:val="hps"/>
                <w:color w:val="333333"/>
                <w:shd w:val="clear" w:color="auto" w:fill="F5F5F5"/>
              </w:rPr>
              <w:t xml:space="preserve"> </w:t>
            </w:r>
            <w:proofErr w:type="spellStart"/>
            <w:r w:rsidRPr="00B658E7">
              <w:rPr>
                <w:rStyle w:val="hps"/>
                <w:color w:val="333333"/>
                <w:shd w:val="clear" w:color="auto" w:fill="F5F5F5"/>
              </w:rPr>
              <w:t>the</w:t>
            </w:r>
            <w:proofErr w:type="spellEnd"/>
            <w:r w:rsidRPr="00B658E7">
              <w:rPr>
                <w:rStyle w:val="apple-converted-space"/>
                <w:color w:val="333333"/>
                <w:shd w:val="clear" w:color="auto" w:fill="F5F5F5"/>
              </w:rPr>
              <w:t> </w:t>
            </w:r>
            <w:proofErr w:type="spellStart"/>
            <w:r w:rsidRPr="00B658E7">
              <w:rPr>
                <w:rStyle w:val="hps"/>
                <w:color w:val="333333"/>
                <w:shd w:val="clear" w:color="auto" w:fill="F5F5F5"/>
              </w:rPr>
              <w:t>experiences</w:t>
            </w:r>
            <w:proofErr w:type="spellEnd"/>
            <w:r w:rsidRPr="00B658E7">
              <w:rPr>
                <w:rStyle w:val="apple-converted-space"/>
                <w:color w:val="333333"/>
                <w:shd w:val="clear" w:color="auto" w:fill="F5F5F5"/>
              </w:rPr>
              <w:t> </w:t>
            </w:r>
            <w:r w:rsidRPr="00B658E7">
              <w:rPr>
                <w:rStyle w:val="hps"/>
                <w:color w:val="333333"/>
                <w:shd w:val="clear" w:color="auto" w:fill="F5F5F5"/>
              </w:rPr>
              <w:t xml:space="preserve">of </w:t>
            </w:r>
            <w:proofErr w:type="spellStart"/>
            <w:r w:rsidRPr="00B658E7">
              <w:rPr>
                <w:rStyle w:val="hps"/>
                <w:color w:val="333333"/>
                <w:shd w:val="clear" w:color="auto" w:fill="F5F5F5"/>
              </w:rPr>
              <w:t>primary</w:t>
            </w:r>
            <w:proofErr w:type="spellEnd"/>
            <w:r w:rsidRPr="00B658E7">
              <w:rPr>
                <w:rStyle w:val="hps"/>
                <w:color w:val="333333"/>
                <w:shd w:val="clear" w:color="auto" w:fill="F5F5F5"/>
              </w:rPr>
              <w:t xml:space="preserve"> school </w:t>
            </w:r>
            <w:proofErr w:type="spellStart"/>
            <w:r w:rsidRPr="00B658E7">
              <w:rPr>
                <w:rStyle w:val="hps"/>
                <w:color w:val="333333"/>
                <w:shd w:val="clear" w:color="auto" w:fill="F5F5F5"/>
              </w:rPr>
              <w:t>pupils</w:t>
            </w:r>
            <w:proofErr w:type="spellEnd"/>
            <w:r w:rsidRPr="00B658E7">
              <w:rPr>
                <w:rStyle w:val="apple-converted-space"/>
                <w:color w:val="333333"/>
                <w:shd w:val="clear" w:color="auto" w:fill="F5F5F5"/>
              </w:rPr>
              <w:t> </w:t>
            </w:r>
            <w:r w:rsidRPr="00B658E7">
              <w:rPr>
                <w:rStyle w:val="hps"/>
                <w:color w:val="333333"/>
                <w:shd w:val="clear" w:color="auto" w:fill="F5F5F5"/>
              </w:rPr>
              <w:t>with smoking</w:t>
            </w:r>
            <w:r w:rsidRPr="00B658E7">
              <w:rPr>
                <w:color w:val="333333"/>
                <w:shd w:val="clear" w:color="auto" w:fill="F5F5F5"/>
              </w:rPr>
              <w:t>, abuse</w:t>
            </w:r>
            <w:r w:rsidRPr="00B658E7">
              <w:rPr>
                <w:rStyle w:val="apple-converted-space"/>
                <w:color w:val="333333"/>
                <w:shd w:val="clear" w:color="auto" w:fill="F5F5F5"/>
              </w:rPr>
              <w:t> </w:t>
            </w:r>
            <w:r w:rsidRPr="00B658E7">
              <w:rPr>
                <w:rStyle w:val="hps"/>
                <w:color w:val="333333"/>
                <w:shd w:val="clear" w:color="auto" w:fill="F5F5F5"/>
              </w:rPr>
              <w:t xml:space="preserve">of alcohol and </w:t>
            </w:r>
            <w:proofErr w:type="spellStart"/>
            <w:r w:rsidRPr="00B658E7">
              <w:rPr>
                <w:rStyle w:val="hps"/>
                <w:color w:val="333333"/>
                <w:shd w:val="clear" w:color="auto" w:fill="F5F5F5"/>
              </w:rPr>
              <w:t>other</w:t>
            </w:r>
            <w:proofErr w:type="spellEnd"/>
            <w:r w:rsidRPr="00B658E7">
              <w:rPr>
                <w:rStyle w:val="apple-converted-space"/>
                <w:color w:val="333333"/>
                <w:shd w:val="clear" w:color="auto" w:fill="F5F5F5"/>
              </w:rPr>
              <w:t> </w:t>
            </w:r>
            <w:proofErr w:type="spellStart"/>
            <w:r w:rsidRPr="00B658E7">
              <w:rPr>
                <w:rStyle w:val="hps"/>
                <w:color w:val="333333"/>
                <w:shd w:val="clear" w:color="auto" w:fill="F5F5F5"/>
              </w:rPr>
              <w:t>drugs</w:t>
            </w:r>
            <w:proofErr w:type="spellEnd"/>
            <w:r w:rsidRPr="00B658E7">
              <w:rPr>
                <w:rStyle w:val="hps"/>
                <w:color w:val="333333"/>
                <w:shd w:val="clear" w:color="auto" w:fill="F5F5F5"/>
              </w:rPr>
              <w:t>.</w:t>
            </w:r>
          </w:p>
        </w:tc>
      </w:tr>
      <w:tr w:rsidR="00012776" w:rsidRPr="00860E66" w:rsidTr="00C8096D">
        <w:trPr>
          <w:trHeight w:val="695"/>
        </w:trPr>
        <w:tc>
          <w:tcPr>
            <w:tcW w:w="2733" w:type="dxa"/>
            <w:tcBorders>
              <w:top w:val="single" w:sz="2" w:space="0" w:color="auto"/>
              <w:left w:val="double" w:sz="4" w:space="0" w:color="auto"/>
              <w:right w:val="single" w:sz="2" w:space="0" w:color="auto"/>
            </w:tcBorders>
          </w:tcPr>
          <w:p w:rsidR="00012776" w:rsidRPr="00012776" w:rsidRDefault="00012776" w:rsidP="00012776">
            <w:pPr>
              <w:spacing w:line="240" w:lineRule="auto"/>
              <w:rPr>
                <w:b/>
              </w:rPr>
            </w:pPr>
            <w:r w:rsidRPr="00012776">
              <w:rPr>
                <w:b/>
              </w:rPr>
              <w:t>Klíčová slova v angličtině:</w:t>
            </w:r>
          </w:p>
        </w:tc>
        <w:tc>
          <w:tcPr>
            <w:tcW w:w="6022" w:type="dxa"/>
            <w:tcBorders>
              <w:top w:val="single" w:sz="2" w:space="0" w:color="auto"/>
              <w:left w:val="single" w:sz="2" w:space="0" w:color="auto"/>
              <w:right w:val="double" w:sz="4" w:space="0" w:color="auto"/>
            </w:tcBorders>
          </w:tcPr>
          <w:p w:rsidR="00012776" w:rsidRPr="00860E66" w:rsidRDefault="00860E66" w:rsidP="00E86166">
            <w:pPr>
              <w:spacing w:line="240" w:lineRule="auto"/>
              <w:jc w:val="both"/>
              <w:rPr>
                <w:color w:val="333333"/>
                <w:shd w:val="clear" w:color="auto" w:fill="F5F5F5"/>
              </w:rPr>
            </w:pPr>
            <w:r w:rsidRPr="00860E66">
              <w:rPr>
                <w:rStyle w:val="hps"/>
                <w:color w:val="333333"/>
                <w:shd w:val="clear" w:color="auto" w:fill="F5F5F5"/>
              </w:rPr>
              <w:t>non-alcohol</w:t>
            </w:r>
            <w:r w:rsidRPr="00860E66">
              <w:rPr>
                <w:rStyle w:val="apple-converted-space"/>
                <w:color w:val="333333"/>
                <w:shd w:val="clear" w:color="auto" w:fill="F5F5F5"/>
              </w:rPr>
              <w:t> </w:t>
            </w:r>
            <w:r w:rsidRPr="00860E66">
              <w:rPr>
                <w:rStyle w:val="hps"/>
                <w:color w:val="333333"/>
                <w:shd w:val="clear" w:color="auto" w:fill="F5F5F5"/>
              </w:rPr>
              <w:t>and</w:t>
            </w:r>
            <w:r w:rsidRPr="00860E66">
              <w:rPr>
                <w:rStyle w:val="apple-converted-space"/>
                <w:color w:val="333333"/>
                <w:shd w:val="clear" w:color="auto" w:fill="F5F5F5"/>
              </w:rPr>
              <w:t> </w:t>
            </w:r>
            <w:r w:rsidRPr="00860E66">
              <w:rPr>
                <w:rStyle w:val="hps"/>
                <w:color w:val="333333"/>
                <w:shd w:val="clear" w:color="auto" w:fill="F5F5F5"/>
              </w:rPr>
              <w:t>alcohol</w:t>
            </w:r>
            <w:r w:rsidRPr="00860E66">
              <w:rPr>
                <w:rStyle w:val="apple-converted-space"/>
                <w:color w:val="333333"/>
                <w:shd w:val="clear" w:color="auto" w:fill="F5F5F5"/>
              </w:rPr>
              <w:t> </w:t>
            </w:r>
            <w:r w:rsidRPr="00860E66">
              <w:rPr>
                <w:rStyle w:val="hps"/>
                <w:color w:val="333333"/>
                <w:shd w:val="clear" w:color="auto" w:fill="F5F5F5"/>
              </w:rPr>
              <w:t>addiction</w:t>
            </w:r>
            <w:r w:rsidRPr="00860E66">
              <w:rPr>
                <w:color w:val="333333"/>
                <w:shd w:val="clear" w:color="auto" w:fill="F5F5F5"/>
              </w:rPr>
              <w:t>,</w:t>
            </w:r>
            <w:r w:rsidRPr="00860E66">
              <w:rPr>
                <w:rStyle w:val="apple-converted-space"/>
                <w:color w:val="333333"/>
                <w:shd w:val="clear" w:color="auto" w:fill="F5F5F5"/>
              </w:rPr>
              <w:t> </w:t>
            </w:r>
            <w:proofErr w:type="spellStart"/>
            <w:r w:rsidRPr="00860E66">
              <w:rPr>
                <w:rStyle w:val="hps"/>
                <w:color w:val="333333"/>
                <w:shd w:val="clear" w:color="auto" w:fill="F5F5F5"/>
              </w:rPr>
              <w:t>addictive</w:t>
            </w:r>
            <w:proofErr w:type="spellEnd"/>
            <w:r w:rsidRPr="00860E66">
              <w:rPr>
                <w:rStyle w:val="hps"/>
                <w:color w:val="333333"/>
                <w:shd w:val="clear" w:color="auto" w:fill="F5F5F5"/>
              </w:rPr>
              <w:t xml:space="preserve"> </w:t>
            </w:r>
            <w:proofErr w:type="spellStart"/>
            <w:r w:rsidRPr="00860E66">
              <w:rPr>
                <w:rStyle w:val="hps"/>
                <w:color w:val="333333"/>
                <w:shd w:val="clear" w:color="auto" w:fill="F5F5F5"/>
              </w:rPr>
              <w:t>drugs</w:t>
            </w:r>
            <w:proofErr w:type="spellEnd"/>
            <w:r w:rsidRPr="00860E66">
              <w:rPr>
                <w:color w:val="333333"/>
                <w:shd w:val="clear" w:color="auto" w:fill="F5F5F5"/>
              </w:rPr>
              <w:t xml:space="preserve">, </w:t>
            </w:r>
            <w:r>
              <w:rPr>
                <w:color w:val="333333"/>
                <w:shd w:val="clear" w:color="auto" w:fill="F5F5F5"/>
              </w:rPr>
              <w:t xml:space="preserve">  </w:t>
            </w:r>
            <w:proofErr w:type="spellStart"/>
            <w:r w:rsidRPr="00860E66">
              <w:rPr>
                <w:color w:val="333333"/>
                <w:shd w:val="clear" w:color="auto" w:fill="F5F5F5"/>
              </w:rPr>
              <w:t>controlled</w:t>
            </w:r>
            <w:proofErr w:type="spellEnd"/>
            <w:r w:rsidRPr="00860E66">
              <w:rPr>
                <w:rStyle w:val="apple-converted-space"/>
                <w:color w:val="333333"/>
                <w:shd w:val="clear" w:color="auto" w:fill="F5F5F5"/>
              </w:rPr>
              <w:t> </w:t>
            </w:r>
            <w:r>
              <w:rPr>
                <w:rStyle w:val="apple-converted-space"/>
                <w:color w:val="333333"/>
                <w:shd w:val="clear" w:color="auto" w:fill="F5F5F5"/>
              </w:rPr>
              <w:t xml:space="preserve"> </w:t>
            </w:r>
            <w:r w:rsidRPr="00860E66">
              <w:rPr>
                <w:rStyle w:val="hps"/>
                <w:color w:val="333333"/>
                <w:shd w:val="clear" w:color="auto" w:fill="F5F5F5"/>
              </w:rPr>
              <w:t>leisure activities</w:t>
            </w:r>
            <w:r w:rsidRPr="00860E66">
              <w:rPr>
                <w:color w:val="333333"/>
                <w:shd w:val="clear" w:color="auto" w:fill="F5F5F5"/>
              </w:rPr>
              <w:t xml:space="preserve">, social </w:t>
            </w:r>
            <w:proofErr w:type="spellStart"/>
            <w:r w:rsidRPr="00860E66">
              <w:rPr>
                <w:color w:val="333333"/>
                <w:shd w:val="clear" w:color="auto" w:fill="F5F5F5"/>
              </w:rPr>
              <w:t>pathologies</w:t>
            </w:r>
            <w:proofErr w:type="spellEnd"/>
            <w:r w:rsidRPr="00860E66">
              <w:rPr>
                <w:color w:val="333333"/>
                <w:shd w:val="clear" w:color="auto" w:fill="F5F5F5"/>
              </w:rPr>
              <w:t xml:space="preserve">, </w:t>
            </w:r>
            <w:proofErr w:type="spellStart"/>
            <w:r w:rsidRPr="00860E66">
              <w:rPr>
                <w:color w:val="333333"/>
                <w:shd w:val="clear" w:color="auto" w:fill="F5F5F5"/>
              </w:rPr>
              <w:t>the</w:t>
            </w:r>
            <w:proofErr w:type="spellEnd"/>
            <w:r w:rsidRPr="00860E66">
              <w:rPr>
                <w:color w:val="333333"/>
                <w:shd w:val="clear" w:color="auto" w:fill="F5F5F5"/>
              </w:rPr>
              <w:t xml:space="preserve"> influence of</w:t>
            </w:r>
            <w:r w:rsidRPr="00860E66">
              <w:rPr>
                <w:rStyle w:val="apple-converted-space"/>
                <w:color w:val="333333"/>
                <w:shd w:val="clear" w:color="auto" w:fill="F5F5F5"/>
              </w:rPr>
              <w:t> </w:t>
            </w:r>
            <w:r>
              <w:rPr>
                <w:rStyle w:val="apple-converted-space"/>
                <w:color w:val="333333"/>
                <w:shd w:val="clear" w:color="auto" w:fill="F5F5F5"/>
              </w:rPr>
              <w:t xml:space="preserve"> </w:t>
            </w:r>
            <w:proofErr w:type="spellStart"/>
            <w:r w:rsidRPr="00860E66">
              <w:rPr>
                <w:rStyle w:val="hps"/>
                <w:color w:val="333333"/>
                <w:shd w:val="clear" w:color="auto" w:fill="F5F5F5"/>
              </w:rPr>
              <w:t>environment</w:t>
            </w:r>
            <w:proofErr w:type="spellEnd"/>
            <w:r w:rsidRPr="00860E66">
              <w:rPr>
                <w:color w:val="333333"/>
                <w:shd w:val="clear" w:color="auto" w:fill="F5F5F5"/>
              </w:rPr>
              <w:t xml:space="preserve">, </w:t>
            </w:r>
            <w:proofErr w:type="spellStart"/>
            <w:r w:rsidRPr="00860E66">
              <w:rPr>
                <w:color w:val="333333"/>
                <w:shd w:val="clear" w:color="auto" w:fill="F5F5F5"/>
              </w:rPr>
              <w:t>the</w:t>
            </w:r>
            <w:proofErr w:type="spellEnd"/>
            <w:r w:rsidRPr="00860E66">
              <w:rPr>
                <w:color w:val="333333"/>
                <w:shd w:val="clear" w:color="auto" w:fill="F5F5F5"/>
              </w:rPr>
              <w:t xml:space="preserve"> influence</w:t>
            </w:r>
            <w:r w:rsidRPr="00860E66">
              <w:rPr>
                <w:rStyle w:val="apple-converted-space"/>
                <w:color w:val="333333"/>
                <w:shd w:val="clear" w:color="auto" w:fill="F5F5F5"/>
              </w:rPr>
              <w:t> </w:t>
            </w:r>
            <w:r w:rsidRPr="00860E66">
              <w:rPr>
                <w:rStyle w:val="hps"/>
                <w:color w:val="333333"/>
                <w:shd w:val="clear" w:color="auto" w:fill="F5F5F5"/>
              </w:rPr>
              <w:t xml:space="preserve">of </w:t>
            </w:r>
            <w:proofErr w:type="spellStart"/>
            <w:r w:rsidRPr="00860E66">
              <w:rPr>
                <w:rStyle w:val="hps"/>
                <w:color w:val="333333"/>
                <w:shd w:val="clear" w:color="auto" w:fill="F5F5F5"/>
              </w:rPr>
              <w:t>the</w:t>
            </w:r>
            <w:proofErr w:type="spellEnd"/>
            <w:r w:rsidRPr="00860E66">
              <w:rPr>
                <w:rStyle w:val="hps"/>
                <w:color w:val="333333"/>
                <w:shd w:val="clear" w:color="auto" w:fill="F5F5F5"/>
              </w:rPr>
              <w:t xml:space="preserve"> </w:t>
            </w:r>
            <w:proofErr w:type="spellStart"/>
            <w:r w:rsidRPr="00860E66">
              <w:rPr>
                <w:rStyle w:val="hps"/>
                <w:color w:val="333333"/>
                <w:shd w:val="clear" w:color="auto" w:fill="F5F5F5"/>
              </w:rPr>
              <w:t>family</w:t>
            </w:r>
            <w:proofErr w:type="spellEnd"/>
            <w:r w:rsidRPr="00860E66">
              <w:rPr>
                <w:rStyle w:val="hps"/>
                <w:color w:val="333333"/>
                <w:shd w:val="clear" w:color="auto" w:fill="F5F5F5"/>
              </w:rPr>
              <w:t>.</w:t>
            </w:r>
          </w:p>
        </w:tc>
      </w:tr>
      <w:tr w:rsidR="00012776" w:rsidTr="00C8096D">
        <w:trPr>
          <w:trHeight w:val="565"/>
        </w:trPr>
        <w:tc>
          <w:tcPr>
            <w:tcW w:w="2733" w:type="dxa"/>
            <w:tcBorders>
              <w:top w:val="single" w:sz="2" w:space="0" w:color="auto"/>
              <w:left w:val="double" w:sz="4" w:space="0" w:color="auto"/>
              <w:right w:val="single" w:sz="2" w:space="0" w:color="auto"/>
            </w:tcBorders>
          </w:tcPr>
          <w:p w:rsidR="00012776" w:rsidRPr="00012776" w:rsidRDefault="00012776" w:rsidP="00012776">
            <w:pPr>
              <w:spacing w:line="240" w:lineRule="auto"/>
              <w:rPr>
                <w:b/>
              </w:rPr>
            </w:pPr>
            <w:r w:rsidRPr="00012776">
              <w:rPr>
                <w:b/>
              </w:rPr>
              <w:t>Přílohy vázané v práci:</w:t>
            </w:r>
          </w:p>
        </w:tc>
        <w:tc>
          <w:tcPr>
            <w:tcW w:w="6022" w:type="dxa"/>
            <w:tcBorders>
              <w:top w:val="single" w:sz="2" w:space="0" w:color="auto"/>
              <w:left w:val="single" w:sz="2" w:space="0" w:color="auto"/>
              <w:right w:val="double" w:sz="4" w:space="0" w:color="auto"/>
            </w:tcBorders>
          </w:tcPr>
          <w:p w:rsidR="00E86166" w:rsidRPr="00012776" w:rsidRDefault="00012776" w:rsidP="00012776">
            <w:pPr>
              <w:spacing w:line="240" w:lineRule="auto"/>
            </w:pPr>
            <w:r w:rsidRPr="00012776">
              <w:t>1</w:t>
            </w:r>
          </w:p>
        </w:tc>
      </w:tr>
      <w:tr w:rsidR="00012776" w:rsidTr="00C8096D">
        <w:trPr>
          <w:trHeight w:val="415"/>
        </w:trPr>
        <w:tc>
          <w:tcPr>
            <w:tcW w:w="2733" w:type="dxa"/>
            <w:tcBorders>
              <w:top w:val="single" w:sz="4" w:space="0" w:color="auto"/>
              <w:left w:val="double" w:sz="4" w:space="0" w:color="auto"/>
              <w:bottom w:val="single" w:sz="4" w:space="0" w:color="auto"/>
              <w:right w:val="single" w:sz="2" w:space="0" w:color="auto"/>
            </w:tcBorders>
          </w:tcPr>
          <w:p w:rsidR="00012776" w:rsidRPr="00012776" w:rsidRDefault="00012776" w:rsidP="00012776">
            <w:pPr>
              <w:spacing w:line="240" w:lineRule="auto"/>
              <w:rPr>
                <w:b/>
              </w:rPr>
            </w:pPr>
            <w:r w:rsidRPr="00012776">
              <w:rPr>
                <w:b/>
              </w:rPr>
              <w:t>Rozsah práce:</w:t>
            </w:r>
          </w:p>
        </w:tc>
        <w:tc>
          <w:tcPr>
            <w:tcW w:w="6022" w:type="dxa"/>
            <w:tcBorders>
              <w:top w:val="single" w:sz="2" w:space="0" w:color="auto"/>
              <w:left w:val="single" w:sz="2" w:space="0" w:color="auto"/>
              <w:bottom w:val="single" w:sz="4" w:space="0" w:color="auto"/>
              <w:right w:val="double" w:sz="4" w:space="0" w:color="auto"/>
            </w:tcBorders>
          </w:tcPr>
          <w:p w:rsidR="00012776" w:rsidRPr="00012776" w:rsidRDefault="00860E66" w:rsidP="00012776">
            <w:pPr>
              <w:spacing w:line="240" w:lineRule="auto"/>
            </w:pPr>
            <w:r>
              <w:t>84</w:t>
            </w:r>
          </w:p>
        </w:tc>
      </w:tr>
      <w:tr w:rsidR="00012776" w:rsidTr="00C8096D">
        <w:trPr>
          <w:trHeight w:val="60"/>
        </w:trPr>
        <w:tc>
          <w:tcPr>
            <w:tcW w:w="2733" w:type="dxa"/>
            <w:tcBorders>
              <w:top w:val="single" w:sz="4" w:space="0" w:color="auto"/>
              <w:left w:val="double" w:sz="4" w:space="0" w:color="auto"/>
              <w:bottom w:val="double" w:sz="4" w:space="0" w:color="auto"/>
              <w:right w:val="single" w:sz="2" w:space="0" w:color="auto"/>
            </w:tcBorders>
          </w:tcPr>
          <w:p w:rsidR="00012776" w:rsidRPr="00012776" w:rsidRDefault="00012776" w:rsidP="00012776">
            <w:pPr>
              <w:spacing w:line="240" w:lineRule="auto"/>
              <w:rPr>
                <w:b/>
              </w:rPr>
            </w:pPr>
            <w:r w:rsidRPr="00012776">
              <w:rPr>
                <w:b/>
              </w:rPr>
              <w:t>Jazyk práce:</w:t>
            </w:r>
          </w:p>
        </w:tc>
        <w:tc>
          <w:tcPr>
            <w:tcW w:w="6022" w:type="dxa"/>
            <w:tcBorders>
              <w:top w:val="single" w:sz="4" w:space="0" w:color="auto"/>
              <w:left w:val="single" w:sz="2" w:space="0" w:color="auto"/>
              <w:bottom w:val="double" w:sz="4" w:space="0" w:color="auto"/>
              <w:right w:val="double" w:sz="4" w:space="0" w:color="auto"/>
            </w:tcBorders>
          </w:tcPr>
          <w:p w:rsidR="00012776" w:rsidRPr="00012776" w:rsidRDefault="00012776" w:rsidP="00012776">
            <w:pPr>
              <w:spacing w:line="240" w:lineRule="auto"/>
            </w:pPr>
            <w:r w:rsidRPr="00012776">
              <w:t>český</w:t>
            </w:r>
          </w:p>
        </w:tc>
      </w:tr>
    </w:tbl>
    <w:p w:rsidR="00012776" w:rsidRDefault="00012776" w:rsidP="006F2B30">
      <w:pPr>
        <w:rPr>
          <w:rFonts w:ascii="Calibri" w:hAnsi="Calibri" w:cs="Calibri"/>
          <w:sz w:val="20"/>
          <w:szCs w:val="20"/>
        </w:rPr>
      </w:pPr>
    </w:p>
    <w:sectPr w:rsidR="00012776" w:rsidSect="00DF293B">
      <w:footerReference w:type="default" r:id="rId102"/>
      <w:pgSz w:w="11906" w:h="16838" w:code="9"/>
      <w:pgMar w:top="1418" w:right="1418" w:bottom="1418"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21A" w:rsidRDefault="00D2621A" w:rsidP="004E58AB">
      <w:pPr>
        <w:spacing w:after="0" w:line="240" w:lineRule="auto"/>
      </w:pPr>
      <w:r>
        <w:separator/>
      </w:r>
    </w:p>
  </w:endnote>
  <w:endnote w:type="continuationSeparator" w:id="0">
    <w:p w:rsidR="00D2621A" w:rsidRDefault="00D2621A" w:rsidP="004E58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D42" w:rsidRDefault="00163D42">
    <w:pPr>
      <w:pStyle w:val="Zpat"/>
      <w:jc w:val="center"/>
    </w:pPr>
    <w:fldSimple w:instr=" PAGE   \* MERGEFORMAT ">
      <w:r w:rsidR="00475AE1">
        <w:rPr>
          <w:noProof/>
        </w:rPr>
        <w:t>2</w:t>
      </w:r>
    </w:fldSimple>
  </w:p>
  <w:p w:rsidR="00163D42" w:rsidRDefault="00163D4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21A" w:rsidRDefault="00D2621A" w:rsidP="004E58AB">
      <w:pPr>
        <w:spacing w:after="0" w:line="240" w:lineRule="auto"/>
      </w:pPr>
      <w:r>
        <w:separator/>
      </w:r>
    </w:p>
  </w:footnote>
  <w:footnote w:type="continuationSeparator" w:id="0">
    <w:p w:rsidR="00D2621A" w:rsidRDefault="00D2621A" w:rsidP="004E58AB">
      <w:pPr>
        <w:spacing w:after="0" w:line="240" w:lineRule="auto"/>
      </w:pPr>
      <w:r>
        <w:continuationSeparator/>
      </w:r>
    </w:p>
  </w:footnote>
  <w:footnote w:id="1">
    <w:p w:rsidR="00163D42" w:rsidRPr="001D6BAF" w:rsidRDefault="00163D42" w:rsidP="001D6BAF">
      <w:pPr>
        <w:pStyle w:val="Textpoznpodarou"/>
        <w:jc w:val="both"/>
        <w:rPr>
          <w:sz w:val="16"/>
          <w:szCs w:val="16"/>
        </w:rPr>
      </w:pPr>
      <w:r w:rsidRPr="00487A60">
        <w:rPr>
          <w:rStyle w:val="Znakapoznpodarou"/>
        </w:rPr>
        <w:footnoteRef/>
      </w:r>
      <w:r w:rsidRPr="00487A60">
        <w:t xml:space="preserve"> </w:t>
      </w:r>
      <w:r w:rsidRPr="001D6BAF">
        <w:rPr>
          <w:sz w:val="16"/>
          <w:szCs w:val="16"/>
        </w:rPr>
        <w:t>http://www.drogyinfo.cz/index.php/content/download/155159/655155/file/Zaostreno%202012_</w:t>
      </w:r>
    </w:p>
    <w:p w:rsidR="00163D42" w:rsidRPr="001D6BAF" w:rsidRDefault="00163D42" w:rsidP="001D6BAF">
      <w:pPr>
        <w:pStyle w:val="Textpoznpodarou"/>
        <w:jc w:val="both"/>
        <w:rPr>
          <w:sz w:val="16"/>
          <w:szCs w:val="16"/>
        </w:rPr>
      </w:pPr>
      <w:r w:rsidRPr="001D6BAF">
        <w:rPr>
          <w:sz w:val="16"/>
          <w:szCs w:val="16"/>
        </w:rPr>
        <w:t>01_ESPAD_web.</w:t>
      </w:r>
      <w:proofErr w:type="spellStart"/>
      <w:r w:rsidRPr="001D6BAF">
        <w:rPr>
          <w:sz w:val="16"/>
          <w:szCs w:val="16"/>
        </w:rPr>
        <w:t>pdf</w:t>
      </w:r>
      <w:proofErr w:type="spellEnd"/>
    </w:p>
  </w:footnote>
  <w:footnote w:id="2">
    <w:p w:rsidR="00163D42" w:rsidRPr="00901A59" w:rsidRDefault="00163D42">
      <w:pPr>
        <w:pStyle w:val="Textpoznpodarou"/>
        <w:rPr>
          <w:sz w:val="16"/>
          <w:szCs w:val="16"/>
        </w:rPr>
      </w:pPr>
      <w:r>
        <w:rPr>
          <w:rStyle w:val="Znakapoznpodarou"/>
        </w:rPr>
        <w:footnoteRef/>
      </w:r>
      <w:r>
        <w:t xml:space="preserve"> </w:t>
      </w:r>
      <w:r>
        <w:rPr>
          <w:sz w:val="16"/>
          <w:szCs w:val="16"/>
        </w:rPr>
        <w:t>tamtéž</w:t>
      </w:r>
    </w:p>
  </w:footnote>
  <w:footnote w:id="3">
    <w:p w:rsidR="00163D42" w:rsidRPr="00CA5162" w:rsidRDefault="00163D42" w:rsidP="0088775C">
      <w:pPr>
        <w:pStyle w:val="Textpoznpodarou"/>
        <w:jc w:val="both"/>
        <w:rPr>
          <w:sz w:val="16"/>
          <w:szCs w:val="16"/>
        </w:rPr>
      </w:pPr>
      <w:r>
        <w:rPr>
          <w:rStyle w:val="Znakapoznpodarou"/>
        </w:rPr>
        <w:footnoteRef/>
      </w:r>
      <w:r>
        <w:t xml:space="preserve"> </w:t>
      </w:r>
      <w:bookmarkStart w:id="2" w:name="OLE_LINK1"/>
      <w:bookmarkStart w:id="3" w:name="OLE_LINK2"/>
      <w:r>
        <w:rPr>
          <w:sz w:val="16"/>
          <w:szCs w:val="16"/>
        </w:rPr>
        <w:t xml:space="preserve">Výroční zpráva NPC (Národní protidrogová centrála Policie České republiky) ze dne </w:t>
      </w:r>
      <w:proofErr w:type="gramStart"/>
      <w:r>
        <w:rPr>
          <w:sz w:val="16"/>
          <w:szCs w:val="16"/>
        </w:rPr>
        <w:t>15.12.2010</w:t>
      </w:r>
      <w:bookmarkEnd w:id="2"/>
      <w:bookmarkEnd w:id="3"/>
      <w:proofErr w:type="gramEnd"/>
    </w:p>
  </w:footnote>
  <w:footnote w:id="4">
    <w:p w:rsidR="00163D42" w:rsidRDefault="00163D42" w:rsidP="0088775C">
      <w:pPr>
        <w:pStyle w:val="Textpoznpodarou"/>
        <w:jc w:val="both"/>
      </w:pPr>
      <w:r>
        <w:rPr>
          <w:rStyle w:val="Znakapoznpodarou"/>
        </w:rPr>
        <w:footnoteRef/>
      </w:r>
      <w:r>
        <w:t xml:space="preserve"> </w:t>
      </w:r>
      <w:r>
        <w:rPr>
          <w:sz w:val="16"/>
          <w:szCs w:val="16"/>
        </w:rPr>
        <w:t>tamtéž</w:t>
      </w:r>
    </w:p>
  </w:footnote>
  <w:footnote w:id="5">
    <w:p w:rsidR="00163D42" w:rsidRDefault="00163D42" w:rsidP="009326F9">
      <w:pPr>
        <w:spacing w:after="0" w:line="240" w:lineRule="auto"/>
        <w:jc w:val="both"/>
      </w:pPr>
      <w:r>
        <w:rPr>
          <w:rStyle w:val="Znakapoznpodarou"/>
        </w:rPr>
        <w:footnoteRef/>
      </w:r>
      <w:r>
        <w:t xml:space="preserve"> </w:t>
      </w:r>
      <w:r w:rsidRPr="00CE2D98">
        <w:rPr>
          <w:sz w:val="16"/>
          <w:szCs w:val="16"/>
        </w:rPr>
        <w:t>Národní monitorovací středisko pro drogy a drogové závislosti</w:t>
      </w:r>
      <w:r>
        <w:rPr>
          <w:sz w:val="16"/>
          <w:szCs w:val="16"/>
        </w:rPr>
        <w:t xml:space="preserve"> Úřadu vlády České republiky</w:t>
      </w:r>
      <w:r w:rsidRPr="00CE2D98">
        <w:rPr>
          <w:sz w:val="16"/>
          <w:szCs w:val="16"/>
        </w:rPr>
        <w:t>, 2010</w:t>
      </w:r>
    </w:p>
  </w:footnote>
  <w:footnote w:id="6">
    <w:p w:rsidR="00163D42" w:rsidRDefault="00163D42" w:rsidP="00EB1C5C">
      <w:pPr>
        <w:pStyle w:val="Textpoznpodarou"/>
        <w:jc w:val="both"/>
      </w:pPr>
      <w:r>
        <w:rPr>
          <w:rStyle w:val="Znakapoznpodarou"/>
        </w:rPr>
        <w:footnoteRef/>
      </w:r>
      <w:r>
        <w:t xml:space="preserve"> </w:t>
      </w:r>
      <w:bookmarkStart w:id="4" w:name="OLE_LINK5"/>
      <w:bookmarkStart w:id="5" w:name="OLE_LINK6"/>
      <w:r w:rsidRPr="00C205BE">
        <w:rPr>
          <w:sz w:val="16"/>
          <w:szCs w:val="16"/>
        </w:rPr>
        <w:t>http://www.drnespor.eu/ESPAD07.doc</w:t>
      </w:r>
      <w:bookmarkEnd w:id="4"/>
      <w:bookmarkEnd w:id="5"/>
    </w:p>
  </w:footnote>
  <w:footnote w:id="7">
    <w:p w:rsidR="00163D42" w:rsidRPr="00404FC6" w:rsidRDefault="00163D42" w:rsidP="0088775C">
      <w:pPr>
        <w:pStyle w:val="Textpoznpodarou"/>
        <w:jc w:val="both"/>
        <w:rPr>
          <w:sz w:val="16"/>
          <w:szCs w:val="16"/>
        </w:rPr>
      </w:pPr>
      <w:r>
        <w:rPr>
          <w:rStyle w:val="Znakapoznpodarou"/>
        </w:rPr>
        <w:footnoteRef/>
      </w:r>
      <w:r>
        <w:t xml:space="preserve"> </w:t>
      </w:r>
      <w:r>
        <w:rPr>
          <w:sz w:val="16"/>
          <w:szCs w:val="16"/>
        </w:rPr>
        <w:t>Podrobněji v kapitole 2.5.4 Metamfetamin, s. 20</w:t>
      </w:r>
    </w:p>
  </w:footnote>
  <w:footnote w:id="8">
    <w:p w:rsidR="00163D42" w:rsidRPr="002558A4" w:rsidRDefault="00163D42" w:rsidP="0088775C">
      <w:pPr>
        <w:pStyle w:val="Textpoznpodarou"/>
        <w:jc w:val="both"/>
        <w:rPr>
          <w:sz w:val="16"/>
          <w:szCs w:val="16"/>
        </w:rPr>
      </w:pPr>
      <w:r>
        <w:rPr>
          <w:rStyle w:val="Znakapoznpodarou"/>
        </w:rPr>
        <w:footnoteRef/>
      </w:r>
      <w:r>
        <w:t xml:space="preserve"> </w:t>
      </w:r>
      <w:r w:rsidRPr="002558A4">
        <w:rPr>
          <w:sz w:val="16"/>
          <w:szCs w:val="16"/>
        </w:rPr>
        <w:t xml:space="preserve">Patočka, J. </w:t>
      </w:r>
      <w:r w:rsidRPr="002558A4">
        <w:rPr>
          <w:i/>
          <w:sz w:val="16"/>
          <w:szCs w:val="16"/>
        </w:rPr>
        <w:t>Umění a čas.</w:t>
      </w:r>
      <w:r w:rsidRPr="002558A4">
        <w:rPr>
          <w:sz w:val="16"/>
          <w:szCs w:val="16"/>
        </w:rPr>
        <w:t xml:space="preserve"> Praha: Oikoymenh: Filosofia, 2004</w:t>
      </w:r>
      <w:r>
        <w:rPr>
          <w:sz w:val="16"/>
          <w:szCs w:val="16"/>
        </w:rPr>
        <w:t xml:space="preserve">. </w:t>
      </w:r>
      <w:r w:rsidRPr="002558A4">
        <w:rPr>
          <w:sz w:val="16"/>
          <w:szCs w:val="16"/>
        </w:rPr>
        <w:t>ISBN 80-7298-114-5</w:t>
      </w:r>
      <w:r>
        <w:rPr>
          <w:sz w:val="16"/>
          <w:szCs w:val="16"/>
        </w:rPr>
        <w:t>.</w:t>
      </w:r>
    </w:p>
  </w:footnote>
  <w:footnote w:id="9">
    <w:p w:rsidR="00163D42" w:rsidRPr="00CF306E" w:rsidRDefault="00163D42" w:rsidP="0088775C">
      <w:pPr>
        <w:pStyle w:val="Textpoznpodarou"/>
        <w:jc w:val="both"/>
        <w:rPr>
          <w:sz w:val="16"/>
          <w:szCs w:val="16"/>
        </w:rPr>
      </w:pPr>
      <w:r w:rsidRPr="00404CB1">
        <w:rPr>
          <w:rStyle w:val="Znakapoznpodarou"/>
        </w:rPr>
        <w:footnoteRef/>
      </w:r>
      <w:r w:rsidRPr="00404CB1">
        <w:t xml:space="preserve"> </w:t>
      </w:r>
      <w:r>
        <w:rPr>
          <w:sz w:val="16"/>
          <w:szCs w:val="16"/>
        </w:rPr>
        <w:t>World Health Organization (Světová zdravotnická organizace)</w:t>
      </w:r>
    </w:p>
  </w:footnote>
  <w:footnote w:id="10">
    <w:p w:rsidR="00163D42" w:rsidRDefault="00163D42"/>
    <w:p w:rsidR="00163D42" w:rsidRPr="00004D0C" w:rsidRDefault="00163D42" w:rsidP="00623FAA">
      <w:pPr>
        <w:pStyle w:val="Textpoznpodarou"/>
        <w:jc w:val="both"/>
        <w:rPr>
          <w:sz w:val="16"/>
          <w:szCs w:val="16"/>
        </w:rPr>
      </w:pPr>
    </w:p>
  </w:footnote>
  <w:footnote w:id="11">
    <w:p w:rsidR="00163D42" w:rsidRDefault="00163D42" w:rsidP="00623FAA">
      <w:pPr>
        <w:pStyle w:val="Textpoznpodarou"/>
        <w:jc w:val="both"/>
      </w:pPr>
      <w:r>
        <w:rPr>
          <w:rStyle w:val="Znakapoznpodarou"/>
        </w:rPr>
        <w:t>9</w:t>
      </w:r>
      <w:r>
        <w:t xml:space="preserve"> </w:t>
      </w:r>
      <w:r w:rsidRPr="00004D0C">
        <w:rPr>
          <w:sz w:val="16"/>
          <w:szCs w:val="16"/>
        </w:rPr>
        <w:t>NOŽINA, M.</w:t>
      </w:r>
      <w:r>
        <w:rPr>
          <w:sz w:val="16"/>
          <w:szCs w:val="16"/>
        </w:rPr>
        <w:t xml:space="preserve"> </w:t>
      </w:r>
      <w:r>
        <w:rPr>
          <w:i/>
          <w:sz w:val="16"/>
          <w:szCs w:val="16"/>
        </w:rPr>
        <w:t>Svět drog v Čechách.</w:t>
      </w:r>
      <w:r>
        <w:rPr>
          <w:sz w:val="16"/>
          <w:szCs w:val="16"/>
        </w:rPr>
        <w:t xml:space="preserve"> KLP Praha, 1997. ISBN 80-85917-36-X</w:t>
      </w:r>
    </w:p>
    <w:p w:rsidR="00163D42" w:rsidRDefault="00163D42" w:rsidP="00623FAA">
      <w:pPr>
        <w:pStyle w:val="Textpoznpodarou"/>
        <w:jc w:val="both"/>
      </w:pPr>
      <w:r>
        <w:rPr>
          <w:rStyle w:val="Znakapoznpodarou"/>
        </w:rPr>
        <w:footnoteRef/>
      </w:r>
      <w:r>
        <w:t xml:space="preserve"> </w:t>
      </w:r>
      <w:r>
        <w:rPr>
          <w:sz w:val="16"/>
          <w:szCs w:val="16"/>
        </w:rPr>
        <w:t>tamtéž</w:t>
      </w:r>
    </w:p>
  </w:footnote>
  <w:footnote w:id="12">
    <w:p w:rsidR="00163D42" w:rsidRDefault="00163D42" w:rsidP="002758E0">
      <w:pPr>
        <w:pStyle w:val="Textpoznpodarou"/>
      </w:pPr>
      <w:r>
        <w:rPr>
          <w:rStyle w:val="Znakapoznpodarou"/>
        </w:rPr>
        <w:footnoteRef/>
      </w:r>
      <w:r>
        <w:t xml:space="preserve"> </w:t>
      </w:r>
      <w:r w:rsidRPr="00A93F6E">
        <w:rPr>
          <w:rFonts w:asciiTheme="minorHAnsi" w:hAnsiTheme="minorHAnsi" w:cstheme="minorHAnsi"/>
          <w:sz w:val="16"/>
          <w:szCs w:val="16"/>
        </w:rPr>
        <w:t>http://cs.wikipedia.org/wiki/Závislost</w:t>
      </w:r>
    </w:p>
  </w:footnote>
  <w:footnote w:id="13">
    <w:p w:rsidR="00163D42" w:rsidRDefault="00163D42" w:rsidP="006166E0">
      <w:pPr>
        <w:pStyle w:val="Textpoznpodarou"/>
      </w:pPr>
      <w:r>
        <w:rPr>
          <w:rStyle w:val="Znakapoznpodarou"/>
        </w:rPr>
        <w:footnoteRef/>
      </w:r>
      <w:r>
        <w:t xml:space="preserve"> </w:t>
      </w:r>
      <w:r w:rsidRPr="00A93F6E">
        <w:rPr>
          <w:rFonts w:asciiTheme="minorHAnsi" w:hAnsiTheme="minorHAnsi" w:cstheme="minorHAnsi"/>
          <w:sz w:val="16"/>
          <w:szCs w:val="16"/>
        </w:rPr>
        <w:t>http://www.substitucni-lecba.cz/zavislost-na-drogach</w:t>
      </w:r>
    </w:p>
  </w:footnote>
  <w:footnote w:id="14">
    <w:p w:rsidR="00163D42" w:rsidRDefault="00163D42">
      <w:pPr>
        <w:pStyle w:val="Textpoznpodarou"/>
      </w:pPr>
      <w:r>
        <w:rPr>
          <w:rStyle w:val="Znakapoznpodarou"/>
        </w:rPr>
        <w:footnoteRef/>
      </w:r>
      <w:r>
        <w:t xml:space="preserve"> </w:t>
      </w:r>
      <w:r w:rsidRPr="002758E0">
        <w:rPr>
          <w:sz w:val="16"/>
          <w:szCs w:val="16"/>
        </w:rPr>
        <w:t>T</w:t>
      </w:r>
      <w:r>
        <w:rPr>
          <w:sz w:val="16"/>
          <w:szCs w:val="16"/>
        </w:rPr>
        <w:t>EPPERWEIN</w:t>
      </w:r>
      <w:r w:rsidRPr="002758E0">
        <w:rPr>
          <w:sz w:val="16"/>
          <w:szCs w:val="16"/>
        </w:rPr>
        <w:t xml:space="preserve">, K. </w:t>
      </w:r>
      <w:r w:rsidRPr="002758E0">
        <w:rPr>
          <w:i/>
          <w:sz w:val="16"/>
          <w:szCs w:val="16"/>
        </w:rPr>
        <w:t>Uzdrav sám sebe.</w:t>
      </w:r>
      <w:r w:rsidRPr="002758E0">
        <w:rPr>
          <w:sz w:val="16"/>
          <w:szCs w:val="16"/>
        </w:rPr>
        <w:t xml:space="preserve"> Praha: Knižní klub, 1995. 80-7176-138-9</w:t>
      </w:r>
    </w:p>
  </w:footnote>
  <w:footnote w:id="15">
    <w:p w:rsidR="00163D42" w:rsidRDefault="00163D42">
      <w:pPr>
        <w:pStyle w:val="Textpoznpodarou"/>
      </w:pPr>
      <w:r>
        <w:rPr>
          <w:rStyle w:val="Znakapoznpodarou"/>
        </w:rPr>
        <w:footnoteRef/>
      </w:r>
      <w:r>
        <w:t xml:space="preserve"> </w:t>
      </w:r>
      <w:r w:rsidRPr="002758E0">
        <w:rPr>
          <w:sz w:val="16"/>
          <w:szCs w:val="16"/>
        </w:rPr>
        <w:t>tamtéž</w:t>
      </w:r>
    </w:p>
  </w:footnote>
  <w:footnote w:id="16">
    <w:p w:rsidR="00163D42" w:rsidRPr="00A93F6E" w:rsidRDefault="00163D42" w:rsidP="006166E0">
      <w:pPr>
        <w:pStyle w:val="Textpoznpodarou"/>
      </w:pPr>
      <w:r>
        <w:rPr>
          <w:rStyle w:val="Znakapoznpodarou"/>
        </w:rPr>
        <w:footnoteRef/>
      </w:r>
      <w:r>
        <w:t xml:space="preserve"> </w:t>
      </w:r>
      <w:r w:rsidRPr="002758E0">
        <w:rPr>
          <w:sz w:val="16"/>
          <w:szCs w:val="16"/>
        </w:rPr>
        <w:t>T</w:t>
      </w:r>
      <w:r>
        <w:rPr>
          <w:sz w:val="16"/>
          <w:szCs w:val="16"/>
        </w:rPr>
        <w:t>EPPERWEIN</w:t>
      </w:r>
      <w:r w:rsidRPr="002758E0">
        <w:rPr>
          <w:sz w:val="16"/>
          <w:szCs w:val="16"/>
        </w:rPr>
        <w:t xml:space="preserve">, K. </w:t>
      </w:r>
      <w:r w:rsidRPr="002758E0">
        <w:rPr>
          <w:i/>
          <w:sz w:val="16"/>
          <w:szCs w:val="16"/>
        </w:rPr>
        <w:t>Uzdrav sám sebe.</w:t>
      </w:r>
      <w:r w:rsidRPr="002758E0">
        <w:rPr>
          <w:sz w:val="16"/>
          <w:szCs w:val="16"/>
        </w:rPr>
        <w:t xml:space="preserve"> Praha: Knižní klub, 1995. 80-7176-138-9</w:t>
      </w:r>
    </w:p>
  </w:footnote>
  <w:footnote w:id="17">
    <w:p w:rsidR="00163D42" w:rsidRDefault="00163D42" w:rsidP="006166E0">
      <w:pPr>
        <w:pStyle w:val="Textpoznpodarou"/>
      </w:pPr>
      <w:r>
        <w:rPr>
          <w:rStyle w:val="Znakapoznpodarou"/>
        </w:rPr>
        <w:footnoteRef/>
      </w:r>
      <w:r>
        <w:t xml:space="preserve"> </w:t>
      </w:r>
      <w:r w:rsidRPr="00E17CB5">
        <w:rPr>
          <w:rFonts w:asciiTheme="minorHAnsi" w:hAnsiTheme="minorHAnsi" w:cstheme="minorHAnsi"/>
          <w:sz w:val="16"/>
          <w:szCs w:val="16"/>
        </w:rPr>
        <w:t>http://slovnik-cizich-slov.abz.cz/web.php/hledat?typ_hledani=substr&amp;cizi_slovo=z%E1vislost</w:t>
      </w:r>
    </w:p>
  </w:footnote>
  <w:footnote w:id="18">
    <w:p w:rsidR="00163D42" w:rsidRPr="00613A71" w:rsidRDefault="00163D42" w:rsidP="001D6BAF">
      <w:pPr>
        <w:spacing w:after="0" w:line="240" w:lineRule="auto"/>
        <w:jc w:val="both"/>
        <w:rPr>
          <w:sz w:val="16"/>
          <w:szCs w:val="16"/>
        </w:rPr>
      </w:pPr>
      <w:r>
        <w:rPr>
          <w:rStyle w:val="Znakapoznpodarou"/>
        </w:rPr>
        <w:footnoteRef/>
      </w:r>
      <w:r>
        <w:t xml:space="preserve"> </w:t>
      </w:r>
      <w:r w:rsidRPr="00613A71">
        <w:rPr>
          <w:sz w:val="16"/>
          <w:szCs w:val="16"/>
        </w:rPr>
        <w:t xml:space="preserve">SOCHŮREK, J. </w:t>
      </w:r>
      <w:r w:rsidRPr="00613A71">
        <w:rPr>
          <w:i/>
          <w:sz w:val="16"/>
          <w:szCs w:val="16"/>
        </w:rPr>
        <w:t>Vybrané kapitoly ze sociální patologie, 2. díl – Úvod do sociální patologie, sociálně patologické skupiny.</w:t>
      </w:r>
      <w:r w:rsidRPr="00613A71">
        <w:rPr>
          <w:sz w:val="16"/>
          <w:szCs w:val="16"/>
        </w:rPr>
        <w:t xml:space="preserve"> Technická univerzita v Liberci, 2001.</w:t>
      </w:r>
      <w:r>
        <w:rPr>
          <w:sz w:val="16"/>
          <w:szCs w:val="16"/>
        </w:rPr>
        <w:t xml:space="preserve"> </w:t>
      </w:r>
      <w:r w:rsidRPr="00613A71">
        <w:rPr>
          <w:sz w:val="16"/>
          <w:szCs w:val="16"/>
        </w:rPr>
        <w:t>ISBN 80-7083-495-1.</w:t>
      </w:r>
      <w:r>
        <w:rPr>
          <w:sz w:val="16"/>
          <w:szCs w:val="16"/>
        </w:rPr>
        <w:t>, s. 16</w:t>
      </w:r>
    </w:p>
  </w:footnote>
  <w:footnote w:id="19">
    <w:p w:rsidR="00163D42" w:rsidRDefault="00163D42" w:rsidP="001D6BAF">
      <w:pPr>
        <w:pStyle w:val="Textpoznpodarou"/>
        <w:jc w:val="both"/>
      </w:pPr>
      <w:r>
        <w:rPr>
          <w:rStyle w:val="Znakapoznpodarou"/>
        </w:rPr>
        <w:footnoteRef/>
      </w:r>
      <w:r>
        <w:t xml:space="preserve"> </w:t>
      </w:r>
      <w:r w:rsidRPr="00613A71">
        <w:rPr>
          <w:sz w:val="16"/>
          <w:szCs w:val="16"/>
        </w:rPr>
        <w:t xml:space="preserve">SOCHŮREK, J. </w:t>
      </w:r>
      <w:r w:rsidRPr="00613A71">
        <w:rPr>
          <w:i/>
          <w:sz w:val="16"/>
          <w:szCs w:val="16"/>
        </w:rPr>
        <w:t>Vybrané kapitoly ze sociální patologie, 2. díl – Úvod do sociální patologie, sociálně patologické skupiny.</w:t>
      </w:r>
      <w:r w:rsidRPr="00613A71">
        <w:rPr>
          <w:sz w:val="16"/>
          <w:szCs w:val="16"/>
        </w:rPr>
        <w:t xml:space="preserve"> Technická univerzita v Liberci, 2001.</w:t>
      </w:r>
      <w:r>
        <w:rPr>
          <w:sz w:val="16"/>
          <w:szCs w:val="16"/>
        </w:rPr>
        <w:t xml:space="preserve"> </w:t>
      </w:r>
      <w:r w:rsidRPr="00613A71">
        <w:rPr>
          <w:sz w:val="16"/>
          <w:szCs w:val="16"/>
        </w:rPr>
        <w:t>ISBN 80-7083-495-1.</w:t>
      </w:r>
    </w:p>
  </w:footnote>
  <w:footnote w:id="20">
    <w:p w:rsidR="00163D42" w:rsidRDefault="00163D42" w:rsidP="001D6BAF">
      <w:pPr>
        <w:pStyle w:val="Textpoznpodarou"/>
        <w:jc w:val="both"/>
      </w:pPr>
      <w:r>
        <w:rPr>
          <w:rStyle w:val="Znakapoznpodarou"/>
        </w:rPr>
        <w:footnoteRef/>
      </w:r>
      <w:r>
        <w:t xml:space="preserve"> </w:t>
      </w:r>
      <w:r>
        <w:rPr>
          <w:sz w:val="16"/>
          <w:szCs w:val="16"/>
        </w:rPr>
        <w:t xml:space="preserve">BEČKOVÁ, I., VIŠŇOVSKÝ P. </w:t>
      </w:r>
      <w:r w:rsidRPr="00090A05">
        <w:rPr>
          <w:i/>
          <w:sz w:val="16"/>
          <w:szCs w:val="16"/>
        </w:rPr>
        <w:t>F</w:t>
      </w:r>
      <w:r>
        <w:rPr>
          <w:i/>
          <w:sz w:val="16"/>
          <w:szCs w:val="16"/>
        </w:rPr>
        <w:t>armakologie drogových závislostí.</w:t>
      </w:r>
      <w:r>
        <w:rPr>
          <w:sz w:val="16"/>
          <w:szCs w:val="16"/>
        </w:rPr>
        <w:t xml:space="preserve"> UK Praha, Karolinum, 1999. ISBN 80-7184-864-6, s. 98</w:t>
      </w:r>
    </w:p>
    <w:p w:rsidR="00163D42" w:rsidRPr="00090A05" w:rsidRDefault="00163D42" w:rsidP="001D6BAF">
      <w:pPr>
        <w:pStyle w:val="Textpoznpodarou"/>
        <w:jc w:val="both"/>
        <w:rPr>
          <w:sz w:val="16"/>
          <w:szCs w:val="16"/>
        </w:rPr>
      </w:pPr>
      <w:r>
        <w:rPr>
          <w:rStyle w:val="Znakapoznpodarou"/>
        </w:rPr>
        <w:t>14</w:t>
      </w:r>
      <w:r>
        <w:t xml:space="preserve"> </w:t>
      </w:r>
      <w:r w:rsidRPr="001D6BAF">
        <w:rPr>
          <w:sz w:val="16"/>
          <w:szCs w:val="16"/>
        </w:rPr>
        <w:t>tamtéž, s. 98-99</w:t>
      </w:r>
    </w:p>
  </w:footnote>
  <w:footnote w:id="21">
    <w:p w:rsidR="00163D42" w:rsidRDefault="00163D42" w:rsidP="001D6BAF">
      <w:pPr>
        <w:pStyle w:val="Textpoznpodarou"/>
        <w:jc w:val="both"/>
      </w:pPr>
      <w:r>
        <w:rPr>
          <w:rStyle w:val="Znakapoznpodarou"/>
        </w:rPr>
        <w:t>15</w:t>
      </w:r>
      <w:r>
        <w:t xml:space="preserve"> </w:t>
      </w:r>
      <w:r w:rsidRPr="00C205BE">
        <w:rPr>
          <w:sz w:val="16"/>
          <w:szCs w:val="16"/>
        </w:rPr>
        <w:t>http://www.drnespor.eu/ESPAD07.doc</w:t>
      </w:r>
    </w:p>
  </w:footnote>
  <w:footnote w:id="22">
    <w:p w:rsidR="00163D42" w:rsidRDefault="00163D42"/>
    <w:p w:rsidR="00163D42" w:rsidRDefault="00163D42">
      <w:pPr>
        <w:pStyle w:val="Textpoznpodarou"/>
      </w:pPr>
    </w:p>
  </w:footnote>
  <w:footnote w:id="23">
    <w:p w:rsidR="00163D42" w:rsidRDefault="00163D42" w:rsidP="00A7574E">
      <w:pPr>
        <w:pStyle w:val="Textpoznpodarou"/>
        <w:jc w:val="both"/>
        <w:rPr>
          <w:sz w:val="16"/>
          <w:szCs w:val="16"/>
        </w:rPr>
      </w:pPr>
      <w:r>
        <w:rPr>
          <w:rStyle w:val="Znakapoznpodarou"/>
        </w:rPr>
        <w:footnoteRef/>
      </w:r>
      <w:r>
        <w:t xml:space="preserve"> </w:t>
      </w:r>
      <w:r w:rsidRPr="00004D0C">
        <w:rPr>
          <w:sz w:val="16"/>
          <w:szCs w:val="16"/>
        </w:rPr>
        <w:t>NOŽINA, M.</w:t>
      </w:r>
      <w:r>
        <w:rPr>
          <w:sz w:val="16"/>
          <w:szCs w:val="16"/>
        </w:rPr>
        <w:t xml:space="preserve"> </w:t>
      </w:r>
      <w:r>
        <w:rPr>
          <w:i/>
          <w:sz w:val="16"/>
          <w:szCs w:val="16"/>
        </w:rPr>
        <w:t>Svět drog v Čechách.</w:t>
      </w:r>
      <w:r>
        <w:rPr>
          <w:sz w:val="16"/>
          <w:szCs w:val="16"/>
        </w:rPr>
        <w:t xml:space="preserve"> KLP Praha, 1997. ISBN 80-85917-36-X, </w:t>
      </w:r>
    </w:p>
    <w:p w:rsidR="00163D42" w:rsidRDefault="00163D42" w:rsidP="00A7574E">
      <w:pPr>
        <w:pStyle w:val="Textpoznpodarou"/>
        <w:jc w:val="both"/>
      </w:pPr>
      <w:r>
        <w:rPr>
          <w:sz w:val="16"/>
          <w:szCs w:val="16"/>
        </w:rPr>
        <w:t xml:space="preserve">BEČKOVÁ, I., VIŠŇOVSKÝ P. </w:t>
      </w:r>
      <w:r w:rsidRPr="00090A05">
        <w:rPr>
          <w:i/>
          <w:sz w:val="16"/>
          <w:szCs w:val="16"/>
        </w:rPr>
        <w:t>F</w:t>
      </w:r>
      <w:r>
        <w:rPr>
          <w:i/>
          <w:sz w:val="16"/>
          <w:szCs w:val="16"/>
        </w:rPr>
        <w:t>armakologie drogových závislostí.</w:t>
      </w:r>
      <w:r>
        <w:rPr>
          <w:sz w:val="16"/>
          <w:szCs w:val="16"/>
        </w:rPr>
        <w:t xml:space="preserve"> UK Praha, Karolinum, 1999. ISBN 80-7184-864-6</w:t>
      </w:r>
    </w:p>
  </w:footnote>
  <w:footnote w:id="24">
    <w:p w:rsidR="00163D42" w:rsidRPr="00362784" w:rsidRDefault="00163D42">
      <w:pPr>
        <w:pStyle w:val="Textpoznpodarou"/>
        <w:rPr>
          <w:i/>
          <w:sz w:val="16"/>
          <w:szCs w:val="16"/>
        </w:rPr>
      </w:pPr>
      <w:r>
        <w:rPr>
          <w:rStyle w:val="Znakapoznpodarou"/>
        </w:rPr>
        <w:footnoteRef/>
      </w:r>
      <w:r>
        <w:t xml:space="preserve"> </w:t>
      </w:r>
      <w:r w:rsidRPr="00362784">
        <w:rPr>
          <w:sz w:val="16"/>
          <w:szCs w:val="16"/>
        </w:rPr>
        <w:t>KOUTSKÝ, V.</w:t>
      </w:r>
      <w:r>
        <w:rPr>
          <w:sz w:val="16"/>
          <w:szCs w:val="16"/>
        </w:rPr>
        <w:t xml:space="preserve"> </w:t>
      </w:r>
      <w:r>
        <w:rPr>
          <w:i/>
          <w:sz w:val="16"/>
          <w:szCs w:val="16"/>
        </w:rPr>
        <w:t xml:space="preserve">přednášky na základních a středních školách o </w:t>
      </w:r>
      <w:proofErr w:type="gramStart"/>
      <w:r>
        <w:rPr>
          <w:i/>
          <w:sz w:val="16"/>
          <w:szCs w:val="16"/>
        </w:rPr>
        <w:t>kriminalitě,trestní</w:t>
      </w:r>
      <w:proofErr w:type="gramEnd"/>
      <w:r>
        <w:rPr>
          <w:i/>
          <w:sz w:val="16"/>
          <w:szCs w:val="16"/>
        </w:rPr>
        <w:t xml:space="preserve"> odpovědnosti a toxikomanii</w:t>
      </w:r>
    </w:p>
  </w:footnote>
  <w:footnote w:id="25">
    <w:p w:rsidR="00163D42" w:rsidRDefault="00163D42" w:rsidP="00A7574E">
      <w:pPr>
        <w:pStyle w:val="Textpoznpodarou"/>
        <w:jc w:val="both"/>
      </w:pPr>
      <w:r w:rsidRPr="00404CB1">
        <w:rPr>
          <w:rStyle w:val="Znakapoznpodarou"/>
          <w:b/>
        </w:rPr>
        <w:footnoteRef/>
      </w:r>
      <w:r w:rsidRPr="00404CB1">
        <w:rPr>
          <w:b/>
        </w:rPr>
        <w:t xml:space="preserve"> </w:t>
      </w:r>
      <w:r w:rsidRPr="00404CB1">
        <w:rPr>
          <w:sz w:val="16"/>
          <w:szCs w:val="16"/>
        </w:rPr>
        <w:t>http</w:t>
      </w:r>
      <w:r w:rsidRPr="00C205BE">
        <w:rPr>
          <w:sz w:val="16"/>
          <w:szCs w:val="16"/>
        </w:rPr>
        <w:t>://www.drnespor.eu/ESPAD07.doc</w:t>
      </w:r>
    </w:p>
  </w:footnote>
  <w:footnote w:id="26">
    <w:p w:rsidR="00163D42" w:rsidRPr="00806625" w:rsidRDefault="00163D42" w:rsidP="00A7574E">
      <w:pPr>
        <w:pStyle w:val="Textpoznpodarou"/>
        <w:jc w:val="both"/>
        <w:rPr>
          <w:sz w:val="16"/>
          <w:szCs w:val="16"/>
        </w:rPr>
      </w:pPr>
      <w:r>
        <w:rPr>
          <w:rStyle w:val="Znakapoznpodarou"/>
        </w:rPr>
        <w:footnoteRef/>
      </w:r>
      <w:r>
        <w:t xml:space="preserve"> </w:t>
      </w:r>
      <w:r w:rsidRPr="00004D0C">
        <w:rPr>
          <w:sz w:val="16"/>
          <w:szCs w:val="16"/>
        </w:rPr>
        <w:t>NOŽINA, M.</w:t>
      </w:r>
      <w:r>
        <w:rPr>
          <w:sz w:val="16"/>
          <w:szCs w:val="16"/>
        </w:rPr>
        <w:t xml:space="preserve"> </w:t>
      </w:r>
      <w:r>
        <w:rPr>
          <w:i/>
          <w:sz w:val="16"/>
          <w:szCs w:val="16"/>
        </w:rPr>
        <w:t>Svět drog v Čechách.</w:t>
      </w:r>
      <w:r>
        <w:rPr>
          <w:sz w:val="16"/>
          <w:szCs w:val="16"/>
        </w:rPr>
        <w:t xml:space="preserve"> KLP Praha, 1997. ISBN 80-85917-36-X, s. 17</w:t>
      </w:r>
    </w:p>
  </w:footnote>
  <w:footnote w:id="27">
    <w:p w:rsidR="00163D42" w:rsidRPr="00A3393C" w:rsidRDefault="00163D42" w:rsidP="00A7574E">
      <w:pPr>
        <w:pStyle w:val="Textpoznpodarou"/>
        <w:jc w:val="both"/>
        <w:rPr>
          <w:sz w:val="16"/>
          <w:szCs w:val="16"/>
        </w:rPr>
      </w:pPr>
      <w:r>
        <w:rPr>
          <w:rStyle w:val="Znakapoznpodarou"/>
        </w:rPr>
        <w:footnoteRef/>
      </w:r>
      <w:r>
        <w:t xml:space="preserve"> </w:t>
      </w:r>
      <w:r>
        <w:rPr>
          <w:sz w:val="16"/>
          <w:szCs w:val="16"/>
        </w:rPr>
        <w:t xml:space="preserve">BEČKOVÁ, I., VIŠŇOVSKÝ P. </w:t>
      </w:r>
      <w:r w:rsidRPr="00090A05">
        <w:rPr>
          <w:i/>
          <w:sz w:val="16"/>
          <w:szCs w:val="16"/>
        </w:rPr>
        <w:t>F</w:t>
      </w:r>
      <w:r>
        <w:rPr>
          <w:i/>
          <w:sz w:val="16"/>
          <w:szCs w:val="16"/>
        </w:rPr>
        <w:t>armakologie drogových závislostí.</w:t>
      </w:r>
      <w:r>
        <w:rPr>
          <w:sz w:val="16"/>
          <w:szCs w:val="16"/>
        </w:rPr>
        <w:t xml:space="preserve"> UK Praha, Karolinum, 1999. ISBN 80-7184-864-6, s. 106</w:t>
      </w:r>
    </w:p>
  </w:footnote>
  <w:footnote w:id="28">
    <w:p w:rsidR="00163D42" w:rsidRDefault="00163D42" w:rsidP="00A7574E">
      <w:pPr>
        <w:pStyle w:val="Textpoznpodarou"/>
        <w:jc w:val="both"/>
      </w:pPr>
      <w:r>
        <w:rPr>
          <w:rStyle w:val="Znakapoznpodarou"/>
        </w:rPr>
        <w:footnoteRef/>
      </w:r>
      <w:r>
        <w:t xml:space="preserve"> </w:t>
      </w:r>
      <w:r w:rsidRPr="00404CB1">
        <w:rPr>
          <w:sz w:val="16"/>
          <w:szCs w:val="16"/>
        </w:rPr>
        <w:t>http</w:t>
      </w:r>
      <w:r w:rsidRPr="00C205BE">
        <w:rPr>
          <w:sz w:val="16"/>
          <w:szCs w:val="16"/>
        </w:rPr>
        <w:t>://www.drnespor.eu/ESPAD07.doc</w:t>
      </w:r>
    </w:p>
  </w:footnote>
  <w:footnote w:id="29">
    <w:p w:rsidR="00163D42" w:rsidRPr="00A3393C" w:rsidRDefault="00163D42" w:rsidP="00A7574E">
      <w:pPr>
        <w:pStyle w:val="Textpoznpodarou"/>
        <w:jc w:val="both"/>
        <w:rPr>
          <w:sz w:val="16"/>
          <w:szCs w:val="16"/>
        </w:rPr>
      </w:pPr>
      <w:r>
        <w:rPr>
          <w:rStyle w:val="Znakapoznpodarou"/>
        </w:rPr>
        <w:footnoteRef/>
      </w:r>
      <w:r>
        <w:t xml:space="preserve"> </w:t>
      </w:r>
      <w:r w:rsidRPr="00004D0C">
        <w:rPr>
          <w:sz w:val="16"/>
          <w:szCs w:val="16"/>
        </w:rPr>
        <w:t>NOŽINA, M.</w:t>
      </w:r>
      <w:r>
        <w:rPr>
          <w:sz w:val="16"/>
          <w:szCs w:val="16"/>
        </w:rPr>
        <w:t xml:space="preserve"> </w:t>
      </w:r>
      <w:r>
        <w:rPr>
          <w:i/>
          <w:sz w:val="16"/>
          <w:szCs w:val="16"/>
        </w:rPr>
        <w:t>Svět drog v Čechách.</w:t>
      </w:r>
      <w:r>
        <w:rPr>
          <w:sz w:val="16"/>
          <w:szCs w:val="16"/>
        </w:rPr>
        <w:t xml:space="preserve"> KLP Praha, 1997. ISBN 80-85917-36-X, s. 33 </w:t>
      </w:r>
    </w:p>
    <w:p w:rsidR="00163D42" w:rsidRPr="00A3393C" w:rsidRDefault="00163D42" w:rsidP="00A7574E">
      <w:pPr>
        <w:pStyle w:val="Textpoznpodarou"/>
        <w:jc w:val="both"/>
        <w:rPr>
          <w:sz w:val="16"/>
          <w:szCs w:val="16"/>
        </w:rPr>
      </w:pPr>
      <w:r>
        <w:rPr>
          <w:rStyle w:val="Znakapoznpodarou"/>
        </w:rPr>
        <w:t xml:space="preserve">22 </w:t>
      </w:r>
      <w:r>
        <w:rPr>
          <w:sz w:val="16"/>
          <w:szCs w:val="16"/>
        </w:rPr>
        <w:t>tamtéž, s. 56</w:t>
      </w:r>
    </w:p>
  </w:footnote>
  <w:footnote w:id="30">
    <w:p w:rsidR="00163D42" w:rsidRDefault="00163D42"/>
    <w:p w:rsidR="00163D42" w:rsidRDefault="00163D42">
      <w:pPr>
        <w:pStyle w:val="Textpoznpodarou"/>
      </w:pPr>
    </w:p>
  </w:footnote>
  <w:footnote w:id="31">
    <w:p w:rsidR="00163D42" w:rsidRDefault="00163D42" w:rsidP="00A7574E">
      <w:pPr>
        <w:pStyle w:val="Textpoznpodarou"/>
        <w:jc w:val="both"/>
        <w:rPr>
          <w:sz w:val="16"/>
          <w:szCs w:val="16"/>
        </w:rPr>
      </w:pPr>
      <w:r>
        <w:rPr>
          <w:rStyle w:val="Znakapoznpodarou"/>
        </w:rPr>
        <w:footnoteRef/>
      </w:r>
      <w:r>
        <w:t xml:space="preserve"> </w:t>
      </w:r>
      <w:r w:rsidRPr="00004D0C">
        <w:rPr>
          <w:sz w:val="16"/>
          <w:szCs w:val="16"/>
        </w:rPr>
        <w:t>NOŽINA, M.</w:t>
      </w:r>
      <w:r>
        <w:rPr>
          <w:sz w:val="16"/>
          <w:szCs w:val="16"/>
        </w:rPr>
        <w:t xml:space="preserve"> </w:t>
      </w:r>
      <w:r>
        <w:rPr>
          <w:i/>
          <w:sz w:val="16"/>
          <w:szCs w:val="16"/>
        </w:rPr>
        <w:t>Svět drog v Čechách.</w:t>
      </w:r>
      <w:r>
        <w:rPr>
          <w:sz w:val="16"/>
          <w:szCs w:val="16"/>
        </w:rPr>
        <w:t xml:space="preserve"> KLP Praha, 1997. ISBN 80-85917-36-X a</w:t>
      </w:r>
    </w:p>
    <w:p w:rsidR="00163D42" w:rsidRPr="00A3393C" w:rsidRDefault="00163D42" w:rsidP="00A7574E">
      <w:pPr>
        <w:pStyle w:val="Textpoznpodarou"/>
        <w:jc w:val="both"/>
        <w:rPr>
          <w:sz w:val="16"/>
          <w:szCs w:val="16"/>
        </w:rPr>
      </w:pPr>
      <w:r>
        <w:rPr>
          <w:sz w:val="16"/>
          <w:szCs w:val="16"/>
        </w:rPr>
        <w:t xml:space="preserve">BEČKOVÁ, I., VIŠŇOVSKÝ P. </w:t>
      </w:r>
      <w:r w:rsidRPr="00090A05">
        <w:rPr>
          <w:i/>
          <w:sz w:val="16"/>
          <w:szCs w:val="16"/>
        </w:rPr>
        <w:t>F</w:t>
      </w:r>
      <w:r>
        <w:rPr>
          <w:i/>
          <w:sz w:val="16"/>
          <w:szCs w:val="16"/>
        </w:rPr>
        <w:t>armakologie drogových závislostí.</w:t>
      </w:r>
      <w:r>
        <w:rPr>
          <w:sz w:val="16"/>
          <w:szCs w:val="16"/>
        </w:rPr>
        <w:t xml:space="preserve"> UK Praha, Karolinum, 1999. ISBN 80-7184-864-6</w:t>
      </w:r>
    </w:p>
  </w:footnote>
  <w:footnote w:id="32">
    <w:p w:rsidR="00163D42" w:rsidRDefault="00163D42" w:rsidP="00A7574E">
      <w:pPr>
        <w:pStyle w:val="Textpoznpodarou"/>
        <w:jc w:val="both"/>
        <w:rPr>
          <w:sz w:val="16"/>
          <w:szCs w:val="16"/>
        </w:rPr>
      </w:pPr>
      <w:r>
        <w:rPr>
          <w:rStyle w:val="Znakapoznpodarou"/>
        </w:rPr>
        <w:footnoteRef/>
      </w:r>
      <w:r>
        <w:t xml:space="preserve"> </w:t>
      </w:r>
      <w:r w:rsidRPr="00004D0C">
        <w:rPr>
          <w:sz w:val="16"/>
          <w:szCs w:val="16"/>
        </w:rPr>
        <w:t>NOŽINA, M.</w:t>
      </w:r>
      <w:r>
        <w:rPr>
          <w:sz w:val="16"/>
          <w:szCs w:val="16"/>
        </w:rPr>
        <w:t xml:space="preserve"> </w:t>
      </w:r>
      <w:r>
        <w:rPr>
          <w:i/>
          <w:sz w:val="16"/>
          <w:szCs w:val="16"/>
        </w:rPr>
        <w:t>Svět drog v Čechách.</w:t>
      </w:r>
      <w:r>
        <w:rPr>
          <w:sz w:val="16"/>
          <w:szCs w:val="16"/>
        </w:rPr>
        <w:t xml:space="preserve"> KLP Praha, 1997. ISBN 80-85917-36-X, s. 37-39, a</w:t>
      </w:r>
    </w:p>
    <w:p w:rsidR="00163D42" w:rsidRDefault="00163D42" w:rsidP="00A7574E">
      <w:pPr>
        <w:pStyle w:val="Textpoznpodarou"/>
        <w:jc w:val="both"/>
        <w:rPr>
          <w:sz w:val="16"/>
          <w:szCs w:val="16"/>
        </w:rPr>
      </w:pPr>
      <w:r>
        <w:rPr>
          <w:sz w:val="16"/>
          <w:szCs w:val="16"/>
        </w:rPr>
        <w:t xml:space="preserve">BEČKOVÁ, I., VIŠŇOVSKÝ P. </w:t>
      </w:r>
      <w:r w:rsidRPr="00090A05">
        <w:rPr>
          <w:i/>
          <w:sz w:val="16"/>
          <w:szCs w:val="16"/>
        </w:rPr>
        <w:t>F</w:t>
      </w:r>
      <w:r>
        <w:rPr>
          <w:i/>
          <w:sz w:val="16"/>
          <w:szCs w:val="16"/>
        </w:rPr>
        <w:t>armakologie drogových závislostí.</w:t>
      </w:r>
      <w:r>
        <w:rPr>
          <w:sz w:val="16"/>
          <w:szCs w:val="16"/>
        </w:rPr>
        <w:t xml:space="preserve"> UK Praha, Karolinum, 1999. ISBN 80-7184-864-6, </w:t>
      </w:r>
    </w:p>
    <w:p w:rsidR="00163D42" w:rsidRPr="00A3393C" w:rsidRDefault="00163D42" w:rsidP="00A7574E">
      <w:pPr>
        <w:pStyle w:val="Textpoznpodarou"/>
        <w:jc w:val="both"/>
        <w:rPr>
          <w:sz w:val="16"/>
          <w:szCs w:val="16"/>
        </w:rPr>
      </w:pPr>
      <w:r>
        <w:rPr>
          <w:sz w:val="16"/>
          <w:szCs w:val="16"/>
        </w:rPr>
        <w:t>s. 20</w:t>
      </w:r>
    </w:p>
    <w:p w:rsidR="00163D42" w:rsidRDefault="00163D42" w:rsidP="00A7574E">
      <w:pPr>
        <w:pStyle w:val="Textpoznpodarou"/>
        <w:jc w:val="both"/>
      </w:pPr>
      <w:r>
        <w:rPr>
          <w:rStyle w:val="Znakapoznpodarou"/>
        </w:rPr>
        <w:t>25</w:t>
      </w:r>
      <w:r>
        <w:t xml:space="preserve"> </w:t>
      </w:r>
      <w:r w:rsidRPr="00004D0C">
        <w:rPr>
          <w:sz w:val="16"/>
          <w:szCs w:val="16"/>
        </w:rPr>
        <w:t>NOŽINA, M.</w:t>
      </w:r>
      <w:r>
        <w:rPr>
          <w:sz w:val="16"/>
          <w:szCs w:val="16"/>
        </w:rPr>
        <w:t xml:space="preserve"> </w:t>
      </w:r>
      <w:r>
        <w:rPr>
          <w:i/>
          <w:sz w:val="16"/>
          <w:szCs w:val="16"/>
        </w:rPr>
        <w:t>Svět drog v Čechách.</w:t>
      </w:r>
      <w:r>
        <w:rPr>
          <w:sz w:val="16"/>
          <w:szCs w:val="16"/>
        </w:rPr>
        <w:t xml:space="preserve"> KLP Praha, 1997. ISBN 80-85917-36-X, s. 28</w:t>
      </w:r>
    </w:p>
  </w:footnote>
  <w:footnote w:id="33">
    <w:p w:rsidR="00163D42" w:rsidRDefault="00163D42" w:rsidP="00F04A87">
      <w:pPr>
        <w:pStyle w:val="Textpoznpodarou"/>
        <w:rPr>
          <w:sz w:val="16"/>
          <w:szCs w:val="16"/>
        </w:rPr>
      </w:pPr>
    </w:p>
    <w:p w:rsidR="00163D42" w:rsidRDefault="00163D42">
      <w:pPr>
        <w:pStyle w:val="Textpoznpodarou"/>
      </w:pPr>
    </w:p>
  </w:footnote>
  <w:footnote w:id="34">
    <w:p w:rsidR="00163D42" w:rsidRDefault="00163D42" w:rsidP="00A7574E">
      <w:pPr>
        <w:pStyle w:val="Textpoznpodarou"/>
        <w:jc w:val="both"/>
      </w:pPr>
      <w:r>
        <w:rPr>
          <w:rStyle w:val="Znakapoznpodarou"/>
        </w:rPr>
        <w:footnoteRef/>
      </w:r>
      <w:r>
        <w:t xml:space="preserve"> </w:t>
      </w:r>
      <w:r w:rsidRPr="00004D0C">
        <w:rPr>
          <w:sz w:val="16"/>
          <w:szCs w:val="16"/>
        </w:rPr>
        <w:t>NOŽINA, M.</w:t>
      </w:r>
      <w:r>
        <w:rPr>
          <w:sz w:val="16"/>
          <w:szCs w:val="16"/>
        </w:rPr>
        <w:t xml:space="preserve"> </w:t>
      </w:r>
      <w:r>
        <w:rPr>
          <w:i/>
          <w:sz w:val="16"/>
          <w:szCs w:val="16"/>
        </w:rPr>
        <w:t>Svět drog v Čechách.</w:t>
      </w:r>
      <w:r>
        <w:rPr>
          <w:sz w:val="16"/>
          <w:szCs w:val="16"/>
        </w:rPr>
        <w:t xml:space="preserve"> KLP Praha, 1997. ISBN 80-85917-36-X,</w:t>
      </w:r>
    </w:p>
  </w:footnote>
  <w:footnote w:id="35">
    <w:p w:rsidR="00163D42" w:rsidRPr="00F04A87" w:rsidRDefault="00163D42" w:rsidP="00A7574E">
      <w:pPr>
        <w:pStyle w:val="Textpoznpodarou"/>
        <w:jc w:val="both"/>
        <w:rPr>
          <w:sz w:val="16"/>
          <w:szCs w:val="16"/>
        </w:rPr>
      </w:pPr>
      <w:r>
        <w:rPr>
          <w:rStyle w:val="Znakapoznpodarou"/>
        </w:rPr>
        <w:footnoteRef/>
      </w:r>
      <w:r>
        <w:t xml:space="preserve"> </w:t>
      </w:r>
      <w:r w:rsidRPr="00F04A87">
        <w:rPr>
          <w:sz w:val="16"/>
          <w:szCs w:val="16"/>
        </w:rPr>
        <w:t>p</w:t>
      </w:r>
      <w:r>
        <w:rPr>
          <w:sz w:val="16"/>
          <w:szCs w:val="16"/>
        </w:rPr>
        <w:t>opis forenzních posudků soudních znalců z odvětví kriminalistické chemie či toxikologie</w:t>
      </w:r>
    </w:p>
  </w:footnote>
  <w:footnote w:id="36">
    <w:p w:rsidR="00163D42" w:rsidRDefault="00163D42" w:rsidP="00A7574E">
      <w:pPr>
        <w:pStyle w:val="Textpoznpodarou"/>
        <w:jc w:val="both"/>
        <w:rPr>
          <w:sz w:val="16"/>
          <w:szCs w:val="16"/>
        </w:rPr>
      </w:pPr>
      <w:r>
        <w:rPr>
          <w:rStyle w:val="Znakapoznpodarou"/>
        </w:rPr>
        <w:footnoteRef/>
      </w:r>
      <w:r>
        <w:t xml:space="preserve"> </w:t>
      </w:r>
      <w:r w:rsidRPr="00004D0C">
        <w:rPr>
          <w:sz w:val="16"/>
          <w:szCs w:val="16"/>
        </w:rPr>
        <w:t>NOŽINA, M.</w:t>
      </w:r>
      <w:r>
        <w:rPr>
          <w:sz w:val="16"/>
          <w:szCs w:val="16"/>
        </w:rPr>
        <w:t xml:space="preserve"> </w:t>
      </w:r>
      <w:r>
        <w:rPr>
          <w:i/>
          <w:sz w:val="16"/>
          <w:szCs w:val="16"/>
        </w:rPr>
        <w:t>Svět drog v Čechách.</w:t>
      </w:r>
      <w:r>
        <w:rPr>
          <w:sz w:val="16"/>
          <w:szCs w:val="16"/>
        </w:rPr>
        <w:t xml:space="preserve"> KLP Praha, 1997. ISBN 80-85917-36-X, s. 37-39, a</w:t>
      </w:r>
    </w:p>
    <w:p w:rsidR="00163D42" w:rsidRDefault="00163D42" w:rsidP="00A7574E">
      <w:pPr>
        <w:pStyle w:val="Textpoznpodarou"/>
        <w:jc w:val="both"/>
        <w:rPr>
          <w:sz w:val="16"/>
          <w:szCs w:val="16"/>
        </w:rPr>
      </w:pPr>
      <w:r>
        <w:rPr>
          <w:sz w:val="16"/>
          <w:szCs w:val="16"/>
        </w:rPr>
        <w:t xml:space="preserve">BEČKOVÁ, I., VIŠŇOVSKÝ P. </w:t>
      </w:r>
      <w:r w:rsidRPr="00090A05">
        <w:rPr>
          <w:i/>
          <w:sz w:val="16"/>
          <w:szCs w:val="16"/>
        </w:rPr>
        <w:t>F</w:t>
      </w:r>
      <w:r>
        <w:rPr>
          <w:i/>
          <w:sz w:val="16"/>
          <w:szCs w:val="16"/>
        </w:rPr>
        <w:t>armakologie drogových závislostí.</w:t>
      </w:r>
      <w:r>
        <w:rPr>
          <w:sz w:val="16"/>
          <w:szCs w:val="16"/>
        </w:rPr>
        <w:t xml:space="preserve"> UK Praha, Karolinum, 1999. ISBN 80-7184-864-6, </w:t>
      </w:r>
    </w:p>
    <w:p w:rsidR="00163D42" w:rsidRPr="00A3393C" w:rsidRDefault="00163D42" w:rsidP="00A7574E">
      <w:pPr>
        <w:pStyle w:val="Textpoznpodarou"/>
        <w:jc w:val="both"/>
        <w:rPr>
          <w:sz w:val="16"/>
          <w:szCs w:val="16"/>
        </w:rPr>
      </w:pPr>
      <w:r>
        <w:rPr>
          <w:sz w:val="16"/>
          <w:szCs w:val="16"/>
        </w:rPr>
        <w:t>s. 40</w:t>
      </w:r>
    </w:p>
    <w:p w:rsidR="00163D42" w:rsidRPr="00F04A87" w:rsidRDefault="00163D42">
      <w:pPr>
        <w:pStyle w:val="Textpoznpodarou"/>
        <w:rPr>
          <w:sz w:val="16"/>
          <w:szCs w:val="16"/>
        </w:rPr>
      </w:pPr>
    </w:p>
  </w:footnote>
  <w:footnote w:id="37">
    <w:p w:rsidR="00163D42" w:rsidRDefault="00163D42" w:rsidP="00A7574E">
      <w:pPr>
        <w:pStyle w:val="Textpoznpodarou"/>
        <w:jc w:val="both"/>
      </w:pPr>
      <w:r>
        <w:rPr>
          <w:rStyle w:val="Znakapoznpodarou"/>
        </w:rPr>
        <w:footnoteRef/>
      </w:r>
      <w:r>
        <w:t xml:space="preserve"> </w:t>
      </w:r>
      <w:r w:rsidRPr="009455A8">
        <w:rPr>
          <w:sz w:val="16"/>
          <w:szCs w:val="16"/>
        </w:rPr>
        <w:t xml:space="preserve">ČÍRTKOVÁ, L. </w:t>
      </w:r>
      <w:r w:rsidRPr="009455A8">
        <w:rPr>
          <w:i/>
          <w:sz w:val="16"/>
          <w:szCs w:val="16"/>
        </w:rPr>
        <w:t>Policejní</w:t>
      </w:r>
      <w:r w:rsidRPr="009455A8">
        <w:rPr>
          <w:i/>
          <w:iCs/>
          <w:sz w:val="16"/>
          <w:szCs w:val="16"/>
        </w:rPr>
        <w:t xml:space="preserve"> psychologie. </w:t>
      </w:r>
      <w:r w:rsidRPr="009455A8">
        <w:rPr>
          <w:sz w:val="16"/>
          <w:szCs w:val="16"/>
        </w:rPr>
        <w:t>Praha: Portál, 2000. ISBN 80-7178-475-3.</w:t>
      </w:r>
    </w:p>
  </w:footnote>
  <w:footnote w:id="38">
    <w:p w:rsidR="00163D42" w:rsidRPr="00EB1C5C" w:rsidRDefault="00163D42" w:rsidP="00A7574E">
      <w:pPr>
        <w:spacing w:after="0" w:line="240" w:lineRule="auto"/>
        <w:jc w:val="both"/>
        <w:rPr>
          <w:sz w:val="16"/>
          <w:szCs w:val="16"/>
        </w:rPr>
      </w:pPr>
      <w:r w:rsidRPr="00EB1C5C">
        <w:rPr>
          <w:rStyle w:val="Znakapoznpodarou"/>
        </w:rPr>
        <w:footnoteRef/>
      </w:r>
      <w:r w:rsidRPr="00EB1C5C">
        <w:t xml:space="preserve"> </w:t>
      </w:r>
      <w:r w:rsidRPr="00EB1C5C">
        <w:rPr>
          <w:sz w:val="16"/>
          <w:szCs w:val="16"/>
        </w:rPr>
        <w:t xml:space="preserve">SOCHŮREK, J. </w:t>
      </w:r>
      <w:r w:rsidRPr="00EB1C5C">
        <w:rPr>
          <w:i/>
          <w:sz w:val="16"/>
          <w:szCs w:val="16"/>
        </w:rPr>
        <w:t>Vybrané kapitoly ze sociální patologie, 1. díl – Úvod do sociální patologie, sociálně patologické skupiny.</w:t>
      </w:r>
      <w:r w:rsidRPr="00EB1C5C">
        <w:rPr>
          <w:sz w:val="16"/>
          <w:szCs w:val="16"/>
        </w:rPr>
        <w:t xml:space="preserve"> Technická univerzita v Liberci, 2001. ISBN 80-7083-494-3., s. 7</w:t>
      </w:r>
    </w:p>
  </w:footnote>
  <w:footnote w:id="39">
    <w:p w:rsidR="00163D42" w:rsidRDefault="00163D42" w:rsidP="00A7574E">
      <w:pPr>
        <w:spacing w:after="0" w:line="240" w:lineRule="auto"/>
        <w:jc w:val="both"/>
      </w:pPr>
      <w:r w:rsidRPr="00EB1C5C">
        <w:rPr>
          <w:rStyle w:val="Znakapoznpodarou"/>
        </w:rPr>
        <w:footnoteRef/>
      </w:r>
      <w:r w:rsidRPr="00EB1C5C">
        <w:rPr>
          <w:sz w:val="16"/>
          <w:szCs w:val="16"/>
        </w:rPr>
        <w:t xml:space="preserve"> HARTL, P. </w:t>
      </w:r>
      <w:r w:rsidRPr="00EB1C5C">
        <w:rPr>
          <w:i/>
          <w:sz w:val="16"/>
          <w:szCs w:val="16"/>
        </w:rPr>
        <w:t>Psychologický slovník</w:t>
      </w:r>
      <w:r w:rsidRPr="00EB1C5C">
        <w:rPr>
          <w:sz w:val="16"/>
          <w:szCs w:val="16"/>
        </w:rPr>
        <w:t>. Praha: Jiří Budka, 1993. ISBN 80-901549-0-5.</w:t>
      </w:r>
      <w:r>
        <w:rPr>
          <w:sz w:val="16"/>
          <w:szCs w:val="16"/>
        </w:rPr>
        <w:t>, s. 143</w:t>
      </w:r>
    </w:p>
  </w:footnote>
  <w:footnote w:id="40">
    <w:p w:rsidR="00163D42" w:rsidRDefault="00163D42" w:rsidP="00A7574E">
      <w:pPr>
        <w:pStyle w:val="Textpoznpodarou"/>
        <w:jc w:val="both"/>
      </w:pPr>
      <w:r>
        <w:rPr>
          <w:rStyle w:val="Znakapoznpodarou"/>
        </w:rPr>
        <w:footnoteRef/>
      </w:r>
      <w:r>
        <w:t xml:space="preserve"> </w:t>
      </w:r>
      <w:r w:rsidRPr="00EB1C5C">
        <w:rPr>
          <w:sz w:val="16"/>
          <w:szCs w:val="16"/>
        </w:rPr>
        <w:t xml:space="preserve">SOCHŮREK, J. </w:t>
      </w:r>
      <w:r w:rsidRPr="00EB1C5C">
        <w:rPr>
          <w:i/>
          <w:sz w:val="16"/>
          <w:szCs w:val="16"/>
        </w:rPr>
        <w:t>Vybrané kapitoly ze sociální patologie, 1. díl – Úvod do sociální patologie, sociálně patologické skupiny.</w:t>
      </w:r>
      <w:r w:rsidRPr="00EB1C5C">
        <w:rPr>
          <w:sz w:val="16"/>
          <w:szCs w:val="16"/>
        </w:rPr>
        <w:t xml:space="preserve"> Technická univerzita v Liberci, 2001. ISBN 80-7083-494-3., s.</w:t>
      </w:r>
      <w:r>
        <w:rPr>
          <w:sz w:val="16"/>
          <w:szCs w:val="16"/>
        </w:rPr>
        <w:t xml:space="preserve"> 9</w:t>
      </w:r>
    </w:p>
  </w:footnote>
  <w:footnote w:id="41">
    <w:p w:rsidR="00163D42" w:rsidRPr="009326F9" w:rsidRDefault="00163D42" w:rsidP="00686591">
      <w:pPr>
        <w:pStyle w:val="Textpoznpodarou"/>
        <w:jc w:val="both"/>
        <w:rPr>
          <w:sz w:val="16"/>
          <w:szCs w:val="16"/>
        </w:rPr>
      </w:pPr>
      <w:r>
        <w:rPr>
          <w:rStyle w:val="Znakapoznpodarou"/>
        </w:rPr>
        <w:footnoteRef/>
      </w:r>
      <w:r>
        <w:t xml:space="preserve"> </w:t>
      </w:r>
      <w:r w:rsidRPr="009326F9">
        <w:rPr>
          <w:sz w:val="16"/>
          <w:szCs w:val="16"/>
        </w:rPr>
        <w:t xml:space="preserve">PEŠATOVÁ, I. </w:t>
      </w:r>
      <w:r w:rsidRPr="009326F9">
        <w:rPr>
          <w:i/>
          <w:sz w:val="16"/>
          <w:szCs w:val="16"/>
        </w:rPr>
        <w:t xml:space="preserve">Sociálně patologické jevy u dětí školního věku. </w:t>
      </w:r>
      <w:r w:rsidRPr="009326F9">
        <w:rPr>
          <w:sz w:val="16"/>
          <w:szCs w:val="16"/>
        </w:rPr>
        <w:t>Technická univerzita v Liberci, 2007. ISBN 978-80-7372-291-3</w:t>
      </w:r>
      <w:r>
        <w:rPr>
          <w:sz w:val="16"/>
          <w:szCs w:val="16"/>
        </w:rPr>
        <w:t>., s. 78</w:t>
      </w:r>
    </w:p>
  </w:footnote>
  <w:footnote w:id="42">
    <w:p w:rsidR="00163D42" w:rsidRPr="003C364D" w:rsidRDefault="00163D42">
      <w:pPr>
        <w:pStyle w:val="Textpoznpodarou"/>
        <w:rPr>
          <w:sz w:val="16"/>
          <w:szCs w:val="16"/>
        </w:rPr>
      </w:pPr>
      <w:r>
        <w:rPr>
          <w:rStyle w:val="Znakapoznpodarou"/>
        </w:rPr>
        <w:footnoteRef/>
      </w:r>
      <w:r>
        <w:t xml:space="preserve"> </w:t>
      </w:r>
      <w:r w:rsidRPr="003C364D">
        <w:rPr>
          <w:sz w:val="16"/>
          <w:szCs w:val="16"/>
        </w:rPr>
        <w:t xml:space="preserve">DURKHEIM, É. </w:t>
      </w:r>
      <w:r w:rsidRPr="003C364D">
        <w:rPr>
          <w:i/>
          <w:sz w:val="16"/>
          <w:szCs w:val="16"/>
        </w:rPr>
        <w:t>Sociologie a filosofie: sociologie a sociální vědy.</w:t>
      </w:r>
      <w:r w:rsidRPr="003C364D">
        <w:rPr>
          <w:sz w:val="16"/>
          <w:szCs w:val="16"/>
        </w:rPr>
        <w:t xml:space="preserve"> Praha: Sociologické nakladatelství, 1998. ISBN 80-85850-57-5</w:t>
      </w:r>
    </w:p>
  </w:footnote>
  <w:footnote w:id="43">
    <w:p w:rsidR="00163D42" w:rsidRPr="009326F9" w:rsidRDefault="00163D42" w:rsidP="00686591">
      <w:pPr>
        <w:spacing w:after="0" w:line="240" w:lineRule="auto"/>
        <w:jc w:val="both"/>
        <w:rPr>
          <w:sz w:val="16"/>
          <w:szCs w:val="16"/>
        </w:rPr>
      </w:pPr>
      <w:r>
        <w:rPr>
          <w:rStyle w:val="Znakapoznpodarou"/>
        </w:rPr>
        <w:footnoteRef/>
      </w:r>
      <w:r>
        <w:t xml:space="preserve"> </w:t>
      </w:r>
      <w:r w:rsidRPr="009326F9">
        <w:rPr>
          <w:sz w:val="16"/>
          <w:szCs w:val="16"/>
        </w:rPr>
        <w:t xml:space="preserve">ŘEZNÍČEK, M., </w:t>
      </w:r>
      <w:r w:rsidRPr="009326F9">
        <w:rPr>
          <w:i/>
          <w:sz w:val="16"/>
          <w:szCs w:val="16"/>
        </w:rPr>
        <w:t>Prevence sociálních deviací I.</w:t>
      </w:r>
      <w:r w:rsidRPr="009326F9">
        <w:rPr>
          <w:sz w:val="16"/>
          <w:szCs w:val="16"/>
        </w:rPr>
        <w:t xml:space="preserve"> Praha: Karolinum, 1970. ISBN 80-7066-933-0.</w:t>
      </w:r>
    </w:p>
  </w:footnote>
  <w:footnote w:id="44">
    <w:p w:rsidR="00163D42" w:rsidRPr="00AB1138" w:rsidRDefault="00163D42" w:rsidP="00686591">
      <w:pPr>
        <w:pStyle w:val="Textpoznpodarou"/>
        <w:jc w:val="both"/>
        <w:rPr>
          <w:sz w:val="16"/>
          <w:szCs w:val="16"/>
        </w:rPr>
      </w:pPr>
      <w:r>
        <w:rPr>
          <w:rStyle w:val="Znakapoznpodarou"/>
        </w:rPr>
        <w:footnoteRef/>
      </w:r>
      <w:r>
        <w:t xml:space="preserve"> </w:t>
      </w:r>
      <w:r w:rsidRPr="000C14DF">
        <w:rPr>
          <w:sz w:val="16"/>
          <w:szCs w:val="16"/>
        </w:rPr>
        <w:t>Desocializace</w:t>
      </w:r>
      <w:r w:rsidRPr="000C14DF">
        <w:rPr>
          <w:i/>
          <w:sz w:val="16"/>
          <w:szCs w:val="16"/>
        </w:rPr>
        <w:t xml:space="preserve"> – proces negativního vřazování do společnosti prostřednictvím netvořivých, únikových, parazitních a destruktivních činností, vztahů, strategií apod</w:t>
      </w:r>
      <w:r>
        <w:rPr>
          <w:sz w:val="16"/>
          <w:szCs w:val="16"/>
        </w:rPr>
        <w:t>.</w:t>
      </w:r>
    </w:p>
  </w:footnote>
  <w:footnote w:id="45">
    <w:p w:rsidR="00163D42" w:rsidRPr="000C14DF" w:rsidRDefault="00163D42" w:rsidP="00686591">
      <w:pPr>
        <w:pStyle w:val="Textpoznpodarou"/>
        <w:jc w:val="both"/>
        <w:rPr>
          <w:i/>
          <w:sz w:val="16"/>
          <w:szCs w:val="16"/>
        </w:rPr>
      </w:pPr>
      <w:r>
        <w:rPr>
          <w:rStyle w:val="Znakapoznpodarou"/>
        </w:rPr>
        <w:footnoteRef/>
      </w:r>
      <w:r>
        <w:t xml:space="preserve"> </w:t>
      </w:r>
      <w:r>
        <w:rPr>
          <w:sz w:val="16"/>
          <w:szCs w:val="16"/>
        </w:rPr>
        <w:t xml:space="preserve">Desocialita – </w:t>
      </w:r>
      <w:r w:rsidRPr="000C14DF">
        <w:rPr>
          <w:i/>
          <w:sz w:val="16"/>
          <w:szCs w:val="16"/>
        </w:rPr>
        <w:t>vyjadřuje strukturu, systém a jakýkoliv důsledek či sociální skutečnost, konkrétní činy, projevy nebo způsoby chování jedince, které se odklání od sociálních norem a hodnot společnosti.</w:t>
      </w:r>
    </w:p>
  </w:footnote>
  <w:footnote w:id="46">
    <w:p w:rsidR="00163D42" w:rsidRPr="009326F9" w:rsidRDefault="00163D42" w:rsidP="00686591">
      <w:pPr>
        <w:spacing w:after="0" w:line="240" w:lineRule="auto"/>
        <w:jc w:val="both"/>
        <w:rPr>
          <w:sz w:val="16"/>
          <w:szCs w:val="16"/>
        </w:rPr>
      </w:pPr>
      <w:r>
        <w:rPr>
          <w:rStyle w:val="Znakapoznpodarou"/>
        </w:rPr>
        <w:footnoteRef/>
      </w:r>
      <w:r>
        <w:t xml:space="preserve"> </w:t>
      </w:r>
      <w:r w:rsidRPr="009326F9">
        <w:rPr>
          <w:sz w:val="16"/>
          <w:szCs w:val="16"/>
        </w:rPr>
        <w:t xml:space="preserve">SOCHŮREK, J. </w:t>
      </w:r>
      <w:r w:rsidRPr="009326F9">
        <w:rPr>
          <w:i/>
          <w:sz w:val="16"/>
          <w:szCs w:val="16"/>
        </w:rPr>
        <w:t>Vybrané kapitoly ze sociální patologie, 2. díl – Úvod do sociální patologie, sociálně patologické skupiny.</w:t>
      </w:r>
      <w:r w:rsidRPr="009326F9">
        <w:rPr>
          <w:sz w:val="16"/>
          <w:szCs w:val="16"/>
        </w:rPr>
        <w:t xml:space="preserve"> Technická univerzita v Liberci, 2001. ISBN 80-7083-495-1.</w:t>
      </w:r>
      <w:r>
        <w:rPr>
          <w:sz w:val="16"/>
          <w:szCs w:val="16"/>
        </w:rPr>
        <w:t>, s. 12</w:t>
      </w:r>
    </w:p>
  </w:footnote>
  <w:footnote w:id="47">
    <w:p w:rsidR="00163D42" w:rsidRPr="00B46A85" w:rsidRDefault="00163D42" w:rsidP="00A7574E">
      <w:pPr>
        <w:pStyle w:val="Textpoznpodarou"/>
        <w:jc w:val="both"/>
        <w:rPr>
          <w:sz w:val="16"/>
          <w:szCs w:val="16"/>
        </w:rPr>
      </w:pPr>
      <w:r>
        <w:rPr>
          <w:rStyle w:val="Znakapoznpodarou"/>
        </w:rPr>
        <w:footnoteRef/>
      </w:r>
      <w:r>
        <w:t xml:space="preserve"> </w:t>
      </w:r>
      <w:r>
        <w:rPr>
          <w:sz w:val="16"/>
          <w:szCs w:val="16"/>
        </w:rPr>
        <w:t>Statistika trestné činnosti nezletilých a mladistvých pachatelů Krajského ředitelství policie Olomouckého kraje, Územního odboru Olomouc</w:t>
      </w:r>
    </w:p>
  </w:footnote>
  <w:footnote w:id="48">
    <w:p w:rsidR="00163D42" w:rsidRPr="00F6654B" w:rsidRDefault="00163D42" w:rsidP="00A7574E">
      <w:pPr>
        <w:spacing w:after="0" w:line="240" w:lineRule="auto"/>
        <w:jc w:val="both"/>
        <w:rPr>
          <w:sz w:val="16"/>
          <w:szCs w:val="16"/>
        </w:rPr>
      </w:pPr>
      <w:r>
        <w:rPr>
          <w:rStyle w:val="Znakapoznpodarou"/>
        </w:rPr>
        <w:footnoteRef/>
      </w:r>
      <w:r>
        <w:t xml:space="preserve"> </w:t>
      </w:r>
      <w:r w:rsidRPr="00F6654B">
        <w:rPr>
          <w:sz w:val="16"/>
          <w:szCs w:val="16"/>
        </w:rPr>
        <w:t xml:space="preserve">MUSIL, J. </w:t>
      </w:r>
      <w:r w:rsidRPr="00F6654B">
        <w:rPr>
          <w:i/>
          <w:sz w:val="16"/>
          <w:szCs w:val="16"/>
        </w:rPr>
        <w:t xml:space="preserve">Vývojová psychologie I. </w:t>
      </w:r>
      <w:r w:rsidRPr="00F6654B">
        <w:rPr>
          <w:sz w:val="16"/>
          <w:szCs w:val="16"/>
        </w:rPr>
        <w:t>Zlín</w:t>
      </w:r>
      <w:r>
        <w:rPr>
          <w:sz w:val="16"/>
          <w:szCs w:val="16"/>
        </w:rPr>
        <w:t xml:space="preserve">: Univerzita Tomáše Bati, 2006. </w:t>
      </w:r>
      <w:r w:rsidRPr="00F6654B">
        <w:rPr>
          <w:sz w:val="16"/>
          <w:szCs w:val="16"/>
        </w:rPr>
        <w:t>ISBN 80-7318-361-7</w:t>
      </w:r>
      <w:r>
        <w:rPr>
          <w:sz w:val="16"/>
          <w:szCs w:val="16"/>
        </w:rPr>
        <w:t>, s. 51</w:t>
      </w:r>
    </w:p>
  </w:footnote>
  <w:footnote w:id="49">
    <w:p w:rsidR="00163D42" w:rsidRDefault="00163D42" w:rsidP="00A7574E">
      <w:pPr>
        <w:pStyle w:val="Textpoznpodarou"/>
        <w:jc w:val="both"/>
        <w:rPr>
          <w:sz w:val="16"/>
          <w:szCs w:val="16"/>
        </w:rPr>
      </w:pPr>
      <w:r>
        <w:rPr>
          <w:rStyle w:val="Znakapoznpodarou"/>
        </w:rPr>
        <w:footnoteRef/>
      </w:r>
      <w:r>
        <w:t xml:space="preserve"> </w:t>
      </w:r>
      <w:r w:rsidRPr="00B57C1F">
        <w:rPr>
          <w:sz w:val="16"/>
          <w:szCs w:val="16"/>
        </w:rPr>
        <w:t xml:space="preserve">ŠIMÍČKOVÁ-ČÍŽKOVÁ, J. a kol., </w:t>
      </w:r>
      <w:r w:rsidRPr="00B57C1F">
        <w:rPr>
          <w:i/>
          <w:iCs/>
          <w:sz w:val="16"/>
          <w:szCs w:val="16"/>
        </w:rPr>
        <w:t>Přehled vývojové psychologie</w:t>
      </w:r>
      <w:r w:rsidRPr="00B57C1F">
        <w:rPr>
          <w:sz w:val="16"/>
          <w:szCs w:val="16"/>
        </w:rPr>
        <w:t xml:space="preserve">. Olomouc: Univerzita Palackého, 2008. </w:t>
      </w:r>
    </w:p>
    <w:p w:rsidR="00163D42" w:rsidRPr="00B57C1F" w:rsidRDefault="00163D42" w:rsidP="00A7574E">
      <w:pPr>
        <w:pStyle w:val="Textpoznpodarou"/>
        <w:jc w:val="both"/>
        <w:rPr>
          <w:sz w:val="16"/>
          <w:szCs w:val="16"/>
        </w:rPr>
      </w:pPr>
      <w:r w:rsidRPr="00B57C1F">
        <w:rPr>
          <w:sz w:val="16"/>
          <w:szCs w:val="16"/>
        </w:rPr>
        <w:t>ISBN 978-80-244-2141-4.</w:t>
      </w:r>
      <w:r>
        <w:rPr>
          <w:sz w:val="16"/>
          <w:szCs w:val="16"/>
        </w:rPr>
        <w:t>, s. 32</w:t>
      </w:r>
    </w:p>
  </w:footnote>
  <w:footnote w:id="50">
    <w:p w:rsidR="00163D42" w:rsidRPr="00B57C1F" w:rsidRDefault="00163D42" w:rsidP="00A7574E">
      <w:pPr>
        <w:pStyle w:val="Textpoznpodarou"/>
        <w:jc w:val="both"/>
        <w:rPr>
          <w:sz w:val="16"/>
          <w:szCs w:val="16"/>
        </w:rPr>
      </w:pPr>
      <w:r>
        <w:rPr>
          <w:rStyle w:val="Znakapoznpodarou"/>
        </w:rPr>
        <w:footnoteRef/>
      </w:r>
      <w:r>
        <w:rPr>
          <w:sz w:val="16"/>
          <w:szCs w:val="16"/>
        </w:rPr>
        <w:t xml:space="preserve"> tamtéž, s. 33</w:t>
      </w:r>
    </w:p>
  </w:footnote>
  <w:footnote w:id="51">
    <w:p w:rsidR="00163D42" w:rsidRDefault="00163D42" w:rsidP="00686591">
      <w:pPr>
        <w:pStyle w:val="Textpoznpodarou"/>
        <w:jc w:val="both"/>
        <w:rPr>
          <w:sz w:val="16"/>
          <w:szCs w:val="16"/>
        </w:rPr>
      </w:pPr>
      <w:r w:rsidRPr="0088775C">
        <w:rPr>
          <w:rStyle w:val="Znakapoznpodarou"/>
          <w:sz w:val="22"/>
          <w:szCs w:val="22"/>
        </w:rPr>
        <w:footnoteRef/>
      </w:r>
      <w:r>
        <w:t xml:space="preserve"> </w:t>
      </w:r>
      <w:r w:rsidRPr="00B57C1F">
        <w:rPr>
          <w:sz w:val="16"/>
          <w:szCs w:val="16"/>
        </w:rPr>
        <w:t xml:space="preserve">ŠIMÍČKOVÁ-ČÍŽKOVÁ, J. a kol., </w:t>
      </w:r>
      <w:r w:rsidRPr="00B57C1F">
        <w:rPr>
          <w:i/>
          <w:iCs/>
          <w:sz w:val="16"/>
          <w:szCs w:val="16"/>
        </w:rPr>
        <w:t>Přehled vývojové psychologie</w:t>
      </w:r>
      <w:r w:rsidRPr="00B57C1F">
        <w:rPr>
          <w:sz w:val="16"/>
          <w:szCs w:val="16"/>
        </w:rPr>
        <w:t xml:space="preserve">. Olomouc: Univerzita Palackého, 2008. </w:t>
      </w:r>
    </w:p>
    <w:p w:rsidR="00163D42" w:rsidRPr="00B57C1F" w:rsidRDefault="00163D42" w:rsidP="00686591">
      <w:pPr>
        <w:pStyle w:val="Textpoznpodarou"/>
        <w:jc w:val="both"/>
        <w:rPr>
          <w:sz w:val="16"/>
          <w:szCs w:val="16"/>
        </w:rPr>
      </w:pPr>
      <w:r w:rsidRPr="00B57C1F">
        <w:rPr>
          <w:sz w:val="16"/>
          <w:szCs w:val="16"/>
        </w:rPr>
        <w:t>ISBN 978-80-244-2141-4.</w:t>
      </w:r>
      <w:r>
        <w:rPr>
          <w:sz w:val="16"/>
          <w:szCs w:val="16"/>
        </w:rPr>
        <w:t>, s. 90</w:t>
      </w:r>
    </w:p>
  </w:footnote>
  <w:footnote w:id="52">
    <w:p w:rsidR="00163D42" w:rsidRDefault="00163D42" w:rsidP="00686591">
      <w:pPr>
        <w:pStyle w:val="Zkladntext"/>
        <w:jc w:val="both"/>
      </w:pPr>
      <w:r w:rsidRPr="0088775C">
        <w:rPr>
          <w:rStyle w:val="Znakapoznpodarou"/>
          <w:sz w:val="22"/>
          <w:szCs w:val="22"/>
        </w:rPr>
        <w:footnoteRef/>
      </w:r>
      <w:r>
        <w:t xml:space="preserve"> </w:t>
      </w:r>
      <w:r w:rsidRPr="00B57C1F">
        <w:rPr>
          <w:rFonts w:ascii="Arial" w:hAnsi="Arial" w:cs="Arial"/>
          <w:sz w:val="16"/>
          <w:szCs w:val="16"/>
        </w:rPr>
        <w:t xml:space="preserve">ŠOLCOVÁ, I. </w:t>
      </w:r>
      <w:r w:rsidRPr="00B57C1F">
        <w:rPr>
          <w:rFonts w:ascii="Arial" w:hAnsi="Arial" w:cs="Arial"/>
          <w:i/>
          <w:sz w:val="16"/>
          <w:szCs w:val="16"/>
        </w:rPr>
        <w:t>Vývoj resilience v dětství a dospělosti.</w:t>
      </w:r>
      <w:r w:rsidRPr="00B57C1F">
        <w:rPr>
          <w:rFonts w:ascii="Arial" w:hAnsi="Arial" w:cs="Arial"/>
          <w:sz w:val="16"/>
          <w:szCs w:val="16"/>
        </w:rPr>
        <w:t xml:space="preserve"> Praha: Grada 2009. ISBN 978-80-247-2947-3.</w:t>
      </w:r>
      <w:r>
        <w:rPr>
          <w:rFonts w:ascii="Arial" w:hAnsi="Arial" w:cs="Arial"/>
          <w:sz w:val="16"/>
          <w:szCs w:val="16"/>
        </w:rPr>
        <w:t>, s. 42</w:t>
      </w:r>
    </w:p>
  </w:footnote>
  <w:footnote w:id="53">
    <w:p w:rsidR="00163D42" w:rsidRPr="0088775C" w:rsidRDefault="00163D42" w:rsidP="00686591">
      <w:pPr>
        <w:pStyle w:val="Textpoznpodarou"/>
        <w:jc w:val="both"/>
        <w:rPr>
          <w:sz w:val="22"/>
          <w:szCs w:val="22"/>
        </w:rPr>
      </w:pPr>
      <w:r w:rsidRPr="0088775C">
        <w:rPr>
          <w:rStyle w:val="Znakapoznpodarou"/>
          <w:sz w:val="22"/>
          <w:szCs w:val="22"/>
        </w:rPr>
        <w:footnoteRef/>
      </w:r>
      <w:r>
        <w:rPr>
          <w:sz w:val="16"/>
          <w:szCs w:val="16"/>
        </w:rPr>
        <w:t xml:space="preserve"> tamtéž, s. 42</w:t>
      </w:r>
    </w:p>
  </w:footnote>
  <w:footnote w:id="54">
    <w:p w:rsidR="00163D42" w:rsidRDefault="00163D42" w:rsidP="00322B3C">
      <w:pPr>
        <w:pStyle w:val="Textpoznpodarou"/>
        <w:jc w:val="both"/>
        <w:rPr>
          <w:sz w:val="16"/>
          <w:szCs w:val="16"/>
        </w:rPr>
      </w:pPr>
      <w:r>
        <w:rPr>
          <w:rStyle w:val="Znakapoznpodarou"/>
        </w:rPr>
        <w:footnoteRef/>
      </w:r>
      <w:r>
        <w:t xml:space="preserve"> </w:t>
      </w:r>
      <w:r w:rsidRPr="00B57C1F">
        <w:rPr>
          <w:sz w:val="16"/>
          <w:szCs w:val="16"/>
        </w:rPr>
        <w:t xml:space="preserve">ŠIMÍČKOVÁ-ČÍŽKOVÁ, J. a kol., </w:t>
      </w:r>
      <w:r w:rsidRPr="00B57C1F">
        <w:rPr>
          <w:i/>
          <w:iCs/>
          <w:sz w:val="16"/>
          <w:szCs w:val="16"/>
        </w:rPr>
        <w:t>Přehled vývojové psychologie</w:t>
      </w:r>
      <w:r w:rsidRPr="00B57C1F">
        <w:rPr>
          <w:sz w:val="16"/>
          <w:szCs w:val="16"/>
        </w:rPr>
        <w:t xml:space="preserve">. Olomouc: Univerzita Palackého, 2008. </w:t>
      </w:r>
    </w:p>
    <w:p w:rsidR="00163D42" w:rsidRDefault="00163D42" w:rsidP="00322B3C">
      <w:pPr>
        <w:pStyle w:val="Textpoznpodarou"/>
        <w:jc w:val="both"/>
      </w:pPr>
      <w:r w:rsidRPr="00B57C1F">
        <w:rPr>
          <w:sz w:val="16"/>
          <w:szCs w:val="16"/>
        </w:rPr>
        <w:t>ISBN 978-80-244-2141-4.</w:t>
      </w:r>
      <w:r>
        <w:rPr>
          <w:sz w:val="16"/>
          <w:szCs w:val="16"/>
        </w:rPr>
        <w:t>, s. 101</w:t>
      </w:r>
    </w:p>
  </w:footnote>
  <w:footnote w:id="55">
    <w:p w:rsidR="00163D42" w:rsidRDefault="00163D42" w:rsidP="00322B3C">
      <w:pPr>
        <w:pStyle w:val="Textpoznpodarou"/>
        <w:jc w:val="both"/>
      </w:pPr>
      <w:r>
        <w:rPr>
          <w:rStyle w:val="Znakapoznpodarou"/>
        </w:rPr>
        <w:footnoteRef/>
      </w:r>
      <w:r>
        <w:rPr>
          <w:sz w:val="16"/>
          <w:szCs w:val="16"/>
        </w:rPr>
        <w:t xml:space="preserve"> tamtéž, s. 105</w:t>
      </w:r>
    </w:p>
  </w:footnote>
  <w:footnote w:id="56">
    <w:p w:rsidR="00163D42" w:rsidRPr="0024734C" w:rsidRDefault="00163D42" w:rsidP="00322B3C">
      <w:pPr>
        <w:pStyle w:val="Textpoznpodarou"/>
        <w:jc w:val="both"/>
        <w:rPr>
          <w:sz w:val="16"/>
          <w:szCs w:val="16"/>
        </w:rPr>
      </w:pPr>
      <w:r>
        <w:rPr>
          <w:rStyle w:val="Znakapoznpodarou"/>
        </w:rPr>
        <w:footnoteRef/>
      </w:r>
      <w:r>
        <w:t xml:space="preserve"> </w:t>
      </w:r>
      <w:r w:rsidRPr="0024734C">
        <w:rPr>
          <w:sz w:val="16"/>
          <w:szCs w:val="16"/>
        </w:rPr>
        <w:t xml:space="preserve">HUDEČEK, J. </w:t>
      </w:r>
      <w:r w:rsidRPr="0024734C">
        <w:rPr>
          <w:i/>
          <w:sz w:val="16"/>
          <w:szCs w:val="16"/>
        </w:rPr>
        <w:t>Psychologické příčiny a motivační zdroje sociálně nežádoucího chování.</w:t>
      </w:r>
      <w:r w:rsidRPr="0024734C">
        <w:rPr>
          <w:sz w:val="16"/>
          <w:szCs w:val="16"/>
        </w:rPr>
        <w:t xml:space="preserve"> Praha: Pedagogika, 1989.</w:t>
      </w:r>
    </w:p>
  </w:footnote>
  <w:footnote w:id="57">
    <w:p w:rsidR="00163D42" w:rsidRDefault="00163D42" w:rsidP="00686591">
      <w:pPr>
        <w:pStyle w:val="Textpoznpodarou"/>
        <w:jc w:val="both"/>
        <w:rPr>
          <w:sz w:val="16"/>
          <w:szCs w:val="16"/>
        </w:rPr>
      </w:pPr>
      <w:r>
        <w:rPr>
          <w:rStyle w:val="Znakapoznpodarou"/>
        </w:rPr>
        <w:footnoteRef/>
      </w:r>
      <w:r>
        <w:t xml:space="preserve"> </w:t>
      </w:r>
      <w:r w:rsidRPr="00B57C1F">
        <w:rPr>
          <w:sz w:val="16"/>
          <w:szCs w:val="16"/>
        </w:rPr>
        <w:t xml:space="preserve">ŠIMÍČKOVÁ-ČÍŽKOVÁ, J. a kol., </w:t>
      </w:r>
      <w:r w:rsidRPr="00B57C1F">
        <w:rPr>
          <w:i/>
          <w:iCs/>
          <w:sz w:val="16"/>
          <w:szCs w:val="16"/>
        </w:rPr>
        <w:t>Přehled vývojové psychologie</w:t>
      </w:r>
      <w:r w:rsidRPr="00B57C1F">
        <w:rPr>
          <w:sz w:val="16"/>
          <w:szCs w:val="16"/>
        </w:rPr>
        <w:t xml:space="preserve">. Olomouc: Univerzita Palackého, 2008. </w:t>
      </w:r>
    </w:p>
    <w:p w:rsidR="00163D42" w:rsidRDefault="00163D42" w:rsidP="00686591">
      <w:pPr>
        <w:pStyle w:val="Textpoznpodarou"/>
        <w:jc w:val="both"/>
      </w:pPr>
      <w:r w:rsidRPr="00B57C1F">
        <w:rPr>
          <w:sz w:val="16"/>
          <w:szCs w:val="16"/>
        </w:rPr>
        <w:t>ISBN 978-80-244-2141-4.</w:t>
      </w:r>
      <w:r>
        <w:rPr>
          <w:sz w:val="16"/>
          <w:szCs w:val="16"/>
        </w:rPr>
        <w:t>, s. 105-106</w:t>
      </w:r>
    </w:p>
  </w:footnote>
  <w:footnote w:id="58">
    <w:p w:rsidR="00163D42" w:rsidRPr="007F19D7" w:rsidRDefault="00163D42" w:rsidP="00686591">
      <w:pPr>
        <w:spacing w:after="0" w:line="240" w:lineRule="auto"/>
        <w:jc w:val="both"/>
        <w:rPr>
          <w:sz w:val="16"/>
          <w:szCs w:val="16"/>
        </w:rPr>
      </w:pPr>
      <w:r>
        <w:rPr>
          <w:rStyle w:val="Znakapoznpodarou"/>
        </w:rPr>
        <w:footnoteRef/>
      </w:r>
      <w:r>
        <w:t xml:space="preserve"> </w:t>
      </w:r>
      <w:r w:rsidRPr="007F19D7">
        <w:rPr>
          <w:sz w:val="16"/>
          <w:szCs w:val="16"/>
        </w:rPr>
        <w:t xml:space="preserve">MATĚJČEK, Z. </w:t>
      </w:r>
      <w:r w:rsidRPr="007F19D7">
        <w:rPr>
          <w:i/>
          <w:sz w:val="16"/>
          <w:szCs w:val="16"/>
        </w:rPr>
        <w:t>O rodině vlastní, nevlastní a náhradní.</w:t>
      </w:r>
      <w:r w:rsidRPr="007F19D7">
        <w:rPr>
          <w:sz w:val="16"/>
          <w:szCs w:val="16"/>
        </w:rPr>
        <w:t xml:space="preserve"> Praha: Portál, 1994.</w:t>
      </w:r>
      <w:r>
        <w:rPr>
          <w:sz w:val="16"/>
          <w:szCs w:val="16"/>
        </w:rPr>
        <w:t xml:space="preserve"> </w:t>
      </w:r>
      <w:r w:rsidRPr="007F19D7">
        <w:rPr>
          <w:sz w:val="16"/>
          <w:szCs w:val="16"/>
        </w:rPr>
        <w:t>ISBN 80-85282-83-6.</w:t>
      </w:r>
    </w:p>
  </w:footnote>
  <w:footnote w:id="59">
    <w:p w:rsidR="00163D42" w:rsidRPr="00B51F59" w:rsidRDefault="00163D42" w:rsidP="00686591">
      <w:pPr>
        <w:pStyle w:val="Textpoznpodarou"/>
        <w:jc w:val="both"/>
        <w:rPr>
          <w:sz w:val="16"/>
          <w:szCs w:val="16"/>
        </w:rPr>
      </w:pPr>
      <w:r>
        <w:rPr>
          <w:rStyle w:val="Znakapoznpodarou"/>
        </w:rPr>
        <w:footnoteRef/>
      </w:r>
      <w:r>
        <w:t xml:space="preserve"> </w:t>
      </w:r>
      <w:r w:rsidRPr="00DA3A6C">
        <w:rPr>
          <w:sz w:val="16"/>
          <w:szCs w:val="16"/>
        </w:rPr>
        <w:t xml:space="preserve">MATĚJČEK, Z. </w:t>
      </w:r>
      <w:r w:rsidRPr="00DA3A6C">
        <w:rPr>
          <w:i/>
          <w:sz w:val="16"/>
          <w:szCs w:val="16"/>
        </w:rPr>
        <w:t>Rodiče a děti.</w:t>
      </w:r>
      <w:r w:rsidRPr="00DA3A6C">
        <w:rPr>
          <w:sz w:val="16"/>
          <w:szCs w:val="16"/>
        </w:rPr>
        <w:t xml:space="preserve"> Praha: Avicenum, 1986. 1. vydání. 08-011-86</w:t>
      </w:r>
    </w:p>
  </w:footnote>
  <w:footnote w:id="60">
    <w:p w:rsidR="00163D42" w:rsidRDefault="00163D42" w:rsidP="00686591">
      <w:pPr>
        <w:pStyle w:val="Textpoznpodarou"/>
        <w:jc w:val="both"/>
      </w:pPr>
      <w:r>
        <w:rPr>
          <w:rStyle w:val="Znakapoznpodarou"/>
        </w:rPr>
        <w:footnoteRef/>
      </w:r>
      <w:r>
        <w:t xml:space="preserve"> </w:t>
      </w:r>
      <w:r w:rsidRPr="00DA3A6C">
        <w:rPr>
          <w:sz w:val="16"/>
          <w:szCs w:val="16"/>
        </w:rPr>
        <w:t xml:space="preserve">MATĚJČEK, Z. </w:t>
      </w:r>
      <w:r w:rsidRPr="00DA3A6C">
        <w:rPr>
          <w:i/>
          <w:sz w:val="16"/>
          <w:szCs w:val="16"/>
        </w:rPr>
        <w:t>Rodiče a děti.</w:t>
      </w:r>
      <w:r w:rsidRPr="00DA3A6C">
        <w:rPr>
          <w:sz w:val="16"/>
          <w:szCs w:val="16"/>
        </w:rPr>
        <w:t xml:space="preserve"> Praha: Avicenum, 1986. 1. vydání. 08-011-86</w:t>
      </w:r>
    </w:p>
  </w:footnote>
  <w:footnote w:id="61">
    <w:p w:rsidR="00163D42" w:rsidRPr="009B639A" w:rsidRDefault="00163D42" w:rsidP="00686591">
      <w:pPr>
        <w:spacing w:after="0" w:line="240" w:lineRule="auto"/>
        <w:jc w:val="both"/>
        <w:rPr>
          <w:sz w:val="16"/>
          <w:szCs w:val="16"/>
        </w:rPr>
      </w:pPr>
      <w:r>
        <w:rPr>
          <w:rStyle w:val="Znakapoznpodarou"/>
        </w:rPr>
        <w:footnoteRef/>
      </w:r>
      <w:r>
        <w:t xml:space="preserve"> </w:t>
      </w:r>
      <w:r w:rsidRPr="009B639A">
        <w:rPr>
          <w:sz w:val="16"/>
          <w:szCs w:val="16"/>
        </w:rPr>
        <w:t xml:space="preserve">ČIHOVSKÝ, J. </w:t>
      </w:r>
      <w:r w:rsidRPr="009B639A">
        <w:rPr>
          <w:i/>
          <w:sz w:val="16"/>
          <w:szCs w:val="16"/>
        </w:rPr>
        <w:t xml:space="preserve">Úvod do sociologie. </w:t>
      </w:r>
      <w:r w:rsidRPr="009B639A">
        <w:rPr>
          <w:sz w:val="16"/>
          <w:szCs w:val="16"/>
        </w:rPr>
        <w:t>Olomouc: Univerzita Palackého, 2002.</w:t>
      </w:r>
      <w:r>
        <w:t xml:space="preserve"> </w:t>
      </w:r>
      <w:r w:rsidRPr="009B639A">
        <w:rPr>
          <w:sz w:val="16"/>
          <w:szCs w:val="16"/>
        </w:rPr>
        <w:t>ISBN 80-244-0384-6</w:t>
      </w:r>
    </w:p>
  </w:footnote>
  <w:footnote w:id="62">
    <w:p w:rsidR="00163D42" w:rsidRDefault="00163D42" w:rsidP="00686591">
      <w:pPr>
        <w:pStyle w:val="Textpoznpodarou"/>
        <w:jc w:val="both"/>
      </w:pPr>
      <w:r>
        <w:rPr>
          <w:rStyle w:val="Znakapoznpodarou"/>
        </w:rPr>
        <w:footnoteRef/>
      </w:r>
      <w:r>
        <w:t xml:space="preserve"> </w:t>
      </w:r>
      <w:r w:rsidRPr="00FC0BDE">
        <w:rPr>
          <w:sz w:val="16"/>
          <w:szCs w:val="16"/>
        </w:rPr>
        <w:t xml:space="preserve">HAVLÍK, R. </w:t>
      </w:r>
      <w:r w:rsidRPr="00FC0BDE">
        <w:rPr>
          <w:i/>
          <w:iCs/>
          <w:sz w:val="16"/>
          <w:szCs w:val="16"/>
        </w:rPr>
        <w:t>Úvod do sociologie</w:t>
      </w:r>
      <w:r w:rsidRPr="00FC0BDE">
        <w:rPr>
          <w:sz w:val="16"/>
          <w:szCs w:val="16"/>
        </w:rPr>
        <w:t>. Praha: Univerzita Karlova, 1995. ISBN 80-7184-139-0</w:t>
      </w:r>
    </w:p>
  </w:footnote>
  <w:footnote w:id="63">
    <w:p w:rsidR="00163D42" w:rsidRDefault="00163D42" w:rsidP="00B651C9">
      <w:pPr>
        <w:spacing w:after="0" w:line="240" w:lineRule="auto"/>
      </w:pPr>
      <w:r>
        <w:rPr>
          <w:rStyle w:val="Znakapoznpodarou"/>
        </w:rPr>
        <w:footnoteRef/>
      </w:r>
      <w:r>
        <w:t xml:space="preserve"> </w:t>
      </w:r>
      <w:r w:rsidRPr="00DA3A6C">
        <w:rPr>
          <w:sz w:val="16"/>
          <w:szCs w:val="16"/>
        </w:rPr>
        <w:t xml:space="preserve">DUNOVSKÝ, J. </w:t>
      </w:r>
      <w:r w:rsidRPr="00DA3A6C">
        <w:rPr>
          <w:i/>
          <w:sz w:val="16"/>
          <w:szCs w:val="16"/>
        </w:rPr>
        <w:t>Dítě a poruchy rodiny.</w:t>
      </w:r>
      <w:r w:rsidRPr="00DA3A6C">
        <w:rPr>
          <w:sz w:val="16"/>
          <w:szCs w:val="16"/>
        </w:rPr>
        <w:t xml:space="preserve"> Praha: Avicenum, 1986. 1. vydání. 08-040-86,</w:t>
      </w:r>
      <w:r>
        <w:rPr>
          <w:sz w:val="16"/>
          <w:szCs w:val="16"/>
        </w:rPr>
        <w:t xml:space="preserve"> s. 11, 12</w:t>
      </w:r>
    </w:p>
  </w:footnote>
  <w:footnote w:id="64">
    <w:p w:rsidR="00163D42" w:rsidRPr="002013D0" w:rsidRDefault="00163D42" w:rsidP="00B651C9">
      <w:pPr>
        <w:spacing w:after="0" w:line="240" w:lineRule="auto"/>
        <w:rPr>
          <w:sz w:val="16"/>
          <w:szCs w:val="16"/>
        </w:rPr>
      </w:pPr>
      <w:r>
        <w:rPr>
          <w:rStyle w:val="Znakapoznpodarou"/>
        </w:rPr>
        <w:footnoteRef/>
      </w:r>
      <w:r>
        <w:t xml:space="preserve"> </w:t>
      </w:r>
      <w:r w:rsidRPr="009B639A">
        <w:rPr>
          <w:sz w:val="16"/>
          <w:szCs w:val="16"/>
        </w:rPr>
        <w:t xml:space="preserve">ČIHOVSKÝ, J. </w:t>
      </w:r>
      <w:r w:rsidRPr="009B639A">
        <w:rPr>
          <w:i/>
          <w:sz w:val="16"/>
          <w:szCs w:val="16"/>
        </w:rPr>
        <w:t xml:space="preserve">Úvod do sociologie. </w:t>
      </w:r>
      <w:r w:rsidRPr="009B639A">
        <w:rPr>
          <w:sz w:val="16"/>
          <w:szCs w:val="16"/>
        </w:rPr>
        <w:t>Olomouc: Univerzita Palackého, 2002.</w:t>
      </w:r>
      <w:r>
        <w:t xml:space="preserve"> </w:t>
      </w:r>
      <w:r w:rsidRPr="009B639A">
        <w:rPr>
          <w:sz w:val="16"/>
          <w:szCs w:val="16"/>
        </w:rPr>
        <w:t>ISBN 80-244-0384-6</w:t>
      </w:r>
    </w:p>
  </w:footnote>
  <w:footnote w:id="65">
    <w:p w:rsidR="00163D42" w:rsidRDefault="00163D42">
      <w:pPr>
        <w:pStyle w:val="Textpoznpodarou"/>
      </w:pPr>
      <w:r>
        <w:rPr>
          <w:rStyle w:val="Znakapoznpodarou"/>
        </w:rPr>
        <w:footnoteRef/>
      </w:r>
      <w:r>
        <w:t xml:space="preserve"> </w:t>
      </w:r>
      <w:r w:rsidRPr="00DA3A6C">
        <w:rPr>
          <w:sz w:val="16"/>
          <w:szCs w:val="16"/>
        </w:rPr>
        <w:t xml:space="preserve">DUNOVSKÝ, J. </w:t>
      </w:r>
      <w:r w:rsidRPr="00DA3A6C">
        <w:rPr>
          <w:i/>
          <w:sz w:val="16"/>
          <w:szCs w:val="16"/>
        </w:rPr>
        <w:t>Dítě a poruchy rodiny.</w:t>
      </w:r>
      <w:r w:rsidRPr="00DA3A6C">
        <w:rPr>
          <w:sz w:val="16"/>
          <w:szCs w:val="16"/>
        </w:rPr>
        <w:t xml:space="preserve"> Praha: Avicenum, 1986. 1. vydání. 08-040-86,</w:t>
      </w:r>
      <w:r>
        <w:rPr>
          <w:sz w:val="16"/>
          <w:szCs w:val="16"/>
        </w:rPr>
        <w:t xml:space="preserve"> s. 14-16</w:t>
      </w:r>
    </w:p>
  </w:footnote>
  <w:footnote w:id="66">
    <w:p w:rsidR="00163D42" w:rsidRDefault="00163D42" w:rsidP="00322B3C">
      <w:pPr>
        <w:pStyle w:val="Textpoznpodarou"/>
        <w:jc w:val="both"/>
      </w:pPr>
      <w:r>
        <w:rPr>
          <w:rStyle w:val="Znakapoznpodarou"/>
        </w:rPr>
        <w:footnoteRef/>
      </w:r>
      <w:r>
        <w:t xml:space="preserve"> </w:t>
      </w:r>
      <w:r w:rsidRPr="009B639A">
        <w:rPr>
          <w:sz w:val="16"/>
          <w:szCs w:val="16"/>
        </w:rPr>
        <w:t xml:space="preserve">ČIHOVSKÝ, J. </w:t>
      </w:r>
      <w:r w:rsidRPr="009B639A">
        <w:rPr>
          <w:i/>
          <w:sz w:val="16"/>
          <w:szCs w:val="16"/>
        </w:rPr>
        <w:t xml:space="preserve">Úvod do sociologie. </w:t>
      </w:r>
      <w:r w:rsidRPr="009B639A">
        <w:rPr>
          <w:sz w:val="16"/>
          <w:szCs w:val="16"/>
        </w:rPr>
        <w:t>Olomouc: Univerzita Palackého, 2002.</w:t>
      </w:r>
      <w:r>
        <w:t xml:space="preserve"> </w:t>
      </w:r>
      <w:r w:rsidRPr="009B639A">
        <w:rPr>
          <w:sz w:val="16"/>
          <w:szCs w:val="16"/>
        </w:rPr>
        <w:t>ISBN 80-244-0384-6</w:t>
      </w:r>
    </w:p>
  </w:footnote>
  <w:footnote w:id="67">
    <w:p w:rsidR="00163D42" w:rsidRDefault="00163D42" w:rsidP="00322B3C">
      <w:pPr>
        <w:pStyle w:val="Textpoznpodarou"/>
        <w:jc w:val="both"/>
      </w:pPr>
      <w:r>
        <w:rPr>
          <w:rStyle w:val="Znakapoznpodarou"/>
        </w:rPr>
        <w:footnoteRef/>
      </w:r>
      <w:r>
        <w:t xml:space="preserve"> </w:t>
      </w:r>
      <w:r w:rsidRPr="00DA3A6C">
        <w:rPr>
          <w:sz w:val="16"/>
          <w:szCs w:val="16"/>
        </w:rPr>
        <w:t xml:space="preserve">MATĚJČEK, Z. </w:t>
      </w:r>
      <w:r w:rsidRPr="00DA3A6C">
        <w:rPr>
          <w:i/>
          <w:sz w:val="16"/>
          <w:szCs w:val="16"/>
        </w:rPr>
        <w:t>Rodiče a děti.</w:t>
      </w:r>
      <w:r w:rsidRPr="00DA3A6C">
        <w:rPr>
          <w:sz w:val="16"/>
          <w:szCs w:val="16"/>
        </w:rPr>
        <w:t xml:space="preserve"> Praha: Avicenum, 1986. 1. vydání. 08-011-86</w:t>
      </w:r>
    </w:p>
  </w:footnote>
  <w:footnote w:id="68">
    <w:p w:rsidR="00163D42" w:rsidRPr="00B06B62" w:rsidRDefault="00163D42" w:rsidP="00322B3C">
      <w:pPr>
        <w:pStyle w:val="Textpoznpodarou"/>
        <w:jc w:val="both"/>
        <w:rPr>
          <w:sz w:val="16"/>
          <w:szCs w:val="16"/>
        </w:rPr>
      </w:pPr>
      <w:r>
        <w:rPr>
          <w:rStyle w:val="Znakapoznpodarou"/>
        </w:rPr>
        <w:footnoteRef/>
      </w:r>
      <w:r>
        <w:t xml:space="preserve"> </w:t>
      </w:r>
      <w:r w:rsidRPr="00B06B62">
        <w:rPr>
          <w:sz w:val="16"/>
          <w:szCs w:val="16"/>
        </w:rPr>
        <w:t>vlastní výzkum</w:t>
      </w:r>
      <w:r>
        <w:rPr>
          <w:sz w:val="16"/>
          <w:szCs w:val="16"/>
        </w:rPr>
        <w:t xml:space="preserve"> v předmětech Sociologie a Rekreologie 2006/2007</w:t>
      </w:r>
    </w:p>
  </w:footnote>
  <w:footnote w:id="69">
    <w:p w:rsidR="00163D42" w:rsidRPr="00D559E3" w:rsidRDefault="00163D42" w:rsidP="00487406">
      <w:pPr>
        <w:pStyle w:val="Textpoznpodarou"/>
        <w:jc w:val="both"/>
        <w:rPr>
          <w:sz w:val="16"/>
          <w:szCs w:val="16"/>
        </w:rPr>
      </w:pPr>
      <w:r>
        <w:rPr>
          <w:rStyle w:val="Znakapoznpodarou"/>
        </w:rPr>
        <w:footnoteRef/>
      </w:r>
      <w:r>
        <w:t xml:space="preserve"> </w:t>
      </w:r>
      <w:r w:rsidRPr="00D559E3">
        <w:rPr>
          <w:sz w:val="16"/>
          <w:szCs w:val="16"/>
        </w:rPr>
        <w:t xml:space="preserve">PEŠATOVÁ, I. </w:t>
      </w:r>
      <w:r w:rsidRPr="00D559E3">
        <w:rPr>
          <w:i/>
          <w:sz w:val="16"/>
          <w:szCs w:val="16"/>
        </w:rPr>
        <w:t xml:space="preserve">Sociálně patologické jevy u dětí školního věku. </w:t>
      </w:r>
      <w:r w:rsidRPr="00D559E3">
        <w:rPr>
          <w:sz w:val="16"/>
          <w:szCs w:val="16"/>
        </w:rPr>
        <w:t>Technická univerzita v Liberci, 2007. ISBN 978-80-7372-291-3</w:t>
      </w:r>
      <w:r>
        <w:rPr>
          <w:sz w:val="16"/>
          <w:szCs w:val="16"/>
        </w:rPr>
        <w:t>. s. 117</w:t>
      </w:r>
    </w:p>
  </w:footnote>
  <w:footnote w:id="70">
    <w:p w:rsidR="00163D42" w:rsidRPr="00607B26" w:rsidRDefault="00163D42" w:rsidP="00487406">
      <w:pPr>
        <w:pStyle w:val="Textpoznpodarou"/>
        <w:jc w:val="both"/>
        <w:rPr>
          <w:sz w:val="16"/>
          <w:szCs w:val="16"/>
        </w:rPr>
      </w:pPr>
      <w:r>
        <w:rPr>
          <w:rStyle w:val="Znakapoznpodarou"/>
        </w:rPr>
        <w:footnoteRef/>
      </w:r>
      <w:r>
        <w:rPr>
          <w:sz w:val="16"/>
          <w:szCs w:val="16"/>
        </w:rPr>
        <w:t xml:space="preserve"> tamtéž, s. 119</w:t>
      </w:r>
    </w:p>
  </w:footnote>
  <w:footnote w:id="71">
    <w:p w:rsidR="00163D42" w:rsidRPr="00D05683" w:rsidRDefault="00163D42" w:rsidP="00487406">
      <w:pPr>
        <w:pStyle w:val="Textpoznpodarou"/>
        <w:jc w:val="both"/>
        <w:rPr>
          <w:sz w:val="16"/>
          <w:szCs w:val="16"/>
        </w:rPr>
      </w:pPr>
      <w:r>
        <w:rPr>
          <w:rStyle w:val="Znakapoznpodarou"/>
        </w:rPr>
        <w:footnoteRef/>
      </w:r>
      <w:r>
        <w:rPr>
          <w:sz w:val="16"/>
          <w:szCs w:val="16"/>
        </w:rPr>
        <w:t xml:space="preserve"> tamtéž, s. 120</w:t>
      </w:r>
    </w:p>
  </w:footnote>
  <w:footnote w:id="72">
    <w:p w:rsidR="00163D42" w:rsidRPr="00D517B9" w:rsidRDefault="00163D42" w:rsidP="00686591">
      <w:pPr>
        <w:pStyle w:val="Textpoznpodarou"/>
        <w:jc w:val="both"/>
        <w:rPr>
          <w:sz w:val="16"/>
          <w:szCs w:val="16"/>
        </w:rPr>
      </w:pPr>
      <w:r>
        <w:rPr>
          <w:rStyle w:val="Znakapoznpodarou"/>
        </w:rPr>
        <w:footnoteRef/>
      </w:r>
      <w:r>
        <w:t xml:space="preserve"> </w:t>
      </w:r>
      <w:r w:rsidRPr="00D517B9">
        <w:rPr>
          <w:sz w:val="16"/>
          <w:szCs w:val="16"/>
        </w:rPr>
        <w:t xml:space="preserve">HUDEČEK, J. </w:t>
      </w:r>
      <w:r w:rsidRPr="00D517B9">
        <w:rPr>
          <w:i/>
          <w:sz w:val="16"/>
          <w:szCs w:val="16"/>
        </w:rPr>
        <w:t>Psychologické příčiny a motivační zdroje sociálně nežádoucího chování.</w:t>
      </w:r>
      <w:r w:rsidRPr="00D517B9">
        <w:rPr>
          <w:sz w:val="16"/>
          <w:szCs w:val="16"/>
        </w:rPr>
        <w:t xml:space="preserve"> Praha: Pedagogika, 1989</w:t>
      </w:r>
      <w:r>
        <w:rPr>
          <w:sz w:val="16"/>
          <w:szCs w:val="16"/>
        </w:rPr>
        <w:t xml:space="preserve"> in PEŠATOVÁ, I.</w:t>
      </w:r>
    </w:p>
  </w:footnote>
  <w:footnote w:id="73">
    <w:p w:rsidR="00163D42" w:rsidRPr="00487406" w:rsidRDefault="00163D42" w:rsidP="00686591">
      <w:pPr>
        <w:pStyle w:val="Textpoznpodarou"/>
        <w:jc w:val="both"/>
        <w:rPr>
          <w:sz w:val="16"/>
          <w:szCs w:val="16"/>
        </w:rPr>
      </w:pPr>
      <w:r>
        <w:rPr>
          <w:rStyle w:val="Znakapoznpodarou"/>
        </w:rPr>
        <w:footnoteRef/>
      </w:r>
      <w:r>
        <w:t xml:space="preserve"> </w:t>
      </w:r>
      <w:r w:rsidRPr="00487406">
        <w:rPr>
          <w:sz w:val="16"/>
          <w:szCs w:val="16"/>
        </w:rPr>
        <w:t>shoda</w:t>
      </w:r>
      <w:r>
        <w:rPr>
          <w:sz w:val="16"/>
          <w:szCs w:val="16"/>
        </w:rPr>
        <w:t xml:space="preserve"> s kapitolou 1. Úvod, s. 11 – vlastní praktické zkušenosti.</w:t>
      </w:r>
    </w:p>
  </w:footnote>
  <w:footnote w:id="74">
    <w:p w:rsidR="00163D42" w:rsidRPr="003F6EE0" w:rsidRDefault="00163D42" w:rsidP="00686591">
      <w:pPr>
        <w:pStyle w:val="Textpoznpodarou"/>
        <w:jc w:val="both"/>
        <w:rPr>
          <w:sz w:val="16"/>
          <w:szCs w:val="16"/>
        </w:rPr>
      </w:pPr>
      <w:r>
        <w:rPr>
          <w:rStyle w:val="Znakapoznpodarou"/>
        </w:rPr>
        <w:footnoteRef/>
      </w:r>
      <w:r>
        <w:t xml:space="preserve"> </w:t>
      </w:r>
      <w:r w:rsidRPr="003F6EE0">
        <w:rPr>
          <w:sz w:val="16"/>
          <w:szCs w:val="16"/>
        </w:rPr>
        <w:t>http://www.csfd.cz/film/239674-nas-vudce/strana-15/</w:t>
      </w:r>
    </w:p>
  </w:footnote>
  <w:footnote w:id="75">
    <w:p w:rsidR="00163D42" w:rsidRPr="00BA2B35" w:rsidRDefault="00163D42" w:rsidP="00686591">
      <w:pPr>
        <w:pStyle w:val="Textpoznpodarou"/>
        <w:jc w:val="both"/>
        <w:rPr>
          <w:sz w:val="16"/>
          <w:szCs w:val="16"/>
        </w:rPr>
      </w:pPr>
      <w:r>
        <w:rPr>
          <w:rStyle w:val="Znakapoznpodarou"/>
        </w:rPr>
        <w:footnoteRef/>
      </w:r>
      <w:r>
        <w:t xml:space="preserve"> </w:t>
      </w:r>
      <w:r w:rsidRPr="00BA2B35">
        <w:rPr>
          <w:sz w:val="16"/>
          <w:szCs w:val="16"/>
        </w:rPr>
        <w:t xml:space="preserve">PEŠATOVÁ, I. </w:t>
      </w:r>
      <w:r w:rsidRPr="00487406">
        <w:rPr>
          <w:i/>
          <w:sz w:val="18"/>
          <w:szCs w:val="16"/>
        </w:rPr>
        <w:t xml:space="preserve">Sociálně patologické jevy </w:t>
      </w:r>
      <w:r w:rsidRPr="00BA2B35">
        <w:rPr>
          <w:i/>
          <w:sz w:val="16"/>
          <w:szCs w:val="16"/>
        </w:rPr>
        <w:t xml:space="preserve">u dětí školního věku. </w:t>
      </w:r>
      <w:r w:rsidRPr="00BA2B35">
        <w:rPr>
          <w:sz w:val="16"/>
          <w:szCs w:val="16"/>
        </w:rPr>
        <w:t>Technická univerzita v Liberci, 2007. ISBN 978-80-7372-291-3</w:t>
      </w:r>
      <w:r>
        <w:rPr>
          <w:sz w:val="16"/>
          <w:szCs w:val="16"/>
        </w:rPr>
        <w:t>. s. 49-50</w:t>
      </w:r>
    </w:p>
  </w:footnote>
  <w:footnote w:id="76">
    <w:p w:rsidR="00163D42" w:rsidRPr="00D45EB8" w:rsidRDefault="00163D42" w:rsidP="007C2D23">
      <w:pPr>
        <w:pStyle w:val="Textpoznpodarou"/>
        <w:jc w:val="both"/>
        <w:rPr>
          <w:sz w:val="16"/>
          <w:szCs w:val="16"/>
        </w:rPr>
      </w:pPr>
      <w:r>
        <w:rPr>
          <w:rStyle w:val="Znakapoznpodarou"/>
        </w:rPr>
        <w:footnoteRef/>
      </w:r>
      <w:r>
        <w:t xml:space="preserve"> </w:t>
      </w:r>
      <w:r>
        <w:rPr>
          <w:sz w:val="16"/>
          <w:szCs w:val="16"/>
        </w:rPr>
        <w:t xml:space="preserve">HOFBAUER, B. </w:t>
      </w:r>
      <w:r>
        <w:rPr>
          <w:i/>
          <w:sz w:val="16"/>
          <w:szCs w:val="16"/>
        </w:rPr>
        <w:t xml:space="preserve">Kapitoly z pedagogiky volného času. </w:t>
      </w:r>
      <w:r>
        <w:rPr>
          <w:sz w:val="16"/>
          <w:szCs w:val="16"/>
        </w:rPr>
        <w:t>České Budějovice: Jihočeská univerzita, 2010. ISBN 978-80-7394-240-3, s. 40</w:t>
      </w:r>
    </w:p>
  </w:footnote>
  <w:footnote w:id="77">
    <w:p w:rsidR="00163D42" w:rsidRPr="00737FCA" w:rsidRDefault="00163D42" w:rsidP="007C2D23">
      <w:pPr>
        <w:pStyle w:val="Textpoznpodarou"/>
        <w:jc w:val="both"/>
        <w:rPr>
          <w:sz w:val="16"/>
          <w:szCs w:val="16"/>
        </w:rPr>
      </w:pPr>
      <w:r>
        <w:rPr>
          <w:rStyle w:val="Znakapoznpodarou"/>
        </w:rPr>
        <w:footnoteRef/>
      </w:r>
      <w:r>
        <w:t xml:space="preserve"> </w:t>
      </w:r>
      <w:r w:rsidRPr="00737FCA">
        <w:rPr>
          <w:sz w:val="16"/>
          <w:szCs w:val="16"/>
        </w:rPr>
        <w:t>KAVANOVÁ, A., CHUDÝ, Š.</w:t>
      </w:r>
      <w:r w:rsidRPr="00737FCA">
        <w:rPr>
          <w:i/>
          <w:sz w:val="16"/>
          <w:szCs w:val="16"/>
        </w:rPr>
        <w:t xml:space="preserve"> Výchova a volný čas. Vybrané kapitoly z pedagogiky volného času</w:t>
      </w:r>
      <w:r w:rsidRPr="00737FCA">
        <w:rPr>
          <w:sz w:val="16"/>
          <w:szCs w:val="16"/>
        </w:rPr>
        <w:t>. Zlín: Univerzita Tomáše Bati, 2005. ISBN 80-7318-266-1</w:t>
      </w:r>
      <w:r>
        <w:rPr>
          <w:sz w:val="16"/>
          <w:szCs w:val="16"/>
        </w:rPr>
        <w:t>, s. 6</w:t>
      </w:r>
    </w:p>
  </w:footnote>
  <w:footnote w:id="78">
    <w:p w:rsidR="00163D42" w:rsidRPr="00471E84" w:rsidRDefault="00163D42" w:rsidP="007C2D23">
      <w:pPr>
        <w:pStyle w:val="Textpoznpodarou"/>
        <w:jc w:val="both"/>
        <w:rPr>
          <w:sz w:val="16"/>
          <w:szCs w:val="16"/>
        </w:rPr>
      </w:pPr>
      <w:r>
        <w:rPr>
          <w:rStyle w:val="Znakapoznpodarou"/>
        </w:rPr>
        <w:footnoteRef/>
      </w:r>
      <w:r>
        <w:t xml:space="preserve"> </w:t>
      </w:r>
      <w:r>
        <w:rPr>
          <w:sz w:val="16"/>
          <w:szCs w:val="16"/>
        </w:rPr>
        <w:t>in SPOUSTA, 1996; VÁŽANSKÝ, SMÉKAL, 1995, KAVANOVÁ, CHUDÝ 2005</w:t>
      </w:r>
    </w:p>
  </w:footnote>
  <w:footnote w:id="79">
    <w:p w:rsidR="00163D42" w:rsidRPr="00A17A94" w:rsidRDefault="00163D42" w:rsidP="00686591">
      <w:pPr>
        <w:spacing w:after="0" w:line="240" w:lineRule="auto"/>
        <w:jc w:val="both"/>
        <w:rPr>
          <w:sz w:val="16"/>
          <w:szCs w:val="16"/>
        </w:rPr>
      </w:pPr>
      <w:r>
        <w:rPr>
          <w:rStyle w:val="Znakapoznpodarou"/>
        </w:rPr>
        <w:footnoteRef/>
      </w:r>
      <w:r>
        <w:t xml:space="preserve"> </w:t>
      </w:r>
      <w:r w:rsidRPr="00A17A94">
        <w:rPr>
          <w:sz w:val="16"/>
          <w:szCs w:val="16"/>
        </w:rPr>
        <w:t xml:space="preserve">LINHART, J., PETRUSEK, M. </w:t>
      </w:r>
      <w:r w:rsidRPr="00A17A94">
        <w:rPr>
          <w:i/>
          <w:sz w:val="16"/>
          <w:szCs w:val="16"/>
        </w:rPr>
        <w:t>Velký sociologický slovník.</w:t>
      </w:r>
      <w:r w:rsidRPr="00A17A94">
        <w:rPr>
          <w:sz w:val="16"/>
          <w:szCs w:val="16"/>
        </w:rPr>
        <w:t xml:space="preserve"> Praha: Karolinum, 1996, ISBN 80-7184-310-5</w:t>
      </w:r>
      <w:r>
        <w:rPr>
          <w:sz w:val="16"/>
          <w:szCs w:val="16"/>
        </w:rPr>
        <w:t>, s. 156</w:t>
      </w:r>
    </w:p>
  </w:footnote>
  <w:footnote w:id="80">
    <w:p w:rsidR="00163D42" w:rsidRPr="00D25408" w:rsidRDefault="00163D42" w:rsidP="00686591">
      <w:pPr>
        <w:pStyle w:val="Textpoznpodarou"/>
        <w:jc w:val="both"/>
        <w:rPr>
          <w:sz w:val="16"/>
          <w:szCs w:val="16"/>
        </w:rPr>
      </w:pPr>
      <w:r>
        <w:rPr>
          <w:rStyle w:val="Znakapoznpodarou"/>
        </w:rPr>
        <w:footnoteRef/>
      </w:r>
      <w:r>
        <w:t xml:space="preserve"> </w:t>
      </w:r>
      <w:r w:rsidRPr="00D25408">
        <w:rPr>
          <w:sz w:val="16"/>
          <w:szCs w:val="16"/>
        </w:rPr>
        <w:t>viz nové studijní obory</w:t>
      </w:r>
      <w:r>
        <w:rPr>
          <w:sz w:val="16"/>
          <w:szCs w:val="16"/>
        </w:rPr>
        <w:t xml:space="preserve"> na univerzitách –</w:t>
      </w:r>
      <w:r w:rsidRPr="00D25408">
        <w:rPr>
          <w:sz w:val="16"/>
          <w:szCs w:val="16"/>
        </w:rPr>
        <w:t xml:space="preserve"> </w:t>
      </w:r>
      <w:r>
        <w:rPr>
          <w:sz w:val="16"/>
          <w:szCs w:val="16"/>
        </w:rPr>
        <w:t>Pedagogika volného času, Management volného času, Řízení volnočasových aktivit apod.</w:t>
      </w:r>
    </w:p>
  </w:footnote>
  <w:footnote w:id="81">
    <w:p w:rsidR="00163D42" w:rsidRDefault="00163D42" w:rsidP="00686591">
      <w:pPr>
        <w:pStyle w:val="Textpoznpodarou"/>
        <w:jc w:val="both"/>
      </w:pPr>
      <w:r>
        <w:rPr>
          <w:rStyle w:val="Znakapoznpodarou"/>
        </w:rPr>
        <w:footnoteRef/>
      </w:r>
      <w:r>
        <w:t xml:space="preserve"> </w:t>
      </w:r>
      <w:r w:rsidRPr="0041369F">
        <w:rPr>
          <w:sz w:val="16"/>
          <w:szCs w:val="16"/>
        </w:rPr>
        <w:t xml:space="preserve">HODÁŇ, B., DOHNAL, T. </w:t>
      </w:r>
      <w:r w:rsidRPr="0041369F">
        <w:rPr>
          <w:i/>
          <w:sz w:val="16"/>
          <w:szCs w:val="16"/>
        </w:rPr>
        <w:t>Rekreologie.</w:t>
      </w:r>
      <w:r w:rsidRPr="0041369F">
        <w:rPr>
          <w:sz w:val="16"/>
          <w:szCs w:val="16"/>
        </w:rPr>
        <w:t xml:space="preserve"> Olomouc: Hanex, 2005. ISBN 80-85783-48-7</w:t>
      </w:r>
      <w:r>
        <w:rPr>
          <w:sz w:val="16"/>
          <w:szCs w:val="16"/>
        </w:rPr>
        <w:t>, s. 56</w:t>
      </w:r>
    </w:p>
  </w:footnote>
  <w:footnote w:id="82">
    <w:p w:rsidR="00163D42" w:rsidRDefault="00163D42" w:rsidP="00464722">
      <w:pPr>
        <w:pStyle w:val="Textpoznpodarou"/>
        <w:jc w:val="both"/>
      </w:pPr>
      <w:r>
        <w:rPr>
          <w:rStyle w:val="Znakapoznpodarou"/>
        </w:rPr>
        <w:footnoteRef/>
      </w:r>
      <w:r>
        <w:t xml:space="preserve"> </w:t>
      </w:r>
      <w:r w:rsidRPr="00464722">
        <w:rPr>
          <w:sz w:val="16"/>
          <w:szCs w:val="16"/>
        </w:rPr>
        <w:t xml:space="preserve">VESELÁ, J. </w:t>
      </w:r>
      <w:r w:rsidRPr="00464722">
        <w:rPr>
          <w:i/>
          <w:sz w:val="16"/>
          <w:szCs w:val="16"/>
        </w:rPr>
        <w:t>Sociologický výzkum a jeho techniky.</w:t>
      </w:r>
      <w:r w:rsidRPr="00464722">
        <w:rPr>
          <w:sz w:val="16"/>
          <w:szCs w:val="16"/>
        </w:rPr>
        <w:t xml:space="preserve"> Pardubice: Univerzita Pardubice, 1999. ISBN 80-7194-188-3</w:t>
      </w:r>
      <w:r>
        <w:rPr>
          <w:sz w:val="16"/>
          <w:szCs w:val="16"/>
        </w:rPr>
        <w:t xml:space="preserve">, </w:t>
      </w:r>
      <w:r>
        <w:rPr>
          <w:sz w:val="16"/>
          <w:szCs w:val="16"/>
        </w:rPr>
        <w:br/>
        <w:t>s. 28</w:t>
      </w:r>
    </w:p>
  </w:footnote>
  <w:footnote w:id="83">
    <w:p w:rsidR="00163D42" w:rsidRPr="001451BC" w:rsidRDefault="00163D42" w:rsidP="007C2D23">
      <w:pPr>
        <w:pStyle w:val="Textpoznpodarou"/>
        <w:jc w:val="both"/>
        <w:rPr>
          <w:sz w:val="16"/>
          <w:szCs w:val="16"/>
        </w:rPr>
      </w:pPr>
      <w:r>
        <w:rPr>
          <w:rStyle w:val="Znakapoznpodarou"/>
        </w:rPr>
        <w:footnoteRef/>
      </w:r>
      <w:r>
        <w:t xml:space="preserve"> </w:t>
      </w:r>
      <w:r>
        <w:rPr>
          <w:sz w:val="16"/>
          <w:szCs w:val="16"/>
        </w:rPr>
        <w:t>POSPÍŠILOVÁ, H.</w:t>
      </w:r>
      <w:r>
        <w:rPr>
          <w:i/>
          <w:sz w:val="16"/>
          <w:szCs w:val="16"/>
        </w:rPr>
        <w:t xml:space="preserve"> Mládež, hodnoty a volný čas. </w:t>
      </w:r>
      <w:r>
        <w:rPr>
          <w:sz w:val="16"/>
          <w:szCs w:val="16"/>
        </w:rPr>
        <w:t>Hanex, 2010. ISBN 978-80-7409-036-3, s. 14</w:t>
      </w:r>
    </w:p>
  </w:footnote>
  <w:footnote w:id="84">
    <w:p w:rsidR="00163D42" w:rsidRPr="009B4DB7" w:rsidRDefault="00163D42" w:rsidP="007C2D23">
      <w:pPr>
        <w:pStyle w:val="Textpoznpodarou"/>
        <w:jc w:val="both"/>
        <w:rPr>
          <w:sz w:val="16"/>
          <w:szCs w:val="16"/>
        </w:rPr>
      </w:pPr>
      <w:r>
        <w:rPr>
          <w:rStyle w:val="Znakapoznpodarou"/>
        </w:rPr>
        <w:footnoteRef/>
      </w:r>
      <w:r>
        <w:t xml:space="preserve"> </w:t>
      </w:r>
      <w:r>
        <w:rPr>
          <w:sz w:val="16"/>
          <w:szCs w:val="16"/>
        </w:rPr>
        <w:t>t</w:t>
      </w:r>
      <w:r w:rsidRPr="009B4DB7">
        <w:rPr>
          <w:sz w:val="16"/>
          <w:szCs w:val="16"/>
        </w:rPr>
        <w:t>amtéž, s. 15</w:t>
      </w:r>
    </w:p>
  </w:footnote>
  <w:footnote w:id="85">
    <w:p w:rsidR="00163D42" w:rsidRDefault="00163D42" w:rsidP="007C2D23">
      <w:pPr>
        <w:pStyle w:val="Textpoznpodarou"/>
        <w:jc w:val="both"/>
      </w:pPr>
      <w:r>
        <w:rPr>
          <w:rStyle w:val="Znakapoznpodarou"/>
        </w:rPr>
        <w:footnoteRef/>
      </w:r>
      <w:r>
        <w:t xml:space="preserve"> </w:t>
      </w:r>
      <w:r>
        <w:rPr>
          <w:sz w:val="16"/>
          <w:szCs w:val="16"/>
        </w:rPr>
        <w:t>t</w:t>
      </w:r>
      <w:r w:rsidRPr="00CF6FAA">
        <w:rPr>
          <w:sz w:val="16"/>
          <w:szCs w:val="16"/>
        </w:rPr>
        <w:t>amtéž, s. 16</w:t>
      </w:r>
    </w:p>
  </w:footnote>
  <w:footnote w:id="86">
    <w:p w:rsidR="00163D42" w:rsidRPr="007C2D23" w:rsidRDefault="00163D42">
      <w:pPr>
        <w:pStyle w:val="Textpoznpodarou"/>
        <w:rPr>
          <w:sz w:val="16"/>
          <w:szCs w:val="16"/>
        </w:rPr>
      </w:pPr>
      <w:r>
        <w:rPr>
          <w:rStyle w:val="Znakapoznpodarou"/>
        </w:rPr>
        <w:footnoteRef/>
      </w:r>
      <w:r>
        <w:t xml:space="preserve"> </w:t>
      </w:r>
      <w:r w:rsidRPr="007C2D23">
        <w:rPr>
          <w:sz w:val="16"/>
          <w:szCs w:val="16"/>
        </w:rPr>
        <w:t xml:space="preserve">Cit. </w:t>
      </w:r>
      <w:r>
        <w:rPr>
          <w:sz w:val="16"/>
          <w:szCs w:val="16"/>
        </w:rPr>
        <w:t>z </w:t>
      </w:r>
      <w:proofErr w:type="gramStart"/>
      <w:r>
        <w:rPr>
          <w:sz w:val="16"/>
          <w:szCs w:val="16"/>
        </w:rPr>
        <w:t>DOČKALOVÁ</w:t>
      </w:r>
      <w:proofErr w:type="gramEnd"/>
      <w:r>
        <w:rPr>
          <w:sz w:val="16"/>
          <w:szCs w:val="16"/>
        </w:rPr>
        <w:t xml:space="preserve">, J. </w:t>
      </w:r>
      <w:r>
        <w:rPr>
          <w:i/>
          <w:sz w:val="16"/>
          <w:szCs w:val="16"/>
        </w:rPr>
        <w:t>Co je neformální vzdělávání?</w:t>
      </w:r>
      <w:r>
        <w:rPr>
          <w:sz w:val="16"/>
          <w:szCs w:val="16"/>
        </w:rPr>
        <w:t xml:space="preserve"> In konference neformálního vzdělávání. Praha: Česká národní agentura Mládež, národní institut dětí a mládeže MŠMT. 2007 in POSPÍŠILOVÁ, H, s. 17</w:t>
      </w:r>
    </w:p>
  </w:footnote>
  <w:footnote w:id="87">
    <w:p w:rsidR="00163D42" w:rsidRDefault="00163D42">
      <w:pPr>
        <w:pStyle w:val="Textpoznpodarou"/>
      </w:pPr>
      <w:r>
        <w:rPr>
          <w:rStyle w:val="Znakapoznpodarou"/>
        </w:rPr>
        <w:footnoteRef/>
      </w:r>
      <w:r>
        <w:t xml:space="preserve"> </w:t>
      </w:r>
      <w:r>
        <w:rPr>
          <w:sz w:val="16"/>
          <w:szCs w:val="16"/>
        </w:rPr>
        <w:t>POSPÍŠILOVÁ, H.</w:t>
      </w:r>
      <w:r>
        <w:rPr>
          <w:i/>
          <w:sz w:val="16"/>
          <w:szCs w:val="16"/>
        </w:rPr>
        <w:t xml:space="preserve"> Mládež, hodnoty a volný čas. </w:t>
      </w:r>
      <w:r>
        <w:rPr>
          <w:sz w:val="16"/>
          <w:szCs w:val="16"/>
        </w:rPr>
        <w:t>Hanex, 2010. ISBN 978-80-7409-036-3, s. 20</w:t>
      </w:r>
    </w:p>
  </w:footnote>
  <w:footnote w:id="88">
    <w:p w:rsidR="00163D42" w:rsidRPr="00D357DD" w:rsidRDefault="00163D42">
      <w:pPr>
        <w:pStyle w:val="Textpoznpodarou"/>
        <w:rPr>
          <w:sz w:val="16"/>
          <w:szCs w:val="16"/>
        </w:rPr>
      </w:pPr>
      <w:r>
        <w:rPr>
          <w:rStyle w:val="Znakapoznpodarou"/>
        </w:rPr>
        <w:footnoteRef/>
      </w:r>
      <w:r>
        <w:t xml:space="preserve"> </w:t>
      </w:r>
      <w:r w:rsidRPr="00D357DD">
        <w:rPr>
          <w:sz w:val="16"/>
          <w:szCs w:val="16"/>
        </w:rPr>
        <w:t>t</w:t>
      </w:r>
      <w:r>
        <w:rPr>
          <w:sz w:val="16"/>
          <w:szCs w:val="16"/>
        </w:rPr>
        <w:t>amtéž, s. 20 - 21</w:t>
      </w:r>
    </w:p>
  </w:footnote>
  <w:footnote w:id="89">
    <w:p w:rsidR="00163D42" w:rsidRPr="00D357DD" w:rsidRDefault="00163D42" w:rsidP="004E6BC0">
      <w:pPr>
        <w:pStyle w:val="Textpoznpodarou"/>
        <w:rPr>
          <w:sz w:val="16"/>
          <w:szCs w:val="16"/>
        </w:rPr>
      </w:pPr>
      <w:r>
        <w:rPr>
          <w:rStyle w:val="Znakapoznpodarou"/>
        </w:rPr>
        <w:footnoteRef/>
      </w:r>
      <w:r>
        <w:t xml:space="preserve"> </w:t>
      </w:r>
      <w:r w:rsidRPr="00D357DD">
        <w:rPr>
          <w:sz w:val="16"/>
          <w:szCs w:val="16"/>
        </w:rPr>
        <w:t>t</w:t>
      </w:r>
      <w:r>
        <w:rPr>
          <w:sz w:val="16"/>
          <w:szCs w:val="16"/>
        </w:rPr>
        <w:t>amtéž, s. 21</w:t>
      </w:r>
    </w:p>
    <w:p w:rsidR="00163D42" w:rsidRPr="004E6BC0" w:rsidRDefault="00163D42">
      <w:pPr>
        <w:pStyle w:val="Textpoznpodarou"/>
        <w:rPr>
          <w:sz w:val="16"/>
          <w:szCs w:val="16"/>
        </w:rPr>
      </w:pPr>
    </w:p>
  </w:footnote>
  <w:footnote w:id="90">
    <w:p w:rsidR="00163D42" w:rsidRPr="00B62666" w:rsidRDefault="00163D42">
      <w:pPr>
        <w:pStyle w:val="Textpoznpodarou"/>
        <w:rPr>
          <w:sz w:val="16"/>
          <w:szCs w:val="16"/>
        </w:rPr>
      </w:pPr>
      <w:r>
        <w:rPr>
          <w:rStyle w:val="Znakapoznpodarou"/>
        </w:rPr>
        <w:footnoteRef/>
      </w:r>
      <w:r>
        <w:t xml:space="preserve"> </w:t>
      </w:r>
      <w:r w:rsidRPr="00B62666">
        <w:rPr>
          <w:sz w:val="16"/>
          <w:szCs w:val="16"/>
        </w:rPr>
        <w:t xml:space="preserve">HOFBAUER, B. </w:t>
      </w:r>
      <w:r w:rsidRPr="00B62666">
        <w:rPr>
          <w:i/>
          <w:sz w:val="16"/>
          <w:szCs w:val="16"/>
        </w:rPr>
        <w:t>Kapitoly z pedagogiky</w:t>
      </w:r>
      <w:r w:rsidRPr="00D45EB8">
        <w:rPr>
          <w:i/>
          <w:sz w:val="22"/>
          <w:szCs w:val="22"/>
        </w:rPr>
        <w:t xml:space="preserve"> </w:t>
      </w:r>
      <w:r w:rsidRPr="00B62666">
        <w:rPr>
          <w:i/>
          <w:sz w:val="16"/>
          <w:szCs w:val="16"/>
        </w:rPr>
        <w:t xml:space="preserve">volného času. </w:t>
      </w:r>
      <w:r w:rsidRPr="00B62666">
        <w:rPr>
          <w:sz w:val="16"/>
          <w:szCs w:val="16"/>
        </w:rPr>
        <w:t>České Budějovice: Jihočeská univerzita, 2010. ISBN 978-80-7394-</w:t>
      </w:r>
      <w:proofErr w:type="gramStart"/>
      <w:r w:rsidRPr="00B62666">
        <w:rPr>
          <w:sz w:val="16"/>
          <w:szCs w:val="16"/>
        </w:rPr>
        <w:t>240-3</w:t>
      </w:r>
      <w:r>
        <w:rPr>
          <w:i/>
          <w:sz w:val="16"/>
          <w:szCs w:val="16"/>
        </w:rPr>
        <w:t>.s.</w:t>
      </w:r>
      <w:proofErr w:type="gramEnd"/>
      <w:r>
        <w:rPr>
          <w:i/>
          <w:sz w:val="16"/>
          <w:szCs w:val="16"/>
        </w:rPr>
        <w:t xml:space="preserve"> 76-77</w:t>
      </w:r>
    </w:p>
  </w:footnote>
  <w:footnote w:id="91">
    <w:p w:rsidR="00163D42" w:rsidRDefault="00163D42">
      <w:pPr>
        <w:pStyle w:val="Textpoznpodarou"/>
      </w:pPr>
      <w:r>
        <w:rPr>
          <w:rStyle w:val="Znakapoznpodarou"/>
        </w:rPr>
        <w:footnoteRef/>
      </w:r>
      <w:r>
        <w:t xml:space="preserve"> </w:t>
      </w:r>
      <w:r>
        <w:rPr>
          <w:sz w:val="16"/>
          <w:szCs w:val="16"/>
        </w:rPr>
        <w:t>t</w:t>
      </w:r>
      <w:r w:rsidRPr="005531AC">
        <w:rPr>
          <w:sz w:val="16"/>
          <w:szCs w:val="16"/>
        </w:rPr>
        <w:t>amtéž, s. 78-81</w:t>
      </w:r>
    </w:p>
  </w:footnote>
  <w:footnote w:id="92">
    <w:p w:rsidR="00163D42" w:rsidRDefault="00163D42">
      <w:pPr>
        <w:pStyle w:val="Textpoznpodarou"/>
      </w:pPr>
      <w:r>
        <w:rPr>
          <w:rStyle w:val="Znakapoznpodarou"/>
        </w:rPr>
        <w:footnoteRef/>
      </w:r>
      <w:r>
        <w:t xml:space="preserve"> </w:t>
      </w:r>
      <w:r>
        <w:rPr>
          <w:sz w:val="16"/>
          <w:szCs w:val="16"/>
        </w:rPr>
        <w:t>POSPÍŠILOVÁ, H.</w:t>
      </w:r>
      <w:r>
        <w:rPr>
          <w:i/>
          <w:sz w:val="16"/>
          <w:szCs w:val="16"/>
        </w:rPr>
        <w:t xml:space="preserve"> Mládež, hodnoty a volný čas. </w:t>
      </w:r>
      <w:r>
        <w:rPr>
          <w:sz w:val="16"/>
          <w:szCs w:val="16"/>
        </w:rPr>
        <w:t>Hanex, 2010. ISBN 978-80-7409-036-3, s. 15</w:t>
      </w:r>
    </w:p>
  </w:footnote>
  <w:footnote w:id="93">
    <w:p w:rsidR="00163D42" w:rsidRDefault="00163D42" w:rsidP="00686591">
      <w:pPr>
        <w:pStyle w:val="Textpoznpodarou"/>
        <w:jc w:val="both"/>
      </w:pPr>
      <w:r>
        <w:rPr>
          <w:rStyle w:val="Znakapoznpodarou"/>
        </w:rPr>
        <w:footnoteRef/>
      </w:r>
      <w:r>
        <w:t xml:space="preserve"> </w:t>
      </w:r>
      <w:r w:rsidRPr="00807978">
        <w:rPr>
          <w:sz w:val="16"/>
          <w:szCs w:val="16"/>
        </w:rPr>
        <w:t xml:space="preserve">GRECMANOVÁ, H., HOLOUŠOVÁ, D. </w:t>
      </w:r>
      <w:r w:rsidRPr="00807978">
        <w:rPr>
          <w:i/>
          <w:sz w:val="16"/>
          <w:szCs w:val="16"/>
        </w:rPr>
        <w:t>Pedagogika</w:t>
      </w:r>
      <w:r w:rsidRPr="00807978">
        <w:rPr>
          <w:sz w:val="16"/>
          <w:szCs w:val="16"/>
        </w:rPr>
        <w:t>. Univerzita Palackého v Olomouci, 2006. ISBN 80-244-1470-8.</w:t>
      </w:r>
      <w:r>
        <w:rPr>
          <w:sz w:val="16"/>
          <w:szCs w:val="16"/>
        </w:rPr>
        <w:t xml:space="preserve"> </w:t>
      </w:r>
      <w:r>
        <w:rPr>
          <w:sz w:val="16"/>
          <w:szCs w:val="16"/>
        </w:rPr>
        <w:br/>
        <w:t>s. 11</w:t>
      </w:r>
    </w:p>
  </w:footnote>
  <w:footnote w:id="94">
    <w:p w:rsidR="00163D42" w:rsidRPr="001432E5" w:rsidRDefault="00163D42" w:rsidP="00686591">
      <w:pPr>
        <w:pStyle w:val="Textpoznpodarou"/>
        <w:jc w:val="both"/>
        <w:rPr>
          <w:sz w:val="16"/>
          <w:szCs w:val="16"/>
        </w:rPr>
      </w:pPr>
      <w:r>
        <w:rPr>
          <w:rStyle w:val="Znakapoznpodarou"/>
        </w:rPr>
        <w:footnoteRef/>
      </w:r>
      <w:r>
        <w:t xml:space="preserve"> </w:t>
      </w:r>
      <w:r w:rsidRPr="001432E5">
        <w:rPr>
          <w:sz w:val="16"/>
          <w:szCs w:val="16"/>
        </w:rPr>
        <w:t>tamtéž, s. 28</w:t>
      </w:r>
    </w:p>
  </w:footnote>
  <w:footnote w:id="95">
    <w:p w:rsidR="00163D42" w:rsidRPr="001432E5" w:rsidRDefault="00163D42" w:rsidP="00686591">
      <w:pPr>
        <w:pStyle w:val="Textpoznpodarou"/>
        <w:jc w:val="both"/>
        <w:rPr>
          <w:sz w:val="16"/>
          <w:szCs w:val="16"/>
        </w:rPr>
      </w:pPr>
      <w:r>
        <w:rPr>
          <w:rStyle w:val="Znakapoznpodarou"/>
        </w:rPr>
        <w:footnoteRef/>
      </w:r>
      <w:r>
        <w:t xml:space="preserve"> </w:t>
      </w:r>
      <w:r w:rsidRPr="001432E5">
        <w:rPr>
          <w:sz w:val="16"/>
          <w:szCs w:val="16"/>
        </w:rPr>
        <w:t>tamtéž, s. 29</w:t>
      </w:r>
    </w:p>
  </w:footnote>
  <w:footnote w:id="96">
    <w:p w:rsidR="00163D42" w:rsidRPr="001432E5" w:rsidRDefault="00163D42" w:rsidP="00686591">
      <w:pPr>
        <w:pStyle w:val="Textpoznpodarou"/>
        <w:jc w:val="both"/>
        <w:rPr>
          <w:sz w:val="16"/>
          <w:szCs w:val="16"/>
        </w:rPr>
      </w:pPr>
      <w:r>
        <w:rPr>
          <w:rStyle w:val="Znakapoznpodarou"/>
        </w:rPr>
        <w:footnoteRef/>
      </w:r>
      <w:r>
        <w:t xml:space="preserve"> </w:t>
      </w:r>
      <w:r w:rsidRPr="001432E5">
        <w:rPr>
          <w:sz w:val="16"/>
          <w:szCs w:val="16"/>
        </w:rPr>
        <w:t>tamtéž, s. 35</w:t>
      </w:r>
    </w:p>
  </w:footnote>
  <w:footnote w:id="97">
    <w:p w:rsidR="00163D42" w:rsidRPr="00175519" w:rsidRDefault="00163D42" w:rsidP="00F62984">
      <w:pPr>
        <w:pStyle w:val="Textpoznpodarou"/>
        <w:rPr>
          <w:b/>
          <w:sz w:val="16"/>
          <w:szCs w:val="16"/>
        </w:rPr>
      </w:pPr>
      <w:r>
        <w:rPr>
          <w:rStyle w:val="Znakapoznpodarou"/>
        </w:rPr>
        <w:footnoteRef/>
      </w:r>
      <w:r>
        <w:t xml:space="preserve"> </w:t>
      </w:r>
      <w:r w:rsidRPr="00175519">
        <w:rPr>
          <w:sz w:val="16"/>
          <w:szCs w:val="16"/>
        </w:rPr>
        <w:t xml:space="preserve">BARTOŠ, V. </w:t>
      </w:r>
      <w:r w:rsidRPr="00175519">
        <w:rPr>
          <w:i/>
          <w:sz w:val="16"/>
          <w:szCs w:val="16"/>
        </w:rPr>
        <w:t>Kapitoly z výchovy mimo vyučování a pedagogiky volného času.</w:t>
      </w:r>
      <w:r w:rsidRPr="00175519">
        <w:rPr>
          <w:sz w:val="16"/>
          <w:szCs w:val="16"/>
        </w:rPr>
        <w:t xml:space="preserve"> Ústí nad Labem: Univerzita Jana Evangelisty Purkyn</w:t>
      </w:r>
      <w:r>
        <w:rPr>
          <w:sz w:val="16"/>
          <w:szCs w:val="16"/>
        </w:rPr>
        <w:t>ě, 2004. ISBN 80-7044-608-0, s. 45-46</w:t>
      </w:r>
    </w:p>
  </w:footnote>
  <w:footnote w:id="98">
    <w:p w:rsidR="00163D42" w:rsidRPr="008E5DFE" w:rsidRDefault="00163D42">
      <w:pPr>
        <w:pStyle w:val="Textpoznpodarou"/>
        <w:rPr>
          <w:sz w:val="16"/>
          <w:szCs w:val="16"/>
        </w:rPr>
      </w:pPr>
      <w:r>
        <w:rPr>
          <w:rStyle w:val="Znakapoznpodarou"/>
        </w:rPr>
        <w:footnoteRef/>
      </w:r>
      <w:r>
        <w:t xml:space="preserve"> </w:t>
      </w:r>
      <w:r>
        <w:rPr>
          <w:sz w:val="16"/>
          <w:szCs w:val="16"/>
        </w:rPr>
        <w:t>tamtéž, s. 46</w:t>
      </w:r>
    </w:p>
  </w:footnote>
  <w:footnote w:id="99">
    <w:p w:rsidR="00163D42" w:rsidRPr="003A3CC1" w:rsidRDefault="00163D42">
      <w:pPr>
        <w:pStyle w:val="Textpoznpodarou"/>
        <w:rPr>
          <w:sz w:val="16"/>
          <w:szCs w:val="16"/>
        </w:rPr>
      </w:pPr>
      <w:r>
        <w:rPr>
          <w:rStyle w:val="Znakapoznpodarou"/>
        </w:rPr>
        <w:footnoteRef/>
      </w:r>
      <w:r>
        <w:t xml:space="preserve"> </w:t>
      </w:r>
      <w:r w:rsidRPr="003A3CC1">
        <w:rPr>
          <w:sz w:val="16"/>
          <w:szCs w:val="16"/>
        </w:rPr>
        <w:t>S</w:t>
      </w:r>
      <w:r>
        <w:rPr>
          <w:sz w:val="16"/>
          <w:szCs w:val="16"/>
        </w:rPr>
        <w:t>URYNEK</w:t>
      </w:r>
      <w:r w:rsidRPr="003A3CC1">
        <w:rPr>
          <w:sz w:val="16"/>
          <w:szCs w:val="16"/>
        </w:rPr>
        <w:t xml:space="preserve">, A. </w:t>
      </w:r>
      <w:r w:rsidRPr="003A3CC1">
        <w:rPr>
          <w:i/>
          <w:iCs/>
          <w:sz w:val="16"/>
          <w:szCs w:val="16"/>
        </w:rPr>
        <w:t xml:space="preserve">Základy sociologického výzkumu. </w:t>
      </w:r>
      <w:r w:rsidRPr="003A3CC1">
        <w:rPr>
          <w:sz w:val="16"/>
          <w:szCs w:val="16"/>
        </w:rPr>
        <w:t xml:space="preserve">Praha: </w:t>
      </w:r>
      <w:r>
        <w:rPr>
          <w:sz w:val="16"/>
          <w:szCs w:val="16"/>
        </w:rPr>
        <w:t>Management Press, 2001.</w:t>
      </w:r>
    </w:p>
  </w:footnote>
  <w:footnote w:id="100">
    <w:p w:rsidR="00163D42" w:rsidRPr="00AB1129" w:rsidRDefault="00163D42">
      <w:pPr>
        <w:pStyle w:val="Textpoznpodarou"/>
        <w:rPr>
          <w:sz w:val="16"/>
          <w:szCs w:val="16"/>
        </w:rPr>
      </w:pPr>
      <w:r>
        <w:rPr>
          <w:rStyle w:val="Znakapoznpodarou"/>
        </w:rPr>
        <w:footnoteRef/>
      </w:r>
      <w:r>
        <w:t xml:space="preserve"> </w:t>
      </w:r>
      <w:r w:rsidRPr="00AB1129">
        <w:rPr>
          <w:sz w:val="16"/>
          <w:szCs w:val="16"/>
        </w:rPr>
        <w:t xml:space="preserve">CHRÁSKA, M. </w:t>
      </w:r>
      <w:r w:rsidRPr="00AB1129">
        <w:rPr>
          <w:i/>
          <w:sz w:val="16"/>
          <w:szCs w:val="16"/>
        </w:rPr>
        <w:t>Metody sběru a statistického vyhodnocování dat v evaluačních pedagogických výzkumech</w:t>
      </w:r>
      <w:r w:rsidRPr="00AB1129">
        <w:rPr>
          <w:sz w:val="16"/>
          <w:szCs w:val="16"/>
        </w:rPr>
        <w:t>. Olomouc: Tiresa, 2003. ISBN 80-7220-164-6.</w:t>
      </w:r>
    </w:p>
  </w:footnote>
  <w:footnote w:id="101">
    <w:p w:rsidR="00163D42" w:rsidRDefault="00163D42" w:rsidP="00B93BC3">
      <w:pPr>
        <w:pStyle w:val="Textpoznpodarou"/>
        <w:jc w:val="both"/>
      </w:pPr>
      <w:r>
        <w:rPr>
          <w:rStyle w:val="Znakapoznpodarou"/>
        </w:rPr>
        <w:footnoteRef/>
      </w:r>
      <w:r>
        <w:t xml:space="preserve"> </w:t>
      </w:r>
      <w:r w:rsidRPr="00484E3C">
        <w:rPr>
          <w:sz w:val="16"/>
          <w:szCs w:val="16"/>
        </w:rPr>
        <w:t xml:space="preserve">HUBÍK, S. </w:t>
      </w:r>
      <w:r w:rsidRPr="00484E3C">
        <w:rPr>
          <w:i/>
          <w:sz w:val="16"/>
          <w:szCs w:val="16"/>
        </w:rPr>
        <w:t>Hypotéza: metodologický nástroj výzkumu ve společenských vědách.</w:t>
      </w:r>
      <w:r w:rsidRPr="00484E3C">
        <w:rPr>
          <w:sz w:val="16"/>
          <w:szCs w:val="16"/>
        </w:rPr>
        <w:t xml:space="preserve"> České Budějovice: Jihočeská univerzita, 2006. ISBN 80-7040-842-1</w:t>
      </w:r>
      <w:r>
        <w:rPr>
          <w:sz w:val="16"/>
          <w:szCs w:val="16"/>
        </w:rPr>
        <w:t>, s 16.</w:t>
      </w:r>
    </w:p>
  </w:footnote>
  <w:footnote w:id="102">
    <w:p w:rsidR="00163D42" w:rsidRDefault="00163D42" w:rsidP="00B93BC3">
      <w:pPr>
        <w:pStyle w:val="Textpoznpodarou"/>
        <w:jc w:val="both"/>
      </w:pPr>
      <w:r>
        <w:rPr>
          <w:rStyle w:val="Znakapoznpodarou"/>
        </w:rPr>
        <w:footnoteRef/>
      </w:r>
      <w:r>
        <w:t xml:space="preserve"> </w:t>
      </w:r>
      <w:r w:rsidRPr="002C747E">
        <w:rPr>
          <w:sz w:val="16"/>
          <w:szCs w:val="16"/>
        </w:rPr>
        <w:t>tamtéž,</w:t>
      </w:r>
      <w:r>
        <w:rPr>
          <w:sz w:val="16"/>
          <w:szCs w:val="16"/>
        </w:rPr>
        <w:t xml:space="preserve"> s 23.</w:t>
      </w:r>
    </w:p>
  </w:footnote>
  <w:footnote w:id="103">
    <w:p w:rsidR="00163D42" w:rsidRDefault="00163D42" w:rsidP="00836C5E">
      <w:pPr>
        <w:pStyle w:val="Textpoznpodarou"/>
      </w:pPr>
      <w:r>
        <w:rPr>
          <w:rStyle w:val="Znakapoznpodarou"/>
        </w:rPr>
        <w:footnoteRef/>
      </w:r>
      <w:bookmarkStart w:id="441" w:name="OLE_LINK4"/>
      <w:bookmarkStart w:id="442" w:name="OLE_LINK9"/>
      <w:r>
        <w:rPr>
          <w:sz w:val="16"/>
          <w:szCs w:val="16"/>
        </w:rPr>
        <w:t xml:space="preserve"> Zdroj: veřejná databáze Českého statistického úřadu </w:t>
      </w:r>
      <w:r w:rsidRPr="00E30ACF">
        <w:rPr>
          <w:sz w:val="16"/>
          <w:szCs w:val="16"/>
        </w:rPr>
        <w:t>http://vdb.czso.cz/vdbvo/tabparam.jsp?vo=tabulka&amp;childsel0=3&amp;cislotab=VZD6010UC&amp;kapitola_id=17&amp;voa=tabulka&amp;go_zobraz=1&amp;aktualizuj=Aktualizovat&amp;childsel0=3&amp;pro_2_84=CZ0712</w:t>
      </w:r>
      <w:bookmarkEnd w:id="441"/>
      <w:bookmarkEnd w:id="442"/>
      <w:r>
        <w:rPr>
          <w:sz w:val="16"/>
          <w:szCs w:val="16"/>
        </w:rPr>
        <w:t xml:space="preserve"> </w:t>
      </w:r>
    </w:p>
  </w:footnote>
  <w:footnote w:id="104">
    <w:p w:rsidR="00163D42" w:rsidRPr="00162DBF" w:rsidRDefault="00163D42" w:rsidP="00836C5E">
      <w:pPr>
        <w:pStyle w:val="Textpoznpodarou"/>
        <w:rPr>
          <w:sz w:val="16"/>
          <w:szCs w:val="16"/>
        </w:rPr>
      </w:pPr>
      <w:r>
        <w:rPr>
          <w:rStyle w:val="Znakapoznpodarou"/>
        </w:rPr>
        <w:footnoteRef/>
      </w:r>
      <w:r>
        <w:t xml:space="preserve"> </w:t>
      </w:r>
      <w:r w:rsidRPr="00162DBF">
        <w:rPr>
          <w:sz w:val="16"/>
          <w:szCs w:val="16"/>
        </w:rPr>
        <w:t>Zdroj</w:t>
      </w:r>
      <w:r>
        <w:rPr>
          <w:sz w:val="16"/>
          <w:szCs w:val="16"/>
        </w:rPr>
        <w:t>:</w:t>
      </w:r>
      <w:r w:rsidRPr="00162DBF">
        <w:rPr>
          <w:sz w:val="16"/>
          <w:szCs w:val="16"/>
        </w:rPr>
        <w:t xml:space="preserve"> Český statistický úřad</w:t>
      </w:r>
      <w:r>
        <w:rPr>
          <w:sz w:val="16"/>
          <w:szCs w:val="16"/>
        </w:rPr>
        <w:t xml:space="preserve">: </w:t>
      </w:r>
      <w:r w:rsidRPr="00162DBF">
        <w:rPr>
          <w:sz w:val="16"/>
          <w:szCs w:val="16"/>
        </w:rPr>
        <w:t>Seznam obcí, částí obcí, územně technických a základních sídelních jednotek (podle stavu k 1. 1. 2010)</w:t>
      </w:r>
      <w:r>
        <w:rPr>
          <w:sz w:val="16"/>
          <w:szCs w:val="16"/>
        </w:rPr>
        <w:t xml:space="preserve"> </w:t>
      </w:r>
      <w:r w:rsidRPr="00162DBF">
        <w:rPr>
          <w:sz w:val="16"/>
          <w:szCs w:val="16"/>
        </w:rPr>
        <w:t>http://www.olomouc.czso.cz/xm/redakce.nsf/i/ciselnik_obci_okresu_olomouc/$File/olomouc.pdf</w:t>
      </w:r>
    </w:p>
  </w:footnote>
  <w:footnote w:id="105">
    <w:p w:rsidR="00163D42" w:rsidRPr="00BE0564" w:rsidRDefault="00163D42">
      <w:pPr>
        <w:pStyle w:val="Textpoznpodarou"/>
        <w:rPr>
          <w:sz w:val="16"/>
          <w:szCs w:val="16"/>
        </w:rPr>
      </w:pPr>
      <w:r>
        <w:rPr>
          <w:rStyle w:val="Znakapoznpodarou"/>
        </w:rPr>
        <w:footnoteRef/>
      </w:r>
      <w:r>
        <w:t xml:space="preserve"> </w:t>
      </w:r>
      <w:r w:rsidRPr="00BE0564">
        <w:rPr>
          <w:sz w:val="16"/>
          <w:szCs w:val="16"/>
        </w:rPr>
        <w:t>KAVANOVÁ, A., CHUDÝ, Š.</w:t>
      </w:r>
      <w:r w:rsidRPr="00BE0564">
        <w:rPr>
          <w:i/>
          <w:sz w:val="16"/>
          <w:szCs w:val="16"/>
        </w:rPr>
        <w:t xml:space="preserve"> Výchova a volný čas. Vybrané kapitoly z pedagogiky volného času</w:t>
      </w:r>
      <w:r w:rsidRPr="00BE0564">
        <w:rPr>
          <w:sz w:val="16"/>
          <w:szCs w:val="16"/>
        </w:rPr>
        <w:t>. Zlín: Univerzita Tomáše Bati, 2005. ISBN 80-7318-266-1</w:t>
      </w:r>
    </w:p>
  </w:footnote>
  <w:footnote w:id="106">
    <w:p w:rsidR="00163D42" w:rsidRPr="001432E5" w:rsidRDefault="00163D42" w:rsidP="001432E5">
      <w:pPr>
        <w:spacing w:after="0" w:line="240" w:lineRule="auto"/>
        <w:rPr>
          <w:sz w:val="16"/>
          <w:szCs w:val="16"/>
        </w:rPr>
      </w:pPr>
      <w:r w:rsidRPr="001432E5">
        <w:rPr>
          <w:rStyle w:val="Znakapoznpodarou"/>
          <w:sz w:val="16"/>
          <w:szCs w:val="16"/>
        </w:rPr>
        <w:footnoteRef/>
      </w:r>
      <w:r w:rsidRPr="001432E5">
        <w:rPr>
          <w:sz w:val="16"/>
          <w:szCs w:val="16"/>
        </w:rPr>
        <w:t xml:space="preserve"> PRŮCHA, J. </w:t>
      </w:r>
      <w:r w:rsidRPr="001432E5">
        <w:rPr>
          <w:i/>
          <w:sz w:val="16"/>
          <w:szCs w:val="16"/>
        </w:rPr>
        <w:t>Přehled pedagogiky</w:t>
      </w:r>
      <w:r w:rsidRPr="001432E5">
        <w:rPr>
          <w:sz w:val="16"/>
          <w:szCs w:val="16"/>
        </w:rPr>
        <w:t xml:space="preserve">. </w:t>
      </w:r>
      <w:r w:rsidRPr="001432E5">
        <w:rPr>
          <w:i/>
          <w:sz w:val="16"/>
          <w:szCs w:val="16"/>
        </w:rPr>
        <w:t>Úvod do studia oboru</w:t>
      </w:r>
      <w:r w:rsidRPr="001432E5">
        <w:rPr>
          <w:sz w:val="16"/>
          <w:szCs w:val="16"/>
        </w:rPr>
        <w:t>. Praha: Portál, 2000. ISBN 80-7178-399-4, s. 192</w:t>
      </w:r>
    </w:p>
  </w:footnote>
  <w:footnote w:id="107">
    <w:p w:rsidR="00163D42" w:rsidRPr="001432E5" w:rsidRDefault="00163D42" w:rsidP="001432E5">
      <w:pPr>
        <w:spacing w:after="0" w:line="240" w:lineRule="auto"/>
        <w:jc w:val="both"/>
        <w:rPr>
          <w:sz w:val="16"/>
          <w:szCs w:val="16"/>
        </w:rPr>
      </w:pPr>
      <w:r w:rsidRPr="001432E5">
        <w:rPr>
          <w:rStyle w:val="Znakapoznpodarou"/>
          <w:sz w:val="16"/>
          <w:szCs w:val="16"/>
        </w:rPr>
        <w:footnoteRef/>
      </w:r>
      <w:r w:rsidRPr="001432E5">
        <w:rPr>
          <w:sz w:val="16"/>
          <w:szCs w:val="16"/>
        </w:rPr>
        <w:t xml:space="preserve"> PRŮCHA, J. </w:t>
      </w:r>
      <w:r w:rsidRPr="001432E5">
        <w:rPr>
          <w:i/>
          <w:sz w:val="16"/>
          <w:szCs w:val="16"/>
        </w:rPr>
        <w:t>Přehled pedagogiky. Úvod do studia oboru</w:t>
      </w:r>
      <w:r w:rsidRPr="001432E5">
        <w:rPr>
          <w:sz w:val="16"/>
          <w:szCs w:val="16"/>
        </w:rPr>
        <w:t>. Praha: Portál, 2</w:t>
      </w:r>
      <w:r>
        <w:rPr>
          <w:sz w:val="16"/>
          <w:szCs w:val="16"/>
        </w:rPr>
        <w:t>000. ISBN 80-7178-399-4, s. 193</w:t>
      </w:r>
    </w:p>
  </w:footnote>
  <w:footnote w:id="108">
    <w:p w:rsidR="00163D42" w:rsidRPr="001432E5" w:rsidRDefault="00163D42" w:rsidP="001432E5">
      <w:pPr>
        <w:spacing w:after="0" w:line="240" w:lineRule="auto"/>
        <w:jc w:val="both"/>
        <w:rPr>
          <w:sz w:val="16"/>
          <w:szCs w:val="16"/>
        </w:rPr>
      </w:pPr>
      <w:r w:rsidRPr="001432E5">
        <w:rPr>
          <w:rStyle w:val="Znakapoznpodarou"/>
          <w:sz w:val="16"/>
          <w:szCs w:val="16"/>
        </w:rPr>
        <w:footnoteRef/>
      </w:r>
      <w:r w:rsidRPr="001432E5">
        <w:rPr>
          <w:sz w:val="16"/>
          <w:szCs w:val="16"/>
        </w:rPr>
        <w:t xml:space="preserve"> CHRÁSKA, M. </w:t>
      </w:r>
      <w:r w:rsidRPr="001432E5">
        <w:rPr>
          <w:i/>
          <w:sz w:val="16"/>
          <w:szCs w:val="16"/>
        </w:rPr>
        <w:t xml:space="preserve">Metody pedagogického výzkumu. </w:t>
      </w:r>
      <w:r w:rsidRPr="001432E5">
        <w:rPr>
          <w:sz w:val="16"/>
          <w:szCs w:val="16"/>
        </w:rPr>
        <w:t>Praha: Grada, 2007. ISBN 978-80-247-1369-4, s. 163</w:t>
      </w:r>
    </w:p>
    <w:p w:rsidR="00163D42" w:rsidRPr="001432E5" w:rsidRDefault="00163D42" w:rsidP="001432E5">
      <w:pPr>
        <w:pStyle w:val="Textpoznpodarou"/>
        <w:jc w:val="both"/>
        <w:rPr>
          <w:sz w:val="16"/>
          <w:szCs w:val="16"/>
        </w:rPr>
      </w:pPr>
    </w:p>
  </w:footnote>
  <w:footnote w:id="109">
    <w:p w:rsidR="00163D42" w:rsidRPr="00605071" w:rsidRDefault="00163D42" w:rsidP="00C70CA3">
      <w:pPr>
        <w:pStyle w:val="Textpoznpodarou"/>
      </w:pPr>
      <w:r w:rsidRPr="00605071">
        <w:rPr>
          <w:rStyle w:val="Znakapoznpodarou"/>
        </w:rPr>
        <w:footnoteRef/>
      </w:r>
      <w:r w:rsidRPr="00605071">
        <w:t xml:space="preserve"> </w:t>
      </w:r>
      <w:r w:rsidRPr="00605071">
        <w:rPr>
          <w:sz w:val="16"/>
          <w:szCs w:val="16"/>
        </w:rPr>
        <w:t>tamtéž</w:t>
      </w:r>
      <w:r>
        <w:rPr>
          <w:sz w:val="16"/>
          <w:szCs w:val="16"/>
        </w:rPr>
        <w:t>, s. 164</w:t>
      </w:r>
    </w:p>
  </w:footnote>
  <w:footnote w:id="110">
    <w:p w:rsidR="00163D42" w:rsidRDefault="00163D42">
      <w:pPr>
        <w:pStyle w:val="Textpoznpodarou"/>
      </w:pPr>
      <w:r>
        <w:rPr>
          <w:rStyle w:val="Znakapoznpodarou"/>
        </w:rPr>
        <w:footnoteRef/>
      </w:r>
      <w:r>
        <w:t xml:space="preserve"> </w:t>
      </w:r>
      <w:r w:rsidRPr="00C70CA3">
        <w:rPr>
          <w:sz w:val="16"/>
          <w:szCs w:val="16"/>
        </w:rPr>
        <w:t>tamtéž</w:t>
      </w:r>
      <w:r>
        <w:rPr>
          <w:sz w:val="16"/>
          <w:szCs w:val="16"/>
        </w:rPr>
        <w:t>, s. 164-171</w:t>
      </w:r>
    </w:p>
  </w:footnote>
  <w:footnote w:id="111">
    <w:p w:rsidR="00163D42" w:rsidRPr="00C70CA3" w:rsidRDefault="00163D42">
      <w:pPr>
        <w:pStyle w:val="Textpoznpodarou"/>
        <w:rPr>
          <w:color w:val="FF0000"/>
        </w:rPr>
      </w:pPr>
      <w:r>
        <w:rPr>
          <w:rStyle w:val="Znakapoznpodarou"/>
        </w:rPr>
        <w:footnoteRef/>
      </w:r>
      <w:r>
        <w:t xml:space="preserve"> </w:t>
      </w:r>
      <w:r w:rsidRPr="00C70CA3">
        <w:rPr>
          <w:sz w:val="16"/>
          <w:szCs w:val="16"/>
        </w:rPr>
        <w:t>tamtéž</w:t>
      </w:r>
      <w:r>
        <w:rPr>
          <w:sz w:val="16"/>
          <w:szCs w:val="16"/>
        </w:rPr>
        <w:t>, s. 164-171</w:t>
      </w:r>
    </w:p>
  </w:footnote>
  <w:footnote w:id="112">
    <w:p w:rsidR="00163D42" w:rsidRDefault="00163D42">
      <w:pPr>
        <w:pStyle w:val="Textpoznpodarou"/>
      </w:pPr>
      <w:r>
        <w:rPr>
          <w:rStyle w:val="Znakapoznpodarou"/>
        </w:rPr>
        <w:footnoteRef/>
      </w:r>
      <w:r>
        <w:t xml:space="preserve"> </w:t>
      </w:r>
      <w:r w:rsidRPr="00605071">
        <w:rPr>
          <w:sz w:val="16"/>
          <w:szCs w:val="16"/>
        </w:rPr>
        <w:t xml:space="preserve">CHRÁSKA, M. </w:t>
      </w:r>
      <w:r w:rsidRPr="00605071">
        <w:rPr>
          <w:i/>
          <w:sz w:val="16"/>
          <w:szCs w:val="16"/>
        </w:rPr>
        <w:t xml:space="preserve">Metody pedagogického výzkumu. </w:t>
      </w:r>
      <w:r w:rsidRPr="00605071">
        <w:rPr>
          <w:sz w:val="16"/>
          <w:szCs w:val="16"/>
        </w:rPr>
        <w:t>Praha: Grad</w:t>
      </w:r>
      <w:r>
        <w:rPr>
          <w:sz w:val="16"/>
          <w:szCs w:val="16"/>
        </w:rPr>
        <w:t>a, 2007. ISBN 978-80-247-1369-4.</w:t>
      </w:r>
    </w:p>
  </w:footnote>
  <w:footnote w:id="113">
    <w:p w:rsidR="00163D42" w:rsidRDefault="00163D42">
      <w:pPr>
        <w:pStyle w:val="Textpoznpodarou"/>
      </w:pPr>
      <w:r>
        <w:rPr>
          <w:rStyle w:val="Znakapoznpodarou"/>
        </w:rPr>
        <w:footnoteRef/>
      </w:r>
      <w:r>
        <w:t xml:space="preserve"> </w:t>
      </w:r>
      <w:r>
        <w:rPr>
          <w:sz w:val="16"/>
          <w:szCs w:val="16"/>
        </w:rPr>
        <w:t>s</w:t>
      </w:r>
      <w:r w:rsidRPr="00EF6E00">
        <w:rPr>
          <w:sz w:val="16"/>
          <w:szCs w:val="16"/>
        </w:rPr>
        <w:t>rovnej s grafy 10. a 11., s. 5</w:t>
      </w:r>
      <w:r>
        <w:rPr>
          <w:sz w:val="16"/>
          <w:szCs w:val="16"/>
        </w:rPr>
        <w:t>4</w:t>
      </w:r>
    </w:p>
  </w:footnote>
  <w:footnote w:id="114">
    <w:p w:rsidR="00163D42" w:rsidRPr="00823EFB" w:rsidRDefault="00163D42">
      <w:pPr>
        <w:pStyle w:val="Textpoznpodarou"/>
        <w:rPr>
          <w:sz w:val="16"/>
          <w:szCs w:val="16"/>
        </w:rPr>
      </w:pPr>
      <w:r>
        <w:rPr>
          <w:rStyle w:val="Znakapoznpodarou"/>
        </w:rPr>
        <w:footnoteRef/>
      </w:r>
      <w:r>
        <w:t xml:space="preserve"> </w:t>
      </w:r>
      <w:r>
        <w:rPr>
          <w:sz w:val="16"/>
          <w:szCs w:val="16"/>
        </w:rPr>
        <w:t>Srovnej s grafy 20. a 21., s. 57 a dále s grafy 22. a 23., s. 57-58</w:t>
      </w:r>
    </w:p>
  </w:footnote>
  <w:footnote w:id="115">
    <w:p w:rsidR="00163D42" w:rsidRPr="008B4223" w:rsidRDefault="00163D42">
      <w:pPr>
        <w:pStyle w:val="Textpoznpodarou"/>
        <w:rPr>
          <w:sz w:val="16"/>
          <w:szCs w:val="16"/>
        </w:rPr>
      </w:pPr>
      <w:r>
        <w:rPr>
          <w:rStyle w:val="Znakapoznpodarou"/>
        </w:rPr>
        <w:footnoteRef/>
      </w:r>
      <w:r>
        <w:t xml:space="preserve"> </w:t>
      </w:r>
      <w:r w:rsidRPr="008B4223">
        <w:rPr>
          <w:sz w:val="16"/>
          <w:szCs w:val="16"/>
        </w:rPr>
        <w:t xml:space="preserve">CHRÁSKA, M. </w:t>
      </w:r>
      <w:r w:rsidRPr="008B4223">
        <w:rPr>
          <w:i/>
          <w:sz w:val="16"/>
          <w:szCs w:val="16"/>
        </w:rPr>
        <w:t xml:space="preserve">Metody pedagogického výzkumu. </w:t>
      </w:r>
      <w:r w:rsidRPr="008B4223">
        <w:rPr>
          <w:sz w:val="16"/>
          <w:szCs w:val="16"/>
        </w:rPr>
        <w:t>Praha: Grada, 2007. ISBN 978-80-247-1369-4.</w:t>
      </w:r>
    </w:p>
  </w:footnote>
  <w:footnote w:id="116">
    <w:p w:rsidR="00163D42" w:rsidRPr="00667520" w:rsidRDefault="00163D42">
      <w:pPr>
        <w:pStyle w:val="Textpoznpodarou"/>
        <w:rPr>
          <w:sz w:val="16"/>
          <w:szCs w:val="16"/>
        </w:rPr>
      </w:pPr>
      <w:r>
        <w:rPr>
          <w:rStyle w:val="Znakapoznpodarou"/>
        </w:rPr>
        <w:footnoteRef/>
      </w:r>
      <w:r>
        <w:t xml:space="preserve"> </w:t>
      </w:r>
      <w:r>
        <w:rPr>
          <w:sz w:val="16"/>
          <w:szCs w:val="16"/>
        </w:rPr>
        <w:t>Srovnání výsledků dat z grafů 10. a 11., s. 56</w:t>
      </w:r>
    </w:p>
  </w:footnote>
  <w:footnote w:id="117">
    <w:p w:rsidR="00ED07A2" w:rsidRPr="00ED07A2" w:rsidRDefault="00ED07A2">
      <w:pPr>
        <w:pStyle w:val="Textpoznpodarou"/>
        <w:rPr>
          <w:sz w:val="16"/>
          <w:szCs w:val="16"/>
        </w:rPr>
      </w:pPr>
      <w:r>
        <w:rPr>
          <w:rStyle w:val="Znakapoznpodarou"/>
        </w:rPr>
        <w:footnoteRef/>
      </w:r>
      <w:r>
        <w:t xml:space="preserve"> </w:t>
      </w:r>
      <w:r w:rsidRPr="001432E5">
        <w:rPr>
          <w:sz w:val="16"/>
          <w:szCs w:val="16"/>
        </w:rPr>
        <w:t xml:space="preserve">CHRÁSKA, M. </w:t>
      </w:r>
      <w:r w:rsidRPr="001432E5">
        <w:rPr>
          <w:i/>
          <w:sz w:val="16"/>
          <w:szCs w:val="16"/>
        </w:rPr>
        <w:t xml:space="preserve">Metody pedagogického výzkumu. </w:t>
      </w:r>
      <w:r w:rsidRPr="001432E5">
        <w:rPr>
          <w:sz w:val="16"/>
          <w:szCs w:val="16"/>
        </w:rPr>
        <w:t>Praha: Grada, 2007</w:t>
      </w:r>
      <w:r>
        <w:rPr>
          <w:sz w:val="16"/>
          <w:szCs w:val="16"/>
        </w:rPr>
        <w:t>. ISBN 978-80-247-1369-4, s. 248</w:t>
      </w:r>
    </w:p>
  </w:footnote>
  <w:footnote w:id="118">
    <w:p w:rsidR="00ED07A2" w:rsidRPr="00812C5A" w:rsidRDefault="00ED07A2" w:rsidP="00ED07A2">
      <w:pPr>
        <w:pStyle w:val="Textpoznpodarou"/>
        <w:rPr>
          <w:sz w:val="16"/>
          <w:szCs w:val="16"/>
        </w:rPr>
      </w:pPr>
      <w:r>
        <w:rPr>
          <w:rStyle w:val="Znakapoznpodarou"/>
        </w:rPr>
        <w:footnoteRef/>
      </w:r>
      <w:r>
        <w:t xml:space="preserve"> </w:t>
      </w:r>
      <w:r w:rsidRPr="00812C5A">
        <w:rPr>
          <w:sz w:val="16"/>
          <w:szCs w:val="16"/>
        </w:rPr>
        <w:t>Sr</w:t>
      </w:r>
      <w:r>
        <w:rPr>
          <w:sz w:val="16"/>
          <w:szCs w:val="16"/>
        </w:rPr>
        <w:t>ovnání výsledků dat z grafů 20. až 23., s. 59-60</w:t>
      </w:r>
    </w:p>
  </w:footnote>
  <w:footnote w:id="119">
    <w:p w:rsidR="00ED07A2" w:rsidRDefault="00ED07A2" w:rsidP="00ED07A2">
      <w:pPr>
        <w:pStyle w:val="Textpoznpodarou"/>
      </w:pPr>
      <w:r>
        <w:rPr>
          <w:rStyle w:val="Znakapoznpodarou"/>
        </w:rPr>
        <w:footnoteRef/>
      </w:r>
      <w:r>
        <w:t xml:space="preserve"> </w:t>
      </w:r>
      <w:r w:rsidRPr="00812C5A">
        <w:rPr>
          <w:sz w:val="16"/>
          <w:szCs w:val="16"/>
        </w:rPr>
        <w:t>Sr</w:t>
      </w:r>
      <w:r>
        <w:rPr>
          <w:sz w:val="16"/>
          <w:szCs w:val="16"/>
        </w:rPr>
        <w:t>ovnání výsledků dat z grafů 28. a 29., s. 63</w:t>
      </w:r>
    </w:p>
  </w:footnote>
  <w:footnote w:id="120">
    <w:p w:rsidR="00C23E03" w:rsidRDefault="00C23E03" w:rsidP="00C23E03">
      <w:pPr>
        <w:pStyle w:val="Textpoznpodarou"/>
      </w:pPr>
      <w:r>
        <w:rPr>
          <w:rStyle w:val="Znakapoznpodarou"/>
        </w:rPr>
        <w:footnoteRef/>
      </w:r>
      <w:r>
        <w:t xml:space="preserve"> </w:t>
      </w:r>
      <w:r w:rsidRPr="00812C5A">
        <w:rPr>
          <w:sz w:val="16"/>
          <w:szCs w:val="16"/>
        </w:rPr>
        <w:t>Sr</w:t>
      </w:r>
      <w:r>
        <w:rPr>
          <w:sz w:val="16"/>
          <w:szCs w:val="16"/>
        </w:rPr>
        <w:t>ovnání výsledků dat z grafů 40. a 41., s. 66; data z grafů 34. a 35., s. 64</w:t>
      </w:r>
    </w:p>
  </w:footnote>
  <w:footnote w:id="121">
    <w:p w:rsidR="00F865E1" w:rsidRDefault="00F865E1">
      <w:pPr>
        <w:pStyle w:val="Textpoznpodarou"/>
      </w:pPr>
      <w:r>
        <w:rPr>
          <w:rStyle w:val="Znakapoznpodarou"/>
        </w:rPr>
        <w:footnoteRef/>
      </w:r>
      <w:r>
        <w:t xml:space="preserve"> </w:t>
      </w:r>
      <w:r w:rsidRPr="001432E5">
        <w:rPr>
          <w:sz w:val="16"/>
          <w:szCs w:val="16"/>
        </w:rPr>
        <w:t xml:space="preserve">CHRÁSKA, M. </w:t>
      </w:r>
      <w:r w:rsidRPr="001432E5">
        <w:rPr>
          <w:i/>
          <w:sz w:val="16"/>
          <w:szCs w:val="16"/>
        </w:rPr>
        <w:t xml:space="preserve">Metody pedagogického výzkumu. </w:t>
      </w:r>
      <w:r w:rsidRPr="001432E5">
        <w:rPr>
          <w:sz w:val="16"/>
          <w:szCs w:val="16"/>
        </w:rPr>
        <w:t>Praha: Grada, 2007</w:t>
      </w:r>
      <w:r>
        <w:rPr>
          <w:sz w:val="16"/>
          <w:szCs w:val="16"/>
        </w:rPr>
        <w:t>. ISBN 978-80-247-1369-4, s. 248</w:t>
      </w:r>
    </w:p>
  </w:footnote>
  <w:footnote w:id="122">
    <w:p w:rsidR="00163D42" w:rsidRDefault="00163D42">
      <w:pPr>
        <w:pStyle w:val="Textpoznpodarou"/>
      </w:pPr>
      <w:r>
        <w:rPr>
          <w:rStyle w:val="Znakapoznpodarou"/>
        </w:rPr>
        <w:footnoteRef/>
      </w:r>
      <w:r>
        <w:t xml:space="preserve"> </w:t>
      </w:r>
      <w:r w:rsidRPr="003D34A8">
        <w:rPr>
          <w:sz w:val="16"/>
          <w:szCs w:val="16"/>
        </w:rPr>
        <w:t>Sr</w:t>
      </w:r>
      <w:r>
        <w:rPr>
          <w:sz w:val="16"/>
          <w:szCs w:val="16"/>
        </w:rPr>
        <w:t>o</w:t>
      </w:r>
      <w:r w:rsidRPr="003D34A8">
        <w:rPr>
          <w:sz w:val="16"/>
          <w:szCs w:val="16"/>
        </w:rPr>
        <w:t>vnání</w:t>
      </w:r>
      <w:r>
        <w:rPr>
          <w:sz w:val="16"/>
          <w:szCs w:val="16"/>
        </w:rPr>
        <w:t xml:space="preserve"> výsledků dat z grafu 54., s. 70</w:t>
      </w:r>
    </w:p>
  </w:footnote>
  <w:footnote w:id="123">
    <w:p w:rsidR="00163D42" w:rsidRDefault="00163D42">
      <w:pPr>
        <w:pStyle w:val="Textpoznpodarou"/>
      </w:pPr>
      <w:r>
        <w:rPr>
          <w:rStyle w:val="Znakapoznpodarou"/>
        </w:rPr>
        <w:footnoteRef/>
      </w:r>
      <w:r>
        <w:t xml:space="preserve"> </w:t>
      </w:r>
      <w:r w:rsidRPr="003D34A8">
        <w:rPr>
          <w:sz w:val="16"/>
          <w:szCs w:val="16"/>
        </w:rPr>
        <w:t>Sr</w:t>
      </w:r>
      <w:r>
        <w:rPr>
          <w:sz w:val="16"/>
          <w:szCs w:val="16"/>
        </w:rPr>
        <w:t>o</w:t>
      </w:r>
      <w:r w:rsidRPr="003D34A8">
        <w:rPr>
          <w:sz w:val="16"/>
          <w:szCs w:val="16"/>
        </w:rPr>
        <w:t>vnání</w:t>
      </w:r>
      <w:r>
        <w:rPr>
          <w:sz w:val="16"/>
          <w:szCs w:val="16"/>
        </w:rPr>
        <w:t xml:space="preserve"> výsledků dat z grafu 57., s. 71</w:t>
      </w:r>
    </w:p>
  </w:footnote>
  <w:footnote w:id="124">
    <w:p w:rsidR="00163D42" w:rsidRDefault="00163D42">
      <w:pPr>
        <w:pStyle w:val="Textpoznpodarou"/>
      </w:pPr>
      <w:r>
        <w:rPr>
          <w:rStyle w:val="Znakapoznpodarou"/>
        </w:rPr>
        <w:footnoteRef/>
      </w:r>
      <w:r>
        <w:t xml:space="preserve"> </w:t>
      </w:r>
      <w:r w:rsidRPr="003D34A8">
        <w:rPr>
          <w:sz w:val="16"/>
          <w:szCs w:val="16"/>
        </w:rPr>
        <w:t>Sr</w:t>
      </w:r>
      <w:r>
        <w:rPr>
          <w:sz w:val="16"/>
          <w:szCs w:val="16"/>
        </w:rPr>
        <w:t>o</w:t>
      </w:r>
      <w:r w:rsidRPr="003D34A8">
        <w:rPr>
          <w:sz w:val="16"/>
          <w:szCs w:val="16"/>
        </w:rPr>
        <w:t>vnání</w:t>
      </w:r>
      <w:r>
        <w:rPr>
          <w:sz w:val="16"/>
          <w:szCs w:val="16"/>
        </w:rPr>
        <w:t xml:space="preserve"> výsledků dat z grafu 60., s. 72</w:t>
      </w:r>
    </w:p>
  </w:footnote>
  <w:footnote w:id="125">
    <w:p w:rsidR="00891553" w:rsidRDefault="00891553">
      <w:pPr>
        <w:pStyle w:val="Textpoznpodarou"/>
      </w:pPr>
      <w:r>
        <w:rPr>
          <w:rStyle w:val="Znakapoznpodarou"/>
        </w:rPr>
        <w:footnoteRef/>
      </w:r>
      <w:r>
        <w:t xml:space="preserve"> </w:t>
      </w:r>
      <w:r w:rsidRPr="001432E5">
        <w:rPr>
          <w:sz w:val="16"/>
          <w:szCs w:val="16"/>
        </w:rPr>
        <w:t xml:space="preserve">CHRÁSKA, M. </w:t>
      </w:r>
      <w:r w:rsidRPr="001432E5">
        <w:rPr>
          <w:i/>
          <w:sz w:val="16"/>
          <w:szCs w:val="16"/>
        </w:rPr>
        <w:t xml:space="preserve">Metody pedagogického výzkumu. </w:t>
      </w:r>
      <w:r w:rsidRPr="001432E5">
        <w:rPr>
          <w:sz w:val="16"/>
          <w:szCs w:val="16"/>
        </w:rPr>
        <w:t>Praha: Grada, 2007</w:t>
      </w:r>
      <w:r>
        <w:rPr>
          <w:sz w:val="16"/>
          <w:szCs w:val="16"/>
        </w:rPr>
        <w:t>. ISBN 978-80-247-1369-4, s. 248</w:t>
      </w:r>
    </w:p>
  </w:footnote>
  <w:footnote w:id="126">
    <w:p w:rsidR="00163D42" w:rsidRPr="00667520" w:rsidRDefault="00163D42" w:rsidP="001766CE">
      <w:pPr>
        <w:pStyle w:val="Textpoznpodarou"/>
        <w:rPr>
          <w:sz w:val="16"/>
          <w:szCs w:val="16"/>
        </w:rPr>
      </w:pPr>
      <w:r>
        <w:rPr>
          <w:rStyle w:val="Znakapoznpodarou"/>
        </w:rPr>
        <w:footnoteRef/>
      </w:r>
      <w:r>
        <w:t xml:space="preserve"> </w:t>
      </w:r>
      <w:r>
        <w:rPr>
          <w:sz w:val="16"/>
          <w:szCs w:val="16"/>
        </w:rPr>
        <w:t>Srovnání výsledků dat z grafů 52. a 53., s. 70</w:t>
      </w:r>
    </w:p>
  </w:footnote>
  <w:footnote w:id="127">
    <w:p w:rsidR="00163D42" w:rsidRDefault="00163D42" w:rsidP="001766CE">
      <w:pPr>
        <w:pStyle w:val="Textpoznpodarou"/>
      </w:pPr>
      <w:r>
        <w:rPr>
          <w:rStyle w:val="Znakapoznpodarou"/>
        </w:rPr>
        <w:footnoteRef/>
      </w:r>
      <w:r>
        <w:t xml:space="preserve"> </w:t>
      </w:r>
      <w:r w:rsidRPr="00812C5A">
        <w:rPr>
          <w:sz w:val="16"/>
          <w:szCs w:val="16"/>
        </w:rPr>
        <w:t>Sr</w:t>
      </w:r>
      <w:r>
        <w:rPr>
          <w:sz w:val="16"/>
          <w:szCs w:val="16"/>
        </w:rPr>
        <w:t>ovnání výsledků dat z grafů 55. a 56., s. 71</w:t>
      </w:r>
    </w:p>
  </w:footnote>
  <w:footnote w:id="128">
    <w:p w:rsidR="00163D42" w:rsidRDefault="00163D42" w:rsidP="001766CE">
      <w:pPr>
        <w:pStyle w:val="Textpoznpodarou"/>
      </w:pPr>
      <w:r>
        <w:rPr>
          <w:rStyle w:val="Znakapoznpodarou"/>
        </w:rPr>
        <w:footnoteRef/>
      </w:r>
      <w:r>
        <w:t xml:space="preserve"> </w:t>
      </w:r>
      <w:r w:rsidRPr="00812C5A">
        <w:rPr>
          <w:sz w:val="16"/>
          <w:szCs w:val="16"/>
        </w:rPr>
        <w:t>Sr</w:t>
      </w:r>
      <w:r>
        <w:rPr>
          <w:sz w:val="16"/>
          <w:szCs w:val="16"/>
        </w:rPr>
        <w:t>ovnání výsledků dat z grafů 58. a 59., s. 72</w:t>
      </w:r>
    </w:p>
  </w:footnote>
  <w:footnote w:id="129">
    <w:p w:rsidR="00555826" w:rsidRDefault="00555826">
      <w:pPr>
        <w:pStyle w:val="Textpoznpodarou"/>
      </w:pPr>
      <w:r>
        <w:rPr>
          <w:rStyle w:val="Znakapoznpodarou"/>
        </w:rPr>
        <w:footnoteRef/>
      </w:r>
      <w:r>
        <w:t xml:space="preserve"> </w:t>
      </w:r>
      <w:r w:rsidRPr="001432E5">
        <w:rPr>
          <w:sz w:val="16"/>
          <w:szCs w:val="16"/>
        </w:rPr>
        <w:t xml:space="preserve">CHRÁSKA, M. </w:t>
      </w:r>
      <w:r w:rsidRPr="001432E5">
        <w:rPr>
          <w:i/>
          <w:sz w:val="16"/>
          <w:szCs w:val="16"/>
        </w:rPr>
        <w:t xml:space="preserve">Metody pedagogického výzkumu. </w:t>
      </w:r>
      <w:r w:rsidRPr="001432E5">
        <w:rPr>
          <w:sz w:val="16"/>
          <w:szCs w:val="16"/>
        </w:rPr>
        <w:t>Praha: Grada, 2007</w:t>
      </w:r>
      <w:r>
        <w:rPr>
          <w:sz w:val="16"/>
          <w:szCs w:val="16"/>
        </w:rPr>
        <w:t>. ISBN 978-80-247-1369-4, s. 248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1.25pt;height:11.25pt" o:bullet="t">
        <v:imagedata r:id="rId1" o:title="mso42D"/>
      </v:shape>
    </w:pict>
  </w:numPicBullet>
  <w:numPicBullet w:numPicBulletId="1">
    <w:pict>
      <v:shape id="_x0000_i1181" type="#_x0000_t75" style="width:11.25pt;height:11.25pt" o:bullet="t">
        <v:imagedata r:id="rId2" o:title="msoDB8"/>
      </v:shape>
    </w:pict>
  </w:numPicBullet>
  <w:abstractNum w:abstractNumId="0">
    <w:nsid w:val="00000002"/>
    <w:multiLevelType w:val="singleLevel"/>
    <w:tmpl w:val="00000002"/>
    <w:name w:val="WW8Num14"/>
    <w:lvl w:ilvl="0">
      <w:numFmt w:val="bullet"/>
      <w:lvlText w:val="-"/>
      <w:lvlJc w:val="left"/>
      <w:pPr>
        <w:tabs>
          <w:tab w:val="num" w:pos="720"/>
        </w:tabs>
        <w:ind w:left="720" w:hanging="360"/>
      </w:pPr>
      <w:rPr>
        <w:rFonts w:ascii="Times New Roman" w:hAnsi="Times New Roman" w:cs="Times New Roman"/>
      </w:rPr>
    </w:lvl>
  </w:abstractNum>
  <w:abstractNum w:abstractNumId="1">
    <w:nsid w:val="00000005"/>
    <w:multiLevelType w:val="singleLevel"/>
    <w:tmpl w:val="00000005"/>
    <w:name w:val="WW8Num19"/>
    <w:lvl w:ilvl="0">
      <w:start w:val="1"/>
      <w:numFmt w:val="decimal"/>
      <w:lvlText w:val="%1."/>
      <w:lvlJc w:val="left"/>
      <w:pPr>
        <w:tabs>
          <w:tab w:val="num" w:pos="720"/>
        </w:tabs>
        <w:ind w:left="720" w:hanging="360"/>
      </w:pPr>
    </w:lvl>
  </w:abstractNum>
  <w:abstractNum w:abstractNumId="2">
    <w:nsid w:val="04821AA1"/>
    <w:multiLevelType w:val="hybridMultilevel"/>
    <w:tmpl w:val="B1B6FF32"/>
    <w:lvl w:ilvl="0" w:tplc="04050009">
      <w:start w:val="1"/>
      <w:numFmt w:val="bullet"/>
      <w:lvlText w:val=""/>
      <w:lvlJc w:val="left"/>
      <w:pPr>
        <w:ind w:left="1004" w:hanging="360"/>
      </w:pPr>
      <w:rPr>
        <w:rFonts w:ascii="Wingdings" w:hAnsi="Wingdings" w:hint="default"/>
      </w:rPr>
    </w:lvl>
    <w:lvl w:ilvl="1" w:tplc="C038A542">
      <w:numFmt w:val="bullet"/>
      <w:lvlText w:val="-"/>
      <w:lvlJc w:val="left"/>
      <w:pPr>
        <w:ind w:left="1724" w:hanging="360"/>
      </w:pPr>
      <w:rPr>
        <w:rFonts w:ascii="Arial" w:eastAsia="Calibri" w:hAnsi="Arial" w:cs="Arial"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062023AD"/>
    <w:multiLevelType w:val="hybridMultilevel"/>
    <w:tmpl w:val="C34605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9B05AD5"/>
    <w:multiLevelType w:val="hybridMultilevel"/>
    <w:tmpl w:val="7E4C9D1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E03CAE"/>
    <w:multiLevelType w:val="hybridMultilevel"/>
    <w:tmpl w:val="1AE63500"/>
    <w:lvl w:ilvl="0" w:tplc="04050007">
      <w:start w:val="1"/>
      <w:numFmt w:val="bullet"/>
      <w:lvlText w:val=""/>
      <w:lvlPicBulletId w:val="0"/>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nsid w:val="1B996A2C"/>
    <w:multiLevelType w:val="hybridMultilevel"/>
    <w:tmpl w:val="A8CAD84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0E06AD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29973DA"/>
    <w:multiLevelType w:val="hybridMultilevel"/>
    <w:tmpl w:val="A9F23AF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3C31FFF"/>
    <w:multiLevelType w:val="hybridMultilevel"/>
    <w:tmpl w:val="8618DEB2"/>
    <w:lvl w:ilvl="0" w:tplc="0405000F">
      <w:start w:val="1"/>
      <w:numFmt w:val="decimal"/>
      <w:lvlText w:val="%1."/>
      <w:lvlJc w:val="left"/>
      <w:pPr>
        <w:tabs>
          <w:tab w:val="num" w:pos="1183"/>
        </w:tabs>
        <w:ind w:left="1183" w:hanging="61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25394695"/>
    <w:multiLevelType w:val="hybridMultilevel"/>
    <w:tmpl w:val="E19A6076"/>
    <w:lvl w:ilvl="0" w:tplc="94BC628A">
      <w:numFmt w:val="bullet"/>
      <w:lvlText w:val="-"/>
      <w:lvlJc w:val="left"/>
      <w:pPr>
        <w:ind w:left="644" w:hanging="360"/>
      </w:pPr>
      <w:rPr>
        <w:rFonts w:ascii="Arial" w:eastAsia="Calibri"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1">
    <w:nsid w:val="2D413FA9"/>
    <w:multiLevelType w:val="hybridMultilevel"/>
    <w:tmpl w:val="142C4E8C"/>
    <w:lvl w:ilvl="0" w:tplc="04050009">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nsid w:val="2DEC74E3"/>
    <w:multiLevelType w:val="hybridMultilevel"/>
    <w:tmpl w:val="BBC4DBE4"/>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7A085C"/>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157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nsid w:val="3E2F43F0"/>
    <w:multiLevelType w:val="hybridMultilevel"/>
    <w:tmpl w:val="C69E1CF4"/>
    <w:lvl w:ilvl="0" w:tplc="04050009">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nsid w:val="3F8C16EC"/>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6">
    <w:nsid w:val="40553A51"/>
    <w:multiLevelType w:val="hybridMultilevel"/>
    <w:tmpl w:val="F880CF92"/>
    <w:lvl w:ilvl="0" w:tplc="04050007">
      <w:start w:val="1"/>
      <w:numFmt w:val="bullet"/>
      <w:lvlText w:val=""/>
      <w:lvlPicBulletId w:val="0"/>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nsid w:val="440539DE"/>
    <w:multiLevelType w:val="hybridMultilevel"/>
    <w:tmpl w:val="77A2F8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47A3777"/>
    <w:multiLevelType w:val="multilevel"/>
    <w:tmpl w:val="C428DE26"/>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5D37FDC"/>
    <w:multiLevelType w:val="hybridMultilevel"/>
    <w:tmpl w:val="C416F25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8937881"/>
    <w:multiLevelType w:val="hybridMultilevel"/>
    <w:tmpl w:val="E7AEBF52"/>
    <w:lvl w:ilvl="0" w:tplc="04050007">
      <w:start w:val="1"/>
      <w:numFmt w:val="bullet"/>
      <w:lvlText w:val=""/>
      <w:lvlPicBulletId w:val="1"/>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4A816EF7"/>
    <w:multiLevelType w:val="multilevel"/>
    <w:tmpl w:val="F3D48CB4"/>
    <w:lvl w:ilvl="0">
      <w:start w:val="1"/>
      <w:numFmt w:val="decimal"/>
      <w:lvlText w:val="%1."/>
      <w:lvlJc w:val="left"/>
      <w:pPr>
        <w:ind w:left="1287" w:hanging="360"/>
      </w:pPr>
    </w:lvl>
    <w:lvl w:ilvl="1">
      <w:start w:val="3"/>
      <w:numFmt w:val="decimal"/>
      <w:isLgl/>
      <w:lvlText w:val="%1.%2"/>
      <w:lvlJc w:val="left"/>
      <w:pPr>
        <w:ind w:left="1662" w:hanging="525"/>
      </w:pPr>
      <w:rPr>
        <w:rFonts w:hint="default"/>
      </w:rPr>
    </w:lvl>
    <w:lvl w:ilvl="2">
      <w:start w:val="1"/>
      <w:numFmt w:val="decimal"/>
      <w:isLgl/>
      <w:lvlText w:val="%1.%2.%3"/>
      <w:lvlJc w:val="left"/>
      <w:pPr>
        <w:ind w:left="2067" w:hanging="720"/>
      </w:pPr>
      <w:rPr>
        <w:rFonts w:hint="default"/>
      </w:rPr>
    </w:lvl>
    <w:lvl w:ilvl="3">
      <w:start w:val="1"/>
      <w:numFmt w:val="decimal"/>
      <w:isLgl/>
      <w:lvlText w:val="%1.%2.%3.%4"/>
      <w:lvlJc w:val="left"/>
      <w:pPr>
        <w:ind w:left="2637" w:hanging="1080"/>
      </w:pPr>
      <w:rPr>
        <w:rFonts w:hint="default"/>
      </w:rPr>
    </w:lvl>
    <w:lvl w:ilvl="4">
      <w:start w:val="1"/>
      <w:numFmt w:val="decimal"/>
      <w:isLgl/>
      <w:lvlText w:val="%1.%2.%3.%4.%5"/>
      <w:lvlJc w:val="left"/>
      <w:pPr>
        <w:ind w:left="2847" w:hanging="1080"/>
      </w:pPr>
      <w:rPr>
        <w:rFonts w:hint="default"/>
      </w:rPr>
    </w:lvl>
    <w:lvl w:ilvl="5">
      <w:start w:val="1"/>
      <w:numFmt w:val="decimal"/>
      <w:isLgl/>
      <w:lvlText w:val="%1.%2.%3.%4.%5.%6"/>
      <w:lvlJc w:val="left"/>
      <w:pPr>
        <w:ind w:left="3417" w:hanging="1440"/>
      </w:pPr>
      <w:rPr>
        <w:rFonts w:hint="default"/>
      </w:rPr>
    </w:lvl>
    <w:lvl w:ilvl="6">
      <w:start w:val="1"/>
      <w:numFmt w:val="decimal"/>
      <w:isLgl/>
      <w:lvlText w:val="%1.%2.%3.%4.%5.%6.%7"/>
      <w:lvlJc w:val="left"/>
      <w:pPr>
        <w:ind w:left="3627" w:hanging="1440"/>
      </w:pPr>
      <w:rPr>
        <w:rFonts w:hint="default"/>
      </w:rPr>
    </w:lvl>
    <w:lvl w:ilvl="7">
      <w:start w:val="1"/>
      <w:numFmt w:val="decimal"/>
      <w:isLgl/>
      <w:lvlText w:val="%1.%2.%3.%4.%5.%6.%7.%8"/>
      <w:lvlJc w:val="left"/>
      <w:pPr>
        <w:ind w:left="4197" w:hanging="1800"/>
      </w:pPr>
      <w:rPr>
        <w:rFonts w:hint="default"/>
      </w:rPr>
    </w:lvl>
    <w:lvl w:ilvl="8">
      <w:start w:val="1"/>
      <w:numFmt w:val="decimal"/>
      <w:isLgl/>
      <w:lvlText w:val="%1.%2.%3.%4.%5.%6.%7.%8.%9"/>
      <w:lvlJc w:val="left"/>
      <w:pPr>
        <w:ind w:left="4407" w:hanging="1800"/>
      </w:pPr>
      <w:rPr>
        <w:rFonts w:hint="default"/>
      </w:rPr>
    </w:lvl>
  </w:abstractNum>
  <w:abstractNum w:abstractNumId="22">
    <w:nsid w:val="4ADE6D2B"/>
    <w:multiLevelType w:val="hybridMultilevel"/>
    <w:tmpl w:val="394EBD18"/>
    <w:lvl w:ilvl="0" w:tplc="04050009">
      <w:start w:val="1"/>
      <w:numFmt w:val="bullet"/>
      <w:lvlText w:val=""/>
      <w:lvlJc w:val="left"/>
      <w:pPr>
        <w:ind w:left="1211"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nsid w:val="4EC227D4"/>
    <w:multiLevelType w:val="hybridMultilevel"/>
    <w:tmpl w:val="7284B87A"/>
    <w:lvl w:ilvl="0" w:tplc="0405000F">
      <w:start w:val="1"/>
      <w:numFmt w:val="decimal"/>
      <w:lvlText w:val="%1."/>
      <w:lvlJc w:val="left"/>
      <w:pPr>
        <w:ind w:left="1070" w:hanging="360"/>
      </w:p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24">
    <w:nsid w:val="4EF30D32"/>
    <w:multiLevelType w:val="multilevel"/>
    <w:tmpl w:val="C5920198"/>
    <w:lvl w:ilvl="0">
      <w:start w:val="1"/>
      <w:numFmt w:val="decimal"/>
      <w:pStyle w:val="Diplomkanadpis"/>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Diplomkapodnadpis"/>
      <w:isLgl/>
      <w:lvlText w:val="%1.%2"/>
      <w:lvlJc w:val="left"/>
      <w:pPr>
        <w:ind w:left="1288" w:hanging="72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Diplomkapodnadpisdallnn"/>
      <w:isLgl/>
      <w:lvlText w:val="%1.%2.%3"/>
      <w:lvlJc w:val="left"/>
      <w:pPr>
        <w:ind w:left="171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8D94693"/>
    <w:multiLevelType w:val="hybridMultilevel"/>
    <w:tmpl w:val="617A048A"/>
    <w:lvl w:ilvl="0" w:tplc="04050009">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nsid w:val="5E4E2BD4"/>
    <w:multiLevelType w:val="hybridMultilevel"/>
    <w:tmpl w:val="DBF604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FBD1EB4"/>
    <w:multiLevelType w:val="hybridMultilevel"/>
    <w:tmpl w:val="0D2A7842"/>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60CB2042"/>
    <w:multiLevelType w:val="hybridMultilevel"/>
    <w:tmpl w:val="943AF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7C36A19"/>
    <w:multiLevelType w:val="hybridMultilevel"/>
    <w:tmpl w:val="3D648C0E"/>
    <w:lvl w:ilvl="0" w:tplc="04050007">
      <w:start w:val="1"/>
      <w:numFmt w:val="bullet"/>
      <w:lvlText w:val=""/>
      <w:lvlPicBulletId w:val="0"/>
      <w:lvlJc w:val="left"/>
      <w:pPr>
        <w:ind w:left="1072" w:hanging="360"/>
      </w:pPr>
      <w:rPr>
        <w:rFonts w:ascii="Symbol" w:hAnsi="Symbol" w:hint="default"/>
      </w:rPr>
    </w:lvl>
    <w:lvl w:ilvl="1" w:tplc="04050003" w:tentative="1">
      <w:start w:val="1"/>
      <w:numFmt w:val="bullet"/>
      <w:lvlText w:val="o"/>
      <w:lvlJc w:val="left"/>
      <w:pPr>
        <w:ind w:left="1792" w:hanging="360"/>
      </w:pPr>
      <w:rPr>
        <w:rFonts w:ascii="Courier New" w:hAnsi="Courier New" w:cs="Courier New" w:hint="default"/>
      </w:rPr>
    </w:lvl>
    <w:lvl w:ilvl="2" w:tplc="04050005" w:tentative="1">
      <w:start w:val="1"/>
      <w:numFmt w:val="bullet"/>
      <w:lvlText w:val=""/>
      <w:lvlJc w:val="left"/>
      <w:pPr>
        <w:ind w:left="2512" w:hanging="360"/>
      </w:pPr>
      <w:rPr>
        <w:rFonts w:ascii="Wingdings" w:hAnsi="Wingdings" w:hint="default"/>
      </w:rPr>
    </w:lvl>
    <w:lvl w:ilvl="3" w:tplc="04050001" w:tentative="1">
      <w:start w:val="1"/>
      <w:numFmt w:val="bullet"/>
      <w:lvlText w:val=""/>
      <w:lvlJc w:val="left"/>
      <w:pPr>
        <w:ind w:left="3232" w:hanging="360"/>
      </w:pPr>
      <w:rPr>
        <w:rFonts w:ascii="Symbol" w:hAnsi="Symbol" w:hint="default"/>
      </w:rPr>
    </w:lvl>
    <w:lvl w:ilvl="4" w:tplc="04050003" w:tentative="1">
      <w:start w:val="1"/>
      <w:numFmt w:val="bullet"/>
      <w:lvlText w:val="o"/>
      <w:lvlJc w:val="left"/>
      <w:pPr>
        <w:ind w:left="3952" w:hanging="360"/>
      </w:pPr>
      <w:rPr>
        <w:rFonts w:ascii="Courier New" w:hAnsi="Courier New" w:cs="Courier New" w:hint="default"/>
      </w:rPr>
    </w:lvl>
    <w:lvl w:ilvl="5" w:tplc="04050005" w:tentative="1">
      <w:start w:val="1"/>
      <w:numFmt w:val="bullet"/>
      <w:lvlText w:val=""/>
      <w:lvlJc w:val="left"/>
      <w:pPr>
        <w:ind w:left="4672" w:hanging="360"/>
      </w:pPr>
      <w:rPr>
        <w:rFonts w:ascii="Wingdings" w:hAnsi="Wingdings" w:hint="default"/>
      </w:rPr>
    </w:lvl>
    <w:lvl w:ilvl="6" w:tplc="04050001" w:tentative="1">
      <w:start w:val="1"/>
      <w:numFmt w:val="bullet"/>
      <w:lvlText w:val=""/>
      <w:lvlJc w:val="left"/>
      <w:pPr>
        <w:ind w:left="5392" w:hanging="360"/>
      </w:pPr>
      <w:rPr>
        <w:rFonts w:ascii="Symbol" w:hAnsi="Symbol" w:hint="default"/>
      </w:rPr>
    </w:lvl>
    <w:lvl w:ilvl="7" w:tplc="04050003" w:tentative="1">
      <w:start w:val="1"/>
      <w:numFmt w:val="bullet"/>
      <w:lvlText w:val="o"/>
      <w:lvlJc w:val="left"/>
      <w:pPr>
        <w:ind w:left="6112" w:hanging="360"/>
      </w:pPr>
      <w:rPr>
        <w:rFonts w:ascii="Courier New" w:hAnsi="Courier New" w:cs="Courier New" w:hint="default"/>
      </w:rPr>
    </w:lvl>
    <w:lvl w:ilvl="8" w:tplc="04050005" w:tentative="1">
      <w:start w:val="1"/>
      <w:numFmt w:val="bullet"/>
      <w:lvlText w:val=""/>
      <w:lvlJc w:val="left"/>
      <w:pPr>
        <w:ind w:left="6832" w:hanging="360"/>
      </w:pPr>
      <w:rPr>
        <w:rFonts w:ascii="Wingdings" w:hAnsi="Wingdings" w:hint="default"/>
      </w:rPr>
    </w:lvl>
  </w:abstractNum>
  <w:abstractNum w:abstractNumId="30">
    <w:nsid w:val="6C4C60FE"/>
    <w:multiLevelType w:val="hybridMultilevel"/>
    <w:tmpl w:val="6C0ED7E2"/>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7DF71C8"/>
    <w:multiLevelType w:val="hybridMultilevel"/>
    <w:tmpl w:val="4CAA7C0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B716CE3"/>
    <w:multiLevelType w:val="hybridMultilevel"/>
    <w:tmpl w:val="7018C8E2"/>
    <w:lvl w:ilvl="0" w:tplc="04050009">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num w:numId="1">
    <w:abstractNumId w:val="24"/>
  </w:num>
  <w:num w:numId="2">
    <w:abstractNumId w:val="13"/>
  </w:num>
  <w:num w:numId="3">
    <w:abstractNumId w:val="32"/>
  </w:num>
  <w:num w:numId="4">
    <w:abstractNumId w:val="14"/>
  </w:num>
  <w:num w:numId="5">
    <w:abstractNumId w:val="31"/>
  </w:num>
  <w:num w:numId="6">
    <w:abstractNumId w:val="19"/>
  </w:num>
  <w:num w:numId="7">
    <w:abstractNumId w:val="7"/>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1"/>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5"/>
  </w:num>
  <w:num w:numId="14">
    <w:abstractNumId w:val="2"/>
  </w:num>
  <w:num w:numId="15">
    <w:abstractNumId w:val="10"/>
  </w:num>
  <w:num w:numId="16">
    <w:abstractNumId w:val="8"/>
  </w:num>
  <w:num w:numId="17">
    <w:abstractNumId w:val="0"/>
  </w:num>
  <w:num w:numId="18">
    <w:abstractNumId w:val="1"/>
  </w:num>
  <w:num w:numId="19">
    <w:abstractNumId w:val="6"/>
  </w:num>
  <w:num w:numId="20">
    <w:abstractNumId w:val="21"/>
  </w:num>
  <w:num w:numId="21">
    <w:abstractNumId w:val="30"/>
  </w:num>
  <w:num w:numId="22">
    <w:abstractNumId w:val="5"/>
  </w:num>
  <w:num w:numId="23">
    <w:abstractNumId w:val="16"/>
  </w:num>
  <w:num w:numId="24">
    <w:abstractNumId w:val="29"/>
  </w:num>
  <w:num w:numId="25">
    <w:abstractNumId w:val="12"/>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8"/>
  </w:num>
  <w:num w:numId="31">
    <w:abstractNumId w:val="9"/>
  </w:num>
  <w:num w:numId="32">
    <w:abstractNumId w:val="3"/>
  </w:num>
  <w:num w:numId="33">
    <w:abstractNumId w:val="17"/>
  </w:num>
  <w:num w:numId="34">
    <w:abstractNumId w:val="23"/>
  </w:num>
  <w:num w:numId="35">
    <w:abstractNumId w:val="28"/>
  </w:num>
  <w:num w:numId="36">
    <w:abstractNumId w:val="15"/>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19458">
      <o:colormenu v:ext="edit" fillcolor="none [3212]" strokecolor="none [3212]"/>
    </o:shapedefaults>
  </w:hdrShapeDefaults>
  <w:footnotePr>
    <w:footnote w:id="-1"/>
    <w:footnote w:id="0"/>
  </w:footnotePr>
  <w:endnotePr>
    <w:endnote w:id="-1"/>
    <w:endnote w:id="0"/>
  </w:endnotePr>
  <w:compat/>
  <w:rsids>
    <w:rsidRoot w:val="00296941"/>
    <w:rsid w:val="00000233"/>
    <w:rsid w:val="000016A5"/>
    <w:rsid w:val="00001A5A"/>
    <w:rsid w:val="00001C58"/>
    <w:rsid w:val="00004717"/>
    <w:rsid w:val="00004D0C"/>
    <w:rsid w:val="000066A0"/>
    <w:rsid w:val="00012776"/>
    <w:rsid w:val="00012E40"/>
    <w:rsid w:val="0001595F"/>
    <w:rsid w:val="00017118"/>
    <w:rsid w:val="000202F7"/>
    <w:rsid w:val="00023793"/>
    <w:rsid w:val="00024941"/>
    <w:rsid w:val="00025CF2"/>
    <w:rsid w:val="0003321C"/>
    <w:rsid w:val="00035D7F"/>
    <w:rsid w:val="000360E3"/>
    <w:rsid w:val="00040F05"/>
    <w:rsid w:val="0004110E"/>
    <w:rsid w:val="0004213C"/>
    <w:rsid w:val="00043D73"/>
    <w:rsid w:val="00044631"/>
    <w:rsid w:val="000461CC"/>
    <w:rsid w:val="00047B99"/>
    <w:rsid w:val="000500FA"/>
    <w:rsid w:val="00055088"/>
    <w:rsid w:val="000600C8"/>
    <w:rsid w:val="00060D38"/>
    <w:rsid w:val="00066733"/>
    <w:rsid w:val="0007103C"/>
    <w:rsid w:val="00071F75"/>
    <w:rsid w:val="000763F9"/>
    <w:rsid w:val="00076805"/>
    <w:rsid w:val="00077F6D"/>
    <w:rsid w:val="00080F7D"/>
    <w:rsid w:val="000825C7"/>
    <w:rsid w:val="00082FE0"/>
    <w:rsid w:val="00083C53"/>
    <w:rsid w:val="0008773B"/>
    <w:rsid w:val="00090059"/>
    <w:rsid w:val="00090A05"/>
    <w:rsid w:val="00090B8B"/>
    <w:rsid w:val="00090BAE"/>
    <w:rsid w:val="00093A18"/>
    <w:rsid w:val="000A250A"/>
    <w:rsid w:val="000A3C6B"/>
    <w:rsid w:val="000A428E"/>
    <w:rsid w:val="000A5ECC"/>
    <w:rsid w:val="000A7E94"/>
    <w:rsid w:val="000B2480"/>
    <w:rsid w:val="000B28DC"/>
    <w:rsid w:val="000B7056"/>
    <w:rsid w:val="000C0113"/>
    <w:rsid w:val="000C0B08"/>
    <w:rsid w:val="000C14DF"/>
    <w:rsid w:val="000C206C"/>
    <w:rsid w:val="000C4F30"/>
    <w:rsid w:val="000C632D"/>
    <w:rsid w:val="000C706C"/>
    <w:rsid w:val="000C7261"/>
    <w:rsid w:val="000D2156"/>
    <w:rsid w:val="000E37B0"/>
    <w:rsid w:val="000E63B2"/>
    <w:rsid w:val="000E6837"/>
    <w:rsid w:val="000E7BB9"/>
    <w:rsid w:val="00102C4E"/>
    <w:rsid w:val="00114807"/>
    <w:rsid w:val="00116077"/>
    <w:rsid w:val="001160E4"/>
    <w:rsid w:val="0012010A"/>
    <w:rsid w:val="001213C8"/>
    <w:rsid w:val="00121ACE"/>
    <w:rsid w:val="0012479E"/>
    <w:rsid w:val="00124B29"/>
    <w:rsid w:val="00126C07"/>
    <w:rsid w:val="0013069A"/>
    <w:rsid w:val="001319C9"/>
    <w:rsid w:val="00140387"/>
    <w:rsid w:val="00140DB8"/>
    <w:rsid w:val="00140FD9"/>
    <w:rsid w:val="00141259"/>
    <w:rsid w:val="001432E5"/>
    <w:rsid w:val="0014331D"/>
    <w:rsid w:val="001451BC"/>
    <w:rsid w:val="001477CF"/>
    <w:rsid w:val="001478D9"/>
    <w:rsid w:val="00150650"/>
    <w:rsid w:val="0015186B"/>
    <w:rsid w:val="00152DB9"/>
    <w:rsid w:val="00155486"/>
    <w:rsid w:val="00162DBF"/>
    <w:rsid w:val="00163D42"/>
    <w:rsid w:val="0016468D"/>
    <w:rsid w:val="001652AC"/>
    <w:rsid w:val="00166540"/>
    <w:rsid w:val="0017129F"/>
    <w:rsid w:val="00171423"/>
    <w:rsid w:val="00173C1E"/>
    <w:rsid w:val="00175519"/>
    <w:rsid w:val="001766CE"/>
    <w:rsid w:val="00177CA6"/>
    <w:rsid w:val="001802C0"/>
    <w:rsid w:val="00181E39"/>
    <w:rsid w:val="0018647D"/>
    <w:rsid w:val="00190CCB"/>
    <w:rsid w:val="001944AD"/>
    <w:rsid w:val="00196CE7"/>
    <w:rsid w:val="001A05E6"/>
    <w:rsid w:val="001A37CB"/>
    <w:rsid w:val="001A4F5D"/>
    <w:rsid w:val="001A75DA"/>
    <w:rsid w:val="001A76CD"/>
    <w:rsid w:val="001B1B7D"/>
    <w:rsid w:val="001B2536"/>
    <w:rsid w:val="001B444C"/>
    <w:rsid w:val="001B4472"/>
    <w:rsid w:val="001B75FF"/>
    <w:rsid w:val="001C19AD"/>
    <w:rsid w:val="001C1B1C"/>
    <w:rsid w:val="001C49A2"/>
    <w:rsid w:val="001C610C"/>
    <w:rsid w:val="001D132A"/>
    <w:rsid w:val="001D2720"/>
    <w:rsid w:val="001D457A"/>
    <w:rsid w:val="001D49C1"/>
    <w:rsid w:val="001D6189"/>
    <w:rsid w:val="001D6BAF"/>
    <w:rsid w:val="001E1D22"/>
    <w:rsid w:val="001E704C"/>
    <w:rsid w:val="001F0E0F"/>
    <w:rsid w:val="001F141B"/>
    <w:rsid w:val="001F1FCE"/>
    <w:rsid w:val="001F328A"/>
    <w:rsid w:val="00200915"/>
    <w:rsid w:val="0020114F"/>
    <w:rsid w:val="002013D0"/>
    <w:rsid w:val="0020450F"/>
    <w:rsid w:val="002054C1"/>
    <w:rsid w:val="0020619C"/>
    <w:rsid w:val="00213FDD"/>
    <w:rsid w:val="00214FC7"/>
    <w:rsid w:val="00215DF5"/>
    <w:rsid w:val="00216BFF"/>
    <w:rsid w:val="00224E49"/>
    <w:rsid w:val="002317C5"/>
    <w:rsid w:val="002319A3"/>
    <w:rsid w:val="00234478"/>
    <w:rsid w:val="002371A5"/>
    <w:rsid w:val="002417B1"/>
    <w:rsid w:val="00244712"/>
    <w:rsid w:val="00246218"/>
    <w:rsid w:val="00246294"/>
    <w:rsid w:val="0024712A"/>
    <w:rsid w:val="0024734C"/>
    <w:rsid w:val="0025079E"/>
    <w:rsid w:val="002516B2"/>
    <w:rsid w:val="002518C0"/>
    <w:rsid w:val="00252AF6"/>
    <w:rsid w:val="002544FB"/>
    <w:rsid w:val="002551D3"/>
    <w:rsid w:val="00256C59"/>
    <w:rsid w:val="002607DD"/>
    <w:rsid w:val="0026449B"/>
    <w:rsid w:val="00264D22"/>
    <w:rsid w:val="002661BE"/>
    <w:rsid w:val="0027010B"/>
    <w:rsid w:val="0027021D"/>
    <w:rsid w:val="00272E73"/>
    <w:rsid w:val="0027423D"/>
    <w:rsid w:val="00274855"/>
    <w:rsid w:val="002758E0"/>
    <w:rsid w:val="00276D37"/>
    <w:rsid w:val="0027748C"/>
    <w:rsid w:val="00281016"/>
    <w:rsid w:val="00282CC3"/>
    <w:rsid w:val="00282DA3"/>
    <w:rsid w:val="00284002"/>
    <w:rsid w:val="00284038"/>
    <w:rsid w:val="0028420F"/>
    <w:rsid w:val="002851C0"/>
    <w:rsid w:val="002864E4"/>
    <w:rsid w:val="00290304"/>
    <w:rsid w:val="00291B4B"/>
    <w:rsid w:val="002964A6"/>
    <w:rsid w:val="00296941"/>
    <w:rsid w:val="002A1460"/>
    <w:rsid w:val="002A54D7"/>
    <w:rsid w:val="002A552B"/>
    <w:rsid w:val="002A5AAB"/>
    <w:rsid w:val="002A6C51"/>
    <w:rsid w:val="002B14C7"/>
    <w:rsid w:val="002C0054"/>
    <w:rsid w:val="002C0A75"/>
    <w:rsid w:val="002C0DF6"/>
    <w:rsid w:val="002C184E"/>
    <w:rsid w:val="002C36D5"/>
    <w:rsid w:val="002C46CD"/>
    <w:rsid w:val="002C66CC"/>
    <w:rsid w:val="002C747E"/>
    <w:rsid w:val="002D25D4"/>
    <w:rsid w:val="002D36C5"/>
    <w:rsid w:val="002D4A87"/>
    <w:rsid w:val="002D5BCA"/>
    <w:rsid w:val="002D66E3"/>
    <w:rsid w:val="002E3BA4"/>
    <w:rsid w:val="002E3D18"/>
    <w:rsid w:val="002E5028"/>
    <w:rsid w:val="002F02A7"/>
    <w:rsid w:val="002F0F43"/>
    <w:rsid w:val="002F272C"/>
    <w:rsid w:val="002F2E3B"/>
    <w:rsid w:val="002F4931"/>
    <w:rsid w:val="002F5E90"/>
    <w:rsid w:val="002F6B49"/>
    <w:rsid w:val="002F7201"/>
    <w:rsid w:val="0030084C"/>
    <w:rsid w:val="003033F5"/>
    <w:rsid w:val="00303612"/>
    <w:rsid w:val="00306D87"/>
    <w:rsid w:val="00311D73"/>
    <w:rsid w:val="00312C7B"/>
    <w:rsid w:val="003151CD"/>
    <w:rsid w:val="003168EE"/>
    <w:rsid w:val="0031737B"/>
    <w:rsid w:val="00321BDD"/>
    <w:rsid w:val="0032210F"/>
    <w:rsid w:val="00322B3C"/>
    <w:rsid w:val="00323411"/>
    <w:rsid w:val="00323E98"/>
    <w:rsid w:val="00327605"/>
    <w:rsid w:val="00334196"/>
    <w:rsid w:val="00335935"/>
    <w:rsid w:val="00335B2B"/>
    <w:rsid w:val="00335F38"/>
    <w:rsid w:val="00342A08"/>
    <w:rsid w:val="0034470B"/>
    <w:rsid w:val="0034575D"/>
    <w:rsid w:val="00346106"/>
    <w:rsid w:val="00353A4F"/>
    <w:rsid w:val="0035631A"/>
    <w:rsid w:val="0036106F"/>
    <w:rsid w:val="00362784"/>
    <w:rsid w:val="00362974"/>
    <w:rsid w:val="00363B28"/>
    <w:rsid w:val="00365064"/>
    <w:rsid w:val="003662BE"/>
    <w:rsid w:val="00366EC7"/>
    <w:rsid w:val="00370816"/>
    <w:rsid w:val="003766C2"/>
    <w:rsid w:val="00380186"/>
    <w:rsid w:val="003801DF"/>
    <w:rsid w:val="00382DBF"/>
    <w:rsid w:val="003867CC"/>
    <w:rsid w:val="00387889"/>
    <w:rsid w:val="00393610"/>
    <w:rsid w:val="00393DBD"/>
    <w:rsid w:val="00393F03"/>
    <w:rsid w:val="0039412E"/>
    <w:rsid w:val="0039414C"/>
    <w:rsid w:val="00394C6B"/>
    <w:rsid w:val="00394FCD"/>
    <w:rsid w:val="003972F3"/>
    <w:rsid w:val="00397DEA"/>
    <w:rsid w:val="003A08FF"/>
    <w:rsid w:val="003A2082"/>
    <w:rsid w:val="003A2357"/>
    <w:rsid w:val="003A3A16"/>
    <w:rsid w:val="003A3CC1"/>
    <w:rsid w:val="003A4B30"/>
    <w:rsid w:val="003A5D5E"/>
    <w:rsid w:val="003A66AC"/>
    <w:rsid w:val="003B0A31"/>
    <w:rsid w:val="003B5012"/>
    <w:rsid w:val="003C10D4"/>
    <w:rsid w:val="003C1723"/>
    <w:rsid w:val="003C24A8"/>
    <w:rsid w:val="003C364D"/>
    <w:rsid w:val="003C4937"/>
    <w:rsid w:val="003C7383"/>
    <w:rsid w:val="003C7442"/>
    <w:rsid w:val="003D1102"/>
    <w:rsid w:val="003D34A8"/>
    <w:rsid w:val="003D444F"/>
    <w:rsid w:val="003D4692"/>
    <w:rsid w:val="003D536B"/>
    <w:rsid w:val="003D7F0A"/>
    <w:rsid w:val="003E20D7"/>
    <w:rsid w:val="003F26D1"/>
    <w:rsid w:val="003F3904"/>
    <w:rsid w:val="003F4971"/>
    <w:rsid w:val="003F4BC9"/>
    <w:rsid w:val="003F564C"/>
    <w:rsid w:val="003F654E"/>
    <w:rsid w:val="003F69B4"/>
    <w:rsid w:val="003F6EA6"/>
    <w:rsid w:val="003F6EE0"/>
    <w:rsid w:val="004003AA"/>
    <w:rsid w:val="00400B00"/>
    <w:rsid w:val="00401920"/>
    <w:rsid w:val="00402481"/>
    <w:rsid w:val="00404CB1"/>
    <w:rsid w:val="00404FC6"/>
    <w:rsid w:val="004101BA"/>
    <w:rsid w:val="0041283B"/>
    <w:rsid w:val="0041369F"/>
    <w:rsid w:val="0041505D"/>
    <w:rsid w:val="004177A7"/>
    <w:rsid w:val="004203D2"/>
    <w:rsid w:val="00421CD0"/>
    <w:rsid w:val="00422AFC"/>
    <w:rsid w:val="004245DF"/>
    <w:rsid w:val="004324F2"/>
    <w:rsid w:val="004326C7"/>
    <w:rsid w:val="00433AA0"/>
    <w:rsid w:val="00441016"/>
    <w:rsid w:val="00442762"/>
    <w:rsid w:val="00443385"/>
    <w:rsid w:val="0044641E"/>
    <w:rsid w:val="00446C56"/>
    <w:rsid w:val="00450C2F"/>
    <w:rsid w:val="004602FF"/>
    <w:rsid w:val="00460614"/>
    <w:rsid w:val="00460CF8"/>
    <w:rsid w:val="0046121B"/>
    <w:rsid w:val="0046160B"/>
    <w:rsid w:val="0046160E"/>
    <w:rsid w:val="00464722"/>
    <w:rsid w:val="00464EC0"/>
    <w:rsid w:val="00465472"/>
    <w:rsid w:val="00465F90"/>
    <w:rsid w:val="004662E3"/>
    <w:rsid w:val="00467038"/>
    <w:rsid w:val="004678FC"/>
    <w:rsid w:val="00471E84"/>
    <w:rsid w:val="004720DD"/>
    <w:rsid w:val="004748E6"/>
    <w:rsid w:val="00475AE1"/>
    <w:rsid w:val="00476694"/>
    <w:rsid w:val="00477AF0"/>
    <w:rsid w:val="00477F65"/>
    <w:rsid w:val="00477FD6"/>
    <w:rsid w:val="00480FC8"/>
    <w:rsid w:val="00484E3C"/>
    <w:rsid w:val="004858D5"/>
    <w:rsid w:val="004867EF"/>
    <w:rsid w:val="00487406"/>
    <w:rsid w:val="004879D1"/>
    <w:rsid w:val="00487A60"/>
    <w:rsid w:val="00490F87"/>
    <w:rsid w:val="00492431"/>
    <w:rsid w:val="004926E1"/>
    <w:rsid w:val="0049360A"/>
    <w:rsid w:val="00494EC2"/>
    <w:rsid w:val="004955BC"/>
    <w:rsid w:val="004A1917"/>
    <w:rsid w:val="004A3F7B"/>
    <w:rsid w:val="004A4267"/>
    <w:rsid w:val="004A491A"/>
    <w:rsid w:val="004A60F6"/>
    <w:rsid w:val="004A6860"/>
    <w:rsid w:val="004A7FB4"/>
    <w:rsid w:val="004B1C6C"/>
    <w:rsid w:val="004B2902"/>
    <w:rsid w:val="004B30E9"/>
    <w:rsid w:val="004B3C4D"/>
    <w:rsid w:val="004B42E3"/>
    <w:rsid w:val="004B47B2"/>
    <w:rsid w:val="004C07A2"/>
    <w:rsid w:val="004C1D11"/>
    <w:rsid w:val="004C22AE"/>
    <w:rsid w:val="004C33D8"/>
    <w:rsid w:val="004C3FD1"/>
    <w:rsid w:val="004C4AE5"/>
    <w:rsid w:val="004D0E3B"/>
    <w:rsid w:val="004D1A0D"/>
    <w:rsid w:val="004D3AD1"/>
    <w:rsid w:val="004E0346"/>
    <w:rsid w:val="004E58AB"/>
    <w:rsid w:val="004E5D52"/>
    <w:rsid w:val="004E6BC0"/>
    <w:rsid w:val="004F065A"/>
    <w:rsid w:val="004F2145"/>
    <w:rsid w:val="004F31B7"/>
    <w:rsid w:val="004F354D"/>
    <w:rsid w:val="004F426F"/>
    <w:rsid w:val="004F453F"/>
    <w:rsid w:val="004F5F2A"/>
    <w:rsid w:val="004F6D90"/>
    <w:rsid w:val="00500FAD"/>
    <w:rsid w:val="00501DC2"/>
    <w:rsid w:val="005035FC"/>
    <w:rsid w:val="00505F5D"/>
    <w:rsid w:val="0051001D"/>
    <w:rsid w:val="00511071"/>
    <w:rsid w:val="005160F3"/>
    <w:rsid w:val="00523C43"/>
    <w:rsid w:val="00524EA4"/>
    <w:rsid w:val="0053034B"/>
    <w:rsid w:val="00530418"/>
    <w:rsid w:val="00531303"/>
    <w:rsid w:val="00531EEC"/>
    <w:rsid w:val="00534B55"/>
    <w:rsid w:val="005361DF"/>
    <w:rsid w:val="005375B5"/>
    <w:rsid w:val="005406A7"/>
    <w:rsid w:val="005415EB"/>
    <w:rsid w:val="00543645"/>
    <w:rsid w:val="005454E4"/>
    <w:rsid w:val="005466D3"/>
    <w:rsid w:val="00550354"/>
    <w:rsid w:val="0055224E"/>
    <w:rsid w:val="005531AC"/>
    <w:rsid w:val="00555826"/>
    <w:rsid w:val="0055733E"/>
    <w:rsid w:val="005573DD"/>
    <w:rsid w:val="00560780"/>
    <w:rsid w:val="00562A6C"/>
    <w:rsid w:val="0056351C"/>
    <w:rsid w:val="0056457D"/>
    <w:rsid w:val="00566490"/>
    <w:rsid w:val="00570729"/>
    <w:rsid w:val="00571139"/>
    <w:rsid w:val="005726DB"/>
    <w:rsid w:val="00572999"/>
    <w:rsid w:val="005735F7"/>
    <w:rsid w:val="00574259"/>
    <w:rsid w:val="00577538"/>
    <w:rsid w:val="005807F5"/>
    <w:rsid w:val="005811FE"/>
    <w:rsid w:val="00581292"/>
    <w:rsid w:val="00583478"/>
    <w:rsid w:val="00583FE1"/>
    <w:rsid w:val="00585F9C"/>
    <w:rsid w:val="00586D65"/>
    <w:rsid w:val="00587233"/>
    <w:rsid w:val="0059054B"/>
    <w:rsid w:val="0059255E"/>
    <w:rsid w:val="00592DCC"/>
    <w:rsid w:val="005932CF"/>
    <w:rsid w:val="00594263"/>
    <w:rsid w:val="0059555E"/>
    <w:rsid w:val="00596AB4"/>
    <w:rsid w:val="00597B01"/>
    <w:rsid w:val="005A0F94"/>
    <w:rsid w:val="005A1CDE"/>
    <w:rsid w:val="005A26BA"/>
    <w:rsid w:val="005A2720"/>
    <w:rsid w:val="005A3541"/>
    <w:rsid w:val="005A37AA"/>
    <w:rsid w:val="005A3C13"/>
    <w:rsid w:val="005A451D"/>
    <w:rsid w:val="005A490E"/>
    <w:rsid w:val="005A5EEA"/>
    <w:rsid w:val="005A6404"/>
    <w:rsid w:val="005A75FF"/>
    <w:rsid w:val="005B084D"/>
    <w:rsid w:val="005B1091"/>
    <w:rsid w:val="005B259F"/>
    <w:rsid w:val="005B3B48"/>
    <w:rsid w:val="005B40B0"/>
    <w:rsid w:val="005B4469"/>
    <w:rsid w:val="005B6413"/>
    <w:rsid w:val="005B650C"/>
    <w:rsid w:val="005C19CA"/>
    <w:rsid w:val="005C2D57"/>
    <w:rsid w:val="005C3F65"/>
    <w:rsid w:val="005C45AE"/>
    <w:rsid w:val="005D082E"/>
    <w:rsid w:val="005D1570"/>
    <w:rsid w:val="005D19AC"/>
    <w:rsid w:val="005D29BC"/>
    <w:rsid w:val="005D32C5"/>
    <w:rsid w:val="005D5A89"/>
    <w:rsid w:val="005E0E47"/>
    <w:rsid w:val="005E56C0"/>
    <w:rsid w:val="005E78E0"/>
    <w:rsid w:val="005F06E4"/>
    <w:rsid w:val="005F454D"/>
    <w:rsid w:val="005F7808"/>
    <w:rsid w:val="00605071"/>
    <w:rsid w:val="00605A19"/>
    <w:rsid w:val="00605F71"/>
    <w:rsid w:val="00606529"/>
    <w:rsid w:val="00606B85"/>
    <w:rsid w:val="0060796D"/>
    <w:rsid w:val="00607B26"/>
    <w:rsid w:val="00613A71"/>
    <w:rsid w:val="0061469F"/>
    <w:rsid w:val="006166E0"/>
    <w:rsid w:val="00622249"/>
    <w:rsid w:val="00622A62"/>
    <w:rsid w:val="00623FAA"/>
    <w:rsid w:val="00624CBF"/>
    <w:rsid w:val="00625822"/>
    <w:rsid w:val="00627129"/>
    <w:rsid w:val="0062713D"/>
    <w:rsid w:val="006277EC"/>
    <w:rsid w:val="00630691"/>
    <w:rsid w:val="006313BA"/>
    <w:rsid w:val="00631E3D"/>
    <w:rsid w:val="006360D0"/>
    <w:rsid w:val="0063774D"/>
    <w:rsid w:val="00637F3E"/>
    <w:rsid w:val="00637F7A"/>
    <w:rsid w:val="00641056"/>
    <w:rsid w:val="00641849"/>
    <w:rsid w:val="00643130"/>
    <w:rsid w:val="00647546"/>
    <w:rsid w:val="00647874"/>
    <w:rsid w:val="00654BAC"/>
    <w:rsid w:val="0065521B"/>
    <w:rsid w:val="0065583F"/>
    <w:rsid w:val="00655C61"/>
    <w:rsid w:val="00656AE6"/>
    <w:rsid w:val="00657BC7"/>
    <w:rsid w:val="006641FA"/>
    <w:rsid w:val="00665A5B"/>
    <w:rsid w:val="00667520"/>
    <w:rsid w:val="00670302"/>
    <w:rsid w:val="00670A6C"/>
    <w:rsid w:val="00672A80"/>
    <w:rsid w:val="00673DBA"/>
    <w:rsid w:val="00674643"/>
    <w:rsid w:val="00675556"/>
    <w:rsid w:val="00675909"/>
    <w:rsid w:val="006770E0"/>
    <w:rsid w:val="0067751D"/>
    <w:rsid w:val="00677E42"/>
    <w:rsid w:val="006823FE"/>
    <w:rsid w:val="00684344"/>
    <w:rsid w:val="006846C5"/>
    <w:rsid w:val="00686591"/>
    <w:rsid w:val="00690729"/>
    <w:rsid w:val="00692976"/>
    <w:rsid w:val="00693543"/>
    <w:rsid w:val="006963A5"/>
    <w:rsid w:val="006A05F1"/>
    <w:rsid w:val="006A0D9D"/>
    <w:rsid w:val="006A1212"/>
    <w:rsid w:val="006A1FE8"/>
    <w:rsid w:val="006A26E9"/>
    <w:rsid w:val="006A37D1"/>
    <w:rsid w:val="006B2FA0"/>
    <w:rsid w:val="006B554A"/>
    <w:rsid w:val="006B7D6A"/>
    <w:rsid w:val="006C0768"/>
    <w:rsid w:val="006C0A70"/>
    <w:rsid w:val="006C0BA5"/>
    <w:rsid w:val="006C0C14"/>
    <w:rsid w:val="006C137C"/>
    <w:rsid w:val="006C15DC"/>
    <w:rsid w:val="006C1D06"/>
    <w:rsid w:val="006C51BE"/>
    <w:rsid w:val="006D0E0B"/>
    <w:rsid w:val="006D3413"/>
    <w:rsid w:val="006D4961"/>
    <w:rsid w:val="006D616D"/>
    <w:rsid w:val="006D6AC2"/>
    <w:rsid w:val="006D6E3D"/>
    <w:rsid w:val="006D6FF2"/>
    <w:rsid w:val="006E06FD"/>
    <w:rsid w:val="006E16EC"/>
    <w:rsid w:val="006E358C"/>
    <w:rsid w:val="006E645D"/>
    <w:rsid w:val="006E6BF0"/>
    <w:rsid w:val="006F2B30"/>
    <w:rsid w:val="006F345A"/>
    <w:rsid w:val="006F4F99"/>
    <w:rsid w:val="006F5BAB"/>
    <w:rsid w:val="006F5C1B"/>
    <w:rsid w:val="006F711F"/>
    <w:rsid w:val="00700317"/>
    <w:rsid w:val="00700560"/>
    <w:rsid w:val="00700E77"/>
    <w:rsid w:val="00702DBC"/>
    <w:rsid w:val="00703C1C"/>
    <w:rsid w:val="007047EE"/>
    <w:rsid w:val="007049C0"/>
    <w:rsid w:val="00705DBD"/>
    <w:rsid w:val="00706336"/>
    <w:rsid w:val="007064F6"/>
    <w:rsid w:val="0070766A"/>
    <w:rsid w:val="00707B27"/>
    <w:rsid w:val="00707DCE"/>
    <w:rsid w:val="00710F79"/>
    <w:rsid w:val="00713104"/>
    <w:rsid w:val="00714EED"/>
    <w:rsid w:val="0071632E"/>
    <w:rsid w:val="00716753"/>
    <w:rsid w:val="007170F5"/>
    <w:rsid w:val="007175B3"/>
    <w:rsid w:val="0071769D"/>
    <w:rsid w:val="00720ED6"/>
    <w:rsid w:val="0072231A"/>
    <w:rsid w:val="007239B2"/>
    <w:rsid w:val="00723C2B"/>
    <w:rsid w:val="00726252"/>
    <w:rsid w:val="00730422"/>
    <w:rsid w:val="00733B5C"/>
    <w:rsid w:val="00735611"/>
    <w:rsid w:val="00737FCA"/>
    <w:rsid w:val="0074016A"/>
    <w:rsid w:val="0074063F"/>
    <w:rsid w:val="007423E1"/>
    <w:rsid w:val="00743770"/>
    <w:rsid w:val="00743B6E"/>
    <w:rsid w:val="00744F57"/>
    <w:rsid w:val="0074661B"/>
    <w:rsid w:val="00746B24"/>
    <w:rsid w:val="00752735"/>
    <w:rsid w:val="0075468B"/>
    <w:rsid w:val="00755776"/>
    <w:rsid w:val="007569EB"/>
    <w:rsid w:val="00760A0A"/>
    <w:rsid w:val="00762A0A"/>
    <w:rsid w:val="007713B9"/>
    <w:rsid w:val="0077658F"/>
    <w:rsid w:val="00777992"/>
    <w:rsid w:val="007806FC"/>
    <w:rsid w:val="0078183F"/>
    <w:rsid w:val="00783B87"/>
    <w:rsid w:val="007849C6"/>
    <w:rsid w:val="007854AB"/>
    <w:rsid w:val="00785B7B"/>
    <w:rsid w:val="007909E9"/>
    <w:rsid w:val="007912B3"/>
    <w:rsid w:val="00791507"/>
    <w:rsid w:val="007A049C"/>
    <w:rsid w:val="007A0857"/>
    <w:rsid w:val="007A12A4"/>
    <w:rsid w:val="007A3368"/>
    <w:rsid w:val="007A3F8F"/>
    <w:rsid w:val="007A4D53"/>
    <w:rsid w:val="007A6B69"/>
    <w:rsid w:val="007B14DD"/>
    <w:rsid w:val="007B23E5"/>
    <w:rsid w:val="007B2DDB"/>
    <w:rsid w:val="007B33DB"/>
    <w:rsid w:val="007B389F"/>
    <w:rsid w:val="007B3AAC"/>
    <w:rsid w:val="007B42EC"/>
    <w:rsid w:val="007B4F77"/>
    <w:rsid w:val="007B6BAB"/>
    <w:rsid w:val="007B72A3"/>
    <w:rsid w:val="007C0F82"/>
    <w:rsid w:val="007C1BE5"/>
    <w:rsid w:val="007C2D23"/>
    <w:rsid w:val="007D27C7"/>
    <w:rsid w:val="007D2A35"/>
    <w:rsid w:val="007D2C44"/>
    <w:rsid w:val="007D4049"/>
    <w:rsid w:val="007D40BF"/>
    <w:rsid w:val="007D7C8C"/>
    <w:rsid w:val="007E1948"/>
    <w:rsid w:val="007E1AA1"/>
    <w:rsid w:val="007E274A"/>
    <w:rsid w:val="007E2D76"/>
    <w:rsid w:val="007E6F52"/>
    <w:rsid w:val="007E73A0"/>
    <w:rsid w:val="007F144D"/>
    <w:rsid w:val="007F19D7"/>
    <w:rsid w:val="007F1B9A"/>
    <w:rsid w:val="007F693E"/>
    <w:rsid w:val="007F7504"/>
    <w:rsid w:val="007F7AA0"/>
    <w:rsid w:val="007F7FEC"/>
    <w:rsid w:val="008013C2"/>
    <w:rsid w:val="00804DFB"/>
    <w:rsid w:val="00804F2B"/>
    <w:rsid w:val="00804F38"/>
    <w:rsid w:val="00806625"/>
    <w:rsid w:val="00807978"/>
    <w:rsid w:val="00811084"/>
    <w:rsid w:val="00811E6D"/>
    <w:rsid w:val="00812C5A"/>
    <w:rsid w:val="00813595"/>
    <w:rsid w:val="00822E5E"/>
    <w:rsid w:val="00823EFB"/>
    <w:rsid w:val="008301A9"/>
    <w:rsid w:val="00831AB8"/>
    <w:rsid w:val="00831FD2"/>
    <w:rsid w:val="0083288B"/>
    <w:rsid w:val="00834B59"/>
    <w:rsid w:val="00835B61"/>
    <w:rsid w:val="00836C5E"/>
    <w:rsid w:val="008370FD"/>
    <w:rsid w:val="008415F8"/>
    <w:rsid w:val="0084166C"/>
    <w:rsid w:val="00841F03"/>
    <w:rsid w:val="008423AA"/>
    <w:rsid w:val="00842CCC"/>
    <w:rsid w:val="00844EE5"/>
    <w:rsid w:val="008458AC"/>
    <w:rsid w:val="00851903"/>
    <w:rsid w:val="008526FE"/>
    <w:rsid w:val="008552AD"/>
    <w:rsid w:val="008555F2"/>
    <w:rsid w:val="00856CCC"/>
    <w:rsid w:val="00860CD5"/>
    <w:rsid w:val="00860E66"/>
    <w:rsid w:val="00861676"/>
    <w:rsid w:val="008619E6"/>
    <w:rsid w:val="00863745"/>
    <w:rsid w:val="008637EE"/>
    <w:rsid w:val="008640DA"/>
    <w:rsid w:val="00865AD6"/>
    <w:rsid w:val="00866175"/>
    <w:rsid w:val="008670C6"/>
    <w:rsid w:val="00867665"/>
    <w:rsid w:val="00873781"/>
    <w:rsid w:val="00874BC9"/>
    <w:rsid w:val="00875D34"/>
    <w:rsid w:val="0088669F"/>
    <w:rsid w:val="008867B0"/>
    <w:rsid w:val="0088775C"/>
    <w:rsid w:val="00887BAA"/>
    <w:rsid w:val="00891553"/>
    <w:rsid w:val="00893973"/>
    <w:rsid w:val="008A0C8F"/>
    <w:rsid w:val="008A3288"/>
    <w:rsid w:val="008A4890"/>
    <w:rsid w:val="008A4BD7"/>
    <w:rsid w:val="008A6771"/>
    <w:rsid w:val="008B4223"/>
    <w:rsid w:val="008B4258"/>
    <w:rsid w:val="008B5E2A"/>
    <w:rsid w:val="008B69E1"/>
    <w:rsid w:val="008B712D"/>
    <w:rsid w:val="008C03BC"/>
    <w:rsid w:val="008C0A92"/>
    <w:rsid w:val="008C35ED"/>
    <w:rsid w:val="008C5877"/>
    <w:rsid w:val="008C6520"/>
    <w:rsid w:val="008C7706"/>
    <w:rsid w:val="008D1FBF"/>
    <w:rsid w:val="008D3C06"/>
    <w:rsid w:val="008D3F8D"/>
    <w:rsid w:val="008D6FC4"/>
    <w:rsid w:val="008E1B37"/>
    <w:rsid w:val="008E1CA0"/>
    <w:rsid w:val="008E2943"/>
    <w:rsid w:val="008E36AE"/>
    <w:rsid w:val="008E3DCA"/>
    <w:rsid w:val="008E568C"/>
    <w:rsid w:val="008E5DFE"/>
    <w:rsid w:val="008E7B04"/>
    <w:rsid w:val="008F057C"/>
    <w:rsid w:val="008F58A1"/>
    <w:rsid w:val="008F5F6C"/>
    <w:rsid w:val="008F64A8"/>
    <w:rsid w:val="008F713F"/>
    <w:rsid w:val="00901A59"/>
    <w:rsid w:val="00901E02"/>
    <w:rsid w:val="00904640"/>
    <w:rsid w:val="00905677"/>
    <w:rsid w:val="0090707E"/>
    <w:rsid w:val="00910302"/>
    <w:rsid w:val="00910CCA"/>
    <w:rsid w:val="009150C1"/>
    <w:rsid w:val="009165C4"/>
    <w:rsid w:val="009179DB"/>
    <w:rsid w:val="00927FFD"/>
    <w:rsid w:val="009326F9"/>
    <w:rsid w:val="0093374A"/>
    <w:rsid w:val="00935C7A"/>
    <w:rsid w:val="00940E1D"/>
    <w:rsid w:val="00941662"/>
    <w:rsid w:val="009455A8"/>
    <w:rsid w:val="00945FB9"/>
    <w:rsid w:val="00950FAC"/>
    <w:rsid w:val="009572F6"/>
    <w:rsid w:val="00957E41"/>
    <w:rsid w:val="009615F7"/>
    <w:rsid w:val="00962A17"/>
    <w:rsid w:val="00963522"/>
    <w:rsid w:val="00965556"/>
    <w:rsid w:val="00965DAC"/>
    <w:rsid w:val="00966658"/>
    <w:rsid w:val="0097205E"/>
    <w:rsid w:val="00972437"/>
    <w:rsid w:val="00973483"/>
    <w:rsid w:val="00976C86"/>
    <w:rsid w:val="009814CF"/>
    <w:rsid w:val="00984B24"/>
    <w:rsid w:val="00984EC2"/>
    <w:rsid w:val="00987973"/>
    <w:rsid w:val="00987F27"/>
    <w:rsid w:val="009900A6"/>
    <w:rsid w:val="00990458"/>
    <w:rsid w:val="0099208D"/>
    <w:rsid w:val="0099303E"/>
    <w:rsid w:val="00993C11"/>
    <w:rsid w:val="009943BA"/>
    <w:rsid w:val="009A1353"/>
    <w:rsid w:val="009A2D69"/>
    <w:rsid w:val="009A3DBF"/>
    <w:rsid w:val="009A4865"/>
    <w:rsid w:val="009A634B"/>
    <w:rsid w:val="009B0AC7"/>
    <w:rsid w:val="009B3E48"/>
    <w:rsid w:val="009B4DB7"/>
    <w:rsid w:val="009B57AD"/>
    <w:rsid w:val="009B59AC"/>
    <w:rsid w:val="009B5B15"/>
    <w:rsid w:val="009B639A"/>
    <w:rsid w:val="009C1954"/>
    <w:rsid w:val="009C262A"/>
    <w:rsid w:val="009C2E36"/>
    <w:rsid w:val="009C4662"/>
    <w:rsid w:val="009C74B9"/>
    <w:rsid w:val="009D52D2"/>
    <w:rsid w:val="009D55B2"/>
    <w:rsid w:val="009E036C"/>
    <w:rsid w:val="009E059A"/>
    <w:rsid w:val="009E0EF4"/>
    <w:rsid w:val="009E2856"/>
    <w:rsid w:val="009E2C1C"/>
    <w:rsid w:val="009E4D6B"/>
    <w:rsid w:val="009E7E06"/>
    <w:rsid w:val="009F0502"/>
    <w:rsid w:val="00A02EA8"/>
    <w:rsid w:val="00A03D84"/>
    <w:rsid w:val="00A0487E"/>
    <w:rsid w:val="00A05525"/>
    <w:rsid w:val="00A12877"/>
    <w:rsid w:val="00A14567"/>
    <w:rsid w:val="00A16890"/>
    <w:rsid w:val="00A17A51"/>
    <w:rsid w:val="00A17A94"/>
    <w:rsid w:val="00A21B28"/>
    <w:rsid w:val="00A21E6E"/>
    <w:rsid w:val="00A22908"/>
    <w:rsid w:val="00A24CA0"/>
    <w:rsid w:val="00A2707C"/>
    <w:rsid w:val="00A3393C"/>
    <w:rsid w:val="00A370B0"/>
    <w:rsid w:val="00A40EE1"/>
    <w:rsid w:val="00A415B5"/>
    <w:rsid w:val="00A42035"/>
    <w:rsid w:val="00A42E43"/>
    <w:rsid w:val="00A4564A"/>
    <w:rsid w:val="00A45F4E"/>
    <w:rsid w:val="00A474F3"/>
    <w:rsid w:val="00A506A9"/>
    <w:rsid w:val="00A51653"/>
    <w:rsid w:val="00A53E43"/>
    <w:rsid w:val="00A54D7C"/>
    <w:rsid w:val="00A55902"/>
    <w:rsid w:val="00A57F66"/>
    <w:rsid w:val="00A627AF"/>
    <w:rsid w:val="00A6448F"/>
    <w:rsid w:val="00A65FCA"/>
    <w:rsid w:val="00A7240D"/>
    <w:rsid w:val="00A7574E"/>
    <w:rsid w:val="00A80654"/>
    <w:rsid w:val="00A85F22"/>
    <w:rsid w:val="00A91533"/>
    <w:rsid w:val="00A9254F"/>
    <w:rsid w:val="00A9451D"/>
    <w:rsid w:val="00A9499E"/>
    <w:rsid w:val="00A95B84"/>
    <w:rsid w:val="00A95DEB"/>
    <w:rsid w:val="00A963A9"/>
    <w:rsid w:val="00A9687E"/>
    <w:rsid w:val="00A96ABA"/>
    <w:rsid w:val="00A9797B"/>
    <w:rsid w:val="00AA0D62"/>
    <w:rsid w:val="00AA555C"/>
    <w:rsid w:val="00AA5639"/>
    <w:rsid w:val="00AA5A8D"/>
    <w:rsid w:val="00AA7B66"/>
    <w:rsid w:val="00AB0931"/>
    <w:rsid w:val="00AB1129"/>
    <w:rsid w:val="00AB1138"/>
    <w:rsid w:val="00AB3ECD"/>
    <w:rsid w:val="00AB78CC"/>
    <w:rsid w:val="00AC18EE"/>
    <w:rsid w:val="00AC1AFD"/>
    <w:rsid w:val="00AC2E52"/>
    <w:rsid w:val="00AC46D2"/>
    <w:rsid w:val="00AD3746"/>
    <w:rsid w:val="00AD6127"/>
    <w:rsid w:val="00AE0E39"/>
    <w:rsid w:val="00AE1ECD"/>
    <w:rsid w:val="00AE269A"/>
    <w:rsid w:val="00AE292F"/>
    <w:rsid w:val="00AE4316"/>
    <w:rsid w:val="00AE60A5"/>
    <w:rsid w:val="00AF47CC"/>
    <w:rsid w:val="00AF4AEF"/>
    <w:rsid w:val="00AF6623"/>
    <w:rsid w:val="00AF6BFB"/>
    <w:rsid w:val="00B01143"/>
    <w:rsid w:val="00B0276B"/>
    <w:rsid w:val="00B02792"/>
    <w:rsid w:val="00B040EC"/>
    <w:rsid w:val="00B04891"/>
    <w:rsid w:val="00B04F4C"/>
    <w:rsid w:val="00B06B62"/>
    <w:rsid w:val="00B07CFA"/>
    <w:rsid w:val="00B12197"/>
    <w:rsid w:val="00B1375E"/>
    <w:rsid w:val="00B17308"/>
    <w:rsid w:val="00B17C8C"/>
    <w:rsid w:val="00B216F9"/>
    <w:rsid w:val="00B21A06"/>
    <w:rsid w:val="00B26A34"/>
    <w:rsid w:val="00B3244F"/>
    <w:rsid w:val="00B344C1"/>
    <w:rsid w:val="00B37FF3"/>
    <w:rsid w:val="00B43579"/>
    <w:rsid w:val="00B46268"/>
    <w:rsid w:val="00B46A85"/>
    <w:rsid w:val="00B46B95"/>
    <w:rsid w:val="00B47506"/>
    <w:rsid w:val="00B47F84"/>
    <w:rsid w:val="00B50BCB"/>
    <w:rsid w:val="00B51F59"/>
    <w:rsid w:val="00B53B28"/>
    <w:rsid w:val="00B56D4D"/>
    <w:rsid w:val="00B57C1F"/>
    <w:rsid w:val="00B61C8F"/>
    <w:rsid w:val="00B61DA7"/>
    <w:rsid w:val="00B62666"/>
    <w:rsid w:val="00B62A5C"/>
    <w:rsid w:val="00B651C9"/>
    <w:rsid w:val="00B658E7"/>
    <w:rsid w:val="00B764D6"/>
    <w:rsid w:val="00B8310D"/>
    <w:rsid w:val="00B87B28"/>
    <w:rsid w:val="00B93BC3"/>
    <w:rsid w:val="00B9730E"/>
    <w:rsid w:val="00B97CE7"/>
    <w:rsid w:val="00BA2B35"/>
    <w:rsid w:val="00BA4A33"/>
    <w:rsid w:val="00BA696E"/>
    <w:rsid w:val="00BA6BDC"/>
    <w:rsid w:val="00BB140D"/>
    <w:rsid w:val="00BB23D6"/>
    <w:rsid w:val="00BB7759"/>
    <w:rsid w:val="00BC11D0"/>
    <w:rsid w:val="00BC292D"/>
    <w:rsid w:val="00BC29BD"/>
    <w:rsid w:val="00BC5E39"/>
    <w:rsid w:val="00BC6D69"/>
    <w:rsid w:val="00BD3B08"/>
    <w:rsid w:val="00BD3F8F"/>
    <w:rsid w:val="00BD662E"/>
    <w:rsid w:val="00BE0564"/>
    <w:rsid w:val="00BE2CEB"/>
    <w:rsid w:val="00BE3D6B"/>
    <w:rsid w:val="00BE6E5F"/>
    <w:rsid w:val="00BF0901"/>
    <w:rsid w:val="00BF2C92"/>
    <w:rsid w:val="00C05B7D"/>
    <w:rsid w:val="00C1171F"/>
    <w:rsid w:val="00C1257C"/>
    <w:rsid w:val="00C16A9C"/>
    <w:rsid w:val="00C172FA"/>
    <w:rsid w:val="00C224FD"/>
    <w:rsid w:val="00C23A49"/>
    <w:rsid w:val="00C23E03"/>
    <w:rsid w:val="00C241AC"/>
    <w:rsid w:val="00C24808"/>
    <w:rsid w:val="00C25263"/>
    <w:rsid w:val="00C27F35"/>
    <w:rsid w:val="00C304A8"/>
    <w:rsid w:val="00C32A3A"/>
    <w:rsid w:val="00C3318D"/>
    <w:rsid w:val="00C34558"/>
    <w:rsid w:val="00C35649"/>
    <w:rsid w:val="00C35F75"/>
    <w:rsid w:val="00C36071"/>
    <w:rsid w:val="00C37D6C"/>
    <w:rsid w:val="00C418E1"/>
    <w:rsid w:val="00C41AE3"/>
    <w:rsid w:val="00C41EE4"/>
    <w:rsid w:val="00C45F75"/>
    <w:rsid w:val="00C46658"/>
    <w:rsid w:val="00C46C3F"/>
    <w:rsid w:val="00C47350"/>
    <w:rsid w:val="00C4783B"/>
    <w:rsid w:val="00C500A8"/>
    <w:rsid w:val="00C52136"/>
    <w:rsid w:val="00C54050"/>
    <w:rsid w:val="00C54C96"/>
    <w:rsid w:val="00C55B1D"/>
    <w:rsid w:val="00C62A77"/>
    <w:rsid w:val="00C639CD"/>
    <w:rsid w:val="00C64089"/>
    <w:rsid w:val="00C650AF"/>
    <w:rsid w:val="00C668B2"/>
    <w:rsid w:val="00C70CA3"/>
    <w:rsid w:val="00C75578"/>
    <w:rsid w:val="00C7588C"/>
    <w:rsid w:val="00C8096D"/>
    <w:rsid w:val="00C833C2"/>
    <w:rsid w:val="00C83C54"/>
    <w:rsid w:val="00C84C3A"/>
    <w:rsid w:val="00C90469"/>
    <w:rsid w:val="00C926F9"/>
    <w:rsid w:val="00C93028"/>
    <w:rsid w:val="00C936D7"/>
    <w:rsid w:val="00C93DF1"/>
    <w:rsid w:val="00CA13FE"/>
    <w:rsid w:val="00CA146F"/>
    <w:rsid w:val="00CA16AA"/>
    <w:rsid w:val="00CA2178"/>
    <w:rsid w:val="00CA40FB"/>
    <w:rsid w:val="00CA6544"/>
    <w:rsid w:val="00CB0A78"/>
    <w:rsid w:val="00CB3F5B"/>
    <w:rsid w:val="00CB5045"/>
    <w:rsid w:val="00CB592A"/>
    <w:rsid w:val="00CB5A2F"/>
    <w:rsid w:val="00CB65F2"/>
    <w:rsid w:val="00CC0CB2"/>
    <w:rsid w:val="00CC2686"/>
    <w:rsid w:val="00CC31A2"/>
    <w:rsid w:val="00CC4512"/>
    <w:rsid w:val="00CC7E74"/>
    <w:rsid w:val="00CD073D"/>
    <w:rsid w:val="00CD5813"/>
    <w:rsid w:val="00CE34A2"/>
    <w:rsid w:val="00CE4516"/>
    <w:rsid w:val="00CE4FD0"/>
    <w:rsid w:val="00CE5FFF"/>
    <w:rsid w:val="00CF404B"/>
    <w:rsid w:val="00CF5F9A"/>
    <w:rsid w:val="00CF687B"/>
    <w:rsid w:val="00CF6FAA"/>
    <w:rsid w:val="00D02AEB"/>
    <w:rsid w:val="00D02BD9"/>
    <w:rsid w:val="00D03335"/>
    <w:rsid w:val="00D05683"/>
    <w:rsid w:val="00D05B4E"/>
    <w:rsid w:val="00D06B44"/>
    <w:rsid w:val="00D11669"/>
    <w:rsid w:val="00D12C49"/>
    <w:rsid w:val="00D13399"/>
    <w:rsid w:val="00D141FB"/>
    <w:rsid w:val="00D153DB"/>
    <w:rsid w:val="00D2201C"/>
    <w:rsid w:val="00D24220"/>
    <w:rsid w:val="00D24955"/>
    <w:rsid w:val="00D25408"/>
    <w:rsid w:val="00D2621A"/>
    <w:rsid w:val="00D336D1"/>
    <w:rsid w:val="00D33B7F"/>
    <w:rsid w:val="00D357DD"/>
    <w:rsid w:val="00D368DD"/>
    <w:rsid w:val="00D40901"/>
    <w:rsid w:val="00D42549"/>
    <w:rsid w:val="00D44325"/>
    <w:rsid w:val="00D45EB8"/>
    <w:rsid w:val="00D472B5"/>
    <w:rsid w:val="00D5002C"/>
    <w:rsid w:val="00D509F2"/>
    <w:rsid w:val="00D50A72"/>
    <w:rsid w:val="00D517B9"/>
    <w:rsid w:val="00D51922"/>
    <w:rsid w:val="00D529EF"/>
    <w:rsid w:val="00D52D2F"/>
    <w:rsid w:val="00D52DE2"/>
    <w:rsid w:val="00D534B0"/>
    <w:rsid w:val="00D53AAD"/>
    <w:rsid w:val="00D559E3"/>
    <w:rsid w:val="00D576F1"/>
    <w:rsid w:val="00D615D4"/>
    <w:rsid w:val="00D61E0E"/>
    <w:rsid w:val="00D62277"/>
    <w:rsid w:val="00D63217"/>
    <w:rsid w:val="00D6346B"/>
    <w:rsid w:val="00D65DDA"/>
    <w:rsid w:val="00D71C0F"/>
    <w:rsid w:val="00D74042"/>
    <w:rsid w:val="00D761CA"/>
    <w:rsid w:val="00D85190"/>
    <w:rsid w:val="00D854D7"/>
    <w:rsid w:val="00D870AE"/>
    <w:rsid w:val="00D87351"/>
    <w:rsid w:val="00D87FC1"/>
    <w:rsid w:val="00D913FD"/>
    <w:rsid w:val="00D92F27"/>
    <w:rsid w:val="00D92FC7"/>
    <w:rsid w:val="00D94FA4"/>
    <w:rsid w:val="00D97C53"/>
    <w:rsid w:val="00DA1843"/>
    <w:rsid w:val="00DA3A6C"/>
    <w:rsid w:val="00DA4520"/>
    <w:rsid w:val="00DA5317"/>
    <w:rsid w:val="00DA5CBD"/>
    <w:rsid w:val="00DA6051"/>
    <w:rsid w:val="00DA622A"/>
    <w:rsid w:val="00DB4E04"/>
    <w:rsid w:val="00DB6167"/>
    <w:rsid w:val="00DB6CA9"/>
    <w:rsid w:val="00DC068A"/>
    <w:rsid w:val="00DC354F"/>
    <w:rsid w:val="00DD2051"/>
    <w:rsid w:val="00DD464B"/>
    <w:rsid w:val="00DD7F08"/>
    <w:rsid w:val="00DE007D"/>
    <w:rsid w:val="00DE1C05"/>
    <w:rsid w:val="00DE3A6A"/>
    <w:rsid w:val="00DE3F25"/>
    <w:rsid w:val="00DE6692"/>
    <w:rsid w:val="00DE7B60"/>
    <w:rsid w:val="00DE7BD3"/>
    <w:rsid w:val="00DF23FD"/>
    <w:rsid w:val="00DF293B"/>
    <w:rsid w:val="00DF3F78"/>
    <w:rsid w:val="00DF6447"/>
    <w:rsid w:val="00E02641"/>
    <w:rsid w:val="00E03097"/>
    <w:rsid w:val="00E070D3"/>
    <w:rsid w:val="00E10725"/>
    <w:rsid w:val="00E14BDB"/>
    <w:rsid w:val="00E167D4"/>
    <w:rsid w:val="00E226CF"/>
    <w:rsid w:val="00E30ACF"/>
    <w:rsid w:val="00E325D4"/>
    <w:rsid w:val="00E329C6"/>
    <w:rsid w:val="00E3302F"/>
    <w:rsid w:val="00E346A5"/>
    <w:rsid w:val="00E37709"/>
    <w:rsid w:val="00E41A5F"/>
    <w:rsid w:val="00E4428B"/>
    <w:rsid w:val="00E46DDB"/>
    <w:rsid w:val="00E47DF8"/>
    <w:rsid w:val="00E50945"/>
    <w:rsid w:val="00E52979"/>
    <w:rsid w:val="00E540A6"/>
    <w:rsid w:val="00E568A9"/>
    <w:rsid w:val="00E66EBB"/>
    <w:rsid w:val="00E6717F"/>
    <w:rsid w:val="00E70275"/>
    <w:rsid w:val="00E814B5"/>
    <w:rsid w:val="00E820A2"/>
    <w:rsid w:val="00E82892"/>
    <w:rsid w:val="00E8399C"/>
    <w:rsid w:val="00E84882"/>
    <w:rsid w:val="00E84D23"/>
    <w:rsid w:val="00E86166"/>
    <w:rsid w:val="00E86DFB"/>
    <w:rsid w:val="00E92866"/>
    <w:rsid w:val="00E935CB"/>
    <w:rsid w:val="00E95B16"/>
    <w:rsid w:val="00EA20CC"/>
    <w:rsid w:val="00EA2EDD"/>
    <w:rsid w:val="00EA534F"/>
    <w:rsid w:val="00EA5518"/>
    <w:rsid w:val="00EB08D1"/>
    <w:rsid w:val="00EB13C0"/>
    <w:rsid w:val="00EB1C5C"/>
    <w:rsid w:val="00EB1D30"/>
    <w:rsid w:val="00EC36FF"/>
    <w:rsid w:val="00EC7131"/>
    <w:rsid w:val="00ED07A2"/>
    <w:rsid w:val="00ED270E"/>
    <w:rsid w:val="00ED2C4F"/>
    <w:rsid w:val="00ED2CF4"/>
    <w:rsid w:val="00EE1A89"/>
    <w:rsid w:val="00EE448D"/>
    <w:rsid w:val="00EE703B"/>
    <w:rsid w:val="00EF3690"/>
    <w:rsid w:val="00EF3E38"/>
    <w:rsid w:val="00EF6B5E"/>
    <w:rsid w:val="00EF6E00"/>
    <w:rsid w:val="00EF7597"/>
    <w:rsid w:val="00F01ED7"/>
    <w:rsid w:val="00F026CE"/>
    <w:rsid w:val="00F0392D"/>
    <w:rsid w:val="00F0434B"/>
    <w:rsid w:val="00F04A87"/>
    <w:rsid w:val="00F1089F"/>
    <w:rsid w:val="00F12782"/>
    <w:rsid w:val="00F16480"/>
    <w:rsid w:val="00F23EAE"/>
    <w:rsid w:val="00F2647C"/>
    <w:rsid w:val="00F26A77"/>
    <w:rsid w:val="00F3376D"/>
    <w:rsid w:val="00F35EBB"/>
    <w:rsid w:val="00F40CE4"/>
    <w:rsid w:val="00F412FF"/>
    <w:rsid w:val="00F42D4E"/>
    <w:rsid w:val="00F44CB5"/>
    <w:rsid w:val="00F45512"/>
    <w:rsid w:val="00F477A0"/>
    <w:rsid w:val="00F50160"/>
    <w:rsid w:val="00F55373"/>
    <w:rsid w:val="00F554F7"/>
    <w:rsid w:val="00F566AC"/>
    <w:rsid w:val="00F57141"/>
    <w:rsid w:val="00F62984"/>
    <w:rsid w:val="00F64465"/>
    <w:rsid w:val="00F64B35"/>
    <w:rsid w:val="00F65B5C"/>
    <w:rsid w:val="00F6654B"/>
    <w:rsid w:val="00F70FB3"/>
    <w:rsid w:val="00F71CC4"/>
    <w:rsid w:val="00F734B6"/>
    <w:rsid w:val="00F77EAD"/>
    <w:rsid w:val="00F8443B"/>
    <w:rsid w:val="00F865E1"/>
    <w:rsid w:val="00F92384"/>
    <w:rsid w:val="00F93731"/>
    <w:rsid w:val="00F93B2B"/>
    <w:rsid w:val="00FA1456"/>
    <w:rsid w:val="00FA7828"/>
    <w:rsid w:val="00FB0FF4"/>
    <w:rsid w:val="00FB379C"/>
    <w:rsid w:val="00FB4426"/>
    <w:rsid w:val="00FB5321"/>
    <w:rsid w:val="00FB6477"/>
    <w:rsid w:val="00FC0BDE"/>
    <w:rsid w:val="00FC3785"/>
    <w:rsid w:val="00FC5032"/>
    <w:rsid w:val="00FE0263"/>
    <w:rsid w:val="00FE2748"/>
    <w:rsid w:val="00FE2EE0"/>
    <w:rsid w:val="00FE4969"/>
    <w:rsid w:val="00FE5B57"/>
    <w:rsid w:val="00FE70ED"/>
    <w:rsid w:val="00FE763A"/>
    <w:rsid w:val="00FF41E0"/>
    <w:rsid w:val="00FF445C"/>
    <w:rsid w:val="00FF48C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114F"/>
    <w:pPr>
      <w:spacing w:after="200" w:line="276" w:lineRule="auto"/>
    </w:pPr>
    <w:rPr>
      <w:sz w:val="22"/>
      <w:szCs w:val="22"/>
      <w:lang w:eastAsia="en-US"/>
    </w:rPr>
  </w:style>
  <w:style w:type="paragraph" w:styleId="Nadpis1">
    <w:name w:val="heading 1"/>
    <w:basedOn w:val="Normln"/>
    <w:next w:val="Normln"/>
    <w:link w:val="Nadpis1Char"/>
    <w:uiPriority w:val="9"/>
    <w:qFormat/>
    <w:rsid w:val="00AB78CC"/>
    <w:pPr>
      <w:keepNext/>
      <w:keepLines/>
      <w:numPr>
        <w:numId w:val="2"/>
      </w:numPr>
      <w:spacing w:before="480" w:after="0"/>
      <w:outlineLvl w:val="0"/>
    </w:pPr>
    <w:rPr>
      <w:rFonts w:ascii="Cambria" w:eastAsia="Times New Roman" w:hAnsi="Cambria" w:cs="Times New Roman"/>
      <w:b/>
      <w:bCs/>
      <w:color w:val="365F91"/>
      <w:sz w:val="28"/>
      <w:szCs w:val="28"/>
    </w:rPr>
  </w:style>
  <w:style w:type="paragraph" w:styleId="Nadpis2">
    <w:name w:val="heading 2"/>
    <w:basedOn w:val="Normln"/>
    <w:next w:val="Normln"/>
    <w:link w:val="Nadpis2Char"/>
    <w:uiPriority w:val="9"/>
    <w:unhideWhenUsed/>
    <w:qFormat/>
    <w:rsid w:val="00AB78CC"/>
    <w:pPr>
      <w:keepNext/>
      <w:keepLines/>
      <w:numPr>
        <w:ilvl w:val="1"/>
        <w:numId w:val="2"/>
      </w:numPr>
      <w:spacing w:before="200" w:after="0"/>
      <w:outlineLvl w:val="1"/>
    </w:pPr>
    <w:rPr>
      <w:rFonts w:ascii="Cambria" w:eastAsia="Times New Roman" w:hAnsi="Cambria" w:cs="Times New Roman"/>
      <w:b/>
      <w:bCs/>
      <w:color w:val="4F81BD"/>
      <w:sz w:val="26"/>
      <w:szCs w:val="26"/>
    </w:rPr>
  </w:style>
  <w:style w:type="paragraph" w:styleId="Nadpis3">
    <w:name w:val="heading 3"/>
    <w:basedOn w:val="Normln"/>
    <w:next w:val="Normln"/>
    <w:link w:val="Nadpis3Char"/>
    <w:uiPriority w:val="9"/>
    <w:semiHidden/>
    <w:unhideWhenUsed/>
    <w:qFormat/>
    <w:rsid w:val="00AB78CC"/>
    <w:pPr>
      <w:keepNext/>
      <w:keepLines/>
      <w:numPr>
        <w:ilvl w:val="2"/>
        <w:numId w:val="2"/>
      </w:numPr>
      <w:spacing w:before="200" w:after="0"/>
      <w:outlineLvl w:val="2"/>
    </w:pPr>
    <w:rPr>
      <w:rFonts w:ascii="Cambria" w:eastAsia="Times New Roman" w:hAnsi="Cambria" w:cs="Times New Roman"/>
      <w:b/>
      <w:bCs/>
      <w:color w:val="4F81BD"/>
    </w:rPr>
  </w:style>
  <w:style w:type="paragraph" w:styleId="Nadpis4">
    <w:name w:val="heading 4"/>
    <w:basedOn w:val="Normln"/>
    <w:next w:val="Normln"/>
    <w:link w:val="Nadpis4Char"/>
    <w:uiPriority w:val="9"/>
    <w:semiHidden/>
    <w:unhideWhenUsed/>
    <w:qFormat/>
    <w:rsid w:val="00AB78CC"/>
    <w:pPr>
      <w:keepNext/>
      <w:keepLines/>
      <w:numPr>
        <w:ilvl w:val="3"/>
        <w:numId w:val="2"/>
      </w:numPr>
      <w:spacing w:before="200" w:after="0"/>
      <w:outlineLvl w:val="3"/>
    </w:pPr>
    <w:rPr>
      <w:rFonts w:ascii="Cambria" w:eastAsia="Times New Roman" w:hAnsi="Cambria" w:cs="Times New Roman"/>
      <w:b/>
      <w:bCs/>
      <w:i/>
      <w:iCs/>
      <w:color w:val="4F81BD"/>
    </w:rPr>
  </w:style>
  <w:style w:type="paragraph" w:styleId="Nadpis5">
    <w:name w:val="heading 5"/>
    <w:basedOn w:val="Normln"/>
    <w:next w:val="Normln"/>
    <w:link w:val="Nadpis5Char"/>
    <w:uiPriority w:val="9"/>
    <w:semiHidden/>
    <w:unhideWhenUsed/>
    <w:qFormat/>
    <w:rsid w:val="00AB78CC"/>
    <w:pPr>
      <w:keepNext/>
      <w:keepLines/>
      <w:numPr>
        <w:ilvl w:val="4"/>
        <w:numId w:val="2"/>
      </w:numPr>
      <w:spacing w:before="200" w:after="0"/>
      <w:outlineLvl w:val="4"/>
    </w:pPr>
    <w:rPr>
      <w:rFonts w:ascii="Cambria" w:eastAsia="Times New Roman" w:hAnsi="Cambria" w:cs="Times New Roman"/>
      <w:color w:val="243F60"/>
    </w:rPr>
  </w:style>
  <w:style w:type="paragraph" w:styleId="Nadpis6">
    <w:name w:val="heading 6"/>
    <w:basedOn w:val="Normln"/>
    <w:next w:val="Normln"/>
    <w:link w:val="Nadpis6Char"/>
    <w:uiPriority w:val="9"/>
    <w:semiHidden/>
    <w:unhideWhenUsed/>
    <w:qFormat/>
    <w:rsid w:val="00AB78CC"/>
    <w:pPr>
      <w:keepNext/>
      <w:keepLines/>
      <w:numPr>
        <w:ilvl w:val="5"/>
        <w:numId w:val="2"/>
      </w:numPr>
      <w:spacing w:before="200" w:after="0"/>
      <w:outlineLvl w:val="5"/>
    </w:pPr>
    <w:rPr>
      <w:rFonts w:ascii="Cambria" w:eastAsia="Times New Roman" w:hAnsi="Cambria" w:cs="Times New Roman"/>
      <w:i/>
      <w:iCs/>
      <w:color w:val="243F60"/>
    </w:rPr>
  </w:style>
  <w:style w:type="paragraph" w:styleId="Nadpis7">
    <w:name w:val="heading 7"/>
    <w:basedOn w:val="Normln"/>
    <w:next w:val="Normln"/>
    <w:link w:val="Nadpis7Char"/>
    <w:uiPriority w:val="9"/>
    <w:semiHidden/>
    <w:unhideWhenUsed/>
    <w:qFormat/>
    <w:rsid w:val="00AB78CC"/>
    <w:pPr>
      <w:keepNext/>
      <w:keepLines/>
      <w:numPr>
        <w:ilvl w:val="6"/>
        <w:numId w:val="2"/>
      </w:numPr>
      <w:spacing w:before="200" w:after="0"/>
      <w:outlineLvl w:val="6"/>
    </w:pPr>
    <w:rPr>
      <w:rFonts w:ascii="Cambria" w:eastAsia="Times New Roman" w:hAnsi="Cambria" w:cs="Times New Roman"/>
      <w:i/>
      <w:iCs/>
      <w:color w:val="404040"/>
    </w:rPr>
  </w:style>
  <w:style w:type="paragraph" w:styleId="Nadpis8">
    <w:name w:val="heading 8"/>
    <w:basedOn w:val="Normln"/>
    <w:next w:val="Normln"/>
    <w:link w:val="Nadpis8Char"/>
    <w:uiPriority w:val="9"/>
    <w:semiHidden/>
    <w:unhideWhenUsed/>
    <w:qFormat/>
    <w:rsid w:val="00AB78CC"/>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semiHidden/>
    <w:unhideWhenUsed/>
    <w:qFormat/>
    <w:rsid w:val="00AB78CC"/>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B78CC"/>
    <w:rPr>
      <w:rFonts w:ascii="Cambria" w:eastAsia="Times New Roman" w:hAnsi="Cambria" w:cs="Times New Roman"/>
      <w:b/>
      <w:bCs/>
      <w:color w:val="365F91"/>
      <w:sz w:val="28"/>
      <w:szCs w:val="28"/>
    </w:rPr>
  </w:style>
  <w:style w:type="character" w:customStyle="1" w:styleId="Nadpis2Char">
    <w:name w:val="Nadpis 2 Char"/>
    <w:basedOn w:val="Standardnpsmoodstavce"/>
    <w:link w:val="Nadpis2"/>
    <w:uiPriority w:val="9"/>
    <w:rsid w:val="00AB78CC"/>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semiHidden/>
    <w:rsid w:val="00AB78CC"/>
    <w:rPr>
      <w:rFonts w:ascii="Cambria" w:eastAsia="Times New Roman" w:hAnsi="Cambria" w:cs="Times New Roman"/>
      <w:b/>
      <w:bCs/>
      <w:color w:val="4F81BD"/>
    </w:rPr>
  </w:style>
  <w:style w:type="character" w:customStyle="1" w:styleId="Nadpis4Char">
    <w:name w:val="Nadpis 4 Char"/>
    <w:basedOn w:val="Standardnpsmoodstavce"/>
    <w:link w:val="Nadpis4"/>
    <w:uiPriority w:val="9"/>
    <w:semiHidden/>
    <w:rsid w:val="00AB78CC"/>
    <w:rPr>
      <w:rFonts w:ascii="Cambria" w:eastAsia="Times New Roman" w:hAnsi="Cambria" w:cs="Times New Roman"/>
      <w:b/>
      <w:bCs/>
      <w:i/>
      <w:iCs/>
      <w:color w:val="4F81BD"/>
    </w:rPr>
  </w:style>
  <w:style w:type="character" w:customStyle="1" w:styleId="Nadpis5Char">
    <w:name w:val="Nadpis 5 Char"/>
    <w:basedOn w:val="Standardnpsmoodstavce"/>
    <w:link w:val="Nadpis5"/>
    <w:uiPriority w:val="9"/>
    <w:semiHidden/>
    <w:rsid w:val="00AB78CC"/>
    <w:rPr>
      <w:rFonts w:ascii="Cambria" w:eastAsia="Times New Roman" w:hAnsi="Cambria" w:cs="Times New Roman"/>
      <w:color w:val="243F60"/>
    </w:rPr>
  </w:style>
  <w:style w:type="character" w:customStyle="1" w:styleId="Nadpis6Char">
    <w:name w:val="Nadpis 6 Char"/>
    <w:basedOn w:val="Standardnpsmoodstavce"/>
    <w:link w:val="Nadpis6"/>
    <w:uiPriority w:val="9"/>
    <w:semiHidden/>
    <w:rsid w:val="00AB78CC"/>
    <w:rPr>
      <w:rFonts w:ascii="Cambria" w:eastAsia="Times New Roman" w:hAnsi="Cambria" w:cs="Times New Roman"/>
      <w:i/>
      <w:iCs/>
      <w:color w:val="243F60"/>
    </w:rPr>
  </w:style>
  <w:style w:type="character" w:customStyle="1" w:styleId="Nadpis7Char">
    <w:name w:val="Nadpis 7 Char"/>
    <w:basedOn w:val="Standardnpsmoodstavce"/>
    <w:link w:val="Nadpis7"/>
    <w:uiPriority w:val="9"/>
    <w:semiHidden/>
    <w:rsid w:val="00AB78CC"/>
    <w:rPr>
      <w:rFonts w:ascii="Cambria" w:eastAsia="Times New Roman" w:hAnsi="Cambria" w:cs="Times New Roman"/>
      <w:i/>
      <w:iCs/>
      <w:color w:val="404040"/>
    </w:rPr>
  </w:style>
  <w:style w:type="character" w:customStyle="1" w:styleId="Nadpis8Char">
    <w:name w:val="Nadpis 8 Char"/>
    <w:basedOn w:val="Standardnpsmoodstavce"/>
    <w:link w:val="Nadpis8"/>
    <w:uiPriority w:val="9"/>
    <w:semiHidden/>
    <w:rsid w:val="00AB78CC"/>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
    <w:semiHidden/>
    <w:rsid w:val="00AB78CC"/>
    <w:rPr>
      <w:rFonts w:ascii="Cambria" w:eastAsia="Times New Roman" w:hAnsi="Cambria" w:cs="Times New Roman"/>
      <w:i/>
      <w:iCs/>
      <w:color w:val="404040"/>
      <w:sz w:val="20"/>
      <w:szCs w:val="20"/>
    </w:rPr>
  </w:style>
  <w:style w:type="paragraph" w:styleId="Zkladntext">
    <w:name w:val="Body Text"/>
    <w:basedOn w:val="Normln"/>
    <w:link w:val="ZkladntextChar"/>
    <w:rsid w:val="006A37D1"/>
    <w:pPr>
      <w:widowControl w:val="0"/>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6A37D1"/>
    <w:rPr>
      <w:rFonts w:ascii="Times New Roman" w:eastAsia="Times New Roman" w:hAnsi="Times New Roman" w:cs="Times New Roman"/>
      <w:sz w:val="24"/>
      <w:szCs w:val="20"/>
      <w:lang w:eastAsia="cs-CZ"/>
    </w:rPr>
  </w:style>
  <w:style w:type="paragraph" w:styleId="Zhlav">
    <w:name w:val="header"/>
    <w:basedOn w:val="Normln"/>
    <w:link w:val="ZhlavChar"/>
    <w:uiPriority w:val="99"/>
    <w:semiHidden/>
    <w:unhideWhenUsed/>
    <w:rsid w:val="004E58A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E58AB"/>
  </w:style>
  <w:style w:type="paragraph" w:styleId="Zpat">
    <w:name w:val="footer"/>
    <w:basedOn w:val="Normln"/>
    <w:link w:val="ZpatChar"/>
    <w:uiPriority w:val="99"/>
    <w:unhideWhenUsed/>
    <w:rsid w:val="004E58AB"/>
    <w:pPr>
      <w:tabs>
        <w:tab w:val="center" w:pos="4536"/>
        <w:tab w:val="right" w:pos="9072"/>
      </w:tabs>
      <w:spacing w:after="0" w:line="240" w:lineRule="auto"/>
    </w:pPr>
  </w:style>
  <w:style w:type="character" w:customStyle="1" w:styleId="ZpatChar">
    <w:name w:val="Zápatí Char"/>
    <w:basedOn w:val="Standardnpsmoodstavce"/>
    <w:link w:val="Zpat"/>
    <w:uiPriority w:val="99"/>
    <w:rsid w:val="004E58AB"/>
  </w:style>
  <w:style w:type="paragraph" w:styleId="Odstavecseseznamem">
    <w:name w:val="List Paragraph"/>
    <w:basedOn w:val="Normln"/>
    <w:uiPriority w:val="34"/>
    <w:qFormat/>
    <w:rsid w:val="00AB78CC"/>
    <w:pPr>
      <w:ind w:left="720"/>
      <w:contextualSpacing/>
    </w:pPr>
  </w:style>
  <w:style w:type="paragraph" w:styleId="Textpoznpodarou">
    <w:name w:val="footnote text"/>
    <w:basedOn w:val="Normln"/>
    <w:link w:val="TextpoznpodarouChar"/>
    <w:uiPriority w:val="99"/>
    <w:unhideWhenUsed/>
    <w:rsid w:val="00AB78C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AB78CC"/>
    <w:rPr>
      <w:sz w:val="20"/>
      <w:szCs w:val="20"/>
    </w:rPr>
  </w:style>
  <w:style w:type="character" w:styleId="Znakapoznpodarou">
    <w:name w:val="footnote reference"/>
    <w:basedOn w:val="Standardnpsmoodstavce"/>
    <w:uiPriority w:val="99"/>
    <w:semiHidden/>
    <w:unhideWhenUsed/>
    <w:rsid w:val="00AB78CC"/>
    <w:rPr>
      <w:vertAlign w:val="superscript"/>
    </w:rPr>
  </w:style>
  <w:style w:type="table" w:styleId="Mkatabulky">
    <w:name w:val="Table Grid"/>
    <w:basedOn w:val="Normlntabulka"/>
    <w:rsid w:val="00AB78CC"/>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AB78CC"/>
    <w:pPr>
      <w:spacing w:line="240" w:lineRule="auto"/>
    </w:pPr>
    <w:rPr>
      <w:b/>
      <w:bCs/>
      <w:color w:val="4F81BD"/>
      <w:sz w:val="18"/>
      <w:szCs w:val="18"/>
    </w:rPr>
  </w:style>
  <w:style w:type="paragraph" w:customStyle="1" w:styleId="Diplomkanadpis">
    <w:name w:val="Diplomka nadpis"/>
    <w:basedOn w:val="Nadpis2"/>
    <w:link w:val="DiplomkanadpisChar"/>
    <w:qFormat/>
    <w:rsid w:val="00905677"/>
    <w:pPr>
      <w:numPr>
        <w:ilvl w:val="0"/>
        <w:numId w:val="1"/>
      </w:numPr>
    </w:pPr>
    <w:rPr>
      <w:rFonts w:ascii="Arial" w:hAnsi="Arial" w:cs="Arial"/>
      <w:color w:val="auto"/>
      <w:sz w:val="22"/>
      <w:szCs w:val="22"/>
    </w:rPr>
  </w:style>
  <w:style w:type="character" w:customStyle="1" w:styleId="DiplomkanadpisChar">
    <w:name w:val="Diplomka nadpis Char"/>
    <w:basedOn w:val="Nadpis2Char"/>
    <w:link w:val="Diplomkanadpis"/>
    <w:rsid w:val="00905677"/>
    <w:rPr>
      <w:b/>
      <w:bCs/>
    </w:rPr>
  </w:style>
  <w:style w:type="paragraph" w:customStyle="1" w:styleId="Diplomkapodnadpis">
    <w:name w:val="Diplomka podnadpis"/>
    <w:basedOn w:val="Nadpis2"/>
    <w:link w:val="DiplomkapodnadpisChar"/>
    <w:qFormat/>
    <w:rsid w:val="00AB78CC"/>
    <w:pPr>
      <w:numPr>
        <w:numId w:val="1"/>
      </w:numPr>
      <w:ind w:left="851" w:hanging="567"/>
    </w:pPr>
    <w:rPr>
      <w:rFonts w:ascii="Arial" w:hAnsi="Arial" w:cs="Arial"/>
      <w:color w:val="auto"/>
      <w:sz w:val="22"/>
      <w:szCs w:val="22"/>
    </w:rPr>
  </w:style>
  <w:style w:type="character" w:customStyle="1" w:styleId="DiplomkapodnadpisChar">
    <w:name w:val="Diplomka podnadpis Char"/>
    <w:basedOn w:val="Nadpis2Char"/>
    <w:link w:val="Diplomkapodnadpis"/>
    <w:rsid w:val="00AB78CC"/>
  </w:style>
  <w:style w:type="paragraph" w:styleId="Textbubliny">
    <w:name w:val="Balloon Text"/>
    <w:basedOn w:val="Normln"/>
    <w:link w:val="TextbublinyChar"/>
    <w:uiPriority w:val="99"/>
    <w:semiHidden/>
    <w:unhideWhenUsed/>
    <w:rsid w:val="00AB78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78CC"/>
    <w:rPr>
      <w:rFonts w:ascii="Tahoma" w:hAnsi="Tahoma" w:cs="Tahoma"/>
      <w:sz w:val="16"/>
      <w:szCs w:val="16"/>
    </w:rPr>
  </w:style>
  <w:style w:type="paragraph" w:customStyle="1" w:styleId="Diplomkapodnadpisdallnn">
    <w:name w:val="Diplomka podnadpis další člnění"/>
    <w:basedOn w:val="Diplomkapodnadpis"/>
    <w:link w:val="DiplomkapodnadpisdallnnChar"/>
    <w:qFormat/>
    <w:rsid w:val="00762A0A"/>
    <w:pPr>
      <w:numPr>
        <w:ilvl w:val="2"/>
      </w:numPr>
      <w:ind w:left="1571"/>
    </w:pPr>
  </w:style>
  <w:style w:type="character" w:customStyle="1" w:styleId="DiplomkapodnadpisdallnnChar">
    <w:name w:val="Diplomka podnadpis další člnění Char"/>
    <w:basedOn w:val="DiplomkapodnadpisChar"/>
    <w:link w:val="Diplomkapodnadpisdallnn"/>
    <w:rsid w:val="00762A0A"/>
    <w:rPr>
      <w:b/>
      <w:bCs/>
    </w:rPr>
  </w:style>
  <w:style w:type="character" w:styleId="Hypertextovodkaz">
    <w:name w:val="Hyperlink"/>
    <w:basedOn w:val="Standardnpsmoodstavce"/>
    <w:uiPriority w:val="99"/>
    <w:unhideWhenUsed/>
    <w:rsid w:val="00CE4FD0"/>
    <w:rPr>
      <w:color w:val="0000FF"/>
      <w:u w:val="single"/>
    </w:rPr>
  </w:style>
  <w:style w:type="paragraph" w:styleId="Nadpisobsahu">
    <w:name w:val="TOC Heading"/>
    <w:basedOn w:val="Nadpis1"/>
    <w:next w:val="Normln"/>
    <w:uiPriority w:val="39"/>
    <w:semiHidden/>
    <w:unhideWhenUsed/>
    <w:qFormat/>
    <w:rsid w:val="001A4F5D"/>
    <w:pPr>
      <w:numPr>
        <w:numId w:val="0"/>
      </w:numPr>
      <w:outlineLvl w:val="9"/>
    </w:pPr>
  </w:style>
  <w:style w:type="paragraph" w:styleId="Obsah2">
    <w:name w:val="toc 2"/>
    <w:basedOn w:val="Normln"/>
    <w:next w:val="Normln"/>
    <w:autoRedefine/>
    <w:uiPriority w:val="39"/>
    <w:unhideWhenUsed/>
    <w:rsid w:val="006B554A"/>
    <w:pPr>
      <w:tabs>
        <w:tab w:val="left" w:pos="1100"/>
        <w:tab w:val="right" w:leader="dot" w:pos="8493"/>
      </w:tabs>
      <w:spacing w:after="100"/>
      <w:ind w:left="709" w:hanging="709"/>
    </w:pPr>
  </w:style>
  <w:style w:type="paragraph" w:styleId="Zkladntextodsazen">
    <w:name w:val="Body Text Indent"/>
    <w:basedOn w:val="Normln"/>
    <w:link w:val="ZkladntextodsazenChar"/>
    <w:rsid w:val="003D4692"/>
    <w:pPr>
      <w:spacing w:after="120" w:line="360" w:lineRule="auto"/>
      <w:ind w:left="283"/>
      <w:jc w:val="both"/>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3D4692"/>
    <w:rPr>
      <w:rFonts w:ascii="Times New Roman" w:eastAsia="Times New Roman" w:hAnsi="Times New Roman" w:cs="Times New Roman"/>
      <w:sz w:val="24"/>
      <w:szCs w:val="24"/>
      <w:lang w:eastAsia="cs-CZ"/>
    </w:rPr>
  </w:style>
  <w:style w:type="paragraph" w:styleId="Citace">
    <w:name w:val="Quote"/>
    <w:basedOn w:val="Normln"/>
    <w:next w:val="Normln"/>
    <w:link w:val="CitaceChar"/>
    <w:uiPriority w:val="29"/>
    <w:qFormat/>
    <w:rsid w:val="00B651C9"/>
    <w:pPr>
      <w:spacing w:after="0" w:line="360" w:lineRule="auto"/>
      <w:jc w:val="both"/>
    </w:pPr>
    <w:rPr>
      <w:rFonts w:ascii="Times New Roman" w:eastAsia="Times New Roman" w:hAnsi="Times New Roman" w:cs="Times New Roman"/>
      <w:i/>
      <w:iCs/>
      <w:color w:val="000000"/>
      <w:sz w:val="24"/>
      <w:szCs w:val="24"/>
      <w:lang w:eastAsia="cs-CZ"/>
    </w:rPr>
  </w:style>
  <w:style w:type="character" w:customStyle="1" w:styleId="CitaceChar">
    <w:name w:val="Citace Char"/>
    <w:basedOn w:val="Standardnpsmoodstavce"/>
    <w:link w:val="Citace"/>
    <w:uiPriority w:val="29"/>
    <w:rsid w:val="00B651C9"/>
    <w:rPr>
      <w:rFonts w:ascii="Times New Roman" w:eastAsia="Times New Roman" w:hAnsi="Times New Roman" w:cs="Times New Roman"/>
      <w:i/>
      <w:iCs/>
      <w:color w:val="000000"/>
      <w:sz w:val="24"/>
      <w:szCs w:val="24"/>
      <w:lang w:eastAsia="cs-CZ"/>
    </w:rPr>
  </w:style>
  <w:style w:type="character" w:styleId="Sledovanodkaz">
    <w:name w:val="FollowedHyperlink"/>
    <w:basedOn w:val="Standardnpsmoodstavce"/>
    <w:uiPriority w:val="99"/>
    <w:semiHidden/>
    <w:unhideWhenUsed/>
    <w:rsid w:val="0099208D"/>
    <w:rPr>
      <w:color w:val="800080"/>
      <w:u w:val="single"/>
    </w:rPr>
  </w:style>
  <w:style w:type="paragraph" w:customStyle="1" w:styleId="diplcitace">
    <w:name w:val="dipl.citace"/>
    <w:basedOn w:val="Normln"/>
    <w:link w:val="diplcitaceChar"/>
    <w:qFormat/>
    <w:rsid w:val="00737FCA"/>
    <w:pPr>
      <w:spacing w:before="360" w:after="560"/>
      <w:ind w:left="567" w:right="567"/>
      <w:jc w:val="both"/>
    </w:pPr>
    <w:rPr>
      <w:i/>
    </w:rPr>
  </w:style>
  <w:style w:type="character" w:customStyle="1" w:styleId="diplcitaceChar">
    <w:name w:val="dipl.citace Char"/>
    <w:basedOn w:val="Standardnpsmoodstavce"/>
    <w:link w:val="diplcitace"/>
    <w:rsid w:val="00737FCA"/>
    <w:rPr>
      <w:i/>
    </w:rPr>
  </w:style>
  <w:style w:type="paragraph" w:customStyle="1" w:styleId="Default">
    <w:name w:val="Default"/>
    <w:rsid w:val="006A1FE8"/>
    <w:pPr>
      <w:autoSpaceDE w:val="0"/>
      <w:autoSpaceDN w:val="0"/>
      <w:adjustRightInd w:val="0"/>
    </w:pPr>
    <w:rPr>
      <w:rFonts w:ascii="Times New Roman" w:hAnsi="Times New Roman" w:cs="Times New Roman"/>
      <w:color w:val="000000"/>
      <w:sz w:val="24"/>
      <w:szCs w:val="24"/>
    </w:rPr>
  </w:style>
  <w:style w:type="character" w:customStyle="1" w:styleId="hps">
    <w:name w:val="hps"/>
    <w:basedOn w:val="Standardnpsmoodstavce"/>
    <w:rsid w:val="004A6860"/>
  </w:style>
  <w:style w:type="character" w:customStyle="1" w:styleId="apple-converted-space">
    <w:name w:val="apple-converted-space"/>
    <w:basedOn w:val="Standardnpsmoodstavce"/>
    <w:rsid w:val="004A6860"/>
  </w:style>
  <w:style w:type="paragraph" w:styleId="Zkladntext2">
    <w:name w:val="Body Text 2"/>
    <w:basedOn w:val="Normln"/>
    <w:link w:val="Zkladntext2Char"/>
    <w:uiPriority w:val="99"/>
    <w:semiHidden/>
    <w:unhideWhenUsed/>
    <w:rsid w:val="008B4223"/>
    <w:pPr>
      <w:spacing w:after="120" w:line="480" w:lineRule="auto"/>
    </w:pPr>
  </w:style>
  <w:style w:type="character" w:customStyle="1" w:styleId="Zkladntext2Char">
    <w:name w:val="Základní text 2 Char"/>
    <w:basedOn w:val="Standardnpsmoodstavce"/>
    <w:link w:val="Zkladntext2"/>
    <w:uiPriority w:val="99"/>
    <w:semiHidden/>
    <w:rsid w:val="008B4223"/>
    <w:rPr>
      <w:sz w:val="22"/>
      <w:szCs w:val="22"/>
      <w:lang w:eastAsia="en-US"/>
    </w:rPr>
  </w:style>
  <w:style w:type="paragraph" w:styleId="Obsah1">
    <w:name w:val="toc 1"/>
    <w:basedOn w:val="Normln"/>
    <w:next w:val="Normln"/>
    <w:autoRedefine/>
    <w:uiPriority w:val="39"/>
    <w:unhideWhenUsed/>
    <w:rsid w:val="009A1353"/>
    <w:pPr>
      <w:spacing w:after="100"/>
    </w:pPr>
    <w:rPr>
      <w:rFonts w:asciiTheme="minorHAnsi" w:eastAsiaTheme="minorEastAsia" w:hAnsiTheme="minorHAnsi" w:cstheme="minorBidi"/>
      <w:lang w:eastAsia="cs-CZ"/>
    </w:rPr>
  </w:style>
  <w:style w:type="paragraph" w:styleId="Obsah3">
    <w:name w:val="toc 3"/>
    <w:basedOn w:val="Normln"/>
    <w:next w:val="Normln"/>
    <w:autoRedefine/>
    <w:uiPriority w:val="39"/>
    <w:unhideWhenUsed/>
    <w:rsid w:val="009A1353"/>
    <w:pPr>
      <w:spacing w:after="100"/>
      <w:ind w:left="440"/>
    </w:pPr>
    <w:rPr>
      <w:rFonts w:asciiTheme="minorHAnsi" w:eastAsiaTheme="minorEastAsia" w:hAnsiTheme="minorHAnsi" w:cstheme="minorBidi"/>
      <w:lang w:eastAsia="cs-CZ"/>
    </w:rPr>
  </w:style>
  <w:style w:type="paragraph" w:styleId="Obsah4">
    <w:name w:val="toc 4"/>
    <w:basedOn w:val="Normln"/>
    <w:next w:val="Normln"/>
    <w:autoRedefine/>
    <w:uiPriority w:val="39"/>
    <w:unhideWhenUsed/>
    <w:rsid w:val="009A1353"/>
    <w:pPr>
      <w:spacing w:after="100"/>
      <w:ind w:left="660"/>
    </w:pPr>
    <w:rPr>
      <w:rFonts w:asciiTheme="minorHAnsi" w:eastAsiaTheme="minorEastAsia" w:hAnsiTheme="minorHAnsi" w:cstheme="minorBidi"/>
      <w:lang w:eastAsia="cs-CZ"/>
    </w:rPr>
  </w:style>
  <w:style w:type="paragraph" w:styleId="Obsah5">
    <w:name w:val="toc 5"/>
    <w:basedOn w:val="Normln"/>
    <w:next w:val="Normln"/>
    <w:autoRedefine/>
    <w:uiPriority w:val="39"/>
    <w:unhideWhenUsed/>
    <w:rsid w:val="009A1353"/>
    <w:pPr>
      <w:spacing w:after="100"/>
      <w:ind w:left="880"/>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rsid w:val="009A1353"/>
    <w:pPr>
      <w:spacing w:after="100"/>
      <w:ind w:left="1100"/>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rsid w:val="009A1353"/>
    <w:pPr>
      <w:spacing w:after="100"/>
      <w:ind w:left="1320"/>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rsid w:val="009A1353"/>
    <w:pPr>
      <w:spacing w:after="100"/>
      <w:ind w:left="1540"/>
    </w:pPr>
    <w:rPr>
      <w:rFonts w:asciiTheme="minorHAnsi" w:eastAsiaTheme="minorEastAsia" w:hAnsiTheme="minorHAnsi" w:cstheme="minorBidi"/>
      <w:lang w:eastAsia="cs-CZ"/>
    </w:rPr>
  </w:style>
  <w:style w:type="paragraph" w:styleId="Obsah9">
    <w:name w:val="toc 9"/>
    <w:basedOn w:val="Normln"/>
    <w:next w:val="Normln"/>
    <w:autoRedefine/>
    <w:uiPriority w:val="39"/>
    <w:unhideWhenUsed/>
    <w:rsid w:val="009A1353"/>
    <w:pPr>
      <w:spacing w:after="100"/>
      <w:ind w:left="1760"/>
    </w:pPr>
    <w:rPr>
      <w:rFonts w:asciiTheme="minorHAnsi" w:eastAsiaTheme="minorEastAsia" w:hAnsiTheme="minorHAnsi" w:cstheme="minorBidi"/>
      <w:lang w:eastAsia="cs-C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oleObject" Target="embeddings/oleObject6.bin"/><Relationship Id="rId89" Type="http://schemas.openxmlformats.org/officeDocument/2006/relationships/oleObject" Target="embeddings/oleObject9.bin"/><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chart" Target="charts/chart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wmf"/><Relationship Id="rId79" Type="http://schemas.openxmlformats.org/officeDocument/2006/relationships/oleObject" Target="embeddings/oleObject3.bin"/><Relationship Id="rId87" Type="http://schemas.openxmlformats.org/officeDocument/2006/relationships/oleObject" Target="embeddings/oleObject8.bin"/><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1.wmf"/><Relationship Id="rId90" Type="http://schemas.openxmlformats.org/officeDocument/2006/relationships/oleObject" Target="embeddings/oleObject10.bin"/><Relationship Id="rId95" Type="http://schemas.openxmlformats.org/officeDocument/2006/relationships/oleObject" Target="embeddings/oleObject14.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oleObject" Target="embeddings/oleObject2.bin"/><Relationship Id="rId100" Type="http://schemas.openxmlformats.org/officeDocument/2006/relationships/image" Target="media/image75.wmf"/><Relationship Id="rId8" Type="http://schemas.openxmlformats.org/officeDocument/2006/relationships/image" Target="media/image3.emf"/><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0.wmf"/><Relationship Id="rId85" Type="http://schemas.openxmlformats.org/officeDocument/2006/relationships/oleObject" Target="embeddings/oleObject7.bin"/><Relationship Id="rId93" Type="http://schemas.openxmlformats.org/officeDocument/2006/relationships/oleObject" Target="embeddings/oleObject13.bin"/><Relationship Id="rId98"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image" Target="media/image73.wmf"/><Relationship Id="rId91" Type="http://schemas.openxmlformats.org/officeDocument/2006/relationships/oleObject" Target="embeddings/oleObject11.bin"/><Relationship Id="rId96"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69.wmf"/><Relationship Id="rId81" Type="http://schemas.openxmlformats.org/officeDocument/2006/relationships/oleObject" Target="embeddings/oleObject4.bin"/><Relationship Id="rId86" Type="http://schemas.openxmlformats.org/officeDocument/2006/relationships/image" Target="media/image72.wmf"/><Relationship Id="rId94" Type="http://schemas.openxmlformats.org/officeDocument/2006/relationships/image" Target="media/image74.wmf"/><Relationship Id="rId99" Type="http://schemas.openxmlformats.org/officeDocument/2006/relationships/oleObject" Target="embeddings/oleObject18.bin"/><Relationship Id="rId101"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wmf"/><Relationship Id="rId97" Type="http://schemas.openxmlformats.org/officeDocument/2006/relationships/oleObject" Target="embeddings/oleObject16.bin"/><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autoTitleDeleted val="1"/>
    <c:view3D>
      <c:rotX val="20"/>
      <c:rotY val="30"/>
      <c:depthPercent val="100"/>
      <c:rAngAx val="1"/>
    </c:view3D>
    <c:plotArea>
      <c:layout>
        <c:manualLayout>
          <c:layoutTarget val="inner"/>
          <c:xMode val="edge"/>
          <c:yMode val="edge"/>
          <c:x val="9.5537645382705205E-2"/>
          <c:y val="3.3678364707722806E-2"/>
          <c:w val="0.87827748946935469"/>
          <c:h val="0.87745563261549953"/>
        </c:manualLayout>
      </c:layout>
      <c:bar3DChart>
        <c:barDir val="col"/>
        <c:grouping val="stacked"/>
        <c:ser>
          <c:idx val="0"/>
          <c:order val="0"/>
          <c:tx>
            <c:strRef>
              <c:f>List1!$B$1</c:f>
              <c:strCache>
                <c:ptCount val="1"/>
                <c:pt idx="0">
                  <c:v>Řada 1</c:v>
                </c:pt>
              </c:strCache>
            </c:strRef>
          </c:tx>
          <c:dLbls>
            <c:showVal val="1"/>
          </c:dLbls>
          <c:cat>
            <c:strRef>
              <c:f>List1!$A$2:$A$5</c:f>
              <c:strCache>
                <c:ptCount val="4"/>
                <c:pt idx="0">
                  <c:v>Kategorie 1</c:v>
                </c:pt>
                <c:pt idx="1">
                  <c:v>Kategorie 2</c:v>
                </c:pt>
                <c:pt idx="2">
                  <c:v>Kategorie 3</c:v>
                </c:pt>
                <c:pt idx="3">
                  <c:v>Kategorie 4</c:v>
                </c:pt>
              </c:strCache>
            </c:strRef>
          </c:cat>
          <c:val>
            <c:numRef>
              <c:f>List1!$B$2:$B$5</c:f>
              <c:numCache>
                <c:formatCode>General</c:formatCode>
                <c:ptCount val="4"/>
                <c:pt idx="0">
                  <c:v>41</c:v>
                </c:pt>
                <c:pt idx="1">
                  <c:v>93</c:v>
                </c:pt>
                <c:pt idx="2">
                  <c:v>48</c:v>
                </c:pt>
                <c:pt idx="3">
                  <c:v>45</c:v>
                </c:pt>
              </c:numCache>
            </c:numRef>
          </c:val>
        </c:ser>
        <c:shape val="cylinder"/>
        <c:axId val="129194240"/>
        <c:axId val="129204992"/>
        <c:axId val="0"/>
      </c:bar3DChart>
      <c:catAx>
        <c:axId val="129194240"/>
        <c:scaling>
          <c:orientation val="minMax"/>
        </c:scaling>
        <c:delete val="1"/>
        <c:axPos val="b"/>
        <c:tickLblPos val="none"/>
        <c:crossAx val="129204992"/>
        <c:crosses val="autoZero"/>
        <c:auto val="1"/>
        <c:lblAlgn val="ctr"/>
        <c:lblOffset val="100"/>
      </c:catAx>
      <c:valAx>
        <c:axId val="129204992"/>
        <c:scaling>
          <c:orientation val="minMax"/>
          <c:max val="100"/>
        </c:scaling>
        <c:axPos val="l"/>
        <c:majorGridlines/>
        <c:numFmt formatCode="General" sourceLinked="1"/>
        <c:tickLblPos val="nextTo"/>
        <c:crossAx val="129194240"/>
        <c:crosses val="autoZero"/>
        <c:crossBetween val="between"/>
      </c:valAx>
      <c:spPr>
        <a:noFill/>
        <a:ln w="25350">
          <a:noFill/>
        </a:ln>
      </c:spPr>
    </c:plotArea>
    <c:plotVisOnly val="1"/>
    <c:dispBlanksAs val="gap"/>
  </c:chart>
  <c:spPr>
    <a:scene3d>
      <a:camera prst="orthographicFront"/>
      <a:lightRig rig="threePt" dir="t"/>
    </a:scene3d>
    <a:sp3d prstMaterial="clear"/>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5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4230769230769243E-2"/>
          <c:y val="4.0909090909090923E-2"/>
          <c:w val="0.59230769230769231"/>
          <c:h val="0.79545454545454541"/>
        </c:manualLayout>
      </c:layout>
      <c:bar3DChart>
        <c:barDir val="col"/>
        <c:grouping val="clustered"/>
        <c:ser>
          <c:idx val="0"/>
          <c:order val="0"/>
          <c:tx>
            <c:strRef>
              <c:f>Sheet1!$A$2</c:f>
              <c:strCache>
                <c:ptCount val="1"/>
                <c:pt idx="0">
                  <c:v>Mají přehled</c:v>
                </c:pt>
              </c:strCache>
            </c:strRef>
          </c:tx>
          <c:spPr>
            <a:solidFill>
              <a:srgbClr val="00FF00"/>
            </a:solidFill>
            <a:ln w="12696">
              <a:solidFill>
                <a:srgbClr val="000000"/>
              </a:solidFill>
              <a:prstDash val="solid"/>
            </a:ln>
          </c:spPr>
          <c:dLbls>
            <c:dLbl>
              <c:idx val="0"/>
              <c:spPr>
                <a:noFill/>
                <a:ln w="25391">
                  <a:noFill/>
                </a:ln>
              </c:spPr>
              <c:txPr>
                <a:bodyPr/>
                <a:lstStyle/>
                <a:p>
                  <a:pPr>
                    <a:defRPr sz="1100" b="1" i="0" u="none" strike="noStrike" baseline="0">
                      <a:solidFill>
                        <a:srgbClr val="000000"/>
                      </a:solidFill>
                      <a:latin typeface="Calibri"/>
                      <a:ea typeface="Calibri"/>
                      <a:cs typeface="Calibri"/>
                    </a:defRPr>
                  </a:pPr>
                  <a:endParaRPr lang="cs-CZ"/>
                </a:p>
              </c:txPr>
              <c:showVal val="1"/>
            </c:dLbl>
            <c:delete val="1"/>
          </c:dLbls>
          <c:cat>
            <c:strRef>
              <c:f>Sheet1!$B$1:$B$1</c:f>
              <c:strCache>
                <c:ptCount val="1"/>
                <c:pt idx="0">
                  <c:v>RODIČE MAJÍ PŘEHLED O VOLNÉM ČASE DÍTĚTE</c:v>
                </c:pt>
              </c:strCache>
            </c:strRef>
          </c:cat>
          <c:val>
            <c:numRef>
              <c:f>Sheet1!$B$2:$B$2</c:f>
              <c:numCache>
                <c:formatCode>0.0%</c:formatCode>
                <c:ptCount val="1"/>
                <c:pt idx="0">
                  <c:v>0.32000000000000273</c:v>
                </c:pt>
              </c:numCache>
            </c:numRef>
          </c:val>
        </c:ser>
        <c:ser>
          <c:idx val="1"/>
          <c:order val="1"/>
          <c:tx>
            <c:strRef>
              <c:f>Sheet1!$A$3</c:f>
              <c:strCache>
                <c:ptCount val="1"/>
                <c:pt idx="0">
                  <c:v>Občas mají přehled</c:v>
                </c:pt>
              </c:strCache>
            </c:strRef>
          </c:tx>
          <c:spPr>
            <a:solidFill>
              <a:srgbClr val="FFFF00"/>
            </a:solidFill>
            <a:ln w="12696">
              <a:solidFill>
                <a:srgbClr val="000000"/>
              </a:solidFill>
              <a:prstDash val="solid"/>
            </a:ln>
          </c:spPr>
          <c:dLbls>
            <c:spPr>
              <a:noFill/>
              <a:ln w="25391">
                <a:noFill/>
              </a:ln>
            </c:spPr>
            <c:txPr>
              <a:bodyPr/>
              <a:lstStyle/>
              <a:p>
                <a:pPr>
                  <a:defRPr sz="1100" b="1" i="0" u="none" strike="noStrike" baseline="0">
                    <a:solidFill>
                      <a:srgbClr val="000000"/>
                    </a:solidFill>
                    <a:latin typeface="Calibri"/>
                    <a:ea typeface="Calibri"/>
                    <a:cs typeface="Calibri"/>
                  </a:defRPr>
                </a:pPr>
                <a:endParaRPr lang="cs-CZ"/>
              </a:p>
            </c:txPr>
            <c:showVal val="1"/>
          </c:dLbls>
          <c:cat>
            <c:strRef>
              <c:f>Sheet1!$B$1:$B$1</c:f>
              <c:strCache>
                <c:ptCount val="1"/>
                <c:pt idx="0">
                  <c:v>RODIČE MAJÍ PŘEHLED O VOLNÉM ČASE DÍTĚTE</c:v>
                </c:pt>
              </c:strCache>
            </c:strRef>
          </c:cat>
          <c:val>
            <c:numRef>
              <c:f>Sheet1!$B$3:$B$3</c:f>
              <c:numCache>
                <c:formatCode>0.0%</c:formatCode>
                <c:ptCount val="1"/>
                <c:pt idx="0">
                  <c:v>0.47000000000000008</c:v>
                </c:pt>
              </c:numCache>
            </c:numRef>
          </c:val>
        </c:ser>
        <c:ser>
          <c:idx val="2"/>
          <c:order val="2"/>
          <c:tx>
            <c:strRef>
              <c:f>Sheet1!$A$4</c:f>
              <c:strCache>
                <c:ptCount val="1"/>
                <c:pt idx="0">
                  <c:v>Málokdy mají přehled</c:v>
                </c:pt>
              </c:strCache>
            </c:strRef>
          </c:tx>
          <c:spPr>
            <a:solidFill>
              <a:srgbClr val="FF6600"/>
            </a:solidFill>
            <a:ln w="12696">
              <a:solidFill>
                <a:srgbClr val="000000"/>
              </a:solidFill>
              <a:prstDash val="solid"/>
            </a:ln>
          </c:spPr>
          <c:dLbls>
            <c:spPr>
              <a:noFill/>
              <a:ln w="25391">
                <a:noFill/>
              </a:ln>
            </c:spPr>
            <c:txPr>
              <a:bodyPr/>
              <a:lstStyle/>
              <a:p>
                <a:pPr>
                  <a:defRPr sz="1100" b="1" i="0" u="none" strike="noStrike" baseline="0">
                    <a:solidFill>
                      <a:srgbClr val="000000"/>
                    </a:solidFill>
                    <a:latin typeface="Calibri"/>
                    <a:ea typeface="Calibri"/>
                    <a:cs typeface="Calibri"/>
                  </a:defRPr>
                </a:pPr>
                <a:endParaRPr lang="cs-CZ"/>
              </a:p>
            </c:txPr>
            <c:showVal val="1"/>
          </c:dLbls>
          <c:cat>
            <c:strRef>
              <c:f>Sheet1!$B$1:$B$1</c:f>
              <c:strCache>
                <c:ptCount val="1"/>
                <c:pt idx="0">
                  <c:v>RODIČE MAJÍ PŘEHLED O VOLNÉM ČASE DÍTĚTE</c:v>
                </c:pt>
              </c:strCache>
            </c:strRef>
          </c:cat>
          <c:val>
            <c:numRef>
              <c:f>Sheet1!$B$4:$B$4</c:f>
              <c:numCache>
                <c:formatCode>0.0%</c:formatCode>
                <c:ptCount val="1"/>
                <c:pt idx="0">
                  <c:v>0.12000000000000002</c:v>
                </c:pt>
              </c:numCache>
            </c:numRef>
          </c:val>
        </c:ser>
        <c:ser>
          <c:idx val="3"/>
          <c:order val="3"/>
          <c:tx>
            <c:strRef>
              <c:f>Sheet1!$A$5</c:f>
              <c:strCache>
                <c:ptCount val="1"/>
                <c:pt idx="0">
                  <c:v>Nikdy nemají přehled</c:v>
                </c:pt>
              </c:strCache>
            </c:strRef>
          </c:tx>
          <c:spPr>
            <a:solidFill>
              <a:srgbClr val="FF0000"/>
            </a:solidFill>
            <a:ln w="12696">
              <a:solidFill>
                <a:srgbClr val="000000"/>
              </a:solidFill>
              <a:prstDash val="solid"/>
            </a:ln>
          </c:spPr>
          <c:dLbls>
            <c:spPr>
              <a:noFill/>
              <a:ln w="25391">
                <a:noFill/>
              </a:ln>
            </c:spPr>
            <c:txPr>
              <a:bodyPr/>
              <a:lstStyle/>
              <a:p>
                <a:pPr>
                  <a:defRPr sz="1100" b="1" i="0" u="none" strike="noStrike" baseline="0">
                    <a:solidFill>
                      <a:srgbClr val="000000"/>
                    </a:solidFill>
                    <a:latin typeface="Calibri"/>
                    <a:ea typeface="Calibri"/>
                    <a:cs typeface="Calibri"/>
                  </a:defRPr>
                </a:pPr>
                <a:endParaRPr lang="cs-CZ"/>
              </a:p>
            </c:txPr>
            <c:showVal val="1"/>
          </c:dLbls>
          <c:cat>
            <c:strRef>
              <c:f>Sheet1!$B$1:$B$1</c:f>
              <c:strCache>
                <c:ptCount val="1"/>
                <c:pt idx="0">
                  <c:v>RODIČE MAJÍ PŘEHLED O VOLNÉM ČASE DÍTĚTE</c:v>
                </c:pt>
              </c:strCache>
            </c:strRef>
          </c:cat>
          <c:val>
            <c:numRef>
              <c:f>Sheet1!$B$5:$B$5</c:f>
              <c:numCache>
                <c:formatCode>0.0%</c:formatCode>
                <c:ptCount val="1"/>
                <c:pt idx="0">
                  <c:v>9.0000000000000024E-2</c:v>
                </c:pt>
              </c:numCache>
            </c:numRef>
          </c:val>
        </c:ser>
        <c:gapDepth val="0"/>
        <c:shape val="cylinder"/>
        <c:axId val="135280512"/>
        <c:axId val="142409728"/>
        <c:axId val="0"/>
      </c:bar3DChart>
      <c:catAx>
        <c:axId val="135280512"/>
        <c:scaling>
          <c:orientation val="minMax"/>
        </c:scaling>
        <c:axPos val="b"/>
        <c:numFmt formatCode="General" sourceLinked="1"/>
        <c:tickLblPos val="low"/>
        <c:spPr>
          <a:ln w="3174">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cs-CZ"/>
          </a:p>
        </c:txPr>
        <c:crossAx val="142409728"/>
        <c:crosses val="autoZero"/>
        <c:auto val="1"/>
        <c:lblAlgn val="ctr"/>
        <c:lblOffset val="100"/>
        <c:tickLblSkip val="1"/>
        <c:tickMarkSkip val="1"/>
      </c:catAx>
      <c:valAx>
        <c:axId val="142409728"/>
        <c:scaling>
          <c:orientation val="minMax"/>
        </c:scaling>
        <c:axPos val="l"/>
        <c:majorGridlines>
          <c:spPr>
            <a:ln w="3174">
              <a:solidFill>
                <a:srgbClr val="000000"/>
              </a:solidFill>
              <a:prstDash val="solid"/>
            </a:ln>
          </c:spPr>
        </c:majorGridlines>
        <c:numFmt formatCode="0.0%" sourceLinked="1"/>
        <c:tickLblPos val="nextTo"/>
        <c:spPr>
          <a:ln w="3174">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cs-CZ"/>
          </a:p>
        </c:txPr>
        <c:crossAx val="135280512"/>
        <c:crosses val="autoZero"/>
        <c:crossBetween val="between"/>
      </c:valAx>
      <c:spPr>
        <a:noFill/>
        <a:ln w="25391">
          <a:noFill/>
        </a:ln>
      </c:spPr>
    </c:plotArea>
    <c:legend>
      <c:legendPos val="r"/>
      <c:layout>
        <c:manualLayout>
          <c:xMode val="edge"/>
          <c:yMode val="edge"/>
          <c:x val="0.68653846153846154"/>
          <c:y val="0.2"/>
          <c:w val="0.29333910072294556"/>
          <c:h val="0.51363636363636356"/>
        </c:manualLayout>
      </c:layout>
      <c:spPr>
        <a:noFill/>
        <a:ln w="3174">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975" b="1" i="0" u="none" strike="noStrike" baseline="0">
          <a:solidFill>
            <a:srgbClr val="000000"/>
          </a:solidFill>
          <a:latin typeface="Calibri"/>
          <a:ea typeface="Calibri"/>
          <a:cs typeface="Calibri"/>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DA7E8-D2F4-4A1F-B5D1-6123F7F2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94</Pages>
  <Words>19228</Words>
  <Characters>113452</Characters>
  <Application>Microsoft Office Word</Application>
  <DocSecurity>0</DocSecurity>
  <Lines>945</Lines>
  <Paragraphs>264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132416</CharactersWithSpaces>
  <SharedDoc>false</SharedDoc>
  <HLinks>
    <vt:vector size="330" baseType="variant">
      <vt:variant>
        <vt:i4>1966132</vt:i4>
      </vt:variant>
      <vt:variant>
        <vt:i4>323</vt:i4>
      </vt:variant>
      <vt:variant>
        <vt:i4>0</vt:i4>
      </vt:variant>
      <vt:variant>
        <vt:i4>5</vt:i4>
      </vt:variant>
      <vt:variant>
        <vt:lpwstr/>
      </vt:variant>
      <vt:variant>
        <vt:lpwstr>_Toc304218234</vt:lpwstr>
      </vt:variant>
      <vt:variant>
        <vt:i4>1966132</vt:i4>
      </vt:variant>
      <vt:variant>
        <vt:i4>317</vt:i4>
      </vt:variant>
      <vt:variant>
        <vt:i4>0</vt:i4>
      </vt:variant>
      <vt:variant>
        <vt:i4>5</vt:i4>
      </vt:variant>
      <vt:variant>
        <vt:lpwstr/>
      </vt:variant>
      <vt:variant>
        <vt:lpwstr>_Toc304218233</vt:lpwstr>
      </vt:variant>
      <vt:variant>
        <vt:i4>1966132</vt:i4>
      </vt:variant>
      <vt:variant>
        <vt:i4>311</vt:i4>
      </vt:variant>
      <vt:variant>
        <vt:i4>0</vt:i4>
      </vt:variant>
      <vt:variant>
        <vt:i4>5</vt:i4>
      </vt:variant>
      <vt:variant>
        <vt:lpwstr/>
      </vt:variant>
      <vt:variant>
        <vt:lpwstr>_Toc304218232</vt:lpwstr>
      </vt:variant>
      <vt:variant>
        <vt:i4>1966132</vt:i4>
      </vt:variant>
      <vt:variant>
        <vt:i4>305</vt:i4>
      </vt:variant>
      <vt:variant>
        <vt:i4>0</vt:i4>
      </vt:variant>
      <vt:variant>
        <vt:i4>5</vt:i4>
      </vt:variant>
      <vt:variant>
        <vt:lpwstr/>
      </vt:variant>
      <vt:variant>
        <vt:lpwstr>_Toc304218231</vt:lpwstr>
      </vt:variant>
      <vt:variant>
        <vt:i4>1966132</vt:i4>
      </vt:variant>
      <vt:variant>
        <vt:i4>299</vt:i4>
      </vt:variant>
      <vt:variant>
        <vt:i4>0</vt:i4>
      </vt:variant>
      <vt:variant>
        <vt:i4>5</vt:i4>
      </vt:variant>
      <vt:variant>
        <vt:lpwstr/>
      </vt:variant>
      <vt:variant>
        <vt:lpwstr>_Toc304218230</vt:lpwstr>
      </vt:variant>
      <vt:variant>
        <vt:i4>2031668</vt:i4>
      </vt:variant>
      <vt:variant>
        <vt:i4>293</vt:i4>
      </vt:variant>
      <vt:variant>
        <vt:i4>0</vt:i4>
      </vt:variant>
      <vt:variant>
        <vt:i4>5</vt:i4>
      </vt:variant>
      <vt:variant>
        <vt:lpwstr/>
      </vt:variant>
      <vt:variant>
        <vt:lpwstr>_Toc304218229</vt:lpwstr>
      </vt:variant>
      <vt:variant>
        <vt:i4>2031668</vt:i4>
      </vt:variant>
      <vt:variant>
        <vt:i4>287</vt:i4>
      </vt:variant>
      <vt:variant>
        <vt:i4>0</vt:i4>
      </vt:variant>
      <vt:variant>
        <vt:i4>5</vt:i4>
      </vt:variant>
      <vt:variant>
        <vt:lpwstr/>
      </vt:variant>
      <vt:variant>
        <vt:lpwstr>_Toc304218228</vt:lpwstr>
      </vt:variant>
      <vt:variant>
        <vt:i4>2031668</vt:i4>
      </vt:variant>
      <vt:variant>
        <vt:i4>281</vt:i4>
      </vt:variant>
      <vt:variant>
        <vt:i4>0</vt:i4>
      </vt:variant>
      <vt:variant>
        <vt:i4>5</vt:i4>
      </vt:variant>
      <vt:variant>
        <vt:lpwstr/>
      </vt:variant>
      <vt:variant>
        <vt:lpwstr>_Toc304218227</vt:lpwstr>
      </vt:variant>
      <vt:variant>
        <vt:i4>2031668</vt:i4>
      </vt:variant>
      <vt:variant>
        <vt:i4>275</vt:i4>
      </vt:variant>
      <vt:variant>
        <vt:i4>0</vt:i4>
      </vt:variant>
      <vt:variant>
        <vt:i4>5</vt:i4>
      </vt:variant>
      <vt:variant>
        <vt:lpwstr/>
      </vt:variant>
      <vt:variant>
        <vt:lpwstr>_Toc304218226</vt:lpwstr>
      </vt:variant>
      <vt:variant>
        <vt:i4>2031668</vt:i4>
      </vt:variant>
      <vt:variant>
        <vt:i4>269</vt:i4>
      </vt:variant>
      <vt:variant>
        <vt:i4>0</vt:i4>
      </vt:variant>
      <vt:variant>
        <vt:i4>5</vt:i4>
      </vt:variant>
      <vt:variant>
        <vt:lpwstr/>
      </vt:variant>
      <vt:variant>
        <vt:lpwstr>_Toc304218225</vt:lpwstr>
      </vt:variant>
      <vt:variant>
        <vt:i4>2031668</vt:i4>
      </vt:variant>
      <vt:variant>
        <vt:i4>263</vt:i4>
      </vt:variant>
      <vt:variant>
        <vt:i4>0</vt:i4>
      </vt:variant>
      <vt:variant>
        <vt:i4>5</vt:i4>
      </vt:variant>
      <vt:variant>
        <vt:lpwstr/>
      </vt:variant>
      <vt:variant>
        <vt:lpwstr>_Toc304218224</vt:lpwstr>
      </vt:variant>
      <vt:variant>
        <vt:i4>2031668</vt:i4>
      </vt:variant>
      <vt:variant>
        <vt:i4>257</vt:i4>
      </vt:variant>
      <vt:variant>
        <vt:i4>0</vt:i4>
      </vt:variant>
      <vt:variant>
        <vt:i4>5</vt:i4>
      </vt:variant>
      <vt:variant>
        <vt:lpwstr/>
      </vt:variant>
      <vt:variant>
        <vt:lpwstr>_Toc304218223</vt:lpwstr>
      </vt:variant>
      <vt:variant>
        <vt:i4>2031668</vt:i4>
      </vt:variant>
      <vt:variant>
        <vt:i4>251</vt:i4>
      </vt:variant>
      <vt:variant>
        <vt:i4>0</vt:i4>
      </vt:variant>
      <vt:variant>
        <vt:i4>5</vt:i4>
      </vt:variant>
      <vt:variant>
        <vt:lpwstr/>
      </vt:variant>
      <vt:variant>
        <vt:lpwstr>_Toc304218222</vt:lpwstr>
      </vt:variant>
      <vt:variant>
        <vt:i4>2031668</vt:i4>
      </vt:variant>
      <vt:variant>
        <vt:i4>245</vt:i4>
      </vt:variant>
      <vt:variant>
        <vt:i4>0</vt:i4>
      </vt:variant>
      <vt:variant>
        <vt:i4>5</vt:i4>
      </vt:variant>
      <vt:variant>
        <vt:lpwstr/>
      </vt:variant>
      <vt:variant>
        <vt:lpwstr>_Toc304218221</vt:lpwstr>
      </vt:variant>
      <vt:variant>
        <vt:i4>2031668</vt:i4>
      </vt:variant>
      <vt:variant>
        <vt:i4>242</vt:i4>
      </vt:variant>
      <vt:variant>
        <vt:i4>0</vt:i4>
      </vt:variant>
      <vt:variant>
        <vt:i4>5</vt:i4>
      </vt:variant>
      <vt:variant>
        <vt:lpwstr/>
      </vt:variant>
      <vt:variant>
        <vt:lpwstr>_Toc304218220</vt:lpwstr>
      </vt:variant>
      <vt:variant>
        <vt:i4>1835060</vt:i4>
      </vt:variant>
      <vt:variant>
        <vt:i4>236</vt:i4>
      </vt:variant>
      <vt:variant>
        <vt:i4>0</vt:i4>
      </vt:variant>
      <vt:variant>
        <vt:i4>5</vt:i4>
      </vt:variant>
      <vt:variant>
        <vt:lpwstr/>
      </vt:variant>
      <vt:variant>
        <vt:lpwstr>_Toc304218219</vt:lpwstr>
      </vt:variant>
      <vt:variant>
        <vt:i4>1835060</vt:i4>
      </vt:variant>
      <vt:variant>
        <vt:i4>230</vt:i4>
      </vt:variant>
      <vt:variant>
        <vt:i4>0</vt:i4>
      </vt:variant>
      <vt:variant>
        <vt:i4>5</vt:i4>
      </vt:variant>
      <vt:variant>
        <vt:lpwstr/>
      </vt:variant>
      <vt:variant>
        <vt:lpwstr>_Toc304218218</vt:lpwstr>
      </vt:variant>
      <vt:variant>
        <vt:i4>1835060</vt:i4>
      </vt:variant>
      <vt:variant>
        <vt:i4>224</vt:i4>
      </vt:variant>
      <vt:variant>
        <vt:i4>0</vt:i4>
      </vt:variant>
      <vt:variant>
        <vt:i4>5</vt:i4>
      </vt:variant>
      <vt:variant>
        <vt:lpwstr/>
      </vt:variant>
      <vt:variant>
        <vt:lpwstr>_Toc304218217</vt:lpwstr>
      </vt:variant>
      <vt:variant>
        <vt:i4>1835060</vt:i4>
      </vt:variant>
      <vt:variant>
        <vt:i4>218</vt:i4>
      </vt:variant>
      <vt:variant>
        <vt:i4>0</vt:i4>
      </vt:variant>
      <vt:variant>
        <vt:i4>5</vt:i4>
      </vt:variant>
      <vt:variant>
        <vt:lpwstr/>
      </vt:variant>
      <vt:variant>
        <vt:lpwstr>_Toc304218216</vt:lpwstr>
      </vt:variant>
      <vt:variant>
        <vt:i4>1835060</vt:i4>
      </vt:variant>
      <vt:variant>
        <vt:i4>212</vt:i4>
      </vt:variant>
      <vt:variant>
        <vt:i4>0</vt:i4>
      </vt:variant>
      <vt:variant>
        <vt:i4>5</vt:i4>
      </vt:variant>
      <vt:variant>
        <vt:lpwstr/>
      </vt:variant>
      <vt:variant>
        <vt:lpwstr>_Toc304218215</vt:lpwstr>
      </vt:variant>
      <vt:variant>
        <vt:i4>1835060</vt:i4>
      </vt:variant>
      <vt:variant>
        <vt:i4>206</vt:i4>
      </vt:variant>
      <vt:variant>
        <vt:i4>0</vt:i4>
      </vt:variant>
      <vt:variant>
        <vt:i4>5</vt:i4>
      </vt:variant>
      <vt:variant>
        <vt:lpwstr/>
      </vt:variant>
      <vt:variant>
        <vt:lpwstr>_Toc304218214</vt:lpwstr>
      </vt:variant>
      <vt:variant>
        <vt:i4>1835060</vt:i4>
      </vt:variant>
      <vt:variant>
        <vt:i4>200</vt:i4>
      </vt:variant>
      <vt:variant>
        <vt:i4>0</vt:i4>
      </vt:variant>
      <vt:variant>
        <vt:i4>5</vt:i4>
      </vt:variant>
      <vt:variant>
        <vt:lpwstr/>
      </vt:variant>
      <vt:variant>
        <vt:lpwstr>_Toc304218213</vt:lpwstr>
      </vt:variant>
      <vt:variant>
        <vt:i4>1835060</vt:i4>
      </vt:variant>
      <vt:variant>
        <vt:i4>194</vt:i4>
      </vt:variant>
      <vt:variant>
        <vt:i4>0</vt:i4>
      </vt:variant>
      <vt:variant>
        <vt:i4>5</vt:i4>
      </vt:variant>
      <vt:variant>
        <vt:lpwstr/>
      </vt:variant>
      <vt:variant>
        <vt:lpwstr>_Toc304218212</vt:lpwstr>
      </vt:variant>
      <vt:variant>
        <vt:i4>1835060</vt:i4>
      </vt:variant>
      <vt:variant>
        <vt:i4>188</vt:i4>
      </vt:variant>
      <vt:variant>
        <vt:i4>0</vt:i4>
      </vt:variant>
      <vt:variant>
        <vt:i4>5</vt:i4>
      </vt:variant>
      <vt:variant>
        <vt:lpwstr/>
      </vt:variant>
      <vt:variant>
        <vt:lpwstr>_Toc304218211</vt:lpwstr>
      </vt:variant>
      <vt:variant>
        <vt:i4>1835060</vt:i4>
      </vt:variant>
      <vt:variant>
        <vt:i4>182</vt:i4>
      </vt:variant>
      <vt:variant>
        <vt:i4>0</vt:i4>
      </vt:variant>
      <vt:variant>
        <vt:i4>5</vt:i4>
      </vt:variant>
      <vt:variant>
        <vt:lpwstr/>
      </vt:variant>
      <vt:variant>
        <vt:lpwstr>_Toc304218210</vt:lpwstr>
      </vt:variant>
      <vt:variant>
        <vt:i4>1900596</vt:i4>
      </vt:variant>
      <vt:variant>
        <vt:i4>176</vt:i4>
      </vt:variant>
      <vt:variant>
        <vt:i4>0</vt:i4>
      </vt:variant>
      <vt:variant>
        <vt:i4>5</vt:i4>
      </vt:variant>
      <vt:variant>
        <vt:lpwstr/>
      </vt:variant>
      <vt:variant>
        <vt:lpwstr>_Toc304218209</vt:lpwstr>
      </vt:variant>
      <vt:variant>
        <vt:i4>1900596</vt:i4>
      </vt:variant>
      <vt:variant>
        <vt:i4>170</vt:i4>
      </vt:variant>
      <vt:variant>
        <vt:i4>0</vt:i4>
      </vt:variant>
      <vt:variant>
        <vt:i4>5</vt:i4>
      </vt:variant>
      <vt:variant>
        <vt:lpwstr/>
      </vt:variant>
      <vt:variant>
        <vt:lpwstr>_Toc304218208</vt:lpwstr>
      </vt:variant>
      <vt:variant>
        <vt:i4>1900596</vt:i4>
      </vt:variant>
      <vt:variant>
        <vt:i4>164</vt:i4>
      </vt:variant>
      <vt:variant>
        <vt:i4>0</vt:i4>
      </vt:variant>
      <vt:variant>
        <vt:i4>5</vt:i4>
      </vt:variant>
      <vt:variant>
        <vt:lpwstr/>
      </vt:variant>
      <vt:variant>
        <vt:lpwstr>_Toc304218207</vt:lpwstr>
      </vt:variant>
      <vt:variant>
        <vt:i4>1900596</vt:i4>
      </vt:variant>
      <vt:variant>
        <vt:i4>158</vt:i4>
      </vt:variant>
      <vt:variant>
        <vt:i4>0</vt:i4>
      </vt:variant>
      <vt:variant>
        <vt:i4>5</vt:i4>
      </vt:variant>
      <vt:variant>
        <vt:lpwstr/>
      </vt:variant>
      <vt:variant>
        <vt:lpwstr>_Toc304218206</vt:lpwstr>
      </vt:variant>
      <vt:variant>
        <vt:i4>1900596</vt:i4>
      </vt:variant>
      <vt:variant>
        <vt:i4>152</vt:i4>
      </vt:variant>
      <vt:variant>
        <vt:i4>0</vt:i4>
      </vt:variant>
      <vt:variant>
        <vt:i4>5</vt:i4>
      </vt:variant>
      <vt:variant>
        <vt:lpwstr/>
      </vt:variant>
      <vt:variant>
        <vt:lpwstr>_Toc304218205</vt:lpwstr>
      </vt:variant>
      <vt:variant>
        <vt:i4>1900596</vt:i4>
      </vt:variant>
      <vt:variant>
        <vt:i4>146</vt:i4>
      </vt:variant>
      <vt:variant>
        <vt:i4>0</vt:i4>
      </vt:variant>
      <vt:variant>
        <vt:i4>5</vt:i4>
      </vt:variant>
      <vt:variant>
        <vt:lpwstr/>
      </vt:variant>
      <vt:variant>
        <vt:lpwstr>_Toc304218204</vt:lpwstr>
      </vt:variant>
      <vt:variant>
        <vt:i4>1900596</vt:i4>
      </vt:variant>
      <vt:variant>
        <vt:i4>140</vt:i4>
      </vt:variant>
      <vt:variant>
        <vt:i4>0</vt:i4>
      </vt:variant>
      <vt:variant>
        <vt:i4>5</vt:i4>
      </vt:variant>
      <vt:variant>
        <vt:lpwstr/>
      </vt:variant>
      <vt:variant>
        <vt:lpwstr>_Toc304218200</vt:lpwstr>
      </vt:variant>
      <vt:variant>
        <vt:i4>1310775</vt:i4>
      </vt:variant>
      <vt:variant>
        <vt:i4>134</vt:i4>
      </vt:variant>
      <vt:variant>
        <vt:i4>0</vt:i4>
      </vt:variant>
      <vt:variant>
        <vt:i4>5</vt:i4>
      </vt:variant>
      <vt:variant>
        <vt:lpwstr/>
      </vt:variant>
      <vt:variant>
        <vt:lpwstr>_Toc304218196</vt:lpwstr>
      </vt:variant>
      <vt:variant>
        <vt:i4>1376311</vt:i4>
      </vt:variant>
      <vt:variant>
        <vt:i4>128</vt:i4>
      </vt:variant>
      <vt:variant>
        <vt:i4>0</vt:i4>
      </vt:variant>
      <vt:variant>
        <vt:i4>5</vt:i4>
      </vt:variant>
      <vt:variant>
        <vt:lpwstr/>
      </vt:variant>
      <vt:variant>
        <vt:lpwstr>_Toc304218187</vt:lpwstr>
      </vt:variant>
      <vt:variant>
        <vt:i4>1376311</vt:i4>
      </vt:variant>
      <vt:variant>
        <vt:i4>122</vt:i4>
      </vt:variant>
      <vt:variant>
        <vt:i4>0</vt:i4>
      </vt:variant>
      <vt:variant>
        <vt:i4>5</vt:i4>
      </vt:variant>
      <vt:variant>
        <vt:lpwstr/>
      </vt:variant>
      <vt:variant>
        <vt:lpwstr>_Toc304218182</vt:lpwstr>
      </vt:variant>
      <vt:variant>
        <vt:i4>1376311</vt:i4>
      </vt:variant>
      <vt:variant>
        <vt:i4>116</vt:i4>
      </vt:variant>
      <vt:variant>
        <vt:i4>0</vt:i4>
      </vt:variant>
      <vt:variant>
        <vt:i4>5</vt:i4>
      </vt:variant>
      <vt:variant>
        <vt:lpwstr/>
      </vt:variant>
      <vt:variant>
        <vt:lpwstr>_Toc304218181</vt:lpwstr>
      </vt:variant>
      <vt:variant>
        <vt:i4>1376311</vt:i4>
      </vt:variant>
      <vt:variant>
        <vt:i4>110</vt:i4>
      </vt:variant>
      <vt:variant>
        <vt:i4>0</vt:i4>
      </vt:variant>
      <vt:variant>
        <vt:i4>5</vt:i4>
      </vt:variant>
      <vt:variant>
        <vt:lpwstr/>
      </vt:variant>
      <vt:variant>
        <vt:lpwstr>_Toc304218180</vt:lpwstr>
      </vt:variant>
      <vt:variant>
        <vt:i4>1703991</vt:i4>
      </vt:variant>
      <vt:variant>
        <vt:i4>104</vt:i4>
      </vt:variant>
      <vt:variant>
        <vt:i4>0</vt:i4>
      </vt:variant>
      <vt:variant>
        <vt:i4>5</vt:i4>
      </vt:variant>
      <vt:variant>
        <vt:lpwstr/>
      </vt:variant>
      <vt:variant>
        <vt:lpwstr>_Toc304218179</vt:lpwstr>
      </vt:variant>
      <vt:variant>
        <vt:i4>1703991</vt:i4>
      </vt:variant>
      <vt:variant>
        <vt:i4>98</vt:i4>
      </vt:variant>
      <vt:variant>
        <vt:i4>0</vt:i4>
      </vt:variant>
      <vt:variant>
        <vt:i4>5</vt:i4>
      </vt:variant>
      <vt:variant>
        <vt:lpwstr/>
      </vt:variant>
      <vt:variant>
        <vt:lpwstr>_Toc304218177</vt:lpwstr>
      </vt:variant>
      <vt:variant>
        <vt:i4>1769527</vt:i4>
      </vt:variant>
      <vt:variant>
        <vt:i4>92</vt:i4>
      </vt:variant>
      <vt:variant>
        <vt:i4>0</vt:i4>
      </vt:variant>
      <vt:variant>
        <vt:i4>5</vt:i4>
      </vt:variant>
      <vt:variant>
        <vt:lpwstr/>
      </vt:variant>
      <vt:variant>
        <vt:lpwstr>_Toc304218169</vt:lpwstr>
      </vt:variant>
      <vt:variant>
        <vt:i4>1769527</vt:i4>
      </vt:variant>
      <vt:variant>
        <vt:i4>86</vt:i4>
      </vt:variant>
      <vt:variant>
        <vt:i4>0</vt:i4>
      </vt:variant>
      <vt:variant>
        <vt:i4>5</vt:i4>
      </vt:variant>
      <vt:variant>
        <vt:lpwstr/>
      </vt:variant>
      <vt:variant>
        <vt:lpwstr>_Toc304218168</vt:lpwstr>
      </vt:variant>
      <vt:variant>
        <vt:i4>1769527</vt:i4>
      </vt:variant>
      <vt:variant>
        <vt:i4>80</vt:i4>
      </vt:variant>
      <vt:variant>
        <vt:i4>0</vt:i4>
      </vt:variant>
      <vt:variant>
        <vt:i4>5</vt:i4>
      </vt:variant>
      <vt:variant>
        <vt:lpwstr/>
      </vt:variant>
      <vt:variant>
        <vt:lpwstr>_Toc304218167</vt:lpwstr>
      </vt:variant>
      <vt:variant>
        <vt:i4>1769527</vt:i4>
      </vt:variant>
      <vt:variant>
        <vt:i4>74</vt:i4>
      </vt:variant>
      <vt:variant>
        <vt:i4>0</vt:i4>
      </vt:variant>
      <vt:variant>
        <vt:i4>5</vt:i4>
      </vt:variant>
      <vt:variant>
        <vt:lpwstr/>
      </vt:variant>
      <vt:variant>
        <vt:lpwstr>_Toc304218166</vt:lpwstr>
      </vt:variant>
      <vt:variant>
        <vt:i4>1769527</vt:i4>
      </vt:variant>
      <vt:variant>
        <vt:i4>68</vt:i4>
      </vt:variant>
      <vt:variant>
        <vt:i4>0</vt:i4>
      </vt:variant>
      <vt:variant>
        <vt:i4>5</vt:i4>
      </vt:variant>
      <vt:variant>
        <vt:lpwstr/>
      </vt:variant>
      <vt:variant>
        <vt:lpwstr>_Toc304218161</vt:lpwstr>
      </vt:variant>
      <vt:variant>
        <vt:i4>1769527</vt:i4>
      </vt:variant>
      <vt:variant>
        <vt:i4>62</vt:i4>
      </vt:variant>
      <vt:variant>
        <vt:i4>0</vt:i4>
      </vt:variant>
      <vt:variant>
        <vt:i4>5</vt:i4>
      </vt:variant>
      <vt:variant>
        <vt:lpwstr/>
      </vt:variant>
      <vt:variant>
        <vt:lpwstr>_Toc304218160</vt:lpwstr>
      </vt:variant>
      <vt:variant>
        <vt:i4>1572919</vt:i4>
      </vt:variant>
      <vt:variant>
        <vt:i4>56</vt:i4>
      </vt:variant>
      <vt:variant>
        <vt:i4>0</vt:i4>
      </vt:variant>
      <vt:variant>
        <vt:i4>5</vt:i4>
      </vt:variant>
      <vt:variant>
        <vt:lpwstr/>
      </vt:variant>
      <vt:variant>
        <vt:lpwstr>_Toc304218159</vt:lpwstr>
      </vt:variant>
      <vt:variant>
        <vt:i4>1572919</vt:i4>
      </vt:variant>
      <vt:variant>
        <vt:i4>50</vt:i4>
      </vt:variant>
      <vt:variant>
        <vt:i4>0</vt:i4>
      </vt:variant>
      <vt:variant>
        <vt:i4>5</vt:i4>
      </vt:variant>
      <vt:variant>
        <vt:lpwstr/>
      </vt:variant>
      <vt:variant>
        <vt:lpwstr>_Toc304218158</vt:lpwstr>
      </vt:variant>
      <vt:variant>
        <vt:i4>1572919</vt:i4>
      </vt:variant>
      <vt:variant>
        <vt:i4>44</vt:i4>
      </vt:variant>
      <vt:variant>
        <vt:i4>0</vt:i4>
      </vt:variant>
      <vt:variant>
        <vt:i4>5</vt:i4>
      </vt:variant>
      <vt:variant>
        <vt:lpwstr/>
      </vt:variant>
      <vt:variant>
        <vt:lpwstr>_Toc304218157</vt:lpwstr>
      </vt:variant>
      <vt:variant>
        <vt:i4>1572919</vt:i4>
      </vt:variant>
      <vt:variant>
        <vt:i4>38</vt:i4>
      </vt:variant>
      <vt:variant>
        <vt:i4>0</vt:i4>
      </vt:variant>
      <vt:variant>
        <vt:i4>5</vt:i4>
      </vt:variant>
      <vt:variant>
        <vt:lpwstr/>
      </vt:variant>
      <vt:variant>
        <vt:lpwstr>_Toc304218156</vt:lpwstr>
      </vt:variant>
      <vt:variant>
        <vt:i4>1572919</vt:i4>
      </vt:variant>
      <vt:variant>
        <vt:i4>32</vt:i4>
      </vt:variant>
      <vt:variant>
        <vt:i4>0</vt:i4>
      </vt:variant>
      <vt:variant>
        <vt:i4>5</vt:i4>
      </vt:variant>
      <vt:variant>
        <vt:lpwstr/>
      </vt:variant>
      <vt:variant>
        <vt:lpwstr>_Toc304218154</vt:lpwstr>
      </vt:variant>
      <vt:variant>
        <vt:i4>1572919</vt:i4>
      </vt:variant>
      <vt:variant>
        <vt:i4>26</vt:i4>
      </vt:variant>
      <vt:variant>
        <vt:i4>0</vt:i4>
      </vt:variant>
      <vt:variant>
        <vt:i4>5</vt:i4>
      </vt:variant>
      <vt:variant>
        <vt:lpwstr/>
      </vt:variant>
      <vt:variant>
        <vt:lpwstr>_Toc304218153</vt:lpwstr>
      </vt:variant>
      <vt:variant>
        <vt:i4>1572919</vt:i4>
      </vt:variant>
      <vt:variant>
        <vt:i4>20</vt:i4>
      </vt:variant>
      <vt:variant>
        <vt:i4>0</vt:i4>
      </vt:variant>
      <vt:variant>
        <vt:i4>5</vt:i4>
      </vt:variant>
      <vt:variant>
        <vt:lpwstr/>
      </vt:variant>
      <vt:variant>
        <vt:lpwstr>_Toc304218151</vt:lpwstr>
      </vt:variant>
      <vt:variant>
        <vt:i4>1966135</vt:i4>
      </vt:variant>
      <vt:variant>
        <vt:i4>14</vt:i4>
      </vt:variant>
      <vt:variant>
        <vt:i4>0</vt:i4>
      </vt:variant>
      <vt:variant>
        <vt:i4>5</vt:i4>
      </vt:variant>
      <vt:variant>
        <vt:lpwstr/>
      </vt:variant>
      <vt:variant>
        <vt:lpwstr>_Toc304218139</vt:lpwstr>
      </vt:variant>
      <vt:variant>
        <vt:i4>1966135</vt:i4>
      </vt:variant>
      <vt:variant>
        <vt:i4>8</vt:i4>
      </vt:variant>
      <vt:variant>
        <vt:i4>0</vt:i4>
      </vt:variant>
      <vt:variant>
        <vt:i4>5</vt:i4>
      </vt:variant>
      <vt:variant>
        <vt:lpwstr/>
      </vt:variant>
      <vt:variant>
        <vt:lpwstr>_Toc304218137</vt:lpwstr>
      </vt:variant>
      <vt:variant>
        <vt:i4>1966135</vt:i4>
      </vt:variant>
      <vt:variant>
        <vt:i4>2</vt:i4>
      </vt:variant>
      <vt:variant>
        <vt:i4>0</vt:i4>
      </vt:variant>
      <vt:variant>
        <vt:i4>5</vt:i4>
      </vt:variant>
      <vt:variant>
        <vt:lpwstr/>
      </vt:variant>
      <vt:variant>
        <vt:lpwstr>_Toc304218134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milko</dc:creator>
  <cp:keywords/>
  <dc:description/>
  <cp:lastModifiedBy>milko</cp:lastModifiedBy>
  <cp:revision>33</cp:revision>
  <cp:lastPrinted>2011-10-20T16:31:00Z</cp:lastPrinted>
  <dcterms:created xsi:type="dcterms:W3CDTF">2012-04-03T18:10:00Z</dcterms:created>
  <dcterms:modified xsi:type="dcterms:W3CDTF">2012-04-03T22:05:00Z</dcterms:modified>
</cp:coreProperties>
</file>