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8B" w:rsidRPr="00E1143E" w:rsidRDefault="006A708B" w:rsidP="006A708B">
      <w:pPr>
        <w:jc w:val="center"/>
        <w:rPr>
          <w:rFonts w:cs="Times New Roman"/>
          <w:sz w:val="32"/>
          <w:szCs w:val="32"/>
        </w:rPr>
      </w:pPr>
      <w:r w:rsidRPr="00E1143E">
        <w:rPr>
          <w:rFonts w:cs="Times New Roman"/>
          <w:sz w:val="32"/>
          <w:szCs w:val="32"/>
        </w:rPr>
        <w:t>UNIVERZITA PALÁCKÉHO V OLOMOUCI</w:t>
      </w:r>
    </w:p>
    <w:p w:rsidR="006A708B" w:rsidRPr="00E1143E" w:rsidRDefault="006A708B" w:rsidP="006A708B">
      <w:pPr>
        <w:jc w:val="center"/>
        <w:rPr>
          <w:rFonts w:cs="Times New Roman"/>
          <w:sz w:val="28"/>
          <w:szCs w:val="28"/>
        </w:rPr>
      </w:pPr>
      <w:r w:rsidRPr="00E1143E">
        <w:rPr>
          <w:rFonts w:cs="Times New Roman"/>
          <w:sz w:val="28"/>
          <w:szCs w:val="28"/>
        </w:rPr>
        <w:t>PEDAGOGICKÁ FAKULTA</w:t>
      </w:r>
    </w:p>
    <w:p w:rsidR="006A708B" w:rsidRPr="00E1143E" w:rsidRDefault="00E10A47" w:rsidP="006A708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Ústav speciálně pedagogických studií</w:t>
      </w:r>
    </w:p>
    <w:p w:rsidR="006A708B" w:rsidRPr="006A708B" w:rsidRDefault="006A708B" w:rsidP="006A708B">
      <w:pPr>
        <w:jc w:val="center"/>
        <w:rPr>
          <w:rFonts w:cs="Times New Roman"/>
          <w:szCs w:val="24"/>
        </w:rPr>
      </w:pPr>
    </w:p>
    <w:p w:rsidR="006A708B" w:rsidRDefault="006A708B" w:rsidP="006A708B">
      <w:pPr>
        <w:jc w:val="center"/>
        <w:rPr>
          <w:rFonts w:cs="Times New Roman"/>
          <w:szCs w:val="24"/>
        </w:rPr>
      </w:pPr>
    </w:p>
    <w:p w:rsidR="00E1143E" w:rsidRDefault="00E1143E" w:rsidP="00E1143E">
      <w:pPr>
        <w:rPr>
          <w:rFonts w:cs="Times New Roman"/>
          <w:szCs w:val="24"/>
        </w:rPr>
      </w:pPr>
    </w:p>
    <w:p w:rsidR="006A708B" w:rsidRPr="00E1143E" w:rsidRDefault="006A708B" w:rsidP="006A708B">
      <w:pPr>
        <w:jc w:val="center"/>
        <w:rPr>
          <w:rFonts w:cs="Times New Roman"/>
          <w:sz w:val="40"/>
          <w:szCs w:val="40"/>
        </w:rPr>
      </w:pPr>
    </w:p>
    <w:p w:rsidR="006A708B" w:rsidRPr="00E1143E" w:rsidRDefault="006A708B" w:rsidP="006A708B">
      <w:pPr>
        <w:jc w:val="center"/>
        <w:rPr>
          <w:rFonts w:cs="Times New Roman"/>
          <w:sz w:val="48"/>
          <w:szCs w:val="48"/>
        </w:rPr>
      </w:pPr>
      <w:r w:rsidRPr="00E1143E">
        <w:rPr>
          <w:rFonts w:cs="Times New Roman"/>
          <w:sz w:val="48"/>
          <w:szCs w:val="48"/>
        </w:rPr>
        <w:t>Bakalářská práce</w:t>
      </w:r>
    </w:p>
    <w:p w:rsidR="006A708B" w:rsidRPr="00E1143E" w:rsidRDefault="006A708B" w:rsidP="006A708B">
      <w:pPr>
        <w:jc w:val="center"/>
        <w:rPr>
          <w:rFonts w:cs="Times New Roman"/>
          <w:sz w:val="32"/>
          <w:szCs w:val="32"/>
        </w:rPr>
      </w:pPr>
      <w:r w:rsidRPr="00E1143E">
        <w:rPr>
          <w:rFonts w:cs="Times New Roman"/>
          <w:sz w:val="32"/>
          <w:szCs w:val="32"/>
        </w:rPr>
        <w:t xml:space="preserve">Martina </w:t>
      </w:r>
      <w:proofErr w:type="spellStart"/>
      <w:r w:rsidRPr="00E1143E">
        <w:rPr>
          <w:rFonts w:cs="Times New Roman"/>
          <w:sz w:val="32"/>
          <w:szCs w:val="32"/>
        </w:rPr>
        <w:t>Belanová</w:t>
      </w:r>
      <w:proofErr w:type="spellEnd"/>
    </w:p>
    <w:p w:rsidR="006A708B" w:rsidRDefault="006A708B" w:rsidP="006A708B">
      <w:pPr>
        <w:jc w:val="center"/>
        <w:rPr>
          <w:rFonts w:cs="Times New Roman"/>
          <w:szCs w:val="24"/>
        </w:rPr>
      </w:pPr>
    </w:p>
    <w:p w:rsidR="006A708B" w:rsidRDefault="006A708B" w:rsidP="006A708B">
      <w:pPr>
        <w:jc w:val="center"/>
        <w:rPr>
          <w:rFonts w:cs="Times New Roman"/>
          <w:szCs w:val="24"/>
        </w:rPr>
      </w:pPr>
    </w:p>
    <w:p w:rsidR="006A708B" w:rsidRPr="00E1143E" w:rsidRDefault="006A708B" w:rsidP="006A708B">
      <w:pPr>
        <w:jc w:val="center"/>
        <w:rPr>
          <w:rFonts w:cs="Times New Roman"/>
          <w:sz w:val="32"/>
          <w:szCs w:val="32"/>
        </w:rPr>
      </w:pPr>
    </w:p>
    <w:p w:rsidR="006A708B" w:rsidRPr="00E1143E" w:rsidRDefault="006A708B" w:rsidP="006A708B">
      <w:pPr>
        <w:jc w:val="center"/>
        <w:rPr>
          <w:rFonts w:cs="Times New Roman"/>
          <w:sz w:val="32"/>
          <w:szCs w:val="32"/>
        </w:rPr>
      </w:pPr>
      <w:r w:rsidRPr="00E1143E">
        <w:rPr>
          <w:rFonts w:cs="Times New Roman"/>
          <w:sz w:val="32"/>
          <w:szCs w:val="32"/>
        </w:rPr>
        <w:t xml:space="preserve">Specifika použití vybraných </w:t>
      </w:r>
      <w:proofErr w:type="spellStart"/>
      <w:r w:rsidRPr="00E1143E">
        <w:rPr>
          <w:rFonts w:cs="Times New Roman"/>
          <w:sz w:val="32"/>
          <w:szCs w:val="32"/>
        </w:rPr>
        <w:t>terapeuticko</w:t>
      </w:r>
      <w:proofErr w:type="spellEnd"/>
      <w:r w:rsidRPr="00E1143E">
        <w:rPr>
          <w:rFonts w:cs="Times New Roman"/>
          <w:sz w:val="32"/>
          <w:szCs w:val="32"/>
        </w:rPr>
        <w:t xml:space="preserve"> – formativních přístupů u osob s mentálním postižením</w:t>
      </w:r>
    </w:p>
    <w:p w:rsidR="006A708B" w:rsidRDefault="006A708B" w:rsidP="00670C00">
      <w:pPr>
        <w:jc w:val="both"/>
        <w:rPr>
          <w:rFonts w:cs="Times New Roman"/>
          <w:b/>
          <w:sz w:val="32"/>
          <w:szCs w:val="32"/>
        </w:rPr>
      </w:pPr>
    </w:p>
    <w:p w:rsidR="006A708B" w:rsidRDefault="006A708B" w:rsidP="00670C00">
      <w:pPr>
        <w:jc w:val="both"/>
        <w:rPr>
          <w:rFonts w:cs="Times New Roman"/>
          <w:b/>
          <w:sz w:val="32"/>
          <w:szCs w:val="32"/>
        </w:rPr>
      </w:pPr>
    </w:p>
    <w:p w:rsidR="006A708B" w:rsidRDefault="006A708B" w:rsidP="00670C00">
      <w:pPr>
        <w:jc w:val="both"/>
        <w:rPr>
          <w:rFonts w:cs="Times New Roman"/>
          <w:b/>
          <w:sz w:val="32"/>
          <w:szCs w:val="32"/>
        </w:rPr>
      </w:pPr>
    </w:p>
    <w:p w:rsidR="00DF74A2" w:rsidRDefault="00DF74A2" w:rsidP="00670C00">
      <w:pPr>
        <w:jc w:val="both"/>
        <w:rPr>
          <w:rFonts w:cs="Times New Roman"/>
          <w:b/>
          <w:sz w:val="32"/>
          <w:szCs w:val="32"/>
        </w:rPr>
      </w:pPr>
    </w:p>
    <w:p w:rsidR="00DF74A2" w:rsidRDefault="00DF74A2" w:rsidP="00670C00">
      <w:pPr>
        <w:jc w:val="both"/>
        <w:rPr>
          <w:rFonts w:cs="Times New Roman"/>
          <w:b/>
          <w:sz w:val="32"/>
          <w:szCs w:val="32"/>
        </w:rPr>
      </w:pPr>
    </w:p>
    <w:p w:rsidR="00E1143E" w:rsidRDefault="00DF74A2" w:rsidP="00670C00">
      <w:pPr>
        <w:jc w:val="both"/>
        <w:rPr>
          <w:rFonts w:cs="Times New Roman"/>
          <w:b/>
          <w:sz w:val="32"/>
          <w:szCs w:val="32"/>
        </w:rPr>
      </w:pPr>
      <w:r w:rsidRPr="00DF74A2">
        <w:rPr>
          <w:rFonts w:cs="Times New Roman"/>
          <w:szCs w:val="24"/>
        </w:rPr>
        <w:t>Olo</w:t>
      </w:r>
      <w:r>
        <w:rPr>
          <w:rFonts w:cs="Times New Roman"/>
          <w:szCs w:val="24"/>
        </w:rPr>
        <w:t>mouc</w:t>
      </w:r>
      <w:r>
        <w:rPr>
          <w:rFonts w:cs="Times New Roman"/>
          <w:b/>
          <w:sz w:val="32"/>
          <w:szCs w:val="32"/>
        </w:rPr>
        <w:t xml:space="preserve"> </w:t>
      </w:r>
      <w:r w:rsidRPr="00DF74A2">
        <w:rPr>
          <w:rFonts w:cs="Times New Roman"/>
          <w:szCs w:val="24"/>
        </w:rPr>
        <w:t>2013</w:t>
      </w:r>
      <w:r w:rsidRPr="00DF74A2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            </w:t>
      </w:r>
      <w:r w:rsidR="00245017">
        <w:rPr>
          <w:rFonts w:cs="Times New Roman"/>
          <w:b/>
          <w:sz w:val="32"/>
          <w:szCs w:val="32"/>
        </w:rPr>
        <w:t xml:space="preserve">                       </w:t>
      </w:r>
      <w:r w:rsidR="00245017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szCs w:val="24"/>
        </w:rPr>
        <w:t xml:space="preserve">Vedoucí práce: Mgr. Petra </w:t>
      </w:r>
      <w:proofErr w:type="spellStart"/>
      <w:r>
        <w:rPr>
          <w:rFonts w:cs="Times New Roman"/>
          <w:szCs w:val="24"/>
        </w:rPr>
        <w:t>Jurkovičová</w:t>
      </w:r>
      <w:proofErr w:type="spellEnd"/>
      <w:r w:rsidR="00E10A47">
        <w:rPr>
          <w:rFonts w:cs="Times New Roman"/>
          <w:szCs w:val="24"/>
        </w:rPr>
        <w:t xml:space="preserve"> </w:t>
      </w:r>
      <w:proofErr w:type="spellStart"/>
      <w:r w:rsidR="00E10A47">
        <w:rPr>
          <w:rFonts w:cs="Times New Roman"/>
          <w:szCs w:val="24"/>
        </w:rPr>
        <w:t>Ph.D</w:t>
      </w:r>
      <w:proofErr w:type="spellEnd"/>
      <w:r w:rsidR="00E10A47">
        <w:rPr>
          <w:rFonts w:cs="Times New Roman"/>
          <w:szCs w:val="24"/>
        </w:rPr>
        <w:t>.</w:t>
      </w: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Prohlašuji, že jsem bakalářskou práci vypracovala sama a použila jen uvedených zdrojů a literatury.</w:t>
      </w:r>
    </w:p>
    <w:p w:rsidR="001C2CEC" w:rsidRDefault="001C2CEC" w:rsidP="00DF74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Olomouci dne:</w:t>
      </w:r>
    </w:p>
    <w:p w:rsidR="001C2CEC" w:rsidRDefault="001C2CEC" w:rsidP="00DF74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..………………………...</w:t>
      </w:r>
    </w:p>
    <w:p w:rsidR="001C2CEC" w:rsidRDefault="001C2CEC" w:rsidP="00DF74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Martina </w:t>
      </w:r>
      <w:proofErr w:type="spellStart"/>
      <w:r>
        <w:rPr>
          <w:rFonts w:cs="Times New Roman"/>
          <w:szCs w:val="24"/>
        </w:rPr>
        <w:t>Belanová</w:t>
      </w:r>
      <w:proofErr w:type="spellEnd"/>
    </w:p>
    <w:p w:rsidR="001C2CEC" w:rsidRPr="001C2CEC" w:rsidRDefault="001C2CEC" w:rsidP="00DF74A2">
      <w:pPr>
        <w:jc w:val="both"/>
        <w:rPr>
          <w:rFonts w:cs="Times New Roman"/>
          <w:szCs w:val="24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1C2CEC" w:rsidRDefault="001C2CEC" w:rsidP="00DF74A2">
      <w:pPr>
        <w:jc w:val="both"/>
        <w:rPr>
          <w:rFonts w:cs="Times New Roman"/>
          <w:b/>
          <w:sz w:val="32"/>
          <w:szCs w:val="32"/>
        </w:rPr>
      </w:pPr>
    </w:p>
    <w:p w:rsidR="00D11052" w:rsidRPr="00D11052" w:rsidRDefault="001C2CEC" w:rsidP="00FD1037">
      <w:pPr>
        <w:jc w:val="both"/>
        <w:rPr>
          <w:rFonts w:cs="Times New Roman"/>
          <w:szCs w:val="24"/>
        </w:rPr>
        <w:sectPr w:rsidR="00D11052" w:rsidRPr="00D11052" w:rsidSect="002A22FD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>
        <w:rPr>
          <w:rFonts w:cs="Times New Roman"/>
          <w:szCs w:val="24"/>
        </w:rPr>
        <w:t xml:space="preserve">Touto cestou bych chtěla velmi poděkovat vedoucí </w:t>
      </w:r>
      <w:r w:rsidR="00203316">
        <w:rPr>
          <w:rFonts w:cs="Times New Roman"/>
          <w:szCs w:val="24"/>
        </w:rPr>
        <w:t xml:space="preserve">své práce Mgr. Petra </w:t>
      </w:r>
      <w:proofErr w:type="spellStart"/>
      <w:r w:rsidR="00203316">
        <w:rPr>
          <w:rFonts w:cs="Times New Roman"/>
          <w:szCs w:val="24"/>
        </w:rPr>
        <w:t>Jurkovičové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Ph.D</w:t>
      </w:r>
      <w:proofErr w:type="spellEnd"/>
      <w:r>
        <w:rPr>
          <w:rFonts w:cs="Times New Roman"/>
          <w:szCs w:val="24"/>
        </w:rPr>
        <w:t xml:space="preserve">. za cenné rady, připomínky, metodické vedení práce, za ochotu a podporu při vedení mé práce. Poděkování rovněž patří všem </w:t>
      </w:r>
      <w:r w:rsidR="00245017">
        <w:rPr>
          <w:rFonts w:cs="Times New Roman"/>
          <w:szCs w:val="24"/>
        </w:rPr>
        <w:t>účastníkům, kteří se na výzkumu podíleli.</w:t>
      </w:r>
    </w:p>
    <w:sdt>
      <w:sdtPr>
        <w:id w:val="9203161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</w:sdtEndPr>
      <w:sdtContent>
        <w:p w:rsidR="00166A91" w:rsidRDefault="00166A91" w:rsidP="00203316">
          <w:pPr>
            <w:pStyle w:val="Nadpisobsahu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166A91">
            <w:rPr>
              <w:rFonts w:ascii="Times New Roman" w:hAnsi="Times New Roman" w:cs="Times New Roman"/>
              <w:color w:val="auto"/>
              <w:sz w:val="32"/>
              <w:szCs w:val="32"/>
            </w:rPr>
            <w:t>Obsah</w:t>
          </w:r>
        </w:p>
        <w:p w:rsidR="00203316" w:rsidRPr="00203316" w:rsidRDefault="00203316" w:rsidP="00203316"/>
        <w:p w:rsidR="00166A91" w:rsidRDefault="00166A91">
          <w:pPr>
            <w:pStyle w:val="Obsah1"/>
            <w:tabs>
              <w:tab w:val="right" w:leader="dot" w:pos="906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3439294" w:history="1">
            <w:r w:rsidRPr="00203316">
              <w:rPr>
                <w:rStyle w:val="Hypertextovodkaz"/>
                <w:b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right" w:leader="dot" w:pos="9061"/>
            </w:tabs>
            <w:rPr>
              <w:noProof/>
            </w:rPr>
          </w:pPr>
          <w:hyperlink w:anchor="_Toc353439295" w:history="1">
            <w:r w:rsidRPr="00203316">
              <w:rPr>
                <w:rStyle w:val="Hypertextovodkaz"/>
                <w:b/>
                <w:noProof/>
              </w:rPr>
              <w:t>Teoretická část</w:t>
            </w:r>
          </w:hyperlink>
        </w:p>
        <w:p w:rsidR="00166A91" w:rsidRDefault="00166A91">
          <w:pPr>
            <w:pStyle w:val="Obsah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53439296" w:history="1">
            <w:r w:rsidRPr="00203316">
              <w:rPr>
                <w:rStyle w:val="Hypertextovodkaz"/>
                <w:b/>
                <w:noProof/>
              </w:rPr>
              <w:t>1</w:t>
            </w:r>
            <w:r w:rsidRPr="00203316">
              <w:rPr>
                <w:b/>
                <w:noProof/>
              </w:rPr>
              <w:tab/>
            </w:r>
            <w:r w:rsidRPr="00203316">
              <w:rPr>
                <w:rStyle w:val="Hypertextovodkaz"/>
                <w:b/>
                <w:noProof/>
              </w:rPr>
              <w:t>Osoby s mentálním postižením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297" w:history="1">
            <w:r w:rsidRPr="00C42B9E">
              <w:rPr>
                <w:rStyle w:val="Hypertextovodkaz"/>
                <w:noProof/>
              </w:rPr>
              <w:t>1.1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Lehká mentální retardace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298" w:history="1">
            <w:r w:rsidRPr="00C42B9E">
              <w:rPr>
                <w:rStyle w:val="Hypertextovodkaz"/>
                <w:noProof/>
              </w:rPr>
              <w:t>1.2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Středně těžká mentální retardace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53439299" w:history="1">
            <w:r w:rsidRPr="00203316">
              <w:rPr>
                <w:rStyle w:val="Hypertextovodkaz"/>
                <w:b/>
                <w:noProof/>
              </w:rPr>
              <w:t>2</w:t>
            </w:r>
            <w:r w:rsidRPr="00203316">
              <w:rPr>
                <w:b/>
                <w:noProof/>
              </w:rPr>
              <w:tab/>
            </w:r>
            <w:r w:rsidRPr="00203316">
              <w:rPr>
                <w:rStyle w:val="Hypertextovodkaz"/>
                <w:b/>
                <w:noProof/>
              </w:rPr>
              <w:t>Osoby s jinou duševní chorobou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00" w:history="1">
            <w:r w:rsidRPr="00C42B9E">
              <w:rPr>
                <w:rStyle w:val="Hypertextovodkaz"/>
                <w:noProof/>
              </w:rPr>
              <w:t>2.1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Downův syndrom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01" w:history="1">
            <w:r w:rsidRPr="00C42B9E">
              <w:rPr>
                <w:rStyle w:val="Hypertextovodkaz"/>
                <w:noProof/>
              </w:rPr>
              <w:t>2.2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Dětský autismus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02" w:history="1">
            <w:r w:rsidRPr="00C42B9E">
              <w:rPr>
                <w:rStyle w:val="Hypertextovodkaz"/>
                <w:noProof/>
              </w:rPr>
              <w:t>2.3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ADHD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53439303" w:history="1">
            <w:r w:rsidRPr="00203316">
              <w:rPr>
                <w:rStyle w:val="Hypertextovodkaz"/>
                <w:b/>
                <w:noProof/>
              </w:rPr>
              <w:t>3</w:t>
            </w:r>
            <w:r w:rsidRPr="00203316">
              <w:rPr>
                <w:b/>
                <w:noProof/>
              </w:rPr>
              <w:tab/>
            </w:r>
            <w:r w:rsidRPr="00203316">
              <w:rPr>
                <w:rStyle w:val="Hypertextovodkaz"/>
                <w:b/>
                <w:noProof/>
              </w:rPr>
              <w:t>Osoby s poruchou mobility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04" w:history="1">
            <w:r w:rsidRPr="00C42B9E">
              <w:rPr>
                <w:rStyle w:val="Hypertextovodkaz"/>
                <w:noProof/>
              </w:rPr>
              <w:t>3.1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DMO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right" w:leader="dot" w:pos="9061"/>
            </w:tabs>
            <w:rPr>
              <w:noProof/>
            </w:rPr>
          </w:pPr>
          <w:hyperlink w:anchor="_Toc353439305" w:history="1">
            <w:r w:rsidRPr="00203316">
              <w:rPr>
                <w:rStyle w:val="Hypertextovodkaz"/>
                <w:b/>
                <w:noProof/>
              </w:rPr>
              <w:t xml:space="preserve">4 </w:t>
            </w:r>
            <w:r w:rsidR="00CF3A46">
              <w:rPr>
                <w:rStyle w:val="Hypertextovodkaz"/>
                <w:b/>
                <w:noProof/>
              </w:rPr>
              <w:t xml:space="preserve">   </w:t>
            </w:r>
            <w:r w:rsidRPr="00203316">
              <w:rPr>
                <w:rStyle w:val="Hypertextovodkaz"/>
                <w:b/>
                <w:noProof/>
              </w:rPr>
              <w:t>Terapeuticko-formativní psychoterapeutické přístupy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06" w:history="1">
            <w:r w:rsidRPr="00C42B9E">
              <w:rPr>
                <w:rStyle w:val="Hypertextovodkaz"/>
                <w:noProof/>
              </w:rPr>
              <w:t>4.1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Dramaterapie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07" w:history="1">
            <w:r w:rsidRPr="00C42B9E">
              <w:rPr>
                <w:rStyle w:val="Hypertextovodkaz"/>
                <w:noProof/>
              </w:rPr>
              <w:t>4.2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Muzikoterapie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08" w:history="1">
            <w:r w:rsidRPr="00C42B9E">
              <w:rPr>
                <w:rStyle w:val="Hypertextovodkaz"/>
                <w:noProof/>
              </w:rPr>
              <w:t>4.3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Arteterapie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right" w:leader="dot" w:pos="9061"/>
            </w:tabs>
            <w:rPr>
              <w:noProof/>
            </w:rPr>
          </w:pPr>
          <w:hyperlink w:anchor="_Toc353439309" w:history="1">
            <w:r w:rsidRPr="00203316">
              <w:rPr>
                <w:rStyle w:val="Hypertextovodkaz"/>
                <w:b/>
                <w:noProof/>
              </w:rPr>
              <w:t>Praktická část</w:t>
            </w:r>
          </w:hyperlink>
        </w:p>
        <w:p w:rsidR="00166A91" w:rsidRDefault="00166A91">
          <w:pPr>
            <w:pStyle w:val="Obsah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53439310" w:history="1">
            <w:r w:rsidRPr="00203316">
              <w:rPr>
                <w:rStyle w:val="Hypertextovodkaz"/>
                <w:b/>
                <w:noProof/>
              </w:rPr>
              <w:t>5</w:t>
            </w:r>
            <w:r w:rsidRPr="00203316">
              <w:rPr>
                <w:b/>
                <w:noProof/>
              </w:rPr>
              <w:tab/>
            </w:r>
            <w:r w:rsidRPr="00203316">
              <w:rPr>
                <w:rStyle w:val="Hypertextovodkaz"/>
                <w:b/>
                <w:noProof/>
              </w:rPr>
              <w:t>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11" w:history="1">
            <w:r w:rsidRPr="00C42B9E">
              <w:rPr>
                <w:rStyle w:val="Hypertextovodkaz"/>
                <w:noProof/>
              </w:rPr>
              <w:t>5.1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Hlavní cíl, dílčí cíle a výzkumné otázky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12" w:history="1">
            <w:r w:rsidRPr="00C42B9E">
              <w:rPr>
                <w:rStyle w:val="Hypertextovodkaz"/>
                <w:noProof/>
              </w:rPr>
              <w:t>5.2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Metody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13" w:history="1">
            <w:r w:rsidRPr="00C42B9E">
              <w:rPr>
                <w:rStyle w:val="Hypertextovodkaz"/>
                <w:noProof/>
              </w:rPr>
              <w:t>5.3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Charakteristika výzkumného prostředí a výzkumného vzorku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53439314" w:history="1">
            <w:r w:rsidRPr="00203316">
              <w:rPr>
                <w:rStyle w:val="Hypertextovodkaz"/>
                <w:b/>
                <w:noProof/>
              </w:rPr>
              <w:t xml:space="preserve">6 </w:t>
            </w:r>
            <w:r w:rsidRPr="00203316">
              <w:rPr>
                <w:b/>
                <w:noProof/>
              </w:rPr>
              <w:tab/>
            </w:r>
            <w:r w:rsidRPr="00203316">
              <w:rPr>
                <w:rStyle w:val="Hypertextovodkaz"/>
                <w:b/>
                <w:noProof/>
              </w:rPr>
              <w:t>Realizace a aplikace terapeuticko -formativních disciplín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15" w:history="1">
            <w:r w:rsidRPr="00C42B9E">
              <w:rPr>
                <w:rStyle w:val="Hypertextovodkaz"/>
                <w:noProof/>
              </w:rPr>
              <w:t>6.1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Dramaterapeutické techniky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16" w:history="1">
            <w:r w:rsidRPr="00C42B9E">
              <w:rPr>
                <w:rStyle w:val="Hypertextovodkaz"/>
                <w:noProof/>
              </w:rPr>
              <w:t>6.2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Muzikoterapeutické techniky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2"/>
            <w:tabs>
              <w:tab w:val="left" w:pos="880"/>
              <w:tab w:val="right" w:leader="dot" w:pos="9061"/>
            </w:tabs>
            <w:rPr>
              <w:noProof/>
            </w:rPr>
          </w:pPr>
          <w:hyperlink w:anchor="_Toc353439317" w:history="1">
            <w:r w:rsidRPr="00C42B9E">
              <w:rPr>
                <w:rStyle w:val="Hypertextovodkaz"/>
                <w:noProof/>
              </w:rPr>
              <w:t>6.3</w:t>
            </w:r>
            <w:r>
              <w:rPr>
                <w:noProof/>
              </w:rPr>
              <w:tab/>
            </w:r>
            <w:r w:rsidRPr="00C42B9E">
              <w:rPr>
                <w:rStyle w:val="Hypertextovodkaz"/>
                <w:noProof/>
              </w:rPr>
              <w:t>Arteterapeutické techniky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left" w:pos="440"/>
              <w:tab w:val="right" w:leader="dot" w:pos="9061"/>
            </w:tabs>
            <w:rPr>
              <w:noProof/>
            </w:rPr>
          </w:pPr>
          <w:hyperlink w:anchor="_Toc353439318" w:history="1">
            <w:r w:rsidRPr="00203316">
              <w:rPr>
                <w:rStyle w:val="Hypertextovodkaz"/>
                <w:b/>
                <w:noProof/>
              </w:rPr>
              <w:t xml:space="preserve">7 </w:t>
            </w:r>
            <w:r w:rsidRPr="00203316">
              <w:rPr>
                <w:b/>
                <w:noProof/>
              </w:rPr>
              <w:tab/>
            </w:r>
            <w:r w:rsidRPr="00203316">
              <w:rPr>
                <w:rStyle w:val="Hypertextovodkaz"/>
                <w:b/>
                <w:noProof/>
              </w:rPr>
              <w:t>Závěrečná diskuze a doporučení pro speciálně pedagogickou praxi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right" w:leader="dot" w:pos="9061"/>
            </w:tabs>
            <w:rPr>
              <w:noProof/>
            </w:rPr>
          </w:pPr>
          <w:hyperlink w:anchor="_Toc353439319" w:history="1">
            <w:r w:rsidRPr="00203316">
              <w:rPr>
                <w:rStyle w:val="Hypertextovodkaz"/>
                <w:b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right" w:leader="dot" w:pos="9061"/>
            </w:tabs>
            <w:rPr>
              <w:noProof/>
            </w:rPr>
          </w:pPr>
          <w:hyperlink w:anchor="_Toc353439320" w:history="1">
            <w:r w:rsidRPr="00203316">
              <w:rPr>
                <w:rStyle w:val="Hypertextovodkaz"/>
                <w:b/>
                <w:noProof/>
              </w:rPr>
              <w:t>Seznam bibliografických citací: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pPr>
            <w:pStyle w:val="Obsah1"/>
            <w:tabs>
              <w:tab w:val="right" w:leader="dot" w:pos="9061"/>
            </w:tabs>
            <w:rPr>
              <w:noProof/>
            </w:rPr>
          </w:pPr>
          <w:hyperlink w:anchor="_Toc353439321" w:history="1">
            <w:r w:rsidR="00203316" w:rsidRPr="00203316">
              <w:rPr>
                <w:rStyle w:val="Hypertextovodkaz"/>
                <w:rFonts w:eastAsia="Calibri"/>
                <w:b/>
                <w:noProof/>
              </w:rPr>
              <w:t>S</w:t>
            </w:r>
            <w:r w:rsidRPr="00203316">
              <w:rPr>
                <w:rStyle w:val="Hypertextovodkaz"/>
                <w:rFonts w:eastAsia="Calibri"/>
                <w:b/>
                <w:noProof/>
              </w:rPr>
              <w:t>eznam příloh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_Toc353439321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6A91" w:rsidRDefault="00166A91">
          <w:r>
            <w:fldChar w:fldCharType="end"/>
          </w:r>
        </w:p>
      </w:sdtContent>
    </w:sdt>
    <w:p w:rsidR="00FF3456" w:rsidRDefault="00FF3456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203316" w:rsidRDefault="00203316" w:rsidP="00FD1037">
      <w:pPr>
        <w:jc w:val="both"/>
        <w:rPr>
          <w:rFonts w:cs="Times New Roman"/>
          <w:b/>
          <w:sz w:val="30"/>
          <w:szCs w:val="30"/>
        </w:rPr>
        <w:sectPr w:rsidR="00203316" w:rsidSect="002A22FD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166A91" w:rsidRDefault="00166A91" w:rsidP="00FD1037">
      <w:pPr>
        <w:jc w:val="both"/>
        <w:rPr>
          <w:rFonts w:cs="Times New Roman"/>
          <w:b/>
          <w:sz w:val="30"/>
          <w:szCs w:val="30"/>
        </w:rPr>
      </w:pPr>
    </w:p>
    <w:p w:rsidR="009C3038" w:rsidRDefault="00BB3DFB" w:rsidP="009C3038">
      <w:pPr>
        <w:pStyle w:val="Nadpis1"/>
        <w:spacing w:before="0"/>
      </w:pPr>
      <w:bookmarkStart w:id="0" w:name="_Toc353439294"/>
      <w:r w:rsidRPr="00E52BA9">
        <w:t>Úvod</w:t>
      </w:r>
      <w:bookmarkEnd w:id="0"/>
    </w:p>
    <w:p w:rsidR="009C3038" w:rsidRPr="009C3038" w:rsidRDefault="009C3038" w:rsidP="009C3038"/>
    <w:p w:rsidR="009C3038" w:rsidRDefault="00F94C3A" w:rsidP="00F94C3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„Komunikace prostřednictvím umění zvyšuje citlivost vnímání člověka a ten se stává lidštějším, více společenským a méně osamělým“</w:t>
      </w:r>
      <w:r w:rsidR="00F13F65" w:rsidRPr="00F13F65">
        <w:rPr>
          <w:rFonts w:cs="Times New Roman"/>
          <w:szCs w:val="24"/>
        </w:rPr>
        <w:t xml:space="preserve"> </w:t>
      </w:r>
      <w:r w:rsidR="00F13F65">
        <w:rPr>
          <w:rFonts w:cs="Times New Roman"/>
          <w:szCs w:val="24"/>
        </w:rPr>
        <w:tab/>
      </w:r>
    </w:p>
    <w:p w:rsidR="00F94C3A" w:rsidRDefault="00F13F65" w:rsidP="009C3038">
      <w:pPr>
        <w:spacing w:after="0"/>
        <w:ind w:left="680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Zdena </w:t>
      </w:r>
      <w:proofErr w:type="spellStart"/>
      <w:r>
        <w:rPr>
          <w:rFonts w:cs="Times New Roman"/>
          <w:szCs w:val="24"/>
        </w:rPr>
        <w:t>Mátejová</w:t>
      </w:r>
      <w:proofErr w:type="spellEnd"/>
    </w:p>
    <w:p w:rsidR="00F13F65" w:rsidRDefault="00F94C3A" w:rsidP="00F94C3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F94C3A" w:rsidRDefault="00F94C3A" w:rsidP="00F94C3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Lidé s mentálním postižením musí čelit mnoha překážkám během svého života</w:t>
      </w:r>
      <w:r w:rsidR="007679EC">
        <w:rPr>
          <w:rFonts w:cs="Times New Roman"/>
          <w:szCs w:val="24"/>
        </w:rPr>
        <w:t>, které připadají zdravé populaci běžné a bezproblémové. Díky terapeuticko-formativním přístupům můžeme jedince s mentálním postižením dokonaleji poznat a pomoci jim</w:t>
      </w:r>
      <w:r w:rsidR="00C1035D">
        <w:rPr>
          <w:rFonts w:cs="Times New Roman"/>
          <w:szCs w:val="24"/>
        </w:rPr>
        <w:t xml:space="preserve"> alespoň o kousek jejich handicap překonat.</w:t>
      </w:r>
    </w:p>
    <w:p w:rsidR="00C1035D" w:rsidRDefault="00C1035D" w:rsidP="00616E55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Tato práce je zaměřena na žáky s mentálním postižením. Zabývá se terapeuticko-formativními přístupy a podrobně zpracovává umělecké terapie</w:t>
      </w:r>
      <w:r w:rsidR="00611B72">
        <w:rPr>
          <w:rFonts w:cs="Times New Roman"/>
          <w:szCs w:val="24"/>
        </w:rPr>
        <w:t xml:space="preserve"> zejména </w:t>
      </w:r>
      <w:proofErr w:type="spellStart"/>
      <w:r w:rsidR="00611B72">
        <w:rPr>
          <w:rFonts w:cs="Times New Roman"/>
          <w:szCs w:val="24"/>
        </w:rPr>
        <w:t>dramaterapii</w:t>
      </w:r>
      <w:proofErr w:type="spellEnd"/>
      <w:r w:rsidR="00611B72">
        <w:rPr>
          <w:rFonts w:cs="Times New Roman"/>
          <w:szCs w:val="24"/>
        </w:rPr>
        <w:t xml:space="preserve">, muzikoterapii a </w:t>
      </w:r>
      <w:proofErr w:type="spellStart"/>
      <w:r w:rsidR="0082664C">
        <w:rPr>
          <w:rFonts w:cs="Times New Roman"/>
          <w:szCs w:val="24"/>
        </w:rPr>
        <w:t>arteterapii</w:t>
      </w:r>
      <w:proofErr w:type="spellEnd"/>
      <w:r w:rsidR="0082664C">
        <w:rPr>
          <w:rFonts w:cs="Times New Roman"/>
          <w:szCs w:val="24"/>
        </w:rPr>
        <w:t>, kterým</w:t>
      </w:r>
      <w:r w:rsidR="00611B72">
        <w:rPr>
          <w:rFonts w:cs="Times New Roman"/>
          <w:szCs w:val="24"/>
        </w:rPr>
        <w:t xml:space="preserve"> je věnovaná praktická část.</w:t>
      </w:r>
    </w:p>
    <w:p w:rsidR="00611B72" w:rsidRDefault="00611B72" w:rsidP="00611B72">
      <w:pPr>
        <w:pStyle w:val="Odstavecseseznamem"/>
        <w:spacing w:after="0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Cílem bakalářské práce je</w:t>
      </w:r>
      <w:r w:rsidRPr="00521276">
        <w:rPr>
          <w:rFonts w:cs="Times New Roman"/>
          <w:szCs w:val="24"/>
        </w:rPr>
        <w:t xml:space="preserve"> zjistit, jak určité terapie působí</w:t>
      </w:r>
      <w:r>
        <w:rPr>
          <w:rFonts w:cs="Times New Roman"/>
          <w:szCs w:val="24"/>
        </w:rPr>
        <w:t xml:space="preserve"> na žáky s různým typem postižení.</w:t>
      </w:r>
      <w:r w:rsidR="00AB745D">
        <w:rPr>
          <w:rFonts w:cs="Times New Roman"/>
          <w:szCs w:val="24"/>
        </w:rPr>
        <w:t xml:space="preserve"> Ve své práci se snažím přijít především na to, j</w:t>
      </w:r>
      <w:r w:rsidRPr="008F5A17">
        <w:rPr>
          <w:rFonts w:cs="Times New Roman"/>
          <w:szCs w:val="24"/>
        </w:rPr>
        <w:t xml:space="preserve">ak nejlépe a nejefektivněji </w:t>
      </w:r>
      <w:r>
        <w:rPr>
          <w:rFonts w:cs="Times New Roman"/>
          <w:szCs w:val="24"/>
        </w:rPr>
        <w:t>organizovat skupinu žáků s různým typem postižení za</w:t>
      </w:r>
      <w:r w:rsidR="00AB745D">
        <w:rPr>
          <w:rFonts w:cs="Times New Roman"/>
          <w:szCs w:val="24"/>
        </w:rPr>
        <w:t xml:space="preserve"> použití terapeutických technik.</w:t>
      </w:r>
    </w:p>
    <w:p w:rsidR="00AB745D" w:rsidRDefault="00AB745D" w:rsidP="00611B72">
      <w:pPr>
        <w:pStyle w:val="Odstavecseseznamem"/>
        <w:spacing w:after="0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616E55">
        <w:rPr>
          <w:rFonts w:cs="Times New Roman"/>
          <w:szCs w:val="24"/>
        </w:rPr>
        <w:t xml:space="preserve">Z hlediska komplexního vlivu na žáky je velmi nešťastné, že se </w:t>
      </w:r>
      <w:r w:rsidR="00FA5584">
        <w:rPr>
          <w:rFonts w:cs="Times New Roman"/>
          <w:szCs w:val="24"/>
        </w:rPr>
        <w:t>prvky uměleckých terapií</w:t>
      </w:r>
      <w:r w:rsidR="00616E55">
        <w:rPr>
          <w:rFonts w:cs="Times New Roman"/>
          <w:szCs w:val="24"/>
        </w:rPr>
        <w:t xml:space="preserve"> ve speciálních školách realizují minimálně</w:t>
      </w:r>
      <w:r w:rsidR="0082664C">
        <w:rPr>
          <w:rFonts w:cs="Times New Roman"/>
          <w:szCs w:val="24"/>
        </w:rPr>
        <w:t>. Děje se tak především proto</w:t>
      </w:r>
      <w:r w:rsidR="00FA5584">
        <w:rPr>
          <w:rFonts w:cs="Times New Roman"/>
          <w:szCs w:val="24"/>
        </w:rPr>
        <w:t xml:space="preserve">, že pedagogičtí </w:t>
      </w:r>
      <w:r w:rsidR="0082664C">
        <w:rPr>
          <w:rFonts w:cs="Times New Roman"/>
          <w:szCs w:val="24"/>
        </w:rPr>
        <w:t>pracovníci nevědí, jak pomocí</w:t>
      </w:r>
      <w:r w:rsidR="00FA5584">
        <w:rPr>
          <w:rFonts w:cs="Times New Roman"/>
          <w:szCs w:val="24"/>
        </w:rPr>
        <w:t xml:space="preserve"> </w:t>
      </w:r>
      <w:r w:rsidR="0082664C">
        <w:rPr>
          <w:rFonts w:cs="Times New Roman"/>
          <w:szCs w:val="24"/>
        </w:rPr>
        <w:t>prvků</w:t>
      </w:r>
      <w:r w:rsidR="00A714D3">
        <w:rPr>
          <w:rFonts w:cs="Times New Roman"/>
          <w:szCs w:val="24"/>
        </w:rPr>
        <w:t xml:space="preserve"> uměleckých terapií </w:t>
      </w:r>
      <w:r w:rsidR="0082664C">
        <w:rPr>
          <w:rFonts w:cs="Times New Roman"/>
          <w:szCs w:val="24"/>
        </w:rPr>
        <w:t xml:space="preserve">aktivovat </w:t>
      </w:r>
      <w:r w:rsidR="002D4908">
        <w:rPr>
          <w:rFonts w:cs="Times New Roman"/>
          <w:szCs w:val="24"/>
        </w:rPr>
        <w:t>skupinu žáků s různým typem</w:t>
      </w:r>
      <w:r w:rsidR="00FA5584">
        <w:rPr>
          <w:rFonts w:cs="Times New Roman"/>
          <w:szCs w:val="24"/>
        </w:rPr>
        <w:t xml:space="preserve"> postižení. </w:t>
      </w:r>
      <w:r w:rsidR="00A714D3">
        <w:rPr>
          <w:rFonts w:cs="Times New Roman"/>
          <w:szCs w:val="24"/>
        </w:rPr>
        <w:t>Dle mého názoru</w:t>
      </w:r>
      <w:r w:rsidR="008027BD">
        <w:rPr>
          <w:rFonts w:cs="Times New Roman"/>
          <w:szCs w:val="24"/>
        </w:rPr>
        <w:t xml:space="preserve"> je </w:t>
      </w:r>
      <w:r w:rsidR="00A714D3">
        <w:rPr>
          <w:rFonts w:cs="Times New Roman"/>
          <w:szCs w:val="24"/>
        </w:rPr>
        <w:t xml:space="preserve">to </w:t>
      </w:r>
      <w:r w:rsidR="008027BD">
        <w:rPr>
          <w:rFonts w:cs="Times New Roman"/>
          <w:szCs w:val="24"/>
        </w:rPr>
        <w:t>velká šk</w:t>
      </w:r>
      <w:r w:rsidR="002D4908">
        <w:rPr>
          <w:rFonts w:cs="Times New Roman"/>
          <w:szCs w:val="24"/>
        </w:rPr>
        <w:t xml:space="preserve">oda. Uměleckými terapiemi </w:t>
      </w:r>
      <w:proofErr w:type="gramStart"/>
      <w:r w:rsidR="002D4908">
        <w:rPr>
          <w:rFonts w:cs="Times New Roman"/>
          <w:szCs w:val="24"/>
        </w:rPr>
        <w:t xml:space="preserve">se </w:t>
      </w:r>
      <w:r w:rsidR="008027BD">
        <w:rPr>
          <w:rFonts w:cs="Times New Roman"/>
          <w:szCs w:val="24"/>
        </w:rPr>
        <w:t xml:space="preserve"> zabývám</w:t>
      </w:r>
      <w:proofErr w:type="gramEnd"/>
      <w:r w:rsidR="008027BD">
        <w:rPr>
          <w:rFonts w:cs="Times New Roman"/>
          <w:szCs w:val="24"/>
        </w:rPr>
        <w:t xml:space="preserve"> dlouhou dobu a jsem přesvědčená, že umělecké terapie působí na celou osobnost jedince. Správně prováděné umělecké techniky dokážou odstranit či zmírnit</w:t>
      </w:r>
      <w:r w:rsidR="008027BD" w:rsidRPr="00521276">
        <w:rPr>
          <w:rFonts w:cs="Times New Roman"/>
          <w:szCs w:val="24"/>
        </w:rPr>
        <w:t xml:space="preserve"> </w:t>
      </w:r>
      <w:r w:rsidR="0082664C">
        <w:rPr>
          <w:rFonts w:cs="Times New Roman"/>
          <w:szCs w:val="24"/>
        </w:rPr>
        <w:t>nežádoucí</w:t>
      </w:r>
      <w:r w:rsidR="008027BD">
        <w:rPr>
          <w:rFonts w:cs="Times New Roman"/>
          <w:szCs w:val="24"/>
        </w:rPr>
        <w:t xml:space="preserve"> potíže a vedou k jisté prospěšné změně, ať už </w:t>
      </w:r>
      <w:r w:rsidR="008027BD" w:rsidRPr="00521276">
        <w:rPr>
          <w:rFonts w:cs="Times New Roman"/>
          <w:szCs w:val="24"/>
        </w:rPr>
        <w:t>v prožív</w:t>
      </w:r>
      <w:r w:rsidR="008027BD">
        <w:rPr>
          <w:rFonts w:cs="Times New Roman"/>
          <w:szCs w:val="24"/>
        </w:rPr>
        <w:t>ání, chování, či</w:t>
      </w:r>
      <w:r w:rsidR="004E0041">
        <w:rPr>
          <w:rFonts w:cs="Times New Roman"/>
          <w:szCs w:val="24"/>
        </w:rPr>
        <w:t xml:space="preserve"> fyzickém</w:t>
      </w:r>
      <w:r w:rsidR="008027BD">
        <w:rPr>
          <w:rFonts w:cs="Times New Roman"/>
          <w:szCs w:val="24"/>
        </w:rPr>
        <w:t xml:space="preserve"> výkonu.</w:t>
      </w:r>
    </w:p>
    <w:p w:rsidR="00281219" w:rsidRDefault="004E0041" w:rsidP="00281219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</w:r>
      <w:r w:rsidR="00A714D3">
        <w:rPr>
          <w:rFonts w:cs="Times New Roman"/>
          <w:szCs w:val="24"/>
        </w:rPr>
        <w:t>Při výzkumu jsem se zaměřovala především na techniky, které posilují sebevědomí žáků, jejich originalitu,</w:t>
      </w:r>
      <w:r w:rsidR="00751612">
        <w:rPr>
          <w:rFonts w:cs="Times New Roman"/>
          <w:szCs w:val="24"/>
        </w:rPr>
        <w:t xml:space="preserve"> rozvíjejí kreativitu a fantazii. Dále jsem se při technikách zaměřovala na</w:t>
      </w:r>
      <w:r w:rsidR="00A714D3">
        <w:rPr>
          <w:rFonts w:cs="Times New Roman"/>
          <w:szCs w:val="24"/>
        </w:rPr>
        <w:t xml:space="preserve"> </w:t>
      </w:r>
      <w:r w:rsidR="00751612">
        <w:rPr>
          <w:rFonts w:cs="Times New Roman"/>
          <w:szCs w:val="24"/>
        </w:rPr>
        <w:t xml:space="preserve">rozvíjení komunikace, </w:t>
      </w:r>
      <w:r w:rsidR="00751612">
        <w:rPr>
          <w:rFonts w:cs="Times New Roman"/>
          <w:bCs/>
          <w:szCs w:val="24"/>
        </w:rPr>
        <w:t>snížení tenze a</w:t>
      </w:r>
      <w:r w:rsidR="00A714D3">
        <w:rPr>
          <w:rFonts w:cs="Times New Roman"/>
          <w:bCs/>
          <w:szCs w:val="24"/>
        </w:rPr>
        <w:t xml:space="preserve"> propojení skupiny</w:t>
      </w:r>
      <w:r w:rsidR="00751612">
        <w:rPr>
          <w:rFonts w:cs="Times New Roman"/>
          <w:bCs/>
          <w:szCs w:val="24"/>
        </w:rPr>
        <w:t>.</w:t>
      </w:r>
    </w:p>
    <w:p w:rsidR="00751612" w:rsidRDefault="00751612" w:rsidP="00281219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 xml:space="preserve">Myslím si, že každý žák je originální a skrývají se v něm </w:t>
      </w:r>
      <w:r w:rsidR="00F13F65">
        <w:rPr>
          <w:rFonts w:cs="Times New Roman"/>
          <w:bCs/>
          <w:szCs w:val="24"/>
        </w:rPr>
        <w:t>jedinečné hodnoty, a p</w:t>
      </w:r>
      <w:r>
        <w:rPr>
          <w:rFonts w:cs="Times New Roman"/>
          <w:bCs/>
          <w:szCs w:val="24"/>
        </w:rPr>
        <w:t xml:space="preserve">roto je důležité, </w:t>
      </w:r>
      <w:r w:rsidR="00F13F65">
        <w:rPr>
          <w:rFonts w:cs="Times New Roman"/>
          <w:bCs/>
          <w:szCs w:val="24"/>
        </w:rPr>
        <w:t xml:space="preserve">aby učitel objevil jeho schopnosti, </w:t>
      </w:r>
      <w:r w:rsidR="00D30894">
        <w:rPr>
          <w:rFonts w:cs="Times New Roman"/>
          <w:bCs/>
          <w:szCs w:val="24"/>
        </w:rPr>
        <w:t>snažil</w:t>
      </w:r>
      <w:r w:rsidR="002D4908">
        <w:rPr>
          <w:rFonts w:cs="Times New Roman"/>
          <w:bCs/>
          <w:szCs w:val="24"/>
        </w:rPr>
        <w:t xml:space="preserve"> se žáka</w:t>
      </w:r>
      <w:r w:rsidR="00D30894">
        <w:rPr>
          <w:rFonts w:cs="Times New Roman"/>
          <w:bCs/>
          <w:szCs w:val="24"/>
        </w:rPr>
        <w:t xml:space="preserve"> správně motivovat a</w:t>
      </w:r>
      <w:r w:rsidR="00D30894" w:rsidRPr="00D30894">
        <w:rPr>
          <w:rFonts w:cs="Times New Roman"/>
          <w:bCs/>
          <w:szCs w:val="24"/>
        </w:rPr>
        <w:t xml:space="preserve"> </w:t>
      </w:r>
      <w:r w:rsidR="00D30894">
        <w:rPr>
          <w:rFonts w:cs="Times New Roman"/>
          <w:bCs/>
          <w:szCs w:val="24"/>
        </w:rPr>
        <w:t>posilovat tyto schopnosti, ať už skrz prvky uměleckých terapií či jinými</w:t>
      </w:r>
      <w:r w:rsidR="00F13F65">
        <w:rPr>
          <w:rFonts w:cs="Times New Roman"/>
          <w:bCs/>
          <w:szCs w:val="24"/>
        </w:rPr>
        <w:t xml:space="preserve"> vhodnými prostředky.</w:t>
      </w:r>
    </w:p>
    <w:p w:rsidR="00F62CFE" w:rsidRDefault="009C3038" w:rsidP="00281219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:rsidR="00F13F65" w:rsidRDefault="009C3038" w:rsidP="00F62CFE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lastRenderedPageBreak/>
        <w:t>Teoretická část s</w:t>
      </w:r>
      <w:r w:rsidR="008E1536">
        <w:rPr>
          <w:rFonts w:cs="Times New Roman"/>
          <w:bCs/>
          <w:szCs w:val="24"/>
        </w:rPr>
        <w:t>e dělí na čtyři kapitoly. První kapitola se zabývá definicí mentální</w:t>
      </w:r>
      <w:r w:rsidR="00995DFE">
        <w:rPr>
          <w:rFonts w:cs="Times New Roman"/>
          <w:bCs/>
          <w:szCs w:val="24"/>
        </w:rPr>
        <w:t xml:space="preserve"> retardace a její klasifikací. Kapitola druhá je zaměřená na osoby s jinou duševní poruchou. Zde je stručně popsán </w:t>
      </w:r>
      <w:r w:rsidR="0082664C">
        <w:rPr>
          <w:rFonts w:cs="Times New Roman"/>
          <w:bCs/>
          <w:szCs w:val="24"/>
        </w:rPr>
        <w:t xml:space="preserve">Downův syndrom, </w:t>
      </w:r>
      <w:r w:rsidR="00995DFE">
        <w:rPr>
          <w:rFonts w:cs="Times New Roman"/>
          <w:bCs/>
          <w:szCs w:val="24"/>
        </w:rPr>
        <w:t>dětský autismus a syndrom ADHD. Osobami s poruchou mobility se věnuje třetí kapitola, kde se hovoří o dětské mozkové obrně.</w:t>
      </w:r>
      <w:r w:rsidR="008E1536">
        <w:rPr>
          <w:rFonts w:cs="Times New Roman"/>
          <w:bCs/>
          <w:szCs w:val="24"/>
        </w:rPr>
        <w:t xml:space="preserve"> </w:t>
      </w:r>
      <w:r w:rsidR="00995DFE">
        <w:rPr>
          <w:rFonts w:cs="Times New Roman"/>
          <w:bCs/>
          <w:szCs w:val="24"/>
        </w:rPr>
        <w:t xml:space="preserve">Čtvrtá kapitola pojednává o </w:t>
      </w:r>
      <w:proofErr w:type="spellStart"/>
      <w:r w:rsidR="00995DFE">
        <w:rPr>
          <w:rFonts w:cs="Times New Roman"/>
          <w:szCs w:val="24"/>
        </w:rPr>
        <w:t>terapeuticko</w:t>
      </w:r>
      <w:proofErr w:type="spellEnd"/>
      <w:r w:rsidR="00995DFE">
        <w:rPr>
          <w:rFonts w:cs="Times New Roman"/>
          <w:szCs w:val="24"/>
        </w:rPr>
        <w:t xml:space="preserve"> – formativních psychoter</w:t>
      </w:r>
      <w:r w:rsidR="003437BF">
        <w:rPr>
          <w:rFonts w:cs="Times New Roman"/>
          <w:szCs w:val="24"/>
        </w:rPr>
        <w:t xml:space="preserve">apeutických </w:t>
      </w:r>
      <w:proofErr w:type="gramStart"/>
      <w:r w:rsidR="003437BF">
        <w:rPr>
          <w:rFonts w:cs="Times New Roman"/>
          <w:szCs w:val="24"/>
        </w:rPr>
        <w:t>přístupech</w:t>
      </w:r>
      <w:proofErr w:type="gramEnd"/>
      <w:r w:rsidR="003437BF">
        <w:rPr>
          <w:rFonts w:cs="Times New Roman"/>
          <w:szCs w:val="24"/>
        </w:rPr>
        <w:t>. H</w:t>
      </w:r>
      <w:r w:rsidR="00995DFE">
        <w:rPr>
          <w:rFonts w:cs="Times New Roman"/>
          <w:szCs w:val="24"/>
        </w:rPr>
        <w:t xml:space="preserve">ovoří se zde o </w:t>
      </w:r>
      <w:proofErr w:type="spellStart"/>
      <w:r w:rsidR="00995DFE">
        <w:rPr>
          <w:rFonts w:cs="Times New Roman"/>
          <w:szCs w:val="24"/>
        </w:rPr>
        <w:t>dramaterapii</w:t>
      </w:r>
      <w:proofErr w:type="spellEnd"/>
      <w:r w:rsidR="00995DFE">
        <w:rPr>
          <w:rFonts w:cs="Times New Roman"/>
          <w:szCs w:val="24"/>
        </w:rPr>
        <w:t xml:space="preserve">, muzikoterapii a </w:t>
      </w:r>
      <w:proofErr w:type="spellStart"/>
      <w:r w:rsidR="00995DFE">
        <w:rPr>
          <w:rFonts w:cs="Times New Roman"/>
          <w:szCs w:val="24"/>
        </w:rPr>
        <w:t>arteterapii</w:t>
      </w:r>
      <w:proofErr w:type="spellEnd"/>
      <w:r w:rsidR="00995DFE">
        <w:rPr>
          <w:rFonts w:cs="Times New Roman"/>
          <w:szCs w:val="24"/>
        </w:rPr>
        <w:t>.</w:t>
      </w:r>
    </w:p>
    <w:p w:rsidR="002D4908" w:rsidRDefault="00995DFE" w:rsidP="00654342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C20D6E">
        <w:rPr>
          <w:rFonts w:cs="Times New Roman"/>
          <w:szCs w:val="24"/>
        </w:rPr>
        <w:t>Při zpracování podkladů pr</w:t>
      </w:r>
      <w:r w:rsidR="00654342">
        <w:rPr>
          <w:rFonts w:cs="Times New Roman"/>
          <w:szCs w:val="24"/>
        </w:rPr>
        <w:t xml:space="preserve">o praktickou část jsme si určili hlavní cíl, kterým bylo </w:t>
      </w:r>
      <w:r w:rsidR="00654342" w:rsidRPr="00521276">
        <w:rPr>
          <w:rFonts w:cs="Times New Roman"/>
          <w:szCs w:val="24"/>
        </w:rPr>
        <w:t>zjistit, jak určité terapie působí</w:t>
      </w:r>
      <w:r w:rsidR="00654342">
        <w:rPr>
          <w:rFonts w:cs="Times New Roman"/>
          <w:szCs w:val="24"/>
        </w:rPr>
        <w:t xml:space="preserve"> na žáky s různým typem postižení. Tento cíl jsme rozvinuli v dílčích cílech, na základě těchto úkolů jsme si dále kladli otázky.</w:t>
      </w:r>
      <w:r w:rsidR="002D4908" w:rsidRPr="002D4908">
        <w:rPr>
          <w:rFonts w:cs="Times New Roman"/>
          <w:szCs w:val="24"/>
        </w:rPr>
        <w:t xml:space="preserve"> </w:t>
      </w:r>
    </w:p>
    <w:p w:rsidR="00F62CFE" w:rsidRDefault="002D4908" w:rsidP="002D490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Výzkum byl realizován v základní speciální škole v Novém Jičíně, kde se ho účastnilo 8 žáků s rozdílnou diagnózou. Do</w:t>
      </w:r>
      <w:r w:rsidRPr="00521276">
        <w:rPr>
          <w:rFonts w:cs="Times New Roman"/>
          <w:szCs w:val="24"/>
        </w:rPr>
        <w:t xml:space="preserve"> zařízení jsem docházela tři týdny, </w:t>
      </w:r>
      <w:r>
        <w:rPr>
          <w:rFonts w:cs="Times New Roman"/>
          <w:szCs w:val="24"/>
        </w:rPr>
        <w:t xml:space="preserve">kde jsem prováděla </w:t>
      </w:r>
      <w:r w:rsidRPr="00521276">
        <w:rPr>
          <w:rFonts w:cs="Times New Roman"/>
          <w:szCs w:val="24"/>
        </w:rPr>
        <w:t>3x týdně</w:t>
      </w:r>
      <w:r>
        <w:rPr>
          <w:rFonts w:cs="Times New Roman"/>
          <w:szCs w:val="24"/>
        </w:rPr>
        <w:t xml:space="preserve"> </w:t>
      </w:r>
      <w:r w:rsidRPr="00521276">
        <w:rPr>
          <w:rFonts w:cs="Times New Roman"/>
          <w:szCs w:val="24"/>
        </w:rPr>
        <w:t>vždy přibli</w:t>
      </w:r>
      <w:r>
        <w:rPr>
          <w:rFonts w:cs="Times New Roman"/>
          <w:szCs w:val="24"/>
        </w:rPr>
        <w:t>žně 1,5 hodiny prvky z určité umělecké terapie.</w:t>
      </w:r>
    </w:p>
    <w:p w:rsidR="00995DFE" w:rsidRDefault="002D4908" w:rsidP="00F247EB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 zpracování praktické části </w:t>
      </w:r>
      <w:r w:rsidR="00EC4000">
        <w:rPr>
          <w:rFonts w:cs="Times New Roman"/>
          <w:szCs w:val="24"/>
        </w:rPr>
        <w:t>jsem zvolila</w:t>
      </w:r>
      <w:r w:rsidR="00EC4000" w:rsidRPr="00EC4000">
        <w:rPr>
          <w:rFonts w:cs="Times New Roman"/>
          <w:szCs w:val="24"/>
        </w:rPr>
        <w:t xml:space="preserve"> kvalitativní způsob šetření.</w:t>
      </w:r>
      <w:r w:rsidR="00EC4000">
        <w:rPr>
          <w:rFonts w:cs="Times New Roman"/>
          <w:szCs w:val="24"/>
        </w:rPr>
        <w:t xml:space="preserve"> Mezi metody sběru dat patřilo p</w:t>
      </w:r>
      <w:r w:rsidR="00EC4000" w:rsidRPr="00F073DF">
        <w:rPr>
          <w:rFonts w:cs="Times New Roman"/>
          <w:szCs w:val="24"/>
        </w:rPr>
        <w:t>ozorování</w:t>
      </w:r>
      <w:r w:rsidR="00EC4000">
        <w:rPr>
          <w:rFonts w:cs="Times New Roman"/>
          <w:szCs w:val="24"/>
        </w:rPr>
        <w:t xml:space="preserve"> (přímé systematické pozorování určitých žáků při terapeutických technikách), kvalitativní experiment a skupinové interview. K </w:t>
      </w:r>
      <w:r w:rsidR="00EC4000">
        <w:t xml:space="preserve">metodám analýzy patřila </w:t>
      </w:r>
      <w:r w:rsidR="00EC4000">
        <w:rPr>
          <w:rFonts w:cs="Times New Roman"/>
          <w:szCs w:val="24"/>
        </w:rPr>
        <w:t>metoda prostého výčtu, metoda vyhledávání a vyznačování vztahů</w:t>
      </w:r>
      <w:r w:rsidR="00EC4000" w:rsidRPr="00C81BCA">
        <w:rPr>
          <w:rFonts w:cs="Times New Roman"/>
          <w:szCs w:val="24"/>
        </w:rPr>
        <w:t xml:space="preserve"> </w:t>
      </w:r>
      <w:r w:rsidR="00EC4000">
        <w:rPr>
          <w:rFonts w:cs="Times New Roman"/>
          <w:szCs w:val="24"/>
        </w:rPr>
        <w:t>a a</w:t>
      </w:r>
      <w:r w:rsidR="00EC4000" w:rsidRPr="00F073DF">
        <w:rPr>
          <w:rFonts w:cs="Times New Roman"/>
          <w:szCs w:val="24"/>
        </w:rPr>
        <w:t>nalýza odborné literatury</w:t>
      </w:r>
      <w:r w:rsidR="00EC4000">
        <w:rPr>
          <w:rFonts w:cs="Times New Roman"/>
          <w:szCs w:val="24"/>
        </w:rPr>
        <w:t xml:space="preserve"> a internetových zdrojů</w:t>
      </w:r>
      <w:r w:rsidR="0082664C">
        <w:rPr>
          <w:rFonts w:cs="Times New Roman"/>
          <w:szCs w:val="24"/>
        </w:rPr>
        <w:t>. V páté kapitole již p</w:t>
      </w:r>
      <w:r>
        <w:rPr>
          <w:rFonts w:cs="Times New Roman"/>
          <w:szCs w:val="24"/>
        </w:rPr>
        <w:t>opisuji průběh</w:t>
      </w:r>
      <w:r w:rsidR="0082664C">
        <w:rPr>
          <w:rFonts w:cs="Times New Roman"/>
          <w:szCs w:val="24"/>
        </w:rPr>
        <w:t xml:space="preserve"> samotn</w:t>
      </w:r>
      <w:r>
        <w:rPr>
          <w:rFonts w:cs="Times New Roman"/>
          <w:szCs w:val="24"/>
        </w:rPr>
        <w:t>é</w:t>
      </w:r>
      <w:r w:rsidR="0082664C">
        <w:rPr>
          <w:rFonts w:cs="Times New Roman"/>
          <w:szCs w:val="24"/>
        </w:rPr>
        <w:t xml:space="preserve"> realizace a aplikace terapeuticko-formativních disciplín. Zde jsem uveřejnila vybrané techniky a ke každé z nich popsala pozorování skupiny a pozorování určitého žáka. Sedmá kapitola nese název „Závěrečná diskuze a doporučení pro speciálně-pedagogickou praxi“, kde shrnuji </w:t>
      </w:r>
      <w:r>
        <w:rPr>
          <w:rFonts w:cs="Times New Roman"/>
          <w:szCs w:val="24"/>
        </w:rPr>
        <w:t>zjištěné informace z výzkumu</w:t>
      </w:r>
      <w:r w:rsidR="0082664C">
        <w:rPr>
          <w:rFonts w:cs="Times New Roman"/>
          <w:szCs w:val="24"/>
        </w:rPr>
        <w:t>.</w:t>
      </w:r>
    </w:p>
    <w:p w:rsidR="00F247EB" w:rsidRPr="00F247EB" w:rsidRDefault="00F247EB" w:rsidP="00F247EB">
      <w:pPr>
        <w:spacing w:after="0"/>
        <w:ind w:firstLine="1134"/>
        <w:jc w:val="both"/>
        <w:rPr>
          <w:rFonts w:cs="Times New Roman"/>
          <w:szCs w:val="24"/>
        </w:rPr>
      </w:pPr>
    </w:p>
    <w:p w:rsidR="00B56991" w:rsidRPr="00B56991" w:rsidRDefault="00B56991" w:rsidP="00F13F6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„Každá lidská bytost má absolutní hodnotu, protože je neopakovatelná … “</w:t>
      </w:r>
      <w:r w:rsidR="00F13F65" w:rsidRPr="00F13F65">
        <w:rPr>
          <w:rFonts w:cs="Times New Roman"/>
          <w:szCs w:val="24"/>
        </w:rPr>
        <w:t xml:space="preserve"> </w:t>
      </w:r>
      <w:r w:rsidR="00F13F65">
        <w:rPr>
          <w:rFonts w:cs="Times New Roman"/>
          <w:szCs w:val="24"/>
        </w:rPr>
        <w:t xml:space="preserve"> </w:t>
      </w:r>
      <w:proofErr w:type="gramStart"/>
      <w:r w:rsidR="00F13F65">
        <w:rPr>
          <w:rFonts w:cs="Times New Roman"/>
          <w:szCs w:val="24"/>
        </w:rPr>
        <w:t>T.G.</w:t>
      </w:r>
      <w:proofErr w:type="gramEnd"/>
      <w:r w:rsidR="00F13F65">
        <w:rPr>
          <w:rFonts w:cs="Times New Roman"/>
          <w:szCs w:val="24"/>
        </w:rPr>
        <w:t xml:space="preserve"> Masaryk</w:t>
      </w:r>
    </w:p>
    <w:p w:rsidR="00106DB2" w:rsidRPr="00B56991" w:rsidRDefault="00B56991" w:rsidP="00F94C3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 w:val="30"/>
          <w:szCs w:val="30"/>
        </w:rPr>
        <w:tab/>
      </w:r>
      <w:r>
        <w:rPr>
          <w:rFonts w:cs="Times New Roman"/>
          <w:b/>
          <w:sz w:val="30"/>
          <w:szCs w:val="30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106DB2" w:rsidRDefault="00106DB2" w:rsidP="00F94C3A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106DB2" w:rsidRDefault="00106DB2" w:rsidP="00F94C3A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106DB2" w:rsidRDefault="00106DB2" w:rsidP="00F94C3A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106DB2" w:rsidRDefault="00106DB2" w:rsidP="00F94C3A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106DB2" w:rsidRDefault="00106DB2" w:rsidP="00F94C3A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106DB2" w:rsidRDefault="00106DB2" w:rsidP="00F94C3A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106DB2" w:rsidRDefault="00106DB2" w:rsidP="00F94C3A">
      <w:pPr>
        <w:spacing w:after="0"/>
        <w:jc w:val="both"/>
        <w:rPr>
          <w:rFonts w:cs="Times New Roman"/>
          <w:b/>
          <w:sz w:val="30"/>
          <w:szCs w:val="30"/>
        </w:rPr>
      </w:pPr>
    </w:p>
    <w:p w:rsidR="00106DB2" w:rsidRDefault="00106DB2" w:rsidP="00FD1037">
      <w:pPr>
        <w:jc w:val="both"/>
        <w:rPr>
          <w:rFonts w:cs="Times New Roman"/>
          <w:b/>
          <w:sz w:val="30"/>
          <w:szCs w:val="30"/>
        </w:rPr>
      </w:pPr>
    </w:p>
    <w:p w:rsidR="00AB67F1" w:rsidRDefault="008A6466" w:rsidP="00AB67F1">
      <w:pPr>
        <w:pStyle w:val="Nadpis1"/>
        <w:keepNext w:val="0"/>
        <w:keepLines w:val="0"/>
        <w:spacing w:before="0"/>
      </w:pPr>
      <w:bookmarkStart w:id="1" w:name="_Toc353439295"/>
      <w:r w:rsidRPr="00321C77">
        <w:lastRenderedPageBreak/>
        <w:t>Teoretická část</w:t>
      </w:r>
      <w:bookmarkEnd w:id="1"/>
    </w:p>
    <w:p w:rsidR="00AB67F1" w:rsidRPr="00AB67F1" w:rsidRDefault="00AB67F1" w:rsidP="00AB67F1"/>
    <w:p w:rsidR="00321C77" w:rsidRPr="003562D0" w:rsidRDefault="00FD1037" w:rsidP="00C152B4">
      <w:pPr>
        <w:pStyle w:val="Nadpis1"/>
        <w:keepNext w:val="0"/>
        <w:keepLines w:val="0"/>
        <w:numPr>
          <w:ilvl w:val="0"/>
          <w:numId w:val="13"/>
        </w:numPr>
        <w:spacing w:before="0"/>
      </w:pPr>
      <w:bookmarkStart w:id="2" w:name="_Toc353439296"/>
      <w:r w:rsidRPr="003562D0">
        <w:t>Osoby s mentálním postižením</w:t>
      </w:r>
      <w:bookmarkEnd w:id="2"/>
    </w:p>
    <w:p w:rsidR="00FF3456" w:rsidRPr="00321C77" w:rsidRDefault="00D107E6" w:rsidP="00FA1C28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321C77">
        <w:rPr>
          <w:rFonts w:cs="Times New Roman"/>
          <w:b/>
          <w:szCs w:val="24"/>
        </w:rPr>
        <w:t>Definice mentální retardace</w:t>
      </w:r>
    </w:p>
    <w:p w:rsidR="00A7021A" w:rsidRDefault="00D107E6" w:rsidP="00AB67F1">
      <w:pPr>
        <w:spacing w:after="0"/>
        <w:ind w:firstLine="1134"/>
        <w:jc w:val="both"/>
      </w:pPr>
      <w:r>
        <w:t>V literaturách, které se zabývají problematikou osob s mentálním postižením, nalezneme velké množství definic.</w:t>
      </w:r>
      <w:r w:rsidR="004A42DF">
        <w:t xml:space="preserve"> </w:t>
      </w:r>
      <w:r w:rsidR="00AB67F1">
        <w:t>Od roku 1959</w:t>
      </w:r>
      <w:r>
        <w:t xml:space="preserve"> kdy proběhla v Miláně konference WHO</w:t>
      </w:r>
      <w:r w:rsidR="00AB67F1">
        <w:t>,</w:t>
      </w:r>
      <w:r>
        <w:t xml:space="preserve"> se označení mentální retardace začalo používat mnohem více (Kozáková, Valenta, 2006). Tento termín tak nahradil velkou řadu používaných označení, mezi které patří například </w:t>
      </w:r>
      <w:proofErr w:type="gramStart"/>
      <w:r>
        <w:t>termíny</w:t>
      </w:r>
      <w:r w:rsidR="005E2724">
        <w:t xml:space="preserve"> </w:t>
      </w:r>
      <w:r w:rsidRPr="00D107E6">
        <w:rPr>
          <w:i/>
        </w:rPr>
        <w:t>,,duševně</w:t>
      </w:r>
      <w:proofErr w:type="gramEnd"/>
      <w:r w:rsidRPr="00D107E6">
        <w:rPr>
          <w:i/>
        </w:rPr>
        <w:t xml:space="preserve"> defektní, rozumově zaostalí, duševní postižení, duševně úchylní, intelektově úchylní, oligofrenní“</w:t>
      </w:r>
      <w:r>
        <w:t xml:space="preserve"> (Bartoňová, </w:t>
      </w:r>
      <w:proofErr w:type="spellStart"/>
      <w:r>
        <w:t>Bazalová</w:t>
      </w:r>
      <w:proofErr w:type="spellEnd"/>
      <w:r>
        <w:t xml:space="preserve">, </w:t>
      </w:r>
      <w:proofErr w:type="spellStart"/>
      <w:r>
        <w:t>Pipeková</w:t>
      </w:r>
      <w:proofErr w:type="spellEnd"/>
      <w:r>
        <w:t>, 2007,</w:t>
      </w:r>
      <w:r w:rsidR="005D5C5F">
        <w:t xml:space="preserve"> </w:t>
      </w:r>
      <w:r>
        <w:t>s. 12)</w:t>
      </w:r>
    </w:p>
    <w:p w:rsidR="00D107E6" w:rsidRDefault="005C495D" w:rsidP="005E2724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Několik definic mentální retardace od různých autorů k porovnání.</w:t>
      </w:r>
    </w:p>
    <w:p w:rsidR="002B5BC8" w:rsidRDefault="002B5BC8" w:rsidP="005F299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Definice od Dolejšího (in Bartoňová, </w:t>
      </w:r>
      <w:proofErr w:type="spellStart"/>
      <w:r>
        <w:rPr>
          <w:rFonts w:cs="Times New Roman"/>
          <w:szCs w:val="24"/>
        </w:rPr>
        <w:t>Bazalová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Pipeková</w:t>
      </w:r>
      <w:proofErr w:type="spellEnd"/>
      <w:r>
        <w:rPr>
          <w:rFonts w:cs="Times New Roman"/>
          <w:szCs w:val="24"/>
        </w:rPr>
        <w:t>, 2007, s.</w:t>
      </w:r>
      <w:r w:rsidR="004C1364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13): </w:t>
      </w:r>
      <w:r w:rsidRPr="002B5BC8">
        <w:rPr>
          <w:rFonts w:cs="Times New Roman"/>
          <w:i/>
          <w:szCs w:val="24"/>
        </w:rPr>
        <w:t>,,Mentální</w:t>
      </w:r>
      <w:proofErr w:type="gramEnd"/>
      <w:r w:rsidRPr="002B5BC8">
        <w:rPr>
          <w:rFonts w:cs="Times New Roman"/>
          <w:i/>
          <w:szCs w:val="24"/>
        </w:rPr>
        <w:t xml:space="preserve"> retardace je vývojová porucha integrace psychických funkcí různé hierarchie s variabilní ohraničeností a celkovou subnormální inteligencí, závislá na některých z těchto činitelů: na nedostatcích genetických vloh; na porušeném stavu anatomickofyziologické struktury a funkce mozku a jeho zraní; na nedostatečném nasycování základních psychických potřeb dítěte vlivem deprivace senzorické, emoční a kulturní; na deficitním učení; na zvláštnostech vývoje motivace, zejména negativních zkušenostech jedince po opakovaných stavech frustrace i stresu; na typologických zvláštnostech vývoje osobnosti.“</w:t>
      </w:r>
    </w:p>
    <w:p w:rsidR="002B5BC8" w:rsidRPr="002B5BC8" w:rsidRDefault="004A42DF" w:rsidP="005F299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Definice podle Kozákové a Valenty (</w:t>
      </w:r>
      <w:proofErr w:type="gramStart"/>
      <w:r>
        <w:rPr>
          <w:rFonts w:cs="Times New Roman"/>
          <w:szCs w:val="24"/>
        </w:rPr>
        <w:t>2006,s.</w:t>
      </w:r>
      <w:proofErr w:type="gramEnd"/>
      <w:r w:rsidR="00F96A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20): </w:t>
      </w:r>
      <w:r w:rsidRPr="004A42DF">
        <w:rPr>
          <w:rFonts w:cs="Times New Roman"/>
          <w:i/>
          <w:szCs w:val="24"/>
        </w:rPr>
        <w:t>,,Mentální retardaci lze definovat jako vývojovou duševní poruchu se sníženou inteligencí demonstrující se především snížením kognitivních, řečových, pohybových a sociálních schopností s prenatální, perinatální a postnatální etiologií“</w:t>
      </w:r>
    </w:p>
    <w:p w:rsidR="00FD1037" w:rsidRDefault="004A42DF" w:rsidP="005E2724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přiblížení pojmu mentální retardace zmiňuji globální obraz mentálního postižení, které se projevuje těmito determinanty, které se mohou vyskytovat v nejrůznější variabilitě a hierarchii:</w:t>
      </w:r>
      <w:r w:rsidR="005E2724">
        <w:rPr>
          <w:rFonts w:cs="Times New Roman"/>
          <w:szCs w:val="24"/>
        </w:rPr>
        <w:t xml:space="preserve"> </w:t>
      </w:r>
      <w:r w:rsidRPr="005E530E">
        <w:rPr>
          <w:rFonts w:cs="Times New Roman"/>
          <w:i/>
          <w:szCs w:val="24"/>
        </w:rPr>
        <w:t xml:space="preserve">“zvýšená závislost na rodičích, infantilnost osobnosti, pohotovost k úzkosti a neurastenickým reakcím, sugestibilita a rigidita chování, nedostatky v osobní identifikaci a ve vývoji „já“, opoždění </w:t>
      </w:r>
      <w:r w:rsidR="005E530E" w:rsidRPr="005E530E">
        <w:rPr>
          <w:rFonts w:cs="Times New Roman"/>
          <w:i/>
          <w:szCs w:val="24"/>
        </w:rPr>
        <w:t xml:space="preserve">psychosociálního vývoje, nerovnováha aspirace a výkonu, zvýšená potřeba uspokojení a bezpečí, porucha interpersonálních vztahů a komunikace, malá přizpůsobitelnost k sociálním a školním požadavkům, impulsivnost, hyperaktivita nebo </w:t>
      </w:r>
      <w:proofErr w:type="spellStart"/>
      <w:r w:rsidR="005E530E" w:rsidRPr="005E530E">
        <w:rPr>
          <w:rFonts w:cs="Times New Roman"/>
          <w:i/>
          <w:szCs w:val="24"/>
        </w:rPr>
        <w:t>hypoaktivita</w:t>
      </w:r>
      <w:proofErr w:type="spellEnd"/>
      <w:r w:rsidR="005E530E" w:rsidRPr="005E530E">
        <w:rPr>
          <w:rFonts w:cs="Times New Roman"/>
          <w:i/>
          <w:szCs w:val="24"/>
        </w:rPr>
        <w:t xml:space="preserve">, citová vzrušivost, zpomalená chápavost, ulpívání na detailech, malá srovnávací schopnost, snížená mechanická a logická paměť, těkavá </w:t>
      </w:r>
      <w:r w:rsidR="005E530E" w:rsidRPr="005E530E">
        <w:rPr>
          <w:rFonts w:cs="Times New Roman"/>
          <w:i/>
          <w:szCs w:val="24"/>
        </w:rPr>
        <w:lastRenderedPageBreak/>
        <w:t xml:space="preserve">pozornost, porucha </w:t>
      </w:r>
      <w:proofErr w:type="spellStart"/>
      <w:r w:rsidR="005E530E" w:rsidRPr="005E530E">
        <w:rPr>
          <w:rFonts w:cs="Times New Roman"/>
          <w:i/>
          <w:szCs w:val="24"/>
        </w:rPr>
        <w:t>vizuomotoriky</w:t>
      </w:r>
      <w:proofErr w:type="spellEnd"/>
      <w:r w:rsidR="005E530E" w:rsidRPr="005E530E">
        <w:rPr>
          <w:rFonts w:cs="Times New Roman"/>
          <w:i/>
          <w:szCs w:val="24"/>
        </w:rPr>
        <w:t xml:space="preserve"> a celkové pohybové koordinace“</w:t>
      </w:r>
      <w:r w:rsidR="005E530E">
        <w:rPr>
          <w:rFonts w:cs="Times New Roman"/>
          <w:szCs w:val="24"/>
        </w:rPr>
        <w:t xml:space="preserve">(Valenta, </w:t>
      </w:r>
      <w:proofErr w:type="spellStart"/>
      <w:r w:rsidR="005E530E">
        <w:rPr>
          <w:rFonts w:cs="Times New Roman"/>
          <w:szCs w:val="24"/>
        </w:rPr>
        <w:t>Müller</w:t>
      </w:r>
      <w:proofErr w:type="spellEnd"/>
      <w:r w:rsidR="005E530E">
        <w:rPr>
          <w:rFonts w:cs="Times New Roman"/>
          <w:szCs w:val="24"/>
        </w:rPr>
        <w:t>, Vítková a kol., 2007, s. 35)</w:t>
      </w:r>
    </w:p>
    <w:p w:rsidR="000735D9" w:rsidRPr="001C54EB" w:rsidRDefault="00FC707C" w:rsidP="00FA1C28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1C54EB">
        <w:rPr>
          <w:rFonts w:cs="Times New Roman"/>
          <w:b/>
          <w:szCs w:val="24"/>
        </w:rPr>
        <w:t>Klasifikace mentální retardace</w:t>
      </w:r>
    </w:p>
    <w:p w:rsidR="00FC707C" w:rsidRDefault="00FC707C" w:rsidP="005E2724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Tak jako je těžké mentální retardaci definovat, je složité ji i klasifikovat. Mentální retardace se dá klasifikovat podle různých kriter</w:t>
      </w:r>
      <w:r w:rsidR="005E2724">
        <w:rPr>
          <w:rFonts w:cs="Times New Roman"/>
          <w:szCs w:val="24"/>
        </w:rPr>
        <w:t xml:space="preserve">ií. Mezi ně se řadí </w:t>
      </w:r>
      <w:proofErr w:type="gramStart"/>
      <w:r w:rsidR="005E2724">
        <w:rPr>
          <w:rFonts w:cs="Times New Roman"/>
          <w:szCs w:val="24"/>
        </w:rPr>
        <w:t xml:space="preserve">klasifikace </w:t>
      </w:r>
      <w:r>
        <w:rPr>
          <w:rFonts w:cs="Times New Roman"/>
          <w:szCs w:val="24"/>
        </w:rPr>
        <w:t>,,podle</w:t>
      </w:r>
      <w:proofErr w:type="gramEnd"/>
      <w:r>
        <w:rPr>
          <w:rFonts w:cs="Times New Roman"/>
          <w:szCs w:val="24"/>
        </w:rPr>
        <w:t xml:space="preserve"> etiologie, klinických symptomů, vývojových období, podle hloubky postižení, stupně inteligence“ atd. (Kozáková, 2005, 21 s.)</w:t>
      </w:r>
    </w:p>
    <w:p w:rsidR="00FC707C" w:rsidRDefault="00FC707C" w:rsidP="005F299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Dále bych ráda v krátkosti zmínila klasifikaci podle etiologie a podle stupně inteligence.</w:t>
      </w:r>
    </w:p>
    <w:p w:rsidR="00FC707C" w:rsidRDefault="00FC707C" w:rsidP="005F2998">
      <w:pPr>
        <w:spacing w:after="0"/>
        <w:jc w:val="both"/>
        <w:rPr>
          <w:rFonts w:cs="Times New Roman"/>
          <w:szCs w:val="24"/>
          <w:u w:val="single"/>
        </w:rPr>
      </w:pPr>
      <w:r w:rsidRPr="00FC707C">
        <w:rPr>
          <w:rFonts w:cs="Times New Roman"/>
          <w:szCs w:val="24"/>
          <w:u w:val="single"/>
        </w:rPr>
        <w:t>Klasifikace podle etiologie</w:t>
      </w:r>
    </w:p>
    <w:p w:rsidR="00C45201" w:rsidRDefault="00841F39" w:rsidP="005E2724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Etiologie mentální retardace je velmi rozsáhlá. Vyskytují se zde příčiny prenatální, perinatální i postnatální. Význam zde mají i dědičnost, chromozomální poruchy a metabolické poruchy (Černá a kol., 2008)</w:t>
      </w:r>
    </w:p>
    <w:p w:rsidR="00C45201" w:rsidRDefault="00C45201" w:rsidP="005F299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stručný přehled uvádím tři tabulky prenatálních,</w:t>
      </w:r>
      <w:r w:rsidR="005E272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perinatálních a postnatálních příčin.</w:t>
      </w:r>
    </w:p>
    <w:p w:rsidR="00C45201" w:rsidRDefault="00923B5B" w:rsidP="005F299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C45201">
        <w:rPr>
          <w:rFonts w:cs="Times New Roman"/>
          <w:szCs w:val="24"/>
        </w:rPr>
        <w:t xml:space="preserve">Tabulka </w:t>
      </w:r>
      <w:proofErr w:type="gramStart"/>
      <w:r w:rsidR="00C45201">
        <w:rPr>
          <w:rFonts w:cs="Times New Roman"/>
          <w:szCs w:val="24"/>
        </w:rPr>
        <w:t>č.1:</w:t>
      </w:r>
      <w:proofErr w:type="gramEnd"/>
      <w:r w:rsidR="00C45201">
        <w:rPr>
          <w:rFonts w:cs="Times New Roman"/>
          <w:szCs w:val="24"/>
        </w:rPr>
        <w:t xml:space="preserve"> Prenatální příčiny: (Černá a kol., 2008, </w:t>
      </w:r>
      <w:proofErr w:type="gramStart"/>
      <w:r w:rsidR="00C45201">
        <w:rPr>
          <w:rFonts w:cs="Times New Roman"/>
          <w:szCs w:val="24"/>
        </w:rPr>
        <w:t>s.87</w:t>
      </w:r>
      <w:proofErr w:type="gramEnd"/>
      <w:r w:rsidR="00C45201">
        <w:rPr>
          <w:rFonts w:cs="Times New Roman"/>
          <w:szCs w:val="24"/>
        </w:rPr>
        <w:t>)</w:t>
      </w:r>
    </w:p>
    <w:tbl>
      <w:tblPr>
        <w:tblStyle w:val="Mkatabulky"/>
        <w:tblW w:w="0" w:type="auto"/>
        <w:tblLook w:val="04A0"/>
      </w:tblPr>
      <w:tblGrid>
        <w:gridCol w:w="4605"/>
        <w:gridCol w:w="4575"/>
      </w:tblGrid>
      <w:tr w:rsidR="00C45201" w:rsidTr="005E2724">
        <w:tc>
          <w:tcPr>
            <w:tcW w:w="4605" w:type="dxa"/>
          </w:tcPr>
          <w:p w:rsidR="00C45201" w:rsidRPr="00C45201" w:rsidRDefault="00C45201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C45201">
              <w:rPr>
                <w:rFonts w:cs="Times New Roman"/>
                <w:b/>
                <w:sz w:val="24"/>
                <w:szCs w:val="24"/>
              </w:rPr>
              <w:t>Příčina vzniku</w:t>
            </w:r>
          </w:p>
        </w:tc>
        <w:tc>
          <w:tcPr>
            <w:tcW w:w="4575" w:type="dxa"/>
          </w:tcPr>
          <w:p w:rsidR="00C45201" w:rsidRPr="00C45201" w:rsidRDefault="00C45201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C45201">
              <w:rPr>
                <w:rFonts w:cs="Times New Roman"/>
                <w:b/>
                <w:sz w:val="24"/>
                <w:szCs w:val="24"/>
              </w:rPr>
              <w:t>Příklady příčin vzniku mentální retardace</w:t>
            </w:r>
          </w:p>
        </w:tc>
      </w:tr>
      <w:tr w:rsidR="00C45201" w:rsidTr="005E2724">
        <w:tc>
          <w:tcPr>
            <w:tcW w:w="4605" w:type="dxa"/>
          </w:tcPr>
          <w:p w:rsidR="00C45201" w:rsidRDefault="00C45201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Chromozomální aberace</w:t>
            </w:r>
          </w:p>
        </w:tc>
        <w:tc>
          <w:tcPr>
            <w:tcW w:w="4575" w:type="dxa"/>
          </w:tcPr>
          <w:p w:rsidR="00C45201" w:rsidRPr="005E2724" w:rsidRDefault="00C45201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 w:rsidRPr="005E2724">
              <w:rPr>
                <w:rFonts w:cs="Times New Roman"/>
                <w:sz w:val="24"/>
                <w:szCs w:val="24"/>
              </w:rPr>
              <w:t xml:space="preserve">Downův </w:t>
            </w:r>
            <w:proofErr w:type="gramStart"/>
            <w:r w:rsidRPr="005E2724">
              <w:rPr>
                <w:rFonts w:cs="Times New Roman"/>
                <w:sz w:val="24"/>
                <w:szCs w:val="24"/>
              </w:rPr>
              <w:t>syndrom(rozepsán</w:t>
            </w:r>
            <w:proofErr w:type="gramEnd"/>
            <w:r w:rsidRPr="005E2724">
              <w:rPr>
                <w:rFonts w:cs="Times New Roman"/>
                <w:sz w:val="24"/>
                <w:szCs w:val="24"/>
              </w:rPr>
              <w:t xml:space="preserve"> níže), </w:t>
            </w:r>
            <w:proofErr w:type="spellStart"/>
            <w:r w:rsidRPr="005E2724">
              <w:rPr>
                <w:rFonts w:cs="Times New Roman"/>
                <w:sz w:val="24"/>
                <w:szCs w:val="24"/>
              </w:rPr>
              <w:t>Turnerův</w:t>
            </w:r>
            <w:proofErr w:type="spellEnd"/>
            <w:r w:rsidRPr="005E2724">
              <w:rPr>
                <w:rFonts w:cs="Times New Roman"/>
                <w:sz w:val="24"/>
                <w:szCs w:val="24"/>
              </w:rPr>
              <w:t xml:space="preserve"> syndrom,</w:t>
            </w:r>
            <w:r w:rsidR="005E2724">
              <w:rPr>
                <w:rFonts w:cs="Times New Roman"/>
                <w:sz w:val="24"/>
                <w:szCs w:val="24"/>
              </w:rPr>
              <w:t xml:space="preserve"> </w:t>
            </w:r>
            <w:r w:rsidRPr="005E2724">
              <w:rPr>
                <w:rFonts w:cs="Times New Roman"/>
                <w:sz w:val="24"/>
                <w:szCs w:val="24"/>
              </w:rPr>
              <w:t>syndrom fragilního X chromozomu</w:t>
            </w:r>
            <w:r w:rsidR="002C541E" w:rsidRPr="005E272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45201" w:rsidTr="005E2724">
        <w:tc>
          <w:tcPr>
            <w:tcW w:w="460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Metabolické a výživové poruchy</w:t>
            </w:r>
          </w:p>
        </w:tc>
        <w:tc>
          <w:tcPr>
            <w:tcW w:w="457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Fenylketonurie, </w:t>
            </w:r>
            <w:proofErr w:type="spellStart"/>
            <w:r>
              <w:rPr>
                <w:rFonts w:cs="Times New Roman"/>
                <w:sz w:val="24"/>
                <w:szCs w:val="24"/>
              </w:rPr>
              <w:t>Prader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</w:rPr>
              <w:t>Williho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syndrom, </w:t>
            </w:r>
            <w:proofErr w:type="spellStart"/>
            <w:r>
              <w:rPr>
                <w:rFonts w:cs="Times New Roman"/>
                <w:sz w:val="24"/>
                <w:szCs w:val="24"/>
              </w:rPr>
              <w:t>galaktosemie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45201" w:rsidTr="005E2724">
        <w:tc>
          <w:tcPr>
            <w:tcW w:w="460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Infekce matky</w:t>
            </w:r>
          </w:p>
        </w:tc>
        <w:tc>
          <w:tcPr>
            <w:tcW w:w="457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Zarděnky,</w:t>
            </w:r>
            <w:r w:rsidR="009844A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cytomegalovirus</w:t>
            </w:r>
            <w:proofErr w:type="spellEnd"/>
            <w:r>
              <w:rPr>
                <w:rFonts w:cs="Times New Roman"/>
                <w:sz w:val="24"/>
                <w:szCs w:val="24"/>
              </w:rPr>
              <w:t>,</w:t>
            </w:r>
            <w:r w:rsidR="009844A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Rh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inkompatibilita, toxoplazmóza, HIV, syfilis</w:t>
            </w:r>
          </w:p>
        </w:tc>
      </w:tr>
      <w:tr w:rsidR="00C45201" w:rsidTr="005E2724">
        <w:tc>
          <w:tcPr>
            <w:tcW w:w="460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Podmínky prostředí</w:t>
            </w:r>
          </w:p>
        </w:tc>
        <w:tc>
          <w:tcPr>
            <w:tcW w:w="457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Fetální alkoholový syndrom, užívání drog</w:t>
            </w:r>
          </w:p>
        </w:tc>
      </w:tr>
      <w:tr w:rsidR="00C45201" w:rsidTr="005E2724">
        <w:tc>
          <w:tcPr>
            <w:tcW w:w="460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Neznáme</w:t>
            </w:r>
          </w:p>
        </w:tc>
        <w:tc>
          <w:tcPr>
            <w:tcW w:w="4575" w:type="dxa"/>
          </w:tcPr>
          <w:p w:rsidR="00C45201" w:rsidRDefault="002C541E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Anencefalie, hydrocefalus, makrocefalus, mikrocefalus</w:t>
            </w:r>
          </w:p>
        </w:tc>
      </w:tr>
    </w:tbl>
    <w:p w:rsidR="00DB0041" w:rsidRDefault="00DB0041" w:rsidP="00A4020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Tabulka č. 2: Perinatální příčiny: (</w:t>
      </w:r>
      <w:proofErr w:type="spellStart"/>
      <w:r>
        <w:rPr>
          <w:rFonts w:cs="Times New Roman"/>
          <w:szCs w:val="24"/>
        </w:rPr>
        <w:t>Luckasson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</w:t>
      </w:r>
      <w:proofErr w:type="spellEnd"/>
      <w:r>
        <w:rPr>
          <w:rFonts w:cs="Times New Roman"/>
          <w:szCs w:val="24"/>
        </w:rPr>
        <w:t xml:space="preserve">., 2002 in Černá a kol., 2008, </w:t>
      </w:r>
      <w:proofErr w:type="gramStart"/>
      <w:r>
        <w:rPr>
          <w:rFonts w:cs="Times New Roman"/>
          <w:szCs w:val="24"/>
        </w:rPr>
        <w:t>s.88</w:t>
      </w:r>
      <w:proofErr w:type="gramEnd"/>
      <w:r>
        <w:rPr>
          <w:rFonts w:cs="Times New Roman"/>
          <w:szCs w:val="24"/>
        </w:rPr>
        <w:t>)</w:t>
      </w:r>
    </w:p>
    <w:tbl>
      <w:tblPr>
        <w:tblStyle w:val="Mkatabulky"/>
        <w:tblW w:w="0" w:type="auto"/>
        <w:tblLook w:val="04A0"/>
      </w:tblPr>
      <w:tblGrid>
        <w:gridCol w:w="4605"/>
        <w:gridCol w:w="4606"/>
      </w:tblGrid>
      <w:tr w:rsidR="000544A7" w:rsidTr="000544A7">
        <w:tc>
          <w:tcPr>
            <w:tcW w:w="4605" w:type="dxa"/>
          </w:tcPr>
          <w:p w:rsidR="000544A7" w:rsidRPr="000544A7" w:rsidRDefault="000544A7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0544A7">
              <w:rPr>
                <w:rFonts w:cs="Times New Roman"/>
                <w:b/>
                <w:sz w:val="24"/>
                <w:szCs w:val="24"/>
              </w:rPr>
              <w:t>Příčina vzniku</w:t>
            </w:r>
          </w:p>
        </w:tc>
        <w:tc>
          <w:tcPr>
            <w:tcW w:w="4606" w:type="dxa"/>
          </w:tcPr>
          <w:p w:rsidR="000544A7" w:rsidRPr="000544A7" w:rsidRDefault="000544A7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0544A7">
              <w:rPr>
                <w:rFonts w:cs="Times New Roman"/>
                <w:b/>
                <w:sz w:val="24"/>
                <w:szCs w:val="24"/>
              </w:rPr>
              <w:t>Příklady příčin vzniku mentální retardace</w:t>
            </w:r>
          </w:p>
        </w:tc>
      </w:tr>
      <w:tr w:rsidR="000544A7" w:rsidTr="000544A7">
        <w:tc>
          <w:tcPr>
            <w:tcW w:w="4605" w:type="dxa"/>
          </w:tcPr>
          <w:p w:rsidR="000544A7" w:rsidRDefault="000544A7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Perinatální</w:t>
            </w:r>
          </w:p>
        </w:tc>
        <w:tc>
          <w:tcPr>
            <w:tcW w:w="4606" w:type="dxa"/>
          </w:tcPr>
          <w:p w:rsidR="000544A7" w:rsidRDefault="000544A7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Nízká porodní hmotnost, nezralost.</w:t>
            </w:r>
          </w:p>
        </w:tc>
      </w:tr>
      <w:tr w:rsidR="000544A7" w:rsidTr="000544A7">
        <w:tc>
          <w:tcPr>
            <w:tcW w:w="4605" w:type="dxa"/>
          </w:tcPr>
          <w:p w:rsidR="000544A7" w:rsidRDefault="000544A7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Neonatální komplikace</w:t>
            </w:r>
          </w:p>
        </w:tc>
        <w:tc>
          <w:tcPr>
            <w:tcW w:w="4606" w:type="dxa"/>
          </w:tcPr>
          <w:p w:rsidR="000544A7" w:rsidRDefault="000544A7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Hypoxie, porodní úraz, respirační nouze.</w:t>
            </w:r>
          </w:p>
        </w:tc>
      </w:tr>
    </w:tbl>
    <w:p w:rsidR="000544A7" w:rsidRDefault="000544A7" w:rsidP="00A40206">
      <w:pPr>
        <w:spacing w:after="0"/>
        <w:jc w:val="both"/>
        <w:rPr>
          <w:rFonts w:cs="Times New Roman"/>
          <w:szCs w:val="24"/>
        </w:rPr>
      </w:pPr>
    </w:p>
    <w:p w:rsidR="000544A7" w:rsidRDefault="000544A7" w:rsidP="002A22FD">
      <w:pPr>
        <w:spacing w:after="0"/>
        <w:ind w:left="57"/>
        <w:jc w:val="both"/>
        <w:rPr>
          <w:rFonts w:cs="Times New Roman"/>
          <w:szCs w:val="24"/>
        </w:rPr>
      </w:pPr>
      <w:r w:rsidRPr="00A40206">
        <w:rPr>
          <w:rFonts w:cs="Times New Roman"/>
          <w:szCs w:val="24"/>
        </w:rPr>
        <w:t>Tabulka č. 3 : Etiologie postnatální</w:t>
      </w:r>
      <w:r>
        <w:rPr>
          <w:rFonts w:cs="Times New Roman"/>
          <w:szCs w:val="24"/>
        </w:rPr>
        <w:t>: (</w:t>
      </w:r>
      <w:proofErr w:type="spellStart"/>
      <w:r>
        <w:rPr>
          <w:rFonts w:cs="Times New Roman"/>
          <w:szCs w:val="24"/>
        </w:rPr>
        <w:t>Luckasson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</w:t>
      </w:r>
      <w:proofErr w:type="spellEnd"/>
      <w:r>
        <w:rPr>
          <w:rFonts w:cs="Times New Roman"/>
          <w:szCs w:val="24"/>
        </w:rPr>
        <w:t>., 2002 in Černá a kol., 2008, s. 88)</w:t>
      </w:r>
    </w:p>
    <w:tbl>
      <w:tblPr>
        <w:tblStyle w:val="Mkatabulky"/>
        <w:tblW w:w="0" w:type="auto"/>
        <w:tblLook w:val="04A0"/>
      </w:tblPr>
      <w:tblGrid>
        <w:gridCol w:w="4614"/>
        <w:gridCol w:w="4615"/>
      </w:tblGrid>
      <w:tr w:rsidR="00DB0041" w:rsidTr="00575D14">
        <w:trPr>
          <w:trHeight w:val="434"/>
        </w:trPr>
        <w:tc>
          <w:tcPr>
            <w:tcW w:w="4614" w:type="dxa"/>
          </w:tcPr>
          <w:p w:rsidR="00DB0041" w:rsidRPr="000544A7" w:rsidRDefault="00DB0041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0544A7">
              <w:rPr>
                <w:rFonts w:cs="Times New Roman"/>
                <w:b/>
                <w:sz w:val="24"/>
                <w:szCs w:val="24"/>
              </w:rPr>
              <w:lastRenderedPageBreak/>
              <w:t>Příčina vzniku</w:t>
            </w:r>
          </w:p>
        </w:tc>
        <w:tc>
          <w:tcPr>
            <w:tcW w:w="4615" w:type="dxa"/>
          </w:tcPr>
          <w:p w:rsidR="00DB0041" w:rsidRPr="000544A7" w:rsidRDefault="00DB0041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0544A7">
              <w:rPr>
                <w:rFonts w:cs="Times New Roman"/>
                <w:b/>
                <w:sz w:val="24"/>
                <w:szCs w:val="24"/>
              </w:rPr>
              <w:t>Příklad příčin vzniku</w:t>
            </w:r>
          </w:p>
        </w:tc>
      </w:tr>
      <w:tr w:rsidR="00DB0041" w:rsidTr="00575D14">
        <w:trPr>
          <w:trHeight w:val="452"/>
        </w:trPr>
        <w:tc>
          <w:tcPr>
            <w:tcW w:w="4614" w:type="dxa"/>
          </w:tcPr>
          <w:p w:rsidR="00DB0041" w:rsidRDefault="00DB0041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Infekce, otravy, intoxikace</w:t>
            </w:r>
          </w:p>
        </w:tc>
        <w:tc>
          <w:tcPr>
            <w:tcW w:w="4615" w:type="dxa"/>
          </w:tcPr>
          <w:p w:rsidR="00DB0041" w:rsidRDefault="009844AD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Otravy olovem, encefalitida, meningitida.</w:t>
            </w:r>
          </w:p>
        </w:tc>
      </w:tr>
      <w:tr w:rsidR="00DB0041" w:rsidTr="00575D14">
        <w:trPr>
          <w:trHeight w:val="452"/>
        </w:trPr>
        <w:tc>
          <w:tcPr>
            <w:tcW w:w="4614" w:type="dxa"/>
          </w:tcPr>
          <w:p w:rsidR="00DB0041" w:rsidRDefault="00DB0041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Faktory prostředí</w:t>
            </w:r>
          </w:p>
        </w:tc>
        <w:tc>
          <w:tcPr>
            <w:tcW w:w="4615" w:type="dxa"/>
          </w:tcPr>
          <w:p w:rsidR="00575D14" w:rsidRDefault="009844AD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Úrazy hlavy, podvýživa, deprivace.</w:t>
            </w:r>
          </w:p>
        </w:tc>
      </w:tr>
      <w:tr w:rsidR="00575D14" w:rsidTr="00575D14">
        <w:trPr>
          <w:trHeight w:val="452"/>
        </w:trPr>
        <w:tc>
          <w:tcPr>
            <w:tcW w:w="4614" w:type="dxa"/>
          </w:tcPr>
          <w:p w:rsidR="00575D14" w:rsidRDefault="00575D14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Onemocnění mozku</w:t>
            </w:r>
          </w:p>
        </w:tc>
        <w:tc>
          <w:tcPr>
            <w:tcW w:w="4615" w:type="dxa"/>
          </w:tcPr>
          <w:p w:rsidR="00575D14" w:rsidRDefault="00575D14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Neurofibromatóza</w:t>
            </w:r>
            <w:proofErr w:type="spellEnd"/>
            <w:r>
              <w:rPr>
                <w:rFonts w:cs="Times New Roman"/>
                <w:sz w:val="24"/>
                <w:szCs w:val="24"/>
              </w:rPr>
              <w:t>, tuberkulózní skleróza</w:t>
            </w:r>
          </w:p>
        </w:tc>
      </w:tr>
    </w:tbl>
    <w:p w:rsidR="00DB0041" w:rsidRDefault="00DB0041" w:rsidP="005F2998">
      <w:pPr>
        <w:spacing w:after="0"/>
        <w:jc w:val="both"/>
        <w:rPr>
          <w:rFonts w:cs="Times New Roman"/>
          <w:szCs w:val="24"/>
        </w:rPr>
      </w:pPr>
    </w:p>
    <w:p w:rsidR="002C7C04" w:rsidRPr="001C54EB" w:rsidRDefault="001D79BA" w:rsidP="00FA1C28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1C54EB">
        <w:rPr>
          <w:rFonts w:cs="Times New Roman"/>
          <w:b/>
          <w:szCs w:val="24"/>
        </w:rPr>
        <w:t>Klasifikace podle stupně inteligence</w:t>
      </w:r>
    </w:p>
    <w:p w:rsidR="00575D14" w:rsidRDefault="001D79BA" w:rsidP="00A40206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Tato klasifikace patří v součastné </w:t>
      </w:r>
      <w:proofErr w:type="spellStart"/>
      <w:r>
        <w:rPr>
          <w:rFonts w:cs="Times New Roman"/>
          <w:szCs w:val="24"/>
        </w:rPr>
        <w:t>speciálněpedagogické</w:t>
      </w:r>
      <w:proofErr w:type="spellEnd"/>
      <w:r>
        <w:rPr>
          <w:rFonts w:cs="Times New Roman"/>
          <w:szCs w:val="24"/>
        </w:rPr>
        <w:t xml:space="preserve"> praxi k nejpoužívanějším. Pomocí inteligenčních testů obvykle měříme inteligenci. Mohou být nahrazeny škálami (ty nejsou tak přesné), které určují stupeň sociální adaptace v určitém prostředí. V průběhu času se intelektuální schopnosti a sociální přizpůsobivost mohou měnit. Snížené hodnoty se dají zlepšovat cvičením a rehabilitací (Bartoňová, </w:t>
      </w:r>
      <w:proofErr w:type="spellStart"/>
      <w:r>
        <w:rPr>
          <w:rFonts w:cs="Times New Roman"/>
          <w:szCs w:val="24"/>
        </w:rPr>
        <w:t>Bazalová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Pipeková</w:t>
      </w:r>
      <w:proofErr w:type="spellEnd"/>
      <w:r>
        <w:rPr>
          <w:rFonts w:cs="Times New Roman"/>
          <w:szCs w:val="24"/>
        </w:rPr>
        <w:t>, 2007)</w:t>
      </w:r>
    </w:p>
    <w:p w:rsidR="001D79BA" w:rsidRDefault="001D79BA" w:rsidP="005F2998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Tabulka č. 4 : Stupně mentální retardace podle MKN – </w:t>
      </w:r>
      <w:proofErr w:type="gramStart"/>
      <w:r>
        <w:rPr>
          <w:rFonts w:cs="Times New Roman"/>
          <w:szCs w:val="24"/>
        </w:rPr>
        <w:t>10.( Kozáková</w:t>
      </w:r>
      <w:proofErr w:type="gramEnd"/>
      <w:r>
        <w:rPr>
          <w:rFonts w:cs="Times New Roman"/>
          <w:szCs w:val="24"/>
        </w:rPr>
        <w:t xml:space="preserve">, 2005, s. 22; </w:t>
      </w:r>
      <w:proofErr w:type="gramStart"/>
      <w:r>
        <w:rPr>
          <w:rFonts w:cs="Times New Roman"/>
          <w:szCs w:val="24"/>
        </w:rPr>
        <w:t>s.29</w:t>
      </w:r>
      <w:proofErr w:type="gramEnd"/>
      <w:r>
        <w:rPr>
          <w:rFonts w:cs="Times New Roman"/>
          <w:szCs w:val="24"/>
        </w:rPr>
        <w:t>-31)</w:t>
      </w:r>
    </w:p>
    <w:tbl>
      <w:tblPr>
        <w:tblStyle w:val="Mkatabulky"/>
        <w:tblW w:w="0" w:type="auto"/>
        <w:tblLook w:val="04A0"/>
      </w:tblPr>
      <w:tblGrid>
        <w:gridCol w:w="2093"/>
        <w:gridCol w:w="2268"/>
        <w:gridCol w:w="2126"/>
        <w:gridCol w:w="1985"/>
      </w:tblGrid>
      <w:tr w:rsidR="001D79BA" w:rsidTr="00B80C29">
        <w:tc>
          <w:tcPr>
            <w:tcW w:w="2093" w:type="dxa"/>
          </w:tcPr>
          <w:p w:rsidR="001D79BA" w:rsidRPr="00B80C29" w:rsidRDefault="00540D72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B80C29">
              <w:rPr>
                <w:rFonts w:cs="Times New Roman"/>
                <w:b/>
                <w:sz w:val="24"/>
                <w:szCs w:val="24"/>
              </w:rPr>
              <w:t>Stupeň mentální retardace</w:t>
            </w:r>
          </w:p>
        </w:tc>
        <w:tc>
          <w:tcPr>
            <w:tcW w:w="2268" w:type="dxa"/>
          </w:tcPr>
          <w:p w:rsidR="001D79BA" w:rsidRPr="00B80C29" w:rsidRDefault="00540D72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B80C29">
              <w:rPr>
                <w:rFonts w:cs="Times New Roman"/>
                <w:b/>
                <w:sz w:val="24"/>
                <w:szCs w:val="24"/>
              </w:rPr>
              <w:t>Rozmezí IQ</w:t>
            </w:r>
          </w:p>
        </w:tc>
        <w:tc>
          <w:tcPr>
            <w:tcW w:w="2126" w:type="dxa"/>
          </w:tcPr>
          <w:p w:rsidR="001D79BA" w:rsidRPr="00B80C29" w:rsidRDefault="00540D72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B80C29">
              <w:rPr>
                <w:rFonts w:cs="Times New Roman"/>
                <w:b/>
                <w:sz w:val="24"/>
                <w:szCs w:val="24"/>
              </w:rPr>
              <w:t>Označení podle MKN-10</w:t>
            </w:r>
          </w:p>
        </w:tc>
        <w:tc>
          <w:tcPr>
            <w:tcW w:w="1985" w:type="dxa"/>
          </w:tcPr>
          <w:p w:rsidR="001D79BA" w:rsidRPr="00B80C29" w:rsidRDefault="00540D72" w:rsidP="005E2724">
            <w:pPr>
              <w:ind w:left="57"/>
              <w:rPr>
                <w:rFonts w:cs="Times New Roman"/>
                <w:b/>
                <w:sz w:val="24"/>
                <w:szCs w:val="24"/>
              </w:rPr>
            </w:pPr>
            <w:r w:rsidRPr="00B80C29">
              <w:rPr>
                <w:rFonts w:cs="Times New Roman"/>
                <w:b/>
                <w:sz w:val="24"/>
                <w:szCs w:val="24"/>
              </w:rPr>
              <w:t>Mentální věk</w:t>
            </w:r>
          </w:p>
        </w:tc>
      </w:tr>
      <w:tr w:rsidR="001D79BA" w:rsidTr="00B80C29">
        <w:tc>
          <w:tcPr>
            <w:tcW w:w="2093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Lehká mentální retardace</w:t>
            </w:r>
          </w:p>
        </w:tc>
        <w:tc>
          <w:tcPr>
            <w:tcW w:w="2268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50-69</w:t>
            </w:r>
          </w:p>
        </w:tc>
        <w:tc>
          <w:tcPr>
            <w:tcW w:w="2126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 70</w:t>
            </w:r>
          </w:p>
        </w:tc>
        <w:tc>
          <w:tcPr>
            <w:tcW w:w="1985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– 12 let</w:t>
            </w:r>
          </w:p>
        </w:tc>
      </w:tr>
      <w:tr w:rsidR="001D79BA" w:rsidTr="00B80C29">
        <w:tc>
          <w:tcPr>
            <w:tcW w:w="2093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Středně těžká mentální retardace</w:t>
            </w:r>
          </w:p>
        </w:tc>
        <w:tc>
          <w:tcPr>
            <w:tcW w:w="2268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35-49</w:t>
            </w:r>
          </w:p>
        </w:tc>
        <w:tc>
          <w:tcPr>
            <w:tcW w:w="2126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 71</w:t>
            </w:r>
          </w:p>
        </w:tc>
        <w:tc>
          <w:tcPr>
            <w:tcW w:w="1985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– 9 let</w:t>
            </w:r>
          </w:p>
        </w:tc>
      </w:tr>
      <w:tr w:rsidR="001D79BA" w:rsidTr="00B80C29">
        <w:tc>
          <w:tcPr>
            <w:tcW w:w="2093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Těžká mentální retardace</w:t>
            </w:r>
          </w:p>
        </w:tc>
        <w:tc>
          <w:tcPr>
            <w:tcW w:w="2268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20-34</w:t>
            </w:r>
          </w:p>
        </w:tc>
        <w:tc>
          <w:tcPr>
            <w:tcW w:w="2126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 72</w:t>
            </w:r>
          </w:p>
        </w:tc>
        <w:tc>
          <w:tcPr>
            <w:tcW w:w="1985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– 6 let</w:t>
            </w:r>
          </w:p>
        </w:tc>
      </w:tr>
      <w:tr w:rsidR="001D79BA" w:rsidTr="00B80C29">
        <w:tc>
          <w:tcPr>
            <w:tcW w:w="2093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Hluboká mentální retardace</w:t>
            </w:r>
          </w:p>
        </w:tc>
        <w:tc>
          <w:tcPr>
            <w:tcW w:w="2268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0-19</w:t>
            </w:r>
          </w:p>
        </w:tc>
        <w:tc>
          <w:tcPr>
            <w:tcW w:w="2126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 73</w:t>
            </w:r>
          </w:p>
        </w:tc>
        <w:tc>
          <w:tcPr>
            <w:tcW w:w="1985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 3 roky</w:t>
            </w:r>
          </w:p>
        </w:tc>
      </w:tr>
      <w:tr w:rsidR="001D79BA" w:rsidTr="00B80C29">
        <w:tc>
          <w:tcPr>
            <w:tcW w:w="2093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Jiná mentální retardace</w:t>
            </w:r>
          </w:p>
        </w:tc>
        <w:tc>
          <w:tcPr>
            <w:tcW w:w="2268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Nesna</w:t>
            </w:r>
            <w:r w:rsidR="001C54EB">
              <w:rPr>
                <w:rFonts w:cs="Times New Roman"/>
                <w:sz w:val="24"/>
                <w:szCs w:val="24"/>
              </w:rPr>
              <w:t xml:space="preserve">dné nebo nemožné určit (např. u </w:t>
            </w:r>
            <w:r>
              <w:rPr>
                <w:rFonts w:cs="Times New Roman"/>
                <w:sz w:val="24"/>
                <w:szCs w:val="24"/>
              </w:rPr>
              <w:t xml:space="preserve">nevidomých, </w:t>
            </w:r>
            <w:proofErr w:type="gramStart"/>
            <w:r>
              <w:rPr>
                <w:rFonts w:cs="Times New Roman"/>
                <w:sz w:val="24"/>
                <w:szCs w:val="24"/>
              </w:rPr>
              <w:t>neslyšících,</w:t>
            </w:r>
            <w:r w:rsidR="005E272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u  poruch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chování, tělesné postižení</w:t>
            </w:r>
          </w:p>
        </w:tc>
        <w:tc>
          <w:tcPr>
            <w:tcW w:w="2126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 78</w:t>
            </w:r>
          </w:p>
        </w:tc>
        <w:tc>
          <w:tcPr>
            <w:tcW w:w="1985" w:type="dxa"/>
          </w:tcPr>
          <w:p w:rsidR="001D79BA" w:rsidRDefault="001D79BA" w:rsidP="005E2724">
            <w:pPr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1D79BA" w:rsidTr="00B80C29">
        <w:tc>
          <w:tcPr>
            <w:tcW w:w="2093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Nespecifikovaná mentální retardace</w:t>
            </w:r>
          </w:p>
        </w:tc>
        <w:tc>
          <w:tcPr>
            <w:tcW w:w="2268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Jedná se o mentální retardaci, ale pro nedostatek informací nelze jedince zařadit</w:t>
            </w:r>
          </w:p>
        </w:tc>
        <w:tc>
          <w:tcPr>
            <w:tcW w:w="2126" w:type="dxa"/>
          </w:tcPr>
          <w:p w:rsidR="001D79BA" w:rsidRDefault="00540D72" w:rsidP="005E2724">
            <w:pPr>
              <w:ind w:left="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 79</w:t>
            </w:r>
          </w:p>
        </w:tc>
        <w:tc>
          <w:tcPr>
            <w:tcW w:w="1985" w:type="dxa"/>
          </w:tcPr>
          <w:p w:rsidR="001D79BA" w:rsidRDefault="001D79BA" w:rsidP="005E2724">
            <w:pPr>
              <w:ind w:left="57"/>
              <w:rPr>
                <w:rFonts w:cs="Times New Roman"/>
                <w:sz w:val="24"/>
                <w:szCs w:val="24"/>
              </w:rPr>
            </w:pPr>
          </w:p>
        </w:tc>
      </w:tr>
    </w:tbl>
    <w:p w:rsidR="00BF4079" w:rsidRPr="00C21EAD" w:rsidRDefault="004702EE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Jelikož má práce je zaměřená především na osoby s lehkou a středně těžkou mentální retardací, budu se věnovat bližšímu přiblížení těchto dvou stupňů mentální retardace.</w:t>
      </w:r>
    </w:p>
    <w:p w:rsidR="005D5C5F" w:rsidRPr="00FA1C28" w:rsidRDefault="00FA1C28" w:rsidP="00FA1C28">
      <w:pPr>
        <w:pStyle w:val="Nadpis2"/>
      </w:pPr>
      <w:r w:rsidRPr="00FA1C28">
        <w:t xml:space="preserve"> </w:t>
      </w:r>
      <w:bookmarkStart w:id="3" w:name="_Toc353439297"/>
      <w:r w:rsidR="004C1364" w:rsidRPr="00FA1C28">
        <w:t>Lehká mentální retardace</w:t>
      </w:r>
      <w:bookmarkEnd w:id="3"/>
    </w:p>
    <w:p w:rsidR="005F33EF" w:rsidRDefault="005D5C5F" w:rsidP="00FA1C2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Dlouhá (2011) uvádí, že inteligenční kvocient jedince s lehkou mentální retardací </w:t>
      </w:r>
      <w:r w:rsidR="005F33EF">
        <w:rPr>
          <w:rFonts w:cs="Times New Roman"/>
          <w:szCs w:val="24"/>
        </w:rPr>
        <w:t>se pohybuje v pásmu hodnot 50-69 IQ. Bývá diagnostikována v předškolním věku. Z celkového počtu osob s mentální retardací je lehká mentální retardace zastoupená ve 4/5, to je 80 % případů.</w:t>
      </w:r>
      <w:r w:rsidR="00FA1C28">
        <w:rPr>
          <w:rFonts w:cs="Times New Roman"/>
          <w:szCs w:val="24"/>
        </w:rPr>
        <w:t xml:space="preserve"> </w:t>
      </w:r>
      <w:r w:rsidR="005F33EF">
        <w:rPr>
          <w:rFonts w:cs="Times New Roman"/>
          <w:szCs w:val="24"/>
        </w:rPr>
        <w:t>I přesto, že je příčina vzniku lehké mentální retardace nejasná, častou příčinou jsou vlivy dědičné (rodiče dětí také mají lehkou mentální retardaci). Organická etiologie se objevuje zřídka. (Dlouhá, 2011)</w:t>
      </w:r>
    </w:p>
    <w:p w:rsidR="005F33EF" w:rsidRDefault="00CE1AEB" w:rsidP="00FA1C2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Jedinci trpí opožděným řečovým vývojem, hlavní problémy se však začínají objevovat až s nástupem do školy. Většina klientů je plně nezávislá v </w:t>
      </w:r>
      <w:proofErr w:type="spellStart"/>
      <w:r>
        <w:rPr>
          <w:rFonts w:cs="Times New Roman"/>
          <w:szCs w:val="24"/>
        </w:rPr>
        <w:t>sebeobsluze</w:t>
      </w:r>
      <w:proofErr w:type="spellEnd"/>
      <w:r>
        <w:rPr>
          <w:rFonts w:cs="Times New Roman"/>
          <w:szCs w:val="24"/>
        </w:rPr>
        <w:t xml:space="preserve">, je schopná vykonávat jednoduchá zaměstnání a </w:t>
      </w:r>
      <w:r w:rsidR="00495C5C">
        <w:rPr>
          <w:rFonts w:cs="Times New Roman"/>
          <w:szCs w:val="24"/>
        </w:rPr>
        <w:t>v sociálně nenáročném prostředí se pohybovat bez problémů a omezení.</w:t>
      </w:r>
      <w:r w:rsidR="0077765D">
        <w:rPr>
          <w:rFonts w:cs="Times New Roman"/>
          <w:szCs w:val="24"/>
        </w:rPr>
        <w:t xml:space="preserve"> Velký význam u těchto klientů má výchovné prostředí (MKN-10)</w:t>
      </w:r>
    </w:p>
    <w:p w:rsidR="004D7699" w:rsidRDefault="004D7699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 školské oblasti základní úrovně jsou za předpokladu upravených podmínek poměrně dobře vzdělavatelní. Bývají zařazování převážně do základních škol praktických, ale i individuálním vzdělávacím plánem mohou být integrování i v běžné </w:t>
      </w:r>
      <w:r w:rsidR="00DE078A">
        <w:rPr>
          <w:rFonts w:cs="Times New Roman"/>
          <w:szCs w:val="24"/>
        </w:rPr>
        <w:t>základní škole.</w:t>
      </w:r>
      <w:r w:rsidR="00FA1C28">
        <w:rPr>
          <w:rFonts w:cs="Times New Roman"/>
          <w:szCs w:val="24"/>
        </w:rPr>
        <w:t xml:space="preserve"> </w:t>
      </w:r>
      <w:r w:rsidR="00DE078A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>dospělém věku zvládají vykonávat jednoduché manuální zaměstnání (Švarcová, 2011)</w:t>
      </w:r>
      <w:r w:rsidR="00FA1C2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 oblasti motoriky u této kategorie mentální retardace jen ojediněle dochází k opoždění motorického vývoje či poruchy jemné a hrubé motoriky (</w:t>
      </w:r>
      <w:proofErr w:type="spellStart"/>
      <w:r>
        <w:rPr>
          <w:rFonts w:cs="Times New Roman"/>
          <w:szCs w:val="24"/>
        </w:rPr>
        <w:t>Kvapilík</w:t>
      </w:r>
      <w:proofErr w:type="spellEnd"/>
      <w:r>
        <w:rPr>
          <w:rFonts w:cs="Times New Roman"/>
          <w:szCs w:val="24"/>
        </w:rPr>
        <w:t>, Černá, 1990)</w:t>
      </w:r>
    </w:p>
    <w:p w:rsidR="005D5C5F" w:rsidRDefault="00F96AFB" w:rsidP="00FA1C2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Mentální r</w:t>
      </w:r>
      <w:r w:rsidR="0077765D">
        <w:rPr>
          <w:rFonts w:cs="Times New Roman"/>
          <w:szCs w:val="24"/>
        </w:rPr>
        <w:t>etardace je zjevná při řešení složitějších úkolů či situací.</w:t>
      </w:r>
      <w:r w:rsidR="00BF4079">
        <w:rPr>
          <w:rFonts w:cs="Times New Roman"/>
          <w:szCs w:val="24"/>
        </w:rPr>
        <w:t xml:space="preserve"> </w:t>
      </w:r>
      <w:r w:rsidR="0077765D">
        <w:rPr>
          <w:rFonts w:cs="Times New Roman"/>
          <w:szCs w:val="24"/>
        </w:rPr>
        <w:t xml:space="preserve">V </w:t>
      </w:r>
      <w:proofErr w:type="spellStart"/>
      <w:r w:rsidR="0077765D">
        <w:rPr>
          <w:rFonts w:cs="Times New Roman"/>
          <w:szCs w:val="24"/>
        </w:rPr>
        <w:t>sociokulturním</w:t>
      </w:r>
      <w:proofErr w:type="spellEnd"/>
      <w:r w:rsidR="0077765D">
        <w:rPr>
          <w:rFonts w:cs="Times New Roman"/>
          <w:szCs w:val="24"/>
        </w:rPr>
        <w:t xml:space="preserve"> kontextu, kde se klade malý důraz na teoretické znalosti, nemusí lehký stupeň mentální retardace působit žádné vážnější </w:t>
      </w:r>
      <w:r w:rsidR="00BF4079">
        <w:rPr>
          <w:rFonts w:cs="Times New Roman"/>
          <w:szCs w:val="24"/>
        </w:rPr>
        <w:t xml:space="preserve">problémy. </w:t>
      </w:r>
      <w:r w:rsidR="0077765D">
        <w:rPr>
          <w:rFonts w:cs="Times New Roman"/>
          <w:szCs w:val="24"/>
        </w:rPr>
        <w:t>Důsledky retardace se mohou projevit, pokud je postižený emočně a sociálně n</w:t>
      </w:r>
      <w:r w:rsidR="00BF4079">
        <w:rPr>
          <w:rFonts w:cs="Times New Roman"/>
          <w:szCs w:val="24"/>
        </w:rPr>
        <w:t>ezralý, např. obtížně se přizpůsobuje kulturním tradicím a společenským normám, není schopen vyrovnat se s požadavky manželství nebo výchovy dětí, nedokáže samostatně řešit problémy plynoucí z nezávislého života, jako je získání a udržení si odpovídajícího zaměstnání, zajištění úrovně bydlení apod.</w:t>
      </w:r>
      <w:r w:rsidR="00DE078A">
        <w:rPr>
          <w:rFonts w:cs="Times New Roman"/>
          <w:szCs w:val="24"/>
        </w:rPr>
        <w:t xml:space="preserve"> </w:t>
      </w:r>
      <w:r w:rsidR="00BF4079">
        <w:rPr>
          <w:rFonts w:cs="Times New Roman"/>
          <w:szCs w:val="24"/>
        </w:rPr>
        <w:t>(Kozáková,</w:t>
      </w:r>
      <w:r>
        <w:rPr>
          <w:rFonts w:cs="Times New Roman"/>
          <w:szCs w:val="24"/>
        </w:rPr>
        <w:t xml:space="preserve"> </w:t>
      </w:r>
      <w:r w:rsidR="00BF4079">
        <w:rPr>
          <w:rFonts w:cs="Times New Roman"/>
          <w:szCs w:val="24"/>
        </w:rPr>
        <w:t>2005)</w:t>
      </w:r>
    </w:p>
    <w:p w:rsidR="005A0F39" w:rsidRPr="002D09C5" w:rsidRDefault="005A0F39" w:rsidP="00FA1C28">
      <w:pPr>
        <w:pStyle w:val="Nadpis2"/>
      </w:pPr>
      <w:bookmarkStart w:id="4" w:name="_Toc353439298"/>
      <w:r w:rsidRPr="002D09C5">
        <w:t>Středně těžká mentální retardace</w:t>
      </w:r>
      <w:bookmarkEnd w:id="4"/>
    </w:p>
    <w:p w:rsidR="003A512D" w:rsidRDefault="005A0F39" w:rsidP="00FA1C2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Inteligenční kvocient jedince se středně těžkou mentální retardací se pohybuje v pásmu hodnot 35 – 49 IQ. Z celkového počtu osob s mentální retardací je středně těžká mentální retardace zastoupená přibližně ve </w:t>
      </w:r>
      <w:proofErr w:type="gramStart"/>
      <w:r>
        <w:rPr>
          <w:rFonts w:cs="Times New Roman"/>
          <w:szCs w:val="24"/>
        </w:rPr>
        <w:t>12 %  případů</w:t>
      </w:r>
      <w:proofErr w:type="gramEnd"/>
      <w:r w:rsidR="00FA1C2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(Dlouhá, 2011)</w:t>
      </w:r>
      <w:r w:rsidR="00FA1C28">
        <w:rPr>
          <w:rFonts w:cs="Times New Roman"/>
          <w:szCs w:val="24"/>
        </w:rPr>
        <w:t xml:space="preserve">. </w:t>
      </w:r>
      <w:r w:rsidR="003A512D">
        <w:rPr>
          <w:rFonts w:cs="Times New Roman"/>
          <w:szCs w:val="24"/>
        </w:rPr>
        <w:t xml:space="preserve">U většiny osob se středně těžkou mentální retardací můžeme zjistit organickou etiologii. Objevuje se i řada </w:t>
      </w:r>
      <w:r w:rsidR="003A512D">
        <w:rPr>
          <w:rFonts w:cs="Times New Roman"/>
          <w:szCs w:val="24"/>
        </w:rPr>
        <w:lastRenderedPageBreak/>
        <w:t>přidružených chorobných stavů, mezi něž patří epilepsie, tělesná postižení, poruchy autistického spektra, neurologické poruchy atd. (</w:t>
      </w:r>
      <w:proofErr w:type="gramStart"/>
      <w:r w:rsidR="003A512D">
        <w:rPr>
          <w:rFonts w:cs="Times New Roman"/>
          <w:szCs w:val="24"/>
        </w:rPr>
        <w:t>Švarcová,2006</w:t>
      </w:r>
      <w:proofErr w:type="gramEnd"/>
      <w:r w:rsidR="003A512D">
        <w:rPr>
          <w:rFonts w:cs="Times New Roman"/>
          <w:szCs w:val="24"/>
        </w:rPr>
        <w:t>)</w:t>
      </w:r>
    </w:p>
    <w:p w:rsidR="005A0F39" w:rsidRPr="0003628C" w:rsidRDefault="005A0F39" w:rsidP="00FA1C28">
      <w:pPr>
        <w:spacing w:after="0"/>
        <w:ind w:firstLine="1134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Vágnerová (1999, s. 148) k tomuto stupni mentální retardace </w:t>
      </w:r>
      <w:proofErr w:type="gramStart"/>
      <w:r>
        <w:rPr>
          <w:rFonts w:cs="Times New Roman"/>
          <w:szCs w:val="24"/>
        </w:rPr>
        <w:t>uvádí:</w:t>
      </w:r>
      <w:r w:rsidR="00F96AFB">
        <w:rPr>
          <w:rFonts w:cs="Times New Roman"/>
          <w:szCs w:val="24"/>
        </w:rPr>
        <w:t xml:space="preserve"> </w:t>
      </w:r>
      <w:r w:rsidRPr="0003628C">
        <w:rPr>
          <w:rFonts w:cs="Times New Roman"/>
          <w:i/>
          <w:szCs w:val="24"/>
        </w:rPr>
        <w:t>,,Uvažování</w:t>
      </w:r>
      <w:proofErr w:type="gramEnd"/>
      <w:r w:rsidRPr="0003628C">
        <w:rPr>
          <w:rFonts w:cs="Times New Roman"/>
          <w:i/>
          <w:szCs w:val="24"/>
        </w:rPr>
        <w:t xml:space="preserve"> postižených lze přirovnat k myšlení </w:t>
      </w:r>
      <w:r w:rsidR="005E7BE0" w:rsidRPr="0003628C">
        <w:rPr>
          <w:rFonts w:cs="Times New Roman"/>
          <w:i/>
          <w:szCs w:val="24"/>
        </w:rPr>
        <w:t>předškolního dítěte. V jejich slovníku chybí i méně běžné konkrétní pojmy. Verbální projev bývá chudý, agramatický a špatně artikulovaný. Dovedou se učit jen mechanicky, především na praktické úrovni. Jsou schopni zvládnout běžné návyky a jednoduché dovednosti.“</w:t>
      </w:r>
    </w:p>
    <w:p w:rsidR="0095438E" w:rsidRDefault="005E7BE0" w:rsidP="00FA1C2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Zasažena je také jemná motorika, ale i vývoj hrubé motoriky je zpomalený. Jedinec má potíže s koordinací pohybů. Většina p</w:t>
      </w:r>
      <w:r w:rsidR="00FA1C28">
        <w:rPr>
          <w:rFonts w:cs="Times New Roman"/>
          <w:szCs w:val="24"/>
        </w:rPr>
        <w:t>ostižených jsou fyzicky aktivní (</w:t>
      </w:r>
      <w:r>
        <w:rPr>
          <w:rFonts w:cs="Times New Roman"/>
          <w:szCs w:val="24"/>
        </w:rPr>
        <w:t>Dlouhá, 2011)</w:t>
      </w:r>
      <w:r w:rsidR="00FA1C28">
        <w:rPr>
          <w:rFonts w:cs="Times New Roman"/>
          <w:szCs w:val="24"/>
        </w:rPr>
        <w:t xml:space="preserve"> </w:t>
      </w:r>
      <w:r w:rsidR="0095438E">
        <w:rPr>
          <w:rFonts w:cs="Times New Roman"/>
          <w:szCs w:val="24"/>
        </w:rPr>
        <w:t>Dle Kozákové (2005) bývá opožďování vývoje zachyceno již v kojeneckém nebo batolecím věku. Jedná se zejména o mobilitu, fyzickou aktivnost (somatické vady bývají méně časté). Objevuje se omezené chápání situací, užívání řeči; řeč je obsahově agramatická, chudá, začíná se rozvíjet teprve v předškolním období, artikulace je neobratná, přetrvává dyslalie. Někteří žáci si osvojí základy čtení, psaní, počítání, pokroky jsou však limitované a nároky školní docházky nezvládají; většinou navštěvují základní školu speciální. Jsou schopní vykonávat manuální práci, proto jejich výchova směřuje k rozvoji motorických dovedností.</w:t>
      </w:r>
      <w:r w:rsidR="003A512D">
        <w:rPr>
          <w:rFonts w:cs="Times New Roman"/>
          <w:szCs w:val="24"/>
        </w:rPr>
        <w:t xml:space="preserve"> </w:t>
      </w:r>
      <w:r w:rsidR="0095438E">
        <w:rPr>
          <w:rFonts w:cs="Times New Roman"/>
          <w:szCs w:val="24"/>
        </w:rPr>
        <w:t>Ve většině případů nejsou schopni plně se o sebe postarat</w:t>
      </w:r>
      <w:r w:rsidR="003A512D">
        <w:rPr>
          <w:rFonts w:cs="Times New Roman"/>
          <w:szCs w:val="24"/>
        </w:rPr>
        <w:t xml:space="preserve">, v dospělosti je zřídka </w:t>
      </w:r>
      <w:r w:rsidR="000F5AB6">
        <w:rPr>
          <w:rFonts w:cs="Times New Roman"/>
          <w:szCs w:val="24"/>
        </w:rPr>
        <w:t xml:space="preserve">možný </w:t>
      </w:r>
      <w:r w:rsidR="003A512D">
        <w:rPr>
          <w:rFonts w:cs="Times New Roman"/>
          <w:szCs w:val="24"/>
        </w:rPr>
        <w:t>úplně samostatný život. Jedinci se středně těžkým mentálním postižením jen těžko dokážou zformulovat své myšlenky. Většina z nich prokazuje vývoj schopností k navazování kontaktu, ke komunikaci s druhými a podílí se na jednoduchých sociálních aktivitách.</w:t>
      </w: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FA1C28" w:rsidRDefault="00FA1C28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A24E73" w:rsidRPr="00FA1C28" w:rsidRDefault="00A24E73" w:rsidP="00C152B4">
      <w:pPr>
        <w:pStyle w:val="Nadpis1"/>
        <w:numPr>
          <w:ilvl w:val="0"/>
          <w:numId w:val="12"/>
        </w:numPr>
      </w:pPr>
      <w:bookmarkStart w:id="5" w:name="_Toc353439299"/>
      <w:r w:rsidRPr="00FA1C28">
        <w:lastRenderedPageBreak/>
        <w:t>Osoby s jinou duševní chorobou</w:t>
      </w:r>
      <w:bookmarkEnd w:id="5"/>
    </w:p>
    <w:p w:rsidR="00A24E73" w:rsidRDefault="00A24E73" w:rsidP="00FA1C2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této kategorie řadíme osoby s </w:t>
      </w:r>
      <w:proofErr w:type="spellStart"/>
      <w:r>
        <w:rPr>
          <w:rFonts w:cs="Times New Roman"/>
          <w:szCs w:val="24"/>
        </w:rPr>
        <w:t>pervazivní</w:t>
      </w:r>
      <w:proofErr w:type="spellEnd"/>
      <w:r>
        <w:rPr>
          <w:rFonts w:cs="Times New Roman"/>
          <w:szCs w:val="24"/>
        </w:rPr>
        <w:t xml:space="preserve"> vývojovou poruchou (Dětský autismus, </w:t>
      </w:r>
      <w:proofErr w:type="spellStart"/>
      <w:r>
        <w:rPr>
          <w:rFonts w:cs="Times New Roman"/>
          <w:szCs w:val="24"/>
        </w:rPr>
        <w:t>Rettův</w:t>
      </w:r>
      <w:proofErr w:type="spellEnd"/>
      <w:r>
        <w:rPr>
          <w:rFonts w:cs="Times New Roman"/>
          <w:szCs w:val="24"/>
        </w:rPr>
        <w:t xml:space="preserve"> syndrom, </w:t>
      </w:r>
      <w:proofErr w:type="spellStart"/>
      <w:r>
        <w:rPr>
          <w:rFonts w:cs="Times New Roman"/>
          <w:szCs w:val="24"/>
        </w:rPr>
        <w:t>Aspergerův</w:t>
      </w:r>
      <w:proofErr w:type="spellEnd"/>
      <w:r>
        <w:rPr>
          <w:rFonts w:cs="Times New Roman"/>
          <w:szCs w:val="24"/>
        </w:rPr>
        <w:t xml:space="preserve"> syndrom, Atypický autismus a jiné dezintegrační poruchy), osoby s poruchami chování a emocí (Hyperkinetické poruchy, poruchy chování, emoční poruchy, tikavé poruch, </w:t>
      </w:r>
      <w:proofErr w:type="spellStart"/>
      <w:r>
        <w:rPr>
          <w:rFonts w:cs="Times New Roman"/>
          <w:szCs w:val="24"/>
        </w:rPr>
        <w:t>Tourettův</w:t>
      </w:r>
      <w:proofErr w:type="spellEnd"/>
      <w:r>
        <w:rPr>
          <w:rFonts w:cs="Times New Roman"/>
          <w:szCs w:val="24"/>
        </w:rPr>
        <w:t xml:space="preserve"> syndrom atd.) a klienty se schizofrenií (Paranoidní schizofrenie, Hebefrenie, </w:t>
      </w:r>
      <w:proofErr w:type="spellStart"/>
      <w:r>
        <w:rPr>
          <w:rFonts w:cs="Times New Roman"/>
          <w:szCs w:val="24"/>
        </w:rPr>
        <w:t>Katatonní</w:t>
      </w:r>
      <w:proofErr w:type="spellEnd"/>
      <w:r>
        <w:rPr>
          <w:rFonts w:cs="Times New Roman"/>
          <w:szCs w:val="24"/>
        </w:rPr>
        <w:t xml:space="preserve"> schizofrenie a simplexní schizofrenie) (Valenta, </w:t>
      </w:r>
      <w:proofErr w:type="spellStart"/>
      <w:proofErr w:type="gramStart"/>
      <w:r>
        <w:rPr>
          <w:rFonts w:cs="Times New Roman"/>
          <w:szCs w:val="24"/>
        </w:rPr>
        <w:t>Muller</w:t>
      </w:r>
      <w:proofErr w:type="spellEnd"/>
      <w:r>
        <w:rPr>
          <w:rFonts w:cs="Times New Roman"/>
          <w:szCs w:val="24"/>
        </w:rPr>
        <w:t>,2007</w:t>
      </w:r>
      <w:proofErr w:type="gramEnd"/>
      <w:r>
        <w:rPr>
          <w:rFonts w:cs="Times New Roman"/>
          <w:szCs w:val="24"/>
        </w:rPr>
        <w:t>)</w:t>
      </w:r>
    </w:p>
    <w:p w:rsidR="00321C77" w:rsidRDefault="00A24E73" w:rsidP="00FA1C28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Jelikož mými účastníky výzkumu byli dva chlapci s dětským autismem a jeden chlapec s Downovým syndromem a s</w:t>
      </w:r>
      <w:r w:rsidR="00771745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přid</w:t>
      </w:r>
      <w:r w:rsidR="00771745">
        <w:rPr>
          <w:rFonts w:cs="Times New Roman"/>
          <w:szCs w:val="24"/>
        </w:rPr>
        <w:t>ruženou vývojovou poruchou ADHD</w:t>
      </w:r>
      <w:r>
        <w:rPr>
          <w:rFonts w:cs="Times New Roman"/>
          <w:szCs w:val="24"/>
        </w:rPr>
        <w:t>, budu dále popisovat jenom tyhle diagnózy.</w:t>
      </w:r>
    </w:p>
    <w:p w:rsidR="00CF3A46" w:rsidRDefault="00CF3A46" w:rsidP="00FA1C28">
      <w:pPr>
        <w:spacing w:after="0"/>
        <w:ind w:firstLine="1134"/>
        <w:jc w:val="both"/>
        <w:rPr>
          <w:rFonts w:cs="Times New Roman"/>
          <w:szCs w:val="24"/>
        </w:rPr>
      </w:pPr>
    </w:p>
    <w:p w:rsidR="0003628C" w:rsidRPr="001C54EB" w:rsidRDefault="00897BE6" w:rsidP="00C152B4">
      <w:pPr>
        <w:pStyle w:val="Nadpis2"/>
        <w:numPr>
          <w:ilvl w:val="1"/>
          <w:numId w:val="11"/>
        </w:numPr>
        <w:rPr>
          <w:rFonts w:cs="Times New Roman"/>
          <w:szCs w:val="24"/>
        </w:rPr>
      </w:pPr>
      <w:bookmarkStart w:id="6" w:name="_Toc353439300"/>
      <w:r w:rsidRPr="00321C77">
        <w:t>Downův syndrom</w:t>
      </w:r>
      <w:bookmarkEnd w:id="6"/>
    </w:p>
    <w:p w:rsidR="00C21EAD" w:rsidRDefault="00551C7C" w:rsidP="00FA1C28">
      <w:pPr>
        <w:pStyle w:val="Zkladntext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Downův syndrom je nejrozšířenější ze všech dosud známých a studovaných forem mentální retardace. </w:t>
      </w:r>
      <w:r w:rsidR="00897BE6">
        <w:rPr>
          <w:rFonts w:ascii="Times New Roman" w:hAnsi="Times New Roman" w:cs="Times New Roman"/>
        </w:rPr>
        <w:t xml:space="preserve">Downův syndrom je genetická anomálie s důsledky na celý život. Je způsoben přítomností jednoho nadbytečného chromozómu </w:t>
      </w:r>
      <w:proofErr w:type="gramStart"/>
      <w:r w:rsidR="00897BE6">
        <w:rPr>
          <w:rFonts w:ascii="Times New Roman" w:hAnsi="Times New Roman" w:cs="Times New Roman"/>
        </w:rPr>
        <w:t>č.21</w:t>
      </w:r>
      <w:proofErr w:type="gramEnd"/>
      <w:r w:rsidR="00897BE6">
        <w:rPr>
          <w:rFonts w:ascii="Times New Roman" w:hAnsi="Times New Roman" w:cs="Times New Roman"/>
        </w:rPr>
        <w:t>. Chromozómy jsou molekuly deoxyribonukleové kyseliny).</w:t>
      </w:r>
      <w:r w:rsidR="00CB59E6">
        <w:rPr>
          <w:rFonts w:ascii="Times New Roman" w:hAnsi="Times New Roman" w:cs="Times New Roman"/>
        </w:rPr>
        <w:t xml:space="preserve"> </w:t>
      </w:r>
      <w:r w:rsidR="00897BE6">
        <w:rPr>
          <w:rFonts w:ascii="Times New Roman" w:hAnsi="Times New Roman" w:cs="Times New Roman"/>
        </w:rPr>
        <w:t xml:space="preserve">V každé lidské buňce se nachází 23 dvojic chromozómů, celkem tedy 46. Lidé s Downovým syndromem mají kromě obvyklé sestavy ještě jeden chromozóm </w:t>
      </w:r>
      <w:proofErr w:type="gramStart"/>
      <w:r w:rsidR="00897BE6">
        <w:rPr>
          <w:rFonts w:ascii="Times New Roman" w:hAnsi="Times New Roman" w:cs="Times New Roman"/>
        </w:rPr>
        <w:t>č.21</w:t>
      </w:r>
      <w:proofErr w:type="gramEnd"/>
      <w:r w:rsidR="00897BE6">
        <w:rPr>
          <w:rFonts w:ascii="Times New Roman" w:hAnsi="Times New Roman" w:cs="Times New Roman"/>
        </w:rPr>
        <w:t xml:space="preserve">. Protože jsou u lidí s Downovým syndromem místo dvou, chromozómy tři, hovoříme o </w:t>
      </w:r>
      <w:proofErr w:type="spellStart"/>
      <w:r w:rsidR="00897BE6">
        <w:rPr>
          <w:rFonts w:ascii="Times New Roman" w:hAnsi="Times New Roman" w:cs="Times New Roman"/>
        </w:rPr>
        <w:t>trizomii</w:t>
      </w:r>
      <w:proofErr w:type="spellEnd"/>
      <w:r w:rsidR="00897BE6">
        <w:rPr>
          <w:rFonts w:ascii="Times New Roman" w:hAnsi="Times New Roman" w:cs="Times New Roman"/>
        </w:rPr>
        <w:t xml:space="preserve"> 21. Downův syndrom provází řada typických příznaků u tělesného zjevu (kožní řasa ve vnitřním koutku oka, úzká víčka, krátký krk, nižší postava), větší náchylnost k určitým nemocem (nemoci respiračního traktu, změněná funkce štítné žlázy, snížená imunita, srdeční vady, poruchy sluchu, poruchy zraku) a </w:t>
      </w:r>
      <w:r>
        <w:rPr>
          <w:rFonts w:ascii="Times New Roman" w:hAnsi="Times New Roman" w:cs="Times New Roman"/>
        </w:rPr>
        <w:t>je přítom</w:t>
      </w:r>
      <w:r w:rsidR="00897BE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ý</w:t>
      </w:r>
      <w:r w:rsidR="00897BE6">
        <w:rPr>
          <w:rFonts w:ascii="Times New Roman" w:hAnsi="Times New Roman" w:cs="Times New Roman"/>
        </w:rPr>
        <w:t xml:space="preserve"> různý stupeň mentální retardace. </w:t>
      </w:r>
      <w:r w:rsidR="00CB59E6" w:rsidRPr="00CB59E6">
        <w:rPr>
          <w:rFonts w:ascii="Times New Roman" w:hAnsi="Times New Roman" w:cs="Times New Roman"/>
        </w:rPr>
        <w:t>(</w:t>
      </w:r>
      <w:proofErr w:type="spellStart"/>
      <w:r w:rsidR="00CB59E6" w:rsidRPr="00CB59E6">
        <w:rPr>
          <w:rFonts w:ascii="Times New Roman" w:hAnsi="Times New Roman" w:cs="Times New Roman"/>
        </w:rPr>
        <w:t>Selikowitz</w:t>
      </w:r>
      <w:proofErr w:type="spellEnd"/>
      <w:r w:rsidR="00CB59E6" w:rsidRPr="00CB59E6">
        <w:rPr>
          <w:rFonts w:ascii="Times New Roman" w:hAnsi="Times New Roman" w:cs="Times New Roman"/>
        </w:rPr>
        <w:t>, 2005)</w:t>
      </w:r>
      <w:r w:rsidR="00CB59E6">
        <w:rPr>
          <w:rFonts w:ascii="Times New Roman" w:hAnsi="Times New Roman" w:cs="Times New Roman"/>
        </w:rPr>
        <w:t>.</w:t>
      </w:r>
      <w:r w:rsidR="00FA1C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Švarcová (2006) však uvádí, že m</w:t>
      </w:r>
      <w:r w:rsidR="00CB59E6">
        <w:rPr>
          <w:rFonts w:ascii="Times New Roman" w:hAnsi="Times New Roman" w:cs="Times New Roman"/>
        </w:rPr>
        <w:t>entální retardace</w:t>
      </w:r>
      <w:r>
        <w:rPr>
          <w:rFonts w:ascii="Times New Roman" w:hAnsi="Times New Roman" w:cs="Times New Roman"/>
        </w:rPr>
        <w:t xml:space="preserve"> se ve spojení s Downovým syndromem se nemusí vyskytovat vždy, ale je velmi častá. </w:t>
      </w:r>
      <w:r w:rsidRPr="00551C7C">
        <w:rPr>
          <w:rFonts w:ascii="Times New Roman" w:hAnsi="Times New Roman" w:cs="Times New Roman"/>
          <w:i/>
        </w:rPr>
        <w:t xml:space="preserve">,, V literatuře se udává, že lidé s tímto syndromem tvoří okolo 10% všech lidí s mentálním </w:t>
      </w:r>
      <w:proofErr w:type="gramStart"/>
      <w:r w:rsidRPr="00551C7C">
        <w:rPr>
          <w:rFonts w:ascii="Times New Roman" w:hAnsi="Times New Roman" w:cs="Times New Roman"/>
          <w:i/>
        </w:rPr>
        <w:t>postižením“</w:t>
      </w:r>
      <w:r>
        <w:rPr>
          <w:rFonts w:ascii="Times New Roman" w:hAnsi="Times New Roman" w:cs="Times New Roman"/>
        </w:rPr>
        <w:t xml:space="preserve"> .</w:t>
      </w:r>
      <w:r w:rsidR="00FA1C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Každý</w:t>
      </w:r>
      <w:proofErr w:type="gramEnd"/>
      <w:r>
        <w:rPr>
          <w:rFonts w:ascii="Times New Roman" w:hAnsi="Times New Roman" w:cs="Times New Roman"/>
        </w:rPr>
        <w:t xml:space="preserve"> člověk s Downovým syndromem je individuem s vlastními </w:t>
      </w:r>
      <w:r w:rsidR="00A87177">
        <w:rPr>
          <w:rFonts w:ascii="Times New Roman" w:hAnsi="Times New Roman" w:cs="Times New Roman"/>
        </w:rPr>
        <w:t xml:space="preserve">kvalitami. </w:t>
      </w:r>
      <w:r w:rsidR="00A87177" w:rsidRPr="00A87177">
        <w:rPr>
          <w:rFonts w:ascii="Times New Roman" w:hAnsi="Times New Roman" w:cs="Times New Roman"/>
          <w:i/>
        </w:rPr>
        <w:t>,,</w:t>
      </w:r>
      <w:r w:rsidRPr="00A87177">
        <w:rPr>
          <w:rFonts w:ascii="Times New Roman" w:hAnsi="Times New Roman" w:cs="Times New Roman"/>
          <w:i/>
        </w:rPr>
        <w:t xml:space="preserve">Děti s Downovým syndromem mohou mít všechny známé odchylky nebo jenom některé, mohou být těžce mentálně postižené nebo mít téměř průměrnou inteligenci, mohou být obézní nebo </w:t>
      </w:r>
      <w:r w:rsidR="00A87177" w:rsidRPr="00A87177">
        <w:rPr>
          <w:rFonts w:ascii="Times New Roman" w:hAnsi="Times New Roman" w:cs="Times New Roman"/>
          <w:i/>
        </w:rPr>
        <w:t>hubené, každé dítě s </w:t>
      </w:r>
      <w:proofErr w:type="spellStart"/>
      <w:r w:rsidR="00A87177" w:rsidRPr="00A87177">
        <w:rPr>
          <w:rFonts w:ascii="Times New Roman" w:hAnsi="Times New Roman" w:cs="Times New Roman"/>
          <w:i/>
        </w:rPr>
        <w:t>Dowovým</w:t>
      </w:r>
      <w:proofErr w:type="spellEnd"/>
      <w:r w:rsidR="00A87177" w:rsidRPr="00A87177">
        <w:rPr>
          <w:rFonts w:ascii="Times New Roman" w:hAnsi="Times New Roman" w:cs="Times New Roman"/>
          <w:i/>
        </w:rPr>
        <w:t xml:space="preserve"> syndromem je však jedinečnou osobností“</w:t>
      </w:r>
      <w:r w:rsidR="00A87177">
        <w:rPr>
          <w:rFonts w:ascii="Times New Roman" w:hAnsi="Times New Roman" w:cs="Times New Roman"/>
        </w:rPr>
        <w:t xml:space="preserve"> (Bartoňová, </w:t>
      </w:r>
      <w:proofErr w:type="spellStart"/>
      <w:r w:rsidR="00A87177">
        <w:rPr>
          <w:rFonts w:ascii="Times New Roman" w:hAnsi="Times New Roman" w:cs="Times New Roman"/>
        </w:rPr>
        <w:t>Bazalová</w:t>
      </w:r>
      <w:proofErr w:type="spellEnd"/>
      <w:r w:rsidR="00A87177">
        <w:rPr>
          <w:rFonts w:ascii="Times New Roman" w:hAnsi="Times New Roman" w:cs="Times New Roman"/>
        </w:rPr>
        <w:t xml:space="preserve">, </w:t>
      </w:r>
      <w:proofErr w:type="spellStart"/>
      <w:r w:rsidR="00A87177">
        <w:rPr>
          <w:rFonts w:ascii="Times New Roman" w:hAnsi="Times New Roman" w:cs="Times New Roman"/>
        </w:rPr>
        <w:t>Pipeková</w:t>
      </w:r>
      <w:proofErr w:type="spellEnd"/>
      <w:r w:rsidR="00A87177">
        <w:rPr>
          <w:rFonts w:ascii="Times New Roman" w:hAnsi="Times New Roman" w:cs="Times New Roman"/>
        </w:rPr>
        <w:t xml:space="preserve">, 2007, s. 113) </w:t>
      </w:r>
    </w:p>
    <w:p w:rsidR="004C1364" w:rsidRDefault="00A87177" w:rsidP="00FA1C28">
      <w:pPr>
        <w:pStyle w:val="Zkladntext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Rozvoj osobnosti dítěte s postižením je závislý na míře přijetí dítěte rodiči, na způsobu jejich výchovy, která bývá v případě dětí s postižením často extrémnější, na míře kontaktu s okolím či na možnostech získat různé role a s nimi tudíž spojené sociální </w:t>
      </w:r>
      <w:proofErr w:type="gramStart"/>
      <w:r>
        <w:rPr>
          <w:rFonts w:ascii="Times New Roman" w:hAnsi="Times New Roman" w:cs="Times New Roman"/>
        </w:rPr>
        <w:lastRenderedPageBreak/>
        <w:t>zkušenosti</w:t>
      </w:r>
      <w:r w:rsidR="002F3F95">
        <w:rPr>
          <w:rFonts w:ascii="Times New Roman" w:hAnsi="Times New Roman" w:cs="Times New Roman"/>
        </w:rPr>
        <w:t xml:space="preserve">. </w:t>
      </w:r>
      <w:r w:rsidRPr="002F3F95">
        <w:rPr>
          <w:rFonts w:ascii="Times New Roman" w:hAnsi="Times New Roman" w:cs="Times New Roman"/>
          <w:i/>
        </w:rPr>
        <w:t>,,Mnohé</w:t>
      </w:r>
      <w:proofErr w:type="gramEnd"/>
      <w:r w:rsidRPr="002F3F95">
        <w:rPr>
          <w:rFonts w:ascii="Times New Roman" w:hAnsi="Times New Roman" w:cs="Times New Roman"/>
          <w:i/>
        </w:rPr>
        <w:t xml:space="preserve"> problémy postižených dětí vznikají v důsledku neadekvátní výcho</w:t>
      </w:r>
      <w:r w:rsidR="002F3F95" w:rsidRPr="002F3F95">
        <w:rPr>
          <w:rFonts w:ascii="Times New Roman" w:hAnsi="Times New Roman" w:cs="Times New Roman"/>
          <w:i/>
        </w:rPr>
        <w:t xml:space="preserve">vy a bylo by možné je odstranit. Může jít o nepřiměřenou a přetrvávající závislost, nesamostatnost, egocentrismus vypěstovaný </w:t>
      </w:r>
      <w:proofErr w:type="spellStart"/>
      <w:r w:rsidR="002F3F95" w:rsidRPr="002F3F95">
        <w:rPr>
          <w:rFonts w:ascii="Times New Roman" w:hAnsi="Times New Roman" w:cs="Times New Roman"/>
          <w:i/>
        </w:rPr>
        <w:t>hyperprotektivní</w:t>
      </w:r>
      <w:proofErr w:type="spellEnd"/>
      <w:r w:rsidR="002F3F95" w:rsidRPr="002F3F95">
        <w:rPr>
          <w:rFonts w:ascii="Times New Roman" w:hAnsi="Times New Roman" w:cs="Times New Roman"/>
          <w:i/>
        </w:rPr>
        <w:t xml:space="preserve"> výchovou, pocity nejistoty a méněcennosti vzniklé jako reakce na odmítání a podceňování apod.“</w:t>
      </w:r>
      <w:r w:rsidR="002F3F95">
        <w:rPr>
          <w:rFonts w:ascii="Times New Roman" w:hAnsi="Times New Roman" w:cs="Times New Roman"/>
        </w:rPr>
        <w:t xml:space="preserve"> (Vágnerová, 2008, </w:t>
      </w:r>
      <w:proofErr w:type="gramStart"/>
      <w:r w:rsidR="002F3F95">
        <w:rPr>
          <w:rFonts w:ascii="Times New Roman" w:hAnsi="Times New Roman" w:cs="Times New Roman"/>
        </w:rPr>
        <w:t>s.164</w:t>
      </w:r>
      <w:proofErr w:type="gramEnd"/>
      <w:r w:rsidR="002F3F95">
        <w:rPr>
          <w:rFonts w:ascii="Times New Roman" w:hAnsi="Times New Roman" w:cs="Times New Roman"/>
        </w:rPr>
        <w:t>)</w:t>
      </w:r>
    </w:p>
    <w:p w:rsidR="00C21EAD" w:rsidRPr="00C21EAD" w:rsidRDefault="00C21EAD" w:rsidP="00334EBC">
      <w:pPr>
        <w:pStyle w:val="Zkladntext"/>
        <w:spacing w:line="360" w:lineRule="auto"/>
        <w:rPr>
          <w:rFonts w:ascii="Times New Roman" w:hAnsi="Times New Roman" w:cs="Times New Roman"/>
        </w:rPr>
      </w:pPr>
    </w:p>
    <w:p w:rsidR="00106EEF" w:rsidRDefault="003B6456" w:rsidP="00C152B4">
      <w:pPr>
        <w:pStyle w:val="Nadpis2"/>
        <w:numPr>
          <w:ilvl w:val="1"/>
          <w:numId w:val="11"/>
        </w:numPr>
        <w:rPr>
          <w:sz w:val="32"/>
          <w:szCs w:val="32"/>
        </w:rPr>
      </w:pPr>
      <w:bookmarkStart w:id="7" w:name="_Toc353439301"/>
      <w:r w:rsidRPr="002D09C5">
        <w:t>Dětský autismus</w:t>
      </w:r>
      <w:bookmarkEnd w:id="7"/>
    </w:p>
    <w:p w:rsidR="00677CE0" w:rsidRDefault="00677CE0" w:rsidP="00FA1C28">
      <w:pPr>
        <w:spacing w:after="0"/>
        <w:ind w:firstLine="10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Dle MKN-10 je dětský </w:t>
      </w:r>
      <w:proofErr w:type="gramStart"/>
      <w:r>
        <w:rPr>
          <w:rFonts w:cs="Times New Roman"/>
          <w:szCs w:val="24"/>
        </w:rPr>
        <w:t xml:space="preserve">autismus </w:t>
      </w:r>
      <w:r w:rsidRPr="00E1620C">
        <w:rPr>
          <w:rFonts w:cs="Times New Roman"/>
          <w:i/>
          <w:szCs w:val="24"/>
        </w:rPr>
        <w:t>,,typ</w:t>
      </w:r>
      <w:proofErr w:type="gramEnd"/>
      <w:r w:rsidRPr="00E1620C">
        <w:rPr>
          <w:rFonts w:cs="Times New Roman"/>
          <w:i/>
          <w:szCs w:val="24"/>
        </w:rPr>
        <w:t xml:space="preserve"> </w:t>
      </w:r>
      <w:proofErr w:type="spellStart"/>
      <w:r w:rsidRPr="00E1620C">
        <w:rPr>
          <w:rFonts w:cs="Times New Roman"/>
          <w:i/>
          <w:szCs w:val="24"/>
        </w:rPr>
        <w:t>pervazivní</w:t>
      </w:r>
      <w:proofErr w:type="spellEnd"/>
      <w:r w:rsidRPr="00E1620C">
        <w:rPr>
          <w:rFonts w:cs="Times New Roman"/>
          <w:i/>
          <w:szCs w:val="24"/>
        </w:rPr>
        <w:t xml:space="preserve"> vývojové poruchy, která je definována přítomností abnormálního a/nebo narušeného vývoje a která se projevuje před věkem 3 let. Má charakteristickou formu abnormalit </w:t>
      </w:r>
      <w:r w:rsidR="00E1620C" w:rsidRPr="00E1620C">
        <w:rPr>
          <w:rFonts w:cs="Times New Roman"/>
          <w:i/>
          <w:szCs w:val="24"/>
        </w:rPr>
        <w:t>ve všech třech oblastech sociální interakce, komunikace a omezeného opakujícího se chování.“</w:t>
      </w:r>
      <w:r w:rsidR="00E1620C">
        <w:rPr>
          <w:rFonts w:cs="Times New Roman"/>
          <w:szCs w:val="24"/>
        </w:rPr>
        <w:t xml:space="preserve"> Základní rozdíl je v terminologii, kterou se rozhodneme používat.</w:t>
      </w:r>
    </w:p>
    <w:p w:rsidR="00106EEF" w:rsidRPr="003B2A2C" w:rsidRDefault="00E1620C" w:rsidP="003B2A2C">
      <w:pPr>
        <w:spacing w:after="0"/>
        <w:ind w:firstLine="10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Hrdlička (2004, s. 15) porovnává jednotlivé termíny, které nalezneme v MKN-10 s termíny DSM-IV, MKN-10 pro poruchy autistického spektra využívá termín </w:t>
      </w:r>
      <w:r w:rsidRPr="00E1620C">
        <w:rPr>
          <w:rFonts w:cs="Times New Roman"/>
          <w:i/>
          <w:szCs w:val="24"/>
        </w:rPr>
        <w:t>dětský autismus</w:t>
      </w:r>
      <w:r>
        <w:rPr>
          <w:rFonts w:cs="Times New Roman"/>
          <w:szCs w:val="24"/>
        </w:rPr>
        <w:t xml:space="preserve">, zatímco DSM-IV termín </w:t>
      </w:r>
      <w:r w:rsidRPr="00E1620C">
        <w:rPr>
          <w:rFonts w:cs="Times New Roman"/>
          <w:i/>
          <w:szCs w:val="24"/>
        </w:rPr>
        <w:t>autistická porucha</w:t>
      </w:r>
      <w:r>
        <w:rPr>
          <w:rFonts w:cs="Times New Roman"/>
          <w:szCs w:val="24"/>
        </w:rPr>
        <w:t>.</w:t>
      </w:r>
      <w:r w:rsidR="003B2A2C">
        <w:rPr>
          <w:rFonts w:cs="Times New Roman"/>
          <w:szCs w:val="24"/>
        </w:rPr>
        <w:t xml:space="preserve"> </w:t>
      </w:r>
      <w:r w:rsidR="00106EEF">
        <w:rPr>
          <w:szCs w:val="24"/>
        </w:rPr>
        <w:t>D</w:t>
      </w:r>
      <w:r w:rsidR="00106EEF" w:rsidRPr="003C41DD">
        <w:rPr>
          <w:szCs w:val="24"/>
        </w:rPr>
        <w:t xml:space="preserve">ětský autismus </w:t>
      </w:r>
      <w:r w:rsidR="00106EEF">
        <w:rPr>
          <w:szCs w:val="24"/>
        </w:rPr>
        <w:t>může mít různé</w:t>
      </w:r>
      <w:r w:rsidR="00106EEF" w:rsidRPr="003C41DD">
        <w:rPr>
          <w:szCs w:val="24"/>
        </w:rPr>
        <w:t xml:space="preserve"> stupně závažnos</w:t>
      </w:r>
      <w:r w:rsidR="00106EEF">
        <w:rPr>
          <w:szCs w:val="24"/>
        </w:rPr>
        <w:t>ti, má</w:t>
      </w:r>
      <w:r w:rsidR="00106EEF" w:rsidRPr="003C41DD">
        <w:rPr>
          <w:szCs w:val="24"/>
        </w:rPr>
        <w:t xml:space="preserve"> formu od mírné až po těžkou. Problémy se musí projevit v každé části triády. S věkem dětí se také </w:t>
      </w:r>
      <w:r w:rsidR="00106EEF">
        <w:rPr>
          <w:szCs w:val="24"/>
        </w:rPr>
        <w:t xml:space="preserve">postupně </w:t>
      </w:r>
      <w:r w:rsidR="00106EEF" w:rsidRPr="003C41DD">
        <w:rPr>
          <w:szCs w:val="24"/>
        </w:rPr>
        <w:t>mění specifický projev deficitů c</w:t>
      </w:r>
      <w:r w:rsidR="00106EEF">
        <w:rPr>
          <w:szCs w:val="24"/>
        </w:rPr>
        <w:t>harakteristických pro autismus. Tento syndrom lze v</w:t>
      </w:r>
      <w:r w:rsidR="00106EEF" w:rsidRPr="003C41DD">
        <w:rPr>
          <w:szCs w:val="24"/>
        </w:rPr>
        <w:t xml:space="preserve"> každé věkové skupině </w:t>
      </w:r>
      <w:r w:rsidR="00106EEF">
        <w:rPr>
          <w:szCs w:val="24"/>
        </w:rPr>
        <w:t>diagnostikovat (</w:t>
      </w:r>
      <w:proofErr w:type="spellStart"/>
      <w:r w:rsidR="00106EEF">
        <w:rPr>
          <w:szCs w:val="24"/>
        </w:rPr>
        <w:t>Thorová</w:t>
      </w:r>
      <w:proofErr w:type="spellEnd"/>
      <w:r w:rsidR="00106EEF">
        <w:rPr>
          <w:szCs w:val="24"/>
        </w:rPr>
        <w:t>, 2006).</w:t>
      </w:r>
    </w:p>
    <w:p w:rsidR="00106EEF" w:rsidRDefault="00106EEF" w:rsidP="003B2A2C">
      <w:pPr>
        <w:spacing w:after="0"/>
        <w:ind w:firstLine="1080"/>
        <w:jc w:val="both"/>
        <w:rPr>
          <w:i/>
          <w:szCs w:val="24"/>
        </w:rPr>
      </w:pPr>
      <w:r w:rsidRPr="003C41DD">
        <w:rPr>
          <w:szCs w:val="24"/>
        </w:rPr>
        <w:t>Dětský autismu</w:t>
      </w:r>
      <w:r w:rsidR="00677CE0">
        <w:rPr>
          <w:szCs w:val="24"/>
        </w:rPr>
        <w:t xml:space="preserve">s má diagnostické označení </w:t>
      </w:r>
      <w:r>
        <w:rPr>
          <w:szCs w:val="24"/>
        </w:rPr>
        <w:t>F84,0</w:t>
      </w:r>
      <w:r w:rsidR="00677CE0">
        <w:rPr>
          <w:szCs w:val="24"/>
        </w:rPr>
        <w:t>, podle MKN-10. Tohle postižení,</w:t>
      </w:r>
      <w:r w:rsidRPr="003C41DD">
        <w:rPr>
          <w:szCs w:val="24"/>
        </w:rPr>
        <w:t xml:space="preserve"> se vyskytuje do tří let věku dítěte. </w:t>
      </w:r>
      <w:r w:rsidR="00677CE0">
        <w:rPr>
          <w:szCs w:val="24"/>
        </w:rPr>
        <w:t>Podle míry funkčnosti (tedy přizpůsobení</w:t>
      </w:r>
      <w:r w:rsidRPr="003C41DD">
        <w:rPr>
          <w:szCs w:val="24"/>
        </w:rPr>
        <w:t xml:space="preserve"> běžnému životu</w:t>
      </w:r>
      <w:r w:rsidR="00677CE0">
        <w:rPr>
          <w:szCs w:val="24"/>
        </w:rPr>
        <w:t xml:space="preserve">) </w:t>
      </w:r>
      <w:r w:rsidRPr="003C41DD">
        <w:rPr>
          <w:szCs w:val="24"/>
        </w:rPr>
        <w:t xml:space="preserve">rozlišujeme autismus na vysoce funkční autismus, středně a nízko funkční. </w:t>
      </w:r>
      <w:r w:rsidRPr="00677CE0">
        <w:rPr>
          <w:i/>
          <w:szCs w:val="24"/>
        </w:rPr>
        <w:t>„Dosavadní výzkumy došly k závěru, že pouze menší procento lidí s vysoce funkčním autismem dokáže fungovat samostatně. Na prognózu mají velký vliv vrozené dispozice týkající se poruchy, raná péče a kvalita vzdělávacího programu, ve kterém bylo dítě umístěno“</w:t>
      </w:r>
      <w:r w:rsidRPr="003C41DD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 w:rsidR="00677CE0">
        <w:rPr>
          <w:szCs w:val="24"/>
        </w:rPr>
        <w:t>Thorová</w:t>
      </w:r>
      <w:proofErr w:type="spellEnd"/>
      <w:r w:rsidRPr="003C41DD">
        <w:rPr>
          <w:szCs w:val="24"/>
        </w:rPr>
        <w:t>, 2006, s. 181)</w:t>
      </w:r>
      <w:r>
        <w:rPr>
          <w:szCs w:val="24"/>
        </w:rPr>
        <w:t>.</w:t>
      </w:r>
      <w:r w:rsidR="003B2A2C">
        <w:rPr>
          <w:szCs w:val="24"/>
        </w:rPr>
        <w:t xml:space="preserve"> </w:t>
      </w:r>
      <w:proofErr w:type="spellStart"/>
      <w:r w:rsidRPr="003C41DD">
        <w:rPr>
          <w:szCs w:val="24"/>
        </w:rPr>
        <w:t>Wingová</w:t>
      </w:r>
      <w:proofErr w:type="spellEnd"/>
      <w:r w:rsidRPr="003C41DD">
        <w:rPr>
          <w:szCs w:val="24"/>
        </w:rPr>
        <w:t xml:space="preserve"> a </w:t>
      </w:r>
      <w:proofErr w:type="spellStart"/>
      <w:r w:rsidRPr="003C41DD">
        <w:rPr>
          <w:szCs w:val="24"/>
        </w:rPr>
        <w:t>Potter</w:t>
      </w:r>
      <w:proofErr w:type="spellEnd"/>
      <w:r w:rsidRPr="003C41DD">
        <w:rPr>
          <w:szCs w:val="24"/>
        </w:rPr>
        <w:t xml:space="preserve"> (2002, sec. </w:t>
      </w:r>
      <w:proofErr w:type="gramStart"/>
      <w:r w:rsidRPr="003C41DD">
        <w:rPr>
          <w:szCs w:val="24"/>
        </w:rPr>
        <w:t>cit</w:t>
      </w:r>
      <w:proofErr w:type="gramEnd"/>
      <w:r w:rsidRPr="003C41DD">
        <w:rPr>
          <w:szCs w:val="24"/>
        </w:rPr>
        <w:t xml:space="preserve">. </w:t>
      </w:r>
      <w:proofErr w:type="spellStart"/>
      <w:r w:rsidRPr="003C41DD">
        <w:rPr>
          <w:szCs w:val="24"/>
        </w:rPr>
        <w:t>Tho</w:t>
      </w:r>
      <w:r>
        <w:rPr>
          <w:szCs w:val="24"/>
        </w:rPr>
        <w:t>rová</w:t>
      </w:r>
      <w:proofErr w:type="spellEnd"/>
      <w:r>
        <w:rPr>
          <w:szCs w:val="24"/>
        </w:rPr>
        <w:t xml:space="preserve">, 2006, s. 177) odhadují, že: </w:t>
      </w:r>
      <w:r w:rsidRPr="00677CE0">
        <w:rPr>
          <w:i/>
          <w:szCs w:val="24"/>
        </w:rPr>
        <w:t xml:space="preserve">„ jen jedna třetina maximálně jedna polovina dětí, které mají diagnostikovaný dětský autismus na základě kritérií uvedených v MKN-10, by splňovala původní </w:t>
      </w:r>
      <w:proofErr w:type="spellStart"/>
      <w:r w:rsidRPr="00677CE0">
        <w:rPr>
          <w:i/>
          <w:szCs w:val="24"/>
        </w:rPr>
        <w:t>Kannerova</w:t>
      </w:r>
      <w:proofErr w:type="spellEnd"/>
      <w:r w:rsidRPr="00677CE0">
        <w:rPr>
          <w:i/>
          <w:szCs w:val="24"/>
        </w:rPr>
        <w:t xml:space="preserve"> kritéria.“</w:t>
      </w:r>
    </w:p>
    <w:p w:rsidR="00CF3A46" w:rsidRDefault="00CF3A46" w:rsidP="003B2A2C">
      <w:pPr>
        <w:spacing w:after="0"/>
        <w:ind w:firstLine="1080"/>
        <w:jc w:val="both"/>
        <w:rPr>
          <w:szCs w:val="24"/>
        </w:rPr>
      </w:pPr>
    </w:p>
    <w:p w:rsidR="00106EEF" w:rsidRDefault="00C21EAD" w:rsidP="00C152B4">
      <w:pPr>
        <w:pStyle w:val="Nadpis2"/>
        <w:numPr>
          <w:ilvl w:val="1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8" w:name="_Toc353439302"/>
      <w:r w:rsidR="00860F9B" w:rsidRPr="002D09C5">
        <w:t>ADHD</w:t>
      </w:r>
      <w:bookmarkEnd w:id="8"/>
    </w:p>
    <w:p w:rsidR="00FA1E58" w:rsidRDefault="00FA1E58" w:rsidP="003B2A2C">
      <w:pPr>
        <w:spacing w:after="0"/>
        <w:ind w:firstLine="1080"/>
        <w:jc w:val="both"/>
        <w:rPr>
          <w:rFonts w:cs="Times New Roman"/>
          <w:szCs w:val="24"/>
        </w:rPr>
      </w:pPr>
      <w:proofErr w:type="gramStart"/>
      <w:r w:rsidRPr="00FA1E58">
        <w:rPr>
          <w:rFonts w:cs="Times New Roman"/>
          <w:i/>
          <w:szCs w:val="24"/>
        </w:rPr>
        <w:t>,,ADHD</w:t>
      </w:r>
      <w:proofErr w:type="gramEnd"/>
      <w:r w:rsidRPr="00FA1E58">
        <w:rPr>
          <w:rFonts w:cs="Times New Roman"/>
          <w:i/>
          <w:szCs w:val="24"/>
        </w:rPr>
        <w:t xml:space="preserve"> je vývojová porucha charakteristická vývojově nepřiměřeným stupněm pozornosti, hyperaktivity a impulzivity. Tyto obtíže jsou často spojené s neschopností dodržovat pravidla chování a provádět opakovaně po delší dobu určité pracovní výkony. </w:t>
      </w:r>
      <w:r w:rsidRPr="00FA1E58">
        <w:rPr>
          <w:rFonts w:cs="Times New Roman"/>
          <w:i/>
          <w:szCs w:val="24"/>
        </w:rPr>
        <w:lastRenderedPageBreak/>
        <w:t xml:space="preserve">Potíže nelze vysvětlit na základě neurologických, senzorických nebo motorických postižení, mentální retardace nebo závažných emočních problémů. Deficity jsou evidentní v časném dětství a jsou pravděpodobně chronické. Ačkoliv se mohou zmírňovat s dozráváním CNS, přetrvávají v porovnání s jedinci běžné populace téhož věku, protože i jejich chování se vlivem dozrávání mění. Tyto evidentně biologické deficity ovlivňují interakci dítěte s rodinou, školou a </w:t>
      </w:r>
      <w:proofErr w:type="gramStart"/>
      <w:r w:rsidRPr="00FA1E58">
        <w:rPr>
          <w:rFonts w:cs="Times New Roman"/>
          <w:i/>
          <w:szCs w:val="24"/>
        </w:rPr>
        <w:t>společností“</w:t>
      </w:r>
      <w:r>
        <w:rPr>
          <w:rFonts w:cs="Times New Roman"/>
          <w:szCs w:val="24"/>
        </w:rPr>
        <w:t xml:space="preserve"> ( </w:t>
      </w:r>
      <w:proofErr w:type="spellStart"/>
      <w:r>
        <w:rPr>
          <w:rFonts w:cs="Times New Roman"/>
          <w:szCs w:val="24"/>
        </w:rPr>
        <w:t>Barkley</w:t>
      </w:r>
      <w:proofErr w:type="spellEnd"/>
      <w:proofErr w:type="gramEnd"/>
      <w:r>
        <w:rPr>
          <w:rFonts w:cs="Times New Roman"/>
          <w:szCs w:val="24"/>
        </w:rPr>
        <w:t xml:space="preserve">, 1990, in: </w:t>
      </w:r>
      <w:proofErr w:type="gramStart"/>
      <w:r>
        <w:rPr>
          <w:rFonts w:cs="Times New Roman"/>
          <w:szCs w:val="24"/>
        </w:rPr>
        <w:t>Zelinková,2003</w:t>
      </w:r>
      <w:proofErr w:type="gramEnd"/>
      <w:r>
        <w:rPr>
          <w:rFonts w:cs="Times New Roman"/>
          <w:szCs w:val="24"/>
        </w:rPr>
        <w:t>, s. 196).</w:t>
      </w:r>
    </w:p>
    <w:p w:rsidR="008A62EF" w:rsidRPr="008A62EF" w:rsidRDefault="008A62EF" w:rsidP="003B2A2C">
      <w:pPr>
        <w:spacing w:after="0"/>
        <w:ind w:firstLine="10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Největší potíže, které potkávají děti s ADHD, je udržení pozornosti</w:t>
      </w:r>
      <w:r w:rsidR="00FA1E58">
        <w:rPr>
          <w:rFonts w:cs="Times New Roman"/>
          <w:szCs w:val="24"/>
        </w:rPr>
        <w:t xml:space="preserve"> zaměřené na plnění jednotlivých úloh</w:t>
      </w:r>
      <w:r>
        <w:rPr>
          <w:rFonts w:cs="Times New Roman"/>
          <w:szCs w:val="24"/>
        </w:rPr>
        <w:t xml:space="preserve">. </w:t>
      </w:r>
      <w:r w:rsidR="007B6C69">
        <w:rPr>
          <w:rFonts w:cs="Times New Roman"/>
          <w:szCs w:val="24"/>
        </w:rPr>
        <w:t xml:space="preserve">Tyto potíže můžeme pozorovat při herních testech jako např. </w:t>
      </w:r>
      <w:proofErr w:type="spellStart"/>
      <w:r w:rsidR="007B6C69">
        <w:rPr>
          <w:rFonts w:cs="Times New Roman"/>
          <w:szCs w:val="24"/>
        </w:rPr>
        <w:t>World</w:t>
      </w:r>
      <w:proofErr w:type="spellEnd"/>
      <w:r w:rsidR="007B6C69">
        <w:rPr>
          <w:rFonts w:cs="Times New Roman"/>
          <w:szCs w:val="24"/>
        </w:rPr>
        <w:t>-test. Takové děti si hrají s hračkami krátce, přebíhají od jednotlivých stanovišť.(</w:t>
      </w:r>
      <w:proofErr w:type="spellStart"/>
      <w:r w:rsidR="007B6C69">
        <w:rPr>
          <w:rFonts w:cs="Times New Roman"/>
          <w:szCs w:val="24"/>
        </w:rPr>
        <w:t>Pacl</w:t>
      </w:r>
      <w:proofErr w:type="spellEnd"/>
      <w:r w:rsidR="007B6C69">
        <w:rPr>
          <w:rFonts w:cs="Times New Roman"/>
          <w:szCs w:val="24"/>
        </w:rPr>
        <w:t xml:space="preserve"> a kolektiv, 2007)</w:t>
      </w:r>
      <w:r w:rsidR="003B2A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Porucha pozornosti spojená s hyperaktivitou se vyskytuje v 6 % dětské populace. Chlapci se s ní sekávají častěji, a to 3 až 5:1 dívce (</w:t>
      </w:r>
      <w:proofErr w:type="spellStart"/>
      <w:r>
        <w:rPr>
          <w:rFonts w:cs="Times New Roman"/>
          <w:szCs w:val="24"/>
        </w:rPr>
        <w:t>Paclt</w:t>
      </w:r>
      <w:proofErr w:type="spellEnd"/>
      <w:r>
        <w:rPr>
          <w:rFonts w:cs="Times New Roman"/>
          <w:szCs w:val="24"/>
        </w:rPr>
        <w:t xml:space="preserve"> a kolektiv, 2007)</w:t>
      </w:r>
      <w:r w:rsidR="003B2A2C">
        <w:rPr>
          <w:rFonts w:cs="Times New Roman"/>
          <w:szCs w:val="24"/>
        </w:rPr>
        <w:t xml:space="preserve"> </w:t>
      </w:r>
      <w:r w:rsidR="007B6C69">
        <w:rPr>
          <w:rFonts w:cs="Times New Roman"/>
          <w:szCs w:val="24"/>
        </w:rPr>
        <w:t>Matky některých dětí tvrdí, že potomci byli neklidní, již od raného věku a mnohé z nich se dokonce pohybovaly v děloze více, než jejich sourozenci. V batolícím období jsou v neustálém pohybu, když začínají mluvit, nelze je utišit (</w:t>
      </w:r>
      <w:proofErr w:type="spellStart"/>
      <w:r w:rsidR="007B6C69">
        <w:rPr>
          <w:rFonts w:cs="Times New Roman"/>
          <w:szCs w:val="24"/>
        </w:rPr>
        <w:t>Train</w:t>
      </w:r>
      <w:proofErr w:type="spellEnd"/>
      <w:r w:rsidR="007B6C69">
        <w:rPr>
          <w:rFonts w:cs="Times New Roman"/>
          <w:szCs w:val="24"/>
        </w:rPr>
        <w:t>, 1997)</w:t>
      </w:r>
    </w:p>
    <w:p w:rsidR="00860F9B" w:rsidRPr="006E7175" w:rsidRDefault="00C21EAD" w:rsidP="00334EBC">
      <w:pPr>
        <w:spacing w:after="0"/>
        <w:jc w:val="both"/>
        <w:rPr>
          <w:b/>
        </w:rPr>
      </w:pPr>
      <w:r>
        <w:t xml:space="preserve">  </w:t>
      </w:r>
      <w:r w:rsidR="003B2A2C">
        <w:tab/>
      </w:r>
      <w:r w:rsidR="00860F9B" w:rsidRPr="006E7175">
        <w:rPr>
          <w:b/>
        </w:rPr>
        <w:t>Terminologie</w:t>
      </w:r>
    </w:p>
    <w:p w:rsidR="00860F9B" w:rsidRDefault="00860F9B" w:rsidP="003B2A2C">
      <w:pPr>
        <w:spacing w:after="0"/>
        <w:ind w:firstLine="1134"/>
        <w:jc w:val="both"/>
        <w:rPr>
          <w:rFonts w:cs="Times New Roman"/>
          <w:szCs w:val="24"/>
        </w:rPr>
      </w:pPr>
      <w:r w:rsidRPr="00C64DA7">
        <w:rPr>
          <w:rFonts w:cs="Times New Roman"/>
          <w:i/>
          <w:szCs w:val="24"/>
        </w:rPr>
        <w:t xml:space="preserve">„Snad pro žádnou jinou psychiatrickou poruchu nebylo </w:t>
      </w:r>
      <w:r w:rsidR="00C64DA7" w:rsidRPr="00C64DA7">
        <w:rPr>
          <w:rFonts w:cs="Times New Roman"/>
          <w:i/>
          <w:szCs w:val="24"/>
        </w:rPr>
        <w:t>použito takové množství terminologických variant, které postupně odrážely změny v pohledu na její psychopatologii, etiologii a patogenezi“</w:t>
      </w:r>
      <w:r w:rsidR="00C64DA7">
        <w:rPr>
          <w:rFonts w:cs="Times New Roman"/>
          <w:szCs w:val="24"/>
        </w:rPr>
        <w:t xml:space="preserve"> (</w:t>
      </w:r>
      <w:proofErr w:type="spellStart"/>
      <w:r w:rsidR="00C64DA7">
        <w:rPr>
          <w:rFonts w:cs="Times New Roman"/>
          <w:szCs w:val="24"/>
        </w:rPr>
        <w:t>Drtílková</w:t>
      </w:r>
      <w:proofErr w:type="spellEnd"/>
      <w:r w:rsidR="00C64DA7">
        <w:rPr>
          <w:rFonts w:cs="Times New Roman"/>
          <w:szCs w:val="24"/>
        </w:rPr>
        <w:t>, Šerý, s. 21, 2007)</w:t>
      </w:r>
    </w:p>
    <w:p w:rsidR="00C64DA7" w:rsidRDefault="00C64DA7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součastné době se setkáváme s terminologií, která je převzatá z:</w:t>
      </w:r>
    </w:p>
    <w:p w:rsidR="00C64DA7" w:rsidRPr="005F2998" w:rsidRDefault="00C64DA7" w:rsidP="00C152B4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  <w:u w:val="single"/>
        </w:rPr>
      </w:pPr>
      <w:r w:rsidRPr="005F2998">
        <w:rPr>
          <w:rFonts w:cs="Times New Roman"/>
          <w:szCs w:val="24"/>
          <w:u w:val="single"/>
        </w:rPr>
        <w:t>Mezinárodní klasifikace nemocí, desátá revize, z roku 1992, neboli MKN-10.</w:t>
      </w:r>
    </w:p>
    <w:p w:rsidR="00C64DA7" w:rsidRPr="003B2A2C" w:rsidRDefault="00C64DA7" w:rsidP="003B2A2C">
      <w:pPr>
        <w:spacing w:after="0"/>
        <w:ind w:left="720"/>
        <w:jc w:val="both"/>
        <w:rPr>
          <w:rFonts w:cs="Times New Roman"/>
          <w:szCs w:val="24"/>
        </w:rPr>
      </w:pPr>
      <w:r w:rsidRPr="003B2A2C">
        <w:rPr>
          <w:rFonts w:cs="Times New Roman"/>
          <w:szCs w:val="24"/>
        </w:rPr>
        <w:t xml:space="preserve">Klasifikační schéma </w:t>
      </w:r>
      <w:r w:rsidR="003B2A2C" w:rsidRPr="003B2A2C">
        <w:rPr>
          <w:rFonts w:cs="Times New Roman"/>
          <w:szCs w:val="24"/>
        </w:rPr>
        <w:t>Světové zdravotnické organizace</w:t>
      </w:r>
      <w:r w:rsidRPr="003B2A2C">
        <w:rPr>
          <w:rFonts w:cs="Times New Roman"/>
          <w:szCs w:val="24"/>
        </w:rPr>
        <w:t xml:space="preserve"> (</w:t>
      </w:r>
      <w:proofErr w:type="spellStart"/>
      <w:r w:rsidRPr="003B2A2C">
        <w:rPr>
          <w:rFonts w:cs="Times New Roman"/>
          <w:szCs w:val="24"/>
        </w:rPr>
        <w:t>The</w:t>
      </w:r>
      <w:proofErr w:type="spellEnd"/>
      <w:r w:rsidRPr="003B2A2C">
        <w:rPr>
          <w:rFonts w:cs="Times New Roman"/>
          <w:szCs w:val="24"/>
        </w:rPr>
        <w:t xml:space="preserve"> </w:t>
      </w:r>
      <w:proofErr w:type="spellStart"/>
      <w:r w:rsidRPr="003B2A2C">
        <w:rPr>
          <w:rFonts w:cs="Times New Roman"/>
          <w:szCs w:val="24"/>
        </w:rPr>
        <w:t>International</w:t>
      </w:r>
      <w:proofErr w:type="spellEnd"/>
      <w:r w:rsidRPr="003B2A2C">
        <w:rPr>
          <w:rFonts w:cs="Times New Roman"/>
          <w:szCs w:val="24"/>
        </w:rPr>
        <w:t xml:space="preserve"> </w:t>
      </w:r>
      <w:proofErr w:type="spellStart"/>
      <w:r w:rsidRPr="003B2A2C">
        <w:rPr>
          <w:rFonts w:cs="Times New Roman"/>
          <w:szCs w:val="24"/>
        </w:rPr>
        <w:t>Classification</w:t>
      </w:r>
      <w:proofErr w:type="spellEnd"/>
      <w:r w:rsidRPr="003B2A2C">
        <w:rPr>
          <w:rFonts w:cs="Times New Roman"/>
          <w:szCs w:val="24"/>
        </w:rPr>
        <w:t xml:space="preserve"> </w:t>
      </w:r>
      <w:proofErr w:type="spellStart"/>
      <w:r w:rsidRPr="003B2A2C">
        <w:rPr>
          <w:rFonts w:cs="Times New Roman"/>
          <w:szCs w:val="24"/>
        </w:rPr>
        <w:t>of</w:t>
      </w:r>
      <w:proofErr w:type="spellEnd"/>
      <w:r w:rsidRPr="003B2A2C">
        <w:rPr>
          <w:rFonts w:cs="Times New Roman"/>
          <w:szCs w:val="24"/>
        </w:rPr>
        <w:t xml:space="preserve"> </w:t>
      </w:r>
      <w:proofErr w:type="spellStart"/>
      <w:r w:rsidRPr="003B2A2C">
        <w:rPr>
          <w:rFonts w:cs="Times New Roman"/>
          <w:szCs w:val="24"/>
        </w:rPr>
        <w:t>Diseases</w:t>
      </w:r>
      <w:proofErr w:type="spellEnd"/>
      <w:r w:rsidRPr="003B2A2C">
        <w:rPr>
          <w:rFonts w:cs="Times New Roman"/>
          <w:szCs w:val="24"/>
        </w:rPr>
        <w:t xml:space="preserve"> -&gt; ICD – 10) uvádí termín Hyperkinetické poruchy:</w:t>
      </w:r>
    </w:p>
    <w:p w:rsidR="00C64DA7" w:rsidRPr="005F2998" w:rsidRDefault="00C64DA7" w:rsidP="005F2998">
      <w:pPr>
        <w:pStyle w:val="Odstavecseseznamem"/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  <w:u w:val="single"/>
        </w:rPr>
        <w:t>Porucha pozornosti a aktivity</w:t>
      </w:r>
      <w:r w:rsidRPr="005F2998">
        <w:rPr>
          <w:rFonts w:cs="Times New Roman"/>
          <w:szCs w:val="24"/>
        </w:rPr>
        <w:t xml:space="preserve"> F 90.0</w:t>
      </w:r>
    </w:p>
    <w:p w:rsidR="00C64DA7" w:rsidRPr="005F2998" w:rsidRDefault="00C64DA7" w:rsidP="00C152B4">
      <w:pPr>
        <w:pStyle w:val="Odstavecseseznamem"/>
        <w:numPr>
          <w:ilvl w:val="1"/>
          <w:numId w:val="10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</w:rPr>
        <w:t>syndrom deficitu pozornosti</w:t>
      </w:r>
    </w:p>
    <w:p w:rsidR="00C64DA7" w:rsidRPr="005F2998" w:rsidRDefault="00C64DA7" w:rsidP="00C152B4">
      <w:pPr>
        <w:pStyle w:val="Odstavecseseznamem"/>
        <w:numPr>
          <w:ilvl w:val="1"/>
          <w:numId w:val="10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</w:rPr>
        <w:t>syndrom s hyperaktivitou a poruchou pozornosti</w:t>
      </w:r>
    </w:p>
    <w:p w:rsidR="00C64DA7" w:rsidRPr="005F2998" w:rsidRDefault="00C64DA7" w:rsidP="005F2998">
      <w:pPr>
        <w:pStyle w:val="Odstavecseseznamem"/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  <w:u w:val="single"/>
        </w:rPr>
        <w:t>Hyperkinetická porucha chování</w:t>
      </w:r>
      <w:r w:rsidRPr="005F2998">
        <w:rPr>
          <w:rFonts w:cs="Times New Roman"/>
          <w:szCs w:val="24"/>
        </w:rPr>
        <w:t xml:space="preserve"> F 90.1</w:t>
      </w:r>
    </w:p>
    <w:p w:rsidR="001F48F5" w:rsidRPr="005F2998" w:rsidRDefault="001F48F5" w:rsidP="005F2998">
      <w:pPr>
        <w:pStyle w:val="Odstavecseseznamem"/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</w:rPr>
        <w:t>Pojetí</w:t>
      </w:r>
      <w:r w:rsidR="00C64DA7" w:rsidRPr="005F2998">
        <w:rPr>
          <w:rFonts w:cs="Times New Roman"/>
          <w:szCs w:val="24"/>
        </w:rPr>
        <w:t xml:space="preserve"> hyperk</w:t>
      </w:r>
      <w:r w:rsidRPr="005F2998">
        <w:rPr>
          <w:rFonts w:cs="Times New Roman"/>
          <w:szCs w:val="24"/>
        </w:rPr>
        <w:t xml:space="preserve">inetické poruchy dle MKN: </w:t>
      </w:r>
      <w:r w:rsidRPr="005F2998">
        <w:rPr>
          <w:rFonts w:cs="Times New Roman"/>
          <w:i/>
          <w:szCs w:val="24"/>
        </w:rPr>
        <w:t>K základním příznakům patří porucha pozornosti, hyperaktivita a impulzivita. Vzniká před 7. rokem a příznak musí trvat nejméně 6 měsíců (musí bytí přítomno 6 příznaků z 9 u pozornosti), (3 z 5 u hyperaktivity) a (1 ze 4 u impulzivity).</w:t>
      </w:r>
      <w:r w:rsidRPr="005F2998">
        <w:rPr>
          <w:rFonts w:cs="Times New Roman"/>
          <w:szCs w:val="24"/>
        </w:rPr>
        <w:t xml:space="preserve"> </w:t>
      </w:r>
    </w:p>
    <w:p w:rsidR="009F024E" w:rsidRPr="005F2998" w:rsidRDefault="001F48F5" w:rsidP="00C152B4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  <w:u w:val="single"/>
        </w:rPr>
      </w:pPr>
      <w:r w:rsidRPr="005F2998">
        <w:rPr>
          <w:rFonts w:cs="Times New Roman"/>
          <w:szCs w:val="24"/>
          <w:u w:val="single"/>
        </w:rPr>
        <w:t xml:space="preserve">Klasifikační schéma Americké psychiatrické asociace, čtvrtá revize, z roku </w:t>
      </w:r>
      <w:proofErr w:type="gramStart"/>
      <w:r w:rsidRPr="005F2998">
        <w:rPr>
          <w:rFonts w:cs="Times New Roman"/>
          <w:szCs w:val="24"/>
          <w:u w:val="single"/>
        </w:rPr>
        <w:t>1994, nebo</w:t>
      </w:r>
      <w:proofErr w:type="gramEnd"/>
      <w:r w:rsidRPr="005F2998">
        <w:rPr>
          <w:rFonts w:cs="Times New Roman"/>
          <w:szCs w:val="24"/>
          <w:u w:val="single"/>
        </w:rPr>
        <w:t>-</w:t>
      </w:r>
      <w:proofErr w:type="gramStart"/>
      <w:r w:rsidRPr="005F2998">
        <w:rPr>
          <w:rFonts w:cs="Times New Roman"/>
          <w:szCs w:val="24"/>
          <w:u w:val="single"/>
        </w:rPr>
        <w:t>li</w:t>
      </w:r>
      <w:proofErr w:type="gramEnd"/>
      <w:r w:rsidRPr="005F2998">
        <w:rPr>
          <w:rFonts w:cs="Times New Roman"/>
          <w:szCs w:val="24"/>
          <w:u w:val="single"/>
        </w:rPr>
        <w:t xml:space="preserve"> DSM</w:t>
      </w:r>
      <w:r w:rsidR="009F024E" w:rsidRPr="005F2998">
        <w:rPr>
          <w:rFonts w:cs="Times New Roman"/>
          <w:szCs w:val="24"/>
          <w:u w:val="single"/>
        </w:rPr>
        <w:t xml:space="preserve"> -</w:t>
      </w:r>
      <w:r w:rsidRPr="005F2998">
        <w:rPr>
          <w:rFonts w:cs="Times New Roman"/>
          <w:szCs w:val="24"/>
          <w:u w:val="single"/>
        </w:rPr>
        <w:t xml:space="preserve"> IV. </w:t>
      </w:r>
    </w:p>
    <w:p w:rsidR="008A62EF" w:rsidRPr="005F2998" w:rsidRDefault="009F024E" w:rsidP="005F2998">
      <w:pPr>
        <w:pStyle w:val="Odstavecseseznamem"/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</w:rPr>
        <w:t>Klasifikační schéma Americké psychiatrické asociace (</w:t>
      </w:r>
      <w:proofErr w:type="spellStart"/>
      <w:r w:rsidRPr="005F2998">
        <w:rPr>
          <w:rFonts w:cs="Times New Roman"/>
          <w:szCs w:val="24"/>
        </w:rPr>
        <w:t>The</w:t>
      </w:r>
      <w:proofErr w:type="spellEnd"/>
      <w:r w:rsidRPr="005F2998">
        <w:rPr>
          <w:rFonts w:cs="Times New Roman"/>
          <w:szCs w:val="24"/>
        </w:rPr>
        <w:t xml:space="preserve"> </w:t>
      </w:r>
      <w:proofErr w:type="spellStart"/>
      <w:r w:rsidRPr="005F2998">
        <w:rPr>
          <w:rFonts w:cs="Times New Roman"/>
          <w:szCs w:val="24"/>
        </w:rPr>
        <w:t>Diagnostic</w:t>
      </w:r>
      <w:proofErr w:type="spellEnd"/>
      <w:r w:rsidRPr="005F2998">
        <w:rPr>
          <w:rFonts w:cs="Times New Roman"/>
          <w:szCs w:val="24"/>
        </w:rPr>
        <w:t xml:space="preserve"> </w:t>
      </w:r>
      <w:proofErr w:type="spellStart"/>
      <w:r w:rsidRPr="005F2998">
        <w:rPr>
          <w:rFonts w:cs="Times New Roman"/>
          <w:szCs w:val="24"/>
        </w:rPr>
        <w:t>and</w:t>
      </w:r>
      <w:proofErr w:type="spellEnd"/>
      <w:r w:rsidRPr="005F2998">
        <w:rPr>
          <w:rFonts w:cs="Times New Roman"/>
          <w:szCs w:val="24"/>
        </w:rPr>
        <w:t xml:space="preserve"> </w:t>
      </w:r>
      <w:proofErr w:type="spellStart"/>
      <w:r w:rsidRPr="005F2998">
        <w:rPr>
          <w:rFonts w:cs="Times New Roman"/>
          <w:szCs w:val="24"/>
        </w:rPr>
        <w:t>Statistical</w:t>
      </w:r>
      <w:proofErr w:type="spellEnd"/>
      <w:r w:rsidRPr="005F2998">
        <w:rPr>
          <w:rFonts w:cs="Times New Roman"/>
          <w:szCs w:val="24"/>
        </w:rPr>
        <w:t xml:space="preserve"> </w:t>
      </w:r>
      <w:proofErr w:type="spellStart"/>
      <w:r w:rsidRPr="005F2998">
        <w:rPr>
          <w:rFonts w:cs="Times New Roman"/>
          <w:szCs w:val="24"/>
        </w:rPr>
        <w:t>Manual</w:t>
      </w:r>
      <w:proofErr w:type="spellEnd"/>
      <w:r w:rsidRPr="005F2998">
        <w:rPr>
          <w:rFonts w:cs="Times New Roman"/>
          <w:szCs w:val="24"/>
        </w:rPr>
        <w:t xml:space="preserve"> </w:t>
      </w:r>
      <w:proofErr w:type="spellStart"/>
      <w:r w:rsidRPr="005F2998">
        <w:rPr>
          <w:rFonts w:cs="Times New Roman"/>
          <w:szCs w:val="24"/>
        </w:rPr>
        <w:t>of</w:t>
      </w:r>
      <w:proofErr w:type="spellEnd"/>
      <w:r w:rsidRPr="005F2998">
        <w:rPr>
          <w:rFonts w:cs="Times New Roman"/>
          <w:szCs w:val="24"/>
        </w:rPr>
        <w:t xml:space="preserve"> </w:t>
      </w:r>
      <w:proofErr w:type="spellStart"/>
      <w:r w:rsidRPr="005F2998">
        <w:rPr>
          <w:rFonts w:cs="Times New Roman"/>
          <w:szCs w:val="24"/>
        </w:rPr>
        <w:t>Mental</w:t>
      </w:r>
      <w:proofErr w:type="spellEnd"/>
      <w:r w:rsidRPr="005F2998">
        <w:rPr>
          <w:rFonts w:cs="Times New Roman"/>
          <w:szCs w:val="24"/>
        </w:rPr>
        <w:t xml:space="preserve"> </w:t>
      </w:r>
      <w:proofErr w:type="spellStart"/>
      <w:r w:rsidRPr="005F2998">
        <w:rPr>
          <w:rFonts w:cs="Times New Roman"/>
          <w:szCs w:val="24"/>
        </w:rPr>
        <w:t>Disorders</w:t>
      </w:r>
      <w:proofErr w:type="spellEnd"/>
      <w:r w:rsidRPr="005F2998">
        <w:rPr>
          <w:rFonts w:cs="Times New Roman"/>
          <w:szCs w:val="24"/>
        </w:rPr>
        <w:t xml:space="preserve">) uvádí termín </w:t>
      </w:r>
      <w:r w:rsidRPr="005F2998">
        <w:rPr>
          <w:rFonts w:cs="Times New Roman"/>
          <w:i/>
          <w:szCs w:val="24"/>
        </w:rPr>
        <w:t xml:space="preserve">Syndrom deficitu pozornosti </w:t>
      </w:r>
      <w:r w:rsidRPr="005F2998">
        <w:rPr>
          <w:rFonts w:cs="Times New Roman"/>
          <w:i/>
          <w:szCs w:val="24"/>
        </w:rPr>
        <w:lastRenderedPageBreak/>
        <w:t>s hyperaktivitou ( ADHD )</w:t>
      </w:r>
      <w:r w:rsidR="001F48F5" w:rsidRPr="005F2998">
        <w:rPr>
          <w:rFonts w:cs="Times New Roman"/>
          <w:szCs w:val="24"/>
          <w:u w:val="single"/>
        </w:rPr>
        <w:t xml:space="preserve"> </w:t>
      </w:r>
      <w:r w:rsidRPr="005F2998">
        <w:rPr>
          <w:rFonts w:cs="Times New Roman"/>
          <w:szCs w:val="24"/>
        </w:rPr>
        <w:t xml:space="preserve">V angličtině: </w:t>
      </w:r>
      <w:proofErr w:type="spellStart"/>
      <w:r w:rsidRPr="005F2998">
        <w:rPr>
          <w:rFonts w:cs="Times New Roman"/>
          <w:i/>
          <w:szCs w:val="24"/>
        </w:rPr>
        <w:t>Attention</w:t>
      </w:r>
      <w:proofErr w:type="spellEnd"/>
      <w:r w:rsidRPr="005F2998">
        <w:rPr>
          <w:rFonts w:cs="Times New Roman"/>
          <w:i/>
          <w:szCs w:val="24"/>
        </w:rPr>
        <w:t xml:space="preserve"> deficit hyperaktivity </w:t>
      </w:r>
      <w:proofErr w:type="spellStart"/>
      <w:r w:rsidRPr="005F2998">
        <w:rPr>
          <w:rFonts w:cs="Times New Roman"/>
          <w:i/>
          <w:szCs w:val="24"/>
        </w:rPr>
        <w:t>disorders</w:t>
      </w:r>
      <w:proofErr w:type="spellEnd"/>
      <w:r w:rsidRPr="005F2998">
        <w:rPr>
          <w:rFonts w:cs="Times New Roman"/>
          <w:szCs w:val="24"/>
        </w:rPr>
        <w:t xml:space="preserve"> – Deficit pozornosti s</w:t>
      </w:r>
      <w:r w:rsidR="008A62EF" w:rsidRPr="005F2998">
        <w:rPr>
          <w:rFonts w:cs="Times New Roman"/>
          <w:szCs w:val="24"/>
        </w:rPr>
        <w:t> </w:t>
      </w:r>
      <w:r w:rsidRPr="005F2998">
        <w:rPr>
          <w:rFonts w:cs="Times New Roman"/>
          <w:szCs w:val="24"/>
        </w:rPr>
        <w:t>hyperaktivitou</w:t>
      </w:r>
    </w:p>
    <w:p w:rsidR="008A62EF" w:rsidRPr="005F2998" w:rsidRDefault="008A62EF" w:rsidP="005F2998">
      <w:pPr>
        <w:pStyle w:val="Odstavecseseznamem"/>
        <w:spacing w:after="0"/>
        <w:jc w:val="both"/>
        <w:rPr>
          <w:rFonts w:cs="Times New Roman"/>
          <w:i/>
          <w:szCs w:val="24"/>
        </w:rPr>
      </w:pPr>
      <w:r w:rsidRPr="005F2998">
        <w:rPr>
          <w:rFonts w:cs="Times New Roman"/>
          <w:szCs w:val="24"/>
        </w:rPr>
        <w:t xml:space="preserve">Pojetí ADHD dle DSM IV: </w:t>
      </w:r>
      <w:r w:rsidRPr="005F2998">
        <w:rPr>
          <w:rFonts w:cs="Times New Roman"/>
          <w:i/>
          <w:szCs w:val="24"/>
        </w:rPr>
        <w:t xml:space="preserve">Některé z příznaků se vyskytují již před 7. rokem života dítěte a objevují se na dvou a více místech (doma ve škole), kde se dítě pohybuje. Porucha musí splňovat kritéria A I – poruchy pozornosti (6 příznaků po dobu půl roku) a </w:t>
      </w:r>
      <w:proofErr w:type="spellStart"/>
      <w:r w:rsidRPr="005F2998">
        <w:rPr>
          <w:rFonts w:cs="Times New Roman"/>
          <w:i/>
          <w:szCs w:val="24"/>
        </w:rPr>
        <w:t>A</w:t>
      </w:r>
      <w:proofErr w:type="spellEnd"/>
      <w:r w:rsidRPr="005F2998">
        <w:rPr>
          <w:rFonts w:cs="Times New Roman"/>
          <w:i/>
          <w:szCs w:val="24"/>
        </w:rPr>
        <w:t xml:space="preserve"> II- hyperaktivita, impulzivita (6 </w:t>
      </w:r>
      <w:proofErr w:type="gramStart"/>
      <w:r w:rsidRPr="005F2998">
        <w:rPr>
          <w:rFonts w:cs="Times New Roman"/>
          <w:i/>
          <w:szCs w:val="24"/>
        </w:rPr>
        <w:t>příznaků  po</w:t>
      </w:r>
      <w:proofErr w:type="gramEnd"/>
      <w:r w:rsidRPr="005F2998">
        <w:rPr>
          <w:rFonts w:cs="Times New Roman"/>
          <w:i/>
          <w:szCs w:val="24"/>
        </w:rPr>
        <w:t xml:space="preserve"> dobu půl roku)</w:t>
      </w:r>
    </w:p>
    <w:p w:rsidR="008A62EF" w:rsidRPr="008A62EF" w:rsidRDefault="008A62EF" w:rsidP="00334EBC">
      <w:pPr>
        <w:pStyle w:val="Odstavecseseznamem"/>
        <w:spacing w:after="0"/>
        <w:ind w:left="0"/>
        <w:contextualSpacing w:val="0"/>
        <w:jc w:val="both"/>
        <w:rPr>
          <w:rFonts w:cs="Times New Roman"/>
          <w:szCs w:val="24"/>
        </w:rPr>
      </w:pPr>
    </w:p>
    <w:p w:rsidR="00860F9B" w:rsidRDefault="008A62EF" w:rsidP="003B2A2C">
      <w:pPr>
        <w:pStyle w:val="Odstavecseseznamem"/>
        <w:spacing w:after="0"/>
        <w:ind w:left="0" w:firstLine="720"/>
        <w:contextualSpacing w:val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Hyperkinetická porucha a ADHD se částečně překrývají. Americké pojetí je širší, pro depistáž, diagnostiku, reedukaci a terapii užitečnější. Také v literatuře se setkáváme spíše s pojmem ADHD ( </w:t>
      </w:r>
      <w:proofErr w:type="spellStart"/>
      <w:r>
        <w:rPr>
          <w:rFonts w:cs="Times New Roman"/>
          <w:szCs w:val="24"/>
        </w:rPr>
        <w:t>Train</w:t>
      </w:r>
      <w:proofErr w:type="spellEnd"/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1997 )</w:t>
      </w:r>
      <w:proofErr w:type="gramEnd"/>
      <w:r w:rsidRPr="001F48F5">
        <w:rPr>
          <w:rFonts w:cs="Times New Roman"/>
          <w:szCs w:val="24"/>
          <w:u w:val="single"/>
        </w:rPr>
        <w:t xml:space="preserve">           </w:t>
      </w:r>
    </w:p>
    <w:p w:rsidR="004B7BAE" w:rsidRPr="004B7BAE" w:rsidRDefault="004B7BAE" w:rsidP="00334EBC">
      <w:pPr>
        <w:pStyle w:val="Odstavecseseznamem"/>
        <w:spacing w:after="0"/>
        <w:ind w:left="0"/>
        <w:contextualSpacing w:val="0"/>
        <w:jc w:val="both"/>
        <w:rPr>
          <w:rFonts w:cs="Times New Roman"/>
          <w:szCs w:val="24"/>
          <w:u w:val="single"/>
        </w:rPr>
      </w:pPr>
    </w:p>
    <w:p w:rsidR="00BF37CF" w:rsidRDefault="00BF37CF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BF37CF" w:rsidRDefault="00BF37CF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B2A2C" w:rsidRDefault="003B2A2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FD1037" w:rsidRPr="003B2A2C" w:rsidRDefault="004B7BAE" w:rsidP="00C152B4">
      <w:pPr>
        <w:pStyle w:val="Nadpis1"/>
        <w:numPr>
          <w:ilvl w:val="0"/>
          <w:numId w:val="12"/>
        </w:numPr>
      </w:pPr>
      <w:bookmarkStart w:id="9" w:name="_Toc353439303"/>
      <w:r w:rsidRPr="003B2A2C">
        <w:lastRenderedPageBreak/>
        <w:t>Osoby s poruchou mobility</w:t>
      </w:r>
      <w:bookmarkEnd w:id="9"/>
    </w:p>
    <w:p w:rsidR="00052952" w:rsidRDefault="00052952" w:rsidP="003B2A2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Postižení hybnosti zasahuje jednotlivé složky osobnosti, ovlivňuje</w:t>
      </w:r>
      <w:r w:rsidR="004B7BAE" w:rsidRPr="004B7BAE">
        <w:rPr>
          <w:rFonts w:cs="Times New Roman"/>
          <w:szCs w:val="24"/>
        </w:rPr>
        <w:t xml:space="preserve"> poznávací procesy, </w:t>
      </w:r>
      <w:r>
        <w:rPr>
          <w:rFonts w:cs="Times New Roman"/>
          <w:szCs w:val="24"/>
        </w:rPr>
        <w:t>sociální chování,</w:t>
      </w:r>
      <w:r w:rsidRPr="004B7BAE">
        <w:rPr>
          <w:rFonts w:cs="Times New Roman"/>
          <w:szCs w:val="24"/>
        </w:rPr>
        <w:t xml:space="preserve"> adaptabilitu </w:t>
      </w:r>
      <w:r>
        <w:rPr>
          <w:rFonts w:cs="Times New Roman"/>
          <w:szCs w:val="24"/>
        </w:rPr>
        <w:t xml:space="preserve">a </w:t>
      </w:r>
      <w:r w:rsidR="004B7BAE" w:rsidRPr="004B7BAE">
        <w:rPr>
          <w:rFonts w:cs="Times New Roman"/>
          <w:szCs w:val="24"/>
        </w:rPr>
        <w:t>emocionální oblast, během jednotlivých vývojových stádií.</w:t>
      </w:r>
      <w:r w:rsidR="003B2A2C">
        <w:rPr>
          <w:rFonts w:cs="Times New Roman"/>
          <w:szCs w:val="24"/>
        </w:rPr>
        <w:t xml:space="preserve"> </w:t>
      </w:r>
      <w:r w:rsidRPr="00052952">
        <w:rPr>
          <w:rFonts w:cs="Times New Roman"/>
          <w:szCs w:val="24"/>
        </w:rPr>
        <w:t xml:space="preserve">Osobami </w:t>
      </w:r>
      <w:r w:rsidRPr="00F96AFB">
        <w:rPr>
          <w:rFonts w:cs="Times New Roman"/>
          <w:szCs w:val="24"/>
        </w:rPr>
        <w:t>s tělesným postižením</w:t>
      </w:r>
      <w:r w:rsidRPr="00052952">
        <w:rPr>
          <w:rFonts w:cs="Times New Roman"/>
          <w:szCs w:val="24"/>
        </w:rPr>
        <w:t xml:space="preserve"> se zabývá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speciálněpedagogická</w:t>
      </w:r>
      <w:proofErr w:type="spellEnd"/>
      <w:r>
        <w:rPr>
          <w:rFonts w:cs="Times New Roman"/>
          <w:szCs w:val="24"/>
        </w:rPr>
        <w:t xml:space="preserve"> disciplína </w:t>
      </w:r>
      <w:r w:rsidRPr="00052952">
        <w:rPr>
          <w:rFonts w:cs="Times New Roman"/>
          <w:szCs w:val="24"/>
        </w:rPr>
        <w:t xml:space="preserve">– </w:t>
      </w:r>
      <w:proofErr w:type="spellStart"/>
      <w:r w:rsidRPr="00052952">
        <w:rPr>
          <w:rFonts w:cs="Times New Roman"/>
          <w:szCs w:val="24"/>
        </w:rPr>
        <w:t>somatopedie</w:t>
      </w:r>
      <w:proofErr w:type="spellEnd"/>
      <w:r w:rsidRPr="00052952">
        <w:rPr>
          <w:rFonts w:cs="Times New Roman"/>
          <w:szCs w:val="24"/>
        </w:rPr>
        <w:t>. V zahraničí se používají i další termíny.</w:t>
      </w:r>
      <w:r>
        <w:rPr>
          <w:rFonts w:cs="Times New Roman"/>
          <w:szCs w:val="24"/>
        </w:rPr>
        <w:t xml:space="preserve"> V České republice</w:t>
      </w:r>
      <w:r w:rsidRPr="00052952">
        <w:rPr>
          <w:rFonts w:cs="Times New Roman"/>
          <w:szCs w:val="24"/>
        </w:rPr>
        <w:t xml:space="preserve"> patří do </w:t>
      </w:r>
      <w:proofErr w:type="spellStart"/>
      <w:r w:rsidRPr="00052952">
        <w:rPr>
          <w:rFonts w:cs="Times New Roman"/>
          <w:szCs w:val="24"/>
        </w:rPr>
        <w:t>somatopedie</w:t>
      </w:r>
      <w:proofErr w:type="spellEnd"/>
      <w:r w:rsidRPr="00052952">
        <w:rPr>
          <w:rFonts w:cs="Times New Roman"/>
          <w:szCs w:val="24"/>
        </w:rPr>
        <w:t>, kromě pedagogiky tělesně postižených, také pedagogika nemocných a pedagogika zdravotně oslabených</w:t>
      </w:r>
      <w:r w:rsidR="00490A0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Renotierová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Ludíková</w:t>
      </w:r>
      <w:proofErr w:type="spellEnd"/>
      <w:r>
        <w:rPr>
          <w:rFonts w:cs="Times New Roman"/>
          <w:szCs w:val="24"/>
        </w:rPr>
        <w:t xml:space="preserve"> a kol., 2006)</w:t>
      </w:r>
      <w:r w:rsidR="00490A04">
        <w:rPr>
          <w:rFonts w:cs="Times New Roman"/>
          <w:szCs w:val="24"/>
        </w:rPr>
        <w:t>.</w:t>
      </w:r>
    </w:p>
    <w:p w:rsidR="00052952" w:rsidRDefault="00052952" w:rsidP="003B2A2C">
      <w:pPr>
        <w:spacing w:after="0"/>
        <w:ind w:firstLine="1134"/>
        <w:jc w:val="both"/>
        <w:rPr>
          <w:rFonts w:cs="Times New Roman"/>
          <w:szCs w:val="24"/>
        </w:rPr>
      </w:pPr>
      <w:r w:rsidRPr="00052952">
        <w:rPr>
          <w:rFonts w:cs="Times New Roman"/>
          <w:szCs w:val="24"/>
        </w:rPr>
        <w:t>Tělesné postižení znamená omezení mot</w:t>
      </w:r>
      <w:r>
        <w:rPr>
          <w:rFonts w:cs="Times New Roman"/>
          <w:szCs w:val="24"/>
        </w:rPr>
        <w:t>orických dispozic jedince. J</w:t>
      </w:r>
      <w:r w:rsidRPr="00052952">
        <w:rPr>
          <w:rFonts w:cs="Times New Roman"/>
          <w:szCs w:val="24"/>
        </w:rPr>
        <w:t xml:space="preserve">ednat </w:t>
      </w:r>
      <w:r>
        <w:rPr>
          <w:rFonts w:cs="Times New Roman"/>
          <w:szCs w:val="24"/>
        </w:rPr>
        <w:t xml:space="preserve">se převážně </w:t>
      </w:r>
      <w:r w:rsidRPr="00052952">
        <w:rPr>
          <w:rFonts w:cs="Times New Roman"/>
          <w:szCs w:val="24"/>
        </w:rPr>
        <w:br/>
        <w:t>o poruchy nervového systému s </w:t>
      </w:r>
      <w:r>
        <w:rPr>
          <w:rFonts w:cs="Times New Roman"/>
          <w:szCs w:val="24"/>
        </w:rPr>
        <w:t>následkem poruchy hybnosti, také</w:t>
      </w:r>
      <w:r w:rsidRPr="00052952">
        <w:rPr>
          <w:rFonts w:cs="Times New Roman"/>
          <w:szCs w:val="24"/>
        </w:rPr>
        <w:t xml:space="preserve"> poruchy nosného </w:t>
      </w:r>
      <w:r w:rsidRPr="00052952">
        <w:rPr>
          <w:rFonts w:cs="Times New Roman"/>
          <w:szCs w:val="24"/>
        </w:rPr>
        <w:br/>
        <w:t>a pohybového aparátu. Tyto poruchy se pak negativně promítají do c</w:t>
      </w:r>
      <w:r>
        <w:rPr>
          <w:rFonts w:cs="Times New Roman"/>
          <w:szCs w:val="24"/>
        </w:rPr>
        <w:t>elkového vývoje osobnosti, především do</w:t>
      </w:r>
      <w:r w:rsidRPr="00052952">
        <w:rPr>
          <w:rFonts w:cs="Times New Roman"/>
          <w:szCs w:val="24"/>
        </w:rPr>
        <w:t xml:space="preserve"> psychomotorického vývoje, psychické a sociální oblasti. (</w:t>
      </w:r>
      <w:proofErr w:type="spellStart"/>
      <w:r w:rsidRPr="00052952">
        <w:rPr>
          <w:rFonts w:cs="Times New Roman"/>
          <w:szCs w:val="24"/>
        </w:rPr>
        <w:t>Jankovský</w:t>
      </w:r>
      <w:proofErr w:type="spellEnd"/>
      <w:r w:rsidRPr="00052952">
        <w:rPr>
          <w:rFonts w:cs="Times New Roman"/>
          <w:szCs w:val="24"/>
        </w:rPr>
        <w:t>, 2006)</w:t>
      </w:r>
    </w:p>
    <w:p w:rsidR="00F33FC2" w:rsidRDefault="00BF37CF" w:rsidP="00334EBC">
      <w:pPr>
        <w:tabs>
          <w:tab w:val="left" w:pos="397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33FC2" w:rsidRPr="00F33FC2">
        <w:rPr>
          <w:rFonts w:cs="Times New Roman"/>
          <w:szCs w:val="24"/>
        </w:rPr>
        <w:t>Již od raného dětství se děti</w:t>
      </w:r>
      <w:r w:rsidR="00F33FC2">
        <w:rPr>
          <w:rFonts w:cs="Times New Roman"/>
          <w:szCs w:val="24"/>
        </w:rPr>
        <w:t xml:space="preserve"> s tělesným postižením musejí potýkat</w:t>
      </w:r>
      <w:r w:rsidR="00F33FC2" w:rsidRPr="00F33FC2">
        <w:rPr>
          <w:rFonts w:cs="Times New Roman"/>
          <w:szCs w:val="24"/>
        </w:rPr>
        <w:t xml:space="preserve"> s problémy plynoucích z vlastního postižení, jež se projevují </w:t>
      </w:r>
      <w:r w:rsidR="00F33FC2">
        <w:rPr>
          <w:rFonts w:cs="Times New Roman"/>
          <w:szCs w:val="24"/>
        </w:rPr>
        <w:t>především</w:t>
      </w:r>
      <w:r w:rsidR="00F33FC2" w:rsidRPr="00F33FC2">
        <w:rPr>
          <w:rFonts w:cs="Times New Roman"/>
          <w:color w:val="FF0000"/>
          <w:szCs w:val="24"/>
        </w:rPr>
        <w:t xml:space="preserve"> </w:t>
      </w:r>
      <w:r w:rsidR="00F33FC2" w:rsidRPr="00F33FC2">
        <w:rPr>
          <w:rFonts w:cs="Times New Roman"/>
          <w:szCs w:val="24"/>
        </w:rPr>
        <w:t xml:space="preserve">při </w:t>
      </w:r>
      <w:proofErr w:type="spellStart"/>
      <w:r w:rsidR="00F33FC2" w:rsidRPr="00F33FC2">
        <w:rPr>
          <w:rFonts w:cs="Times New Roman"/>
          <w:szCs w:val="24"/>
        </w:rPr>
        <w:t>sebeobsluze</w:t>
      </w:r>
      <w:proofErr w:type="spellEnd"/>
      <w:r w:rsidR="00F33FC2">
        <w:rPr>
          <w:rFonts w:cs="Times New Roman"/>
          <w:szCs w:val="24"/>
        </w:rPr>
        <w:t>,</w:t>
      </w:r>
      <w:r w:rsidR="00F33FC2" w:rsidRPr="00F33FC2">
        <w:rPr>
          <w:rFonts w:cs="Times New Roman"/>
          <w:szCs w:val="24"/>
        </w:rPr>
        <w:t xml:space="preserve"> vzdělávání</w:t>
      </w:r>
      <w:r w:rsidR="00F33FC2">
        <w:rPr>
          <w:rFonts w:cs="Times New Roman"/>
          <w:szCs w:val="24"/>
        </w:rPr>
        <w:t>, hře a</w:t>
      </w:r>
      <w:r w:rsidR="00F33FC2" w:rsidRPr="00F33FC2">
        <w:rPr>
          <w:rFonts w:cs="Times New Roman"/>
          <w:szCs w:val="24"/>
        </w:rPr>
        <w:t xml:space="preserve"> později </w:t>
      </w:r>
      <w:r w:rsidR="00F33FC2">
        <w:rPr>
          <w:rFonts w:cs="Times New Roman"/>
          <w:szCs w:val="24"/>
        </w:rPr>
        <w:t>při pracovních činnostech. Kvůli</w:t>
      </w:r>
      <w:r w:rsidR="00F33FC2" w:rsidRPr="00F33FC2">
        <w:rPr>
          <w:rFonts w:cs="Times New Roman"/>
          <w:szCs w:val="24"/>
        </w:rPr>
        <w:t xml:space="preserve"> nedostatku pohybu jsou výrazně omezeny jejich poznávací schopnosti, proto je třeba dítěti s poruchou mobility co nejdříve umo</w:t>
      </w:r>
      <w:r w:rsidR="00F33FC2">
        <w:rPr>
          <w:rFonts w:cs="Times New Roman"/>
          <w:szCs w:val="24"/>
        </w:rPr>
        <w:t>žnit samostatný pohyb s použitím</w:t>
      </w:r>
      <w:r w:rsidR="00F33FC2" w:rsidRPr="00F33FC2">
        <w:rPr>
          <w:rFonts w:cs="Times New Roman"/>
          <w:szCs w:val="24"/>
        </w:rPr>
        <w:t xml:space="preserve"> kompenzačních pomůcek a zajistit dostatečně podnětné prostředí. </w:t>
      </w:r>
      <w:r w:rsidR="00F33FC2">
        <w:rPr>
          <w:rFonts w:cs="Times New Roman"/>
          <w:szCs w:val="24"/>
        </w:rPr>
        <w:t>(</w:t>
      </w:r>
      <w:proofErr w:type="spellStart"/>
      <w:r w:rsidR="00F33FC2" w:rsidRPr="00F33FC2">
        <w:rPr>
          <w:rFonts w:cs="Times New Roman"/>
          <w:szCs w:val="24"/>
        </w:rPr>
        <w:t>Renotiérová</w:t>
      </w:r>
      <w:proofErr w:type="spellEnd"/>
      <w:r w:rsidR="00F33FC2" w:rsidRPr="00F33FC2">
        <w:rPr>
          <w:rFonts w:cs="Times New Roman"/>
          <w:szCs w:val="24"/>
        </w:rPr>
        <w:t>, 2002</w:t>
      </w:r>
      <w:r w:rsidR="00F33FC2">
        <w:rPr>
          <w:rFonts w:cs="Times New Roman"/>
          <w:szCs w:val="24"/>
        </w:rPr>
        <w:t>)</w:t>
      </w:r>
    </w:p>
    <w:p w:rsidR="00E061E5" w:rsidRPr="006E7175" w:rsidRDefault="003B2A2C" w:rsidP="00334EBC">
      <w:pPr>
        <w:tabs>
          <w:tab w:val="left" w:pos="397"/>
        </w:tabs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E061E5" w:rsidRPr="006E7175">
        <w:rPr>
          <w:rFonts w:cs="Times New Roman"/>
          <w:b/>
          <w:szCs w:val="24"/>
        </w:rPr>
        <w:t>Klasifikace poruch hybnosti</w:t>
      </w:r>
    </w:p>
    <w:p w:rsidR="00824616" w:rsidRDefault="00824616" w:rsidP="003B2A2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Dle </w:t>
      </w:r>
      <w:proofErr w:type="spellStart"/>
      <w:r>
        <w:rPr>
          <w:rFonts w:cs="Times New Roman"/>
          <w:szCs w:val="24"/>
        </w:rPr>
        <w:t>Renotierové</w:t>
      </w:r>
      <w:proofErr w:type="spellEnd"/>
      <w:r>
        <w:rPr>
          <w:rFonts w:cs="Times New Roman"/>
          <w:szCs w:val="24"/>
        </w:rPr>
        <w:t xml:space="preserve"> (</w:t>
      </w:r>
      <w:r w:rsidR="00F33FC2">
        <w:rPr>
          <w:rFonts w:cs="Times New Roman"/>
          <w:szCs w:val="24"/>
        </w:rPr>
        <w:t>2002</w:t>
      </w:r>
      <w:r>
        <w:rPr>
          <w:rFonts w:cs="Times New Roman"/>
          <w:szCs w:val="24"/>
        </w:rPr>
        <w:t>) společnými znaky</w:t>
      </w:r>
      <w:r w:rsidRPr="00824616">
        <w:rPr>
          <w:rFonts w:cs="Times New Roman"/>
          <w:szCs w:val="24"/>
        </w:rPr>
        <w:t xml:space="preserve"> osob s tělesným postižením jsou </w:t>
      </w:r>
      <w:r w:rsidRPr="00D41E63">
        <w:rPr>
          <w:rFonts w:cs="Times New Roman"/>
          <w:szCs w:val="24"/>
          <w:u w:val="single"/>
        </w:rPr>
        <w:t>poruchy hybnosti</w:t>
      </w:r>
      <w:r w:rsidRPr="00824616">
        <w:rPr>
          <w:rFonts w:cs="Times New Roman"/>
          <w:szCs w:val="24"/>
        </w:rPr>
        <w:t xml:space="preserve"> (nedostatky v oblasti pohybového nebo nosného aparátu, či v kombi</w:t>
      </w:r>
      <w:r>
        <w:rPr>
          <w:rFonts w:cs="Times New Roman"/>
          <w:szCs w:val="24"/>
        </w:rPr>
        <w:t>naci obojího). Ty se dělí</w:t>
      </w:r>
      <w:r w:rsidRPr="00824616">
        <w:rPr>
          <w:rFonts w:cs="Times New Roman"/>
          <w:szCs w:val="24"/>
        </w:rPr>
        <w:t xml:space="preserve"> z více hledisek:</w:t>
      </w:r>
    </w:p>
    <w:p w:rsidR="003B2A2C" w:rsidRPr="00824616" w:rsidRDefault="003B2A2C" w:rsidP="003B2A2C">
      <w:pPr>
        <w:spacing w:after="0"/>
        <w:ind w:firstLine="1134"/>
        <w:jc w:val="both"/>
        <w:rPr>
          <w:rFonts w:cs="Times New Roman"/>
          <w:szCs w:val="24"/>
        </w:rPr>
      </w:pPr>
    </w:p>
    <w:p w:rsidR="003B2A2C" w:rsidRPr="003B2A2C" w:rsidRDefault="00824616" w:rsidP="00C152B4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</w:rPr>
      </w:pPr>
      <w:r w:rsidRPr="003B2A2C">
        <w:rPr>
          <w:rFonts w:cs="Times New Roman"/>
          <w:szCs w:val="24"/>
          <w:u w:val="single"/>
        </w:rPr>
        <w:t>Dále poruchy hybnosti můžeme dělit dle mobility</w:t>
      </w:r>
      <w:r w:rsidRPr="003B2A2C">
        <w:rPr>
          <w:rFonts w:cs="Times New Roman"/>
          <w:b/>
          <w:szCs w:val="24"/>
        </w:rPr>
        <w:t>.</w:t>
      </w:r>
      <w:r w:rsidRPr="003B2A2C">
        <w:rPr>
          <w:rFonts w:cs="Times New Roman"/>
          <w:szCs w:val="24"/>
        </w:rPr>
        <w:t xml:space="preserve"> Podle tohoto kritéria pak existují: </w:t>
      </w:r>
    </w:p>
    <w:p w:rsidR="00824616" w:rsidRPr="0090267E" w:rsidRDefault="00824616" w:rsidP="00C152B4">
      <w:pPr>
        <w:pStyle w:val="Odstavecseseznamem"/>
        <w:numPr>
          <w:ilvl w:val="0"/>
          <w:numId w:val="14"/>
        </w:numPr>
        <w:spacing w:after="0"/>
        <w:jc w:val="both"/>
        <w:rPr>
          <w:rFonts w:cs="Times New Roman"/>
          <w:szCs w:val="24"/>
        </w:rPr>
      </w:pPr>
      <w:r w:rsidRPr="0090267E">
        <w:rPr>
          <w:rFonts w:cs="Times New Roman"/>
          <w:szCs w:val="24"/>
        </w:rPr>
        <w:t xml:space="preserve">mobilní jedinci – jsou schopni samostatného pohybu; </w:t>
      </w:r>
    </w:p>
    <w:p w:rsidR="003B2A2C" w:rsidRDefault="00824616" w:rsidP="00C152B4">
      <w:pPr>
        <w:pStyle w:val="Odstavecseseznamem"/>
        <w:numPr>
          <w:ilvl w:val="0"/>
          <w:numId w:val="15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</w:rPr>
        <w:t xml:space="preserve">částečně mobilní jedinci – jsou odkázáni na různé pomůcky či pomoc jiného člověka a </w:t>
      </w:r>
    </w:p>
    <w:p w:rsidR="00490A04" w:rsidRDefault="00824616" w:rsidP="00C152B4">
      <w:pPr>
        <w:pStyle w:val="Odstavecseseznamem"/>
        <w:numPr>
          <w:ilvl w:val="0"/>
          <w:numId w:val="15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</w:rPr>
        <w:t>imobilní jedinci – ti nejsou schopni pohybu ani s dopomocí.</w:t>
      </w:r>
    </w:p>
    <w:p w:rsidR="00824616" w:rsidRPr="003B2A2C" w:rsidRDefault="00490A04" w:rsidP="00C152B4">
      <w:pPr>
        <w:pStyle w:val="Odstavecseseznamem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3B2A2C">
        <w:rPr>
          <w:rFonts w:cs="Times New Roman"/>
          <w:szCs w:val="24"/>
          <w:u w:val="single"/>
        </w:rPr>
        <w:t>Podle primárního nebo sekundárního charakteru.</w:t>
      </w:r>
      <w:r w:rsidRPr="003B2A2C">
        <w:rPr>
          <w:rFonts w:cs="Times New Roman"/>
          <w:szCs w:val="24"/>
        </w:rPr>
        <w:t xml:space="preserve"> Mezi primární patří porucha hybnosti jako následek přímého poškození pohybového ústrojí (úrazem, nemocí, vadným vývojem). Mezi sekundární patří poruchy hybnosti, které vznikly následkem nemoci </w:t>
      </w:r>
      <w:r w:rsidRPr="003B2A2C">
        <w:rPr>
          <w:rFonts w:cs="Times New Roman"/>
          <w:szCs w:val="24"/>
        </w:rPr>
        <w:lastRenderedPageBreak/>
        <w:t xml:space="preserve">nebo úrazu, které pohybový orgán přímo nezasáhly. Poruchy hybnosti lze rozdělit do třech stupňů – tedy poruchy hybnosti lehké, střední a těžké. </w:t>
      </w:r>
    </w:p>
    <w:p w:rsidR="00824616" w:rsidRPr="005F2998" w:rsidRDefault="00824616" w:rsidP="00C152B4">
      <w:pPr>
        <w:pStyle w:val="Odstavecseseznamem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  <w:u w:val="single"/>
        </w:rPr>
        <w:t>Dále pak dle lokalizace</w:t>
      </w:r>
      <w:r w:rsidRPr="005F2998">
        <w:rPr>
          <w:rFonts w:cs="Times New Roman"/>
          <w:szCs w:val="24"/>
        </w:rPr>
        <w:t xml:space="preserve"> poruch hybnosti je lze rozdělit na poruchy dolních končetin, horních končetin, trupu, hlavy, celého těla. </w:t>
      </w:r>
    </w:p>
    <w:p w:rsidR="00F33FC2" w:rsidRPr="005F2998" w:rsidRDefault="00F33FC2" w:rsidP="00C152B4">
      <w:pPr>
        <w:pStyle w:val="Odstavecseseznamem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</w:rPr>
        <w:t xml:space="preserve">Dle Vítkové (1999) </w:t>
      </w:r>
      <w:r w:rsidRPr="005F2998">
        <w:rPr>
          <w:rFonts w:cs="Times New Roman"/>
          <w:szCs w:val="24"/>
          <w:u w:val="single"/>
        </w:rPr>
        <w:t>p</w:t>
      </w:r>
      <w:r w:rsidR="00D41E63" w:rsidRPr="005F2998">
        <w:rPr>
          <w:rFonts w:cs="Times New Roman"/>
          <w:szCs w:val="24"/>
          <w:u w:val="single"/>
        </w:rPr>
        <w:t>říčiny tělesných postižení</w:t>
      </w:r>
      <w:r w:rsidR="00D41E63" w:rsidRPr="005F2998">
        <w:rPr>
          <w:rFonts w:cs="Times New Roman"/>
          <w:szCs w:val="24"/>
        </w:rPr>
        <w:t xml:space="preserve"> mohou být různé a je také možné je různým způsobem dělit. </w:t>
      </w:r>
    </w:p>
    <w:p w:rsidR="00F33FC2" w:rsidRPr="005F2998" w:rsidRDefault="00D41E63" w:rsidP="00C152B4">
      <w:pPr>
        <w:pStyle w:val="Odstavecseseznamem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  <w:u w:val="single"/>
        </w:rPr>
        <w:t xml:space="preserve">Podle </w:t>
      </w:r>
      <w:r w:rsidR="00F33FC2" w:rsidRPr="005F2998">
        <w:rPr>
          <w:rFonts w:cs="Times New Roman"/>
          <w:szCs w:val="24"/>
          <w:u w:val="single"/>
        </w:rPr>
        <w:t>doby</w:t>
      </w:r>
      <w:r w:rsidR="00F33FC2" w:rsidRPr="005F2998">
        <w:rPr>
          <w:rFonts w:cs="Times New Roman"/>
          <w:szCs w:val="24"/>
        </w:rPr>
        <w:t xml:space="preserve"> vzniku na </w:t>
      </w:r>
      <w:r w:rsidRPr="005F2998">
        <w:rPr>
          <w:rFonts w:cs="Times New Roman"/>
          <w:szCs w:val="24"/>
        </w:rPr>
        <w:t xml:space="preserve">získaná a vrozená. </w:t>
      </w:r>
    </w:p>
    <w:p w:rsidR="00F33FC2" w:rsidRPr="005F2998" w:rsidRDefault="00D41E63" w:rsidP="00C152B4">
      <w:pPr>
        <w:pStyle w:val="Odstavecseseznamem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5F2998">
        <w:rPr>
          <w:rFonts w:cs="Times New Roman"/>
          <w:szCs w:val="24"/>
          <w:u w:val="single"/>
        </w:rPr>
        <w:t>Podle charakteru příčin</w:t>
      </w:r>
      <w:r w:rsidRPr="005F2998">
        <w:rPr>
          <w:rFonts w:cs="Times New Roman"/>
          <w:szCs w:val="24"/>
        </w:rPr>
        <w:t xml:space="preserve"> pak na tělesná postižení vzniklá z vnějších příčin a vnitřních příčin</w:t>
      </w:r>
      <w:r w:rsidR="00F33FC2" w:rsidRPr="005F2998">
        <w:rPr>
          <w:rFonts w:cs="Times New Roman"/>
          <w:szCs w:val="24"/>
        </w:rPr>
        <w:t>.</w:t>
      </w:r>
    </w:p>
    <w:p w:rsidR="00F33FC2" w:rsidRDefault="00E061E5" w:rsidP="0090267E">
      <w:pPr>
        <w:spacing w:after="0"/>
        <w:ind w:firstLine="1134"/>
        <w:jc w:val="both"/>
        <w:rPr>
          <w:rFonts w:cs="Times New Roman"/>
          <w:szCs w:val="24"/>
        </w:rPr>
      </w:pPr>
      <w:r w:rsidRPr="00E061E5">
        <w:rPr>
          <w:rFonts w:cs="Times New Roman"/>
          <w:szCs w:val="24"/>
        </w:rPr>
        <w:t>Abychom moh</w:t>
      </w:r>
      <w:r>
        <w:rPr>
          <w:rFonts w:cs="Times New Roman"/>
          <w:szCs w:val="24"/>
        </w:rPr>
        <w:t>li určit správnou rehabilitaci je</w:t>
      </w:r>
      <w:r w:rsidRPr="00E061E5">
        <w:rPr>
          <w:rFonts w:cs="Times New Roman"/>
          <w:szCs w:val="24"/>
        </w:rPr>
        <w:t xml:space="preserve"> velmi důležité nejen správné posouzení poruchy hybnosti, ale také mentální úroveň jedince, jeho komunikační schopnosti, senzorické předpoklady a celkový stav jeho psychiky (</w:t>
      </w:r>
      <w:proofErr w:type="spellStart"/>
      <w:r w:rsidRPr="00E061E5">
        <w:rPr>
          <w:rFonts w:cs="Times New Roman"/>
          <w:szCs w:val="24"/>
        </w:rPr>
        <w:t>Renotierová</w:t>
      </w:r>
      <w:proofErr w:type="spellEnd"/>
      <w:r w:rsidRPr="00E061E5">
        <w:rPr>
          <w:rFonts w:cs="Times New Roman"/>
          <w:szCs w:val="24"/>
        </w:rPr>
        <w:t xml:space="preserve">, </w:t>
      </w:r>
      <w:proofErr w:type="spellStart"/>
      <w:r w:rsidRPr="00E061E5">
        <w:rPr>
          <w:rFonts w:cs="Times New Roman"/>
          <w:szCs w:val="24"/>
        </w:rPr>
        <w:t>Ludíková</w:t>
      </w:r>
      <w:proofErr w:type="spellEnd"/>
      <w:r w:rsidRPr="00E061E5">
        <w:rPr>
          <w:rFonts w:cs="Times New Roman"/>
          <w:szCs w:val="24"/>
        </w:rPr>
        <w:t xml:space="preserve"> a kol., 2006).</w:t>
      </w:r>
    </w:p>
    <w:p w:rsidR="00F33FC2" w:rsidRDefault="00BF37CF" w:rsidP="00334EBC">
      <w:pPr>
        <w:tabs>
          <w:tab w:val="left" w:pos="397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520FED">
        <w:rPr>
          <w:rFonts w:cs="Times New Roman"/>
          <w:szCs w:val="24"/>
        </w:rPr>
        <w:t>P</w:t>
      </w:r>
      <w:r w:rsidR="00F33FC2" w:rsidRPr="00F33FC2">
        <w:rPr>
          <w:rFonts w:cs="Times New Roman"/>
          <w:szCs w:val="24"/>
        </w:rPr>
        <w:t>ro práci s</w:t>
      </w:r>
      <w:r w:rsidR="00520FED">
        <w:rPr>
          <w:rFonts w:cs="Times New Roman"/>
          <w:szCs w:val="24"/>
        </w:rPr>
        <w:t> </w:t>
      </w:r>
      <w:r w:rsidR="00F33FC2" w:rsidRPr="00F33FC2">
        <w:rPr>
          <w:rFonts w:cs="Times New Roman"/>
          <w:szCs w:val="24"/>
        </w:rPr>
        <w:t>dětmi</w:t>
      </w:r>
      <w:r w:rsidR="00520FED">
        <w:rPr>
          <w:rFonts w:cs="Times New Roman"/>
          <w:szCs w:val="24"/>
        </w:rPr>
        <w:t xml:space="preserve"> a mládeží</w:t>
      </w:r>
      <w:r w:rsidR="00F33FC2" w:rsidRPr="00F33FC2">
        <w:rPr>
          <w:rFonts w:cs="Times New Roman"/>
          <w:szCs w:val="24"/>
        </w:rPr>
        <w:t xml:space="preserve"> s poruc</w:t>
      </w:r>
      <w:r w:rsidR="00520FED">
        <w:rPr>
          <w:rFonts w:cs="Times New Roman"/>
          <w:szCs w:val="24"/>
        </w:rPr>
        <w:t xml:space="preserve">hou mobility, které jsou více či </w:t>
      </w:r>
      <w:r w:rsidR="00F33FC2" w:rsidRPr="00F33FC2">
        <w:rPr>
          <w:rFonts w:cs="Times New Roman"/>
          <w:szCs w:val="24"/>
        </w:rPr>
        <w:t xml:space="preserve">méně závislé </w:t>
      </w:r>
      <w:r w:rsidR="00F33FC2" w:rsidRPr="00F33FC2">
        <w:rPr>
          <w:rFonts w:cs="Times New Roman"/>
          <w:szCs w:val="24"/>
        </w:rPr>
        <w:br/>
        <w:t xml:space="preserve">na dopomoci ze svého okolí, je </w:t>
      </w:r>
      <w:r w:rsidR="00520FED">
        <w:rPr>
          <w:rFonts w:cs="Times New Roman"/>
          <w:szCs w:val="24"/>
        </w:rPr>
        <w:t xml:space="preserve">důležitá </w:t>
      </w:r>
      <w:r w:rsidR="00F33FC2" w:rsidRPr="00F33FC2">
        <w:rPr>
          <w:rFonts w:cs="Times New Roman"/>
          <w:szCs w:val="24"/>
        </w:rPr>
        <w:t>dobrá orientace pedagogů, vychovatelů v problematice jednotlivých tělesných postižení tak, aby byli schopni objektivně posoudit možnosti a potřeby dítěte během výchovně vzdělávacího procesu. (</w:t>
      </w:r>
      <w:proofErr w:type="spellStart"/>
      <w:r w:rsidR="00F33FC2" w:rsidRPr="00F33FC2">
        <w:rPr>
          <w:rFonts w:cs="Times New Roman"/>
          <w:szCs w:val="24"/>
        </w:rPr>
        <w:t>Renotiérová</w:t>
      </w:r>
      <w:proofErr w:type="spellEnd"/>
      <w:r w:rsidR="00F33FC2" w:rsidRPr="00F33FC2">
        <w:rPr>
          <w:rFonts w:cs="Times New Roman"/>
          <w:szCs w:val="24"/>
        </w:rPr>
        <w:t>, 2002)</w:t>
      </w:r>
    </w:p>
    <w:p w:rsidR="00967EB5" w:rsidRPr="00F33FC2" w:rsidRDefault="00967EB5" w:rsidP="00334EBC">
      <w:pPr>
        <w:tabs>
          <w:tab w:val="left" w:pos="397"/>
        </w:tabs>
        <w:spacing w:after="0"/>
        <w:jc w:val="both"/>
        <w:rPr>
          <w:rFonts w:cs="Times New Roman"/>
          <w:szCs w:val="24"/>
        </w:rPr>
      </w:pPr>
    </w:p>
    <w:p w:rsidR="00F33FC2" w:rsidRPr="002D09C5" w:rsidRDefault="00B77755" w:rsidP="00C152B4">
      <w:pPr>
        <w:pStyle w:val="Nadpis2"/>
        <w:numPr>
          <w:ilvl w:val="1"/>
          <w:numId w:val="12"/>
        </w:numPr>
      </w:pPr>
      <w:r w:rsidRPr="002D09C5">
        <w:t xml:space="preserve"> </w:t>
      </w:r>
      <w:bookmarkStart w:id="10" w:name="_Toc353439304"/>
      <w:r w:rsidRPr="002D09C5">
        <w:t>DMO</w:t>
      </w:r>
      <w:bookmarkEnd w:id="10"/>
    </w:p>
    <w:p w:rsidR="00D06873" w:rsidRDefault="00D06873" w:rsidP="00827520">
      <w:pPr>
        <w:spacing w:after="0"/>
        <w:ind w:firstLine="1134"/>
        <w:jc w:val="both"/>
        <w:rPr>
          <w:rFonts w:cs="Times New Roman"/>
          <w:szCs w:val="24"/>
        </w:rPr>
      </w:pPr>
      <w:r w:rsidRPr="00D06873">
        <w:rPr>
          <w:rFonts w:cs="Times New Roman"/>
          <w:szCs w:val="24"/>
        </w:rPr>
        <w:t xml:space="preserve">Dětská mozková obrna patří mezi závažná centrální onemocnění, je pro ni typické hybné postižení, tělesná neobratnost, především v oblasti jemné motoriky, nerovnoměrný vývoj, nedokonalé </w:t>
      </w:r>
      <w:r>
        <w:rPr>
          <w:rFonts w:cs="Times New Roman"/>
          <w:szCs w:val="24"/>
        </w:rPr>
        <w:t xml:space="preserve">vnímání, představivost a další. </w:t>
      </w:r>
      <w:r w:rsidRPr="00D06873">
        <w:rPr>
          <w:rFonts w:cs="Times New Roman"/>
          <w:szCs w:val="24"/>
        </w:rPr>
        <w:t xml:space="preserve">Jedná se o onemocnění neprogresivní, ale nikoli neměnné. (Vítková in </w:t>
      </w:r>
      <w:proofErr w:type="spellStart"/>
      <w:r w:rsidRPr="00D06873">
        <w:rPr>
          <w:rFonts w:cs="Times New Roman"/>
          <w:szCs w:val="24"/>
        </w:rPr>
        <w:t>Pipeková</w:t>
      </w:r>
      <w:proofErr w:type="spellEnd"/>
      <w:r w:rsidRPr="00D06873">
        <w:rPr>
          <w:rFonts w:cs="Times New Roman"/>
          <w:szCs w:val="24"/>
        </w:rPr>
        <w:t>, 2006)</w:t>
      </w:r>
    </w:p>
    <w:p w:rsidR="00DE3C12" w:rsidRPr="00827520" w:rsidRDefault="00BF37CF" w:rsidP="00334EBC">
      <w:pPr>
        <w:tabs>
          <w:tab w:val="left" w:pos="397"/>
        </w:tabs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color w:val="000000"/>
          <w:spacing w:val="-1"/>
          <w:szCs w:val="24"/>
        </w:rPr>
        <w:tab/>
      </w:r>
      <w:r>
        <w:rPr>
          <w:rFonts w:cs="Times New Roman"/>
          <w:color w:val="000000"/>
          <w:spacing w:val="-1"/>
          <w:szCs w:val="24"/>
        </w:rPr>
        <w:tab/>
      </w:r>
      <w:r w:rsidR="00DE3C12" w:rsidRPr="00DE3C12">
        <w:rPr>
          <w:rFonts w:cs="Times New Roman"/>
          <w:color w:val="000000"/>
          <w:spacing w:val="-1"/>
          <w:szCs w:val="24"/>
        </w:rPr>
        <w:t>Dětskou moz</w:t>
      </w:r>
      <w:r w:rsidR="00DE3C12">
        <w:rPr>
          <w:rFonts w:cs="Times New Roman"/>
          <w:color w:val="000000"/>
          <w:spacing w:val="-1"/>
          <w:szCs w:val="24"/>
        </w:rPr>
        <w:t>kovou obrnu (dále pouze DMO)</w:t>
      </w:r>
      <w:r w:rsidR="00DE3C12" w:rsidRPr="00DE3C12">
        <w:rPr>
          <w:rFonts w:cs="Times New Roman"/>
          <w:color w:val="000000"/>
          <w:spacing w:val="-1"/>
          <w:szCs w:val="24"/>
        </w:rPr>
        <w:t xml:space="preserve"> podle Lesného</w:t>
      </w:r>
      <w:r w:rsidR="00DE3C12">
        <w:rPr>
          <w:rFonts w:cs="Times New Roman"/>
          <w:color w:val="000000"/>
          <w:spacing w:val="-1"/>
          <w:szCs w:val="24"/>
        </w:rPr>
        <w:t xml:space="preserve">(in </w:t>
      </w:r>
      <w:proofErr w:type="spellStart"/>
      <w:r w:rsidR="00DE3C12">
        <w:rPr>
          <w:rFonts w:cs="Times New Roman"/>
          <w:color w:val="000000"/>
          <w:spacing w:val="-1"/>
          <w:szCs w:val="24"/>
        </w:rPr>
        <w:t>Ludíková</w:t>
      </w:r>
      <w:proofErr w:type="spellEnd"/>
      <w:r w:rsidR="00DE3C12">
        <w:rPr>
          <w:rFonts w:cs="Times New Roman"/>
          <w:color w:val="000000"/>
          <w:spacing w:val="-1"/>
          <w:szCs w:val="24"/>
        </w:rPr>
        <w:t xml:space="preserve">,2005, </w:t>
      </w:r>
      <w:proofErr w:type="gramStart"/>
      <w:r w:rsidR="00DE3C12">
        <w:rPr>
          <w:rFonts w:cs="Times New Roman"/>
          <w:color w:val="000000"/>
          <w:spacing w:val="-1"/>
          <w:szCs w:val="24"/>
        </w:rPr>
        <w:t>s.83</w:t>
      </w:r>
      <w:proofErr w:type="gramEnd"/>
      <w:r w:rsidR="00DE3C12">
        <w:rPr>
          <w:rFonts w:cs="Times New Roman"/>
          <w:color w:val="000000"/>
          <w:spacing w:val="-1"/>
          <w:szCs w:val="24"/>
        </w:rPr>
        <w:t>)</w:t>
      </w:r>
      <w:r w:rsidR="00DE3C12" w:rsidRPr="00DE3C12">
        <w:rPr>
          <w:rFonts w:cs="Times New Roman"/>
          <w:color w:val="000000"/>
          <w:spacing w:val="-1"/>
          <w:szCs w:val="24"/>
        </w:rPr>
        <w:t xml:space="preserve"> </w:t>
      </w:r>
      <w:r w:rsidR="00DE3C12">
        <w:rPr>
          <w:rFonts w:cs="Times New Roman"/>
          <w:color w:val="000000"/>
          <w:spacing w:val="-1"/>
          <w:szCs w:val="24"/>
        </w:rPr>
        <w:t xml:space="preserve">lze </w:t>
      </w:r>
      <w:r w:rsidR="00DE3C12" w:rsidRPr="00DE3C12">
        <w:rPr>
          <w:rFonts w:cs="Times New Roman"/>
          <w:color w:val="000000"/>
          <w:spacing w:val="-1"/>
          <w:szCs w:val="24"/>
        </w:rPr>
        <w:t xml:space="preserve">definovat </w:t>
      </w:r>
      <w:r w:rsidR="00DE3C12" w:rsidRPr="00DE3C12">
        <w:rPr>
          <w:rFonts w:cs="Times New Roman"/>
          <w:color w:val="000000"/>
          <w:szCs w:val="24"/>
        </w:rPr>
        <w:t xml:space="preserve">jako </w:t>
      </w:r>
      <w:r w:rsidR="00DE3C12" w:rsidRPr="00DE3C12">
        <w:rPr>
          <w:rFonts w:cs="Times New Roman"/>
          <w:i/>
          <w:color w:val="000000"/>
          <w:szCs w:val="24"/>
        </w:rPr>
        <w:t>„raně vzniklé poškození mozku, k němuž došlo před porodem, za porodu nebo krátce po něm a jež je charakteristické zejména poruchou vývoje hybnosti.“</w:t>
      </w:r>
      <w:r w:rsidR="00827520">
        <w:rPr>
          <w:rFonts w:cs="Times New Roman"/>
          <w:b/>
          <w:szCs w:val="24"/>
        </w:rPr>
        <w:t xml:space="preserve"> </w:t>
      </w:r>
      <w:r w:rsidR="00DE3C12" w:rsidRPr="00DE3C12">
        <w:rPr>
          <w:rFonts w:cs="Times New Roman"/>
          <w:szCs w:val="24"/>
        </w:rPr>
        <w:t>Časová hranice, kdy vzniká DMO, je uváděna řadou autorů od</w:t>
      </w:r>
      <w:r w:rsidR="00DE3C12" w:rsidRPr="00DE3C12">
        <w:rPr>
          <w:rFonts w:cs="Times New Roman"/>
          <w:color w:val="FF9900"/>
          <w:szCs w:val="24"/>
        </w:rPr>
        <w:t xml:space="preserve"> </w:t>
      </w:r>
      <w:r w:rsidR="00DE3C12" w:rsidRPr="00DE3C12">
        <w:rPr>
          <w:rFonts w:cs="Times New Roman"/>
          <w:szCs w:val="24"/>
        </w:rPr>
        <w:t xml:space="preserve">6 měsíců do 3 let. </w:t>
      </w:r>
      <w:r w:rsidR="00DE3C12">
        <w:rPr>
          <w:rFonts w:cs="Times New Roman"/>
          <w:szCs w:val="24"/>
        </w:rPr>
        <w:t>Lesný</w:t>
      </w:r>
      <w:r w:rsidR="00DE3C12" w:rsidRPr="00DE3C12">
        <w:rPr>
          <w:rFonts w:cs="Times New Roman"/>
          <w:szCs w:val="24"/>
        </w:rPr>
        <w:t xml:space="preserve"> uvádí jako hranici 1 rok, jelikož následky postižení nezralé centrální soustavy, především hybné, se výrazně liší od následků stejných postižení u zralejších a zralých mozků. (Lesný, 1985)</w:t>
      </w:r>
    </w:p>
    <w:p w:rsidR="00967EB5" w:rsidRDefault="00967EB5" w:rsidP="00827520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967EB5" w:rsidRDefault="00967EB5" w:rsidP="00827520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967EB5" w:rsidRDefault="00967EB5" w:rsidP="00827520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967EB5" w:rsidRDefault="00967EB5" w:rsidP="00827520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967EB5" w:rsidRDefault="00967EB5" w:rsidP="00827520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DE3C12" w:rsidRPr="006E7175" w:rsidRDefault="00E061E5" w:rsidP="00827520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6E7175">
        <w:rPr>
          <w:rFonts w:cs="Times New Roman"/>
          <w:b/>
          <w:szCs w:val="24"/>
        </w:rPr>
        <w:lastRenderedPageBreak/>
        <w:t>Klasifikace DMO</w:t>
      </w:r>
    </w:p>
    <w:p w:rsidR="00DE3C12" w:rsidRPr="00DE3C12" w:rsidRDefault="00E061E5" w:rsidP="00827520">
      <w:pPr>
        <w:spacing w:after="0"/>
        <w:ind w:firstLine="1134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Dle </w:t>
      </w:r>
      <w:proofErr w:type="spellStart"/>
      <w:r w:rsidR="00DE3C12" w:rsidRPr="00DE3C12">
        <w:rPr>
          <w:rFonts w:cs="Times New Roman"/>
          <w:szCs w:val="24"/>
          <w:u w:val="single"/>
        </w:rPr>
        <w:t>Renotiérová</w:t>
      </w:r>
      <w:proofErr w:type="spellEnd"/>
      <w:r w:rsidR="00DE3C12" w:rsidRPr="00DE3C12">
        <w:rPr>
          <w:rFonts w:cs="Times New Roman"/>
          <w:szCs w:val="24"/>
          <w:u w:val="single"/>
        </w:rPr>
        <w:t xml:space="preserve"> (</w:t>
      </w:r>
      <w:r w:rsidR="00DE3C12">
        <w:rPr>
          <w:rFonts w:cs="Times New Roman"/>
          <w:szCs w:val="24"/>
          <w:u w:val="single"/>
        </w:rPr>
        <w:t>2002, s. 214)</w:t>
      </w:r>
      <w:r>
        <w:rPr>
          <w:rFonts w:cs="Times New Roman"/>
          <w:szCs w:val="24"/>
          <w:u w:val="single"/>
        </w:rPr>
        <w:t xml:space="preserve"> se DMO </w:t>
      </w:r>
      <w:proofErr w:type="gramStart"/>
      <w:r>
        <w:rPr>
          <w:rFonts w:cs="Times New Roman"/>
          <w:szCs w:val="24"/>
          <w:u w:val="single"/>
        </w:rPr>
        <w:t xml:space="preserve">člení </w:t>
      </w:r>
      <w:r w:rsidR="00DE3C12" w:rsidRPr="00DE3C12">
        <w:rPr>
          <w:rFonts w:cs="Times New Roman"/>
          <w:szCs w:val="24"/>
          <w:u w:val="single"/>
        </w:rPr>
        <w:t>:</w:t>
      </w:r>
      <w:proofErr w:type="gramEnd"/>
    </w:p>
    <w:p w:rsidR="00DE3C12" w:rsidRPr="008A6466" w:rsidRDefault="00DE3C12" w:rsidP="00E8106C">
      <w:pPr>
        <w:spacing w:after="0"/>
        <w:jc w:val="both"/>
        <w:rPr>
          <w:rFonts w:cs="Times New Roman"/>
          <w:szCs w:val="24"/>
          <w:u w:val="single"/>
        </w:rPr>
      </w:pPr>
      <w:r w:rsidRPr="008A6466">
        <w:rPr>
          <w:rFonts w:cs="Times New Roman"/>
          <w:szCs w:val="24"/>
          <w:u w:val="single"/>
        </w:rPr>
        <w:t>1. Spastické formy</w:t>
      </w:r>
    </w:p>
    <w:p w:rsidR="00DE3C12" w:rsidRPr="00E8106C" w:rsidRDefault="00DE3C12" w:rsidP="00C152B4">
      <w:pPr>
        <w:pStyle w:val="Odstavecseseznamem"/>
        <w:numPr>
          <w:ilvl w:val="0"/>
          <w:numId w:val="16"/>
        </w:numPr>
        <w:spacing w:after="0"/>
        <w:jc w:val="both"/>
        <w:rPr>
          <w:rFonts w:cs="Times New Roman"/>
          <w:szCs w:val="24"/>
        </w:rPr>
      </w:pPr>
      <w:proofErr w:type="spellStart"/>
      <w:r w:rsidRPr="00E8106C">
        <w:rPr>
          <w:rFonts w:cs="Times New Roman"/>
          <w:szCs w:val="24"/>
          <w:u w:val="single"/>
        </w:rPr>
        <w:t>Diparetická</w:t>
      </w:r>
      <w:proofErr w:type="spellEnd"/>
      <w:r w:rsidRPr="00E8106C">
        <w:rPr>
          <w:rFonts w:cs="Times New Roman"/>
          <w:szCs w:val="24"/>
          <w:u w:val="single"/>
        </w:rPr>
        <w:t xml:space="preserve"> forma</w:t>
      </w:r>
      <w:r w:rsidRPr="00E8106C">
        <w:rPr>
          <w:rFonts w:cs="Times New Roman"/>
          <w:szCs w:val="24"/>
        </w:rPr>
        <w:t xml:space="preserve"> postihuje obě dolní končetiny. Dolní končetiny jsou většinou překříženy, což souvisí se zvýšeným svalovým napětím</w:t>
      </w:r>
      <w:r w:rsidR="00483449" w:rsidRPr="00E8106C">
        <w:rPr>
          <w:rFonts w:cs="Times New Roman"/>
          <w:szCs w:val="24"/>
        </w:rPr>
        <w:t xml:space="preserve"> a jsou oproti trupu kratší</w:t>
      </w:r>
      <w:r w:rsidRPr="00E8106C">
        <w:rPr>
          <w:rFonts w:cs="Times New Roman"/>
          <w:szCs w:val="24"/>
        </w:rPr>
        <w:t xml:space="preserve">. Mentální schopnosti většinou poškozeny nejsou. </w:t>
      </w:r>
    </w:p>
    <w:p w:rsidR="00DE3C12" w:rsidRPr="00E8106C" w:rsidRDefault="00DE3C12" w:rsidP="00C152B4">
      <w:pPr>
        <w:pStyle w:val="Odstavecseseznamem"/>
        <w:numPr>
          <w:ilvl w:val="0"/>
          <w:numId w:val="16"/>
        </w:numPr>
        <w:spacing w:after="0"/>
        <w:jc w:val="both"/>
        <w:rPr>
          <w:rFonts w:cs="Times New Roman"/>
          <w:szCs w:val="24"/>
        </w:rPr>
      </w:pPr>
      <w:proofErr w:type="spellStart"/>
      <w:r w:rsidRPr="00E8106C">
        <w:rPr>
          <w:rFonts w:cs="Times New Roman"/>
          <w:szCs w:val="24"/>
          <w:u w:val="single"/>
        </w:rPr>
        <w:t>Diparetická</w:t>
      </w:r>
      <w:proofErr w:type="spellEnd"/>
      <w:r w:rsidRPr="00E8106C">
        <w:rPr>
          <w:rFonts w:cs="Times New Roman"/>
          <w:szCs w:val="24"/>
          <w:u w:val="single"/>
        </w:rPr>
        <w:t xml:space="preserve"> forma </w:t>
      </w:r>
      <w:proofErr w:type="spellStart"/>
      <w:r w:rsidRPr="00E8106C">
        <w:rPr>
          <w:rFonts w:cs="Times New Roman"/>
          <w:szCs w:val="24"/>
          <w:u w:val="single"/>
        </w:rPr>
        <w:t>paukospastická</w:t>
      </w:r>
      <w:proofErr w:type="spellEnd"/>
      <w:r w:rsidRPr="00E8106C">
        <w:rPr>
          <w:rFonts w:cs="Times New Roman"/>
          <w:szCs w:val="24"/>
        </w:rPr>
        <w:t xml:space="preserve"> je méně častá a projevuje se nedostatečnou motorickou koordina</w:t>
      </w:r>
      <w:r w:rsidR="00483449" w:rsidRPr="00E8106C">
        <w:rPr>
          <w:rFonts w:cs="Times New Roman"/>
          <w:szCs w:val="24"/>
        </w:rPr>
        <w:t>cí, nevzniká překřížení končetin</w:t>
      </w:r>
      <w:r w:rsidRPr="00E8106C">
        <w:rPr>
          <w:rFonts w:cs="Times New Roman"/>
          <w:szCs w:val="24"/>
        </w:rPr>
        <w:t xml:space="preserve">. </w:t>
      </w:r>
    </w:p>
    <w:p w:rsidR="00DE3C12" w:rsidRPr="00E8106C" w:rsidRDefault="00DE3C12" w:rsidP="00C152B4">
      <w:pPr>
        <w:pStyle w:val="Odstavecseseznamem"/>
        <w:numPr>
          <w:ilvl w:val="0"/>
          <w:numId w:val="16"/>
        </w:numPr>
        <w:spacing w:after="0"/>
        <w:jc w:val="both"/>
        <w:rPr>
          <w:rFonts w:cs="Times New Roman"/>
          <w:szCs w:val="24"/>
        </w:rPr>
      </w:pPr>
      <w:proofErr w:type="spellStart"/>
      <w:r w:rsidRPr="00E8106C">
        <w:rPr>
          <w:rFonts w:cs="Times New Roman"/>
          <w:szCs w:val="24"/>
          <w:u w:val="single"/>
        </w:rPr>
        <w:t>Hemiparetická</w:t>
      </w:r>
      <w:proofErr w:type="spellEnd"/>
      <w:r w:rsidRPr="00E8106C">
        <w:rPr>
          <w:rFonts w:cs="Times New Roman"/>
          <w:szCs w:val="24"/>
          <w:u w:val="single"/>
        </w:rPr>
        <w:t xml:space="preserve"> forma</w:t>
      </w:r>
      <w:r w:rsidR="003F41A5" w:rsidRPr="00E8106C">
        <w:rPr>
          <w:rFonts w:cs="Times New Roman"/>
          <w:szCs w:val="24"/>
        </w:rPr>
        <w:t xml:space="preserve"> týká</w:t>
      </w:r>
      <w:r w:rsidR="00483449" w:rsidRPr="00E8106C">
        <w:rPr>
          <w:rFonts w:cs="Times New Roman"/>
          <w:szCs w:val="24"/>
        </w:rPr>
        <w:t xml:space="preserve"> se jak</w:t>
      </w:r>
      <w:r w:rsidRPr="00E8106C">
        <w:rPr>
          <w:rFonts w:cs="Times New Roman"/>
          <w:szCs w:val="24"/>
        </w:rPr>
        <w:t xml:space="preserve"> horní </w:t>
      </w:r>
      <w:r w:rsidR="00483449" w:rsidRPr="00E8106C">
        <w:rPr>
          <w:rFonts w:cs="Times New Roman"/>
          <w:szCs w:val="24"/>
        </w:rPr>
        <w:t>tak i dolní končetin</w:t>
      </w:r>
      <w:r w:rsidRPr="00E8106C">
        <w:rPr>
          <w:rFonts w:cs="Times New Roman"/>
          <w:szCs w:val="24"/>
        </w:rPr>
        <w:t xml:space="preserve"> jedné poloviny těla, kdy horní končetina bývá postižena více. Obě končetiny mohou být slabší. U nejlehčích případů může být hybnost téměř v normě. </w:t>
      </w:r>
    </w:p>
    <w:p w:rsidR="00DE3C12" w:rsidRPr="00E8106C" w:rsidRDefault="00DE3C12" w:rsidP="00C152B4">
      <w:pPr>
        <w:pStyle w:val="Odstavecseseznamem"/>
        <w:numPr>
          <w:ilvl w:val="0"/>
          <w:numId w:val="16"/>
        </w:numPr>
        <w:spacing w:after="0"/>
        <w:jc w:val="both"/>
        <w:rPr>
          <w:rFonts w:cs="Times New Roman"/>
          <w:szCs w:val="24"/>
        </w:rPr>
      </w:pPr>
      <w:r w:rsidRPr="00E8106C">
        <w:rPr>
          <w:rFonts w:cs="Times New Roman"/>
          <w:szCs w:val="24"/>
          <w:u w:val="single"/>
        </w:rPr>
        <w:t xml:space="preserve">Oboustranná </w:t>
      </w:r>
      <w:proofErr w:type="spellStart"/>
      <w:r w:rsidRPr="00E8106C">
        <w:rPr>
          <w:rFonts w:cs="Times New Roman"/>
          <w:szCs w:val="24"/>
          <w:u w:val="single"/>
        </w:rPr>
        <w:t>hemiparetická</w:t>
      </w:r>
      <w:proofErr w:type="spellEnd"/>
      <w:r w:rsidRPr="00E8106C">
        <w:rPr>
          <w:rFonts w:cs="Times New Roman"/>
          <w:szCs w:val="24"/>
          <w:u w:val="single"/>
        </w:rPr>
        <w:t xml:space="preserve"> forma</w:t>
      </w:r>
      <w:r w:rsidR="00483449" w:rsidRPr="00E8106C">
        <w:rPr>
          <w:rFonts w:cs="Times New Roman"/>
          <w:szCs w:val="24"/>
        </w:rPr>
        <w:t xml:space="preserve"> postihuje postižení </w:t>
      </w:r>
      <w:r w:rsidRPr="00E8106C">
        <w:rPr>
          <w:rFonts w:cs="Times New Roman"/>
          <w:szCs w:val="24"/>
        </w:rPr>
        <w:t xml:space="preserve">všech čtyř končetin. Děti s touto formou většinou nechodí a bývají odkázány na pomoc další osoby. </w:t>
      </w:r>
    </w:p>
    <w:p w:rsidR="00DE3C12" w:rsidRPr="00E8106C" w:rsidRDefault="00DE3C12" w:rsidP="00C152B4">
      <w:pPr>
        <w:pStyle w:val="Odstavecseseznamem"/>
        <w:numPr>
          <w:ilvl w:val="0"/>
          <w:numId w:val="16"/>
        </w:numPr>
        <w:spacing w:after="0"/>
        <w:jc w:val="both"/>
        <w:rPr>
          <w:rFonts w:cs="Times New Roman"/>
          <w:szCs w:val="24"/>
        </w:rPr>
      </w:pPr>
      <w:r w:rsidRPr="00E8106C">
        <w:rPr>
          <w:rFonts w:cs="Times New Roman"/>
          <w:szCs w:val="24"/>
          <w:u w:val="single"/>
        </w:rPr>
        <w:t xml:space="preserve">U </w:t>
      </w:r>
      <w:proofErr w:type="spellStart"/>
      <w:r w:rsidRPr="00E8106C">
        <w:rPr>
          <w:rFonts w:cs="Times New Roman"/>
          <w:szCs w:val="24"/>
          <w:u w:val="single"/>
        </w:rPr>
        <w:t>kvadruparetické</w:t>
      </w:r>
      <w:proofErr w:type="spellEnd"/>
      <w:r w:rsidRPr="00E8106C">
        <w:rPr>
          <w:rFonts w:cs="Times New Roman"/>
          <w:szCs w:val="24"/>
          <w:u w:val="single"/>
        </w:rPr>
        <w:t xml:space="preserve"> formy</w:t>
      </w:r>
      <w:r w:rsidRPr="00E8106C">
        <w:rPr>
          <w:rFonts w:cs="Times New Roman"/>
          <w:szCs w:val="24"/>
        </w:rPr>
        <w:t xml:space="preserve"> jsou také postiženy všechny končetiny. Tato forma má nejméně příznivou prognózu.</w:t>
      </w:r>
    </w:p>
    <w:p w:rsidR="00DE3C12" w:rsidRPr="008A6466" w:rsidRDefault="00DE3C12" w:rsidP="00E8106C">
      <w:pPr>
        <w:spacing w:after="0"/>
        <w:jc w:val="both"/>
        <w:rPr>
          <w:rFonts w:cs="Times New Roman"/>
          <w:szCs w:val="24"/>
          <w:u w:val="single"/>
        </w:rPr>
      </w:pPr>
      <w:r w:rsidRPr="008A6466">
        <w:rPr>
          <w:rFonts w:cs="Times New Roman"/>
          <w:szCs w:val="24"/>
          <w:u w:val="single"/>
        </w:rPr>
        <w:t>2.  Nespastické formy</w:t>
      </w:r>
    </w:p>
    <w:p w:rsidR="00DE3C12" w:rsidRPr="00E8106C" w:rsidRDefault="00DE3C12" w:rsidP="00C152B4">
      <w:pPr>
        <w:pStyle w:val="Odstavecseseznamem"/>
        <w:numPr>
          <w:ilvl w:val="0"/>
          <w:numId w:val="17"/>
        </w:numPr>
        <w:spacing w:after="0"/>
        <w:jc w:val="both"/>
        <w:rPr>
          <w:rFonts w:cs="Times New Roman"/>
          <w:szCs w:val="24"/>
        </w:rPr>
      </w:pPr>
      <w:r w:rsidRPr="00E8106C">
        <w:rPr>
          <w:rFonts w:cs="Times New Roman"/>
          <w:szCs w:val="24"/>
          <w:u w:val="single"/>
        </w:rPr>
        <w:t>Dyskinetická forma</w:t>
      </w:r>
      <w:r w:rsidRPr="00E8106C">
        <w:rPr>
          <w:rFonts w:cs="Times New Roman"/>
          <w:szCs w:val="24"/>
        </w:rPr>
        <w:t xml:space="preserve"> je charakteristická nechtěnými a nepotlačitelnými pohyby, které se zpravidla zvětšují při chtěný</w:t>
      </w:r>
      <w:r w:rsidR="00483449" w:rsidRPr="00E8106C">
        <w:rPr>
          <w:rFonts w:cs="Times New Roman"/>
          <w:szCs w:val="24"/>
        </w:rPr>
        <w:t xml:space="preserve">ch pohybech. Projevují se jako pomalými vlnovitými </w:t>
      </w:r>
      <w:r w:rsidRPr="00E8106C">
        <w:rPr>
          <w:rFonts w:cs="Times New Roman"/>
          <w:szCs w:val="24"/>
        </w:rPr>
        <w:t>pohyby až po prudké pohyby celou končetinou. Dále se zde objevuje těžko srozumitelná řeč.</w:t>
      </w:r>
    </w:p>
    <w:p w:rsidR="00DE3C12" w:rsidRPr="00E8106C" w:rsidRDefault="00DE3C12" w:rsidP="00C152B4">
      <w:pPr>
        <w:pStyle w:val="Odstavecseseznamem"/>
        <w:numPr>
          <w:ilvl w:val="0"/>
          <w:numId w:val="17"/>
        </w:numPr>
        <w:spacing w:after="0"/>
        <w:jc w:val="both"/>
        <w:rPr>
          <w:rFonts w:cs="Times New Roman"/>
          <w:szCs w:val="24"/>
        </w:rPr>
      </w:pPr>
      <w:r w:rsidRPr="00E8106C">
        <w:rPr>
          <w:rFonts w:cs="Times New Roman"/>
          <w:szCs w:val="24"/>
          <w:u w:val="single"/>
        </w:rPr>
        <w:t>Hypotonická forma</w:t>
      </w:r>
      <w:r w:rsidR="00483449" w:rsidRPr="00E8106C">
        <w:rPr>
          <w:rFonts w:cs="Times New Roman"/>
          <w:szCs w:val="24"/>
        </w:rPr>
        <w:t xml:space="preserve"> je charakteristická</w:t>
      </w:r>
      <w:r w:rsidRPr="00E8106C">
        <w:rPr>
          <w:rFonts w:cs="Times New Roman"/>
          <w:szCs w:val="24"/>
        </w:rPr>
        <w:t xml:space="preserve"> sníženým svalovým napětím, kdy děti mají zvýšený rozsah po</w:t>
      </w:r>
      <w:r w:rsidR="00483449" w:rsidRPr="00E8106C">
        <w:rPr>
          <w:rFonts w:cs="Times New Roman"/>
          <w:szCs w:val="24"/>
        </w:rPr>
        <w:t>hybu v kloubu. Jestliže</w:t>
      </w:r>
      <w:r w:rsidRPr="00E8106C">
        <w:rPr>
          <w:rFonts w:cs="Times New Roman"/>
          <w:szCs w:val="24"/>
        </w:rPr>
        <w:t xml:space="preserve"> začnou chodit, je jejich chůze neji</w:t>
      </w:r>
      <w:r w:rsidR="00483449" w:rsidRPr="00E8106C">
        <w:rPr>
          <w:rFonts w:cs="Times New Roman"/>
          <w:szCs w:val="24"/>
        </w:rPr>
        <w:t>stá a vrávoravá. T</w:t>
      </w:r>
      <w:r w:rsidRPr="00E8106C">
        <w:rPr>
          <w:rFonts w:cs="Times New Roman"/>
          <w:szCs w:val="24"/>
        </w:rPr>
        <w:t xml:space="preserve">ato forma </w:t>
      </w:r>
      <w:r w:rsidR="00483449" w:rsidRPr="00E8106C">
        <w:rPr>
          <w:rFonts w:cs="Times New Roman"/>
          <w:szCs w:val="24"/>
        </w:rPr>
        <w:t xml:space="preserve">je téměř vždy </w:t>
      </w:r>
      <w:r w:rsidRPr="00E8106C">
        <w:rPr>
          <w:rFonts w:cs="Times New Roman"/>
          <w:szCs w:val="24"/>
        </w:rPr>
        <w:t xml:space="preserve">doprovázena mentální retardací. </w:t>
      </w:r>
    </w:p>
    <w:p w:rsidR="00EC6643" w:rsidRPr="008A6466" w:rsidRDefault="00D06873" w:rsidP="00511F49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DMO není žádná</w:t>
      </w:r>
      <w:r w:rsidRPr="00D06873">
        <w:rPr>
          <w:rFonts w:cs="Times New Roman"/>
          <w:szCs w:val="24"/>
        </w:rPr>
        <w:t xml:space="preserve"> konkrétní léčebná metoda. U </w:t>
      </w:r>
      <w:r>
        <w:rPr>
          <w:rFonts w:cs="Times New Roman"/>
          <w:szCs w:val="24"/>
        </w:rPr>
        <w:t xml:space="preserve">některých </w:t>
      </w:r>
      <w:r w:rsidRPr="00D06873">
        <w:rPr>
          <w:rFonts w:cs="Times New Roman"/>
          <w:szCs w:val="24"/>
        </w:rPr>
        <w:t>lehčích případů se dají účinně léčit stavy, které s DMO souvisí (např. operační zákroky refrakčních vad či léčba epile</w:t>
      </w:r>
      <w:r>
        <w:rPr>
          <w:rFonts w:cs="Times New Roman"/>
          <w:szCs w:val="24"/>
        </w:rPr>
        <w:t>psie pomocí medikamentů). Díky</w:t>
      </w:r>
      <w:r w:rsidRPr="00D06873">
        <w:rPr>
          <w:rFonts w:cs="Times New Roman"/>
          <w:szCs w:val="24"/>
        </w:rPr>
        <w:t xml:space="preserve"> l</w:t>
      </w:r>
      <w:r>
        <w:rPr>
          <w:rFonts w:cs="Times New Roman"/>
          <w:szCs w:val="24"/>
        </w:rPr>
        <w:t>éčebným</w:t>
      </w:r>
      <w:r w:rsidRPr="00D06873">
        <w:rPr>
          <w:rFonts w:cs="Times New Roman"/>
          <w:szCs w:val="24"/>
        </w:rPr>
        <w:t xml:space="preserve"> programů</w:t>
      </w:r>
      <w:r>
        <w:rPr>
          <w:rFonts w:cs="Times New Roman"/>
          <w:szCs w:val="24"/>
        </w:rPr>
        <w:t>m</w:t>
      </w:r>
      <w:r w:rsidRPr="00D06873">
        <w:rPr>
          <w:rFonts w:cs="Times New Roman"/>
          <w:szCs w:val="24"/>
        </w:rPr>
        <w:t xml:space="preserve"> se ale dá zmírňovat </w:t>
      </w:r>
      <w:r>
        <w:rPr>
          <w:rFonts w:cs="Times New Roman"/>
          <w:szCs w:val="24"/>
        </w:rPr>
        <w:t>nepříznivý zdravotní stav</w:t>
      </w:r>
      <w:r w:rsidRPr="00D06873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Důležité je zaměřit se na prevenci</w:t>
      </w:r>
      <w:r w:rsidRPr="00D06873">
        <w:rPr>
          <w:rFonts w:cs="Times New Roman"/>
          <w:szCs w:val="24"/>
        </w:rPr>
        <w:t xml:space="preserve"> zkracování svalů postižených </w:t>
      </w:r>
      <w:proofErr w:type="spellStart"/>
      <w:r w:rsidRPr="00D06873">
        <w:rPr>
          <w:rFonts w:cs="Times New Roman"/>
          <w:szCs w:val="24"/>
        </w:rPr>
        <w:t>spasticitou</w:t>
      </w:r>
      <w:proofErr w:type="spellEnd"/>
      <w:r w:rsidRPr="00D06873">
        <w:rPr>
          <w:rFonts w:cs="Times New Roman"/>
          <w:szCs w:val="24"/>
        </w:rPr>
        <w:t>.  Pro prevenci deformací je třeba udržovat svaly a klouby v neutrální poloze a to pomocí ortéz, které drží končetinu v požadované poloze. (Kraus, 2006)</w:t>
      </w:r>
    </w:p>
    <w:p w:rsidR="00E061E5" w:rsidRDefault="00E061E5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E061E5" w:rsidRDefault="00E061E5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6E7175" w:rsidRPr="006E7175" w:rsidRDefault="006E7175" w:rsidP="00334EBC">
      <w:pPr>
        <w:spacing w:after="0"/>
        <w:jc w:val="both"/>
      </w:pPr>
    </w:p>
    <w:p w:rsidR="00E8106C" w:rsidRDefault="00E8106C" w:rsidP="00E8106C">
      <w:pPr>
        <w:pStyle w:val="Nadpis1"/>
      </w:pPr>
      <w:bookmarkStart w:id="11" w:name="_Toc353439305"/>
      <w:r>
        <w:lastRenderedPageBreak/>
        <w:t>4 Terapeuticko-formativní psychoterapeutické přístupy</w:t>
      </w:r>
      <w:bookmarkEnd w:id="11"/>
    </w:p>
    <w:p w:rsidR="002200D1" w:rsidRDefault="0096527E" w:rsidP="00D23682">
      <w:pPr>
        <w:spacing w:after="0"/>
        <w:ind w:firstLine="1134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Terapeutické přístupy</w:t>
      </w:r>
      <w:r w:rsidR="00570E2F" w:rsidRPr="00521276">
        <w:rPr>
          <w:rFonts w:cs="Times New Roman"/>
          <w:szCs w:val="24"/>
        </w:rPr>
        <w:t xml:space="preserve"> jsou </w:t>
      </w:r>
      <w:r w:rsidRPr="00521276">
        <w:rPr>
          <w:rFonts w:cs="Times New Roman"/>
          <w:szCs w:val="24"/>
        </w:rPr>
        <w:t>způsoby odborného a cíleného jednání člověka s člověkem,</w:t>
      </w:r>
      <w:r w:rsidR="00044171">
        <w:rPr>
          <w:rFonts w:cs="Times New Roman"/>
          <w:szCs w:val="24"/>
        </w:rPr>
        <w:t xml:space="preserve"> které</w:t>
      </w:r>
      <w:r w:rsidRPr="00521276">
        <w:rPr>
          <w:rFonts w:cs="Times New Roman"/>
          <w:szCs w:val="24"/>
        </w:rPr>
        <w:t xml:space="preserve"> směřují od odstranění či zmírnění </w:t>
      </w:r>
      <w:r w:rsidR="000E702D">
        <w:rPr>
          <w:rFonts w:cs="Times New Roman"/>
          <w:szCs w:val="24"/>
        </w:rPr>
        <w:t>nežá</w:t>
      </w:r>
      <w:r w:rsidR="00B030DD" w:rsidRPr="00521276">
        <w:rPr>
          <w:rFonts w:cs="Times New Roman"/>
          <w:szCs w:val="24"/>
        </w:rPr>
        <w:t>doucích potíží, nebo odstranění jejich příčin, k jisté prospěšné změně (například v prožívání, chování, fyzickému výkonu). Ty</w:t>
      </w:r>
      <w:r w:rsidR="007739F0" w:rsidRPr="00521276">
        <w:rPr>
          <w:rFonts w:cs="Times New Roman"/>
          <w:szCs w:val="24"/>
        </w:rPr>
        <w:t>to příst</w:t>
      </w:r>
      <w:r w:rsidR="00AF0F52" w:rsidRPr="00521276">
        <w:rPr>
          <w:rFonts w:cs="Times New Roman"/>
          <w:szCs w:val="24"/>
        </w:rPr>
        <w:t>upy mohou být prováděny buď</w:t>
      </w:r>
      <w:r w:rsidR="00B030DD" w:rsidRPr="00521276">
        <w:rPr>
          <w:rFonts w:cs="Times New Roman"/>
          <w:szCs w:val="24"/>
        </w:rPr>
        <w:t xml:space="preserve"> </w:t>
      </w:r>
      <w:r w:rsidR="00B030DD" w:rsidRPr="00967EB5">
        <w:rPr>
          <w:rFonts w:cs="Times New Roman"/>
          <w:szCs w:val="24"/>
        </w:rPr>
        <w:t>v rámci terapií</w:t>
      </w:r>
      <w:r w:rsidR="00B030DD" w:rsidRPr="00521276">
        <w:rPr>
          <w:rFonts w:cs="Times New Roman"/>
          <w:szCs w:val="24"/>
        </w:rPr>
        <w:t xml:space="preserve"> (psychoterapie, </w:t>
      </w:r>
      <w:proofErr w:type="spellStart"/>
      <w:r w:rsidR="00B030DD" w:rsidRPr="00521276">
        <w:rPr>
          <w:rFonts w:cs="Times New Roman"/>
          <w:szCs w:val="24"/>
        </w:rPr>
        <w:t>dramaterapie</w:t>
      </w:r>
      <w:proofErr w:type="spellEnd"/>
      <w:r w:rsidR="00B030DD" w:rsidRPr="00521276">
        <w:rPr>
          <w:rFonts w:cs="Times New Roman"/>
          <w:szCs w:val="24"/>
        </w:rPr>
        <w:t xml:space="preserve">, </w:t>
      </w:r>
      <w:proofErr w:type="spellStart"/>
      <w:r w:rsidR="007739F0" w:rsidRPr="00521276">
        <w:rPr>
          <w:rFonts w:cs="Times New Roman"/>
          <w:szCs w:val="24"/>
        </w:rPr>
        <w:t>arteterapie</w:t>
      </w:r>
      <w:proofErr w:type="spellEnd"/>
      <w:r w:rsidR="007739F0" w:rsidRPr="00521276">
        <w:rPr>
          <w:rFonts w:cs="Times New Roman"/>
          <w:szCs w:val="24"/>
        </w:rPr>
        <w:t xml:space="preserve"> apod.), nebo</w:t>
      </w:r>
      <w:r w:rsidR="00B030DD" w:rsidRPr="00521276">
        <w:rPr>
          <w:rFonts w:cs="Times New Roman"/>
          <w:szCs w:val="24"/>
        </w:rPr>
        <w:t xml:space="preserve"> v rámci jiných odborných</w:t>
      </w:r>
      <w:r w:rsidR="00570E2F" w:rsidRPr="00521276">
        <w:rPr>
          <w:rFonts w:cs="Times New Roman"/>
          <w:szCs w:val="24"/>
        </w:rPr>
        <w:t xml:space="preserve"> a cílených na člověka zaměřených činností (v institucionální výchově zne</w:t>
      </w:r>
      <w:r w:rsidR="007739F0" w:rsidRPr="00521276">
        <w:rPr>
          <w:rFonts w:cs="Times New Roman"/>
          <w:szCs w:val="24"/>
        </w:rPr>
        <w:t>výhodněných osob apod.). V</w:t>
      </w:r>
      <w:r w:rsidR="00570E2F" w:rsidRPr="00521276">
        <w:rPr>
          <w:rFonts w:cs="Times New Roman"/>
          <w:szCs w:val="24"/>
        </w:rPr>
        <w:t>ycházejí z</w:t>
      </w:r>
      <w:r w:rsidR="007739F0" w:rsidRPr="00521276">
        <w:rPr>
          <w:rFonts w:cs="Times New Roman"/>
          <w:szCs w:val="24"/>
        </w:rPr>
        <w:t xml:space="preserve"> </w:t>
      </w:r>
      <w:r w:rsidR="00570E2F" w:rsidRPr="00521276">
        <w:rPr>
          <w:rFonts w:cs="Times New Roman"/>
          <w:szCs w:val="24"/>
        </w:rPr>
        <w:t xml:space="preserve">různějších </w:t>
      </w:r>
      <w:r w:rsidR="007739F0" w:rsidRPr="00521276">
        <w:rPr>
          <w:rFonts w:cs="Times New Roman"/>
          <w:szCs w:val="24"/>
        </w:rPr>
        <w:t>zdrojů a</w:t>
      </w:r>
      <w:r w:rsidR="00570E2F" w:rsidRPr="00521276">
        <w:rPr>
          <w:rFonts w:cs="Times New Roman"/>
          <w:szCs w:val="24"/>
        </w:rPr>
        <w:t xml:space="preserve"> využívají </w:t>
      </w:r>
      <w:r w:rsidR="007739F0" w:rsidRPr="00521276">
        <w:rPr>
          <w:rFonts w:cs="Times New Roman"/>
          <w:szCs w:val="24"/>
        </w:rPr>
        <w:t xml:space="preserve">součastně </w:t>
      </w:r>
      <w:r w:rsidR="00570E2F" w:rsidRPr="00521276">
        <w:rPr>
          <w:rFonts w:cs="Times New Roman"/>
          <w:szCs w:val="24"/>
        </w:rPr>
        <w:t>nejrůznějších prostředků, metod, technik a forem práce.</w:t>
      </w:r>
    </w:p>
    <w:p w:rsidR="00BF4FD8" w:rsidRPr="00933897" w:rsidRDefault="008D3FFB" w:rsidP="00A935C9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Cílem těchto terapií</w:t>
      </w:r>
      <w:r w:rsidR="00BF4FD8" w:rsidRPr="000E702D">
        <w:rPr>
          <w:rFonts w:cs="Times New Roman"/>
          <w:szCs w:val="24"/>
          <w:u w:val="single"/>
        </w:rPr>
        <w:t xml:space="preserve"> je: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Posilování vlivu </w:t>
      </w:r>
      <w:proofErr w:type="spellStart"/>
      <w:r w:rsidRPr="00521276">
        <w:rPr>
          <w:rFonts w:cs="Times New Roman"/>
          <w:szCs w:val="24"/>
        </w:rPr>
        <w:t>stresorů</w:t>
      </w:r>
      <w:proofErr w:type="spellEnd"/>
      <w:r w:rsidRPr="00521276">
        <w:rPr>
          <w:rFonts w:cs="Times New Roman"/>
          <w:szCs w:val="24"/>
        </w:rPr>
        <w:t xml:space="preserve"> a snížení tenze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Podpora sebereflexe, reálného sebehodnocení a sebeovládání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Posilování motivace k pozitivní změně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Budování komunikačních dovedností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Celková socializace osobnosti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Rozvoj schopností motorických a řečových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Růst schopnosti vnímat umění</w:t>
      </w:r>
    </w:p>
    <w:p w:rsidR="00BF4FD8" w:rsidRPr="00521276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Relaxace, odreagování se a uvolnění</w:t>
      </w:r>
    </w:p>
    <w:p w:rsidR="007C0243" w:rsidRDefault="00BF4FD8" w:rsidP="00C152B4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Násobení duchovního prostoru</w:t>
      </w:r>
      <w:r w:rsidR="00E34F47">
        <w:rPr>
          <w:rFonts w:cs="Times New Roman"/>
          <w:szCs w:val="24"/>
        </w:rPr>
        <w:t xml:space="preserve">. </w:t>
      </w:r>
      <w:r w:rsidR="00933897" w:rsidRPr="00E34F47">
        <w:rPr>
          <w:rFonts w:cs="Times New Roman"/>
          <w:szCs w:val="24"/>
        </w:rPr>
        <w:t>(</w:t>
      </w:r>
      <w:r w:rsidR="00E34F47" w:rsidRPr="00E34F47">
        <w:rPr>
          <w:rFonts w:cs="Times New Roman"/>
          <w:szCs w:val="24"/>
        </w:rPr>
        <w:t xml:space="preserve">Valenta, </w:t>
      </w:r>
      <w:proofErr w:type="spellStart"/>
      <w:r w:rsidR="00933897" w:rsidRPr="00E34F47">
        <w:rPr>
          <w:rFonts w:cs="Times New Roman"/>
          <w:szCs w:val="24"/>
        </w:rPr>
        <w:t>Müller</w:t>
      </w:r>
      <w:proofErr w:type="spellEnd"/>
      <w:r w:rsidR="00933897" w:rsidRPr="00E34F47">
        <w:rPr>
          <w:rFonts w:cs="Times New Roman"/>
          <w:szCs w:val="24"/>
        </w:rPr>
        <w:t>, 2009)</w:t>
      </w:r>
    </w:p>
    <w:p w:rsidR="00257081" w:rsidRPr="00C21EAD" w:rsidRDefault="00257081" w:rsidP="00257081">
      <w:pPr>
        <w:pStyle w:val="Odstavecseseznamem"/>
        <w:spacing w:after="0"/>
        <w:contextualSpacing w:val="0"/>
        <w:jc w:val="both"/>
        <w:rPr>
          <w:rFonts w:cs="Times New Roman"/>
          <w:szCs w:val="24"/>
        </w:rPr>
      </w:pPr>
    </w:p>
    <w:p w:rsidR="0096527E" w:rsidRPr="006E7175" w:rsidRDefault="00A935C9" w:rsidP="00334EBC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 w:rsidR="0096527E" w:rsidRPr="006E7175">
        <w:rPr>
          <w:rFonts w:cs="Times New Roman"/>
          <w:b/>
          <w:szCs w:val="24"/>
        </w:rPr>
        <w:t>Umělecké terapie</w:t>
      </w:r>
    </w:p>
    <w:p w:rsidR="00354CD2" w:rsidRPr="00521276" w:rsidRDefault="0096527E" w:rsidP="00A935C9">
      <w:pPr>
        <w:spacing w:after="0"/>
        <w:ind w:firstLine="1134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Umělecké terapie jsou součástí </w:t>
      </w:r>
      <w:proofErr w:type="spellStart"/>
      <w:r w:rsidRPr="00521276">
        <w:rPr>
          <w:rFonts w:cs="Times New Roman"/>
          <w:szCs w:val="24"/>
        </w:rPr>
        <w:t>terapeuticko</w:t>
      </w:r>
      <w:proofErr w:type="spellEnd"/>
      <w:r w:rsidRPr="00521276">
        <w:rPr>
          <w:rFonts w:cs="Times New Roman"/>
          <w:szCs w:val="24"/>
        </w:rPr>
        <w:t xml:space="preserve"> – formativních psychoterapeutických přístupů. Je to cílevědomé a záměrné upra</w:t>
      </w:r>
      <w:r w:rsidR="00044171">
        <w:rPr>
          <w:rFonts w:cs="Times New Roman"/>
          <w:szCs w:val="24"/>
        </w:rPr>
        <w:t>vování narušené činnosti organis</w:t>
      </w:r>
      <w:r w:rsidRPr="00521276">
        <w:rPr>
          <w:rFonts w:cs="Times New Roman"/>
          <w:szCs w:val="24"/>
        </w:rPr>
        <w:t>mu prostředky výtvarného, hudebního, literárního a dramatického uměni.</w:t>
      </w:r>
      <w:r w:rsidR="00A935C9">
        <w:rPr>
          <w:rFonts w:cs="Times New Roman"/>
          <w:szCs w:val="24"/>
        </w:rPr>
        <w:t xml:space="preserve"> </w:t>
      </w:r>
      <w:r w:rsidR="00E90073" w:rsidRPr="00521276">
        <w:rPr>
          <w:rFonts w:cs="Times New Roman"/>
          <w:szCs w:val="24"/>
        </w:rPr>
        <w:t>Snaha pomoci lidem změnit jejich patologické myšlení, emoce a chování</w:t>
      </w:r>
      <w:r w:rsidR="007739F0" w:rsidRPr="00521276">
        <w:rPr>
          <w:rFonts w:cs="Times New Roman"/>
          <w:szCs w:val="24"/>
        </w:rPr>
        <w:t xml:space="preserve"> doprováze</w:t>
      </w:r>
      <w:r w:rsidR="00E90073" w:rsidRPr="00521276">
        <w:rPr>
          <w:rFonts w:cs="Times New Roman"/>
          <w:szCs w:val="24"/>
        </w:rPr>
        <w:t>la lidské společenství odpradávna. Pravěcí léčitele směřovali prakticky stejným směrem jako součastní terapeuti. Co se však změnilo v průběhu novověku, byla změna celkového společenského klimatu a posun v oblasti teorie. Zájem o „věci psychologické“ přestal být výsadou užšího okruhu specialistů a stal se součástí širší společenské „výbavy“. Tento zájem o psychické procesy a možnosti jejich ovlivňování šel společně s budováním nové teoretické základny</w:t>
      </w:r>
      <w:r w:rsidR="00D70265" w:rsidRPr="00521276">
        <w:rPr>
          <w:rFonts w:cs="Times New Roman"/>
          <w:szCs w:val="24"/>
        </w:rPr>
        <w:t>, která se postupně uvolnila z výsadního „područí“ psychologie a medicíny. Za velký příklad tohoto pohybu může sloužit vývoj psychoterapie a vlastně jejich tzv. “uměleckých terapií“.(</w:t>
      </w:r>
      <w:proofErr w:type="gramStart"/>
      <w:r w:rsidR="00D70265" w:rsidRPr="00521276">
        <w:rPr>
          <w:rFonts w:cs="Times New Roman"/>
          <w:szCs w:val="24"/>
        </w:rPr>
        <w:t>Valenta,</w:t>
      </w:r>
      <w:r w:rsidR="000D6F72" w:rsidRPr="00521276">
        <w:rPr>
          <w:rFonts w:cs="Times New Roman"/>
          <w:szCs w:val="24"/>
        </w:rPr>
        <w:t xml:space="preserve">  </w:t>
      </w:r>
      <w:proofErr w:type="spellStart"/>
      <w:r w:rsidR="00D70265" w:rsidRPr="00521276">
        <w:rPr>
          <w:rFonts w:cs="Times New Roman"/>
          <w:szCs w:val="24"/>
        </w:rPr>
        <w:t>M</w:t>
      </w:r>
      <w:r w:rsidR="00044171">
        <w:rPr>
          <w:rFonts w:cs="Times New Roman"/>
          <w:szCs w:val="24"/>
        </w:rPr>
        <w:t>üller</w:t>
      </w:r>
      <w:proofErr w:type="spellEnd"/>
      <w:proofErr w:type="gramEnd"/>
      <w:r w:rsidR="00044171">
        <w:rPr>
          <w:rFonts w:cs="Times New Roman"/>
          <w:szCs w:val="24"/>
        </w:rPr>
        <w:t>, 2004</w:t>
      </w:r>
      <w:r w:rsidR="00D70265" w:rsidRPr="00521276">
        <w:rPr>
          <w:rFonts w:cs="Times New Roman"/>
          <w:szCs w:val="24"/>
        </w:rPr>
        <w:t>)</w:t>
      </w:r>
    </w:p>
    <w:p w:rsidR="00A935C9" w:rsidRPr="006E7175" w:rsidRDefault="00A935C9" w:rsidP="00334EBC">
      <w:pPr>
        <w:spacing w:after="0"/>
        <w:jc w:val="both"/>
        <w:rPr>
          <w:rFonts w:cs="Times New Roman"/>
          <w:b/>
          <w:szCs w:val="24"/>
        </w:rPr>
      </w:pPr>
    </w:p>
    <w:p w:rsidR="001457C1" w:rsidRPr="002D09C5" w:rsidRDefault="008E551F" w:rsidP="00C152B4">
      <w:pPr>
        <w:pStyle w:val="Nadpis2"/>
        <w:numPr>
          <w:ilvl w:val="1"/>
          <w:numId w:val="18"/>
        </w:numPr>
      </w:pPr>
      <w:r w:rsidRPr="002D09C5">
        <w:lastRenderedPageBreak/>
        <w:t xml:space="preserve"> </w:t>
      </w:r>
      <w:bookmarkStart w:id="12" w:name="_Toc353439306"/>
      <w:proofErr w:type="spellStart"/>
      <w:r w:rsidRPr="002D09C5">
        <w:t>Dramaterapie</w:t>
      </w:r>
      <w:bookmarkEnd w:id="12"/>
      <w:proofErr w:type="spellEnd"/>
    </w:p>
    <w:p w:rsidR="008E551F" w:rsidRDefault="00B07367" w:rsidP="00FB434D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proofErr w:type="spellStart"/>
      <w:r>
        <w:rPr>
          <w:rFonts w:cs="Times New Roman"/>
          <w:szCs w:val="24"/>
        </w:rPr>
        <w:t>dramaterapii</w:t>
      </w:r>
      <w:proofErr w:type="spellEnd"/>
      <w:r>
        <w:rPr>
          <w:rFonts w:cs="Times New Roman"/>
          <w:szCs w:val="24"/>
        </w:rPr>
        <w:t xml:space="preserve"> můžeme nahlížet pod různými úhly.</w:t>
      </w:r>
      <w:r w:rsidR="00CF58A8">
        <w:rPr>
          <w:rFonts w:cs="Times New Roman"/>
          <w:szCs w:val="24"/>
        </w:rPr>
        <w:t xml:space="preserve"> Existují dva přístupy k systémovému pojetí </w:t>
      </w:r>
      <w:proofErr w:type="spellStart"/>
      <w:r w:rsidR="00CF58A8">
        <w:rPr>
          <w:rFonts w:cs="Times New Roman"/>
          <w:szCs w:val="24"/>
        </w:rPr>
        <w:t>dramaterapie</w:t>
      </w:r>
      <w:proofErr w:type="spellEnd"/>
      <w:r w:rsidR="002409E6">
        <w:rPr>
          <w:rFonts w:cs="Times New Roman"/>
          <w:szCs w:val="24"/>
        </w:rPr>
        <w:t xml:space="preserve">(Valenta, </w:t>
      </w:r>
      <w:proofErr w:type="spellStart"/>
      <w:r w:rsidR="002409E6">
        <w:rPr>
          <w:rFonts w:cs="Times New Roman"/>
          <w:szCs w:val="24"/>
        </w:rPr>
        <w:t>Mü</w:t>
      </w:r>
      <w:r w:rsidR="00FE0F7F">
        <w:rPr>
          <w:rFonts w:cs="Times New Roman"/>
          <w:szCs w:val="24"/>
        </w:rPr>
        <w:t>ller</w:t>
      </w:r>
      <w:proofErr w:type="spellEnd"/>
      <w:r w:rsidR="00FE0F7F">
        <w:rPr>
          <w:rFonts w:cs="Times New Roman"/>
          <w:szCs w:val="24"/>
        </w:rPr>
        <w:t>, 2009)</w:t>
      </w:r>
      <w:r w:rsidR="00CF58A8">
        <w:rPr>
          <w:rFonts w:cs="Times New Roman"/>
          <w:szCs w:val="24"/>
        </w:rPr>
        <w:t>:</w:t>
      </w:r>
    </w:p>
    <w:p w:rsidR="00CF58A8" w:rsidRDefault="00CF58A8" w:rsidP="00C152B4">
      <w:pPr>
        <w:pStyle w:val="Odstavecseseznamem"/>
        <w:numPr>
          <w:ilvl w:val="0"/>
          <w:numId w:val="19"/>
        </w:numPr>
        <w:spacing w:after="0"/>
        <w:contextualSpacing w:val="0"/>
        <w:jc w:val="both"/>
        <w:rPr>
          <w:rFonts w:cs="Times New Roman"/>
          <w:szCs w:val="24"/>
        </w:rPr>
      </w:pPr>
      <w:r w:rsidRPr="00C47257">
        <w:rPr>
          <w:rFonts w:cs="Times New Roman"/>
          <w:szCs w:val="24"/>
          <w:u w:val="single"/>
        </w:rPr>
        <w:t xml:space="preserve">Drama in </w:t>
      </w:r>
      <w:proofErr w:type="spellStart"/>
      <w:r w:rsidRPr="00C47257">
        <w:rPr>
          <w:rFonts w:cs="Times New Roman"/>
          <w:szCs w:val="24"/>
          <w:u w:val="single"/>
        </w:rPr>
        <w:t>Therapy</w:t>
      </w:r>
      <w:proofErr w:type="spellEnd"/>
      <w:r w:rsidRPr="00CF58A8">
        <w:rPr>
          <w:rFonts w:cs="Times New Roman"/>
          <w:szCs w:val="24"/>
        </w:rPr>
        <w:t xml:space="preserve"> – využívání </w:t>
      </w:r>
      <w:proofErr w:type="spellStart"/>
      <w:r w:rsidRPr="00CF58A8">
        <w:rPr>
          <w:rFonts w:cs="Times New Roman"/>
          <w:szCs w:val="24"/>
        </w:rPr>
        <w:t>dramaterapeutických</w:t>
      </w:r>
      <w:proofErr w:type="spellEnd"/>
      <w:r w:rsidRPr="00CF58A8">
        <w:rPr>
          <w:rFonts w:cs="Times New Roman"/>
          <w:szCs w:val="24"/>
        </w:rPr>
        <w:t xml:space="preserve"> postupů v rámci nejrůznějších psychoterapeutických škol</w:t>
      </w:r>
    </w:p>
    <w:p w:rsidR="00CF58A8" w:rsidRPr="00CF58A8" w:rsidRDefault="00CF58A8" w:rsidP="00C152B4">
      <w:pPr>
        <w:pStyle w:val="Odstavecseseznamem"/>
        <w:numPr>
          <w:ilvl w:val="0"/>
          <w:numId w:val="19"/>
        </w:numPr>
        <w:spacing w:after="0"/>
        <w:contextualSpacing w:val="0"/>
        <w:jc w:val="both"/>
        <w:rPr>
          <w:rFonts w:cs="Times New Roman"/>
          <w:szCs w:val="24"/>
        </w:rPr>
      </w:pPr>
      <w:r w:rsidRPr="00C47257">
        <w:rPr>
          <w:rFonts w:cs="Times New Roman"/>
          <w:szCs w:val="24"/>
          <w:u w:val="single"/>
        </w:rPr>
        <w:t xml:space="preserve">Drama as </w:t>
      </w:r>
      <w:proofErr w:type="spellStart"/>
      <w:r w:rsidRPr="00C47257">
        <w:rPr>
          <w:rFonts w:cs="Times New Roman"/>
          <w:szCs w:val="24"/>
          <w:u w:val="single"/>
        </w:rPr>
        <w:t>Therapy</w:t>
      </w:r>
      <w:proofErr w:type="spellEnd"/>
      <w:r>
        <w:rPr>
          <w:rFonts w:cs="Times New Roman"/>
          <w:szCs w:val="24"/>
        </w:rPr>
        <w:t xml:space="preserve"> – </w:t>
      </w:r>
      <w:proofErr w:type="spellStart"/>
      <w:r>
        <w:rPr>
          <w:rFonts w:cs="Times New Roman"/>
          <w:szCs w:val="24"/>
        </w:rPr>
        <w:t>dramaterapie</w:t>
      </w:r>
      <w:proofErr w:type="spellEnd"/>
      <w:r>
        <w:rPr>
          <w:rFonts w:cs="Times New Roman"/>
          <w:szCs w:val="24"/>
        </w:rPr>
        <w:t xml:space="preserve"> je pojímána jako svébytný psychoterapeutický postup</w:t>
      </w:r>
      <w:r w:rsidR="00FE0F7F">
        <w:rPr>
          <w:rFonts w:cs="Times New Roman"/>
          <w:szCs w:val="24"/>
        </w:rPr>
        <w:t xml:space="preserve"> </w:t>
      </w:r>
    </w:p>
    <w:p w:rsidR="003B5DF3" w:rsidRDefault="003B5DF3" w:rsidP="003102E3">
      <w:pPr>
        <w:spacing w:after="0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M</w:t>
      </w:r>
      <w:proofErr w:type="spellEnd"/>
      <w:r>
        <w:rPr>
          <w:rFonts w:cs="Times New Roman"/>
          <w:szCs w:val="24"/>
        </w:rPr>
        <w:t>.Valenty</w:t>
      </w:r>
      <w:proofErr w:type="gramEnd"/>
      <w:r>
        <w:rPr>
          <w:rFonts w:cs="Times New Roman"/>
          <w:szCs w:val="24"/>
        </w:rPr>
        <w:t xml:space="preserve"> (2004,s.23) definuje </w:t>
      </w:r>
      <w:proofErr w:type="spellStart"/>
      <w:r>
        <w:rPr>
          <w:rFonts w:cs="Times New Roman"/>
          <w:szCs w:val="24"/>
        </w:rPr>
        <w:t>dramaterapii</w:t>
      </w:r>
      <w:proofErr w:type="spellEnd"/>
      <w:r>
        <w:rPr>
          <w:rFonts w:cs="Times New Roman"/>
          <w:szCs w:val="24"/>
        </w:rPr>
        <w:t xml:space="preserve"> takto:</w:t>
      </w:r>
    </w:p>
    <w:p w:rsidR="00CF58A8" w:rsidRDefault="003B5DF3" w:rsidP="00334EBC">
      <w:pPr>
        <w:spacing w:after="0"/>
        <w:jc w:val="both"/>
        <w:rPr>
          <w:rFonts w:eastAsia="Calibri" w:cs="Times New Roman"/>
          <w:szCs w:val="24"/>
        </w:rPr>
      </w:pPr>
      <w:r w:rsidRPr="00B34805">
        <w:rPr>
          <w:rFonts w:eastAsia="Calibri" w:cs="Times New Roman"/>
          <w:i/>
          <w:szCs w:val="24"/>
        </w:rPr>
        <w:t>“</w:t>
      </w:r>
      <w:proofErr w:type="spellStart"/>
      <w:r w:rsidRPr="00B34805">
        <w:rPr>
          <w:rFonts w:eastAsia="Calibri" w:cs="Times New Roman"/>
          <w:i/>
          <w:szCs w:val="24"/>
        </w:rPr>
        <w:t>Dramaterapie</w:t>
      </w:r>
      <w:proofErr w:type="spellEnd"/>
      <w:r w:rsidRPr="00B34805">
        <w:rPr>
          <w:rFonts w:eastAsia="Calibri" w:cs="Times New Roman"/>
          <w:i/>
          <w:szCs w:val="24"/>
        </w:rPr>
        <w:t xml:space="preserve"> je léčebně – výchovná (terapeuticko-formativní)</w:t>
      </w:r>
      <w:r w:rsidR="00B34805" w:rsidRPr="00B34805">
        <w:rPr>
          <w:rFonts w:eastAsia="Calibri" w:cs="Times New Roman"/>
          <w:i/>
          <w:szCs w:val="24"/>
        </w:rPr>
        <w:t xml:space="preserve"> disciplína, v níž převažují skupinové aktivity využívající ve skupinové dynamice</w:t>
      </w:r>
      <w:r w:rsidRPr="00B34805">
        <w:rPr>
          <w:rFonts w:eastAsia="Calibri" w:cs="Times New Roman"/>
          <w:i/>
          <w:szCs w:val="24"/>
        </w:rPr>
        <w:t xml:space="preserve"> </w:t>
      </w:r>
      <w:r w:rsidR="00B34805" w:rsidRPr="00B34805">
        <w:rPr>
          <w:rFonts w:eastAsia="Calibri" w:cs="Times New Roman"/>
          <w:i/>
          <w:szCs w:val="24"/>
        </w:rPr>
        <w:t>divadelních a dramatických prostředků k dosažení symptomatické úlevy, ke zmírnění důsledků psychických poruch i sociálních problémů a k dosažení personálně sociálního růstu a integrace osobnosti.“</w:t>
      </w:r>
    </w:p>
    <w:p w:rsidR="00354CD2" w:rsidRDefault="00D932AF" w:rsidP="00334EBC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Slovenská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nedefinuje obor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pouze jako disciplínu léčebně-výchovnou, ale také uměleckou (</w:t>
      </w:r>
      <w:proofErr w:type="spellStart"/>
      <w:r>
        <w:rPr>
          <w:rFonts w:eastAsia="Calibri" w:cs="Times New Roman"/>
          <w:szCs w:val="24"/>
        </w:rPr>
        <w:t>Majzl</w:t>
      </w:r>
      <w:r w:rsidR="002409E6">
        <w:rPr>
          <w:rFonts w:eastAsia="Calibri" w:cs="Times New Roman"/>
          <w:szCs w:val="24"/>
        </w:rPr>
        <w:t>an</w:t>
      </w:r>
      <w:r>
        <w:rPr>
          <w:rFonts w:eastAsia="Calibri" w:cs="Times New Roman"/>
          <w:szCs w:val="24"/>
        </w:rPr>
        <w:t>ová</w:t>
      </w:r>
      <w:proofErr w:type="spellEnd"/>
      <w:r>
        <w:rPr>
          <w:rFonts w:eastAsia="Calibri" w:cs="Times New Roman"/>
          <w:szCs w:val="24"/>
        </w:rPr>
        <w:t xml:space="preserve"> in Valenta 2007)</w:t>
      </w:r>
      <w:r w:rsidR="00FB434D">
        <w:rPr>
          <w:rFonts w:eastAsia="Calibri" w:cs="Times New Roman"/>
          <w:szCs w:val="24"/>
        </w:rPr>
        <w:t xml:space="preserve"> </w:t>
      </w:r>
      <w:proofErr w:type="spellStart"/>
      <w:r w:rsidR="00B34805">
        <w:rPr>
          <w:rFonts w:eastAsia="Calibri" w:cs="Times New Roman"/>
          <w:szCs w:val="24"/>
        </w:rPr>
        <w:t>Dramaterapie</w:t>
      </w:r>
      <w:proofErr w:type="spellEnd"/>
      <w:r w:rsidR="00B34805">
        <w:rPr>
          <w:rFonts w:eastAsia="Calibri" w:cs="Times New Roman"/>
          <w:szCs w:val="24"/>
        </w:rPr>
        <w:t xml:space="preserve"> umožňuje jedinci projevit </w:t>
      </w:r>
      <w:r>
        <w:rPr>
          <w:rFonts w:eastAsia="Calibri" w:cs="Times New Roman"/>
          <w:szCs w:val="24"/>
        </w:rPr>
        <w:t>se skrz</w:t>
      </w:r>
      <w:r w:rsidR="00B34805">
        <w:rPr>
          <w:rFonts w:eastAsia="Calibri" w:cs="Times New Roman"/>
          <w:szCs w:val="24"/>
        </w:rPr>
        <w:t xml:space="preserve"> symbolické vyjadřování, </w:t>
      </w:r>
      <w:r>
        <w:rPr>
          <w:rFonts w:eastAsia="Calibri" w:cs="Times New Roman"/>
          <w:szCs w:val="24"/>
        </w:rPr>
        <w:t>díky němuž poznává jedinec sám sebe, a to prostřednictvím tvořivosti zahrnující verbální i neverbální složku komunikace (</w:t>
      </w:r>
      <w:proofErr w:type="spellStart"/>
      <w:r>
        <w:rPr>
          <w:rFonts w:eastAsia="Calibri" w:cs="Times New Roman"/>
          <w:szCs w:val="24"/>
        </w:rPr>
        <w:t>The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British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Association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for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Dramatherapists</w:t>
      </w:r>
      <w:proofErr w:type="spellEnd"/>
      <w:r>
        <w:rPr>
          <w:rFonts w:eastAsia="Calibri" w:cs="Times New Roman"/>
          <w:szCs w:val="24"/>
        </w:rPr>
        <w:t xml:space="preserve"> in Valenta 2007)</w:t>
      </w:r>
      <w:r w:rsidR="006A60FC">
        <w:rPr>
          <w:rFonts w:eastAsia="Calibri" w:cs="Times New Roman"/>
          <w:szCs w:val="24"/>
        </w:rPr>
        <w:t xml:space="preserve">.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je významná právě díky přenesení změn individuálních </w:t>
      </w:r>
      <w:r w:rsidR="006A60FC">
        <w:rPr>
          <w:rFonts w:eastAsia="Calibri" w:cs="Times New Roman"/>
          <w:szCs w:val="24"/>
        </w:rPr>
        <w:t>nebo skupinových přes přímou zkušenost s divadelním uměním (</w:t>
      </w:r>
      <w:proofErr w:type="spellStart"/>
      <w:r w:rsidR="006A60FC">
        <w:rPr>
          <w:rFonts w:eastAsia="Calibri" w:cs="Times New Roman"/>
          <w:szCs w:val="24"/>
        </w:rPr>
        <w:t>Jennings</w:t>
      </w:r>
      <w:proofErr w:type="spellEnd"/>
      <w:r w:rsidR="002409E6">
        <w:rPr>
          <w:rFonts w:eastAsia="Calibri" w:cs="Times New Roman"/>
          <w:szCs w:val="24"/>
        </w:rPr>
        <w:t>,</w:t>
      </w:r>
      <w:r w:rsidR="006A60FC">
        <w:rPr>
          <w:rFonts w:eastAsia="Calibri" w:cs="Times New Roman"/>
          <w:szCs w:val="24"/>
        </w:rPr>
        <w:t xml:space="preserve"> 1995)</w:t>
      </w:r>
      <w:r w:rsidR="00354CD2">
        <w:rPr>
          <w:rFonts w:eastAsia="Calibri" w:cs="Times New Roman"/>
          <w:szCs w:val="24"/>
        </w:rPr>
        <w:t>.</w:t>
      </w:r>
      <w:r w:rsidR="00FE0F7F">
        <w:rPr>
          <w:rFonts w:eastAsia="Calibri" w:cs="Times New Roman"/>
          <w:szCs w:val="24"/>
        </w:rPr>
        <w:t xml:space="preserve"> </w:t>
      </w:r>
    </w:p>
    <w:p w:rsidR="00882A8B" w:rsidRDefault="00FE0F7F" w:rsidP="00FB434D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 celkového kontextu se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řadí společně i s</w:t>
      </w:r>
      <w:r w:rsidR="00863FD3">
        <w:rPr>
          <w:rFonts w:eastAsia="Calibri" w:cs="Times New Roman"/>
          <w:szCs w:val="24"/>
        </w:rPr>
        <w:t> </w:t>
      </w:r>
      <w:r>
        <w:rPr>
          <w:rFonts w:eastAsia="Calibri" w:cs="Times New Roman"/>
          <w:szCs w:val="24"/>
        </w:rPr>
        <w:t>ostatními</w:t>
      </w:r>
      <w:r w:rsidR="00863FD3">
        <w:rPr>
          <w:rFonts w:eastAsia="Calibri" w:cs="Times New Roman"/>
          <w:szCs w:val="24"/>
        </w:rPr>
        <w:t xml:space="preserve"> uměleckými terapiemi, kterými jsou například </w:t>
      </w:r>
      <w:proofErr w:type="spellStart"/>
      <w:r w:rsidR="00863FD3">
        <w:rPr>
          <w:rFonts w:eastAsia="Calibri" w:cs="Times New Roman"/>
          <w:szCs w:val="24"/>
        </w:rPr>
        <w:t>arterapie</w:t>
      </w:r>
      <w:proofErr w:type="spellEnd"/>
      <w:r w:rsidR="00863FD3">
        <w:rPr>
          <w:rFonts w:eastAsia="Calibri" w:cs="Times New Roman"/>
          <w:szCs w:val="24"/>
        </w:rPr>
        <w:t xml:space="preserve"> v užším slova smyslu,</w:t>
      </w:r>
      <w:r w:rsidR="00354CD2">
        <w:rPr>
          <w:rFonts w:eastAsia="Calibri" w:cs="Times New Roman"/>
          <w:szCs w:val="24"/>
        </w:rPr>
        <w:t xml:space="preserve"> </w:t>
      </w:r>
      <w:r w:rsidR="00863FD3">
        <w:rPr>
          <w:rFonts w:eastAsia="Calibri" w:cs="Times New Roman"/>
          <w:szCs w:val="24"/>
        </w:rPr>
        <w:t xml:space="preserve">muzikoterapie, </w:t>
      </w:r>
      <w:proofErr w:type="spellStart"/>
      <w:r w:rsidR="00863FD3">
        <w:rPr>
          <w:rFonts w:eastAsia="Calibri" w:cs="Times New Roman"/>
          <w:szCs w:val="24"/>
        </w:rPr>
        <w:t>poetoterapie</w:t>
      </w:r>
      <w:proofErr w:type="spellEnd"/>
      <w:r w:rsidR="00863FD3">
        <w:rPr>
          <w:rFonts w:eastAsia="Calibri" w:cs="Times New Roman"/>
          <w:szCs w:val="24"/>
        </w:rPr>
        <w:t xml:space="preserve">, </w:t>
      </w:r>
      <w:proofErr w:type="spellStart"/>
      <w:r w:rsidR="00863FD3">
        <w:rPr>
          <w:rFonts w:eastAsia="Calibri" w:cs="Times New Roman"/>
          <w:szCs w:val="24"/>
        </w:rPr>
        <w:t>biblioterapie</w:t>
      </w:r>
      <w:proofErr w:type="spellEnd"/>
      <w:r w:rsidR="00863FD3">
        <w:rPr>
          <w:rFonts w:eastAsia="Calibri" w:cs="Times New Roman"/>
          <w:szCs w:val="24"/>
        </w:rPr>
        <w:t xml:space="preserve">, taneční a pohybová terapie, pod pojem </w:t>
      </w:r>
      <w:proofErr w:type="spellStart"/>
      <w:r w:rsidR="00863FD3">
        <w:rPr>
          <w:rFonts w:eastAsia="Calibri" w:cs="Times New Roman"/>
          <w:szCs w:val="24"/>
        </w:rPr>
        <w:t>arteterapie</w:t>
      </w:r>
      <w:proofErr w:type="spellEnd"/>
      <w:r w:rsidR="00863FD3">
        <w:rPr>
          <w:rFonts w:eastAsia="Calibri" w:cs="Times New Roman"/>
          <w:szCs w:val="24"/>
        </w:rPr>
        <w:t xml:space="preserve"> v širším slova smyslu.</w:t>
      </w:r>
      <w:r w:rsidR="00354CD2">
        <w:rPr>
          <w:rFonts w:eastAsia="Calibri" w:cs="Times New Roman"/>
          <w:szCs w:val="24"/>
        </w:rPr>
        <w:t xml:space="preserve"> </w:t>
      </w:r>
      <w:r w:rsidR="00863FD3">
        <w:rPr>
          <w:rFonts w:eastAsia="Calibri" w:cs="Times New Roman"/>
          <w:szCs w:val="24"/>
        </w:rPr>
        <w:t xml:space="preserve">Jestliže je </w:t>
      </w:r>
      <w:proofErr w:type="spellStart"/>
      <w:r w:rsidR="00863FD3">
        <w:rPr>
          <w:rFonts w:eastAsia="Calibri" w:cs="Times New Roman"/>
          <w:szCs w:val="24"/>
        </w:rPr>
        <w:t>arteterapie</w:t>
      </w:r>
      <w:proofErr w:type="spellEnd"/>
      <w:r w:rsidR="00863FD3">
        <w:rPr>
          <w:rFonts w:eastAsia="Calibri" w:cs="Times New Roman"/>
          <w:szCs w:val="24"/>
        </w:rPr>
        <w:t xml:space="preserve"> v širším </w:t>
      </w:r>
      <w:r w:rsidR="00882A8B">
        <w:rPr>
          <w:rFonts w:eastAsia="Calibri" w:cs="Times New Roman"/>
          <w:szCs w:val="24"/>
        </w:rPr>
        <w:t>pojetí vníma</w:t>
      </w:r>
      <w:r w:rsidR="00863FD3">
        <w:rPr>
          <w:rFonts w:eastAsia="Calibri" w:cs="Times New Roman"/>
          <w:szCs w:val="24"/>
        </w:rPr>
        <w:t xml:space="preserve">ná jako záměrné upravování narušené činnosti </w:t>
      </w:r>
      <w:r w:rsidR="00354CD2">
        <w:rPr>
          <w:rFonts w:eastAsia="Calibri" w:cs="Times New Roman"/>
          <w:szCs w:val="24"/>
        </w:rPr>
        <w:t>uměleckými prostředky,</w:t>
      </w:r>
      <w:r w:rsidR="00882A8B">
        <w:rPr>
          <w:rFonts w:eastAsia="Calibri" w:cs="Times New Roman"/>
          <w:szCs w:val="24"/>
        </w:rPr>
        <w:t xml:space="preserve"> </w:t>
      </w:r>
      <w:r w:rsidR="00354CD2">
        <w:rPr>
          <w:rFonts w:eastAsia="Calibri" w:cs="Times New Roman"/>
          <w:szCs w:val="24"/>
        </w:rPr>
        <w:t xml:space="preserve">pak lze </w:t>
      </w:r>
      <w:proofErr w:type="spellStart"/>
      <w:r w:rsidR="00354CD2">
        <w:rPr>
          <w:rFonts w:eastAsia="Calibri" w:cs="Times New Roman"/>
          <w:szCs w:val="24"/>
        </w:rPr>
        <w:t>dramaterapii</w:t>
      </w:r>
      <w:proofErr w:type="spellEnd"/>
      <w:r w:rsidR="00354CD2">
        <w:rPr>
          <w:rFonts w:eastAsia="Calibri" w:cs="Times New Roman"/>
          <w:szCs w:val="24"/>
        </w:rPr>
        <w:t xml:space="preserve"> vymezit jako disciplínu </w:t>
      </w:r>
      <w:r w:rsidR="00B25E1F">
        <w:rPr>
          <w:rFonts w:eastAsia="Calibri" w:cs="Times New Roman"/>
          <w:szCs w:val="24"/>
        </w:rPr>
        <w:t xml:space="preserve">upravující narušenou činnost </w:t>
      </w:r>
      <w:r w:rsidR="00863FD3">
        <w:rPr>
          <w:rFonts w:eastAsia="Calibri" w:cs="Times New Roman"/>
          <w:szCs w:val="24"/>
        </w:rPr>
        <w:t>organismu dramatickými (divadelními) prostředky</w:t>
      </w:r>
      <w:r w:rsidR="00F96AFB">
        <w:rPr>
          <w:rFonts w:eastAsia="Calibri" w:cs="Times New Roman"/>
          <w:szCs w:val="24"/>
        </w:rPr>
        <w:t xml:space="preserve"> </w:t>
      </w:r>
      <w:r w:rsidR="00863FD3">
        <w:rPr>
          <w:rFonts w:eastAsia="Calibri" w:cs="Times New Roman"/>
          <w:szCs w:val="24"/>
        </w:rPr>
        <w:t>(Valenta,</w:t>
      </w:r>
      <w:r w:rsidR="002409E6">
        <w:rPr>
          <w:rFonts w:eastAsia="Calibri" w:cs="Times New Roman"/>
          <w:szCs w:val="24"/>
        </w:rPr>
        <w:t xml:space="preserve"> </w:t>
      </w:r>
      <w:r w:rsidR="00863FD3">
        <w:rPr>
          <w:rFonts w:eastAsia="Calibri" w:cs="Times New Roman"/>
          <w:szCs w:val="24"/>
        </w:rPr>
        <w:t>2007).</w:t>
      </w:r>
    </w:p>
    <w:p w:rsidR="00E6087E" w:rsidRDefault="00863FD3" w:rsidP="00334EBC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BF37CF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 xml:space="preserve">Pokud se podíváme jakou většinu prostředků, metod a forem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využívá, patří tato disciplína nejen mezi expresivní terapie využívající vlivu kreativity jednotlivých múz</w:t>
      </w:r>
      <w:r w:rsidR="00354CD2">
        <w:rPr>
          <w:rFonts w:eastAsia="Calibri" w:cs="Times New Roman"/>
          <w:szCs w:val="24"/>
        </w:rPr>
        <w:t>,</w:t>
      </w:r>
      <w:r w:rsidR="00624CC4">
        <w:rPr>
          <w:rFonts w:eastAsia="Calibri" w:cs="Times New Roman"/>
          <w:szCs w:val="24"/>
        </w:rPr>
        <w:t xml:space="preserve"> </w:t>
      </w:r>
      <w:r w:rsidR="00354CD2">
        <w:rPr>
          <w:rFonts w:eastAsia="Calibri" w:cs="Times New Roman"/>
          <w:szCs w:val="24"/>
        </w:rPr>
        <w:t xml:space="preserve">ale také mezi </w:t>
      </w:r>
      <w:proofErr w:type="spellStart"/>
      <w:r w:rsidR="00354CD2">
        <w:rPr>
          <w:rFonts w:eastAsia="Calibri" w:cs="Times New Roman"/>
          <w:szCs w:val="24"/>
        </w:rPr>
        <w:t>paradivadelní</w:t>
      </w:r>
      <w:proofErr w:type="spellEnd"/>
      <w:r w:rsidR="00354CD2">
        <w:rPr>
          <w:rFonts w:eastAsia="Calibri" w:cs="Times New Roman"/>
          <w:szCs w:val="24"/>
        </w:rPr>
        <w:t xml:space="preserve"> systémy, které nahlíží na divadlo jako na syntetické umění, přičemž </w:t>
      </w:r>
      <w:proofErr w:type="spellStart"/>
      <w:r w:rsidR="00354CD2">
        <w:rPr>
          <w:rFonts w:eastAsia="Calibri" w:cs="Times New Roman"/>
          <w:szCs w:val="24"/>
        </w:rPr>
        <w:t>dramaterapie</w:t>
      </w:r>
      <w:proofErr w:type="spellEnd"/>
      <w:r w:rsidR="00354CD2">
        <w:rPr>
          <w:rFonts w:eastAsia="Calibri" w:cs="Times New Roman"/>
          <w:szCs w:val="24"/>
        </w:rPr>
        <w:t xml:space="preserve"> využívá tyto divadelní a dramatické prostředky k edukačním a terapeutickým cílům (Valenta, 2007).</w:t>
      </w:r>
      <w:r w:rsidR="00882A8B">
        <w:rPr>
          <w:rFonts w:eastAsia="Calibri" w:cs="Times New Roman"/>
          <w:szCs w:val="24"/>
        </w:rPr>
        <w:t xml:space="preserve"> </w:t>
      </w:r>
      <w:r w:rsidR="00624CC4">
        <w:rPr>
          <w:rFonts w:eastAsia="Calibri" w:cs="Times New Roman"/>
          <w:szCs w:val="24"/>
        </w:rPr>
        <w:t>V </w:t>
      </w:r>
      <w:proofErr w:type="spellStart"/>
      <w:r w:rsidR="00624CC4">
        <w:rPr>
          <w:rFonts w:eastAsia="Calibri" w:cs="Times New Roman"/>
          <w:szCs w:val="24"/>
        </w:rPr>
        <w:t>dramaterapii</w:t>
      </w:r>
      <w:proofErr w:type="spellEnd"/>
      <w:r w:rsidR="00624CC4">
        <w:rPr>
          <w:rFonts w:eastAsia="Calibri" w:cs="Times New Roman"/>
          <w:szCs w:val="24"/>
        </w:rPr>
        <w:t xml:space="preserve"> je tak zastoupený aspekt edukační, diagnostický, terapeutický, reedukační, korekční a rozvíjející (</w:t>
      </w:r>
      <w:proofErr w:type="spellStart"/>
      <w:r w:rsidR="00624CC4">
        <w:rPr>
          <w:rFonts w:eastAsia="Calibri" w:cs="Times New Roman"/>
          <w:szCs w:val="24"/>
        </w:rPr>
        <w:t>Majzl</w:t>
      </w:r>
      <w:r w:rsidR="002409E6">
        <w:rPr>
          <w:rFonts w:eastAsia="Calibri" w:cs="Times New Roman"/>
          <w:szCs w:val="24"/>
        </w:rPr>
        <w:t>an</w:t>
      </w:r>
      <w:r w:rsidR="00624CC4">
        <w:rPr>
          <w:rFonts w:eastAsia="Calibri" w:cs="Times New Roman"/>
          <w:szCs w:val="24"/>
        </w:rPr>
        <w:t>ová</w:t>
      </w:r>
      <w:proofErr w:type="spellEnd"/>
      <w:r w:rsidR="00624CC4">
        <w:rPr>
          <w:rFonts w:eastAsia="Calibri" w:cs="Times New Roman"/>
          <w:szCs w:val="24"/>
        </w:rPr>
        <w:t xml:space="preserve"> in Valenta a kol. 2006). </w:t>
      </w:r>
      <w:r w:rsidR="00354CD2">
        <w:rPr>
          <w:rFonts w:eastAsia="Calibri" w:cs="Times New Roman"/>
          <w:szCs w:val="24"/>
        </w:rPr>
        <w:t xml:space="preserve">V </w:t>
      </w:r>
      <w:proofErr w:type="spellStart"/>
      <w:r w:rsidR="00354CD2">
        <w:rPr>
          <w:rFonts w:eastAsia="Calibri" w:cs="Times New Roman"/>
          <w:szCs w:val="24"/>
        </w:rPr>
        <w:t>dramaterapii</w:t>
      </w:r>
      <w:proofErr w:type="spellEnd"/>
      <w:r w:rsidR="00354CD2">
        <w:rPr>
          <w:rFonts w:eastAsia="Calibri" w:cs="Times New Roman"/>
          <w:szCs w:val="24"/>
        </w:rPr>
        <w:t xml:space="preserve"> není důraz kladen na výsledný produkt, jak je tomu u </w:t>
      </w:r>
      <w:proofErr w:type="spellStart"/>
      <w:r w:rsidR="00354CD2">
        <w:rPr>
          <w:rFonts w:eastAsia="Calibri" w:cs="Times New Roman"/>
          <w:szCs w:val="24"/>
        </w:rPr>
        <w:lastRenderedPageBreak/>
        <w:t>teatroterapie</w:t>
      </w:r>
      <w:proofErr w:type="spellEnd"/>
      <w:r w:rsidR="00354CD2">
        <w:rPr>
          <w:rFonts w:eastAsia="Calibri" w:cs="Times New Roman"/>
          <w:szCs w:val="24"/>
        </w:rPr>
        <w:t xml:space="preserve">, ale na celý proces </w:t>
      </w:r>
      <w:proofErr w:type="spellStart"/>
      <w:r w:rsidR="00354CD2">
        <w:rPr>
          <w:rFonts w:eastAsia="Calibri" w:cs="Times New Roman"/>
          <w:szCs w:val="24"/>
        </w:rPr>
        <w:t>dramaterap</w:t>
      </w:r>
      <w:r w:rsidR="00882A8B">
        <w:rPr>
          <w:rFonts w:eastAsia="Calibri" w:cs="Times New Roman"/>
          <w:szCs w:val="24"/>
        </w:rPr>
        <w:t>eutického</w:t>
      </w:r>
      <w:proofErr w:type="spellEnd"/>
      <w:r w:rsidR="00882A8B">
        <w:rPr>
          <w:rFonts w:eastAsia="Calibri" w:cs="Times New Roman"/>
          <w:szCs w:val="24"/>
        </w:rPr>
        <w:t xml:space="preserve"> působení na jedince (</w:t>
      </w:r>
      <w:r w:rsidR="002409E6">
        <w:rPr>
          <w:rFonts w:eastAsia="Calibri" w:cs="Times New Roman"/>
          <w:szCs w:val="24"/>
        </w:rPr>
        <w:t xml:space="preserve">Valenta in </w:t>
      </w:r>
      <w:proofErr w:type="spellStart"/>
      <w:r w:rsidR="002409E6">
        <w:rPr>
          <w:rFonts w:eastAsia="Calibri" w:cs="Times New Roman"/>
          <w:szCs w:val="24"/>
        </w:rPr>
        <w:t>Mü</w:t>
      </w:r>
      <w:r w:rsidR="00354CD2">
        <w:rPr>
          <w:rFonts w:eastAsia="Calibri" w:cs="Times New Roman"/>
          <w:szCs w:val="24"/>
        </w:rPr>
        <w:t>ller</w:t>
      </w:r>
      <w:proofErr w:type="spellEnd"/>
      <w:r w:rsidR="00354CD2">
        <w:rPr>
          <w:rFonts w:eastAsia="Calibri" w:cs="Times New Roman"/>
          <w:szCs w:val="24"/>
        </w:rPr>
        <w:t>,</w:t>
      </w:r>
      <w:r w:rsidR="002409E6">
        <w:rPr>
          <w:rFonts w:eastAsia="Calibri" w:cs="Times New Roman"/>
          <w:szCs w:val="24"/>
        </w:rPr>
        <w:t xml:space="preserve"> </w:t>
      </w:r>
      <w:r w:rsidR="00354CD2">
        <w:rPr>
          <w:rFonts w:eastAsia="Calibri" w:cs="Times New Roman"/>
          <w:szCs w:val="24"/>
        </w:rPr>
        <w:t>2007)</w:t>
      </w:r>
      <w:r w:rsidR="00624CC4">
        <w:rPr>
          <w:rFonts w:eastAsia="Calibri" w:cs="Times New Roman"/>
          <w:szCs w:val="24"/>
        </w:rPr>
        <w:t xml:space="preserve"> </w:t>
      </w:r>
    </w:p>
    <w:p w:rsidR="00847C56" w:rsidRPr="006E7175" w:rsidRDefault="00847C56" w:rsidP="00FB434D">
      <w:pPr>
        <w:spacing w:after="0"/>
        <w:ind w:firstLine="1134"/>
        <w:jc w:val="both"/>
        <w:rPr>
          <w:rFonts w:eastAsia="Calibri" w:cs="Times New Roman"/>
          <w:b/>
          <w:szCs w:val="24"/>
        </w:rPr>
      </w:pPr>
      <w:r w:rsidRPr="006E7175">
        <w:rPr>
          <w:rFonts w:eastAsia="Calibri" w:cs="Times New Roman"/>
          <w:b/>
          <w:szCs w:val="24"/>
        </w:rPr>
        <w:t xml:space="preserve">Cíle </w:t>
      </w:r>
      <w:proofErr w:type="spellStart"/>
      <w:r w:rsidRPr="006E7175">
        <w:rPr>
          <w:rFonts w:eastAsia="Calibri" w:cs="Times New Roman"/>
          <w:b/>
          <w:szCs w:val="24"/>
        </w:rPr>
        <w:t>dramaterapie</w:t>
      </w:r>
      <w:proofErr w:type="spellEnd"/>
    </w:p>
    <w:p w:rsidR="000916EE" w:rsidRPr="000916EE" w:rsidRDefault="000916EE" w:rsidP="00FB434D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Valenta M.</w:t>
      </w:r>
      <w:r w:rsidR="002409E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(2007, s.</w:t>
      </w:r>
      <w:r w:rsidR="002409E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31) uvádí, že: </w:t>
      </w:r>
      <w:r w:rsidR="00FB434D">
        <w:rPr>
          <w:rFonts w:eastAsia="Calibri" w:cs="Times New Roman"/>
          <w:szCs w:val="24"/>
        </w:rPr>
        <w:t>„</w:t>
      </w:r>
      <w:r w:rsidRPr="000916EE">
        <w:rPr>
          <w:rFonts w:eastAsia="Calibri" w:cs="Times New Roman"/>
          <w:i/>
          <w:szCs w:val="24"/>
        </w:rPr>
        <w:t xml:space="preserve">Cíle </w:t>
      </w:r>
      <w:proofErr w:type="spellStart"/>
      <w:r w:rsidRPr="000916EE">
        <w:rPr>
          <w:rFonts w:eastAsia="Calibri" w:cs="Times New Roman"/>
          <w:i/>
          <w:szCs w:val="24"/>
        </w:rPr>
        <w:t>dramaterapie</w:t>
      </w:r>
      <w:proofErr w:type="spellEnd"/>
      <w:r w:rsidRPr="000916EE">
        <w:rPr>
          <w:rFonts w:eastAsia="Calibri" w:cs="Times New Roman"/>
          <w:i/>
          <w:szCs w:val="24"/>
        </w:rPr>
        <w:t xml:space="preserve"> jsou velmi variabilní a specifické. Vyplývají totiž ze specifických potřeb klientů. Například při práci s autistickými dětmi se klade důraz na změnu jejich chování a terapeutický přístup musí být přísně strukturovaný a soustředěný na oční kontakt, využití modulačních faktorů hlasu, pozorování v zrcadle apod. U seniorů můžeme za specifický cíl vytyčit cvičení paměti či schopnost uvědomění toho, co v životě dokázali a že jejich další život má smysl</w:t>
      </w:r>
      <w:r w:rsidR="00FB434D">
        <w:rPr>
          <w:rFonts w:eastAsia="Calibri" w:cs="Times New Roman"/>
          <w:i/>
          <w:szCs w:val="24"/>
        </w:rPr>
        <w:t>.“</w:t>
      </w:r>
    </w:p>
    <w:p w:rsidR="00E6087E" w:rsidRDefault="000916EE" w:rsidP="00FB434D">
      <w:pPr>
        <w:spacing w:after="0"/>
        <w:ind w:firstLine="1134"/>
        <w:jc w:val="both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</w:rPr>
        <w:t>Majzl</w:t>
      </w:r>
      <w:r w:rsidR="002409E6">
        <w:rPr>
          <w:rFonts w:eastAsia="Calibri" w:cs="Times New Roman"/>
          <w:szCs w:val="24"/>
        </w:rPr>
        <w:t>an</w:t>
      </w:r>
      <w:r>
        <w:rPr>
          <w:rFonts w:eastAsia="Calibri" w:cs="Times New Roman"/>
          <w:szCs w:val="24"/>
        </w:rPr>
        <w:t>ová</w:t>
      </w:r>
      <w:proofErr w:type="spellEnd"/>
      <w:r w:rsidR="00775B9E">
        <w:rPr>
          <w:rFonts w:eastAsia="Calibri" w:cs="Times New Roman"/>
          <w:szCs w:val="24"/>
        </w:rPr>
        <w:t xml:space="preserve"> </w:t>
      </w:r>
      <w:r w:rsidR="00C13D24">
        <w:rPr>
          <w:rFonts w:eastAsia="Calibri" w:cs="Times New Roman"/>
          <w:szCs w:val="24"/>
        </w:rPr>
        <w:t>(</w:t>
      </w:r>
      <w:r w:rsidR="00775B9E">
        <w:rPr>
          <w:rFonts w:eastAsia="Calibri" w:cs="Times New Roman"/>
          <w:szCs w:val="24"/>
        </w:rPr>
        <w:t>2004</w:t>
      </w:r>
      <w:r w:rsidR="00C13D24">
        <w:rPr>
          <w:rFonts w:eastAsia="Calibri" w:cs="Times New Roman"/>
          <w:szCs w:val="24"/>
        </w:rPr>
        <w:t>)</w:t>
      </w:r>
      <w:r>
        <w:rPr>
          <w:rFonts w:eastAsia="Calibri" w:cs="Times New Roman"/>
          <w:szCs w:val="24"/>
        </w:rPr>
        <w:t xml:space="preserve"> se snaží </w:t>
      </w:r>
      <w:r w:rsidR="00C13D24">
        <w:rPr>
          <w:rFonts w:eastAsia="Calibri" w:cs="Times New Roman"/>
          <w:szCs w:val="24"/>
        </w:rPr>
        <w:t>cíle více zobecnit a rozčlenit.</w:t>
      </w:r>
      <w:r w:rsidR="00265F23">
        <w:rPr>
          <w:rFonts w:eastAsia="Calibri" w:cs="Times New Roman"/>
          <w:szCs w:val="24"/>
        </w:rPr>
        <w:t xml:space="preserve"> </w:t>
      </w:r>
      <w:r w:rsidR="00C13D24">
        <w:rPr>
          <w:rFonts w:eastAsia="Calibri" w:cs="Times New Roman"/>
          <w:szCs w:val="24"/>
        </w:rPr>
        <w:t>Zaměřuje se na hlavní i vedlejší cíle,</w:t>
      </w:r>
      <w:r w:rsidR="00754E7D">
        <w:rPr>
          <w:rFonts w:eastAsia="Calibri" w:cs="Times New Roman"/>
          <w:szCs w:val="24"/>
        </w:rPr>
        <w:t xml:space="preserve"> </w:t>
      </w:r>
      <w:r w:rsidR="00C13D24">
        <w:rPr>
          <w:rFonts w:eastAsia="Calibri" w:cs="Times New Roman"/>
          <w:szCs w:val="24"/>
        </w:rPr>
        <w:t>krátkodobé i dlouhodobé, průběžné a konečné, konkrétní i všeobecně zaměřené.</w:t>
      </w:r>
      <w:r w:rsidR="002409E6">
        <w:rPr>
          <w:rFonts w:eastAsia="Calibri" w:cs="Times New Roman"/>
          <w:szCs w:val="24"/>
        </w:rPr>
        <w:t xml:space="preserve"> </w:t>
      </w:r>
      <w:r w:rsidR="00C13D24">
        <w:rPr>
          <w:rFonts w:eastAsia="Calibri" w:cs="Times New Roman"/>
          <w:szCs w:val="24"/>
        </w:rPr>
        <w:t>Společně s Valentou se shoduje, že nejčastější a pro práci nejdůležitější, je formulování konkrétních cílů vyplývajících ze situace a poznatků o klientovi.</w:t>
      </w:r>
    </w:p>
    <w:p w:rsidR="00C13D24" w:rsidRDefault="00C13D24" w:rsidP="00334EBC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</w:t>
      </w:r>
      <w:r w:rsidR="00F77467">
        <w:rPr>
          <w:rFonts w:eastAsia="Calibri" w:cs="Times New Roman"/>
          <w:szCs w:val="24"/>
        </w:rPr>
        <w:t> </w:t>
      </w:r>
      <w:r>
        <w:rPr>
          <w:rFonts w:eastAsia="Calibri" w:cs="Times New Roman"/>
          <w:szCs w:val="24"/>
        </w:rPr>
        <w:t>základním</w:t>
      </w:r>
      <w:r w:rsidR="00F7746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(obecným) cílům </w:t>
      </w:r>
      <w:proofErr w:type="spellStart"/>
      <w:r>
        <w:rPr>
          <w:rFonts w:eastAsia="Calibri" w:cs="Times New Roman"/>
          <w:szCs w:val="24"/>
        </w:rPr>
        <w:t>Majzl</w:t>
      </w:r>
      <w:r w:rsidR="002409E6">
        <w:rPr>
          <w:rFonts w:eastAsia="Calibri" w:cs="Times New Roman"/>
          <w:szCs w:val="24"/>
        </w:rPr>
        <w:t>an</w:t>
      </w:r>
      <w:r>
        <w:rPr>
          <w:rFonts w:eastAsia="Calibri" w:cs="Times New Roman"/>
          <w:szCs w:val="24"/>
        </w:rPr>
        <w:t>ová</w:t>
      </w:r>
      <w:proofErr w:type="spellEnd"/>
      <w:r>
        <w:rPr>
          <w:rFonts w:eastAsia="Calibri" w:cs="Times New Roman"/>
          <w:szCs w:val="24"/>
        </w:rPr>
        <w:t xml:space="preserve"> řadí:</w:t>
      </w:r>
    </w:p>
    <w:p w:rsidR="00C13D24" w:rsidRDefault="00C13D24" w:rsidP="00C152B4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redukci tenze</w:t>
      </w:r>
    </w:p>
    <w:p w:rsidR="00C13D24" w:rsidRPr="0066213F" w:rsidRDefault="00C13D24" w:rsidP="00C152B4">
      <w:pPr>
        <w:pStyle w:val="Odstavecseseznamem"/>
        <w:numPr>
          <w:ilvl w:val="0"/>
          <w:numId w:val="8"/>
        </w:numPr>
        <w:spacing w:after="0"/>
        <w:jc w:val="both"/>
        <w:rPr>
          <w:rFonts w:eastAsia="Calibri" w:cs="Times New Roman"/>
          <w:szCs w:val="24"/>
        </w:rPr>
      </w:pPr>
      <w:r w:rsidRPr="0066213F">
        <w:rPr>
          <w:rFonts w:eastAsia="Calibri" w:cs="Times New Roman"/>
          <w:szCs w:val="24"/>
        </w:rPr>
        <w:t>rozvoj empatie, tvořivosti, fantazie, kreativity</w:t>
      </w:r>
    </w:p>
    <w:p w:rsidR="00C13D24" w:rsidRDefault="00C13D24" w:rsidP="00C152B4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odblokování komunikačního kanálu</w:t>
      </w:r>
    </w:p>
    <w:p w:rsidR="00C13D24" w:rsidRDefault="00C13D24" w:rsidP="00C152B4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integraci osobnosti</w:t>
      </w:r>
    </w:p>
    <w:p w:rsidR="00C13D24" w:rsidRDefault="00E6087E" w:rsidP="00C152B4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rozvoj sebedůvěry, sebevědomí</w:t>
      </w:r>
    </w:p>
    <w:p w:rsidR="00E6087E" w:rsidRDefault="00E6087E" w:rsidP="00C152B4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vytváření pocitu zodpovědnosti a samostatnosti</w:t>
      </w:r>
    </w:p>
    <w:p w:rsidR="00E6087E" w:rsidRDefault="00E6087E" w:rsidP="00C152B4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nácvik sebeovládání</w:t>
      </w:r>
    </w:p>
    <w:p w:rsidR="00775B9E" w:rsidRDefault="00775B9E" w:rsidP="00FB434D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Podle S.</w:t>
      </w:r>
      <w:r w:rsidR="002409E6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Jennings</w:t>
      </w:r>
      <w:proofErr w:type="spellEnd"/>
      <w:r>
        <w:rPr>
          <w:rFonts w:eastAsia="Calibri" w:cs="Times New Roman"/>
          <w:szCs w:val="24"/>
        </w:rPr>
        <w:t xml:space="preserve"> (in </w:t>
      </w:r>
      <w:proofErr w:type="spellStart"/>
      <w:r>
        <w:rPr>
          <w:rFonts w:eastAsia="Calibri" w:cs="Times New Roman"/>
          <w:szCs w:val="24"/>
        </w:rPr>
        <w:t>Majzl</w:t>
      </w:r>
      <w:r w:rsidR="002409E6">
        <w:rPr>
          <w:rFonts w:eastAsia="Calibri" w:cs="Times New Roman"/>
          <w:szCs w:val="24"/>
        </w:rPr>
        <w:t>an</w:t>
      </w:r>
      <w:r>
        <w:rPr>
          <w:rFonts w:eastAsia="Calibri" w:cs="Times New Roman"/>
          <w:szCs w:val="24"/>
        </w:rPr>
        <w:t>ová</w:t>
      </w:r>
      <w:proofErr w:type="spellEnd"/>
      <w:r>
        <w:rPr>
          <w:rFonts w:eastAsia="Calibri" w:cs="Times New Roman"/>
          <w:szCs w:val="24"/>
        </w:rPr>
        <w:t>,</w:t>
      </w:r>
      <w:r w:rsidR="002409E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2004) je důležité soustředit se především na zdravé aspekty života</w:t>
      </w:r>
      <w:r w:rsidR="006B0AD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(rozvíjet schopnosti,</w:t>
      </w:r>
      <w:r w:rsidR="006B0AD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které rozvíjet lze), rozvinout dramatickou představivost,</w:t>
      </w:r>
      <w:r w:rsidR="006B0AD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intuici, imaginaci, léčit přes divadelní umění, procvičovat si životní a sociální zručnost, maximalizovat osobní růst a sociální rozvoj.</w:t>
      </w:r>
    </w:p>
    <w:p w:rsidR="00CD19E5" w:rsidRPr="00775B9E" w:rsidRDefault="00265F23" w:rsidP="00FB434D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Můžeme říci</w:t>
      </w:r>
      <w:r w:rsidR="00F77467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že </w:t>
      </w:r>
      <w:r w:rsidR="00CD19E5">
        <w:rPr>
          <w:rFonts w:eastAsia="Calibri" w:cs="Times New Roman"/>
          <w:szCs w:val="24"/>
        </w:rPr>
        <w:t>nejdůležitějším</w:t>
      </w:r>
      <w:r>
        <w:rPr>
          <w:rFonts w:eastAsia="Calibri" w:cs="Times New Roman"/>
          <w:szCs w:val="24"/>
        </w:rPr>
        <w:t xml:space="preserve"> cílem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je rozvoj celé </w:t>
      </w:r>
      <w:r w:rsidR="00CD19E5">
        <w:rPr>
          <w:rFonts w:eastAsia="Calibri" w:cs="Times New Roman"/>
          <w:szCs w:val="24"/>
        </w:rPr>
        <w:t>osobnost</w:t>
      </w:r>
      <w:r>
        <w:rPr>
          <w:rFonts w:eastAsia="Calibri" w:cs="Times New Roman"/>
          <w:szCs w:val="24"/>
        </w:rPr>
        <w:t>i</w:t>
      </w:r>
      <w:r w:rsidR="00F77467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 </w:t>
      </w:r>
      <w:r w:rsidR="00CD19E5">
        <w:rPr>
          <w:rFonts w:eastAsia="Calibri" w:cs="Times New Roman"/>
          <w:szCs w:val="24"/>
        </w:rPr>
        <w:t>prostřednictvím zkušeností, které se realizují v duchu objevování a odkrývání, přes spontánní tvořivou aktivitu, vlastní zkušenost a zážitek.</w:t>
      </w:r>
      <w:r w:rsidR="006B0ADC">
        <w:rPr>
          <w:rFonts w:eastAsia="Calibri" w:cs="Times New Roman"/>
          <w:szCs w:val="24"/>
        </w:rPr>
        <w:t xml:space="preserve"> </w:t>
      </w:r>
      <w:r w:rsidR="00F77467">
        <w:rPr>
          <w:rFonts w:eastAsia="Calibri" w:cs="Times New Roman"/>
          <w:szCs w:val="24"/>
        </w:rPr>
        <w:t>Umožňuje jedincům pronikat do podstaty lidských vztahů a komunikace.(</w:t>
      </w:r>
      <w:proofErr w:type="spellStart"/>
      <w:r w:rsidR="00F77467">
        <w:rPr>
          <w:rFonts w:eastAsia="Calibri" w:cs="Times New Roman"/>
          <w:szCs w:val="24"/>
        </w:rPr>
        <w:t>Majzl</w:t>
      </w:r>
      <w:r w:rsidR="002409E6">
        <w:rPr>
          <w:rFonts w:eastAsia="Calibri" w:cs="Times New Roman"/>
          <w:szCs w:val="24"/>
        </w:rPr>
        <w:t>an</w:t>
      </w:r>
      <w:r w:rsidR="00F77467">
        <w:rPr>
          <w:rFonts w:eastAsia="Calibri" w:cs="Times New Roman"/>
          <w:szCs w:val="24"/>
        </w:rPr>
        <w:t>ová</w:t>
      </w:r>
      <w:proofErr w:type="spellEnd"/>
      <w:r w:rsidR="00F77467">
        <w:rPr>
          <w:rFonts w:eastAsia="Calibri" w:cs="Times New Roman"/>
          <w:szCs w:val="24"/>
        </w:rPr>
        <w:t>,</w:t>
      </w:r>
      <w:r w:rsidR="002409E6">
        <w:rPr>
          <w:rFonts w:eastAsia="Calibri" w:cs="Times New Roman"/>
          <w:szCs w:val="24"/>
        </w:rPr>
        <w:t xml:space="preserve"> </w:t>
      </w:r>
      <w:r w:rsidR="00F77467">
        <w:rPr>
          <w:rFonts w:eastAsia="Calibri" w:cs="Times New Roman"/>
          <w:szCs w:val="24"/>
        </w:rPr>
        <w:t>2004)</w:t>
      </w:r>
    </w:p>
    <w:p w:rsidR="00C13D24" w:rsidRPr="006E7175" w:rsidRDefault="003B56FD" w:rsidP="00FB434D">
      <w:pPr>
        <w:spacing w:after="0"/>
        <w:ind w:firstLine="1134"/>
        <w:jc w:val="both"/>
        <w:rPr>
          <w:rFonts w:eastAsia="Calibri" w:cs="Times New Roman"/>
          <w:b/>
          <w:szCs w:val="24"/>
        </w:rPr>
      </w:pPr>
      <w:r w:rsidRPr="006E7175">
        <w:rPr>
          <w:rFonts w:eastAsia="Calibri" w:cs="Times New Roman"/>
          <w:b/>
          <w:szCs w:val="24"/>
        </w:rPr>
        <w:t xml:space="preserve">Klientela </w:t>
      </w:r>
      <w:proofErr w:type="spellStart"/>
      <w:r w:rsidRPr="006E7175">
        <w:rPr>
          <w:rFonts w:eastAsia="Calibri" w:cs="Times New Roman"/>
          <w:b/>
          <w:szCs w:val="24"/>
        </w:rPr>
        <w:t>dramaterapie</w:t>
      </w:r>
      <w:proofErr w:type="spellEnd"/>
    </w:p>
    <w:p w:rsidR="003B56FD" w:rsidRPr="003B56FD" w:rsidRDefault="003B56FD" w:rsidP="00FB434D">
      <w:pPr>
        <w:spacing w:after="0"/>
        <w:ind w:firstLine="1134"/>
        <w:jc w:val="both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</w:rPr>
        <w:t>Dramaterapeutické</w:t>
      </w:r>
      <w:proofErr w:type="spellEnd"/>
      <w:r>
        <w:rPr>
          <w:rFonts w:eastAsia="Calibri" w:cs="Times New Roman"/>
          <w:szCs w:val="24"/>
        </w:rPr>
        <w:t xml:space="preserve"> lekce jsem do svého výzkumu zařadila především proto, že jsou velmi vhodné pro klientelu mentálně postižených jedinců.</w:t>
      </w:r>
      <w:r w:rsidR="00C95DD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Valenta</w:t>
      </w:r>
      <w:r w:rsidR="00C95DD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(2007) zároveň uvádí, že mentálně postižení jedinci jsou nejfrekventovanější klientelou v </w:t>
      </w:r>
      <w:proofErr w:type="spellStart"/>
      <w:r>
        <w:rPr>
          <w:rFonts w:eastAsia="Calibri" w:cs="Times New Roman"/>
          <w:szCs w:val="24"/>
        </w:rPr>
        <w:t>dramaterapii</w:t>
      </w:r>
      <w:proofErr w:type="spellEnd"/>
      <w:r>
        <w:rPr>
          <w:rFonts w:eastAsia="Calibri" w:cs="Times New Roman"/>
          <w:szCs w:val="24"/>
        </w:rPr>
        <w:t>.</w:t>
      </w:r>
      <w:r w:rsidR="00C95DD8">
        <w:rPr>
          <w:rFonts w:eastAsia="Calibri" w:cs="Times New Roman"/>
          <w:szCs w:val="24"/>
        </w:rPr>
        <w:t xml:space="preserve"> Další </w:t>
      </w:r>
      <w:r w:rsidR="00C95DD8">
        <w:rPr>
          <w:rFonts w:eastAsia="Calibri" w:cs="Times New Roman"/>
          <w:szCs w:val="24"/>
        </w:rPr>
        <w:lastRenderedPageBreak/>
        <w:t>nejpočetnější skupinou jsou klienti s psychiatrickou diagnózou, dále klienti se specifickými vývojovými poruchami učení a chování, mládež s jinými poruchami chování nebo psychosociálně ohrožená, osoby sociálně vyloučeni nebo ohroženi vyloučením, jedinci nacházející se ve výkonu trestu,gerontologičtí klienti a v neposlední řadě osoby v </w:t>
      </w:r>
      <w:proofErr w:type="spellStart"/>
      <w:r w:rsidR="00C95DD8">
        <w:rPr>
          <w:rFonts w:eastAsia="Calibri" w:cs="Times New Roman"/>
          <w:szCs w:val="24"/>
        </w:rPr>
        <w:t>postpenitenciální</w:t>
      </w:r>
      <w:proofErr w:type="spellEnd"/>
      <w:r w:rsidR="00C95DD8">
        <w:rPr>
          <w:rFonts w:eastAsia="Calibri" w:cs="Times New Roman"/>
          <w:szCs w:val="24"/>
        </w:rPr>
        <w:t xml:space="preserve"> péči.</w:t>
      </w:r>
    </w:p>
    <w:p w:rsidR="008451F5" w:rsidRPr="006E7175" w:rsidRDefault="00CB0E90" w:rsidP="00DD6B5B">
      <w:pPr>
        <w:spacing w:after="0"/>
        <w:ind w:firstLine="1134"/>
        <w:jc w:val="both"/>
        <w:rPr>
          <w:rFonts w:eastAsia="Calibri" w:cs="Times New Roman"/>
          <w:b/>
          <w:szCs w:val="24"/>
        </w:rPr>
      </w:pPr>
      <w:r w:rsidRPr="006E7175">
        <w:rPr>
          <w:rFonts w:eastAsia="Calibri" w:cs="Times New Roman"/>
          <w:b/>
          <w:szCs w:val="24"/>
        </w:rPr>
        <w:t xml:space="preserve">Prostředky </w:t>
      </w:r>
      <w:proofErr w:type="spellStart"/>
      <w:r w:rsidRPr="006E7175">
        <w:rPr>
          <w:rFonts w:eastAsia="Calibri" w:cs="Times New Roman"/>
          <w:b/>
          <w:szCs w:val="24"/>
        </w:rPr>
        <w:t>dramaterapie</w:t>
      </w:r>
      <w:proofErr w:type="spellEnd"/>
    </w:p>
    <w:p w:rsidR="008451F5" w:rsidRDefault="008451F5" w:rsidP="00DD6B5B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Mezi hlavní prostředky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řadíme improvizaci.</w:t>
      </w:r>
      <w:r w:rsidR="002409E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Improvizace odráží vnitřní stav klienta, jeho konflikty, volné asociace, rozvíjí spontaneitu, je svobodná</w:t>
      </w:r>
      <w:r w:rsidR="00570C3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(jedinec může experimentovat s různými rolemi) umožňuje expresi aktuálního stavu jedince a cítění, podporuje vnitřní vhled do modelových situací a jejich dynamiky,</w:t>
      </w:r>
      <w:r w:rsidR="00C4725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umožňuje schopnost okamžité reakce a zapojení do spolupráce v societě.</w:t>
      </w:r>
      <w:r w:rsidR="0092124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 porovnání s ostatními prostředky</w:t>
      </w:r>
      <w:r w:rsidR="0092124B">
        <w:rPr>
          <w:rFonts w:eastAsia="Calibri" w:cs="Times New Roman"/>
          <w:szCs w:val="24"/>
        </w:rPr>
        <w:t xml:space="preserve"> </w:t>
      </w:r>
      <w:proofErr w:type="spellStart"/>
      <w:r w:rsidR="0092124B">
        <w:rPr>
          <w:rFonts w:eastAsia="Calibri" w:cs="Times New Roman"/>
          <w:szCs w:val="24"/>
        </w:rPr>
        <w:t>dramaterapie</w:t>
      </w:r>
      <w:proofErr w:type="spellEnd"/>
      <w:r w:rsidR="0092124B">
        <w:rPr>
          <w:rFonts w:eastAsia="Calibri" w:cs="Times New Roman"/>
          <w:szCs w:val="24"/>
        </w:rPr>
        <w:t>, má improvizac</w:t>
      </w:r>
      <w:r w:rsidR="007E3041">
        <w:rPr>
          <w:rFonts w:eastAsia="Calibri" w:cs="Times New Roman"/>
          <w:szCs w:val="24"/>
        </w:rPr>
        <w:t>e nejblíže ke</w:t>
      </w:r>
      <w:r w:rsidR="006C7F20">
        <w:rPr>
          <w:rFonts w:eastAsia="Calibri" w:cs="Times New Roman"/>
          <w:szCs w:val="24"/>
        </w:rPr>
        <w:t xml:space="preserve"> skutečnému životu (</w:t>
      </w:r>
      <w:r w:rsidR="003A7BF8">
        <w:rPr>
          <w:rFonts w:eastAsia="Calibri" w:cs="Times New Roman"/>
          <w:szCs w:val="24"/>
        </w:rPr>
        <w:t>Valenta,</w:t>
      </w:r>
      <w:r w:rsidR="00570C3C">
        <w:rPr>
          <w:rFonts w:eastAsia="Calibri" w:cs="Times New Roman"/>
          <w:szCs w:val="24"/>
        </w:rPr>
        <w:t xml:space="preserve"> </w:t>
      </w:r>
      <w:r w:rsidR="003A7BF8">
        <w:rPr>
          <w:rFonts w:eastAsia="Calibri" w:cs="Times New Roman"/>
          <w:szCs w:val="24"/>
        </w:rPr>
        <w:t>2007</w:t>
      </w:r>
      <w:r w:rsidR="006C7F20">
        <w:rPr>
          <w:rFonts w:eastAsia="Calibri" w:cs="Times New Roman"/>
          <w:szCs w:val="24"/>
        </w:rPr>
        <w:t>)</w:t>
      </w:r>
      <w:r w:rsidR="009D475B">
        <w:rPr>
          <w:rFonts w:eastAsia="Calibri" w:cs="Times New Roman"/>
          <w:szCs w:val="24"/>
        </w:rPr>
        <w:t xml:space="preserve">. </w:t>
      </w:r>
      <w:proofErr w:type="spellStart"/>
      <w:r w:rsidR="009D475B">
        <w:rPr>
          <w:rFonts w:eastAsia="Calibri" w:cs="Times New Roman"/>
          <w:szCs w:val="24"/>
        </w:rPr>
        <w:t>Kolínová</w:t>
      </w:r>
      <w:proofErr w:type="spellEnd"/>
      <w:r w:rsidR="00570C3C">
        <w:rPr>
          <w:rFonts w:eastAsia="Calibri" w:cs="Times New Roman"/>
          <w:szCs w:val="24"/>
        </w:rPr>
        <w:t xml:space="preserve"> </w:t>
      </w:r>
      <w:r w:rsidR="009D475B">
        <w:rPr>
          <w:rFonts w:eastAsia="Calibri" w:cs="Times New Roman"/>
          <w:szCs w:val="24"/>
        </w:rPr>
        <w:t xml:space="preserve">(in Valenta 2007) tvrdí, že právě improvizace, vstupování do role a práce s ní, je jednou z nejdůležitějších dimenzí </w:t>
      </w:r>
      <w:proofErr w:type="spellStart"/>
      <w:r w:rsidR="009D475B">
        <w:rPr>
          <w:rFonts w:eastAsia="Calibri" w:cs="Times New Roman"/>
          <w:szCs w:val="24"/>
        </w:rPr>
        <w:t>dramaterapie</w:t>
      </w:r>
      <w:proofErr w:type="spellEnd"/>
      <w:r w:rsidR="009D475B">
        <w:rPr>
          <w:rFonts w:eastAsia="Calibri" w:cs="Times New Roman"/>
          <w:szCs w:val="24"/>
        </w:rPr>
        <w:t>.</w:t>
      </w:r>
    </w:p>
    <w:p w:rsidR="007E3041" w:rsidRDefault="007E3041" w:rsidP="00DD6B5B">
      <w:pPr>
        <w:spacing w:after="0"/>
        <w:jc w:val="both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rozlišuje tři typy improvizací (</w:t>
      </w:r>
      <w:proofErr w:type="spellStart"/>
      <w:r>
        <w:rPr>
          <w:rFonts w:eastAsia="Calibri" w:cs="Times New Roman"/>
          <w:szCs w:val="24"/>
        </w:rPr>
        <w:t>Emunah</w:t>
      </w:r>
      <w:proofErr w:type="spellEnd"/>
      <w:r>
        <w:rPr>
          <w:rFonts w:eastAsia="Calibri" w:cs="Times New Roman"/>
          <w:szCs w:val="24"/>
        </w:rPr>
        <w:t xml:space="preserve"> in Valenta 2007)</w:t>
      </w:r>
    </w:p>
    <w:p w:rsidR="007E3041" w:rsidRDefault="007E3041" w:rsidP="00C152B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 w:rsidRPr="00C47257">
        <w:rPr>
          <w:rFonts w:cs="Times New Roman"/>
          <w:szCs w:val="24"/>
          <w:u w:val="single"/>
        </w:rPr>
        <w:t>Plánovaná improvizace</w:t>
      </w:r>
      <w:r>
        <w:rPr>
          <w:rFonts w:eastAsia="Calibri" w:cs="Times New Roman"/>
          <w:szCs w:val="24"/>
        </w:rPr>
        <w:t>. Je to silně strukturovaná improvizace. Klient se dopředu rozhodne, jaké místo bude v improvizaci zaujímat.</w:t>
      </w:r>
    </w:p>
    <w:p w:rsidR="007E3041" w:rsidRDefault="007E3041" w:rsidP="00C152B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 w:rsidRPr="00DD6B5B">
        <w:rPr>
          <w:rFonts w:cs="Times New Roman"/>
          <w:szCs w:val="24"/>
          <w:u w:val="single"/>
        </w:rPr>
        <w:t>Neplánovaná improvizace.</w:t>
      </w:r>
      <w:r>
        <w:rPr>
          <w:rFonts w:eastAsia="Calibri" w:cs="Times New Roman"/>
          <w:szCs w:val="24"/>
        </w:rPr>
        <w:t xml:space="preserve"> Klient se má okamžitě rozhodnout, zda vstoupí do role nebo ne</w:t>
      </w:r>
    </w:p>
    <w:p w:rsidR="007E3041" w:rsidRDefault="007E3041" w:rsidP="00C152B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 w:rsidRPr="00C47257">
        <w:rPr>
          <w:rFonts w:cs="Times New Roman"/>
          <w:szCs w:val="24"/>
          <w:u w:val="single"/>
        </w:rPr>
        <w:t>Nepřipravená improvizace.</w:t>
      </w:r>
      <w:r>
        <w:rPr>
          <w:rFonts w:eastAsia="Calibri" w:cs="Times New Roman"/>
          <w:szCs w:val="24"/>
        </w:rPr>
        <w:t xml:space="preserve"> Jde mimo záměr terapeuta a mimo plán improvizace</w:t>
      </w:r>
      <w:r w:rsidR="009D475B">
        <w:rPr>
          <w:rFonts w:eastAsia="Calibri" w:cs="Times New Roman"/>
          <w:szCs w:val="24"/>
        </w:rPr>
        <w:t>. Klient dopředu nepředvídá roli ani situaci, ale plynule přechází z jedné scény do druhé.</w:t>
      </w:r>
    </w:p>
    <w:p w:rsidR="009D475B" w:rsidRPr="009D475B" w:rsidRDefault="009D475B" w:rsidP="00DD6B5B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Další prostředky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můžou být mimická a řečová cvičení, dramatická a verbální hra, hra v roli, scénář, mýty a příběhy, práce s textem, vyprávění příběhů, líčení, masky, loutková a maňásková hra, pohyb, pantomima, hra s objekty a s</w:t>
      </w:r>
      <w:r w:rsidR="00570C3C">
        <w:rPr>
          <w:rFonts w:eastAsia="Calibri" w:cs="Times New Roman"/>
          <w:szCs w:val="24"/>
        </w:rPr>
        <w:t> </w:t>
      </w:r>
      <w:r>
        <w:rPr>
          <w:rFonts w:eastAsia="Calibri" w:cs="Times New Roman"/>
          <w:szCs w:val="24"/>
        </w:rPr>
        <w:t>kresbou</w:t>
      </w:r>
      <w:r w:rsidR="00570C3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(</w:t>
      </w:r>
      <w:proofErr w:type="spellStart"/>
      <w:r>
        <w:rPr>
          <w:rFonts w:eastAsia="Calibri" w:cs="Times New Roman"/>
          <w:szCs w:val="24"/>
        </w:rPr>
        <w:t>Majzl</w:t>
      </w:r>
      <w:r w:rsidR="00570C3C">
        <w:rPr>
          <w:rFonts w:eastAsia="Calibri" w:cs="Times New Roman"/>
          <w:szCs w:val="24"/>
        </w:rPr>
        <w:t>an</w:t>
      </w:r>
      <w:r>
        <w:rPr>
          <w:rFonts w:eastAsia="Calibri" w:cs="Times New Roman"/>
          <w:szCs w:val="24"/>
        </w:rPr>
        <w:t>ová</w:t>
      </w:r>
      <w:proofErr w:type="spellEnd"/>
      <w:r w:rsidR="00570C3C">
        <w:rPr>
          <w:rFonts w:eastAsia="Calibri" w:cs="Times New Roman"/>
          <w:szCs w:val="24"/>
        </w:rPr>
        <w:t>,2004)</w:t>
      </w:r>
      <w:r>
        <w:rPr>
          <w:rFonts w:eastAsia="Calibri" w:cs="Times New Roman"/>
          <w:szCs w:val="24"/>
        </w:rPr>
        <w:t xml:space="preserve"> </w:t>
      </w:r>
    </w:p>
    <w:p w:rsidR="00CB0E90" w:rsidRPr="006E7175" w:rsidRDefault="00CB0E90" w:rsidP="00DD6B5B">
      <w:pPr>
        <w:spacing w:after="0"/>
        <w:ind w:firstLine="1134"/>
        <w:jc w:val="both"/>
        <w:rPr>
          <w:rFonts w:eastAsia="Calibri" w:cs="Times New Roman"/>
          <w:b/>
          <w:szCs w:val="24"/>
        </w:rPr>
      </w:pPr>
      <w:r w:rsidRPr="006E7175">
        <w:rPr>
          <w:rFonts w:eastAsia="Calibri" w:cs="Times New Roman"/>
          <w:b/>
          <w:szCs w:val="24"/>
        </w:rPr>
        <w:t xml:space="preserve">Formy </w:t>
      </w:r>
      <w:proofErr w:type="spellStart"/>
      <w:r w:rsidRPr="006E7175">
        <w:rPr>
          <w:rFonts w:eastAsia="Calibri" w:cs="Times New Roman"/>
          <w:b/>
          <w:szCs w:val="24"/>
        </w:rPr>
        <w:t>dramaterapie</w:t>
      </w:r>
      <w:proofErr w:type="spellEnd"/>
    </w:p>
    <w:p w:rsidR="002A4C77" w:rsidRDefault="002A4C77" w:rsidP="00DD6B5B">
      <w:pPr>
        <w:spacing w:after="0"/>
        <w:ind w:firstLine="1134"/>
        <w:jc w:val="both"/>
        <w:rPr>
          <w:rFonts w:eastAsia="Calibri" w:cs="Times New Roman"/>
          <w:szCs w:val="24"/>
        </w:rPr>
      </w:pPr>
      <w:proofErr w:type="spellStart"/>
      <w:r w:rsidRPr="002A4C77">
        <w:rPr>
          <w:rFonts w:eastAsia="Calibri" w:cs="Times New Roman"/>
          <w:szCs w:val="24"/>
        </w:rPr>
        <w:t>Dramaterapie</w:t>
      </w:r>
      <w:proofErr w:type="spellEnd"/>
      <w:r w:rsidRPr="002A4C77">
        <w:rPr>
          <w:rFonts w:eastAsia="Calibri" w:cs="Times New Roman"/>
          <w:szCs w:val="24"/>
        </w:rPr>
        <w:t xml:space="preserve"> může být realizována </w:t>
      </w:r>
      <w:r>
        <w:rPr>
          <w:rFonts w:eastAsia="Calibri" w:cs="Times New Roman"/>
          <w:szCs w:val="24"/>
        </w:rPr>
        <w:t>formou klinickou nebo ambulantní.</w:t>
      </w:r>
      <w:r w:rsidR="00CC06C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Při klinické formě se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realizuje v rámci léčeben, psychiatrických oddělení a klinik, kde je klient hospitalizován.</w:t>
      </w:r>
      <w:r w:rsidR="00CC06C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Zde je </w:t>
      </w:r>
      <w:proofErr w:type="spellStart"/>
      <w:r>
        <w:rPr>
          <w:rFonts w:eastAsia="Calibri" w:cs="Times New Roman"/>
          <w:szCs w:val="24"/>
        </w:rPr>
        <w:t>dramaterapi</w:t>
      </w:r>
      <w:r w:rsidR="00CC06C1">
        <w:rPr>
          <w:rFonts w:eastAsia="Calibri" w:cs="Times New Roman"/>
          <w:szCs w:val="24"/>
        </w:rPr>
        <w:t>e</w:t>
      </w:r>
      <w:proofErr w:type="spellEnd"/>
      <w:r w:rsidR="00CC06C1">
        <w:rPr>
          <w:rFonts w:eastAsia="Calibri" w:cs="Times New Roman"/>
          <w:szCs w:val="24"/>
        </w:rPr>
        <w:t xml:space="preserve"> chápaná jako komplementární (</w:t>
      </w:r>
      <w:r>
        <w:rPr>
          <w:rFonts w:eastAsia="Calibri" w:cs="Times New Roman"/>
          <w:szCs w:val="24"/>
        </w:rPr>
        <w:t xml:space="preserve">doplňková) terapie. Při ambulantní formě klient dochází </w:t>
      </w:r>
      <w:r w:rsidR="005810C9">
        <w:rPr>
          <w:rFonts w:eastAsia="Calibri" w:cs="Times New Roman"/>
          <w:szCs w:val="24"/>
        </w:rPr>
        <w:t>na intervenci do různých zařízení.</w:t>
      </w:r>
      <w:r w:rsidR="00CC06C1">
        <w:rPr>
          <w:rFonts w:eastAsia="Calibri" w:cs="Times New Roman"/>
          <w:szCs w:val="24"/>
        </w:rPr>
        <w:t xml:space="preserve"> </w:t>
      </w:r>
      <w:r w:rsidR="005810C9">
        <w:rPr>
          <w:rFonts w:eastAsia="Calibri" w:cs="Times New Roman"/>
          <w:szCs w:val="24"/>
        </w:rPr>
        <w:t>Většinou se jedná o neziskový sektor, speciální školy, občanská sdružení, privátní praxe, denní centra nebo instituce spe</w:t>
      </w:r>
      <w:r w:rsidR="00C61633">
        <w:rPr>
          <w:rFonts w:eastAsia="Calibri" w:cs="Times New Roman"/>
          <w:szCs w:val="24"/>
        </w:rPr>
        <w:t xml:space="preserve">ciální výchovy. V </w:t>
      </w:r>
      <w:r w:rsidR="005810C9">
        <w:rPr>
          <w:rFonts w:eastAsia="Calibri" w:cs="Times New Roman"/>
          <w:szCs w:val="24"/>
        </w:rPr>
        <w:t xml:space="preserve">tomto případě se nahlíží na </w:t>
      </w:r>
      <w:proofErr w:type="spellStart"/>
      <w:r w:rsidR="005810C9">
        <w:rPr>
          <w:rFonts w:eastAsia="Calibri" w:cs="Times New Roman"/>
          <w:szCs w:val="24"/>
        </w:rPr>
        <w:t>dramaterapii</w:t>
      </w:r>
      <w:proofErr w:type="spellEnd"/>
      <w:r w:rsidR="005810C9">
        <w:rPr>
          <w:rFonts w:eastAsia="Calibri" w:cs="Times New Roman"/>
          <w:szCs w:val="24"/>
        </w:rPr>
        <w:t xml:space="preserve"> jako nosný terapeuticko-formativní přístup.</w:t>
      </w:r>
      <w:r w:rsidR="005810C9" w:rsidRPr="005810C9">
        <w:rPr>
          <w:rFonts w:eastAsia="Calibri" w:cs="Times New Roman"/>
          <w:szCs w:val="24"/>
        </w:rPr>
        <w:t xml:space="preserve"> </w:t>
      </w:r>
      <w:r w:rsidR="005810C9">
        <w:rPr>
          <w:rFonts w:eastAsia="Calibri" w:cs="Times New Roman"/>
          <w:szCs w:val="24"/>
        </w:rPr>
        <w:t xml:space="preserve">Jako další formu terapie lze zahrnout </w:t>
      </w:r>
      <w:proofErr w:type="spellStart"/>
      <w:r w:rsidR="005810C9">
        <w:rPr>
          <w:rFonts w:eastAsia="Calibri" w:cs="Times New Roman"/>
          <w:szCs w:val="24"/>
        </w:rPr>
        <w:t>dramaterapii</w:t>
      </w:r>
      <w:proofErr w:type="spellEnd"/>
      <w:r w:rsidR="005810C9">
        <w:rPr>
          <w:rFonts w:eastAsia="Calibri" w:cs="Times New Roman"/>
          <w:szCs w:val="24"/>
        </w:rPr>
        <w:t xml:space="preserve"> </w:t>
      </w:r>
      <w:r w:rsidR="005810C9">
        <w:rPr>
          <w:rFonts w:eastAsia="Calibri" w:cs="Times New Roman"/>
          <w:szCs w:val="24"/>
        </w:rPr>
        <w:lastRenderedPageBreak/>
        <w:t>v</w:t>
      </w:r>
      <w:r w:rsidR="00C61633">
        <w:rPr>
          <w:rFonts w:eastAsia="Calibri" w:cs="Times New Roman"/>
          <w:szCs w:val="24"/>
        </w:rPr>
        <w:t>e</w:t>
      </w:r>
      <w:r w:rsidR="005810C9">
        <w:rPr>
          <w:rFonts w:eastAsia="Calibri" w:cs="Times New Roman"/>
          <w:szCs w:val="24"/>
        </w:rPr>
        <w:t> stacionářích a denních sanatoriích. Zde spadá mezi kardinální psychoterapeutické sk</w:t>
      </w:r>
      <w:r w:rsidR="00C61633">
        <w:rPr>
          <w:rFonts w:eastAsia="Calibri" w:cs="Times New Roman"/>
          <w:szCs w:val="24"/>
        </w:rPr>
        <w:t xml:space="preserve">upinové činnosti </w:t>
      </w:r>
      <w:r w:rsidR="005810C9">
        <w:rPr>
          <w:rFonts w:eastAsia="Calibri" w:cs="Times New Roman"/>
          <w:szCs w:val="24"/>
        </w:rPr>
        <w:t>(Valenta,</w:t>
      </w:r>
      <w:r w:rsidR="003A7BF8">
        <w:rPr>
          <w:rFonts w:eastAsia="Calibri" w:cs="Times New Roman"/>
          <w:szCs w:val="24"/>
        </w:rPr>
        <w:t xml:space="preserve"> </w:t>
      </w:r>
      <w:r w:rsidR="005810C9">
        <w:rPr>
          <w:rFonts w:eastAsia="Calibri" w:cs="Times New Roman"/>
          <w:szCs w:val="24"/>
        </w:rPr>
        <w:t>2007)</w:t>
      </w:r>
      <w:r w:rsidR="00C61633">
        <w:rPr>
          <w:rFonts w:eastAsia="Calibri" w:cs="Times New Roman"/>
          <w:szCs w:val="24"/>
        </w:rPr>
        <w:t>.</w:t>
      </w:r>
    </w:p>
    <w:p w:rsidR="005810C9" w:rsidRPr="00E061E5" w:rsidRDefault="005810C9" w:rsidP="00334EBC">
      <w:pPr>
        <w:spacing w:after="0"/>
        <w:jc w:val="both"/>
        <w:rPr>
          <w:rFonts w:eastAsia="Calibri" w:cs="Times New Roman"/>
          <w:szCs w:val="24"/>
          <w:u w:val="single"/>
        </w:rPr>
      </w:pPr>
      <w:r w:rsidRPr="00E061E5">
        <w:rPr>
          <w:rFonts w:eastAsia="Calibri" w:cs="Times New Roman"/>
          <w:szCs w:val="24"/>
          <w:u w:val="single"/>
        </w:rPr>
        <w:t xml:space="preserve">Dále </w:t>
      </w:r>
      <w:proofErr w:type="spellStart"/>
      <w:r w:rsidRPr="00E061E5">
        <w:rPr>
          <w:rFonts w:eastAsia="Calibri" w:cs="Times New Roman"/>
          <w:szCs w:val="24"/>
          <w:u w:val="single"/>
        </w:rPr>
        <w:t>dramaterapii</w:t>
      </w:r>
      <w:proofErr w:type="spellEnd"/>
      <w:r w:rsidRPr="00E061E5">
        <w:rPr>
          <w:rFonts w:eastAsia="Calibri" w:cs="Times New Roman"/>
          <w:szCs w:val="24"/>
          <w:u w:val="single"/>
        </w:rPr>
        <w:t xml:space="preserve"> můžeme dělit dle počtu klientů, a to na individuální a skupinovou.</w:t>
      </w:r>
    </w:p>
    <w:p w:rsidR="005810C9" w:rsidRDefault="005810C9" w:rsidP="00C152B4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 w:rsidRPr="00C47257">
        <w:rPr>
          <w:rFonts w:cs="Times New Roman"/>
          <w:szCs w:val="24"/>
          <w:u w:val="single"/>
        </w:rPr>
        <w:t>Individuální forma.</w:t>
      </w:r>
      <w:r w:rsidRPr="005810C9">
        <w:rPr>
          <w:rFonts w:eastAsia="Calibri" w:cs="Times New Roman"/>
          <w:szCs w:val="24"/>
        </w:rPr>
        <w:t xml:space="preserve"> Vyskytuje se méně často.</w:t>
      </w:r>
      <w:r w:rsidR="00C61633">
        <w:rPr>
          <w:rFonts w:eastAsia="Calibri" w:cs="Times New Roman"/>
          <w:szCs w:val="24"/>
        </w:rPr>
        <w:t xml:space="preserve"> </w:t>
      </w:r>
      <w:r w:rsidRPr="005810C9">
        <w:rPr>
          <w:rFonts w:eastAsia="Calibri" w:cs="Times New Roman"/>
          <w:szCs w:val="24"/>
        </w:rPr>
        <w:t>Vhodná pro jedince s </w:t>
      </w:r>
      <w:proofErr w:type="spellStart"/>
      <w:r w:rsidRPr="005810C9">
        <w:rPr>
          <w:rFonts w:eastAsia="Calibri" w:cs="Times New Roman"/>
          <w:szCs w:val="24"/>
        </w:rPr>
        <w:t>pervazivní</w:t>
      </w:r>
      <w:proofErr w:type="spellEnd"/>
      <w:r w:rsidRPr="005810C9">
        <w:rPr>
          <w:rFonts w:eastAsia="Calibri" w:cs="Times New Roman"/>
          <w:szCs w:val="24"/>
        </w:rPr>
        <w:t xml:space="preserve"> vývojovou poruchou, u klientů trpící posttraumatickým stresovým syndromem a u klientů s mentální retardací</w:t>
      </w:r>
      <w:r w:rsidR="00C61633">
        <w:rPr>
          <w:rFonts w:eastAsia="Calibri" w:cs="Times New Roman"/>
          <w:szCs w:val="24"/>
        </w:rPr>
        <w:t>.</w:t>
      </w:r>
    </w:p>
    <w:p w:rsidR="005810C9" w:rsidRDefault="005810C9" w:rsidP="00C152B4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eastAsia="Calibri" w:cs="Times New Roman"/>
          <w:szCs w:val="24"/>
        </w:rPr>
      </w:pPr>
      <w:r w:rsidRPr="00C47257">
        <w:rPr>
          <w:rFonts w:cs="Times New Roman"/>
          <w:szCs w:val="24"/>
          <w:u w:val="single"/>
        </w:rPr>
        <w:t>Skupinová forma</w:t>
      </w:r>
      <w:r w:rsidRPr="005810C9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Používá se nejčastěji</w:t>
      </w:r>
      <w:r w:rsidR="006817A6">
        <w:rPr>
          <w:rFonts w:eastAsia="Calibri" w:cs="Times New Roman"/>
          <w:szCs w:val="24"/>
        </w:rPr>
        <w:t>.</w:t>
      </w:r>
      <w:r w:rsidR="00C61633">
        <w:rPr>
          <w:rFonts w:eastAsia="Calibri" w:cs="Times New Roman"/>
          <w:szCs w:val="24"/>
        </w:rPr>
        <w:t xml:space="preserve"> </w:t>
      </w:r>
      <w:r w:rsidR="006817A6">
        <w:rPr>
          <w:rFonts w:eastAsia="Calibri" w:cs="Times New Roman"/>
          <w:szCs w:val="24"/>
        </w:rPr>
        <w:t xml:space="preserve">Skupiny jsou </w:t>
      </w:r>
      <w:proofErr w:type="spellStart"/>
      <w:r w:rsidR="006817A6">
        <w:rPr>
          <w:rFonts w:eastAsia="Calibri" w:cs="Times New Roman"/>
          <w:szCs w:val="24"/>
        </w:rPr>
        <w:t>koedukované</w:t>
      </w:r>
      <w:proofErr w:type="spellEnd"/>
      <w:r w:rsidR="006817A6">
        <w:rPr>
          <w:rFonts w:eastAsia="Calibri" w:cs="Times New Roman"/>
          <w:szCs w:val="24"/>
        </w:rPr>
        <w:t xml:space="preserve"> (smí</w:t>
      </w:r>
      <w:r w:rsidR="00C61633">
        <w:rPr>
          <w:rFonts w:eastAsia="Calibri" w:cs="Times New Roman"/>
          <w:szCs w:val="24"/>
        </w:rPr>
        <w:t xml:space="preserve">šené pohlaví) a </w:t>
      </w:r>
      <w:proofErr w:type="spellStart"/>
      <w:r w:rsidR="006817A6">
        <w:rPr>
          <w:rFonts w:eastAsia="Calibri" w:cs="Times New Roman"/>
          <w:szCs w:val="24"/>
        </w:rPr>
        <w:t>izosexuální</w:t>
      </w:r>
      <w:proofErr w:type="spellEnd"/>
      <w:r w:rsidR="006817A6">
        <w:rPr>
          <w:rFonts w:eastAsia="Calibri" w:cs="Times New Roman"/>
          <w:szCs w:val="24"/>
        </w:rPr>
        <w:t>, ale také podle druhu a typu postižení na homogenní a heterogenní</w:t>
      </w:r>
      <w:r w:rsidR="00C61633">
        <w:rPr>
          <w:rFonts w:eastAsia="Calibri" w:cs="Times New Roman"/>
          <w:szCs w:val="24"/>
        </w:rPr>
        <w:t xml:space="preserve"> </w:t>
      </w:r>
      <w:r w:rsidR="006817A6">
        <w:rPr>
          <w:rFonts w:eastAsia="Calibri" w:cs="Times New Roman"/>
          <w:szCs w:val="24"/>
        </w:rPr>
        <w:t>(objevují se častěji).</w:t>
      </w:r>
      <w:r w:rsidR="00C61633">
        <w:rPr>
          <w:rFonts w:eastAsia="Calibri" w:cs="Times New Roman"/>
          <w:szCs w:val="24"/>
        </w:rPr>
        <w:t xml:space="preserve"> Také se můžou děli</w:t>
      </w:r>
      <w:r w:rsidR="003A7BF8">
        <w:rPr>
          <w:rFonts w:eastAsia="Calibri" w:cs="Times New Roman"/>
          <w:szCs w:val="24"/>
        </w:rPr>
        <w:t xml:space="preserve">t na otevřené a uzavřené </w:t>
      </w:r>
      <w:r w:rsidR="006817A6">
        <w:rPr>
          <w:rFonts w:eastAsia="Calibri" w:cs="Times New Roman"/>
          <w:szCs w:val="24"/>
        </w:rPr>
        <w:t>(Valenta, 2007)</w:t>
      </w:r>
      <w:r w:rsidR="003A7BF8">
        <w:rPr>
          <w:rFonts w:eastAsia="Calibri" w:cs="Times New Roman"/>
          <w:szCs w:val="24"/>
        </w:rPr>
        <w:t>.</w:t>
      </w:r>
    </w:p>
    <w:p w:rsidR="006817A6" w:rsidRDefault="0029160B" w:rsidP="00DD6B5B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 formou </w:t>
      </w:r>
      <w:proofErr w:type="spellStart"/>
      <w:r>
        <w:rPr>
          <w:rFonts w:eastAsia="Calibri" w:cs="Times New Roman"/>
          <w:szCs w:val="24"/>
        </w:rPr>
        <w:t>dramaterapie</w:t>
      </w:r>
      <w:proofErr w:type="spellEnd"/>
      <w:r>
        <w:rPr>
          <w:rFonts w:eastAsia="Calibri" w:cs="Times New Roman"/>
          <w:szCs w:val="24"/>
        </w:rPr>
        <w:t xml:space="preserve"> také souvisí délka sezení a počet klientů. Jednotlivá sezení obvykle trvají hodinu a půl a počet klientů se pohybuje od 3 do 10 osob </w:t>
      </w:r>
      <w:r w:rsidR="003A7BF8">
        <w:rPr>
          <w:rFonts w:eastAsia="Calibri" w:cs="Times New Roman"/>
          <w:szCs w:val="24"/>
        </w:rPr>
        <w:t>(</w:t>
      </w:r>
      <w:proofErr w:type="spellStart"/>
      <w:r w:rsidR="003A7BF8">
        <w:rPr>
          <w:rFonts w:eastAsia="Calibri" w:cs="Times New Roman"/>
          <w:szCs w:val="24"/>
        </w:rPr>
        <w:t>Majzl</w:t>
      </w:r>
      <w:r w:rsidR="002409E6">
        <w:rPr>
          <w:rFonts w:eastAsia="Calibri" w:cs="Times New Roman"/>
          <w:szCs w:val="24"/>
        </w:rPr>
        <w:t>an</w:t>
      </w:r>
      <w:r w:rsidR="003A7BF8">
        <w:rPr>
          <w:rFonts w:eastAsia="Calibri" w:cs="Times New Roman"/>
          <w:szCs w:val="24"/>
        </w:rPr>
        <w:t>ová</w:t>
      </w:r>
      <w:proofErr w:type="spellEnd"/>
      <w:r w:rsidR="003A7BF8">
        <w:rPr>
          <w:rFonts w:eastAsia="Calibri" w:cs="Times New Roman"/>
          <w:szCs w:val="24"/>
        </w:rPr>
        <w:t xml:space="preserve"> in Valenta a kol, 2006</w:t>
      </w:r>
      <w:r>
        <w:rPr>
          <w:rFonts w:eastAsia="Calibri" w:cs="Times New Roman"/>
          <w:szCs w:val="24"/>
        </w:rPr>
        <w:t xml:space="preserve">). U některých autorů se však můžeme setkat i s počtem 12 klientů. Celková délka sezení se utváří podle potřeb klientů. </w:t>
      </w: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582F83" w:rsidRPr="00E061E5" w:rsidRDefault="000718D5" w:rsidP="00C152B4">
      <w:pPr>
        <w:pStyle w:val="Nadpis2"/>
        <w:numPr>
          <w:ilvl w:val="1"/>
          <w:numId w:val="18"/>
        </w:numPr>
      </w:pPr>
      <w:r w:rsidRPr="00E061E5">
        <w:lastRenderedPageBreak/>
        <w:t xml:space="preserve"> </w:t>
      </w:r>
      <w:bookmarkStart w:id="13" w:name="_Toc353439307"/>
      <w:r w:rsidRPr="00E061E5">
        <w:t>Muzikoterapie</w:t>
      </w:r>
      <w:bookmarkEnd w:id="13"/>
    </w:p>
    <w:p w:rsidR="0060377B" w:rsidRDefault="00D82481" w:rsidP="00DD6B5B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Zvuk a hudba působí na člověka odnepaměti. Nejprve měla hudba elementární význam – sloužila jako magický prostředek k ovládání přírodních sil. Sloužila také jako způsob boje proti nemocem a úzkosti ze smrti (</w:t>
      </w:r>
      <w:proofErr w:type="spellStart"/>
      <w:r>
        <w:rPr>
          <w:rFonts w:cs="Times New Roman"/>
          <w:szCs w:val="24"/>
        </w:rPr>
        <w:t>M</w:t>
      </w:r>
      <w:r w:rsidR="00DC4797">
        <w:rPr>
          <w:rFonts w:cs="Times New Roman"/>
          <w:szCs w:val="24"/>
        </w:rPr>
        <w:t>átejová</w:t>
      </w:r>
      <w:proofErr w:type="spellEnd"/>
      <w:r w:rsidR="00463285">
        <w:rPr>
          <w:rFonts w:cs="Times New Roman"/>
          <w:szCs w:val="24"/>
        </w:rPr>
        <w:t>,</w:t>
      </w:r>
      <w:r w:rsidR="00DC4797">
        <w:rPr>
          <w:rFonts w:cs="Times New Roman"/>
          <w:szCs w:val="24"/>
        </w:rPr>
        <w:t xml:space="preserve"> </w:t>
      </w:r>
      <w:proofErr w:type="spellStart"/>
      <w:r w:rsidR="00DC4797">
        <w:rPr>
          <w:rFonts w:cs="Times New Roman"/>
          <w:szCs w:val="24"/>
        </w:rPr>
        <w:t>Masura</w:t>
      </w:r>
      <w:proofErr w:type="spellEnd"/>
      <w:r w:rsidR="00DC4797">
        <w:rPr>
          <w:rFonts w:cs="Times New Roman"/>
          <w:szCs w:val="24"/>
        </w:rPr>
        <w:t>, 1992</w:t>
      </w:r>
      <w:r>
        <w:rPr>
          <w:rFonts w:cs="Times New Roman"/>
          <w:szCs w:val="24"/>
        </w:rPr>
        <w:t xml:space="preserve">). Muzikoterapie </w:t>
      </w:r>
      <w:r w:rsidR="004B58E3">
        <w:rPr>
          <w:rFonts w:cs="Times New Roman"/>
          <w:szCs w:val="24"/>
        </w:rPr>
        <w:t>je expresivní terapie, která využívá uměleckých prostředků vedoucí ke zmírnění psychických problémů, rozvoji komunikačních schopností a osobnostních stránek jedince.</w:t>
      </w:r>
      <w:r w:rsidR="00AD30AA">
        <w:rPr>
          <w:rFonts w:cs="Times New Roman"/>
          <w:szCs w:val="24"/>
        </w:rPr>
        <w:t xml:space="preserve"> Jde především o stránky emocionální, kreativní a estetické.</w:t>
      </w:r>
      <w:r w:rsidR="00463285">
        <w:rPr>
          <w:rFonts w:cs="Times New Roman"/>
          <w:szCs w:val="24"/>
        </w:rPr>
        <w:t xml:space="preserve"> </w:t>
      </w:r>
      <w:r w:rsidR="00AD30AA">
        <w:rPr>
          <w:rFonts w:cs="Times New Roman"/>
          <w:szCs w:val="24"/>
        </w:rPr>
        <w:t>Klientela muzikoterapie je velmi široká.</w:t>
      </w:r>
      <w:r w:rsidR="00BF37CF">
        <w:rPr>
          <w:rFonts w:cs="Times New Roman"/>
          <w:szCs w:val="24"/>
        </w:rPr>
        <w:t xml:space="preserve"> </w:t>
      </w:r>
      <w:r w:rsidR="00AD30AA">
        <w:rPr>
          <w:rFonts w:cs="Times New Roman"/>
          <w:szCs w:val="24"/>
        </w:rPr>
        <w:t xml:space="preserve">Můžou se </w:t>
      </w:r>
      <w:proofErr w:type="gramStart"/>
      <w:r w:rsidR="00AD30AA">
        <w:rPr>
          <w:rFonts w:cs="Times New Roman"/>
          <w:szCs w:val="24"/>
        </w:rPr>
        <w:t>ji</w:t>
      </w:r>
      <w:proofErr w:type="gramEnd"/>
      <w:r w:rsidR="00AD30AA">
        <w:rPr>
          <w:rFonts w:cs="Times New Roman"/>
          <w:szCs w:val="24"/>
        </w:rPr>
        <w:t xml:space="preserve"> účastnit klienti jak s psychiatrickou diagnózou,tak i děti se specifickými poruchami učení. V muzikoterapii převažují prvky hudební, dramatické, pohy</w:t>
      </w:r>
      <w:r w:rsidR="00E061E5">
        <w:rPr>
          <w:rFonts w:cs="Times New Roman"/>
          <w:szCs w:val="24"/>
        </w:rPr>
        <w:t xml:space="preserve">bové, nonverbální a emocionální </w:t>
      </w:r>
      <w:r w:rsidR="00AD30AA">
        <w:rPr>
          <w:rFonts w:cs="Times New Roman"/>
          <w:szCs w:val="24"/>
        </w:rPr>
        <w:t>(Kantor, 2009)</w:t>
      </w:r>
      <w:r w:rsidR="00E061E5">
        <w:rPr>
          <w:rFonts w:cs="Times New Roman"/>
          <w:szCs w:val="24"/>
        </w:rPr>
        <w:t>.</w:t>
      </w:r>
    </w:p>
    <w:p w:rsidR="000718D5" w:rsidRDefault="0060377B" w:rsidP="00DD6B5B">
      <w:pPr>
        <w:spacing w:after="0"/>
        <w:ind w:firstLine="1134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Dle Světové federace muzikoterapie (Kantor,</w:t>
      </w:r>
      <w:r w:rsidR="00E04D0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2009</w:t>
      </w:r>
      <w:r w:rsidR="00E04D01">
        <w:rPr>
          <w:rFonts w:cs="Times New Roman"/>
          <w:szCs w:val="24"/>
        </w:rPr>
        <w:t>, s.</w:t>
      </w:r>
      <w:r w:rsidR="004B58E3">
        <w:rPr>
          <w:rFonts w:cs="Times New Roman"/>
          <w:szCs w:val="24"/>
        </w:rPr>
        <w:t xml:space="preserve"> </w:t>
      </w:r>
      <w:r w:rsidR="00E04D01">
        <w:rPr>
          <w:rFonts w:cs="Times New Roman"/>
          <w:szCs w:val="24"/>
        </w:rPr>
        <w:t>27</w:t>
      </w:r>
      <w:r>
        <w:rPr>
          <w:rFonts w:cs="Times New Roman"/>
          <w:szCs w:val="24"/>
        </w:rPr>
        <w:t xml:space="preserve">) </w:t>
      </w:r>
      <w:r w:rsidR="000F5AB6">
        <w:rPr>
          <w:rFonts w:cs="Times New Roman"/>
          <w:szCs w:val="24"/>
        </w:rPr>
        <w:t xml:space="preserve">„ </w:t>
      </w:r>
      <w:r w:rsidRPr="00452777">
        <w:rPr>
          <w:rFonts w:cs="Times New Roman"/>
          <w:i/>
          <w:szCs w:val="24"/>
        </w:rPr>
        <w:t xml:space="preserve">je muzikoterapie použití hudby a/nebo hudebních elementů (zvuků, rytmu, melodie, harmonie) kvalifikovaným </w:t>
      </w:r>
      <w:proofErr w:type="spellStart"/>
      <w:r w:rsidRPr="00452777">
        <w:rPr>
          <w:rFonts w:cs="Times New Roman"/>
          <w:i/>
          <w:szCs w:val="24"/>
        </w:rPr>
        <w:t>muzikoterapeutem</w:t>
      </w:r>
      <w:proofErr w:type="spellEnd"/>
      <w:r w:rsidRPr="00452777">
        <w:rPr>
          <w:rFonts w:cs="Times New Roman"/>
          <w:i/>
          <w:szCs w:val="24"/>
        </w:rPr>
        <w:t xml:space="preserve"> </w:t>
      </w:r>
      <w:r w:rsidR="00A4447C" w:rsidRPr="00452777">
        <w:rPr>
          <w:rFonts w:cs="Times New Roman"/>
          <w:i/>
          <w:szCs w:val="24"/>
        </w:rPr>
        <w:t>pro klienta nebo skupinu v procesu, jehož účelem je usnadnit a rozvinout komunikaci, vztahy, učení, pohyblivost, sebevyjádření, organizaci a jiné relevantní terapeutické závěry za účelem naplnění tělesných, emocionálních, mentálních, sociálních a kognitivních potřeb. Cílem muzikoterapie je rozvinout potenciál a/nebo obnovit funkce jedince tak, aby mohl dosáhnout lepší interpersonální integrace a následně také vyšší kvality života prostřednictvím pr</w:t>
      </w:r>
      <w:r w:rsidR="000F5AB6">
        <w:rPr>
          <w:rFonts w:cs="Times New Roman"/>
          <w:i/>
          <w:szCs w:val="24"/>
        </w:rPr>
        <w:t>evence, rehabilitace nebo léčby“.</w:t>
      </w:r>
    </w:p>
    <w:p w:rsidR="0025211D" w:rsidRDefault="00960D28" w:rsidP="00DD6B5B">
      <w:pPr>
        <w:spacing w:after="0"/>
        <w:ind w:firstLine="1134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Americká asociace</w:t>
      </w:r>
      <w:r w:rsidR="00E04D01">
        <w:rPr>
          <w:rFonts w:cs="Times New Roman"/>
          <w:szCs w:val="24"/>
        </w:rPr>
        <w:t xml:space="preserve"> (in Kantor, 2009, s.</w:t>
      </w:r>
      <w:r w:rsidR="004B58E3">
        <w:rPr>
          <w:rFonts w:cs="Times New Roman"/>
          <w:szCs w:val="24"/>
        </w:rPr>
        <w:t xml:space="preserve"> </w:t>
      </w:r>
      <w:r w:rsidR="00E04D01">
        <w:rPr>
          <w:rFonts w:cs="Times New Roman"/>
          <w:szCs w:val="24"/>
        </w:rPr>
        <w:t>27)</w:t>
      </w:r>
      <w:r>
        <w:rPr>
          <w:rFonts w:cs="Times New Roman"/>
          <w:szCs w:val="24"/>
        </w:rPr>
        <w:t xml:space="preserve"> definuje muzikoterapii jako: </w:t>
      </w:r>
      <w:r w:rsidR="0025211D">
        <w:rPr>
          <w:rFonts w:cs="Times New Roman"/>
          <w:szCs w:val="24"/>
        </w:rPr>
        <w:t>„</w:t>
      </w:r>
      <w:r w:rsidRPr="004B58E3">
        <w:rPr>
          <w:rFonts w:cs="Times New Roman"/>
          <w:i/>
          <w:szCs w:val="24"/>
        </w:rPr>
        <w:t>Klinické a evidované využití hudební intervence, vedoucí k naplnění individuálních cílů v prostředí terapeutick</w:t>
      </w:r>
      <w:r w:rsidR="00E04D01" w:rsidRPr="004B58E3">
        <w:rPr>
          <w:rFonts w:cs="Times New Roman"/>
          <w:i/>
          <w:szCs w:val="24"/>
        </w:rPr>
        <w:t xml:space="preserve">ého vztahu akreditovaným odborníkem s ukončeným, schváleným programem </w:t>
      </w:r>
      <w:proofErr w:type="spellStart"/>
      <w:r w:rsidR="00E04D01" w:rsidRPr="004B58E3">
        <w:rPr>
          <w:rFonts w:cs="Times New Roman"/>
          <w:i/>
          <w:szCs w:val="24"/>
        </w:rPr>
        <w:t>muzikoterapeutického</w:t>
      </w:r>
      <w:proofErr w:type="spellEnd"/>
      <w:r w:rsidR="00E04D01" w:rsidRPr="004B58E3">
        <w:rPr>
          <w:rFonts w:cs="Times New Roman"/>
          <w:i/>
          <w:szCs w:val="24"/>
        </w:rPr>
        <w:t xml:space="preserve"> vzdělání</w:t>
      </w:r>
      <w:r w:rsidR="004B58E3" w:rsidRPr="004B58E3">
        <w:rPr>
          <w:rFonts w:cs="Times New Roman"/>
          <w:i/>
          <w:szCs w:val="24"/>
        </w:rPr>
        <w:t>.</w:t>
      </w:r>
      <w:r w:rsidR="0025211D">
        <w:rPr>
          <w:rFonts w:cs="Times New Roman"/>
          <w:i/>
          <w:szCs w:val="24"/>
        </w:rPr>
        <w:t>“</w:t>
      </w:r>
      <w:r w:rsidR="00DD6B5B">
        <w:rPr>
          <w:rFonts w:cs="Times New Roman"/>
          <w:i/>
          <w:szCs w:val="24"/>
        </w:rPr>
        <w:t xml:space="preserve"> </w:t>
      </w:r>
      <w:r w:rsidR="0025211D">
        <w:rPr>
          <w:rFonts w:cs="Times New Roman"/>
          <w:szCs w:val="24"/>
        </w:rPr>
        <w:t xml:space="preserve">Podle </w:t>
      </w:r>
      <w:proofErr w:type="spellStart"/>
      <w:r w:rsidR="0025211D">
        <w:rPr>
          <w:rFonts w:cs="Times New Roman"/>
          <w:szCs w:val="24"/>
        </w:rPr>
        <w:t>Mátejové</w:t>
      </w:r>
      <w:proofErr w:type="spellEnd"/>
      <w:r w:rsidR="0025211D">
        <w:rPr>
          <w:rFonts w:cs="Times New Roman"/>
          <w:szCs w:val="24"/>
        </w:rPr>
        <w:t xml:space="preserve"> a </w:t>
      </w:r>
      <w:proofErr w:type="spellStart"/>
      <w:r w:rsidR="0025211D">
        <w:rPr>
          <w:rFonts w:cs="Times New Roman"/>
          <w:szCs w:val="24"/>
        </w:rPr>
        <w:t>Mašury</w:t>
      </w:r>
      <w:proofErr w:type="spellEnd"/>
      <w:r w:rsidR="0025211D">
        <w:rPr>
          <w:rFonts w:cs="Times New Roman"/>
          <w:szCs w:val="24"/>
        </w:rPr>
        <w:t xml:space="preserve"> </w:t>
      </w:r>
      <w:r w:rsidR="00CA4576">
        <w:rPr>
          <w:rFonts w:cs="Times New Roman"/>
          <w:szCs w:val="24"/>
        </w:rPr>
        <w:t>(</w:t>
      </w:r>
      <w:r w:rsidR="0025211D">
        <w:rPr>
          <w:rFonts w:cs="Times New Roman"/>
          <w:szCs w:val="24"/>
        </w:rPr>
        <w:t xml:space="preserve">Kantor, 2009, s. 27): </w:t>
      </w:r>
      <w:r w:rsidR="0025211D" w:rsidRPr="0025211D">
        <w:rPr>
          <w:rFonts w:cs="Times New Roman"/>
          <w:i/>
          <w:szCs w:val="24"/>
        </w:rPr>
        <w:t>“Muzikoterapie je psychoterapeutická metoda nebo prostředek k psychoterapii“</w:t>
      </w:r>
    </w:p>
    <w:p w:rsidR="00CA4576" w:rsidRPr="00CA4576" w:rsidRDefault="00CA4576" w:rsidP="00DD6B5B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Muzikoterapie se snaží pomocí poslechu hudby, relaxace, dramatických her, pohybu, zpěvu a rytmu odstranit životní trápení a problémy. Je to forma nenásilná a mnohdy je to nejsnazší cesta k otevření duše a začátku pohlížení na své problémy i jinýma očima (Kantor in </w:t>
      </w:r>
      <w:proofErr w:type="spellStart"/>
      <w:r>
        <w:rPr>
          <w:rFonts w:cs="Times New Roman"/>
          <w:szCs w:val="24"/>
        </w:rPr>
        <w:t>Müller</w:t>
      </w:r>
      <w:proofErr w:type="spellEnd"/>
      <w:r>
        <w:rPr>
          <w:rFonts w:cs="Times New Roman"/>
          <w:szCs w:val="24"/>
        </w:rPr>
        <w:t>,</w:t>
      </w:r>
      <w:r w:rsidR="003C1AF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2007) </w:t>
      </w:r>
    </w:p>
    <w:p w:rsidR="00960D28" w:rsidRPr="006E7175" w:rsidRDefault="00960D28" w:rsidP="00DD6B5B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6E7175">
        <w:rPr>
          <w:rFonts w:cs="Times New Roman"/>
          <w:b/>
          <w:szCs w:val="24"/>
        </w:rPr>
        <w:t>Formy muzikoterapie</w:t>
      </w:r>
    </w:p>
    <w:p w:rsidR="00EF3232" w:rsidRDefault="00AD3A36" w:rsidP="00DD6B5B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EF3232">
        <w:rPr>
          <w:rFonts w:cs="Times New Roman"/>
          <w:szCs w:val="24"/>
        </w:rPr>
        <w:t>odle počtu zúčastněných lid</w:t>
      </w:r>
      <w:r w:rsidR="008D0497">
        <w:rPr>
          <w:rFonts w:cs="Times New Roman"/>
          <w:szCs w:val="24"/>
        </w:rPr>
        <w:t xml:space="preserve">í rozdělujeme muzikoterapii na individuální, kolektivní a hromadnou. </w:t>
      </w:r>
      <w:proofErr w:type="spellStart"/>
      <w:r w:rsidR="008D0497">
        <w:rPr>
          <w:rFonts w:cs="Times New Roman"/>
          <w:szCs w:val="24"/>
        </w:rPr>
        <w:t>Autoterapie</w:t>
      </w:r>
      <w:proofErr w:type="spellEnd"/>
      <w:r w:rsidR="008D0497">
        <w:rPr>
          <w:rFonts w:cs="Times New Roman"/>
          <w:szCs w:val="24"/>
        </w:rPr>
        <w:t xml:space="preserve"> se také může řadit mezi </w:t>
      </w:r>
      <w:proofErr w:type="spellStart"/>
      <w:r w:rsidR="008D0497">
        <w:rPr>
          <w:rFonts w:cs="Times New Roman"/>
          <w:szCs w:val="24"/>
        </w:rPr>
        <w:t>muzikoterapeutické</w:t>
      </w:r>
      <w:proofErr w:type="spellEnd"/>
      <w:r w:rsidR="008D0497">
        <w:rPr>
          <w:rFonts w:cs="Times New Roman"/>
          <w:szCs w:val="24"/>
        </w:rPr>
        <w:t xml:space="preserve"> formy. Jedná se o formu, kdy si je sám sobě klient zároveň i terapeutem (</w:t>
      </w:r>
      <w:proofErr w:type="spellStart"/>
      <w:r w:rsidR="008D0497">
        <w:rPr>
          <w:rFonts w:cs="Times New Roman"/>
          <w:szCs w:val="24"/>
        </w:rPr>
        <w:t>Holzer</w:t>
      </w:r>
      <w:proofErr w:type="spellEnd"/>
      <w:r w:rsidR="008D0497">
        <w:rPr>
          <w:rFonts w:cs="Times New Roman"/>
          <w:szCs w:val="24"/>
        </w:rPr>
        <w:t>, 2006).</w:t>
      </w:r>
    </w:p>
    <w:p w:rsidR="00EC624C" w:rsidRPr="00EC624C" w:rsidRDefault="00EC624C" w:rsidP="00C152B4">
      <w:pPr>
        <w:pStyle w:val="Odstavecseseznamem"/>
        <w:numPr>
          <w:ilvl w:val="0"/>
          <w:numId w:val="22"/>
        </w:numPr>
        <w:spacing w:after="0"/>
        <w:contextualSpacing w:val="0"/>
        <w:jc w:val="both"/>
        <w:rPr>
          <w:rFonts w:cs="Times New Roman"/>
          <w:i/>
          <w:szCs w:val="24"/>
        </w:rPr>
      </w:pPr>
      <w:r w:rsidRPr="00C47257">
        <w:rPr>
          <w:rFonts w:cs="Times New Roman"/>
          <w:szCs w:val="24"/>
          <w:u w:val="single"/>
        </w:rPr>
        <w:t>Individuální muzikoterapie</w:t>
      </w:r>
      <w:r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Zde se předpokládá samostatná práce klienta s terapeutem. Cíl a obsah muzikoterapie určuje terapeut na základě potřeb klienta. </w:t>
      </w:r>
      <w:r>
        <w:rPr>
          <w:rFonts w:cs="Times New Roman"/>
          <w:szCs w:val="24"/>
        </w:rPr>
        <w:lastRenderedPageBreak/>
        <w:t>Výhodou individuální terapie je větší intimita, diskrétnost a individuální péče</w:t>
      </w:r>
      <w:r w:rsidR="00AC2EA0">
        <w:rPr>
          <w:rFonts w:cs="Times New Roman"/>
          <w:szCs w:val="24"/>
        </w:rPr>
        <w:t xml:space="preserve"> (Linka, 1997)</w:t>
      </w:r>
    </w:p>
    <w:p w:rsidR="00EC624C" w:rsidRPr="00892476" w:rsidRDefault="00EC624C" w:rsidP="00C152B4">
      <w:pPr>
        <w:pStyle w:val="Odstavecseseznamem"/>
        <w:numPr>
          <w:ilvl w:val="0"/>
          <w:numId w:val="22"/>
        </w:numPr>
        <w:spacing w:after="0"/>
        <w:contextualSpacing w:val="0"/>
        <w:jc w:val="both"/>
        <w:rPr>
          <w:rFonts w:cs="Times New Roman"/>
          <w:i/>
          <w:szCs w:val="24"/>
        </w:rPr>
      </w:pPr>
      <w:r w:rsidRPr="00C47257">
        <w:rPr>
          <w:rFonts w:cs="Times New Roman"/>
          <w:szCs w:val="24"/>
          <w:u w:val="single"/>
        </w:rPr>
        <w:t>Skupinová muzikoterapie</w:t>
      </w:r>
      <w:r>
        <w:rPr>
          <w:rFonts w:cs="Times New Roman"/>
          <w:i/>
          <w:szCs w:val="24"/>
        </w:rPr>
        <w:t>.</w:t>
      </w:r>
      <w:r w:rsidR="00AC2EA0">
        <w:rPr>
          <w:rFonts w:cs="Times New Roman"/>
          <w:i/>
          <w:szCs w:val="24"/>
        </w:rPr>
        <w:t xml:space="preserve"> </w:t>
      </w:r>
      <w:r w:rsidR="00AC2EA0">
        <w:rPr>
          <w:rFonts w:cs="Times New Roman"/>
          <w:szCs w:val="24"/>
        </w:rPr>
        <w:t>Dochází zde k vzájemné interakci klientů, kteří se mohou navzájem doplňovat. Také dává každému jedinci možnost něco od druhého získat. Skupina může být buď malá (3 – 8) nebo velká (8-15).</w:t>
      </w:r>
      <w:r w:rsidR="0026133D">
        <w:rPr>
          <w:rFonts w:cs="Times New Roman"/>
          <w:szCs w:val="24"/>
        </w:rPr>
        <w:t xml:space="preserve"> Ve skupině se může využívat různá škála pohybových technik i </w:t>
      </w:r>
      <w:proofErr w:type="spellStart"/>
      <w:r w:rsidR="0026133D">
        <w:rPr>
          <w:rFonts w:cs="Times New Roman"/>
          <w:szCs w:val="24"/>
        </w:rPr>
        <w:t>muzikoterapeutických</w:t>
      </w:r>
      <w:proofErr w:type="spellEnd"/>
      <w:r w:rsidR="0026133D">
        <w:rPr>
          <w:rFonts w:cs="Times New Roman"/>
          <w:szCs w:val="24"/>
        </w:rPr>
        <w:t xml:space="preserve"> her. Výsledek stejné techniky se však v různých skupinách liší.</w:t>
      </w:r>
      <w:r w:rsidR="00EE7C2B">
        <w:rPr>
          <w:rFonts w:cs="Times New Roman"/>
          <w:szCs w:val="24"/>
        </w:rPr>
        <w:t xml:space="preserve"> </w:t>
      </w:r>
      <w:proofErr w:type="spellStart"/>
      <w:r w:rsidR="00EE7C2B">
        <w:rPr>
          <w:rFonts w:cs="Times New Roman"/>
          <w:szCs w:val="24"/>
        </w:rPr>
        <w:t>Muzikoterapeut</w:t>
      </w:r>
      <w:proofErr w:type="spellEnd"/>
      <w:r w:rsidR="00EE7C2B">
        <w:rPr>
          <w:rFonts w:cs="Times New Roman"/>
          <w:szCs w:val="24"/>
        </w:rPr>
        <w:t xml:space="preserve"> musí u každého jedince zohledňovat jeho individualitu.</w:t>
      </w:r>
      <w:r w:rsidR="00EE7C2B" w:rsidRPr="00EE7C2B">
        <w:rPr>
          <w:rFonts w:cs="Times New Roman"/>
          <w:szCs w:val="24"/>
        </w:rPr>
        <w:t xml:space="preserve"> </w:t>
      </w:r>
      <w:r w:rsidR="00EE7C2B">
        <w:rPr>
          <w:rFonts w:cs="Times New Roman"/>
          <w:szCs w:val="24"/>
        </w:rPr>
        <w:t xml:space="preserve">(Kantor in </w:t>
      </w:r>
      <w:proofErr w:type="spellStart"/>
      <w:r w:rsidR="00EE7C2B">
        <w:rPr>
          <w:rFonts w:cs="Times New Roman"/>
          <w:szCs w:val="24"/>
        </w:rPr>
        <w:t>Müller</w:t>
      </w:r>
      <w:proofErr w:type="spellEnd"/>
      <w:r w:rsidR="00EE7C2B">
        <w:rPr>
          <w:rFonts w:cs="Times New Roman"/>
          <w:szCs w:val="24"/>
        </w:rPr>
        <w:t>, 2007)</w:t>
      </w:r>
    </w:p>
    <w:p w:rsidR="00892476" w:rsidRPr="00712253" w:rsidRDefault="00892476" w:rsidP="00C152B4">
      <w:pPr>
        <w:pStyle w:val="Odstavecseseznamem"/>
        <w:numPr>
          <w:ilvl w:val="0"/>
          <w:numId w:val="22"/>
        </w:numPr>
        <w:spacing w:after="0"/>
        <w:contextualSpacing w:val="0"/>
        <w:jc w:val="both"/>
        <w:rPr>
          <w:rFonts w:cs="Times New Roman"/>
          <w:i/>
          <w:szCs w:val="24"/>
        </w:rPr>
      </w:pPr>
      <w:r w:rsidRPr="00C47257">
        <w:rPr>
          <w:rFonts w:cs="Times New Roman"/>
          <w:szCs w:val="24"/>
          <w:u w:val="single"/>
        </w:rPr>
        <w:t>Hromadná muzikoterapie.</w:t>
      </w:r>
      <w:r w:rsidR="009375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Hromadná muzikoterapie má omezené využití. Při uspořádání velké skupiny klientů je snížená zpětná vazba klienta a terapeuta a terapeutická vztah </w:t>
      </w:r>
      <w:r w:rsidR="008510B1">
        <w:rPr>
          <w:rFonts w:cs="Times New Roman"/>
          <w:szCs w:val="24"/>
        </w:rPr>
        <w:t>upadá. Hromadná muzikoterapie u nás však nejčastěji představuje terapeuticky zaměřený koncert nebo recitál, konaný v léčebném zařízení. Koncert se tak stává důležitou společenskou událostí.</w:t>
      </w:r>
      <w:r w:rsidR="00C25385" w:rsidRPr="00E875C1">
        <w:rPr>
          <w:rFonts w:cs="Times New Roman"/>
          <w:szCs w:val="24"/>
        </w:rPr>
        <w:t>(Linka, 1997)</w:t>
      </w:r>
    </w:p>
    <w:p w:rsidR="00C47257" w:rsidRPr="006E7175" w:rsidRDefault="00C47257" w:rsidP="00DD6B5B">
      <w:pPr>
        <w:spacing w:after="0"/>
        <w:ind w:firstLine="720"/>
        <w:jc w:val="both"/>
        <w:rPr>
          <w:rFonts w:cs="Times New Roman"/>
          <w:b/>
          <w:szCs w:val="24"/>
        </w:rPr>
      </w:pPr>
      <w:r w:rsidRPr="006E7175">
        <w:rPr>
          <w:rFonts w:cs="Times New Roman"/>
          <w:b/>
          <w:szCs w:val="24"/>
        </w:rPr>
        <w:t>Prostředky a metody muzikoterapie</w:t>
      </w:r>
    </w:p>
    <w:p w:rsidR="00C47257" w:rsidRDefault="00C47257" w:rsidP="00DD6B5B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Podle způsobů zapojení klienta se muzikoterapie tradičně dělí na aktivní a </w:t>
      </w:r>
      <w:proofErr w:type="gramStart"/>
      <w:r>
        <w:rPr>
          <w:rFonts w:cs="Times New Roman"/>
          <w:szCs w:val="24"/>
        </w:rPr>
        <w:t>receptivní..</w:t>
      </w:r>
      <w:proofErr w:type="gramEnd"/>
      <w:r w:rsidR="005A4CF2">
        <w:rPr>
          <w:rFonts w:cs="Times New Roman"/>
          <w:szCs w:val="24"/>
        </w:rPr>
        <w:t xml:space="preserve"> </w:t>
      </w:r>
    </w:p>
    <w:p w:rsidR="005A4CF2" w:rsidRPr="00FE445F" w:rsidRDefault="0093758F" w:rsidP="00C152B4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cs="Times New Roman"/>
          <w:szCs w:val="24"/>
          <w:u w:val="single"/>
        </w:rPr>
      </w:pPr>
      <w:r w:rsidRPr="0093758F">
        <w:rPr>
          <w:rFonts w:cs="Times New Roman"/>
          <w:szCs w:val="24"/>
          <w:u w:val="single"/>
        </w:rPr>
        <w:t>Aktivní muzikoterapie.</w:t>
      </w:r>
      <w:r w:rsidRPr="009375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Soustředí se na práci s projevem vokálním (zpěv) a instrumentální (hra na tělo či hudební nástroj), ale také na projev řečový, dramatický, pohybový či výtvarný (Valenta, </w:t>
      </w:r>
      <w:proofErr w:type="spellStart"/>
      <w:r>
        <w:rPr>
          <w:rFonts w:cs="Times New Roman"/>
          <w:szCs w:val="24"/>
        </w:rPr>
        <w:t>Müller</w:t>
      </w:r>
      <w:proofErr w:type="spellEnd"/>
      <w:r>
        <w:rPr>
          <w:rFonts w:cs="Times New Roman"/>
          <w:szCs w:val="24"/>
        </w:rPr>
        <w:t>,</w:t>
      </w:r>
      <w:r w:rsidR="00FE44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2009)</w:t>
      </w:r>
      <w:r w:rsidRPr="009375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Příkladem aktivní muzikoterapie </w:t>
      </w:r>
      <w:r w:rsidR="00FE445F">
        <w:rPr>
          <w:rFonts w:cs="Times New Roman"/>
          <w:szCs w:val="24"/>
        </w:rPr>
        <w:t>může být</w:t>
      </w:r>
      <w:r>
        <w:rPr>
          <w:rFonts w:cs="Times New Roman"/>
          <w:szCs w:val="24"/>
        </w:rPr>
        <w:t xml:space="preserve"> hudební improvizace, vytváření písní, kompozice hudby, příprava a realizace hudebních vystoupení klientů.</w:t>
      </w:r>
      <w:r w:rsidR="00FE445F">
        <w:rPr>
          <w:rFonts w:cs="Times New Roman"/>
          <w:szCs w:val="24"/>
        </w:rPr>
        <w:t xml:space="preserve">(Kantor in </w:t>
      </w:r>
      <w:proofErr w:type="spellStart"/>
      <w:r w:rsidR="00FE445F">
        <w:rPr>
          <w:rFonts w:cs="Times New Roman"/>
          <w:szCs w:val="24"/>
        </w:rPr>
        <w:t>Müller</w:t>
      </w:r>
      <w:proofErr w:type="spellEnd"/>
      <w:r w:rsidR="00FE445F">
        <w:rPr>
          <w:rFonts w:cs="Times New Roman"/>
          <w:szCs w:val="24"/>
        </w:rPr>
        <w:t>, 2007)</w:t>
      </w:r>
    </w:p>
    <w:p w:rsidR="00DD6B5B" w:rsidRPr="00DD6B5B" w:rsidRDefault="00FE445F" w:rsidP="00C152B4">
      <w:pPr>
        <w:pStyle w:val="Odstavecseseznamem"/>
        <w:numPr>
          <w:ilvl w:val="0"/>
          <w:numId w:val="23"/>
        </w:numPr>
        <w:spacing w:after="0"/>
        <w:contextualSpacing w:val="0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Receptivní muzikoterapie (=pasivní)</w:t>
      </w:r>
      <w:r w:rsidRPr="00FE445F">
        <w:rPr>
          <w:rFonts w:cs="Times New Roman"/>
          <w:szCs w:val="24"/>
          <w:u w:val="single"/>
        </w:rPr>
        <w:t>.</w:t>
      </w:r>
      <w:r w:rsidRPr="00FE44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Základem receptivní muzikoterapie jsou poslechové aktivity. Zde se nabízí velké možnosti spojení poslechu hudby s imaginací, pohybem, relaxací, </w:t>
      </w:r>
      <w:proofErr w:type="spellStart"/>
      <w:r>
        <w:rPr>
          <w:rFonts w:cs="Times New Roman"/>
          <w:szCs w:val="24"/>
        </w:rPr>
        <w:t>arteterapeutickými</w:t>
      </w:r>
      <w:proofErr w:type="spellEnd"/>
      <w:r>
        <w:rPr>
          <w:rFonts w:cs="Times New Roman"/>
          <w:szCs w:val="24"/>
        </w:rPr>
        <w:t xml:space="preserve">, psychodramatickými nebo jinými terapeutickými technikami. </w:t>
      </w:r>
    </w:p>
    <w:p w:rsidR="00FE445F" w:rsidRPr="00DD6B5B" w:rsidRDefault="00FE445F" w:rsidP="00DD6B5B">
      <w:pPr>
        <w:spacing w:after="0"/>
        <w:ind w:firstLine="1134"/>
        <w:jc w:val="both"/>
        <w:rPr>
          <w:rFonts w:cs="Times New Roman"/>
          <w:szCs w:val="24"/>
          <w:u w:val="single"/>
        </w:rPr>
      </w:pPr>
      <w:r w:rsidRPr="00DD6B5B">
        <w:rPr>
          <w:rFonts w:cs="Times New Roman"/>
          <w:szCs w:val="24"/>
        </w:rPr>
        <w:t xml:space="preserve">Podle způsobu můžeme rozlišovat hudbu </w:t>
      </w:r>
      <w:r w:rsidR="00F74B2F" w:rsidRPr="00DD6B5B">
        <w:rPr>
          <w:rFonts w:cs="Times New Roman"/>
          <w:b/>
          <w:szCs w:val="24"/>
        </w:rPr>
        <w:t xml:space="preserve">improvizovanou </w:t>
      </w:r>
      <w:proofErr w:type="spellStart"/>
      <w:r w:rsidR="00F74B2F" w:rsidRPr="00DD6B5B">
        <w:rPr>
          <w:rFonts w:cs="Times New Roman"/>
          <w:b/>
          <w:szCs w:val="24"/>
        </w:rPr>
        <w:t>muzikoterapeutem</w:t>
      </w:r>
      <w:proofErr w:type="spellEnd"/>
      <w:r w:rsidR="00F74B2F" w:rsidRPr="00DD6B5B">
        <w:rPr>
          <w:rFonts w:cs="Times New Roman"/>
          <w:szCs w:val="24"/>
        </w:rPr>
        <w:t xml:space="preserve"> a </w:t>
      </w:r>
      <w:r w:rsidR="00F74B2F" w:rsidRPr="00DD6B5B">
        <w:rPr>
          <w:rFonts w:cs="Times New Roman"/>
          <w:b/>
          <w:szCs w:val="24"/>
        </w:rPr>
        <w:t>reprodukovanou</w:t>
      </w:r>
      <w:r w:rsidR="00F74B2F" w:rsidRPr="00DD6B5B">
        <w:rPr>
          <w:rFonts w:cs="Times New Roman"/>
          <w:szCs w:val="24"/>
        </w:rPr>
        <w:t>. Živě hraná i reprodukovaná hudba má své výhody i nevýhody</w:t>
      </w:r>
      <w:r w:rsidR="00AC7928" w:rsidRPr="00DD6B5B">
        <w:rPr>
          <w:rFonts w:cs="Times New Roman"/>
          <w:szCs w:val="24"/>
        </w:rPr>
        <w:t xml:space="preserve"> (</w:t>
      </w:r>
      <w:proofErr w:type="spellStart"/>
      <w:r w:rsidR="00AC7928" w:rsidRPr="00DD6B5B">
        <w:rPr>
          <w:rFonts w:cs="Times New Roman"/>
          <w:szCs w:val="24"/>
        </w:rPr>
        <w:t>Müller</w:t>
      </w:r>
      <w:proofErr w:type="spellEnd"/>
      <w:r w:rsidR="00AC7928" w:rsidRPr="00DD6B5B">
        <w:rPr>
          <w:rFonts w:cs="Times New Roman"/>
          <w:szCs w:val="24"/>
        </w:rPr>
        <w:t>,</w:t>
      </w:r>
      <w:r w:rsidR="003C4920" w:rsidRPr="00DD6B5B">
        <w:rPr>
          <w:rFonts w:cs="Times New Roman"/>
          <w:szCs w:val="24"/>
        </w:rPr>
        <w:t xml:space="preserve"> </w:t>
      </w:r>
      <w:r w:rsidR="00AC7928" w:rsidRPr="00DD6B5B">
        <w:rPr>
          <w:rFonts w:cs="Times New Roman"/>
          <w:szCs w:val="24"/>
        </w:rPr>
        <w:t>2007)</w:t>
      </w:r>
      <w:r w:rsidR="00F74B2F" w:rsidRPr="00DD6B5B">
        <w:rPr>
          <w:rFonts w:cs="Times New Roman"/>
          <w:szCs w:val="24"/>
        </w:rPr>
        <w:t xml:space="preserve">. Výzkumy ukazují, že živě hraná hudba je pro recipienty působivější (ICBS-2004, in </w:t>
      </w:r>
      <w:proofErr w:type="spellStart"/>
      <w:r w:rsidR="00F74B2F" w:rsidRPr="00DD6B5B">
        <w:rPr>
          <w:rFonts w:cs="Times New Roman"/>
          <w:szCs w:val="24"/>
        </w:rPr>
        <w:t>Müller</w:t>
      </w:r>
      <w:proofErr w:type="spellEnd"/>
      <w:r w:rsidR="00F74B2F" w:rsidRPr="00DD6B5B">
        <w:rPr>
          <w:rFonts w:cs="Times New Roman"/>
          <w:szCs w:val="24"/>
        </w:rPr>
        <w:t>, 2007)</w:t>
      </w:r>
    </w:p>
    <w:p w:rsidR="00DD6B5B" w:rsidRDefault="00DD6B5B" w:rsidP="00334EBC">
      <w:pPr>
        <w:spacing w:after="0"/>
        <w:jc w:val="both"/>
        <w:rPr>
          <w:rFonts w:cs="Times New Roman"/>
          <w:b/>
          <w:szCs w:val="24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Cs w:val="24"/>
        </w:rPr>
      </w:pPr>
    </w:p>
    <w:p w:rsidR="00DD6B5B" w:rsidRDefault="00DD6B5B" w:rsidP="00334EBC">
      <w:pPr>
        <w:spacing w:after="0"/>
        <w:jc w:val="both"/>
        <w:rPr>
          <w:rFonts w:cs="Times New Roman"/>
          <w:b/>
          <w:szCs w:val="24"/>
        </w:rPr>
      </w:pPr>
    </w:p>
    <w:p w:rsidR="00D11052" w:rsidRDefault="00D11052" w:rsidP="00DD6B5B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D11052" w:rsidRDefault="00D11052" w:rsidP="00DD6B5B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CD59B9" w:rsidRPr="006E7175" w:rsidRDefault="00CD59B9" w:rsidP="00DD6B5B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6E7175">
        <w:rPr>
          <w:rFonts w:cs="Times New Roman"/>
          <w:b/>
          <w:szCs w:val="24"/>
        </w:rPr>
        <w:lastRenderedPageBreak/>
        <w:t xml:space="preserve">Průběh </w:t>
      </w:r>
      <w:proofErr w:type="spellStart"/>
      <w:r w:rsidRPr="006E7175">
        <w:rPr>
          <w:rFonts w:cs="Times New Roman"/>
          <w:b/>
          <w:szCs w:val="24"/>
        </w:rPr>
        <w:t>muzikoterapeutické</w:t>
      </w:r>
      <w:proofErr w:type="spellEnd"/>
      <w:r w:rsidRPr="006E7175">
        <w:rPr>
          <w:rFonts w:cs="Times New Roman"/>
          <w:b/>
          <w:szCs w:val="24"/>
        </w:rPr>
        <w:t xml:space="preserve"> lekce</w:t>
      </w:r>
    </w:p>
    <w:p w:rsidR="00361671" w:rsidRDefault="00361671" w:rsidP="00DD6B5B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Struktura lekce může být jakkoliv </w:t>
      </w:r>
      <w:proofErr w:type="gramStart"/>
      <w:r>
        <w:rPr>
          <w:rFonts w:cs="Times New Roman"/>
          <w:szCs w:val="24"/>
        </w:rPr>
        <w:t>různá.Záleží</w:t>
      </w:r>
      <w:proofErr w:type="gramEnd"/>
      <w:r>
        <w:rPr>
          <w:rFonts w:cs="Times New Roman"/>
          <w:szCs w:val="24"/>
        </w:rPr>
        <w:t xml:space="preserve"> na tom, v jakém zařízení, u jakých klientů a za jakým účelem muzikoterapii ap</w:t>
      </w:r>
      <w:r w:rsidR="002D095A">
        <w:rPr>
          <w:rFonts w:cs="Times New Roman"/>
          <w:szCs w:val="24"/>
        </w:rPr>
        <w:t xml:space="preserve">likujeme.Dle </w:t>
      </w:r>
      <w:proofErr w:type="spellStart"/>
      <w:r w:rsidR="002D095A">
        <w:rPr>
          <w:rFonts w:cs="Times New Roman"/>
          <w:szCs w:val="24"/>
        </w:rPr>
        <w:t>Šimanovského</w:t>
      </w:r>
      <w:proofErr w:type="spellEnd"/>
      <w:r w:rsidR="002D095A">
        <w:rPr>
          <w:rFonts w:cs="Times New Roman"/>
          <w:szCs w:val="24"/>
        </w:rPr>
        <w:t xml:space="preserve"> (2001</w:t>
      </w:r>
      <w:r>
        <w:rPr>
          <w:rFonts w:cs="Times New Roman"/>
          <w:szCs w:val="24"/>
        </w:rPr>
        <w:t>) má terapeutická lekce několik částí.</w:t>
      </w:r>
    </w:p>
    <w:p w:rsidR="00361671" w:rsidRPr="00DD6B5B" w:rsidRDefault="00361671" w:rsidP="00C152B4">
      <w:pPr>
        <w:pStyle w:val="Odstavecseseznamem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DD6B5B">
        <w:rPr>
          <w:rFonts w:cs="Times New Roman"/>
          <w:szCs w:val="24"/>
        </w:rPr>
        <w:t xml:space="preserve">kratší </w:t>
      </w:r>
      <w:proofErr w:type="spellStart"/>
      <w:r w:rsidRPr="00DD6B5B">
        <w:rPr>
          <w:rFonts w:cs="Times New Roman"/>
          <w:szCs w:val="24"/>
        </w:rPr>
        <w:t>rozehřívací</w:t>
      </w:r>
      <w:proofErr w:type="spellEnd"/>
      <w:r w:rsidRPr="00DD6B5B">
        <w:rPr>
          <w:rFonts w:cs="Times New Roman"/>
          <w:szCs w:val="24"/>
        </w:rPr>
        <w:t xml:space="preserve"> část (10%) – pozdrav, </w:t>
      </w:r>
      <w:proofErr w:type="spellStart"/>
      <w:r w:rsidRPr="00DD6B5B">
        <w:rPr>
          <w:rFonts w:cs="Times New Roman"/>
          <w:szCs w:val="24"/>
        </w:rPr>
        <w:t>náladoměr</w:t>
      </w:r>
      <w:proofErr w:type="spellEnd"/>
      <w:r w:rsidRPr="00DD6B5B">
        <w:rPr>
          <w:rFonts w:cs="Times New Roman"/>
          <w:szCs w:val="24"/>
        </w:rPr>
        <w:t>, pohybové aktivity, dynamické hry, hry s rytmy,</w:t>
      </w:r>
    </w:p>
    <w:p w:rsidR="00361671" w:rsidRDefault="00361671" w:rsidP="00C152B4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uvolnění a koncentrace (10%) – krátká relaxace, dechová cvičení, jógové techniky</w:t>
      </w:r>
    </w:p>
    <w:p w:rsidR="00361671" w:rsidRDefault="00361671" w:rsidP="00C152B4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hlavní činnost (50-60%) – nejpodstatnější část lekce, měla by korespondovat s předešlými částmi</w:t>
      </w:r>
    </w:p>
    <w:p w:rsidR="00361671" w:rsidRDefault="00361671" w:rsidP="00C152B4">
      <w:pPr>
        <w:pStyle w:val="Odstavecseseznamem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reflexe (20-30%) – všichni sedí v kruhu a následuje debata o jednotlivých </w:t>
      </w:r>
      <w:proofErr w:type="gramStart"/>
      <w:r>
        <w:rPr>
          <w:rFonts w:cs="Times New Roman"/>
          <w:szCs w:val="24"/>
        </w:rPr>
        <w:t>technikách  a cvičeních</w:t>
      </w:r>
      <w:proofErr w:type="gramEnd"/>
      <w:r>
        <w:rPr>
          <w:rFonts w:cs="Times New Roman"/>
          <w:szCs w:val="24"/>
        </w:rPr>
        <w:t>, dojmech, pocitech.</w:t>
      </w:r>
    </w:p>
    <w:p w:rsidR="00361671" w:rsidRPr="00D0329C" w:rsidRDefault="00DD6B5B" w:rsidP="00DD6B5B">
      <w:pPr>
        <w:pStyle w:val="Odstavecseseznamem"/>
        <w:spacing w:after="0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361671" w:rsidRPr="00D0329C">
        <w:rPr>
          <w:rFonts w:cs="Times New Roman"/>
          <w:szCs w:val="24"/>
        </w:rPr>
        <w:t>ři sdílení se dodržují tři pravidla:</w:t>
      </w:r>
    </w:p>
    <w:p w:rsidR="00D0329C" w:rsidRDefault="00D0329C" w:rsidP="00C152B4">
      <w:pPr>
        <w:pStyle w:val="Odstavecseseznamem"/>
        <w:numPr>
          <w:ilvl w:val="0"/>
          <w:numId w:val="24"/>
        </w:numPr>
        <w:spacing w:after="0"/>
        <w:contextualSpacing w:val="0"/>
        <w:jc w:val="both"/>
        <w:rPr>
          <w:rFonts w:cs="Times New Roman"/>
          <w:szCs w:val="24"/>
        </w:rPr>
      </w:pPr>
      <w:r w:rsidRPr="00D0329C">
        <w:rPr>
          <w:rFonts w:cs="Times New Roman"/>
          <w:szCs w:val="24"/>
          <w:u w:val="single"/>
        </w:rPr>
        <w:t>pravidlo mluvčího</w:t>
      </w:r>
      <w:r>
        <w:rPr>
          <w:rFonts w:cs="Times New Roman"/>
          <w:szCs w:val="24"/>
        </w:rPr>
        <w:t xml:space="preserve"> – mluví ten, kdo má slovo a kdo se chce vyjádřit</w:t>
      </w:r>
    </w:p>
    <w:p w:rsidR="00D0329C" w:rsidRDefault="00D0329C" w:rsidP="00C152B4">
      <w:pPr>
        <w:pStyle w:val="Odstavecseseznamem"/>
        <w:numPr>
          <w:ilvl w:val="0"/>
          <w:numId w:val="24"/>
        </w:numPr>
        <w:spacing w:after="0"/>
        <w:contextualSpacing w:val="0"/>
        <w:jc w:val="both"/>
        <w:rPr>
          <w:rFonts w:cs="Times New Roman"/>
          <w:szCs w:val="24"/>
        </w:rPr>
      </w:pPr>
      <w:r w:rsidRPr="00D0329C">
        <w:rPr>
          <w:rFonts w:cs="Times New Roman"/>
          <w:szCs w:val="24"/>
          <w:u w:val="single"/>
        </w:rPr>
        <w:t>pravidlo diskrétnosti</w:t>
      </w:r>
      <w:r>
        <w:rPr>
          <w:rFonts w:cs="Times New Roman"/>
          <w:szCs w:val="24"/>
        </w:rPr>
        <w:t xml:space="preserve"> – to, co je sděleno, zůstane jen v rámci dané místnosti a skupiny</w:t>
      </w:r>
    </w:p>
    <w:p w:rsidR="00157C7F" w:rsidRPr="00E061E5" w:rsidRDefault="00D0329C" w:rsidP="00C152B4">
      <w:pPr>
        <w:pStyle w:val="Odstavecseseznamem"/>
        <w:numPr>
          <w:ilvl w:val="0"/>
          <w:numId w:val="24"/>
        </w:numPr>
        <w:spacing w:after="0"/>
        <w:contextualSpacing w:val="0"/>
        <w:jc w:val="both"/>
        <w:rPr>
          <w:rFonts w:cs="Times New Roman"/>
          <w:szCs w:val="24"/>
        </w:rPr>
      </w:pPr>
      <w:r w:rsidRPr="00D0329C">
        <w:rPr>
          <w:rFonts w:cs="Times New Roman"/>
          <w:szCs w:val="24"/>
          <w:u w:val="single"/>
        </w:rPr>
        <w:t>pravidlo konkrétnosti</w:t>
      </w:r>
      <w:r>
        <w:rPr>
          <w:rFonts w:cs="Times New Roman"/>
          <w:szCs w:val="24"/>
        </w:rPr>
        <w:t xml:space="preserve"> -  kdo má slovo, mluví jen sám za sebe</w:t>
      </w:r>
    </w:p>
    <w:p w:rsidR="0044723C" w:rsidRPr="006E7175" w:rsidRDefault="00157C7F" w:rsidP="00DD6B5B">
      <w:pPr>
        <w:spacing w:after="0"/>
        <w:ind w:firstLine="1134"/>
        <w:jc w:val="both"/>
        <w:rPr>
          <w:rFonts w:cs="Times New Roman"/>
          <w:szCs w:val="24"/>
        </w:rPr>
      </w:pPr>
      <w:r w:rsidRPr="006E7175">
        <w:rPr>
          <w:rFonts w:cs="Times New Roman"/>
          <w:b/>
          <w:szCs w:val="24"/>
        </w:rPr>
        <w:t>Působení hudby na člověka</w:t>
      </w:r>
    </w:p>
    <w:p w:rsidR="00157C7F" w:rsidRDefault="00157C7F" w:rsidP="00DD6B5B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Hudba na člověka velmi působí a má na něj silný citový vliv. Ovlivňuje jak lidskou psychiku, tak dokáže ovlivnit i náladu. Existuje oboustranná vzájemná závislost mezi psychickou a tělesnou stránkou člověka. Například dobrá tělesná kondice se pozitivně odráží v náladě člověka, ale když je člověk unavený, má hlad nebo žízeň projeví se jeho špatná nálada. Duševní stav má velkou zásluhu i na vzniku tělesných nemocí (Linka, 1997)</w:t>
      </w:r>
    </w:p>
    <w:p w:rsidR="00157C7F" w:rsidRDefault="00157C7F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Hudba provází člověka už od narození</w:t>
      </w:r>
      <w:r w:rsidR="00901E90">
        <w:rPr>
          <w:rFonts w:cs="Times New Roman"/>
          <w:szCs w:val="24"/>
        </w:rPr>
        <w:t>. Matčin zpěv dítěti dodává pocit jistoty a bezpečí. Je také prokázáno, že matčin zpěv uklidňuje dítě mnohem více než vyprávění (</w:t>
      </w:r>
      <w:proofErr w:type="gramStart"/>
      <w:r w:rsidR="00901E90">
        <w:rPr>
          <w:rFonts w:cs="Times New Roman"/>
          <w:szCs w:val="24"/>
        </w:rPr>
        <w:t>Linka,1997</w:t>
      </w:r>
      <w:proofErr w:type="gramEnd"/>
      <w:r w:rsidR="00901E90">
        <w:rPr>
          <w:rFonts w:cs="Times New Roman"/>
          <w:szCs w:val="24"/>
        </w:rPr>
        <w:t>). Lidský plod začíná slyšet už od třetího měsíce. Dvouměsíční děti rozeznají výšku, hlasitost tónu a melodii. Ve čtyřech měsících už rozeznávají rytmus.(Marek, 2000)</w:t>
      </w:r>
    </w:p>
    <w:p w:rsidR="002D095A" w:rsidRPr="00157C7F" w:rsidRDefault="00901E90" w:rsidP="00DD6B5B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 známo, že hudba překrývá nepříjemné zvuky a pocity. Zpomaluje nebo ovlivňuje mozkové vlny. Stále více lidí začíná používat moderní prostředky audiovizuální stimulace, což jsou různé přístroje na principu biologické zpětné vazby, například </w:t>
      </w:r>
      <w:proofErr w:type="spellStart"/>
      <w:r>
        <w:rPr>
          <w:rFonts w:cs="Times New Roman"/>
          <w:szCs w:val="24"/>
        </w:rPr>
        <w:t>psychowalkmany</w:t>
      </w:r>
      <w:proofErr w:type="spellEnd"/>
      <w:r>
        <w:rPr>
          <w:rFonts w:cs="Times New Roman"/>
          <w:szCs w:val="24"/>
        </w:rPr>
        <w:t xml:space="preserve"> a podobně.</w:t>
      </w:r>
      <w:r w:rsidR="009E2959">
        <w:rPr>
          <w:rFonts w:cs="Times New Roman"/>
          <w:szCs w:val="24"/>
        </w:rPr>
        <w:t xml:space="preserve"> Hudba ovlivňuje srdeční tep, puls, krevní tlak a dýchání. Zlepšuje tělesnou a svalovou koordinaci a uvolňuje svalové napětí. Hudba zvyšuje hladinu endorfinů a přirozených opiátů a ovlivňuje tělesnou teplotu (Marek, 2000)</w:t>
      </w:r>
    </w:p>
    <w:p w:rsidR="003F5A57" w:rsidRDefault="003F5A57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6E7175" w:rsidRDefault="006E7175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2B6AF9" w:rsidRPr="00696925" w:rsidRDefault="002B6AF9" w:rsidP="00C152B4">
      <w:pPr>
        <w:pStyle w:val="Nadpis2"/>
        <w:numPr>
          <w:ilvl w:val="1"/>
          <w:numId w:val="18"/>
        </w:numPr>
      </w:pPr>
      <w:bookmarkStart w:id="14" w:name="_Toc353439308"/>
      <w:proofErr w:type="spellStart"/>
      <w:r w:rsidRPr="00696925">
        <w:lastRenderedPageBreak/>
        <w:t>Arteterapie</w:t>
      </w:r>
      <w:bookmarkEnd w:id="14"/>
      <w:proofErr w:type="spellEnd"/>
    </w:p>
    <w:p w:rsidR="00E90073" w:rsidRPr="00521276" w:rsidRDefault="00AF0F52" w:rsidP="00A3433A">
      <w:pPr>
        <w:spacing w:after="0"/>
        <w:ind w:firstLine="108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Definic o </w:t>
      </w:r>
      <w:proofErr w:type="spellStart"/>
      <w:r w:rsidRPr="00521276">
        <w:rPr>
          <w:rFonts w:cs="Times New Roman"/>
          <w:szCs w:val="24"/>
        </w:rPr>
        <w:t>arteterapii</w:t>
      </w:r>
      <w:proofErr w:type="spellEnd"/>
      <w:r w:rsidRPr="00521276">
        <w:rPr>
          <w:rFonts w:cs="Times New Roman"/>
          <w:szCs w:val="24"/>
        </w:rPr>
        <w:t xml:space="preserve"> bylo napsáno už několik</w:t>
      </w:r>
      <w:r w:rsidR="00BF37CF">
        <w:rPr>
          <w:rFonts w:cs="Times New Roman"/>
          <w:szCs w:val="24"/>
        </w:rPr>
        <w:t>:</w:t>
      </w:r>
    </w:p>
    <w:p w:rsidR="00AF0F52" w:rsidRPr="00521276" w:rsidRDefault="00F03257" w:rsidP="00A3433A">
      <w:pPr>
        <w:spacing w:after="0"/>
        <w:jc w:val="both"/>
        <w:rPr>
          <w:rFonts w:eastAsia="Calibri" w:cs="Times New Roman"/>
          <w:szCs w:val="24"/>
        </w:rPr>
      </w:pPr>
      <w:r w:rsidRPr="00521276">
        <w:rPr>
          <w:rFonts w:cs="Times New Roman"/>
          <w:szCs w:val="24"/>
        </w:rPr>
        <w:t>P</w:t>
      </w:r>
      <w:r w:rsidRPr="00521276">
        <w:rPr>
          <w:rFonts w:eastAsia="Calibri" w:cs="Times New Roman"/>
          <w:szCs w:val="24"/>
        </w:rPr>
        <w:t xml:space="preserve">odle Hanuse (1978) je </w:t>
      </w:r>
      <w:proofErr w:type="spellStart"/>
      <w:r w:rsidRPr="00521276">
        <w:rPr>
          <w:rFonts w:eastAsia="Calibri" w:cs="Times New Roman"/>
          <w:szCs w:val="24"/>
        </w:rPr>
        <w:t>arteterapie</w:t>
      </w:r>
      <w:proofErr w:type="spellEnd"/>
      <w:r w:rsidRPr="00521276">
        <w:rPr>
          <w:rFonts w:eastAsia="Calibri" w:cs="Times New Roman"/>
          <w:szCs w:val="24"/>
        </w:rPr>
        <w:t xml:space="preserve"> zvláštní formou psychoterapie</w:t>
      </w:r>
      <w:r w:rsidRPr="00521276">
        <w:rPr>
          <w:rFonts w:eastAsia="Calibri" w:cs="Times New Roman"/>
          <w:i/>
          <w:szCs w:val="24"/>
        </w:rPr>
        <w:t xml:space="preserve"> “</w:t>
      </w:r>
      <w:r w:rsidR="00123927" w:rsidRPr="00521276">
        <w:rPr>
          <w:rFonts w:cs="Times New Roman"/>
          <w:i/>
          <w:szCs w:val="24"/>
        </w:rPr>
        <w:t xml:space="preserve"> </w:t>
      </w:r>
      <w:r w:rsidRPr="00521276">
        <w:rPr>
          <w:rFonts w:eastAsia="Calibri" w:cs="Times New Roman"/>
          <w:i/>
          <w:szCs w:val="24"/>
        </w:rPr>
        <w:t>prostřednictvím grafické, malířské a sochařské činnosti. Je to organizovaný, cílený terapeutický proces, realizovaný individuál</w:t>
      </w:r>
      <w:r w:rsidRPr="00521276">
        <w:rPr>
          <w:rFonts w:cs="Times New Roman"/>
          <w:i/>
          <w:szCs w:val="24"/>
        </w:rPr>
        <w:t>ně či ve skupině, který řídí</w:t>
      </w:r>
      <w:r w:rsidRPr="00521276">
        <w:rPr>
          <w:rFonts w:eastAsia="Calibri" w:cs="Times New Roman"/>
          <w:i/>
          <w:szCs w:val="24"/>
        </w:rPr>
        <w:t xml:space="preserve"> a usměrňuje speciálně školená osoba – </w:t>
      </w:r>
      <w:proofErr w:type="spellStart"/>
      <w:r w:rsidRPr="00521276">
        <w:rPr>
          <w:rFonts w:eastAsia="Calibri" w:cs="Times New Roman"/>
          <w:i/>
          <w:szCs w:val="24"/>
        </w:rPr>
        <w:t>arteterapeut</w:t>
      </w:r>
      <w:proofErr w:type="spellEnd"/>
      <w:r w:rsidRPr="00521276">
        <w:rPr>
          <w:rFonts w:eastAsia="Calibri" w:cs="Times New Roman"/>
          <w:i/>
          <w:szCs w:val="24"/>
        </w:rPr>
        <w:t xml:space="preserve">. </w:t>
      </w:r>
      <w:proofErr w:type="spellStart"/>
      <w:r w:rsidRPr="00521276">
        <w:rPr>
          <w:rFonts w:eastAsia="Calibri" w:cs="Times New Roman"/>
          <w:i/>
          <w:szCs w:val="24"/>
        </w:rPr>
        <w:t>Arteterapii</w:t>
      </w:r>
      <w:proofErr w:type="spellEnd"/>
      <w:r w:rsidRPr="00521276">
        <w:rPr>
          <w:rFonts w:eastAsia="Calibri" w:cs="Times New Roman"/>
          <w:i/>
          <w:szCs w:val="24"/>
        </w:rPr>
        <w:t xml:space="preserve"> lze kromě terapeutických účelů použít i v léčebně-pedagogickém procesu jako prostředek výchovy a sociální integrace.“ </w:t>
      </w:r>
      <w:r w:rsidRPr="00521276">
        <w:rPr>
          <w:rFonts w:eastAsia="Calibri" w:cs="Times New Roman"/>
          <w:szCs w:val="24"/>
        </w:rPr>
        <w:t>(</w:t>
      </w:r>
      <w:r w:rsidR="00242878">
        <w:rPr>
          <w:rFonts w:eastAsia="Calibri" w:cs="Times New Roman"/>
          <w:szCs w:val="24"/>
        </w:rPr>
        <w:t xml:space="preserve">in </w:t>
      </w:r>
      <w:proofErr w:type="spellStart"/>
      <w:r w:rsidRPr="00521276">
        <w:rPr>
          <w:rFonts w:eastAsia="Calibri" w:cs="Times New Roman"/>
          <w:szCs w:val="24"/>
        </w:rPr>
        <w:t>Šicková</w:t>
      </w:r>
      <w:proofErr w:type="spellEnd"/>
      <w:r w:rsidRPr="00521276">
        <w:rPr>
          <w:rFonts w:eastAsia="Calibri" w:cs="Times New Roman"/>
          <w:szCs w:val="24"/>
        </w:rPr>
        <w:t>-</w:t>
      </w:r>
      <w:proofErr w:type="spellStart"/>
      <w:r w:rsidRPr="00521276">
        <w:rPr>
          <w:rFonts w:eastAsia="Calibri" w:cs="Times New Roman"/>
          <w:szCs w:val="24"/>
        </w:rPr>
        <w:t>Fabrici</w:t>
      </w:r>
      <w:proofErr w:type="spellEnd"/>
      <w:r w:rsidRPr="00521276">
        <w:rPr>
          <w:rFonts w:eastAsia="Calibri" w:cs="Times New Roman"/>
          <w:szCs w:val="24"/>
        </w:rPr>
        <w:t>, 2002, s.</w:t>
      </w:r>
      <w:r w:rsidR="007C0243">
        <w:rPr>
          <w:rFonts w:eastAsia="Calibri" w:cs="Times New Roman"/>
          <w:szCs w:val="24"/>
        </w:rPr>
        <w:t xml:space="preserve"> </w:t>
      </w:r>
      <w:r w:rsidRPr="00521276">
        <w:rPr>
          <w:rFonts w:eastAsia="Calibri" w:cs="Times New Roman"/>
          <w:szCs w:val="24"/>
        </w:rPr>
        <w:t>31)</w:t>
      </w:r>
    </w:p>
    <w:p w:rsidR="00F03257" w:rsidRPr="00521276" w:rsidRDefault="00F03257" w:rsidP="00334EBC">
      <w:pPr>
        <w:spacing w:after="0"/>
        <w:jc w:val="both"/>
        <w:rPr>
          <w:rFonts w:eastAsia="Calibri" w:cs="Times New Roman"/>
          <w:szCs w:val="24"/>
        </w:rPr>
      </w:pPr>
      <w:proofErr w:type="spellStart"/>
      <w:r w:rsidRPr="00521276">
        <w:rPr>
          <w:rFonts w:eastAsia="Calibri" w:cs="Times New Roman"/>
          <w:szCs w:val="24"/>
        </w:rPr>
        <w:t>Arteterapie</w:t>
      </w:r>
      <w:proofErr w:type="spellEnd"/>
      <w:r w:rsidRPr="00521276">
        <w:rPr>
          <w:rFonts w:eastAsia="Calibri" w:cs="Times New Roman"/>
          <w:szCs w:val="24"/>
        </w:rPr>
        <w:t xml:space="preserve"> je souborem uměleckých postupů a technik, které mají za cíl změnit sebehodnocení člověka, zvýšit jeho sebevědomí, integrovat jeho osobnost a přinést mu pocit naplnění jeho života (</w:t>
      </w:r>
      <w:proofErr w:type="spellStart"/>
      <w:r w:rsidRPr="00521276">
        <w:rPr>
          <w:rFonts w:eastAsia="Calibri" w:cs="Times New Roman"/>
          <w:szCs w:val="24"/>
        </w:rPr>
        <w:t>Šicková</w:t>
      </w:r>
      <w:proofErr w:type="spellEnd"/>
      <w:r w:rsidRPr="00521276">
        <w:rPr>
          <w:rFonts w:eastAsia="Calibri" w:cs="Times New Roman"/>
          <w:szCs w:val="24"/>
        </w:rPr>
        <w:t>, 1994)</w:t>
      </w:r>
    </w:p>
    <w:p w:rsidR="007C0243" w:rsidRDefault="00C32269" w:rsidP="00334EBC">
      <w:pPr>
        <w:spacing w:after="0"/>
        <w:jc w:val="both"/>
        <w:rPr>
          <w:rFonts w:eastAsia="Calibri" w:cs="Times New Roman"/>
          <w:szCs w:val="24"/>
        </w:rPr>
      </w:pPr>
      <w:proofErr w:type="spellStart"/>
      <w:r w:rsidRPr="00521276">
        <w:rPr>
          <w:rFonts w:eastAsia="Calibri" w:cs="Times New Roman"/>
          <w:szCs w:val="24"/>
        </w:rPr>
        <w:t>Ar</w:t>
      </w:r>
      <w:r w:rsidR="000E702D">
        <w:rPr>
          <w:rFonts w:eastAsia="Calibri" w:cs="Times New Roman"/>
          <w:szCs w:val="24"/>
        </w:rPr>
        <w:t>te</w:t>
      </w:r>
      <w:r w:rsidRPr="00521276">
        <w:rPr>
          <w:rFonts w:eastAsia="Calibri" w:cs="Times New Roman"/>
          <w:szCs w:val="24"/>
        </w:rPr>
        <w:t>terapie</w:t>
      </w:r>
      <w:proofErr w:type="spellEnd"/>
      <w:r w:rsidRPr="00521276">
        <w:rPr>
          <w:rFonts w:eastAsia="Calibri" w:cs="Times New Roman"/>
          <w:szCs w:val="24"/>
        </w:rPr>
        <w:t xml:space="preserve"> využívá řadu technik, například uvolňovací kresby, </w:t>
      </w:r>
      <w:proofErr w:type="spellStart"/>
      <w:r w:rsidRPr="00521276">
        <w:rPr>
          <w:rFonts w:eastAsia="Calibri" w:cs="Times New Roman"/>
          <w:szCs w:val="24"/>
        </w:rPr>
        <w:t>tématické</w:t>
      </w:r>
      <w:proofErr w:type="spellEnd"/>
      <w:r w:rsidRPr="00521276">
        <w:rPr>
          <w:rFonts w:eastAsia="Calibri" w:cs="Times New Roman"/>
          <w:szCs w:val="24"/>
        </w:rPr>
        <w:t xml:space="preserve"> kresby, doplňované a štafetové produkce, </w:t>
      </w:r>
      <w:proofErr w:type="spellStart"/>
      <w:r w:rsidR="007C0243">
        <w:rPr>
          <w:rFonts w:eastAsia="Calibri" w:cs="Times New Roman"/>
          <w:szCs w:val="24"/>
        </w:rPr>
        <w:t>prstomalbu</w:t>
      </w:r>
      <w:proofErr w:type="spellEnd"/>
      <w:r w:rsidR="007C0243">
        <w:rPr>
          <w:rFonts w:eastAsia="Calibri" w:cs="Times New Roman"/>
          <w:szCs w:val="24"/>
        </w:rPr>
        <w:t>, kresbu oběma rukama</w:t>
      </w:r>
      <w:r w:rsidRPr="00521276">
        <w:rPr>
          <w:rFonts w:eastAsia="Calibri" w:cs="Times New Roman"/>
          <w:szCs w:val="24"/>
        </w:rPr>
        <w:t xml:space="preserve"> </w:t>
      </w:r>
      <w:r w:rsidR="00AC0B32" w:rsidRPr="00521276">
        <w:rPr>
          <w:rFonts w:eastAsia="Calibri" w:cs="Times New Roman"/>
          <w:szCs w:val="24"/>
        </w:rPr>
        <w:t>a modelování (Lakomá, 1993)</w:t>
      </w:r>
    </w:p>
    <w:p w:rsidR="00FE0F7F" w:rsidRPr="00696925" w:rsidRDefault="00E061E5" w:rsidP="00A3433A">
      <w:pPr>
        <w:spacing w:after="0"/>
        <w:ind w:firstLine="1134"/>
        <w:jc w:val="both"/>
        <w:rPr>
          <w:rFonts w:eastAsia="Calibri" w:cs="Times New Roman"/>
          <w:b/>
          <w:szCs w:val="24"/>
        </w:rPr>
      </w:pPr>
      <w:r w:rsidRPr="00696925">
        <w:rPr>
          <w:rFonts w:eastAsia="Calibri" w:cs="Times New Roman"/>
          <w:b/>
          <w:szCs w:val="24"/>
        </w:rPr>
        <w:t xml:space="preserve">Formy </w:t>
      </w:r>
      <w:proofErr w:type="spellStart"/>
      <w:r w:rsidRPr="00696925">
        <w:rPr>
          <w:rFonts w:eastAsia="Calibri" w:cs="Times New Roman"/>
          <w:b/>
          <w:szCs w:val="24"/>
        </w:rPr>
        <w:t>artetarapie</w:t>
      </w:r>
      <w:proofErr w:type="spellEnd"/>
    </w:p>
    <w:p w:rsidR="00123927" w:rsidRPr="00521276" w:rsidRDefault="00123927" w:rsidP="00A3433A">
      <w:pPr>
        <w:spacing w:after="0"/>
        <w:jc w:val="both"/>
        <w:rPr>
          <w:rFonts w:eastAsia="Calibri" w:cs="Times New Roman"/>
          <w:szCs w:val="24"/>
        </w:rPr>
      </w:pPr>
      <w:proofErr w:type="spellStart"/>
      <w:r w:rsidRPr="00E061E5">
        <w:rPr>
          <w:rFonts w:eastAsia="Calibri" w:cs="Times New Roman"/>
          <w:szCs w:val="24"/>
        </w:rPr>
        <w:t>Arteterapie</w:t>
      </w:r>
      <w:proofErr w:type="spellEnd"/>
      <w:r w:rsidRPr="00E061E5">
        <w:rPr>
          <w:rFonts w:eastAsia="Calibri" w:cs="Times New Roman"/>
          <w:szCs w:val="24"/>
        </w:rPr>
        <w:t xml:space="preserve"> se dělí z hlediska formy</w:t>
      </w:r>
      <w:r w:rsidRPr="00521276">
        <w:rPr>
          <w:rFonts w:eastAsia="Calibri" w:cs="Times New Roman"/>
          <w:szCs w:val="24"/>
        </w:rPr>
        <w:t xml:space="preserve"> (</w:t>
      </w:r>
      <w:proofErr w:type="spellStart"/>
      <w:r w:rsidRPr="00521276">
        <w:rPr>
          <w:rFonts w:eastAsia="Calibri" w:cs="Times New Roman"/>
          <w:szCs w:val="24"/>
        </w:rPr>
        <w:t>Müller</w:t>
      </w:r>
      <w:proofErr w:type="spellEnd"/>
      <w:r w:rsidRPr="00521276">
        <w:rPr>
          <w:rFonts w:eastAsia="Calibri" w:cs="Times New Roman"/>
          <w:szCs w:val="24"/>
        </w:rPr>
        <w:t>, 2005)</w:t>
      </w:r>
    </w:p>
    <w:p w:rsidR="00123927" w:rsidRPr="00521276" w:rsidRDefault="00123927" w:rsidP="00C152B4">
      <w:pPr>
        <w:pStyle w:val="Odstavecseseznamem"/>
        <w:numPr>
          <w:ilvl w:val="0"/>
          <w:numId w:val="25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individuální </w:t>
      </w:r>
    </w:p>
    <w:p w:rsidR="00123927" w:rsidRPr="00521276" w:rsidRDefault="00123927" w:rsidP="00C152B4">
      <w:pPr>
        <w:pStyle w:val="Odstavecseseznamem"/>
        <w:numPr>
          <w:ilvl w:val="0"/>
          <w:numId w:val="25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skupinová</w:t>
      </w:r>
    </w:p>
    <w:p w:rsidR="00123927" w:rsidRPr="00521276" w:rsidRDefault="00123927" w:rsidP="00C152B4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rodinná</w:t>
      </w:r>
    </w:p>
    <w:p w:rsidR="00123927" w:rsidRPr="00521276" w:rsidRDefault="00123927" w:rsidP="00C152B4">
      <w:pPr>
        <w:pStyle w:val="Odstavecseseznamem"/>
        <w:numPr>
          <w:ilvl w:val="0"/>
          <w:numId w:val="26"/>
        </w:numPr>
        <w:spacing w:after="0"/>
        <w:contextualSpacing w:val="0"/>
        <w:jc w:val="both"/>
        <w:rPr>
          <w:rFonts w:cs="Times New Roman"/>
          <w:szCs w:val="24"/>
        </w:rPr>
      </w:pPr>
      <w:proofErr w:type="spellStart"/>
      <w:r w:rsidRPr="00521276">
        <w:rPr>
          <w:rFonts w:cs="Times New Roman"/>
          <w:szCs w:val="24"/>
        </w:rPr>
        <w:t>arteterapie</w:t>
      </w:r>
      <w:proofErr w:type="spellEnd"/>
      <w:r w:rsidRPr="00521276">
        <w:rPr>
          <w:rFonts w:cs="Times New Roman"/>
          <w:szCs w:val="24"/>
        </w:rPr>
        <w:t xml:space="preserve"> v partnerském vztahu</w:t>
      </w:r>
    </w:p>
    <w:p w:rsidR="002976C2" w:rsidRPr="00521276" w:rsidRDefault="002976C2" w:rsidP="00334EBC">
      <w:pPr>
        <w:pStyle w:val="Odstavecseseznamem"/>
        <w:spacing w:after="0"/>
        <w:ind w:left="0"/>
        <w:contextualSpacing w:val="0"/>
        <w:jc w:val="both"/>
        <w:rPr>
          <w:rFonts w:cs="Times New Roman"/>
          <w:szCs w:val="24"/>
        </w:rPr>
      </w:pPr>
    </w:p>
    <w:p w:rsidR="00123927" w:rsidRPr="007C0243" w:rsidRDefault="002976C2" w:rsidP="00C152B4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cs="Times New Roman"/>
          <w:szCs w:val="24"/>
          <w:u w:val="single"/>
        </w:rPr>
      </w:pPr>
      <w:r w:rsidRPr="007C0243">
        <w:rPr>
          <w:rFonts w:cs="Times New Roman"/>
          <w:szCs w:val="24"/>
          <w:u w:val="single"/>
        </w:rPr>
        <w:t xml:space="preserve">Individuální </w:t>
      </w:r>
      <w:proofErr w:type="spellStart"/>
      <w:r w:rsidRPr="007C0243">
        <w:rPr>
          <w:rFonts w:cs="Times New Roman"/>
          <w:szCs w:val="24"/>
          <w:u w:val="single"/>
        </w:rPr>
        <w:t>arteterapie</w:t>
      </w:r>
      <w:proofErr w:type="spellEnd"/>
      <w:r w:rsidRPr="007C0243">
        <w:rPr>
          <w:rFonts w:cs="Times New Roman"/>
          <w:szCs w:val="24"/>
          <w:u w:val="single"/>
        </w:rPr>
        <w:t xml:space="preserve"> </w:t>
      </w:r>
    </w:p>
    <w:p w:rsidR="002976C2" w:rsidRPr="00521276" w:rsidRDefault="002976C2" w:rsidP="00A3433A">
      <w:pPr>
        <w:pStyle w:val="Odstavecseseznamem"/>
        <w:spacing w:after="0"/>
        <w:ind w:left="0" w:firstLine="72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V individuální terapii je středem zájmu klient. Klient má sám pro sebe terapeuta, který se věnuje neustále klientovi, jehož problém potřebuje celou jeho pozornost</w:t>
      </w:r>
      <w:r w:rsidR="00F37B78">
        <w:rPr>
          <w:rFonts w:cs="Times New Roman"/>
          <w:szCs w:val="24"/>
        </w:rPr>
        <w:t>.</w:t>
      </w:r>
    </w:p>
    <w:p w:rsidR="002976C2" w:rsidRPr="007C0243" w:rsidRDefault="002976C2" w:rsidP="00C152B4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cs="Times New Roman"/>
          <w:szCs w:val="24"/>
          <w:u w:val="single"/>
        </w:rPr>
      </w:pPr>
      <w:r w:rsidRPr="007C0243">
        <w:rPr>
          <w:rFonts w:cs="Times New Roman"/>
          <w:szCs w:val="24"/>
          <w:u w:val="single"/>
        </w:rPr>
        <w:t xml:space="preserve">Skupinová </w:t>
      </w:r>
      <w:proofErr w:type="spellStart"/>
      <w:r w:rsidRPr="007C0243">
        <w:rPr>
          <w:rFonts w:cs="Times New Roman"/>
          <w:szCs w:val="24"/>
          <w:u w:val="single"/>
        </w:rPr>
        <w:t>arteterapie</w:t>
      </w:r>
      <w:proofErr w:type="spellEnd"/>
    </w:p>
    <w:p w:rsidR="00521276" w:rsidRPr="00521276" w:rsidRDefault="002976C2" w:rsidP="00A3433A">
      <w:pPr>
        <w:pStyle w:val="Odstavecseseznamem"/>
        <w:spacing w:after="0"/>
        <w:ind w:left="0" w:firstLine="72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Skupinová terapie je náročnější, neboť vyžaduje větší náročnost pro </w:t>
      </w:r>
      <w:proofErr w:type="spellStart"/>
      <w:r w:rsidRPr="00521276">
        <w:rPr>
          <w:rFonts w:cs="Times New Roman"/>
          <w:szCs w:val="24"/>
        </w:rPr>
        <w:t>arteterapeuta</w:t>
      </w:r>
      <w:proofErr w:type="spellEnd"/>
      <w:r w:rsidRPr="00521276">
        <w:rPr>
          <w:rFonts w:cs="Times New Roman"/>
          <w:szCs w:val="24"/>
        </w:rPr>
        <w:t xml:space="preserve">. Počet klientů bývá často okolo 6-12, jejich chování je mnohdy nevypočitatelné. Terapeuti by měli mít dostatek zkušeností a osobních předpokladů, které jsou nutné pro vedení </w:t>
      </w:r>
      <w:proofErr w:type="spellStart"/>
      <w:r w:rsidRPr="00521276">
        <w:rPr>
          <w:rFonts w:cs="Times New Roman"/>
          <w:szCs w:val="24"/>
        </w:rPr>
        <w:t>arteterapeutických</w:t>
      </w:r>
      <w:proofErr w:type="spellEnd"/>
      <w:r w:rsidRPr="00521276">
        <w:rPr>
          <w:rFonts w:cs="Times New Roman"/>
          <w:szCs w:val="24"/>
        </w:rPr>
        <w:t xml:space="preserve"> skupin</w:t>
      </w:r>
      <w:r w:rsidR="00934BF9" w:rsidRPr="00521276">
        <w:rPr>
          <w:rFonts w:cs="Times New Roman"/>
          <w:szCs w:val="24"/>
        </w:rPr>
        <w:t>. Také by měli mít schopnost improvizovat.</w:t>
      </w:r>
    </w:p>
    <w:p w:rsidR="00E061E5" w:rsidRDefault="00F418FE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Jelikož ve svém výzkumu používám metody skupinové </w:t>
      </w:r>
      <w:proofErr w:type="spellStart"/>
      <w:r>
        <w:rPr>
          <w:rFonts w:cs="Times New Roman"/>
          <w:szCs w:val="24"/>
        </w:rPr>
        <w:t>arteterapie</w:t>
      </w:r>
      <w:proofErr w:type="spellEnd"/>
      <w:r>
        <w:rPr>
          <w:rFonts w:cs="Times New Roman"/>
          <w:szCs w:val="24"/>
        </w:rPr>
        <w:t>, uvádím její výhody a nevýhody.</w:t>
      </w:r>
    </w:p>
    <w:p w:rsidR="000E702D" w:rsidRPr="00DE3C12" w:rsidRDefault="008A43BE" w:rsidP="00334EBC">
      <w:pPr>
        <w:spacing w:after="0"/>
        <w:jc w:val="both"/>
        <w:rPr>
          <w:rFonts w:cs="Times New Roman"/>
          <w:szCs w:val="24"/>
          <w:u w:val="single"/>
        </w:rPr>
      </w:pPr>
      <w:proofErr w:type="spellStart"/>
      <w:r w:rsidRPr="00DE3C12">
        <w:rPr>
          <w:rFonts w:cs="Times New Roman"/>
          <w:szCs w:val="24"/>
          <w:u w:val="single"/>
        </w:rPr>
        <w:t>Liebmann</w:t>
      </w:r>
      <w:proofErr w:type="spellEnd"/>
      <w:r w:rsidRPr="00DE3C12">
        <w:rPr>
          <w:rFonts w:cs="Times New Roman"/>
          <w:szCs w:val="24"/>
          <w:u w:val="single"/>
        </w:rPr>
        <w:t xml:space="preserve"> (in </w:t>
      </w:r>
      <w:proofErr w:type="spellStart"/>
      <w:r w:rsidRPr="00DE3C12">
        <w:rPr>
          <w:rFonts w:cs="Times New Roman"/>
          <w:szCs w:val="24"/>
          <w:u w:val="single"/>
        </w:rPr>
        <w:t>Šičková</w:t>
      </w:r>
      <w:proofErr w:type="spellEnd"/>
      <w:r w:rsidRPr="00DE3C12">
        <w:rPr>
          <w:rFonts w:cs="Times New Roman"/>
          <w:szCs w:val="24"/>
          <w:u w:val="single"/>
        </w:rPr>
        <w:t xml:space="preserve">, 2008) uvádí výhody proč používat skupinovou </w:t>
      </w:r>
      <w:proofErr w:type="spellStart"/>
      <w:r w:rsidRPr="00DE3C12">
        <w:rPr>
          <w:rFonts w:cs="Times New Roman"/>
          <w:szCs w:val="24"/>
          <w:u w:val="single"/>
        </w:rPr>
        <w:t>arteterapii</w:t>
      </w:r>
      <w:proofErr w:type="spellEnd"/>
      <w:r w:rsidRPr="00DE3C12">
        <w:rPr>
          <w:rFonts w:cs="Times New Roman"/>
          <w:szCs w:val="24"/>
          <w:u w:val="single"/>
        </w:rPr>
        <w:t xml:space="preserve"> v</w:t>
      </w:r>
      <w:r w:rsidR="000E702D" w:rsidRPr="00DE3C12">
        <w:rPr>
          <w:rFonts w:cs="Times New Roman"/>
          <w:szCs w:val="24"/>
          <w:u w:val="single"/>
        </w:rPr>
        <w:t> </w:t>
      </w:r>
      <w:r w:rsidRPr="00DE3C12">
        <w:rPr>
          <w:rFonts w:cs="Times New Roman"/>
          <w:szCs w:val="24"/>
          <w:u w:val="single"/>
        </w:rPr>
        <w:t>praxi</w:t>
      </w:r>
    </w:p>
    <w:p w:rsidR="008A43BE" w:rsidRPr="00A3433A" w:rsidRDefault="008A43BE" w:rsidP="00C152B4">
      <w:pPr>
        <w:pStyle w:val="Odstavecseseznamem"/>
        <w:numPr>
          <w:ilvl w:val="0"/>
          <w:numId w:val="27"/>
        </w:numPr>
        <w:spacing w:after="0"/>
        <w:jc w:val="both"/>
        <w:rPr>
          <w:rFonts w:cs="Times New Roman"/>
          <w:szCs w:val="24"/>
        </w:rPr>
      </w:pPr>
      <w:r w:rsidRPr="00A3433A">
        <w:rPr>
          <w:rFonts w:cs="Times New Roman"/>
          <w:szCs w:val="24"/>
        </w:rPr>
        <w:t>intenzivnější a rychlejší sociální učení</w:t>
      </w:r>
    </w:p>
    <w:p w:rsidR="008A43BE" w:rsidRPr="00521276" w:rsidRDefault="008A43BE" w:rsidP="00C152B4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klienti se mohou podpořit a cítit </w:t>
      </w:r>
      <w:proofErr w:type="spellStart"/>
      <w:r w:rsidRPr="00521276">
        <w:rPr>
          <w:rFonts w:cs="Times New Roman"/>
          <w:szCs w:val="24"/>
        </w:rPr>
        <w:t>sounaležitost</w:t>
      </w:r>
      <w:proofErr w:type="spellEnd"/>
      <w:r w:rsidRPr="00521276">
        <w:rPr>
          <w:rFonts w:cs="Times New Roman"/>
          <w:szCs w:val="24"/>
        </w:rPr>
        <w:t xml:space="preserve"> s lidmi s podobným problémem</w:t>
      </w:r>
    </w:p>
    <w:p w:rsidR="008A43BE" w:rsidRPr="00521276" w:rsidRDefault="008A43BE" w:rsidP="00C152B4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důležité jsou zpětné vazby ve skupině i pro jednotlivce</w:t>
      </w:r>
    </w:p>
    <w:p w:rsidR="008A43BE" w:rsidRPr="00521276" w:rsidRDefault="008A43BE" w:rsidP="00C152B4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lastRenderedPageBreak/>
        <w:t>odpovědnost ve skupině se dělí</w:t>
      </w:r>
    </w:p>
    <w:p w:rsidR="008A43BE" w:rsidRPr="00521276" w:rsidRDefault="008A43BE" w:rsidP="00C152B4">
      <w:pPr>
        <w:pStyle w:val="Odstavecseseznamem"/>
        <w:numPr>
          <w:ilvl w:val="0"/>
          <w:numId w:val="27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skupina pomůže více</w:t>
      </w:r>
    </w:p>
    <w:p w:rsidR="008A43BE" w:rsidRPr="00DE3C12" w:rsidRDefault="008A43BE" w:rsidP="00334EBC">
      <w:pPr>
        <w:spacing w:after="0"/>
        <w:jc w:val="both"/>
        <w:rPr>
          <w:rFonts w:cs="Times New Roman"/>
          <w:szCs w:val="24"/>
          <w:u w:val="single"/>
        </w:rPr>
      </w:pPr>
      <w:r w:rsidRPr="00521276">
        <w:rPr>
          <w:rFonts w:cs="Times New Roman"/>
          <w:szCs w:val="24"/>
        </w:rPr>
        <w:t xml:space="preserve">Avšak s výhodami jsou spojené i nevýhody, které každou formu doprovázejí. </w:t>
      </w:r>
      <w:proofErr w:type="spellStart"/>
      <w:r w:rsidRPr="00DE3C12">
        <w:rPr>
          <w:rFonts w:cs="Times New Roman"/>
          <w:szCs w:val="24"/>
          <w:u w:val="single"/>
        </w:rPr>
        <w:t>Liebmann</w:t>
      </w:r>
      <w:proofErr w:type="spellEnd"/>
      <w:r w:rsidRPr="00DE3C12">
        <w:rPr>
          <w:rFonts w:cs="Times New Roman"/>
          <w:szCs w:val="24"/>
          <w:u w:val="single"/>
        </w:rPr>
        <w:t xml:space="preserve"> (in </w:t>
      </w:r>
      <w:proofErr w:type="spellStart"/>
      <w:r w:rsidRPr="00DE3C12">
        <w:rPr>
          <w:rFonts w:cs="Times New Roman"/>
          <w:szCs w:val="24"/>
          <w:u w:val="single"/>
        </w:rPr>
        <w:t>Šičková</w:t>
      </w:r>
      <w:proofErr w:type="spellEnd"/>
      <w:r w:rsidRPr="00DE3C12">
        <w:rPr>
          <w:rFonts w:cs="Times New Roman"/>
          <w:szCs w:val="24"/>
          <w:u w:val="single"/>
        </w:rPr>
        <w:t>, 2008) dále uvádí nevýhody</w:t>
      </w:r>
      <w:r w:rsidR="007C0243" w:rsidRPr="00DE3C12">
        <w:rPr>
          <w:rFonts w:cs="Times New Roman"/>
          <w:szCs w:val="24"/>
          <w:u w:val="single"/>
        </w:rPr>
        <w:t xml:space="preserve"> skupinové </w:t>
      </w:r>
      <w:proofErr w:type="spellStart"/>
      <w:r w:rsidR="007C0243" w:rsidRPr="00DE3C12">
        <w:rPr>
          <w:rFonts w:cs="Times New Roman"/>
          <w:szCs w:val="24"/>
          <w:u w:val="single"/>
        </w:rPr>
        <w:t>a</w:t>
      </w:r>
      <w:r w:rsidRPr="00DE3C12">
        <w:rPr>
          <w:rFonts w:cs="Times New Roman"/>
          <w:szCs w:val="24"/>
          <w:u w:val="single"/>
        </w:rPr>
        <w:t>rteterapie</w:t>
      </w:r>
      <w:proofErr w:type="spellEnd"/>
    </w:p>
    <w:p w:rsidR="008A43BE" w:rsidRPr="00521276" w:rsidRDefault="008A43BE" w:rsidP="00C152B4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skupina je těžce zvládnutelná</w:t>
      </w:r>
    </w:p>
    <w:p w:rsidR="008A43BE" w:rsidRPr="00521276" w:rsidRDefault="008A43BE" w:rsidP="00C152B4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vyžaduje pohotovost a připravenost </w:t>
      </w:r>
      <w:proofErr w:type="spellStart"/>
      <w:r w:rsidRPr="00521276">
        <w:rPr>
          <w:rFonts w:cs="Times New Roman"/>
          <w:szCs w:val="24"/>
        </w:rPr>
        <w:t>arteterapeuta</w:t>
      </w:r>
      <w:proofErr w:type="spellEnd"/>
    </w:p>
    <w:p w:rsidR="008A43BE" w:rsidRPr="00521276" w:rsidRDefault="000D6AE6" w:rsidP="00C152B4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skupina může dostat „nálepku“ (např. drogově závislí)</w:t>
      </w:r>
    </w:p>
    <w:p w:rsidR="000D6AE6" w:rsidRPr="00521276" w:rsidRDefault="000D6AE6" w:rsidP="00C152B4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v rámci skupiny se věnuje méně času klientovi</w:t>
      </w:r>
    </w:p>
    <w:p w:rsidR="000D6AE6" w:rsidRPr="00521276" w:rsidRDefault="000D6AE6" w:rsidP="00C152B4">
      <w:pPr>
        <w:pStyle w:val="Odstavecseseznamem"/>
        <w:numPr>
          <w:ilvl w:val="0"/>
          <w:numId w:val="28"/>
        </w:numPr>
        <w:spacing w:after="0"/>
        <w:contextualSpacing w:val="0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není tak anonymní jako v individuální </w:t>
      </w:r>
      <w:proofErr w:type="spellStart"/>
      <w:r w:rsidRPr="00521276">
        <w:rPr>
          <w:rFonts w:cs="Times New Roman"/>
          <w:szCs w:val="24"/>
        </w:rPr>
        <w:t>arteterapii</w:t>
      </w:r>
      <w:proofErr w:type="spellEnd"/>
    </w:p>
    <w:p w:rsidR="007C0243" w:rsidRDefault="00710DDA" w:rsidP="00A3433A">
      <w:pPr>
        <w:spacing w:after="0"/>
        <w:ind w:firstLine="113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Podle </w:t>
      </w:r>
      <w:proofErr w:type="spellStart"/>
      <w:r>
        <w:rPr>
          <w:rFonts w:eastAsia="Calibri" w:cs="Times New Roman"/>
          <w:szCs w:val="24"/>
        </w:rPr>
        <w:t>Šickové</w:t>
      </w:r>
      <w:proofErr w:type="spellEnd"/>
      <w:r w:rsidR="00F37B78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(2002) </w:t>
      </w:r>
      <w:proofErr w:type="spellStart"/>
      <w:r>
        <w:rPr>
          <w:rFonts w:eastAsia="Calibri" w:cs="Times New Roman"/>
          <w:szCs w:val="24"/>
        </w:rPr>
        <w:t>a</w:t>
      </w:r>
      <w:r w:rsidR="007C0243" w:rsidRPr="00521276">
        <w:rPr>
          <w:rFonts w:eastAsia="Calibri" w:cs="Times New Roman"/>
          <w:szCs w:val="24"/>
        </w:rPr>
        <w:t>r</w:t>
      </w:r>
      <w:r w:rsidR="007C0243">
        <w:rPr>
          <w:rFonts w:eastAsia="Calibri" w:cs="Times New Roman"/>
          <w:szCs w:val="24"/>
        </w:rPr>
        <w:t>te</w:t>
      </w:r>
      <w:r w:rsidR="007C0243" w:rsidRPr="00521276">
        <w:rPr>
          <w:rFonts w:eastAsia="Calibri" w:cs="Times New Roman"/>
          <w:szCs w:val="24"/>
        </w:rPr>
        <w:t>terapie</w:t>
      </w:r>
      <w:proofErr w:type="spellEnd"/>
      <w:r w:rsidR="007C0243" w:rsidRPr="00521276">
        <w:rPr>
          <w:rFonts w:eastAsia="Calibri" w:cs="Times New Roman"/>
          <w:szCs w:val="24"/>
        </w:rPr>
        <w:t xml:space="preserve"> vyžaduje vnitřní aktivní zapojení a zároveň umožňuje individuální sebevyjádření na základě neverbálních prostředků. Proto je přístupná i lidem, pro které je slovní vyjadřování obtížné, ať už z jakýchkoliv důvodů. </w:t>
      </w:r>
      <w:r w:rsidR="007B272C">
        <w:rPr>
          <w:rFonts w:eastAsia="Calibri" w:cs="Times New Roman"/>
          <w:szCs w:val="24"/>
        </w:rPr>
        <w:t>Výtvarný prostředek tak může doplňovat nebo nahrazovat</w:t>
      </w:r>
      <w:r>
        <w:rPr>
          <w:rFonts w:eastAsia="Calibri" w:cs="Times New Roman"/>
          <w:szCs w:val="24"/>
        </w:rPr>
        <w:t xml:space="preserve"> verbální komunikaci mezi terapeutem a klientem.</w:t>
      </w:r>
    </w:p>
    <w:p w:rsidR="00C32269" w:rsidRPr="00521276" w:rsidRDefault="00736874" w:rsidP="00A3433A">
      <w:pPr>
        <w:spacing w:after="0"/>
        <w:ind w:firstLine="1134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 xml:space="preserve">Kresba je významným diagnostickým prostředkem, proto zpočátku cílem </w:t>
      </w:r>
      <w:proofErr w:type="spellStart"/>
      <w:r w:rsidRPr="00521276">
        <w:rPr>
          <w:rFonts w:cs="Times New Roman"/>
          <w:szCs w:val="24"/>
        </w:rPr>
        <w:t>arteterapie</w:t>
      </w:r>
      <w:proofErr w:type="spellEnd"/>
      <w:r w:rsidRPr="00521276">
        <w:rPr>
          <w:rFonts w:cs="Times New Roman"/>
          <w:szCs w:val="24"/>
        </w:rPr>
        <w:t xml:space="preserve"> bylo upřesňovat diagnózu duševně nemocných lidí. Zejména u dětí a mládeže dokáže velmi dobře odhalit nesrovnalosti s normálním vývojem. Postupem času se vš</w:t>
      </w:r>
      <w:r>
        <w:rPr>
          <w:rFonts w:cs="Times New Roman"/>
          <w:szCs w:val="24"/>
        </w:rPr>
        <w:t xml:space="preserve">ak přidal i terapeutický aspekt. </w:t>
      </w:r>
      <w:proofErr w:type="spellStart"/>
      <w:r w:rsidR="00C32269" w:rsidRPr="00521276">
        <w:rPr>
          <w:rFonts w:cs="Times New Roman"/>
          <w:szCs w:val="24"/>
        </w:rPr>
        <w:t>Ar</w:t>
      </w:r>
      <w:r w:rsidR="007C0243">
        <w:rPr>
          <w:rFonts w:cs="Times New Roman"/>
          <w:szCs w:val="24"/>
        </w:rPr>
        <w:t>te</w:t>
      </w:r>
      <w:r w:rsidR="00C32269" w:rsidRPr="00521276">
        <w:rPr>
          <w:rFonts w:cs="Times New Roman"/>
          <w:szCs w:val="24"/>
        </w:rPr>
        <w:t>terapie</w:t>
      </w:r>
      <w:proofErr w:type="spellEnd"/>
      <w:r w:rsidR="00C32269" w:rsidRPr="00521276">
        <w:rPr>
          <w:rFonts w:cs="Times New Roman"/>
          <w:szCs w:val="24"/>
        </w:rPr>
        <w:t xml:space="preserve"> je </w:t>
      </w:r>
      <w:r>
        <w:rPr>
          <w:rFonts w:cs="Times New Roman"/>
          <w:szCs w:val="24"/>
        </w:rPr>
        <w:t xml:space="preserve">nyní </w:t>
      </w:r>
      <w:r w:rsidR="00C32269" w:rsidRPr="00521276">
        <w:rPr>
          <w:rFonts w:cs="Times New Roman"/>
          <w:szCs w:val="24"/>
        </w:rPr>
        <w:t>vhodnou metodou pro léčbu pacientů zatížených psychózami, přes mentálně handicapované, až po silně emotivní jedince, ale také u autistických jedinců či jedinců s tělesným nebo smyslovým postižením. Valenta (2001) se domnívá, že hlavním cílem u ment</w:t>
      </w:r>
      <w:r w:rsidR="007C0243">
        <w:rPr>
          <w:rFonts w:cs="Times New Roman"/>
          <w:szCs w:val="24"/>
        </w:rPr>
        <w:t xml:space="preserve">álně postižených je reedukace, </w:t>
      </w:r>
      <w:r w:rsidR="00C32269" w:rsidRPr="00521276">
        <w:rPr>
          <w:rFonts w:cs="Times New Roman"/>
          <w:szCs w:val="24"/>
        </w:rPr>
        <w:t>resocializace, integrace osobnosti, rozvoj kreativity, nácvik empatie, sebereflexe, sebeovládání a vůle.</w:t>
      </w:r>
    </w:p>
    <w:p w:rsidR="00F02D57" w:rsidRPr="00521276" w:rsidRDefault="004874D8" w:rsidP="00A3433A">
      <w:pPr>
        <w:spacing w:after="0"/>
        <w:ind w:firstLine="1134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Při diagnostice u mentálně postižených se zaměřujeme</w:t>
      </w:r>
      <w:r w:rsidR="00F02D57" w:rsidRPr="00521276">
        <w:rPr>
          <w:rFonts w:cs="Times New Roman"/>
          <w:szCs w:val="24"/>
        </w:rPr>
        <w:t xml:space="preserve"> na pohyb ruky, úchop a sklon při čmárání. Dále také na schopnost napodobit obsah kresby, předepsané vzory a zaplnění plochy při malování. Test</w:t>
      </w:r>
      <w:r w:rsidR="007C0243">
        <w:rPr>
          <w:rFonts w:cs="Times New Roman"/>
          <w:szCs w:val="24"/>
        </w:rPr>
        <w:t>,</w:t>
      </w:r>
      <w:r w:rsidR="00F02D57" w:rsidRPr="00521276">
        <w:rPr>
          <w:rFonts w:cs="Times New Roman"/>
          <w:szCs w:val="24"/>
        </w:rPr>
        <w:t xml:space="preserve"> který se u klientů s mentálním postižením nejčastěji používá je kresba s volným či částečným zadaným tématem. Také test</w:t>
      </w:r>
      <w:r w:rsidR="007C0243">
        <w:rPr>
          <w:rFonts w:cs="Times New Roman"/>
          <w:szCs w:val="24"/>
        </w:rPr>
        <w:t>,</w:t>
      </w:r>
      <w:r w:rsidR="00F02D57" w:rsidRPr="00521276">
        <w:rPr>
          <w:rFonts w:cs="Times New Roman"/>
          <w:szCs w:val="24"/>
        </w:rPr>
        <w:t xml:space="preserve"> při kterém klienti kreslí rodinu, lidské postavy, nebo obkreslují předlohy. Pomocí těchto testů lze hodnotit jemnou motoriku, </w:t>
      </w:r>
      <w:proofErr w:type="spellStart"/>
      <w:r w:rsidR="00F02D57" w:rsidRPr="00521276">
        <w:rPr>
          <w:rFonts w:cs="Times New Roman"/>
          <w:szCs w:val="24"/>
        </w:rPr>
        <w:t>senzomotorickou</w:t>
      </w:r>
      <w:proofErr w:type="spellEnd"/>
      <w:r w:rsidR="00F02D57" w:rsidRPr="00521276">
        <w:rPr>
          <w:rFonts w:cs="Times New Roman"/>
          <w:szCs w:val="24"/>
        </w:rPr>
        <w:t xml:space="preserve"> koordinaci, vývoj percepce a mentálních schopností. Test obkreslování napomáhá odhalit problémy zrakového vnímání, zároveň upozorňuje na úroveň motoriky a </w:t>
      </w:r>
      <w:proofErr w:type="spellStart"/>
      <w:r w:rsidR="00F02D57" w:rsidRPr="00521276">
        <w:rPr>
          <w:rFonts w:cs="Times New Roman"/>
          <w:szCs w:val="24"/>
        </w:rPr>
        <w:t>senzomotorickou</w:t>
      </w:r>
      <w:proofErr w:type="spellEnd"/>
      <w:r w:rsidR="00F02D57" w:rsidRPr="00521276">
        <w:rPr>
          <w:rFonts w:cs="Times New Roman"/>
          <w:szCs w:val="24"/>
        </w:rPr>
        <w:t xml:space="preserve"> koordinaci. Čas, který klienti potřebují pro dokončení kresby, by ne</w:t>
      </w:r>
      <w:r w:rsidR="00450AB5" w:rsidRPr="00521276">
        <w:rPr>
          <w:rFonts w:cs="Times New Roman"/>
          <w:szCs w:val="24"/>
        </w:rPr>
        <w:t xml:space="preserve">měl být zahrnutý </w:t>
      </w:r>
      <w:r w:rsidR="00C01B56">
        <w:rPr>
          <w:rFonts w:cs="Times New Roman"/>
          <w:szCs w:val="24"/>
        </w:rPr>
        <w:t>do diagnostiky (Černá a kol.</w:t>
      </w:r>
      <w:r w:rsidR="00450AB5" w:rsidRPr="00521276">
        <w:rPr>
          <w:rFonts w:cs="Times New Roman"/>
          <w:szCs w:val="24"/>
        </w:rPr>
        <w:t>,</w:t>
      </w:r>
      <w:r w:rsidR="00C01B56">
        <w:rPr>
          <w:rFonts w:cs="Times New Roman"/>
          <w:szCs w:val="24"/>
        </w:rPr>
        <w:t xml:space="preserve"> </w:t>
      </w:r>
      <w:r w:rsidR="00450AB5" w:rsidRPr="00521276">
        <w:rPr>
          <w:rFonts w:cs="Times New Roman"/>
          <w:szCs w:val="24"/>
        </w:rPr>
        <w:t>2009).</w:t>
      </w:r>
    </w:p>
    <w:p w:rsidR="002B6AF9" w:rsidRPr="00521276" w:rsidRDefault="002B6AF9" w:rsidP="00334EBC">
      <w:pPr>
        <w:spacing w:after="0"/>
        <w:jc w:val="both"/>
        <w:rPr>
          <w:rFonts w:cs="Times New Roman"/>
          <w:szCs w:val="24"/>
        </w:rPr>
      </w:pPr>
    </w:p>
    <w:p w:rsidR="00CC48F5" w:rsidRDefault="00CC48F5" w:rsidP="00334EBC">
      <w:pPr>
        <w:spacing w:after="0"/>
        <w:jc w:val="both"/>
        <w:rPr>
          <w:rFonts w:cs="Times New Roman"/>
          <w:szCs w:val="24"/>
        </w:rPr>
      </w:pPr>
    </w:p>
    <w:p w:rsidR="00106DB2" w:rsidRDefault="00D17707" w:rsidP="00FB35B2">
      <w:pPr>
        <w:pStyle w:val="Nadpis1"/>
      </w:pPr>
      <w:bookmarkStart w:id="15" w:name="_Toc353439309"/>
      <w:r w:rsidRPr="00123363">
        <w:lastRenderedPageBreak/>
        <w:t>Praktická část</w:t>
      </w:r>
      <w:bookmarkEnd w:id="15"/>
    </w:p>
    <w:p w:rsidR="00FB35B2" w:rsidRPr="00FB35B2" w:rsidRDefault="00FB35B2" w:rsidP="00C152B4">
      <w:pPr>
        <w:pStyle w:val="Nadpis1"/>
        <w:numPr>
          <w:ilvl w:val="0"/>
          <w:numId w:val="18"/>
        </w:numPr>
      </w:pPr>
      <w:bookmarkStart w:id="16" w:name="_Toc353439310"/>
      <w:r>
        <w:t>Výzkum</w:t>
      </w:r>
      <w:bookmarkEnd w:id="16"/>
    </w:p>
    <w:p w:rsidR="00106DB2" w:rsidRPr="00106DB2" w:rsidRDefault="00106DB2" w:rsidP="00334EBC">
      <w:pPr>
        <w:spacing w:after="0"/>
        <w:jc w:val="both"/>
      </w:pPr>
    </w:p>
    <w:p w:rsidR="00D17707" w:rsidRPr="00FB35B2" w:rsidRDefault="00D17707" w:rsidP="00C152B4">
      <w:pPr>
        <w:pStyle w:val="Nadpis2"/>
        <w:numPr>
          <w:ilvl w:val="1"/>
          <w:numId w:val="18"/>
        </w:numPr>
      </w:pPr>
      <w:bookmarkStart w:id="17" w:name="_Toc353439311"/>
      <w:r w:rsidRPr="00FB35B2">
        <w:t>Hlavní cíl, dílčí cíle a výzkumné otázky</w:t>
      </w:r>
      <w:bookmarkEnd w:id="17"/>
    </w:p>
    <w:p w:rsidR="00D17707" w:rsidRDefault="00D17707" w:rsidP="00FB35B2">
      <w:pPr>
        <w:spacing w:after="0"/>
        <w:ind w:firstLine="10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Hlavním cílem bakalářské práce je</w:t>
      </w:r>
      <w:r w:rsidRPr="00521276">
        <w:rPr>
          <w:rFonts w:cs="Times New Roman"/>
          <w:szCs w:val="24"/>
        </w:rPr>
        <w:t xml:space="preserve"> zjistit, jak určité terapie působí</w:t>
      </w:r>
      <w:r>
        <w:rPr>
          <w:rFonts w:cs="Times New Roman"/>
          <w:szCs w:val="24"/>
        </w:rPr>
        <w:t xml:space="preserve"> na žáky s různým typem postižení.</w:t>
      </w:r>
    </w:p>
    <w:p w:rsidR="005053CC" w:rsidRDefault="005053CC" w:rsidP="00FB35B2">
      <w:pPr>
        <w:spacing w:after="0"/>
        <w:ind w:firstLine="1080"/>
        <w:jc w:val="both"/>
        <w:rPr>
          <w:rFonts w:cs="Times New Roman"/>
          <w:szCs w:val="24"/>
        </w:rPr>
      </w:pPr>
    </w:p>
    <w:p w:rsidR="00D17707" w:rsidRPr="00FB35B2" w:rsidRDefault="00D17707" w:rsidP="00334EBC">
      <w:pPr>
        <w:spacing w:after="0"/>
        <w:jc w:val="both"/>
        <w:rPr>
          <w:rFonts w:cs="Times New Roman"/>
          <w:szCs w:val="24"/>
          <w:u w:val="single"/>
        </w:rPr>
      </w:pPr>
      <w:r w:rsidRPr="00FB35B2">
        <w:rPr>
          <w:rFonts w:cs="Times New Roman"/>
          <w:szCs w:val="24"/>
          <w:u w:val="single"/>
        </w:rPr>
        <w:t>Dílčí cíle:</w:t>
      </w:r>
    </w:p>
    <w:p w:rsidR="00D17707" w:rsidRDefault="00D17707" w:rsidP="00C152B4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  <w:szCs w:val="24"/>
        </w:rPr>
      </w:pPr>
      <w:r w:rsidRPr="00D01634">
        <w:rPr>
          <w:rFonts w:cs="Times New Roman"/>
          <w:szCs w:val="24"/>
        </w:rPr>
        <w:t>Zjistit,</w:t>
      </w:r>
      <w:r>
        <w:rPr>
          <w:rFonts w:cs="Times New Roman"/>
          <w:szCs w:val="24"/>
        </w:rPr>
        <w:t xml:space="preserve"> které terapeutické techniky jsou méně či více vhodné pro žáky s různým typem postižení</w:t>
      </w:r>
    </w:p>
    <w:p w:rsidR="00D17707" w:rsidRDefault="00C55800" w:rsidP="00C152B4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Zjistit, j</w:t>
      </w:r>
      <w:r w:rsidR="00C966BF">
        <w:rPr>
          <w:rFonts w:cs="Times New Roman"/>
          <w:szCs w:val="24"/>
        </w:rPr>
        <w:t>ak určité techniky</w:t>
      </w:r>
      <w:r w:rsidR="00D17707">
        <w:rPr>
          <w:rFonts w:cs="Times New Roman"/>
          <w:szCs w:val="24"/>
        </w:rPr>
        <w:t xml:space="preserve"> upravovat, aby vyhovovaly, jak celé skupině, tak i individuálně žákům</w:t>
      </w:r>
    </w:p>
    <w:p w:rsidR="00D17707" w:rsidRDefault="00D17707" w:rsidP="00C152B4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Zjistit</w:t>
      </w:r>
      <w:r w:rsidR="00C5580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jak se postupně vyvíjel vztah žáků k te</w:t>
      </w:r>
      <w:r w:rsidR="00C55800">
        <w:rPr>
          <w:rFonts w:cs="Times New Roman"/>
          <w:szCs w:val="24"/>
        </w:rPr>
        <w:t>rapeutickému procesu a k výzkumníkovi v roli terapeuta</w:t>
      </w:r>
    </w:p>
    <w:p w:rsidR="00D17707" w:rsidRDefault="00D17707" w:rsidP="00C152B4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Analyzovat použité terapie v základní škole speciální, zjistit, jak jsou u žáků oblíbené</w:t>
      </w:r>
    </w:p>
    <w:p w:rsidR="00FB35B2" w:rsidRDefault="00FB35B2" w:rsidP="00FB35B2">
      <w:pPr>
        <w:pStyle w:val="Odstavecseseznamem"/>
        <w:spacing w:after="0"/>
        <w:contextualSpacing w:val="0"/>
        <w:jc w:val="both"/>
        <w:rPr>
          <w:rFonts w:cs="Times New Roman"/>
          <w:szCs w:val="24"/>
        </w:rPr>
      </w:pPr>
    </w:p>
    <w:p w:rsidR="00D17707" w:rsidRPr="00FB35B2" w:rsidRDefault="00D17707" w:rsidP="00334EBC">
      <w:pPr>
        <w:spacing w:after="0"/>
        <w:jc w:val="both"/>
        <w:rPr>
          <w:rFonts w:cs="Times New Roman"/>
          <w:szCs w:val="24"/>
          <w:u w:val="single"/>
        </w:rPr>
      </w:pPr>
      <w:r w:rsidRPr="00FB35B2">
        <w:rPr>
          <w:rFonts w:cs="Times New Roman"/>
          <w:szCs w:val="24"/>
          <w:u w:val="single"/>
        </w:rPr>
        <w:t>Na základě těchto úkolů si klademe otázky:</w:t>
      </w:r>
    </w:p>
    <w:p w:rsidR="00D17707" w:rsidRPr="008F5A17" w:rsidRDefault="00D17707" w:rsidP="00C152B4">
      <w:pPr>
        <w:pStyle w:val="Odstavecseseznamem"/>
        <w:numPr>
          <w:ilvl w:val="0"/>
          <w:numId w:val="29"/>
        </w:numPr>
        <w:spacing w:after="0"/>
        <w:contextualSpacing w:val="0"/>
        <w:jc w:val="both"/>
        <w:rPr>
          <w:rFonts w:cs="Times New Roman"/>
          <w:szCs w:val="24"/>
        </w:rPr>
      </w:pPr>
      <w:r w:rsidRPr="008F5A17">
        <w:rPr>
          <w:rFonts w:cs="Times New Roman"/>
          <w:szCs w:val="24"/>
        </w:rPr>
        <w:t xml:space="preserve">Jak nejlépe a nejefektivněji </w:t>
      </w:r>
      <w:r>
        <w:rPr>
          <w:rFonts w:cs="Times New Roman"/>
          <w:szCs w:val="24"/>
        </w:rPr>
        <w:t>organizovat skupinu žáků s různým typem postižení za použití terapeutických technik?</w:t>
      </w:r>
    </w:p>
    <w:p w:rsidR="00D17707" w:rsidRPr="008F5A17" w:rsidRDefault="008A65CF" w:rsidP="00C152B4">
      <w:pPr>
        <w:pStyle w:val="Odstavecseseznamem"/>
        <w:numPr>
          <w:ilvl w:val="0"/>
          <w:numId w:val="29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 upravovat t</w:t>
      </w:r>
      <w:r w:rsidR="00873084">
        <w:rPr>
          <w:rFonts w:cs="Times New Roman"/>
          <w:szCs w:val="24"/>
        </w:rPr>
        <w:t>echniky pro určité</w:t>
      </w:r>
      <w:r>
        <w:rPr>
          <w:rFonts w:cs="Times New Roman"/>
          <w:szCs w:val="24"/>
        </w:rPr>
        <w:t xml:space="preserve"> klienty</w:t>
      </w:r>
      <w:r w:rsidR="0087308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aby je mohli provádět samostatně a bez dopomoci</w:t>
      </w:r>
      <w:r w:rsidR="00D17707" w:rsidRPr="008F5A17">
        <w:rPr>
          <w:rFonts w:cs="Times New Roman"/>
          <w:szCs w:val="24"/>
        </w:rPr>
        <w:t>?</w:t>
      </w:r>
    </w:p>
    <w:p w:rsidR="00D17707" w:rsidRDefault="00D17707" w:rsidP="00C152B4">
      <w:pPr>
        <w:pStyle w:val="Odstavecseseznamem"/>
        <w:numPr>
          <w:ilvl w:val="0"/>
          <w:numId w:val="29"/>
        </w:numPr>
        <w:spacing w:after="0"/>
        <w:contextualSpacing w:val="0"/>
        <w:jc w:val="both"/>
        <w:rPr>
          <w:rFonts w:cs="Times New Roman"/>
          <w:szCs w:val="24"/>
        </w:rPr>
      </w:pPr>
      <w:r w:rsidRPr="008F5A17">
        <w:rPr>
          <w:rFonts w:cs="Times New Roman"/>
          <w:szCs w:val="24"/>
        </w:rPr>
        <w:t xml:space="preserve">Jak žáci reagují </w:t>
      </w:r>
      <w:r>
        <w:rPr>
          <w:rFonts w:cs="Times New Roman"/>
          <w:szCs w:val="24"/>
        </w:rPr>
        <w:t>během procesu</w:t>
      </w:r>
      <w:r w:rsidRPr="008F5A17">
        <w:rPr>
          <w:rFonts w:cs="Times New Roman"/>
          <w:szCs w:val="24"/>
        </w:rPr>
        <w:t xml:space="preserve"> na terapeutické techniky, ostatní žáky a na </w:t>
      </w:r>
      <w:r w:rsidR="007940DD">
        <w:rPr>
          <w:rFonts w:cs="Times New Roman"/>
          <w:szCs w:val="24"/>
        </w:rPr>
        <w:t>výzkumníka</w:t>
      </w:r>
      <w:r w:rsidR="008A65CF">
        <w:rPr>
          <w:rFonts w:cs="Times New Roman"/>
          <w:szCs w:val="24"/>
        </w:rPr>
        <w:t xml:space="preserve"> v roli </w:t>
      </w:r>
      <w:r w:rsidRPr="008F5A17">
        <w:rPr>
          <w:rFonts w:cs="Times New Roman"/>
          <w:szCs w:val="24"/>
        </w:rPr>
        <w:t>terapeuta?</w:t>
      </w:r>
    </w:p>
    <w:p w:rsidR="00D17707" w:rsidRPr="00FB35B2" w:rsidRDefault="00D17707" w:rsidP="00C152B4">
      <w:pPr>
        <w:pStyle w:val="Nadpis2"/>
        <w:numPr>
          <w:ilvl w:val="1"/>
          <w:numId w:val="18"/>
        </w:numPr>
        <w:rPr>
          <w:szCs w:val="24"/>
        </w:rPr>
      </w:pPr>
      <w:bookmarkStart w:id="18" w:name="_Toc353439312"/>
      <w:r w:rsidRPr="00FB35B2">
        <w:t>Metody práce</w:t>
      </w:r>
      <w:bookmarkEnd w:id="18"/>
    </w:p>
    <w:p w:rsidR="00D17707" w:rsidRDefault="00D17707" w:rsidP="00FB35B2">
      <w:pPr>
        <w:spacing w:after="0"/>
        <w:ind w:firstLine="10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 zpracování praktické části bakalářské práce jsem zvolila </w:t>
      </w:r>
      <w:r w:rsidRPr="007708D6">
        <w:rPr>
          <w:rFonts w:cs="Times New Roman"/>
          <w:b/>
          <w:szCs w:val="24"/>
        </w:rPr>
        <w:t>kvalitativní způsob šetření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Dismas</w:t>
      </w:r>
      <w:proofErr w:type="spellEnd"/>
      <w:r>
        <w:rPr>
          <w:rFonts w:cs="Times New Roman"/>
          <w:szCs w:val="24"/>
        </w:rPr>
        <w:t xml:space="preserve">(in </w:t>
      </w:r>
      <w:proofErr w:type="spellStart"/>
      <w:r>
        <w:rPr>
          <w:rFonts w:cs="Times New Roman"/>
          <w:szCs w:val="24"/>
        </w:rPr>
        <w:t>Miovský</w:t>
      </w:r>
      <w:proofErr w:type="spellEnd"/>
      <w:r>
        <w:rPr>
          <w:rFonts w:cs="Times New Roman"/>
          <w:szCs w:val="24"/>
        </w:rPr>
        <w:t>,2006) uvádí, že kvalitativní přístup je nenumerické šetření a interpretace sociální reality. Cílem je odkrývání významu podkládaného sdělovanými informacemi. Podle Klimeše</w:t>
      </w:r>
      <w:r w:rsidR="00C966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(in </w:t>
      </w:r>
      <w:proofErr w:type="spellStart"/>
      <w:r>
        <w:rPr>
          <w:rFonts w:cs="Times New Roman"/>
          <w:szCs w:val="24"/>
        </w:rPr>
        <w:t>Miovský</w:t>
      </w:r>
      <w:proofErr w:type="spellEnd"/>
      <w:r>
        <w:rPr>
          <w:rFonts w:cs="Times New Roman"/>
          <w:szCs w:val="24"/>
        </w:rPr>
        <w:t>, 2006) je kvalita pojímána jako jakost,</w:t>
      </w:r>
      <w:r w:rsidR="00C966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hodnota nebo souhrn vlastností, z nichž se dozvídáme, něco o tom, co a jaký je předmět našeho zájmu. </w:t>
      </w:r>
    </w:p>
    <w:p w:rsidR="005053CC" w:rsidRDefault="005053CC" w:rsidP="00334EBC">
      <w:pPr>
        <w:spacing w:after="0"/>
        <w:jc w:val="both"/>
        <w:rPr>
          <w:rFonts w:cs="Times New Roman"/>
          <w:szCs w:val="24"/>
        </w:rPr>
      </w:pPr>
    </w:p>
    <w:p w:rsidR="00D17707" w:rsidRPr="005053CC" w:rsidRDefault="00B1522C" w:rsidP="00334EBC">
      <w:pPr>
        <w:spacing w:after="0"/>
        <w:jc w:val="both"/>
        <w:rPr>
          <w:rFonts w:cs="Times New Roman"/>
          <w:szCs w:val="24"/>
          <w:u w:val="single"/>
        </w:rPr>
      </w:pPr>
      <w:r w:rsidRPr="005053CC">
        <w:rPr>
          <w:rFonts w:cs="Times New Roman"/>
          <w:szCs w:val="24"/>
          <w:u w:val="single"/>
        </w:rPr>
        <w:lastRenderedPageBreak/>
        <w:t>Metody sběru dat</w:t>
      </w:r>
      <w:r w:rsidR="00D17707" w:rsidRPr="005053CC">
        <w:rPr>
          <w:rFonts w:cs="Times New Roman"/>
          <w:szCs w:val="24"/>
          <w:u w:val="single"/>
        </w:rPr>
        <w:t>:</w:t>
      </w:r>
    </w:p>
    <w:p w:rsidR="00D17707" w:rsidRDefault="00C966BF" w:rsidP="00C152B4">
      <w:pPr>
        <w:pStyle w:val="Odstavecseseznamem"/>
        <w:numPr>
          <w:ilvl w:val="0"/>
          <w:numId w:val="30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D17707" w:rsidRPr="00F073DF">
        <w:rPr>
          <w:rFonts w:cs="Times New Roman"/>
          <w:szCs w:val="24"/>
        </w:rPr>
        <w:t>ozorování</w:t>
      </w:r>
      <w:r>
        <w:rPr>
          <w:rFonts w:cs="Times New Roman"/>
          <w:szCs w:val="24"/>
        </w:rPr>
        <w:t xml:space="preserve"> </w:t>
      </w:r>
      <w:r w:rsidR="00D17707">
        <w:rPr>
          <w:rFonts w:cs="Times New Roman"/>
          <w:szCs w:val="24"/>
        </w:rPr>
        <w:t>(přímé systematické pozorování určitých žáků při terapeutických technikách)</w:t>
      </w:r>
    </w:p>
    <w:p w:rsidR="00164DE4" w:rsidRPr="00F073DF" w:rsidRDefault="00164DE4" w:rsidP="00C152B4">
      <w:pPr>
        <w:pStyle w:val="Odstavecseseznamem"/>
        <w:numPr>
          <w:ilvl w:val="0"/>
          <w:numId w:val="30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kvalitativní experiment</w:t>
      </w:r>
    </w:p>
    <w:p w:rsidR="00C81BCA" w:rsidRDefault="00BC6320" w:rsidP="00C152B4">
      <w:pPr>
        <w:pStyle w:val="Odstavecseseznamem"/>
        <w:numPr>
          <w:ilvl w:val="0"/>
          <w:numId w:val="30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skupinové interview</w:t>
      </w:r>
    </w:p>
    <w:p w:rsidR="00B1522C" w:rsidRPr="005053CC" w:rsidRDefault="00B1522C" w:rsidP="00334EBC">
      <w:pPr>
        <w:spacing w:after="0"/>
        <w:jc w:val="both"/>
        <w:rPr>
          <w:u w:val="single"/>
        </w:rPr>
      </w:pPr>
      <w:r w:rsidRPr="005053CC">
        <w:rPr>
          <w:u w:val="single"/>
        </w:rPr>
        <w:t>Metody analýzy</w:t>
      </w:r>
      <w:r w:rsidR="005053CC">
        <w:rPr>
          <w:u w:val="single"/>
        </w:rPr>
        <w:t>:</w:t>
      </w:r>
    </w:p>
    <w:p w:rsidR="00B1522C" w:rsidRDefault="00B1522C" w:rsidP="00C152B4">
      <w:pPr>
        <w:pStyle w:val="Odstavecseseznamem"/>
        <w:numPr>
          <w:ilvl w:val="0"/>
          <w:numId w:val="31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prostého výčtu</w:t>
      </w:r>
    </w:p>
    <w:p w:rsidR="00B1522C" w:rsidRDefault="00B1522C" w:rsidP="00C152B4">
      <w:pPr>
        <w:pStyle w:val="Odstavecseseznamem"/>
        <w:numPr>
          <w:ilvl w:val="0"/>
          <w:numId w:val="31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metoda vyhledávání a vyznačování vztahů</w:t>
      </w:r>
      <w:r w:rsidRPr="00C81BCA">
        <w:rPr>
          <w:rFonts w:cs="Times New Roman"/>
          <w:szCs w:val="24"/>
        </w:rPr>
        <w:t xml:space="preserve"> </w:t>
      </w:r>
    </w:p>
    <w:p w:rsidR="009245CA" w:rsidRDefault="009245CA" w:rsidP="00C152B4">
      <w:pPr>
        <w:pStyle w:val="Odstavecseseznamem"/>
        <w:numPr>
          <w:ilvl w:val="0"/>
          <w:numId w:val="31"/>
        </w:numPr>
        <w:spacing w:after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F073DF">
        <w:rPr>
          <w:rFonts w:cs="Times New Roman"/>
          <w:szCs w:val="24"/>
        </w:rPr>
        <w:t>nalýza odborné literatury</w:t>
      </w:r>
      <w:r>
        <w:rPr>
          <w:rFonts w:cs="Times New Roman"/>
          <w:szCs w:val="24"/>
        </w:rPr>
        <w:t xml:space="preserve"> a internetových zdrojů</w:t>
      </w:r>
    </w:p>
    <w:p w:rsidR="00C81BCA" w:rsidRPr="00C81BCA" w:rsidRDefault="00C81BCA" w:rsidP="00334EBC">
      <w:pPr>
        <w:spacing w:after="0"/>
        <w:jc w:val="both"/>
        <w:rPr>
          <w:rFonts w:cs="Times New Roman"/>
          <w:szCs w:val="24"/>
        </w:rPr>
      </w:pPr>
    </w:p>
    <w:p w:rsidR="00D17707" w:rsidRPr="00696925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 w:rsidRPr="00696925">
        <w:rPr>
          <w:rFonts w:cs="Times New Roman"/>
          <w:b/>
          <w:szCs w:val="24"/>
        </w:rPr>
        <w:t>Pozorování</w:t>
      </w:r>
    </w:p>
    <w:p w:rsidR="00D17707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Jedná se o nejvíce uplatňovanou a také jednu z nejstarších testových metod (</w:t>
      </w:r>
      <w:proofErr w:type="spellStart"/>
      <w:r>
        <w:rPr>
          <w:rFonts w:cs="Times New Roman"/>
          <w:szCs w:val="24"/>
        </w:rPr>
        <w:t>Chráska</w:t>
      </w:r>
      <w:proofErr w:type="spellEnd"/>
      <w:r>
        <w:rPr>
          <w:rFonts w:cs="Times New Roman"/>
          <w:szCs w:val="24"/>
        </w:rPr>
        <w:t>, 1993). Od prostého vnímání se liší větší mírou záměrnosti a cílevědomosti. Z jednoho pozorování můžeme jen obtížně vyvodit přesvědčivé závěry, proto je nutná konfrontace s jinými formami pozorování, za účastí důkladné analýzy získaných údajů (</w:t>
      </w:r>
      <w:proofErr w:type="spellStart"/>
      <w:r>
        <w:rPr>
          <w:rFonts w:cs="Times New Roman"/>
          <w:szCs w:val="24"/>
        </w:rPr>
        <w:t>Dařílek</w:t>
      </w:r>
      <w:proofErr w:type="spellEnd"/>
      <w:r>
        <w:rPr>
          <w:rFonts w:cs="Times New Roman"/>
          <w:szCs w:val="24"/>
        </w:rPr>
        <w:t>, 2001).</w:t>
      </w:r>
    </w:p>
    <w:p w:rsidR="00C66034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Ve své práci jsem využila dlouhodobé strukturované extrospektivní přímé pozorování, zaznamenávaného průběžně pomocí deníkové formy</w:t>
      </w:r>
      <w:r w:rsidR="00046E79">
        <w:rPr>
          <w:rFonts w:cs="Times New Roman"/>
          <w:szCs w:val="24"/>
        </w:rPr>
        <w:t xml:space="preserve"> a pozorovacího archu</w:t>
      </w:r>
      <w:r>
        <w:rPr>
          <w:rFonts w:cs="Times New Roman"/>
          <w:szCs w:val="24"/>
        </w:rPr>
        <w:t xml:space="preserve">. </w:t>
      </w:r>
      <w:r w:rsidR="00046E79">
        <w:rPr>
          <w:rFonts w:cs="Times New Roman"/>
          <w:szCs w:val="24"/>
        </w:rPr>
        <w:t xml:space="preserve">Pozorování se také účastnili dva zaměstnanci školy Speciální pedagog a vychovatelka (dále už asistenti), tak aby byl každý žák pozorován. Na začátku lekce jsme si zvolili, koho budeme pozorovat, většinou každý asistent pozoroval tři žáky a já pozorovala dva. Na konci lekce jsme každý do pozorovacího archu zapsali detaily o pozorování jednotlivých žáků. Pozorovací arch byl pro </w:t>
      </w:r>
      <w:r w:rsidR="00C81BCA">
        <w:rPr>
          <w:rFonts w:cs="Times New Roman"/>
          <w:szCs w:val="24"/>
        </w:rPr>
        <w:t>všechny stejný, jen</w:t>
      </w:r>
      <w:r w:rsidR="00046E79">
        <w:rPr>
          <w:rFonts w:cs="Times New Roman"/>
          <w:szCs w:val="24"/>
        </w:rPr>
        <w:t xml:space="preserve"> při určitých terapiích</w:t>
      </w:r>
      <w:r w:rsidR="00C81BCA">
        <w:rPr>
          <w:rFonts w:cs="Times New Roman"/>
          <w:szCs w:val="24"/>
        </w:rPr>
        <w:t xml:space="preserve"> se</w:t>
      </w:r>
      <w:r w:rsidR="00046E79">
        <w:rPr>
          <w:rFonts w:cs="Times New Roman"/>
          <w:szCs w:val="24"/>
        </w:rPr>
        <w:t xml:space="preserve"> mírně </w:t>
      </w:r>
      <w:r w:rsidR="00C81BCA">
        <w:rPr>
          <w:rFonts w:cs="Times New Roman"/>
          <w:szCs w:val="24"/>
        </w:rPr>
        <w:t>obměňoval</w:t>
      </w:r>
      <w:r w:rsidR="00046E79">
        <w:rPr>
          <w:rFonts w:cs="Times New Roman"/>
          <w:szCs w:val="24"/>
        </w:rPr>
        <w:t xml:space="preserve">. Obsahoval především: Psychický stav klienta před lekcí a po lekci, </w:t>
      </w:r>
      <w:r w:rsidR="00046E79">
        <w:t>míru spolupráce se skupinou s asistenty a výzkumníkem,</w:t>
      </w:r>
      <w:r w:rsidR="00046E79" w:rsidRPr="00046E79">
        <w:t xml:space="preserve"> </w:t>
      </w:r>
      <w:r w:rsidR="00046E79">
        <w:t>míra zapojení do technik,</w:t>
      </w:r>
      <w:r w:rsidR="00046E79" w:rsidRPr="00046E79">
        <w:t xml:space="preserve"> </w:t>
      </w:r>
      <w:r w:rsidR="00046E79">
        <w:t xml:space="preserve">míra přizpůsobení a zvládnutí techniky při změně či úpravě techniky </w:t>
      </w:r>
      <w:r w:rsidR="005053CC">
        <w:rPr>
          <w:sz w:val="26"/>
        </w:rPr>
        <w:t>(viz příloha 1</w:t>
      </w:r>
      <w:r w:rsidR="00046E79">
        <w:rPr>
          <w:sz w:val="26"/>
        </w:rPr>
        <w:t>)</w:t>
      </w:r>
      <w:r w:rsidR="00046E79">
        <w:t xml:space="preserve">. </w:t>
      </w:r>
      <w:r w:rsidR="00C81BCA">
        <w:t xml:space="preserve">U každé této kategorie jsem uvedla </w:t>
      </w:r>
      <w:proofErr w:type="spellStart"/>
      <w:r w:rsidR="00C81BCA">
        <w:t>Likertovu</w:t>
      </w:r>
      <w:proofErr w:type="spellEnd"/>
      <w:r w:rsidR="00C81BCA">
        <w:t xml:space="preserve"> škálu a řádek „další poznámky“. </w:t>
      </w:r>
      <w:r w:rsidR="00C81BCA">
        <w:rPr>
          <w:rFonts w:cs="Times New Roman"/>
          <w:szCs w:val="24"/>
        </w:rPr>
        <w:t>Po každé lekci probíhala soukromá skupinová diskuze (popsáno níže), při které jsme si předali informace o jednotlivých žácích a ujasnili si průběh celé lekce.</w:t>
      </w:r>
      <w:r w:rsidR="00C81BCA">
        <w:t xml:space="preserve"> Poté jsem doplnila d</w:t>
      </w:r>
      <w:r w:rsidR="00046E79">
        <w:t>alší pozorovací arch, který byl určen pro pozorování celé skupiny a byl velmi podobný</w:t>
      </w:r>
      <w:r w:rsidR="00C81BCA">
        <w:t>,</w:t>
      </w:r>
      <w:r w:rsidR="00046E79">
        <w:t xml:space="preserve"> jako arch pro jednotlivce</w:t>
      </w:r>
      <w:r w:rsidR="00BC6320">
        <w:t xml:space="preserve"> (</w:t>
      </w:r>
      <w:r w:rsidR="005053CC">
        <w:t>viz příloha 2</w:t>
      </w:r>
      <w:r w:rsidR="00C81BCA">
        <w:t xml:space="preserve">) a dopsala si poznámky do deníků. </w:t>
      </w:r>
    </w:p>
    <w:p w:rsidR="005053CC" w:rsidRDefault="005053CC" w:rsidP="005053CC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5053CC" w:rsidRDefault="005053CC" w:rsidP="005053CC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164DE4" w:rsidRPr="00696925" w:rsidRDefault="00164DE4" w:rsidP="005053CC">
      <w:pPr>
        <w:spacing w:after="0"/>
        <w:ind w:firstLine="1134"/>
        <w:jc w:val="both"/>
        <w:rPr>
          <w:rFonts w:cs="Times New Roman"/>
          <w:b/>
          <w:color w:val="FF0000"/>
          <w:szCs w:val="24"/>
        </w:rPr>
      </w:pPr>
      <w:r w:rsidRPr="00696925">
        <w:rPr>
          <w:rFonts w:cs="Times New Roman"/>
          <w:b/>
          <w:szCs w:val="24"/>
        </w:rPr>
        <w:lastRenderedPageBreak/>
        <w:t>Kvalitativní experiment</w:t>
      </w:r>
    </w:p>
    <w:p w:rsidR="00C66034" w:rsidRDefault="00C66034" w:rsidP="00334EBC">
      <w:pPr>
        <w:spacing w:after="0"/>
        <w:jc w:val="both"/>
        <w:rPr>
          <w:rFonts w:cs="Times New Roman"/>
          <w:szCs w:val="24"/>
        </w:rPr>
      </w:pPr>
      <w:r w:rsidRPr="00C66034">
        <w:rPr>
          <w:rFonts w:cs="Times New Roman"/>
          <w:b/>
          <w:sz w:val="28"/>
          <w:szCs w:val="28"/>
        </w:rPr>
        <w:tab/>
      </w:r>
      <w:r w:rsidRPr="00C66034">
        <w:rPr>
          <w:rFonts w:cs="Times New Roman"/>
          <w:szCs w:val="24"/>
        </w:rPr>
        <w:t>Kvalitativní experiment je podle</w:t>
      </w:r>
      <w:r>
        <w:rPr>
          <w:rFonts w:cs="Times New Roman"/>
          <w:szCs w:val="24"/>
        </w:rPr>
        <w:t xml:space="preserve"> vědeckých pravidel zásah provedený do nějakého psychického či sociálního procesu (předmětu) za účelem prozkoumání</w:t>
      </w:r>
      <w:r w:rsidRPr="00C660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jeho vlastností</w:t>
      </w:r>
      <w:r w:rsidRPr="00C6603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struktury. Předpokládáme, že experimentální zásah způsobí určité změny ve zkoumaném procesu, které jeho průběh změní, a projev těchto změn bude postihnutelný vědeckými me</w:t>
      </w:r>
      <w:r w:rsidR="00CB2D9F">
        <w:rPr>
          <w:rFonts w:cs="Times New Roman"/>
          <w:szCs w:val="24"/>
        </w:rPr>
        <w:t>todami (</w:t>
      </w:r>
      <w:proofErr w:type="spellStart"/>
      <w:r w:rsidR="00CB2D9F">
        <w:rPr>
          <w:rFonts w:cs="Times New Roman"/>
          <w:szCs w:val="24"/>
        </w:rPr>
        <w:t>Mayring</w:t>
      </w:r>
      <w:proofErr w:type="spellEnd"/>
      <w:r w:rsidR="00CB2D9F">
        <w:rPr>
          <w:rFonts w:cs="Times New Roman"/>
          <w:szCs w:val="24"/>
        </w:rPr>
        <w:t xml:space="preserve"> in </w:t>
      </w:r>
      <w:proofErr w:type="spellStart"/>
      <w:r w:rsidR="00CB2D9F">
        <w:rPr>
          <w:rFonts w:cs="Times New Roman"/>
          <w:szCs w:val="24"/>
        </w:rPr>
        <w:t>Miovský</w:t>
      </w:r>
      <w:proofErr w:type="spellEnd"/>
      <w:r w:rsidR="00CB2D9F">
        <w:rPr>
          <w:rFonts w:cs="Times New Roman"/>
          <w:szCs w:val="24"/>
        </w:rPr>
        <w:t>, 2006</w:t>
      </w:r>
      <w:r>
        <w:rPr>
          <w:rFonts w:cs="Times New Roman"/>
          <w:szCs w:val="24"/>
        </w:rPr>
        <w:t>).</w:t>
      </w:r>
    </w:p>
    <w:p w:rsidR="00C66034" w:rsidRPr="00C66034" w:rsidRDefault="00C66034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V rámci klasického pojetí přirozeného </w:t>
      </w:r>
      <w:proofErr w:type="gramStart"/>
      <w:r>
        <w:rPr>
          <w:rFonts w:cs="Times New Roman"/>
          <w:szCs w:val="24"/>
        </w:rPr>
        <w:t xml:space="preserve">experimentu </w:t>
      </w:r>
      <w:r w:rsidR="00173010" w:rsidRPr="00173010">
        <w:rPr>
          <w:rFonts w:cs="Times New Roman"/>
          <w:i/>
          <w:szCs w:val="24"/>
        </w:rPr>
        <w:t>,, …</w:t>
      </w:r>
      <w:proofErr w:type="gramEnd"/>
      <w:r w:rsidR="00173010" w:rsidRPr="00173010">
        <w:rPr>
          <w:rFonts w:cs="Times New Roman"/>
          <w:i/>
          <w:szCs w:val="24"/>
        </w:rPr>
        <w:t xml:space="preserve"> psycholog vymezí a zajistí podmínky, za nichž chce zvolené proměnné pozorovat, avšak do průběhu činností již nezasahuje a zkoumané osoby si neuvědomují, že jsou předmětem výzkumu …“(</w:t>
      </w:r>
      <w:r w:rsidR="00CB2D9F">
        <w:rPr>
          <w:rFonts w:cs="Times New Roman"/>
          <w:szCs w:val="24"/>
        </w:rPr>
        <w:t xml:space="preserve">Švancara in </w:t>
      </w:r>
      <w:proofErr w:type="spellStart"/>
      <w:r w:rsidR="00CB2D9F">
        <w:rPr>
          <w:rFonts w:cs="Times New Roman"/>
          <w:szCs w:val="24"/>
        </w:rPr>
        <w:t>Miovský</w:t>
      </w:r>
      <w:proofErr w:type="spellEnd"/>
      <w:r w:rsidR="00CB2D9F">
        <w:rPr>
          <w:rFonts w:cs="Times New Roman"/>
          <w:szCs w:val="24"/>
        </w:rPr>
        <w:t>, 2006)</w:t>
      </w:r>
    </w:p>
    <w:p w:rsidR="005B2B4A" w:rsidRPr="00A91D1E" w:rsidRDefault="00A91D1E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color w:val="FF0000"/>
          <w:szCs w:val="24"/>
        </w:rPr>
        <w:tab/>
      </w:r>
      <w:r w:rsidR="00CB2D9F">
        <w:rPr>
          <w:rFonts w:cs="Times New Roman"/>
          <w:szCs w:val="24"/>
        </w:rPr>
        <w:t xml:space="preserve">Dle </w:t>
      </w:r>
      <w:proofErr w:type="spellStart"/>
      <w:r w:rsidR="00CB2D9F">
        <w:rPr>
          <w:rFonts w:cs="Times New Roman"/>
          <w:szCs w:val="24"/>
        </w:rPr>
        <w:t>Mayringa</w:t>
      </w:r>
      <w:proofErr w:type="spellEnd"/>
      <w:r w:rsidR="00CB2D9F">
        <w:rPr>
          <w:rFonts w:cs="Times New Roman"/>
          <w:szCs w:val="24"/>
        </w:rPr>
        <w:t xml:space="preserve"> (</w:t>
      </w:r>
      <w:r w:rsidRPr="00A91D1E">
        <w:rPr>
          <w:rFonts w:cs="Times New Roman"/>
          <w:szCs w:val="24"/>
        </w:rPr>
        <w:t>1990)</w:t>
      </w:r>
      <w:r w:rsidR="005B2B4A">
        <w:rPr>
          <w:rFonts w:cs="Times New Roman"/>
          <w:szCs w:val="24"/>
        </w:rPr>
        <w:t xml:space="preserve"> na začátku realizace výzkumného plánu kvalitativního experimentu nestojí naše představa o tom, jaké vztahy (vazby) či struktura panují v předmětu našeho výzkumného zájmu. Primárním výzkumným cílem je zjišťovat, odkrývat strukturu a vlastnosti předmětu a k tomu je nutné provádět zásahy do této zkoumané oblasti. Přitom předpokládáme, že díky těmto vnějším zásahům a z</w:t>
      </w:r>
      <w:r w:rsidR="00BD6842">
        <w:rPr>
          <w:rFonts w:cs="Times New Roman"/>
          <w:szCs w:val="24"/>
        </w:rPr>
        <w:t>měnám</w:t>
      </w:r>
      <w:r w:rsidR="005B2B4A">
        <w:rPr>
          <w:rFonts w:cs="Times New Roman"/>
          <w:szCs w:val="24"/>
        </w:rPr>
        <w:t xml:space="preserve">, které tyto zásahy vyvolávají, se </w:t>
      </w:r>
      <w:r w:rsidR="00BD6842">
        <w:rPr>
          <w:rFonts w:cs="Times New Roman"/>
          <w:szCs w:val="24"/>
        </w:rPr>
        <w:t>nám právě skrytou strukturu podaří zachytit a podrobit analýze</w:t>
      </w:r>
      <w:r w:rsidR="000C1E4A">
        <w:rPr>
          <w:rFonts w:cs="Times New Roman"/>
          <w:szCs w:val="24"/>
        </w:rPr>
        <w:t>.</w:t>
      </w:r>
    </w:p>
    <w:p w:rsidR="00C66034" w:rsidRPr="00696925" w:rsidRDefault="00C81BCA" w:rsidP="005053CC">
      <w:pPr>
        <w:spacing w:after="0"/>
        <w:ind w:firstLine="1134"/>
        <w:jc w:val="both"/>
        <w:rPr>
          <w:b/>
          <w:szCs w:val="24"/>
        </w:rPr>
      </w:pPr>
      <w:r w:rsidRPr="00696925">
        <w:rPr>
          <w:b/>
          <w:szCs w:val="24"/>
        </w:rPr>
        <w:t>Metoda prostého výčtu</w:t>
      </w:r>
      <w:r w:rsidR="00C66034" w:rsidRPr="00696925">
        <w:rPr>
          <w:b/>
          <w:szCs w:val="24"/>
        </w:rPr>
        <w:t xml:space="preserve"> </w:t>
      </w:r>
    </w:p>
    <w:p w:rsidR="00CB2D9F" w:rsidRDefault="00CB2D9F" w:rsidP="00334EBC">
      <w:pPr>
        <w:spacing w:after="0"/>
        <w:jc w:val="both"/>
        <w:rPr>
          <w:szCs w:val="24"/>
        </w:rPr>
      </w:pPr>
      <w:r>
        <w:rPr>
          <w:b/>
          <w:sz w:val="28"/>
          <w:szCs w:val="28"/>
        </w:rPr>
        <w:tab/>
      </w:r>
      <w:r>
        <w:rPr>
          <w:szCs w:val="24"/>
        </w:rPr>
        <w:t>Tato metoda je na hranici mezi kvalitativním a kvantitativním přístupem. Díky ní můžeme vyjadřovat vlastnost určitého jevu, která se týká například toho, jak často se daný jev vyskytl či v jakém poměru výskytu byl k jinému jevu (</w:t>
      </w:r>
      <w:proofErr w:type="spellStart"/>
      <w:r>
        <w:rPr>
          <w:szCs w:val="24"/>
        </w:rPr>
        <w:t>Miovský</w:t>
      </w:r>
      <w:proofErr w:type="spellEnd"/>
      <w:r>
        <w:rPr>
          <w:szCs w:val="24"/>
        </w:rPr>
        <w:t>, 2006)</w:t>
      </w:r>
    </w:p>
    <w:p w:rsidR="00CB2D9F" w:rsidRPr="00CB2D9F" w:rsidRDefault="00CB2D9F" w:rsidP="00334EBC">
      <w:pPr>
        <w:spacing w:after="0"/>
        <w:jc w:val="both"/>
        <w:rPr>
          <w:szCs w:val="24"/>
        </w:rPr>
      </w:pPr>
      <w:r>
        <w:rPr>
          <w:szCs w:val="24"/>
        </w:rPr>
        <w:tab/>
        <w:t xml:space="preserve">Čermák a </w:t>
      </w:r>
      <w:proofErr w:type="spellStart"/>
      <w:r>
        <w:rPr>
          <w:szCs w:val="24"/>
        </w:rPr>
        <w:t>Štěpaníková</w:t>
      </w:r>
      <w:proofErr w:type="spellEnd"/>
      <w:r>
        <w:rPr>
          <w:szCs w:val="24"/>
        </w:rPr>
        <w:t xml:space="preserve"> (1998) upozorňují</w:t>
      </w:r>
      <w:r w:rsidR="00B02058">
        <w:rPr>
          <w:szCs w:val="24"/>
        </w:rPr>
        <w:t>,</w:t>
      </w:r>
      <w:r>
        <w:rPr>
          <w:szCs w:val="24"/>
        </w:rPr>
        <w:t xml:space="preserve"> že počet je také kategorie a sledováním frekvence a intenzity </w:t>
      </w:r>
      <w:proofErr w:type="gramStart"/>
      <w:r>
        <w:rPr>
          <w:szCs w:val="24"/>
        </w:rPr>
        <w:t>výskytu (,,jak</w:t>
      </w:r>
      <w:proofErr w:type="gramEnd"/>
      <w:r>
        <w:rPr>
          <w:szCs w:val="24"/>
        </w:rPr>
        <w:t xml:space="preserve"> mnoho“) určitého jevu se dozvíme také něco podstatného o kvalitě.</w:t>
      </w:r>
    </w:p>
    <w:p w:rsidR="00C81BCA" w:rsidRPr="00696925" w:rsidRDefault="00C81BCA" w:rsidP="005053CC">
      <w:pPr>
        <w:spacing w:after="0"/>
        <w:ind w:firstLine="1134"/>
        <w:jc w:val="both"/>
        <w:rPr>
          <w:b/>
          <w:szCs w:val="24"/>
        </w:rPr>
      </w:pPr>
      <w:r w:rsidRPr="00696925">
        <w:rPr>
          <w:b/>
          <w:szCs w:val="24"/>
        </w:rPr>
        <w:t xml:space="preserve">Metoda vyhledávání a vyznačování vztahů </w:t>
      </w:r>
    </w:p>
    <w:p w:rsidR="00B02058" w:rsidRDefault="00B02058" w:rsidP="00334EBC">
      <w:pPr>
        <w:spacing w:after="0"/>
        <w:jc w:val="both"/>
        <w:rPr>
          <w:szCs w:val="24"/>
        </w:rPr>
      </w:pPr>
      <w:r>
        <w:rPr>
          <w:szCs w:val="24"/>
        </w:rPr>
        <w:tab/>
        <w:t xml:space="preserve">Kvalitativní metoda vyhledávání a vyznačování vztahů mezi proměnnými je založena na několika základních principech. Prvním je vyhledávání, identifikace a </w:t>
      </w:r>
      <w:r w:rsidR="00A80409">
        <w:rPr>
          <w:szCs w:val="24"/>
        </w:rPr>
        <w:t>popis vztahů, na ty nás zřetelně</w:t>
      </w:r>
      <w:r>
        <w:rPr>
          <w:szCs w:val="24"/>
        </w:rPr>
        <w:t xml:space="preserve"> upozorňují účastníci výzkumu. Ti ve svých výrocích uvádějí určité fenomény do vztahů a naším úkolem je popsat, jak účastník tento vztah chápe a jak o něm uvažuje, a následně se pokusit hledat pro daný vztah </w:t>
      </w:r>
      <w:r w:rsidR="00A80409">
        <w:rPr>
          <w:szCs w:val="24"/>
        </w:rPr>
        <w:t>srozumitelné</w:t>
      </w:r>
      <w:r>
        <w:rPr>
          <w:szCs w:val="24"/>
        </w:rPr>
        <w:t xml:space="preserve"> vysvětlení. Druhým principem je vyhledávání vzájemných vztahů mezi proměnnými na základě vnitřních nebo vnějších souvislostí. (</w:t>
      </w:r>
      <w:proofErr w:type="spellStart"/>
      <w:r>
        <w:rPr>
          <w:szCs w:val="24"/>
        </w:rPr>
        <w:t>Miovský</w:t>
      </w:r>
      <w:proofErr w:type="spellEnd"/>
      <w:r>
        <w:rPr>
          <w:szCs w:val="24"/>
        </w:rPr>
        <w:t>, 2006)</w:t>
      </w:r>
    </w:p>
    <w:p w:rsidR="00A80409" w:rsidRPr="00B02058" w:rsidRDefault="00A80409" w:rsidP="00334EBC">
      <w:pPr>
        <w:spacing w:after="0"/>
        <w:jc w:val="both"/>
        <w:rPr>
          <w:szCs w:val="24"/>
        </w:rPr>
      </w:pPr>
      <w:r>
        <w:rPr>
          <w:szCs w:val="24"/>
        </w:rPr>
        <w:tab/>
        <w:t xml:space="preserve">Zvláštním tématem je u této metody způsob zdůvodnění identifikovaných vztahů. Není možné pracovat pouze s prostým označením vztahů ze strany účastníků, stejně tak jako s intuitivním nacházením souvislostí ze strany výzkumníka. Je zde vždy nutná vzájemná </w:t>
      </w:r>
      <w:r>
        <w:rPr>
          <w:szCs w:val="24"/>
        </w:rPr>
        <w:lastRenderedPageBreak/>
        <w:t>triangulace různých podpůrných vysvětlení existujícího vztahu a vzájemné řetězení důkazů o jejich existenci. (</w:t>
      </w:r>
      <w:proofErr w:type="spellStart"/>
      <w:r>
        <w:rPr>
          <w:szCs w:val="24"/>
        </w:rPr>
        <w:t>Miovský</w:t>
      </w:r>
      <w:proofErr w:type="spellEnd"/>
      <w:r>
        <w:rPr>
          <w:szCs w:val="24"/>
        </w:rPr>
        <w:t>, 2006)</w:t>
      </w:r>
    </w:p>
    <w:p w:rsidR="00C81BCA" w:rsidRPr="00696925" w:rsidRDefault="00C81BCA" w:rsidP="005053CC">
      <w:pPr>
        <w:spacing w:after="0"/>
        <w:ind w:firstLine="1134"/>
        <w:jc w:val="both"/>
        <w:rPr>
          <w:b/>
          <w:szCs w:val="24"/>
        </w:rPr>
      </w:pPr>
      <w:r w:rsidRPr="00696925">
        <w:rPr>
          <w:b/>
          <w:szCs w:val="24"/>
        </w:rPr>
        <w:t>Skup</w:t>
      </w:r>
      <w:r w:rsidR="00BC6320">
        <w:rPr>
          <w:b/>
          <w:szCs w:val="24"/>
        </w:rPr>
        <w:t>inové interview</w:t>
      </w:r>
    </w:p>
    <w:p w:rsidR="007D6471" w:rsidRPr="007D6471" w:rsidRDefault="007D6471" w:rsidP="00334EBC">
      <w:pPr>
        <w:spacing w:after="0"/>
        <w:jc w:val="both"/>
        <w:rPr>
          <w:szCs w:val="24"/>
        </w:rPr>
      </w:pPr>
      <w:r>
        <w:rPr>
          <w:szCs w:val="24"/>
        </w:rPr>
        <w:tab/>
        <w:t>Skupinové interwiev patří mez</w:t>
      </w:r>
      <w:r w:rsidR="00C966BF">
        <w:rPr>
          <w:szCs w:val="24"/>
        </w:rPr>
        <w:t xml:space="preserve">i soubor kvalitativních metod, </w:t>
      </w:r>
      <w:r>
        <w:rPr>
          <w:szCs w:val="24"/>
        </w:rPr>
        <w:t>které jsou prováděny s větším počtem účastníků a které díky svým výhodám získaly velkou oblibu. Často se prolíná skupinová diskuse</w:t>
      </w:r>
      <w:r w:rsidR="00DD6381">
        <w:rPr>
          <w:szCs w:val="24"/>
        </w:rPr>
        <w:t xml:space="preserve"> </w:t>
      </w:r>
      <w:r>
        <w:rPr>
          <w:szCs w:val="24"/>
        </w:rPr>
        <w:t xml:space="preserve">(jiný název pro skupinové interwiev) a ohnisková skupina. Rozlišení není snadné, neboť se u různých autorů liší. V zásadě lze ve shodě s některými autory (např. </w:t>
      </w:r>
      <w:proofErr w:type="spellStart"/>
      <w:r>
        <w:rPr>
          <w:szCs w:val="24"/>
        </w:rPr>
        <w:t>Barker</w:t>
      </w:r>
      <w:proofErr w:type="spellEnd"/>
      <w:r>
        <w:rPr>
          <w:szCs w:val="24"/>
        </w:rPr>
        <w:t>, 2002) říci, že skupinová diskuse</w:t>
      </w:r>
      <w:r w:rsidR="00DD6381">
        <w:rPr>
          <w:szCs w:val="24"/>
        </w:rPr>
        <w:t xml:space="preserve"> je metoda, při níž provádíme skupinové interwiev  a nepracujeme přitom s žádnou skupinovou interakcí a dodržujeme přitom schéma otázka – odpověď. Rozlišovacím znakem je právě vynechání a cílené potlačování jakékoliv skupinové interakce, dynamiky atd. (</w:t>
      </w:r>
      <w:proofErr w:type="spellStart"/>
      <w:r w:rsidR="00DD6381">
        <w:rPr>
          <w:szCs w:val="24"/>
        </w:rPr>
        <w:t>Miovský</w:t>
      </w:r>
      <w:proofErr w:type="spellEnd"/>
      <w:r w:rsidR="00DD6381">
        <w:rPr>
          <w:szCs w:val="24"/>
        </w:rPr>
        <w:t>, 2006)</w:t>
      </w:r>
    </w:p>
    <w:p w:rsidR="00C81BCA" w:rsidRPr="00DD7570" w:rsidRDefault="00DD7570" w:rsidP="00334EBC">
      <w:pPr>
        <w:pStyle w:val="Odstavecseseznamem"/>
        <w:spacing w:after="0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b/>
          <w:sz w:val="28"/>
          <w:szCs w:val="28"/>
        </w:rPr>
        <w:tab/>
      </w:r>
      <w:r w:rsidRPr="00DD7570">
        <w:rPr>
          <w:rFonts w:cs="Times New Roman"/>
          <w:szCs w:val="24"/>
        </w:rPr>
        <w:t>Skupinové interwiev</w:t>
      </w:r>
      <w:r>
        <w:rPr>
          <w:rFonts w:cs="Times New Roman"/>
          <w:szCs w:val="24"/>
        </w:rPr>
        <w:t xml:space="preserve"> v mém výzkumu probíhala po lekci s asistenty výzkumu, kdy jsme šli podle pozorovacího archu jednotlivých žáků a prodiskutovávali průběh lekce.</w:t>
      </w: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DD6381" w:rsidRDefault="00DD6381" w:rsidP="00334EBC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</w:p>
    <w:p w:rsidR="00696925" w:rsidRDefault="00696925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696925" w:rsidRDefault="00696925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5053CC" w:rsidRDefault="005053C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5053CC" w:rsidRDefault="005053C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5053CC" w:rsidRDefault="005053C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5053CC" w:rsidRDefault="005053CC" w:rsidP="00334EBC">
      <w:pPr>
        <w:spacing w:after="0"/>
        <w:jc w:val="both"/>
        <w:rPr>
          <w:rFonts w:cs="Times New Roman"/>
          <w:b/>
          <w:sz w:val="32"/>
          <w:szCs w:val="32"/>
        </w:rPr>
      </w:pPr>
    </w:p>
    <w:p w:rsidR="00D17707" w:rsidRDefault="00D17707" w:rsidP="00C152B4">
      <w:pPr>
        <w:pStyle w:val="Nadpis2"/>
        <w:numPr>
          <w:ilvl w:val="1"/>
          <w:numId w:val="18"/>
        </w:numPr>
      </w:pPr>
      <w:bookmarkStart w:id="19" w:name="_Toc353439313"/>
      <w:r w:rsidRPr="005053CC">
        <w:lastRenderedPageBreak/>
        <w:t>Charakteristika výzkumného prostředí a výzkumného vzorku</w:t>
      </w:r>
      <w:bookmarkEnd w:id="19"/>
    </w:p>
    <w:p w:rsidR="00257081" w:rsidRPr="00257081" w:rsidRDefault="00257081" w:rsidP="00257081"/>
    <w:p w:rsidR="00D17707" w:rsidRPr="00696925" w:rsidRDefault="00D17707" w:rsidP="005053CC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696925">
        <w:rPr>
          <w:rFonts w:cs="Times New Roman"/>
          <w:b/>
          <w:szCs w:val="24"/>
        </w:rPr>
        <w:t>Charakteristika výzkumného prostředí</w:t>
      </w:r>
    </w:p>
    <w:p w:rsidR="00D17707" w:rsidRPr="00521276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 realizaci praktické části jsem oslovila Základní</w:t>
      </w:r>
      <w:r w:rsidRPr="005212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školu speciální </w:t>
      </w:r>
      <w:r w:rsidR="00193FDC">
        <w:rPr>
          <w:rFonts w:cs="Times New Roman"/>
          <w:szCs w:val="24"/>
        </w:rPr>
        <w:t>v Novém</w:t>
      </w:r>
      <w:r w:rsidRPr="00521276">
        <w:rPr>
          <w:rFonts w:cs="Times New Roman"/>
          <w:szCs w:val="24"/>
        </w:rPr>
        <w:t xml:space="preserve"> Jičíně.</w:t>
      </w:r>
    </w:p>
    <w:p w:rsidR="00D17707" w:rsidRDefault="00D17707" w:rsidP="005053CC">
      <w:pPr>
        <w:spacing w:after="0"/>
        <w:ind w:firstLine="1134"/>
        <w:jc w:val="both"/>
        <w:rPr>
          <w:rFonts w:cs="Times New Roman"/>
          <w:bCs/>
          <w:szCs w:val="24"/>
        </w:rPr>
      </w:pPr>
      <w:proofErr w:type="gramStart"/>
      <w:r w:rsidRPr="00521276">
        <w:rPr>
          <w:rFonts w:cs="Times New Roman"/>
          <w:szCs w:val="24"/>
        </w:rPr>
        <w:t>Základní</w:t>
      </w:r>
      <w:proofErr w:type="gramEnd"/>
      <w:r w:rsidRPr="00521276">
        <w:rPr>
          <w:rFonts w:cs="Times New Roman"/>
          <w:szCs w:val="24"/>
        </w:rPr>
        <w:t xml:space="preserve"> škola speciální</w:t>
      </w:r>
      <w:r>
        <w:rPr>
          <w:rFonts w:cs="Times New Roman"/>
          <w:szCs w:val="24"/>
        </w:rPr>
        <w:t xml:space="preserve"> (dále ZŠ)</w:t>
      </w:r>
      <w:r w:rsidRPr="00521276">
        <w:rPr>
          <w:rFonts w:cs="Times New Roman"/>
          <w:szCs w:val="24"/>
        </w:rPr>
        <w:t xml:space="preserve"> a Mateřská škola speciální</w:t>
      </w:r>
      <w:r w:rsidR="005F3020">
        <w:rPr>
          <w:rFonts w:cs="Times New Roman"/>
          <w:szCs w:val="24"/>
        </w:rPr>
        <w:t>,</w:t>
      </w:r>
      <w:r w:rsidRPr="00521276">
        <w:rPr>
          <w:rFonts w:cs="Times New Roman"/>
          <w:szCs w:val="24"/>
        </w:rPr>
        <w:t xml:space="preserve"> kde jsem prováděla své šetření  je denním školským </w:t>
      </w:r>
      <w:proofErr w:type="gramStart"/>
      <w:r w:rsidRPr="00521276">
        <w:rPr>
          <w:rFonts w:cs="Times New Roman"/>
          <w:szCs w:val="24"/>
        </w:rPr>
        <w:t>zařízením</w:t>
      </w:r>
      <w:r w:rsidR="004D73FB">
        <w:rPr>
          <w:rFonts w:cs="Times New Roman"/>
          <w:szCs w:val="24"/>
        </w:rPr>
        <w:t xml:space="preserve">, </w:t>
      </w:r>
      <w:r w:rsidRPr="00521276">
        <w:rPr>
          <w:rFonts w:cs="Times New Roman"/>
          <w:szCs w:val="24"/>
        </w:rPr>
        <w:t>které</w:t>
      </w:r>
      <w:proofErr w:type="gramEnd"/>
      <w:r w:rsidRPr="00521276">
        <w:rPr>
          <w:rFonts w:cs="Times New Roman"/>
          <w:szCs w:val="24"/>
        </w:rPr>
        <w:t xml:space="preserve"> poskytuje výchovně vzdělávací péči </w:t>
      </w:r>
      <w:r w:rsidRPr="00521276">
        <w:rPr>
          <w:rFonts w:cs="Times New Roman"/>
          <w:bCs/>
          <w:szCs w:val="24"/>
        </w:rPr>
        <w:t xml:space="preserve">dětem a žákům se </w:t>
      </w:r>
      <w:r>
        <w:rPr>
          <w:rFonts w:cs="Times New Roman"/>
          <w:bCs/>
          <w:szCs w:val="24"/>
        </w:rPr>
        <w:t>středně těžkým a těžkým mentálním postižením, s vícečetným postižením a s poruchou autistického spektra ve věku od 3 do 20 let.</w:t>
      </w:r>
    </w:p>
    <w:p w:rsidR="00D17707" w:rsidRDefault="00D17707" w:rsidP="005053CC">
      <w:pPr>
        <w:spacing w:after="0"/>
        <w:ind w:firstLine="113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Škola se nachází blízko centra města a po dokončené rekonstrukci v roce 2007 je velmi moderní, plně bezbariérová s velmi dobrým prostorově-technickým zázemím a vybaveností speciálními rehabilitačními a kompenzačními pomůckami. Mimo výchovně vzdělávacích služeb nabízí škola, za finanční spoluúčast rodiny, také svozovou dopravu upraveným vozidlem s plošinou. Je pomocí zejména rodinám ze vzdálenějších míst a zjednodušením přepravy dětí s těžkým kombinovaným a tělesným postižením</w:t>
      </w:r>
    </w:p>
    <w:p w:rsidR="00D17707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Celková kapacita školy je 70 dětí. Do tříd je zařazováno maximálně 6 - 8 dětí s různým typem postižení.</w:t>
      </w:r>
      <w:r>
        <w:rPr>
          <w:rFonts w:cs="Times New Roman"/>
          <w:szCs w:val="24"/>
        </w:rPr>
        <w:t xml:space="preserve"> Odbornou péči zajišťují speciální pedagogové – učitelé, vychovatelé, asistenti pedagoga. </w:t>
      </w:r>
      <w:r w:rsidRPr="00521276">
        <w:rPr>
          <w:rFonts w:cs="Times New Roman"/>
          <w:szCs w:val="24"/>
        </w:rPr>
        <w:t xml:space="preserve">Žáci se v dopoledních hodinách individuálně vzdělávají s asistencí učitele a vychovatele. </w:t>
      </w:r>
      <w:r>
        <w:t>(</w:t>
      </w:r>
      <w:hyperlink r:id="rId8" w:history="1">
        <w:r w:rsidR="00BA3466" w:rsidRPr="00BF0DCF">
          <w:rPr>
            <w:rStyle w:val="Hypertextovodkaz"/>
            <w:rFonts w:cs="Times New Roman"/>
            <w:szCs w:val="24"/>
          </w:rPr>
          <w:t>www.specskolanj.cz</w:t>
        </w:r>
      </w:hyperlink>
      <w:r w:rsidR="00BA3466">
        <w:rPr>
          <w:rFonts w:cs="Times New Roman"/>
          <w:szCs w:val="24"/>
        </w:rPr>
        <w:t>, 2009</w:t>
      </w:r>
      <w:r>
        <w:rPr>
          <w:rFonts w:cs="Times New Roman"/>
          <w:szCs w:val="24"/>
        </w:rPr>
        <w:t>)</w:t>
      </w:r>
    </w:p>
    <w:p w:rsidR="00BC6320" w:rsidRDefault="00BC6320" w:rsidP="005053CC">
      <w:pPr>
        <w:spacing w:after="0"/>
        <w:ind w:firstLine="1134"/>
        <w:jc w:val="both"/>
        <w:rPr>
          <w:rFonts w:cs="Times New Roman"/>
          <w:szCs w:val="24"/>
        </w:rPr>
      </w:pPr>
      <w:r w:rsidRPr="00521276">
        <w:rPr>
          <w:rFonts w:cs="Times New Roman"/>
          <w:szCs w:val="24"/>
        </w:rPr>
        <w:t>V této ZŠ se z terapeuticko-formativních přístupů nej</w:t>
      </w:r>
      <w:r>
        <w:rPr>
          <w:rFonts w:cs="Times New Roman"/>
          <w:szCs w:val="24"/>
        </w:rPr>
        <w:t>častěji</w:t>
      </w:r>
      <w:r w:rsidRPr="00521276">
        <w:rPr>
          <w:rFonts w:cs="Times New Roman"/>
          <w:szCs w:val="24"/>
        </w:rPr>
        <w:t xml:space="preserve"> využívá </w:t>
      </w:r>
      <w:proofErr w:type="spellStart"/>
      <w:r w:rsidRPr="00521276">
        <w:rPr>
          <w:rFonts w:cs="Times New Roman"/>
          <w:szCs w:val="24"/>
        </w:rPr>
        <w:t>hipoterapie</w:t>
      </w:r>
      <w:proofErr w:type="spellEnd"/>
      <w:r w:rsidRPr="00521276">
        <w:rPr>
          <w:rFonts w:cs="Times New Roman"/>
          <w:szCs w:val="24"/>
        </w:rPr>
        <w:t xml:space="preserve">, </w:t>
      </w:r>
      <w:proofErr w:type="spellStart"/>
      <w:r w:rsidRPr="00521276">
        <w:rPr>
          <w:rFonts w:cs="Times New Roman"/>
          <w:szCs w:val="24"/>
        </w:rPr>
        <w:t>canisterapie</w:t>
      </w:r>
      <w:proofErr w:type="spellEnd"/>
      <w:r w:rsidRPr="00521276">
        <w:rPr>
          <w:rFonts w:cs="Times New Roman"/>
          <w:szCs w:val="24"/>
        </w:rPr>
        <w:t xml:space="preserve"> a v menší míře i </w:t>
      </w:r>
      <w:proofErr w:type="spellStart"/>
      <w:r w:rsidRPr="00521276">
        <w:rPr>
          <w:rFonts w:cs="Times New Roman"/>
          <w:szCs w:val="24"/>
        </w:rPr>
        <w:t>arteterapie</w:t>
      </w:r>
      <w:proofErr w:type="spellEnd"/>
      <w:r w:rsidRPr="00521276">
        <w:rPr>
          <w:rFonts w:cs="Times New Roman"/>
          <w:szCs w:val="24"/>
        </w:rPr>
        <w:t xml:space="preserve"> a muzi</w:t>
      </w:r>
      <w:r>
        <w:rPr>
          <w:rFonts w:cs="Times New Roman"/>
          <w:szCs w:val="24"/>
        </w:rPr>
        <w:t xml:space="preserve">koterapie. </w:t>
      </w:r>
      <w:proofErr w:type="spellStart"/>
      <w:r>
        <w:rPr>
          <w:rFonts w:cs="Times New Roman"/>
          <w:szCs w:val="24"/>
        </w:rPr>
        <w:t>Dramaterapie</w:t>
      </w:r>
      <w:proofErr w:type="spellEnd"/>
      <w:r>
        <w:rPr>
          <w:rFonts w:cs="Times New Roman"/>
          <w:szCs w:val="24"/>
        </w:rPr>
        <w:t xml:space="preserve"> se v zařízení nepraktikuje. </w:t>
      </w:r>
      <w:proofErr w:type="spellStart"/>
      <w:r>
        <w:rPr>
          <w:rFonts w:cs="Times New Roman"/>
          <w:szCs w:val="24"/>
        </w:rPr>
        <w:t>Hipoterapie</w:t>
      </w:r>
      <w:proofErr w:type="spellEnd"/>
      <w:r>
        <w:rPr>
          <w:rFonts w:cs="Times New Roman"/>
          <w:szCs w:val="24"/>
        </w:rPr>
        <w:t xml:space="preserve"> se uskutečňuje na místním ranči, kde jsou žáci každý čtvrtek sváženi svozovou dopravou. </w:t>
      </w:r>
      <w:proofErr w:type="spellStart"/>
      <w:r>
        <w:rPr>
          <w:rFonts w:cs="Times New Roman"/>
          <w:szCs w:val="24"/>
        </w:rPr>
        <w:t>Canisterapie</w:t>
      </w:r>
      <w:proofErr w:type="spellEnd"/>
      <w:r>
        <w:rPr>
          <w:rFonts w:cs="Times New Roman"/>
          <w:szCs w:val="24"/>
        </w:rPr>
        <w:t xml:space="preserve">, muzikoterapie a </w:t>
      </w:r>
      <w:proofErr w:type="spellStart"/>
      <w:r>
        <w:rPr>
          <w:rFonts w:cs="Times New Roman"/>
          <w:szCs w:val="24"/>
        </w:rPr>
        <w:t>arteterapie</w:t>
      </w:r>
      <w:proofErr w:type="spellEnd"/>
      <w:r>
        <w:rPr>
          <w:rFonts w:cs="Times New Roman"/>
          <w:szCs w:val="24"/>
        </w:rPr>
        <w:t xml:space="preserve"> se konají v menší prosvětlené učebně bez lavic, kde jsou k dispozici terapeutické a didaktické pomůcky. Když tato učebna byla obsazená, prováděli jsme techniky ve školní učebně, kde jsme lavice a židle odklidili po stranách učebny.</w:t>
      </w:r>
    </w:p>
    <w:p w:rsidR="00BC6320" w:rsidRDefault="00BC6320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</w:t>
      </w:r>
      <w:r w:rsidRPr="00521276">
        <w:rPr>
          <w:rFonts w:cs="Times New Roman"/>
          <w:szCs w:val="24"/>
        </w:rPr>
        <w:t xml:space="preserve"> zařízení jsem docházela tři týdny, </w:t>
      </w:r>
      <w:r>
        <w:rPr>
          <w:rFonts w:cs="Times New Roman"/>
          <w:szCs w:val="24"/>
        </w:rPr>
        <w:t xml:space="preserve">zde jsem prováděla </w:t>
      </w:r>
      <w:r w:rsidRPr="00521276">
        <w:rPr>
          <w:rFonts w:cs="Times New Roman"/>
          <w:szCs w:val="24"/>
        </w:rPr>
        <w:t>3x týdně</w:t>
      </w:r>
      <w:r>
        <w:rPr>
          <w:rFonts w:cs="Times New Roman"/>
          <w:szCs w:val="24"/>
        </w:rPr>
        <w:t xml:space="preserve"> (v Pondělí, Středu a Pátek)</w:t>
      </w:r>
      <w:r w:rsidRPr="00521276">
        <w:rPr>
          <w:rFonts w:cs="Times New Roman"/>
          <w:szCs w:val="24"/>
        </w:rPr>
        <w:t xml:space="preserve"> vždy přibližně 1,5 hodiny určitou terapii. První týden jsem začala </w:t>
      </w:r>
      <w:proofErr w:type="spellStart"/>
      <w:r w:rsidRPr="00521276">
        <w:rPr>
          <w:rFonts w:cs="Times New Roman"/>
          <w:szCs w:val="24"/>
        </w:rPr>
        <w:t>dramaterapií</w:t>
      </w:r>
      <w:proofErr w:type="spellEnd"/>
      <w:r w:rsidRPr="00521276">
        <w:rPr>
          <w:rFonts w:cs="Times New Roman"/>
          <w:szCs w:val="24"/>
        </w:rPr>
        <w:t>, druhý týden</w:t>
      </w:r>
      <w:r>
        <w:rPr>
          <w:rFonts w:cs="Times New Roman"/>
          <w:szCs w:val="24"/>
        </w:rPr>
        <w:t xml:space="preserve"> </w:t>
      </w:r>
      <w:r w:rsidRPr="00521276">
        <w:rPr>
          <w:rFonts w:cs="Times New Roman"/>
          <w:szCs w:val="24"/>
        </w:rPr>
        <w:t xml:space="preserve">muzikoterapií a třetí týden </w:t>
      </w:r>
      <w:proofErr w:type="spellStart"/>
      <w:r w:rsidRPr="00521276">
        <w:rPr>
          <w:rFonts w:cs="Times New Roman"/>
          <w:szCs w:val="24"/>
        </w:rPr>
        <w:t>arteterapií</w:t>
      </w:r>
      <w:proofErr w:type="spellEnd"/>
      <w:r w:rsidRPr="0052127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Techniky byli vždy na každou lekci připravené. V průběhu lekce se však měnili a přizpůsobovali žákům.</w:t>
      </w:r>
    </w:p>
    <w:p w:rsidR="00B229F1" w:rsidRDefault="00B229F1" w:rsidP="00334EBC">
      <w:pPr>
        <w:spacing w:after="0"/>
        <w:jc w:val="both"/>
        <w:rPr>
          <w:rFonts w:cs="Times New Roman"/>
          <w:szCs w:val="24"/>
        </w:rPr>
      </w:pPr>
    </w:p>
    <w:p w:rsidR="00257081" w:rsidRDefault="00257081" w:rsidP="005053CC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257081" w:rsidRDefault="00257081" w:rsidP="005053CC">
      <w:pPr>
        <w:spacing w:after="0"/>
        <w:ind w:firstLine="1134"/>
        <w:jc w:val="both"/>
        <w:rPr>
          <w:rFonts w:cs="Times New Roman"/>
          <w:b/>
          <w:szCs w:val="24"/>
        </w:rPr>
      </w:pPr>
    </w:p>
    <w:p w:rsidR="00D17707" w:rsidRPr="00696925" w:rsidRDefault="00D17707" w:rsidP="005053CC">
      <w:pPr>
        <w:spacing w:after="0"/>
        <w:ind w:firstLine="1134"/>
        <w:jc w:val="both"/>
        <w:rPr>
          <w:rFonts w:cs="Times New Roman"/>
          <w:b/>
          <w:szCs w:val="24"/>
        </w:rPr>
      </w:pPr>
      <w:r w:rsidRPr="00696925">
        <w:rPr>
          <w:rFonts w:cs="Times New Roman"/>
          <w:b/>
          <w:szCs w:val="24"/>
        </w:rPr>
        <w:lastRenderedPageBreak/>
        <w:t>Charakteristika výzkumného vzorku</w:t>
      </w:r>
    </w:p>
    <w:p w:rsidR="00CD7918" w:rsidRPr="00696925" w:rsidRDefault="00CD7918" w:rsidP="005053CC">
      <w:pPr>
        <w:spacing w:after="0"/>
        <w:ind w:firstLine="1134"/>
        <w:jc w:val="both"/>
        <w:rPr>
          <w:rFonts w:cs="Times New Roman"/>
          <w:szCs w:val="24"/>
          <w:u w:val="single"/>
        </w:rPr>
      </w:pPr>
      <w:r w:rsidRPr="00696925">
        <w:rPr>
          <w:rFonts w:cs="Times New Roman"/>
          <w:szCs w:val="24"/>
          <w:u w:val="single"/>
        </w:rPr>
        <w:t>Klienti se zdravotním postižením</w:t>
      </w:r>
    </w:p>
    <w:p w:rsidR="00962176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Výzkumu se účastnilo 8 žáků s rozdílnou diagnózou. Věkové rozmezí žáku bylo 8-17 let. </w:t>
      </w:r>
      <w:r w:rsidR="00962176">
        <w:rPr>
          <w:rFonts w:cs="Times New Roman"/>
          <w:szCs w:val="24"/>
        </w:rPr>
        <w:t>Všichni tito žáci byli z jedné třídy, kromě jednoho chlapce se somatickými potížemi a chlapce s poruchou autistického spektra. I přesto, že žáci nebyli ze stejné třídy, dobře se všichni znali z </w:t>
      </w:r>
      <w:proofErr w:type="spellStart"/>
      <w:r w:rsidR="00962176">
        <w:rPr>
          <w:rFonts w:cs="Times New Roman"/>
          <w:szCs w:val="24"/>
        </w:rPr>
        <w:t>hipoterapie</w:t>
      </w:r>
      <w:proofErr w:type="spellEnd"/>
      <w:r w:rsidR="00962176">
        <w:rPr>
          <w:rFonts w:cs="Times New Roman"/>
          <w:szCs w:val="24"/>
        </w:rPr>
        <w:t>, přestávek a odpoledních programů.</w:t>
      </w:r>
    </w:p>
    <w:p w:rsidR="00840426" w:rsidRDefault="00962176" w:rsidP="00334EBC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053CC">
        <w:rPr>
          <w:rFonts w:cs="Times New Roman"/>
          <w:szCs w:val="24"/>
        </w:rPr>
        <w:tab/>
      </w:r>
      <w:r w:rsidR="00D17707">
        <w:rPr>
          <w:rFonts w:cs="Times New Roman"/>
          <w:szCs w:val="24"/>
        </w:rPr>
        <w:t xml:space="preserve">Tři dívky jsou v pásmu středně těžké mentální retardace a samostatně se zapojují do činností během terapie (Dále už SMR1,SMR2,SMR3). </w:t>
      </w:r>
      <w:r w:rsidR="001D5C2F">
        <w:rPr>
          <w:rFonts w:cs="Times New Roman"/>
          <w:szCs w:val="24"/>
        </w:rPr>
        <w:t>Dívky</w:t>
      </w:r>
      <w:r w:rsidR="005A44CE">
        <w:rPr>
          <w:rFonts w:cs="Times New Roman"/>
          <w:szCs w:val="24"/>
        </w:rPr>
        <w:t xml:space="preserve"> jsou ve věku 14 let, 13 let a 8 let.</w:t>
      </w:r>
    </w:p>
    <w:p w:rsidR="00B13354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Dva imobilní žáci - dívka s</w:t>
      </w:r>
      <w:r w:rsidR="00840426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DMO</w:t>
      </w:r>
      <w:r w:rsidR="008404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(dále už IM1)</w:t>
      </w:r>
      <w:r w:rsidR="005A44CE">
        <w:rPr>
          <w:rFonts w:cs="Times New Roman"/>
          <w:szCs w:val="24"/>
        </w:rPr>
        <w:t>, která má 15 let</w:t>
      </w:r>
      <w:r>
        <w:rPr>
          <w:rFonts w:cs="Times New Roman"/>
          <w:szCs w:val="24"/>
        </w:rPr>
        <w:t xml:space="preserve"> a chlapec se somatickým postižením</w:t>
      </w:r>
      <w:r w:rsidR="008404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(IM2)</w:t>
      </w:r>
      <w:r w:rsidR="005A44CE">
        <w:rPr>
          <w:rFonts w:cs="Times New Roman"/>
          <w:szCs w:val="24"/>
        </w:rPr>
        <w:t xml:space="preserve">, který </w:t>
      </w:r>
      <w:r w:rsidR="001D5C2F">
        <w:rPr>
          <w:rFonts w:cs="Times New Roman"/>
          <w:szCs w:val="24"/>
        </w:rPr>
        <w:t xml:space="preserve">má 16 let a </w:t>
      </w:r>
      <w:r w:rsidR="005A44CE">
        <w:rPr>
          <w:rFonts w:cs="Times New Roman"/>
          <w:szCs w:val="24"/>
        </w:rPr>
        <w:t>je z jiné třídy. Tito dva žáci se</w:t>
      </w:r>
      <w:r>
        <w:rPr>
          <w:rFonts w:cs="Times New Roman"/>
          <w:szCs w:val="24"/>
        </w:rPr>
        <w:t xml:space="preserve"> při technikách s pomocí asistentů a ostatních žáků zapojují do činností, avšak pouze v rámci svých možností.</w:t>
      </w:r>
      <w:r w:rsidR="00B13354">
        <w:rPr>
          <w:rFonts w:cs="Times New Roman"/>
          <w:szCs w:val="24"/>
        </w:rPr>
        <w:t xml:space="preserve"> </w:t>
      </w:r>
      <w:r w:rsidR="00840426">
        <w:rPr>
          <w:rFonts w:cs="Times New Roman"/>
          <w:szCs w:val="24"/>
        </w:rPr>
        <w:t>Tito imobilní žáci jsou v pásmu lehké mentální retardace.</w:t>
      </w:r>
      <w:r>
        <w:rPr>
          <w:rFonts w:cs="Times New Roman"/>
          <w:szCs w:val="24"/>
        </w:rPr>
        <w:t xml:space="preserve"> </w:t>
      </w:r>
    </w:p>
    <w:p w:rsidR="00D17707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Dva žáci s poruchou autistického spektra (dále už PAS1 a PAS2) se zapojovali jen do některých činností.</w:t>
      </w:r>
      <w:r w:rsidR="005A44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Jak</w:t>
      </w:r>
      <w:r w:rsidR="00B13354">
        <w:rPr>
          <w:rFonts w:cs="Times New Roman"/>
          <w:szCs w:val="24"/>
        </w:rPr>
        <w:t xml:space="preserve">o poslední účastník byl chlapec </w:t>
      </w:r>
      <w:r>
        <w:rPr>
          <w:rFonts w:cs="Times New Roman"/>
          <w:szCs w:val="24"/>
        </w:rPr>
        <w:t>s Downovým syndromem a s diagnózou ADHD</w:t>
      </w:r>
      <w:r w:rsidR="00B13354">
        <w:rPr>
          <w:rFonts w:cs="Times New Roman"/>
          <w:szCs w:val="24"/>
        </w:rPr>
        <w:t xml:space="preserve"> </w:t>
      </w:r>
      <w:r w:rsidR="008E551F">
        <w:rPr>
          <w:rFonts w:cs="Times New Roman"/>
          <w:szCs w:val="24"/>
        </w:rPr>
        <w:t>(DS)</w:t>
      </w:r>
      <w:r>
        <w:rPr>
          <w:rFonts w:cs="Times New Roman"/>
          <w:szCs w:val="24"/>
        </w:rPr>
        <w:t>, který potřebuje individuální přístup.</w:t>
      </w:r>
      <w:r w:rsidR="00B13354">
        <w:rPr>
          <w:rFonts w:cs="Times New Roman"/>
          <w:szCs w:val="24"/>
        </w:rPr>
        <w:t xml:space="preserve"> Tito poslední tři žáci se nacházejí v pásmu středně těžké mentální retardace.</w:t>
      </w:r>
      <w:r w:rsidR="00FE6EE9">
        <w:rPr>
          <w:rFonts w:cs="Times New Roman"/>
          <w:szCs w:val="24"/>
        </w:rPr>
        <w:t xml:space="preserve"> </w:t>
      </w:r>
      <w:r w:rsidR="005A44CE">
        <w:rPr>
          <w:rFonts w:cs="Times New Roman"/>
          <w:szCs w:val="24"/>
        </w:rPr>
        <w:t>Chlapci s PAS mají 9 a 11 let, z toho jeden je z jiné třídy a chlapec (DS) má 10 let.</w:t>
      </w:r>
      <w:r w:rsidR="005053CC">
        <w:rPr>
          <w:rFonts w:cs="Times New Roman"/>
          <w:szCs w:val="24"/>
        </w:rPr>
        <w:t xml:space="preserve"> </w:t>
      </w:r>
      <w:r w:rsidR="00FE6EE9">
        <w:rPr>
          <w:rFonts w:cs="Times New Roman"/>
          <w:szCs w:val="24"/>
        </w:rPr>
        <w:t>Žáci se navzájem dobře znají</w:t>
      </w:r>
      <w:r>
        <w:rPr>
          <w:rFonts w:cs="Times New Roman"/>
          <w:szCs w:val="24"/>
        </w:rPr>
        <w:t xml:space="preserve">, i přesto že neměli moc možností spolu navzájem pracovat. </w:t>
      </w:r>
    </w:p>
    <w:p w:rsidR="00D17707" w:rsidRPr="00F96AFB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 w:rsidRPr="00E47700">
        <w:rPr>
          <w:rFonts w:cs="Times New Roman"/>
          <w:szCs w:val="24"/>
        </w:rPr>
        <w:t xml:space="preserve">Jak v mnohých speciálních školách, tak i v této jsou </w:t>
      </w:r>
      <w:r>
        <w:rPr>
          <w:rFonts w:cs="Times New Roman"/>
          <w:szCs w:val="24"/>
        </w:rPr>
        <w:t>součastně</w:t>
      </w:r>
      <w:r w:rsidRPr="00E47700">
        <w:rPr>
          <w:rFonts w:cs="Times New Roman"/>
          <w:szCs w:val="24"/>
        </w:rPr>
        <w:t xml:space="preserve"> ve třídách žáci s nejrůznějším </w:t>
      </w:r>
      <w:r w:rsidR="008E551F">
        <w:rPr>
          <w:rFonts w:cs="Times New Roman"/>
          <w:szCs w:val="24"/>
        </w:rPr>
        <w:t>typem postižení</w:t>
      </w:r>
      <w:r w:rsidRPr="00E47700">
        <w:rPr>
          <w:rFonts w:cs="Times New Roman"/>
          <w:szCs w:val="24"/>
        </w:rPr>
        <w:t xml:space="preserve">. Speciální pedagogové se musí naučit pracovat společně se všemi a přitom být ke každému individuální. Tato skupina byla pro mě velkou výzvou a ve výzkumu mně nejvíce zajímala otázka: </w:t>
      </w:r>
      <w:r>
        <w:rPr>
          <w:rFonts w:cs="Times New Roman"/>
          <w:szCs w:val="24"/>
        </w:rPr>
        <w:t>„</w:t>
      </w:r>
      <w:r w:rsidRPr="00E47700">
        <w:rPr>
          <w:rFonts w:cs="Times New Roman"/>
          <w:szCs w:val="24"/>
        </w:rPr>
        <w:t>Jak nejlépe a nejefektivněji organizovat</w:t>
      </w:r>
      <w:r>
        <w:rPr>
          <w:rFonts w:cs="Times New Roman"/>
          <w:szCs w:val="24"/>
        </w:rPr>
        <w:t xml:space="preserve"> skupinu žáků</w:t>
      </w:r>
      <w:r w:rsidRPr="00E47700">
        <w:rPr>
          <w:rFonts w:cs="Times New Roman"/>
          <w:szCs w:val="24"/>
        </w:rPr>
        <w:t xml:space="preserve"> s různým typem postižení za použití terapeutických technik?</w:t>
      </w:r>
      <w:r>
        <w:rPr>
          <w:rFonts w:cs="Times New Roman"/>
          <w:szCs w:val="24"/>
        </w:rPr>
        <w:t>“</w:t>
      </w:r>
    </w:p>
    <w:p w:rsidR="00CD7918" w:rsidRPr="00696925" w:rsidRDefault="00CD7918" w:rsidP="005053CC">
      <w:pPr>
        <w:spacing w:after="0"/>
        <w:ind w:firstLine="1134"/>
        <w:jc w:val="both"/>
        <w:rPr>
          <w:rFonts w:cs="Times New Roman"/>
          <w:szCs w:val="24"/>
          <w:u w:val="single"/>
        </w:rPr>
      </w:pPr>
      <w:r w:rsidRPr="00696925">
        <w:rPr>
          <w:rFonts w:cs="Times New Roman"/>
          <w:szCs w:val="24"/>
          <w:u w:val="single"/>
        </w:rPr>
        <w:t>Skupina pracovníků školy</w:t>
      </w:r>
    </w:p>
    <w:p w:rsidR="00D17707" w:rsidRDefault="00D17707" w:rsidP="005053C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Dalšími aktéry výzkumu jsou dvě pracovnice základní speciální školy. Speciální pedagog a vychovatelka, které mi asistovali během terapeutických technik, pomáhali s organizací a s metodou pozorování.</w:t>
      </w:r>
    </w:p>
    <w:p w:rsidR="00521276" w:rsidRDefault="00521276" w:rsidP="00334EBC">
      <w:pPr>
        <w:spacing w:after="0"/>
        <w:jc w:val="both"/>
        <w:rPr>
          <w:rFonts w:cs="Times New Roman"/>
          <w:szCs w:val="24"/>
        </w:rPr>
      </w:pPr>
    </w:p>
    <w:p w:rsidR="00521276" w:rsidRDefault="00521276" w:rsidP="00334EBC">
      <w:pPr>
        <w:spacing w:after="0"/>
        <w:jc w:val="both"/>
        <w:rPr>
          <w:rFonts w:cs="Times New Roman"/>
          <w:szCs w:val="24"/>
        </w:rPr>
      </w:pPr>
    </w:p>
    <w:p w:rsidR="00193FDC" w:rsidRDefault="00193FDC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193FDC" w:rsidRDefault="00193FDC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696925" w:rsidRDefault="0069692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1E743A" w:rsidRPr="001E743A" w:rsidRDefault="001E743A" w:rsidP="001E743A">
      <w:pPr>
        <w:pStyle w:val="Nadpis1"/>
      </w:pPr>
      <w:r>
        <w:lastRenderedPageBreak/>
        <w:t xml:space="preserve">    </w:t>
      </w:r>
      <w:bookmarkStart w:id="20" w:name="_Toc353439314"/>
      <w:r>
        <w:t xml:space="preserve">6 </w:t>
      </w:r>
      <w:r>
        <w:tab/>
        <w:t>Realizace a aplikace terapeuticko -formativních disciplín</w:t>
      </w:r>
      <w:bookmarkEnd w:id="20"/>
    </w:p>
    <w:p w:rsidR="00D643B7" w:rsidRDefault="00846FFB" w:rsidP="00C152B4">
      <w:pPr>
        <w:pStyle w:val="Nadpis2"/>
        <w:numPr>
          <w:ilvl w:val="1"/>
          <w:numId w:val="32"/>
        </w:numPr>
      </w:pPr>
      <w:bookmarkStart w:id="21" w:name="_Toc353439315"/>
      <w:proofErr w:type="spellStart"/>
      <w:r>
        <w:t>Dramaterapeutické</w:t>
      </w:r>
      <w:proofErr w:type="spellEnd"/>
      <w:r>
        <w:t xml:space="preserve"> techniky</w:t>
      </w:r>
      <w:bookmarkEnd w:id="21"/>
    </w:p>
    <w:p w:rsidR="0000584E" w:rsidRPr="0000584E" w:rsidRDefault="00253EEC" w:rsidP="001E743A">
      <w:pPr>
        <w:spacing w:after="0"/>
        <w:ind w:firstLine="108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Se skupinou</w:t>
      </w:r>
      <w:r w:rsidR="003B1DA3">
        <w:rPr>
          <w:rFonts w:cs="Times New Roman"/>
          <w:bCs/>
          <w:szCs w:val="24"/>
        </w:rPr>
        <w:t>, kde jsem</w:t>
      </w:r>
      <w:r w:rsidR="0000584E">
        <w:rPr>
          <w:rFonts w:cs="Times New Roman"/>
          <w:bCs/>
          <w:szCs w:val="24"/>
        </w:rPr>
        <w:t xml:space="preserve"> prov</w:t>
      </w:r>
      <w:r w:rsidR="00110D77">
        <w:rPr>
          <w:rFonts w:cs="Times New Roman"/>
          <w:bCs/>
          <w:szCs w:val="24"/>
        </w:rPr>
        <w:t xml:space="preserve">áděla 3 </w:t>
      </w:r>
      <w:r w:rsidR="003B1DA3">
        <w:rPr>
          <w:rFonts w:cs="Times New Roman"/>
          <w:bCs/>
          <w:szCs w:val="24"/>
        </w:rPr>
        <w:t>týdny terapie, jsem předem nebyla seznámená</w:t>
      </w:r>
      <w:r w:rsidR="0000584E">
        <w:rPr>
          <w:rFonts w:cs="Times New Roman"/>
          <w:bCs/>
          <w:szCs w:val="24"/>
        </w:rPr>
        <w:t xml:space="preserve"> (</w:t>
      </w:r>
      <w:r w:rsidR="00900738">
        <w:rPr>
          <w:rFonts w:cs="Times New Roman"/>
          <w:bCs/>
          <w:szCs w:val="24"/>
        </w:rPr>
        <w:t>pouze z kazuistik)</w:t>
      </w:r>
      <w:r>
        <w:rPr>
          <w:rFonts w:cs="Times New Roman"/>
          <w:bCs/>
          <w:szCs w:val="24"/>
        </w:rPr>
        <w:t>.</w:t>
      </w:r>
      <w:r w:rsidR="00900738">
        <w:rPr>
          <w:rFonts w:cs="Times New Roman"/>
          <w:bCs/>
          <w:szCs w:val="24"/>
        </w:rPr>
        <w:t xml:space="preserve"> U</w:t>
      </w:r>
      <w:r w:rsidR="0000584E">
        <w:rPr>
          <w:rFonts w:cs="Times New Roman"/>
          <w:bCs/>
          <w:szCs w:val="24"/>
        </w:rPr>
        <w:t xml:space="preserve">znala jsem tedy, že nejvhodnější terapií pro první týden bude </w:t>
      </w:r>
      <w:proofErr w:type="spellStart"/>
      <w:r w:rsidR="0000584E">
        <w:rPr>
          <w:rFonts w:cs="Times New Roman"/>
          <w:bCs/>
          <w:szCs w:val="24"/>
        </w:rPr>
        <w:t>dramaterapie</w:t>
      </w:r>
      <w:proofErr w:type="spellEnd"/>
      <w:r w:rsidR="0000584E">
        <w:rPr>
          <w:rFonts w:cs="Times New Roman"/>
          <w:bCs/>
          <w:szCs w:val="24"/>
        </w:rPr>
        <w:t xml:space="preserve">. Moje cíle byli především: snížení tenze, propojení skupiny, navázaní vztahu výzkumníka a asistentů s jednotlivci skupiny. Techniky jsem </w:t>
      </w:r>
      <w:r w:rsidR="00265F5D">
        <w:rPr>
          <w:rFonts w:cs="Times New Roman"/>
          <w:bCs/>
          <w:szCs w:val="24"/>
        </w:rPr>
        <w:t>měla na každou lekci připravené</w:t>
      </w:r>
      <w:r w:rsidR="0000584E">
        <w:rPr>
          <w:rFonts w:cs="Times New Roman"/>
          <w:bCs/>
          <w:szCs w:val="24"/>
        </w:rPr>
        <w:t>, avšak se hodně měnili</w:t>
      </w:r>
      <w:r w:rsidR="00265F5D">
        <w:rPr>
          <w:rFonts w:cs="Times New Roman"/>
          <w:bCs/>
          <w:szCs w:val="24"/>
        </w:rPr>
        <w:t>. Byli zde techniky pohybové, kontaktní, na budování důvěry</w:t>
      </w:r>
      <w:r w:rsidR="00265F5D" w:rsidRPr="00265F5D">
        <w:rPr>
          <w:rFonts w:cs="Times New Roman"/>
          <w:bCs/>
          <w:szCs w:val="24"/>
        </w:rPr>
        <w:t xml:space="preserve"> </w:t>
      </w:r>
      <w:r w:rsidR="00265F5D">
        <w:rPr>
          <w:rFonts w:cs="Times New Roman"/>
          <w:bCs/>
          <w:szCs w:val="24"/>
        </w:rPr>
        <w:t>a na skupinovou expresi. Nyní popíšu techniky</w:t>
      </w:r>
      <w:r>
        <w:rPr>
          <w:rFonts w:cs="Times New Roman"/>
          <w:bCs/>
          <w:szCs w:val="24"/>
        </w:rPr>
        <w:t>, které se během lekcí opakovaly</w:t>
      </w:r>
      <w:r w:rsidR="00720DA6">
        <w:rPr>
          <w:rFonts w:cs="Times New Roman"/>
          <w:bCs/>
          <w:szCs w:val="24"/>
        </w:rPr>
        <w:t>,</w:t>
      </w:r>
      <w:r w:rsidR="00265F5D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staly</w:t>
      </w:r>
      <w:r w:rsidR="002F7558">
        <w:rPr>
          <w:rFonts w:cs="Times New Roman"/>
          <w:bCs/>
          <w:szCs w:val="24"/>
        </w:rPr>
        <w:t xml:space="preserve"> se oblíbené</w:t>
      </w:r>
      <w:r w:rsidR="00720DA6">
        <w:rPr>
          <w:rFonts w:cs="Times New Roman"/>
          <w:bCs/>
          <w:szCs w:val="24"/>
        </w:rPr>
        <w:t xml:space="preserve"> </w:t>
      </w:r>
      <w:r w:rsidR="00391C9D">
        <w:rPr>
          <w:rFonts w:cs="Times New Roman"/>
          <w:bCs/>
          <w:szCs w:val="24"/>
        </w:rPr>
        <w:t xml:space="preserve">mezi žáky, </w:t>
      </w:r>
      <w:r w:rsidR="00265F5D">
        <w:rPr>
          <w:rFonts w:cs="Times New Roman"/>
          <w:bCs/>
          <w:szCs w:val="24"/>
        </w:rPr>
        <w:t>a které mně</w:t>
      </w:r>
      <w:r>
        <w:rPr>
          <w:rFonts w:cs="Times New Roman"/>
          <w:bCs/>
          <w:szCs w:val="24"/>
        </w:rPr>
        <w:t xml:space="preserve"> z pozorovacího hlediska zaujaly</w:t>
      </w:r>
      <w:r w:rsidR="00265F5D">
        <w:rPr>
          <w:rFonts w:cs="Times New Roman"/>
          <w:bCs/>
          <w:szCs w:val="24"/>
        </w:rPr>
        <w:t>. Dále budu rozepisovat u každé techniky</w:t>
      </w:r>
      <w:r w:rsidR="00574AFF">
        <w:rPr>
          <w:rFonts w:cs="Times New Roman"/>
          <w:bCs/>
          <w:szCs w:val="24"/>
        </w:rPr>
        <w:t xml:space="preserve"> </w:t>
      </w:r>
      <w:r w:rsidR="00574AFF" w:rsidRPr="00574AFF">
        <w:rPr>
          <w:rFonts w:cs="Times New Roman"/>
          <w:bCs/>
          <w:i/>
          <w:szCs w:val="24"/>
        </w:rPr>
        <w:t>pozorování skupiny</w:t>
      </w:r>
      <w:r w:rsidR="00574AFF" w:rsidRPr="00574AFF">
        <w:rPr>
          <w:rFonts w:cs="Times New Roman"/>
          <w:bCs/>
          <w:szCs w:val="24"/>
        </w:rPr>
        <w:t xml:space="preserve"> a</w:t>
      </w:r>
      <w:r w:rsidR="00574AFF" w:rsidRPr="00574AFF">
        <w:rPr>
          <w:rFonts w:cs="Times New Roman"/>
          <w:bCs/>
          <w:i/>
          <w:szCs w:val="24"/>
        </w:rPr>
        <w:t xml:space="preserve"> pozorování určitého</w:t>
      </w:r>
      <w:r w:rsidR="00265F5D" w:rsidRPr="00574AFF">
        <w:rPr>
          <w:rFonts w:cs="Times New Roman"/>
          <w:bCs/>
          <w:i/>
          <w:szCs w:val="24"/>
        </w:rPr>
        <w:t xml:space="preserve"> žáka</w:t>
      </w:r>
      <w:r w:rsidR="00574AFF">
        <w:rPr>
          <w:rFonts w:cs="Times New Roman"/>
          <w:bCs/>
          <w:i/>
          <w:szCs w:val="24"/>
        </w:rPr>
        <w:t xml:space="preserve"> </w:t>
      </w:r>
      <w:r w:rsidR="00574AFF" w:rsidRPr="00574AFF">
        <w:rPr>
          <w:rFonts w:cs="Times New Roman"/>
          <w:bCs/>
          <w:i/>
          <w:szCs w:val="24"/>
        </w:rPr>
        <w:t>(žáků</w:t>
      </w:r>
      <w:r w:rsidR="00574AFF">
        <w:rPr>
          <w:rFonts w:cs="Times New Roman"/>
          <w:bCs/>
          <w:szCs w:val="24"/>
        </w:rPr>
        <w:t>)</w:t>
      </w:r>
      <w:r w:rsidR="00265F5D">
        <w:rPr>
          <w:rFonts w:cs="Times New Roman"/>
          <w:bCs/>
          <w:szCs w:val="24"/>
        </w:rPr>
        <w:t>, kterého jsem si při pozorování všimla</w:t>
      </w:r>
      <w:r>
        <w:rPr>
          <w:rFonts w:cs="Times New Roman"/>
          <w:bCs/>
          <w:szCs w:val="24"/>
        </w:rPr>
        <w:t>,</w:t>
      </w:r>
      <w:r w:rsidR="00265F5D">
        <w:rPr>
          <w:rFonts w:cs="Times New Roman"/>
          <w:bCs/>
          <w:szCs w:val="24"/>
        </w:rPr>
        <w:t xml:space="preserve"> a který byl i z pozorovacího archu v technice něčím zvláštní.</w:t>
      </w:r>
    </w:p>
    <w:p w:rsidR="00754E7D" w:rsidRPr="00696925" w:rsidRDefault="00754E7D" w:rsidP="00334EBC">
      <w:pPr>
        <w:spacing w:after="0"/>
        <w:jc w:val="both"/>
        <w:rPr>
          <w:rFonts w:cs="Times New Roman"/>
          <w:bCs/>
          <w:szCs w:val="24"/>
        </w:rPr>
      </w:pPr>
      <w:r w:rsidRPr="00696925">
        <w:rPr>
          <w:rFonts w:cs="Times New Roman"/>
          <w:b/>
          <w:bCs/>
          <w:szCs w:val="24"/>
        </w:rPr>
        <w:tab/>
      </w:r>
      <w:r w:rsidR="00395570" w:rsidRPr="00696925">
        <w:rPr>
          <w:rFonts w:cs="Times New Roman"/>
          <w:b/>
          <w:bCs/>
          <w:szCs w:val="24"/>
        </w:rPr>
        <w:t>Uvítací kruh</w:t>
      </w:r>
    </w:p>
    <w:p w:rsidR="00FF78F9" w:rsidRDefault="00846FFB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Před začátkem každé lekce jsem s žáky a asistenty utvořila společný kruh.</w:t>
      </w:r>
      <w:r w:rsidR="00FF78F9">
        <w:rPr>
          <w:rFonts w:cs="Times New Roman"/>
          <w:bCs/>
          <w:szCs w:val="24"/>
        </w:rPr>
        <w:t xml:space="preserve"> Zde jsme se navzájem přivítali a každý mohl povědět, co si přál. Někdy jsem kruh začínala otázkou:</w:t>
      </w:r>
      <w:r w:rsidR="00253EEC">
        <w:rPr>
          <w:rFonts w:cs="Times New Roman"/>
          <w:bCs/>
          <w:szCs w:val="24"/>
        </w:rPr>
        <w:t xml:space="preserve"> </w:t>
      </w:r>
      <w:r w:rsidR="00FF78F9">
        <w:rPr>
          <w:rFonts w:cs="Times New Roman"/>
          <w:bCs/>
          <w:szCs w:val="24"/>
        </w:rPr>
        <w:t>“Jak se dnes máte? Co jste včera odpoledně dělali? Těšíte se na prázdniny? Co budete dělat o prázdninách?“ Zde jsem si</w:t>
      </w:r>
      <w:r w:rsidR="00253EEC">
        <w:rPr>
          <w:rFonts w:cs="Times New Roman"/>
          <w:bCs/>
          <w:szCs w:val="24"/>
        </w:rPr>
        <w:t xml:space="preserve"> mohla ověřit, jak se jednotliví</w:t>
      </w:r>
      <w:r w:rsidR="00FF78F9">
        <w:rPr>
          <w:rFonts w:cs="Times New Roman"/>
          <w:bCs/>
          <w:szCs w:val="24"/>
        </w:rPr>
        <w:t xml:space="preserve"> žáci v dnešním dni cítí, podle toho přizpůsobit jednotlivé techniky, brát ohled na žáky, kteří se necítí dobře a zapsat si to tak do pozorovacího archu. </w:t>
      </w:r>
    </w:p>
    <w:p w:rsidR="00FF78F9" w:rsidRDefault="00FF78F9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FF78F9">
        <w:rPr>
          <w:rFonts w:cs="Times New Roman"/>
          <w:bCs/>
          <w:i/>
          <w:szCs w:val="24"/>
        </w:rPr>
        <w:t xml:space="preserve">Pozorování skupiny: </w:t>
      </w:r>
      <w:r>
        <w:rPr>
          <w:rFonts w:cs="Times New Roman"/>
          <w:bCs/>
          <w:szCs w:val="24"/>
        </w:rPr>
        <w:t xml:space="preserve">Při první lekci jsem u žáků cítila lehké napětí, obezřetnost, ale i vzrušenost z mé </w:t>
      </w:r>
      <w:r w:rsidR="00395570">
        <w:rPr>
          <w:rFonts w:cs="Times New Roman"/>
          <w:bCs/>
          <w:szCs w:val="24"/>
        </w:rPr>
        <w:t>osoby. Proto první uvítací kruh trval 20 minut. Zde</w:t>
      </w:r>
      <w:r w:rsidR="00253EEC">
        <w:rPr>
          <w:rFonts w:cs="Times New Roman"/>
          <w:bCs/>
          <w:szCs w:val="24"/>
        </w:rPr>
        <w:t>,</w:t>
      </w:r>
      <w:r w:rsidR="00395570">
        <w:rPr>
          <w:rFonts w:cs="Times New Roman"/>
          <w:bCs/>
          <w:szCs w:val="24"/>
        </w:rPr>
        <w:t xml:space="preserve"> jsem se žákům představila a seznámila jsem je s plánem pro další tři týdny. Snažila jsem se mluvit klidným a jasným hlasem, abych navodila pocit bezpečí. Každý žák mi pověděl něco o své osobě. Ostatní mu často skákali do řeči a </w:t>
      </w:r>
      <w:r w:rsidR="00253EEC">
        <w:rPr>
          <w:rFonts w:cs="Times New Roman"/>
          <w:bCs/>
          <w:szCs w:val="24"/>
        </w:rPr>
        <w:t>chtěli mi povědět, co</w:t>
      </w:r>
      <w:r w:rsidR="00395570">
        <w:rPr>
          <w:rFonts w:cs="Times New Roman"/>
          <w:bCs/>
          <w:szCs w:val="24"/>
        </w:rPr>
        <w:t xml:space="preserve"> konkrétní</w:t>
      </w:r>
      <w:r w:rsidR="00253EEC">
        <w:rPr>
          <w:rFonts w:cs="Times New Roman"/>
          <w:bCs/>
          <w:szCs w:val="24"/>
        </w:rPr>
        <w:t>ho</w:t>
      </w:r>
      <w:r w:rsidR="00395570">
        <w:rPr>
          <w:rFonts w:cs="Times New Roman"/>
          <w:bCs/>
          <w:szCs w:val="24"/>
        </w:rPr>
        <w:t xml:space="preserve"> žák</w:t>
      </w:r>
      <w:r w:rsidR="00253EEC">
        <w:rPr>
          <w:rFonts w:cs="Times New Roman"/>
          <w:bCs/>
          <w:szCs w:val="24"/>
        </w:rPr>
        <w:t>a</w:t>
      </w:r>
      <w:r w:rsidR="00395570">
        <w:rPr>
          <w:rFonts w:cs="Times New Roman"/>
          <w:bCs/>
          <w:szCs w:val="24"/>
        </w:rPr>
        <w:t xml:space="preserve"> zajímá. Proto jsem hned zpočátku použila kamínek. Princip kamínku byl ten, že kdo ho drží, může mluvit, ale nikdo jiný </w:t>
      </w:r>
      <w:r w:rsidR="00253EEC">
        <w:rPr>
          <w:rFonts w:cs="Times New Roman"/>
          <w:bCs/>
          <w:szCs w:val="24"/>
        </w:rPr>
        <w:t xml:space="preserve">mluvit </w:t>
      </w:r>
      <w:r w:rsidR="00395570">
        <w:rPr>
          <w:rFonts w:cs="Times New Roman"/>
          <w:bCs/>
          <w:szCs w:val="24"/>
        </w:rPr>
        <w:t>ne</w:t>
      </w:r>
      <w:r w:rsidR="00253EEC">
        <w:rPr>
          <w:rFonts w:cs="Times New Roman"/>
          <w:bCs/>
          <w:szCs w:val="24"/>
        </w:rPr>
        <w:t>může</w:t>
      </w:r>
      <w:r w:rsidR="00395570">
        <w:rPr>
          <w:rFonts w:cs="Times New Roman"/>
          <w:bCs/>
          <w:szCs w:val="24"/>
        </w:rPr>
        <w:t xml:space="preserve">. Tento princip jsme užívali </w:t>
      </w:r>
      <w:r w:rsidR="0008013A">
        <w:rPr>
          <w:rFonts w:cs="Times New Roman"/>
          <w:bCs/>
          <w:szCs w:val="24"/>
        </w:rPr>
        <w:t>téměř při každém uvítacím kruhu a konečné reflexi.</w:t>
      </w:r>
    </w:p>
    <w:p w:rsidR="0008013A" w:rsidRPr="0008013A" w:rsidRDefault="0008013A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08013A">
        <w:rPr>
          <w:rFonts w:cs="Times New Roman"/>
          <w:bCs/>
          <w:i/>
          <w:szCs w:val="24"/>
        </w:rPr>
        <w:t>Pozorovaný žák PAS1 :</w:t>
      </w:r>
      <w:r>
        <w:rPr>
          <w:rFonts w:cs="Times New Roman"/>
          <w:bCs/>
          <w:szCs w:val="24"/>
        </w:rPr>
        <w:t xml:space="preserve"> Tento žák měl 9 let a trpěl těžkou formou dětského autismu. Poznamenaný byl ve </w:t>
      </w:r>
      <w:r w:rsidRPr="0008013A">
        <w:rPr>
          <w:rFonts w:cs="Times New Roman"/>
          <w:szCs w:val="24"/>
        </w:rPr>
        <w:t>všech třech oblastech</w:t>
      </w:r>
      <w:r w:rsidR="00253EEC">
        <w:rPr>
          <w:rFonts w:cs="Times New Roman"/>
          <w:szCs w:val="24"/>
        </w:rPr>
        <w:t>:</w:t>
      </w:r>
      <w:r w:rsidRPr="0008013A">
        <w:rPr>
          <w:rFonts w:cs="Times New Roman"/>
          <w:szCs w:val="24"/>
        </w:rPr>
        <w:t xml:space="preserve"> sociální interakce, komunikace a om</w:t>
      </w:r>
      <w:r>
        <w:rPr>
          <w:rFonts w:cs="Times New Roman"/>
          <w:szCs w:val="24"/>
        </w:rPr>
        <w:t>ezeného opakujícího se ch</w:t>
      </w:r>
      <w:r w:rsidR="00EA546B">
        <w:rPr>
          <w:rFonts w:cs="Times New Roman"/>
          <w:szCs w:val="24"/>
        </w:rPr>
        <w:t>ování. Komunikoval především</w:t>
      </w:r>
      <w:r>
        <w:rPr>
          <w:rFonts w:cs="Times New Roman"/>
          <w:szCs w:val="24"/>
        </w:rPr>
        <w:t xml:space="preserve"> pomocí </w:t>
      </w:r>
      <w:r w:rsidR="00EA546B">
        <w:rPr>
          <w:rFonts w:cs="Times New Roman"/>
          <w:szCs w:val="24"/>
        </w:rPr>
        <w:t>piktogramů</w:t>
      </w:r>
      <w:r w:rsidR="00B36F20">
        <w:rPr>
          <w:rFonts w:cs="Times New Roman"/>
          <w:szCs w:val="24"/>
        </w:rPr>
        <w:t xml:space="preserve">. Byla jsem moc zvědavá, </w:t>
      </w:r>
      <w:r w:rsidR="00EA546B">
        <w:rPr>
          <w:rFonts w:cs="Times New Roman"/>
          <w:szCs w:val="24"/>
        </w:rPr>
        <w:t xml:space="preserve">jak tento žák bude po dobu lekcí reagovat. Při prvním uvítacím kruhu si k nám do kruhu nesedl, </w:t>
      </w:r>
      <w:r w:rsidR="00253EEC">
        <w:rPr>
          <w:rFonts w:cs="Times New Roman"/>
          <w:szCs w:val="24"/>
        </w:rPr>
        <w:t xml:space="preserve">a </w:t>
      </w:r>
      <w:r w:rsidR="00EA546B">
        <w:rPr>
          <w:rFonts w:cs="Times New Roman"/>
          <w:szCs w:val="24"/>
        </w:rPr>
        <w:t>i když ho asistentka do kruhu posadila</w:t>
      </w:r>
      <w:r w:rsidR="00B36F20">
        <w:rPr>
          <w:rFonts w:cs="Times New Roman"/>
          <w:szCs w:val="24"/>
        </w:rPr>
        <w:t>,</w:t>
      </w:r>
      <w:r w:rsidR="00EA546B">
        <w:rPr>
          <w:rFonts w:cs="Times New Roman"/>
          <w:szCs w:val="24"/>
        </w:rPr>
        <w:t xml:space="preserve"> po chvíli vstal a chodil kolem nás. </w:t>
      </w:r>
      <w:r w:rsidR="00EA546B">
        <w:rPr>
          <w:rFonts w:cs="Times New Roman"/>
          <w:szCs w:val="24"/>
        </w:rPr>
        <w:lastRenderedPageBreak/>
        <w:t>Při dalších uvítacích (nebo reflexních) sezení, už byl s námi v kruhu a více nás pozoroval. Když dostal kamínek, občas se na něj podíval a položil ho před sebe, nebo ho vrátil tomu, kdo ho poslal. Na konci lekce v druhém týdnu mi dokonce kamínek přinesl, což byla velká změna a to se opakovalo poté ještě dvakrát.</w:t>
      </w:r>
      <w:r w:rsidR="00B229F1" w:rsidRPr="00B229F1">
        <w:t xml:space="preserve"> </w:t>
      </w:r>
      <w:r w:rsidR="00B229F1">
        <w:t>Na základě analýzy zápisů pozorování a rozhovorů jsme s asistenty dospěli k vysvětlení, že se může jednat o žákovo uvědomění</w:t>
      </w:r>
      <w:r w:rsidR="00EA546B">
        <w:rPr>
          <w:rFonts w:cs="Times New Roman"/>
          <w:szCs w:val="24"/>
        </w:rPr>
        <w:t xml:space="preserve"> </w:t>
      </w:r>
      <w:r w:rsidR="00B229F1">
        <w:rPr>
          <w:rFonts w:cs="Times New Roman"/>
          <w:szCs w:val="24"/>
        </w:rPr>
        <w:t>a vnímání mé osoby</w:t>
      </w:r>
      <w:r w:rsidR="00B36F20">
        <w:rPr>
          <w:rFonts w:cs="Times New Roman"/>
          <w:szCs w:val="24"/>
        </w:rPr>
        <w:t xml:space="preserve"> jakožto výzkumníka v roli terapeuta.</w:t>
      </w:r>
    </w:p>
    <w:p w:rsidR="002E11CF" w:rsidRPr="00696925" w:rsidRDefault="00B36F20" w:rsidP="001E743A">
      <w:pPr>
        <w:spacing w:after="0"/>
        <w:ind w:firstLine="1134"/>
        <w:jc w:val="both"/>
        <w:rPr>
          <w:rFonts w:cs="Times New Roman"/>
          <w:b/>
          <w:bCs/>
          <w:szCs w:val="24"/>
        </w:rPr>
      </w:pPr>
      <w:r w:rsidRPr="00696925">
        <w:rPr>
          <w:rFonts w:cs="Times New Roman"/>
          <w:b/>
          <w:bCs/>
          <w:szCs w:val="24"/>
        </w:rPr>
        <w:t>Posílání potlesku po kruhu</w:t>
      </w:r>
    </w:p>
    <w:p w:rsidR="00846FFB" w:rsidRPr="001E743A" w:rsidRDefault="00B36F20" w:rsidP="001E743A">
      <w:pPr>
        <w:spacing w:after="0"/>
        <w:ind w:firstLine="1134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Cs/>
          <w:szCs w:val="24"/>
        </w:rPr>
        <w:t xml:space="preserve">Všichni stojí v kruhu a náznakem tlesknutí si posílají potlesk po kruhu, poté se </w:t>
      </w:r>
      <w:r w:rsidR="00B17A0A">
        <w:rPr>
          <w:rFonts w:cs="Times New Roman"/>
          <w:bCs/>
          <w:szCs w:val="24"/>
        </w:rPr>
        <w:t>posílá potl</w:t>
      </w:r>
      <w:r w:rsidR="00CE0259">
        <w:rPr>
          <w:rFonts w:cs="Times New Roman"/>
          <w:bCs/>
          <w:szCs w:val="24"/>
        </w:rPr>
        <w:t>esk i skrz kruh. Další varianta je ta, že</w:t>
      </w:r>
      <w:r w:rsidR="00B17A0A">
        <w:rPr>
          <w:rFonts w:cs="Times New Roman"/>
          <w:bCs/>
          <w:szCs w:val="24"/>
        </w:rPr>
        <w:t xml:space="preserve"> vyšleme potlesk a řekneme jméno, na koho ho vysíláme.</w:t>
      </w:r>
      <w:r w:rsidR="001E743A">
        <w:rPr>
          <w:rFonts w:cs="Times New Roman"/>
          <w:b/>
          <w:bCs/>
          <w:sz w:val="28"/>
          <w:szCs w:val="28"/>
        </w:rPr>
        <w:t xml:space="preserve"> </w:t>
      </w:r>
      <w:r w:rsidR="00FF78F9">
        <w:rPr>
          <w:rFonts w:cs="Times New Roman"/>
          <w:bCs/>
          <w:szCs w:val="24"/>
        </w:rPr>
        <w:t>Další</w:t>
      </w:r>
      <w:r>
        <w:rPr>
          <w:rFonts w:cs="Times New Roman"/>
          <w:bCs/>
          <w:szCs w:val="24"/>
        </w:rPr>
        <w:t xml:space="preserve"> techniku jsem taktéž začínala v </w:t>
      </w:r>
      <w:r w:rsidR="00FF78F9">
        <w:rPr>
          <w:rFonts w:cs="Times New Roman"/>
          <w:bCs/>
          <w:szCs w:val="24"/>
        </w:rPr>
        <w:t> kruhu, který je institucí symbolizující a součastně i budující jednotu skupiny.</w:t>
      </w:r>
      <w:r>
        <w:rPr>
          <w:rFonts w:cs="Times New Roman"/>
          <w:bCs/>
          <w:szCs w:val="24"/>
        </w:rPr>
        <w:t xml:space="preserve"> </w:t>
      </w:r>
      <w:r w:rsidR="00B80883">
        <w:rPr>
          <w:rFonts w:cs="Times New Roman"/>
          <w:bCs/>
          <w:szCs w:val="24"/>
        </w:rPr>
        <w:t xml:space="preserve">Tato technika má sloužit k interakci </w:t>
      </w:r>
      <w:r w:rsidR="006246B2">
        <w:rPr>
          <w:rFonts w:cs="Times New Roman"/>
          <w:bCs/>
          <w:szCs w:val="24"/>
        </w:rPr>
        <w:t>žáků</w:t>
      </w:r>
      <w:r w:rsidR="00B80883">
        <w:rPr>
          <w:rFonts w:cs="Times New Roman"/>
          <w:bCs/>
          <w:szCs w:val="24"/>
        </w:rPr>
        <w:t xml:space="preserve"> mezi sebou, uvědomění si sebe sama i žáků ve skupině.</w:t>
      </w:r>
    </w:p>
    <w:p w:rsidR="00754E7D" w:rsidRDefault="00EE4CA2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EE4CA2">
        <w:rPr>
          <w:rFonts w:cs="Times New Roman"/>
          <w:bCs/>
          <w:i/>
          <w:szCs w:val="24"/>
        </w:rPr>
        <w:t xml:space="preserve">Pozorování skupiny: </w:t>
      </w:r>
      <w:r>
        <w:rPr>
          <w:rFonts w:cs="Times New Roman"/>
          <w:bCs/>
          <w:szCs w:val="24"/>
        </w:rPr>
        <w:t>Žáci této technice dlouho nerozuměli a i přesto</w:t>
      </w:r>
      <w:r w:rsidR="00F71511">
        <w:rPr>
          <w:rFonts w:cs="Times New Roman"/>
          <w:bCs/>
          <w:szCs w:val="24"/>
        </w:rPr>
        <w:t xml:space="preserve">že později pochopili, že </w:t>
      </w:r>
      <w:proofErr w:type="gramStart"/>
      <w:r w:rsidR="00253EEC">
        <w:rPr>
          <w:rFonts w:cs="Times New Roman"/>
          <w:bCs/>
          <w:szCs w:val="24"/>
        </w:rPr>
        <w:t xml:space="preserve">mají </w:t>
      </w:r>
      <w:r w:rsidR="00F71511">
        <w:rPr>
          <w:rFonts w:cs="Times New Roman"/>
          <w:bCs/>
          <w:szCs w:val="24"/>
        </w:rPr>
        <w:t>tlesknou</w:t>
      </w:r>
      <w:proofErr w:type="gramEnd"/>
      <w:r w:rsidR="00F71511">
        <w:rPr>
          <w:rFonts w:cs="Times New Roman"/>
          <w:bCs/>
          <w:szCs w:val="24"/>
        </w:rPr>
        <w:t xml:space="preserve"> po spolužákovi po své levici, šla tato technika velmi pomalu, nebyla zde dynamika a postrádala hlavní cíl. Především žáky s PAS technika vůbec nezaujala. Jako obměnu této techniky jsem zvolila variantu, kdy jednotlivec kontaktuje svého spolužáka v kruhu, jde k němu, pozdraví ho a dodá jméno (např. „Ahoj </w:t>
      </w:r>
      <w:proofErr w:type="spellStart"/>
      <w:r w:rsidR="00F71511">
        <w:rPr>
          <w:rFonts w:cs="Times New Roman"/>
          <w:bCs/>
          <w:szCs w:val="24"/>
        </w:rPr>
        <w:t>Péťo</w:t>
      </w:r>
      <w:proofErr w:type="spellEnd"/>
      <w:r w:rsidR="00F71511">
        <w:rPr>
          <w:rFonts w:cs="Times New Roman"/>
          <w:bCs/>
          <w:szCs w:val="24"/>
        </w:rPr>
        <w:t xml:space="preserve">“) Ten ho pozdraví zpátky (Ahoj </w:t>
      </w:r>
      <w:proofErr w:type="spellStart"/>
      <w:r w:rsidR="00F71511">
        <w:rPr>
          <w:rFonts w:cs="Times New Roman"/>
          <w:bCs/>
          <w:szCs w:val="24"/>
        </w:rPr>
        <w:t>Kájo</w:t>
      </w:r>
      <w:proofErr w:type="spellEnd"/>
      <w:r w:rsidR="00F71511">
        <w:rPr>
          <w:rFonts w:cs="Times New Roman"/>
          <w:bCs/>
          <w:szCs w:val="24"/>
        </w:rPr>
        <w:t>“) a vymění si místa. Ten co je v</w:t>
      </w:r>
      <w:r w:rsidR="00253EEC">
        <w:rPr>
          <w:rFonts w:cs="Times New Roman"/>
          <w:bCs/>
          <w:szCs w:val="24"/>
        </w:rPr>
        <w:t> </w:t>
      </w:r>
      <w:r w:rsidR="00F71511">
        <w:rPr>
          <w:rFonts w:cs="Times New Roman"/>
          <w:bCs/>
          <w:szCs w:val="24"/>
        </w:rPr>
        <w:t>kruhu</w:t>
      </w:r>
      <w:r w:rsidR="00253EEC">
        <w:rPr>
          <w:rFonts w:cs="Times New Roman"/>
          <w:bCs/>
          <w:szCs w:val="24"/>
        </w:rPr>
        <w:t>,</w:t>
      </w:r>
      <w:r w:rsidR="00F71511">
        <w:rPr>
          <w:rFonts w:cs="Times New Roman"/>
          <w:bCs/>
          <w:szCs w:val="24"/>
        </w:rPr>
        <w:t xml:space="preserve"> jde vyměnit dalšího.</w:t>
      </w:r>
    </w:p>
    <w:p w:rsidR="00F71511" w:rsidRDefault="00F71511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Tato technika už n</w:t>
      </w:r>
      <w:r w:rsidR="00800E75">
        <w:rPr>
          <w:rFonts w:cs="Times New Roman"/>
          <w:bCs/>
          <w:szCs w:val="24"/>
        </w:rPr>
        <w:t>ám šla daleko lépe. Ž</w:t>
      </w:r>
      <w:r>
        <w:rPr>
          <w:rFonts w:cs="Times New Roman"/>
          <w:bCs/>
          <w:szCs w:val="24"/>
        </w:rPr>
        <w:t xml:space="preserve">áci </w:t>
      </w:r>
      <w:r w:rsidR="00800E75">
        <w:rPr>
          <w:rFonts w:cs="Times New Roman"/>
          <w:bCs/>
          <w:szCs w:val="24"/>
        </w:rPr>
        <w:t xml:space="preserve">si </w:t>
      </w:r>
      <w:r>
        <w:rPr>
          <w:rFonts w:cs="Times New Roman"/>
          <w:bCs/>
          <w:szCs w:val="24"/>
        </w:rPr>
        <w:t xml:space="preserve">trochu </w:t>
      </w:r>
      <w:r w:rsidR="00800E75">
        <w:rPr>
          <w:rFonts w:cs="Times New Roman"/>
          <w:bCs/>
          <w:szCs w:val="24"/>
        </w:rPr>
        <w:t xml:space="preserve">zpočátku </w:t>
      </w:r>
      <w:r>
        <w:rPr>
          <w:rFonts w:cs="Times New Roman"/>
          <w:bCs/>
          <w:szCs w:val="24"/>
        </w:rPr>
        <w:t>pletli jména</w:t>
      </w:r>
      <w:r w:rsidR="00800E75">
        <w:rPr>
          <w:rFonts w:cs="Times New Roman"/>
          <w:bCs/>
          <w:szCs w:val="24"/>
        </w:rPr>
        <w:t>, ale díky tomu</w:t>
      </w:r>
      <w:r>
        <w:rPr>
          <w:rFonts w:cs="Times New Roman"/>
          <w:bCs/>
          <w:szCs w:val="24"/>
        </w:rPr>
        <w:t xml:space="preserve"> se příjemně uvolnili, nasmáli se a vzájemně se kontaktovali.</w:t>
      </w:r>
    </w:p>
    <w:p w:rsidR="00800E75" w:rsidRDefault="00800E75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800E75">
        <w:rPr>
          <w:rFonts w:cs="Times New Roman"/>
          <w:bCs/>
          <w:i/>
          <w:szCs w:val="24"/>
        </w:rPr>
        <w:t>Pozorovaná žákyně SMR1 :</w:t>
      </w:r>
      <w:r>
        <w:rPr>
          <w:rFonts w:cs="Times New Roman"/>
          <w:bCs/>
          <w:szCs w:val="24"/>
        </w:rPr>
        <w:t xml:space="preserve"> Tato dívka má 8 let, má diagnostikovanou středně těžkou mentální retardaci a v této době elektivní mutismus, který je vázaný na nemluvnost ve škole, doma však mluví normálně. Dívenka byla velmi snaživá a měla</w:t>
      </w:r>
      <w:r w:rsidR="00B728DC">
        <w:rPr>
          <w:rFonts w:cs="Times New Roman"/>
          <w:bCs/>
          <w:szCs w:val="24"/>
        </w:rPr>
        <w:t xml:space="preserve"> zájem se na technikách podílet, i přesto že byla bojácná a potřebovala cítit bezpečí a podporu.</w:t>
      </w:r>
      <w:r>
        <w:rPr>
          <w:rFonts w:cs="Times New Roman"/>
          <w:bCs/>
          <w:szCs w:val="24"/>
        </w:rPr>
        <w:t xml:space="preserve"> U některých technik, když měla prostor, tak s pomocí asistenta, vyslovila velmi tichounce určité slovo.</w:t>
      </w:r>
      <w:r w:rsidR="00CD3E10">
        <w:rPr>
          <w:rFonts w:cs="Times New Roman"/>
          <w:bCs/>
          <w:szCs w:val="24"/>
        </w:rPr>
        <w:t xml:space="preserve"> Pokud se však dostala do situace, kdy se od ní očekávalo promluvení, dal se jí </w:t>
      </w:r>
      <w:proofErr w:type="gramStart"/>
      <w:r w:rsidR="00CD3E10">
        <w:rPr>
          <w:rFonts w:cs="Times New Roman"/>
          <w:bCs/>
          <w:szCs w:val="24"/>
        </w:rPr>
        <w:t xml:space="preserve">prostor </w:t>
      </w:r>
      <w:r w:rsidR="00253EEC">
        <w:rPr>
          <w:rFonts w:cs="Times New Roman"/>
          <w:bCs/>
          <w:szCs w:val="24"/>
        </w:rPr>
        <w:t xml:space="preserve">, </w:t>
      </w:r>
      <w:r w:rsidR="00CD3E10">
        <w:rPr>
          <w:rFonts w:cs="Times New Roman"/>
          <w:bCs/>
          <w:szCs w:val="24"/>
        </w:rPr>
        <w:t>a pokud</w:t>
      </w:r>
      <w:proofErr w:type="gramEnd"/>
      <w:r w:rsidR="00CD3E10">
        <w:rPr>
          <w:rFonts w:cs="Times New Roman"/>
          <w:bCs/>
          <w:szCs w:val="24"/>
        </w:rPr>
        <w:t xml:space="preserve"> se cítila nejistě, situace se ihned odvrátila.</w:t>
      </w:r>
      <w:r>
        <w:rPr>
          <w:rFonts w:cs="Times New Roman"/>
          <w:bCs/>
          <w:szCs w:val="24"/>
        </w:rPr>
        <w:t xml:space="preserve"> Při této technice </w:t>
      </w:r>
      <w:r w:rsidR="00B728DC">
        <w:rPr>
          <w:rFonts w:cs="Times New Roman"/>
          <w:bCs/>
          <w:szCs w:val="24"/>
        </w:rPr>
        <w:t>si se spolužáky vyměňovala pouze místo, bez verbálního projevu, avšak se spolužáky se kontaktovala očním kontaktem.</w:t>
      </w:r>
      <w:r w:rsidR="004079B9">
        <w:rPr>
          <w:rFonts w:cs="Times New Roman"/>
          <w:bCs/>
          <w:szCs w:val="24"/>
        </w:rPr>
        <w:t xml:space="preserve"> Tuto techniku jsem uváděla ještě v dalších dvou </w:t>
      </w:r>
      <w:proofErr w:type="spellStart"/>
      <w:r w:rsidR="004079B9">
        <w:rPr>
          <w:rFonts w:cs="Times New Roman"/>
          <w:bCs/>
          <w:szCs w:val="24"/>
        </w:rPr>
        <w:t>dramaterapeutických</w:t>
      </w:r>
      <w:proofErr w:type="spellEnd"/>
      <w:r w:rsidR="004079B9">
        <w:rPr>
          <w:rFonts w:cs="Times New Roman"/>
          <w:bCs/>
          <w:szCs w:val="24"/>
        </w:rPr>
        <w:t xml:space="preserve"> lekcích, dívka se postupně stávala v této technice jistější a nebojácnější. Usuzuji, že dívka už věděla, co má dělat, lépe dokázala důvěřovat kolektivu a mít větší jistotu v sobě samé.</w:t>
      </w:r>
    </w:p>
    <w:p w:rsidR="00B728DC" w:rsidRPr="00696925" w:rsidRDefault="005C4892" w:rsidP="001E743A">
      <w:pPr>
        <w:spacing w:after="0"/>
        <w:ind w:firstLine="1134"/>
        <w:jc w:val="both"/>
        <w:rPr>
          <w:rFonts w:cs="Times New Roman"/>
          <w:b/>
          <w:bCs/>
          <w:szCs w:val="24"/>
        </w:rPr>
      </w:pPr>
      <w:r w:rsidRPr="00696925">
        <w:rPr>
          <w:rFonts w:cs="Times New Roman"/>
          <w:b/>
          <w:bCs/>
          <w:szCs w:val="24"/>
        </w:rPr>
        <w:t>Slunce svítí na toho, kdo …</w:t>
      </w:r>
    </w:p>
    <w:p w:rsidR="003B1984" w:rsidRDefault="00101733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Při této technice jsou</w:t>
      </w:r>
      <w:r w:rsidR="003B1984">
        <w:rPr>
          <w:rFonts w:cs="Times New Roman"/>
          <w:bCs/>
          <w:szCs w:val="24"/>
        </w:rPr>
        <w:t xml:space="preserve"> všichni v kruhu a někdo </w:t>
      </w:r>
      <w:proofErr w:type="gramStart"/>
      <w:r w:rsidR="003B1984">
        <w:rPr>
          <w:rFonts w:cs="Times New Roman"/>
          <w:bCs/>
          <w:szCs w:val="24"/>
        </w:rPr>
        <w:t>řekne:</w:t>
      </w:r>
      <w:r w:rsidR="00253EEC">
        <w:rPr>
          <w:rFonts w:cs="Times New Roman"/>
          <w:bCs/>
          <w:szCs w:val="24"/>
        </w:rPr>
        <w:t xml:space="preserve"> ,,</w:t>
      </w:r>
      <w:r w:rsidR="003B1984">
        <w:rPr>
          <w:rFonts w:cs="Times New Roman"/>
          <w:bCs/>
          <w:szCs w:val="24"/>
        </w:rPr>
        <w:t>Slunce</w:t>
      </w:r>
      <w:proofErr w:type="gramEnd"/>
      <w:r w:rsidR="003B1984">
        <w:rPr>
          <w:rFonts w:cs="Times New Roman"/>
          <w:bCs/>
          <w:szCs w:val="24"/>
        </w:rPr>
        <w:t xml:space="preserve"> svítí na toho, kdo rád z</w:t>
      </w:r>
      <w:r w:rsidR="00253EEC">
        <w:rPr>
          <w:rFonts w:cs="Times New Roman"/>
          <w:bCs/>
          <w:szCs w:val="24"/>
        </w:rPr>
        <w:t>pívá (</w:t>
      </w:r>
      <w:r w:rsidR="003B1984">
        <w:rPr>
          <w:rFonts w:cs="Times New Roman"/>
          <w:bCs/>
          <w:szCs w:val="24"/>
        </w:rPr>
        <w:t xml:space="preserve">kreslí, tančí, má rád určité jídlo atd.) Ti </w:t>
      </w:r>
      <w:r w:rsidR="00253EEC">
        <w:rPr>
          <w:rFonts w:cs="Times New Roman"/>
          <w:bCs/>
          <w:szCs w:val="24"/>
        </w:rPr>
        <w:t xml:space="preserve">co určitou aktivitu (věc) mají </w:t>
      </w:r>
      <w:r w:rsidR="003B1984">
        <w:rPr>
          <w:rFonts w:cs="Times New Roman"/>
          <w:bCs/>
          <w:szCs w:val="24"/>
        </w:rPr>
        <w:t>rádi</w:t>
      </w:r>
      <w:r w:rsidR="00253EEC">
        <w:rPr>
          <w:rFonts w:cs="Times New Roman"/>
          <w:bCs/>
          <w:szCs w:val="24"/>
        </w:rPr>
        <w:t>,</w:t>
      </w:r>
      <w:r w:rsidR="003B1984">
        <w:rPr>
          <w:rFonts w:cs="Times New Roman"/>
          <w:bCs/>
          <w:szCs w:val="24"/>
        </w:rPr>
        <w:t xml:space="preserve"> jdou </w:t>
      </w:r>
      <w:r w:rsidR="003B1984">
        <w:rPr>
          <w:rFonts w:cs="Times New Roman"/>
          <w:bCs/>
          <w:szCs w:val="24"/>
        </w:rPr>
        <w:lastRenderedPageBreak/>
        <w:t xml:space="preserve">blíže do kruhu a ti co </w:t>
      </w:r>
      <w:r w:rsidR="00253EEC">
        <w:rPr>
          <w:rFonts w:cs="Times New Roman"/>
          <w:bCs/>
          <w:szCs w:val="24"/>
        </w:rPr>
        <w:t>jí rádi nemají</w:t>
      </w:r>
      <w:r>
        <w:rPr>
          <w:rFonts w:cs="Times New Roman"/>
          <w:bCs/>
          <w:szCs w:val="24"/>
        </w:rPr>
        <w:t>,</w:t>
      </w:r>
      <w:r w:rsidR="003B1984">
        <w:rPr>
          <w:rFonts w:cs="Times New Roman"/>
          <w:bCs/>
          <w:szCs w:val="24"/>
        </w:rPr>
        <w:t xml:space="preserve"> se z kruhu vzdalují. Podle intenzity jdou více do kruhu nebo z kruhu.</w:t>
      </w:r>
      <w:r w:rsidR="001E743A">
        <w:rPr>
          <w:rFonts w:cs="Times New Roman"/>
          <w:bCs/>
          <w:szCs w:val="24"/>
        </w:rPr>
        <w:t xml:space="preserve"> </w:t>
      </w:r>
      <w:r w:rsidR="003B1984">
        <w:rPr>
          <w:rFonts w:cs="Times New Roman"/>
          <w:bCs/>
          <w:szCs w:val="24"/>
        </w:rPr>
        <w:t>Při této technice si členové skupiny uvědomují, kolik toho mají s ostatními společného. Mohou zde vyjádřit pouhým posunem těla svůj názor a vyjádřit sebe sama. Při této technice</w:t>
      </w:r>
      <w:r w:rsidR="001F3CA6">
        <w:rPr>
          <w:rFonts w:cs="Times New Roman"/>
          <w:bCs/>
          <w:szCs w:val="24"/>
        </w:rPr>
        <w:t>,</w:t>
      </w:r>
      <w:r w:rsidR="003B1984">
        <w:rPr>
          <w:rFonts w:cs="Times New Roman"/>
          <w:bCs/>
          <w:szCs w:val="24"/>
        </w:rPr>
        <w:t xml:space="preserve"> jsem si musela uvědomit všechny členy skupiny</w:t>
      </w:r>
      <w:r w:rsidR="001F3CA6">
        <w:rPr>
          <w:rFonts w:cs="Times New Roman"/>
          <w:bCs/>
          <w:szCs w:val="24"/>
        </w:rPr>
        <w:t>,</w:t>
      </w:r>
      <w:r w:rsidR="003B1984">
        <w:rPr>
          <w:rFonts w:cs="Times New Roman"/>
          <w:bCs/>
          <w:szCs w:val="24"/>
        </w:rPr>
        <w:t xml:space="preserve"> a jejich omezení. </w:t>
      </w:r>
      <w:proofErr w:type="gramStart"/>
      <w:r w:rsidR="003B1984">
        <w:rPr>
          <w:rFonts w:cs="Times New Roman"/>
          <w:bCs/>
          <w:szCs w:val="24"/>
        </w:rPr>
        <w:t>N</w:t>
      </w:r>
      <w:r>
        <w:rPr>
          <w:rFonts w:cs="Times New Roman"/>
          <w:bCs/>
          <w:szCs w:val="24"/>
        </w:rPr>
        <w:t>apříklad</w:t>
      </w:r>
      <w:r w:rsidR="003B1984">
        <w:rPr>
          <w:rFonts w:cs="Times New Roman"/>
          <w:bCs/>
          <w:szCs w:val="24"/>
        </w:rPr>
        <w:t xml:space="preserve"> u imobilních</w:t>
      </w:r>
      <w:proofErr w:type="gramEnd"/>
      <w:r w:rsidR="003B1984">
        <w:rPr>
          <w:rFonts w:cs="Times New Roman"/>
          <w:bCs/>
          <w:szCs w:val="24"/>
        </w:rPr>
        <w:t xml:space="preserve"> žáku </w:t>
      </w:r>
      <w:r>
        <w:rPr>
          <w:rFonts w:cs="Times New Roman"/>
          <w:bCs/>
          <w:szCs w:val="24"/>
        </w:rPr>
        <w:t xml:space="preserve">se </w:t>
      </w:r>
      <w:proofErr w:type="gramStart"/>
      <w:r>
        <w:rPr>
          <w:rFonts w:cs="Times New Roman"/>
          <w:bCs/>
          <w:szCs w:val="24"/>
        </w:rPr>
        <w:t>neptat</w:t>
      </w:r>
      <w:proofErr w:type="gramEnd"/>
      <w:r w:rsidR="003B1984">
        <w:rPr>
          <w:rFonts w:cs="Times New Roman"/>
          <w:bCs/>
          <w:szCs w:val="24"/>
        </w:rPr>
        <w:t xml:space="preserve"> na sport, ale jako alternaci využít sport v televizi </w:t>
      </w:r>
      <w:r w:rsidR="00586E82">
        <w:rPr>
          <w:rFonts w:cs="Times New Roman"/>
          <w:bCs/>
          <w:szCs w:val="24"/>
        </w:rPr>
        <w:t>a také raději vynechat rodinné vazby.</w:t>
      </w:r>
    </w:p>
    <w:p w:rsidR="003B1984" w:rsidRDefault="003B1984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586E82">
        <w:rPr>
          <w:rFonts w:cs="Times New Roman"/>
          <w:bCs/>
          <w:i/>
          <w:szCs w:val="24"/>
        </w:rPr>
        <w:t>Pozorování skupiny</w:t>
      </w:r>
      <w:r w:rsidR="00586E82" w:rsidRPr="00586E82">
        <w:rPr>
          <w:rFonts w:cs="Times New Roman"/>
          <w:bCs/>
          <w:i/>
          <w:szCs w:val="24"/>
        </w:rPr>
        <w:t xml:space="preserve">: </w:t>
      </w:r>
      <w:r w:rsidR="00586E82">
        <w:rPr>
          <w:rFonts w:cs="Times New Roman"/>
          <w:bCs/>
          <w:szCs w:val="24"/>
        </w:rPr>
        <w:t>Tato technika žáky moc zaujala, i přesto že se zpočátku žáci hlásili, než si uvědomili princip této hry. Zpočátku jsem se ptala já, poté se ptali i ostatní žáci. Pořadí, kdo se bude ptát, nebylo určené, proto bylo zajímavé pozorovat, kdo se bude ptát. Nejvíce pokládali otázky imo</w:t>
      </w:r>
      <w:r w:rsidR="001F3CA6">
        <w:rPr>
          <w:rFonts w:cs="Times New Roman"/>
          <w:bCs/>
          <w:szCs w:val="24"/>
        </w:rPr>
        <w:t>bilní žáci, kteří byli velmi zví</w:t>
      </w:r>
      <w:r w:rsidR="00586E82">
        <w:rPr>
          <w:rFonts w:cs="Times New Roman"/>
          <w:bCs/>
          <w:szCs w:val="24"/>
        </w:rPr>
        <w:t>daví. Žák PAS1 skupinu jen pozoroval a žák PAS2 se zapojil, jen pokud uslyšel, něco co ho zaujalo. Tuto techniku jsem v dalších lekcích obměnila technikou, kdy všichni jsou na svém místě v kruhu a místo si vymění například ten</w:t>
      </w:r>
      <w:r w:rsidR="001F3CA6">
        <w:rPr>
          <w:rFonts w:cs="Times New Roman"/>
          <w:bCs/>
          <w:szCs w:val="24"/>
        </w:rPr>
        <w:t>,</w:t>
      </w:r>
      <w:r w:rsidR="00586E82">
        <w:rPr>
          <w:rFonts w:cs="Times New Roman"/>
          <w:bCs/>
          <w:szCs w:val="24"/>
        </w:rPr>
        <w:t xml:space="preserve"> kdo má dnes něco modrého</w:t>
      </w:r>
      <w:r w:rsidR="00CD3E10">
        <w:rPr>
          <w:rFonts w:cs="Times New Roman"/>
          <w:bCs/>
          <w:szCs w:val="24"/>
        </w:rPr>
        <w:t xml:space="preserve"> </w:t>
      </w:r>
      <w:r w:rsidR="00586E82">
        <w:rPr>
          <w:rFonts w:cs="Times New Roman"/>
          <w:bCs/>
          <w:szCs w:val="24"/>
        </w:rPr>
        <w:t xml:space="preserve">(ten kdo </w:t>
      </w:r>
      <w:r w:rsidR="00CD3E10">
        <w:rPr>
          <w:rFonts w:cs="Times New Roman"/>
          <w:bCs/>
          <w:szCs w:val="24"/>
        </w:rPr>
        <w:t>rád chodí brzo spát, atd.), vždy zůstane jeden v kruhu a ten se ptá.</w:t>
      </w:r>
    </w:p>
    <w:p w:rsidR="00574AFF" w:rsidRPr="001E743A" w:rsidRDefault="00CD3E10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CD3E10">
        <w:rPr>
          <w:rFonts w:cs="Times New Roman"/>
          <w:bCs/>
          <w:i/>
          <w:szCs w:val="24"/>
        </w:rPr>
        <w:t>Pozorování žáku IM1 a IM2 :</w:t>
      </w:r>
      <w:r>
        <w:rPr>
          <w:rFonts w:cs="Times New Roman"/>
          <w:bCs/>
          <w:szCs w:val="24"/>
        </w:rPr>
        <w:t xml:space="preserve"> Při této technice se tito žáci velmi projevili, skrz to jsem se domnívala</w:t>
      </w:r>
      <w:r w:rsidR="00210E0F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že jsou to „tahouni“ třídy</w:t>
      </w:r>
      <w:r w:rsidR="00210E0F">
        <w:rPr>
          <w:rFonts w:cs="Times New Roman"/>
          <w:bCs/>
          <w:szCs w:val="24"/>
        </w:rPr>
        <w:t xml:space="preserve">, což se mi i po lekci při skupinové diskuzi u asistentů potvrdilo. Tito dva žáci měli velké zájmy a tak jejich otázky směřovali právě k tomu. Ptali se například, kdo má rád určitého zpěváka, hudbu, sbírání </w:t>
      </w:r>
      <w:proofErr w:type="spellStart"/>
      <w:r w:rsidR="00210E0F">
        <w:rPr>
          <w:rFonts w:cs="Times New Roman"/>
          <w:bCs/>
          <w:szCs w:val="24"/>
        </w:rPr>
        <w:t>šmoulů</w:t>
      </w:r>
      <w:proofErr w:type="spellEnd"/>
      <w:r w:rsidR="00210E0F">
        <w:rPr>
          <w:rFonts w:cs="Times New Roman"/>
          <w:bCs/>
          <w:szCs w:val="24"/>
        </w:rPr>
        <w:t xml:space="preserve">, výlety </w:t>
      </w:r>
      <w:proofErr w:type="spellStart"/>
      <w:r w:rsidR="00210E0F">
        <w:rPr>
          <w:rFonts w:cs="Times New Roman"/>
          <w:bCs/>
          <w:szCs w:val="24"/>
        </w:rPr>
        <w:t>atd</w:t>
      </w:r>
      <w:proofErr w:type="spellEnd"/>
      <w:r w:rsidR="00210E0F">
        <w:rPr>
          <w:rFonts w:cs="Times New Roman"/>
          <w:bCs/>
          <w:szCs w:val="24"/>
        </w:rPr>
        <w:t>…</w:t>
      </w:r>
      <w:r w:rsidR="00F37FE0">
        <w:rPr>
          <w:rFonts w:cs="Times New Roman"/>
          <w:bCs/>
          <w:szCs w:val="24"/>
        </w:rPr>
        <w:t xml:space="preserve"> Když se měli </w:t>
      </w:r>
      <w:r w:rsidR="001F3CA6">
        <w:rPr>
          <w:rFonts w:cs="Times New Roman"/>
          <w:bCs/>
          <w:szCs w:val="24"/>
        </w:rPr>
        <w:t>v pomyslném kruhu pohybovat,</w:t>
      </w:r>
      <w:r w:rsidR="00F37FE0">
        <w:rPr>
          <w:rFonts w:cs="Times New Roman"/>
          <w:bCs/>
          <w:szCs w:val="24"/>
        </w:rPr>
        <w:t xml:space="preserve"> pěkně navigovali své asistenty. </w:t>
      </w:r>
      <w:r w:rsidR="00210E0F">
        <w:rPr>
          <w:rFonts w:cs="Times New Roman"/>
          <w:bCs/>
          <w:szCs w:val="24"/>
        </w:rPr>
        <w:t>Obou žákům asistovali asistenti, avšak moc se mi líbilo, že ostatní žáci jim také velmi pomáhali. Pokaždé</w:t>
      </w:r>
      <w:r w:rsidR="001F3CA6">
        <w:rPr>
          <w:rFonts w:cs="Times New Roman"/>
          <w:bCs/>
          <w:szCs w:val="24"/>
        </w:rPr>
        <w:t>,</w:t>
      </w:r>
      <w:r w:rsidR="00210E0F">
        <w:rPr>
          <w:rFonts w:cs="Times New Roman"/>
          <w:bCs/>
          <w:szCs w:val="24"/>
        </w:rPr>
        <w:t xml:space="preserve"> když se asistent věnoval jinému žákovi, automaticky nějaký žák vzal vozíček imobilního žáka a pomáhal mu.</w:t>
      </w:r>
    </w:p>
    <w:p w:rsidR="00210E0F" w:rsidRPr="00696925" w:rsidRDefault="00C028E3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696925">
        <w:rPr>
          <w:rFonts w:cs="Times New Roman"/>
          <w:b/>
          <w:bCs/>
          <w:szCs w:val="24"/>
        </w:rPr>
        <w:t>Vyplňování prostorů v místnosti</w:t>
      </w:r>
    </w:p>
    <w:p w:rsidR="00C028E3" w:rsidRDefault="00C028E3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>Žáci chodí po místnosti, když se řekne jedna – jdou pomalou chůzí, dva – jdou normálně, tři – jdou rychlo chůzí. Žáci vyplňují celý prostor a snaží se, aby do sebe nevráželi.</w:t>
      </w:r>
    </w:p>
    <w:p w:rsidR="00C028E3" w:rsidRDefault="00F37FE0" w:rsidP="00334EBC">
      <w:pPr>
        <w:spacing w:after="0"/>
        <w:jc w:val="both"/>
        <w:rPr>
          <w:rFonts w:cs="Times New Roman"/>
          <w:bCs/>
          <w:szCs w:val="24"/>
        </w:rPr>
      </w:pPr>
      <w:r w:rsidRPr="00F37FE0">
        <w:rPr>
          <w:rFonts w:cs="Times New Roman"/>
          <w:bCs/>
          <w:i/>
          <w:szCs w:val="24"/>
        </w:rPr>
        <w:t>Pozorování skupiny:</w:t>
      </w:r>
      <w:r>
        <w:rPr>
          <w:rFonts w:cs="Times New Roman"/>
          <w:bCs/>
          <w:i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Tuto techniku jsem prováděla s žáky, dalo by se říct, že u všech technik jak </w:t>
      </w:r>
      <w:proofErr w:type="spellStart"/>
      <w:r>
        <w:rPr>
          <w:rFonts w:cs="Times New Roman"/>
          <w:bCs/>
          <w:szCs w:val="24"/>
        </w:rPr>
        <w:t>dramaterapie</w:t>
      </w:r>
      <w:proofErr w:type="spellEnd"/>
      <w:r>
        <w:rPr>
          <w:rFonts w:cs="Times New Roman"/>
          <w:bCs/>
          <w:szCs w:val="24"/>
        </w:rPr>
        <w:t>, tak i muzikoterapie, jsem se zapojovala. Žáci tak techniku rychleji pochopili, byli rádi, že se účastním s nimi a jsem pro ně podporou. Ž</w:t>
      </w:r>
      <w:r w:rsidR="001F3CA6">
        <w:rPr>
          <w:rFonts w:cs="Times New Roman"/>
          <w:bCs/>
          <w:szCs w:val="24"/>
        </w:rPr>
        <w:t>áci si zpočátku u této techniky</w:t>
      </w:r>
      <w:r>
        <w:rPr>
          <w:rFonts w:cs="Times New Roman"/>
          <w:bCs/>
          <w:szCs w:val="24"/>
        </w:rPr>
        <w:t xml:space="preserve"> nemohli zapamatovat jaké číslo, je pro jakou chůzi, proto se dívali hlavně na mně</w:t>
      </w:r>
      <w:r w:rsidR="00101733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jakou chůzi jdu. Zpočátku</w:t>
      </w:r>
      <w:r w:rsidR="001F3CA6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jsem měnila druhy chůze pomalu, ať si každý druh chůze </w:t>
      </w:r>
      <w:r w:rsidR="00101733">
        <w:rPr>
          <w:rFonts w:cs="Times New Roman"/>
          <w:bCs/>
          <w:szCs w:val="24"/>
        </w:rPr>
        <w:t xml:space="preserve">žáci </w:t>
      </w:r>
      <w:r>
        <w:rPr>
          <w:rFonts w:cs="Times New Roman"/>
          <w:bCs/>
          <w:szCs w:val="24"/>
        </w:rPr>
        <w:t>prožijí. Tato technika měla velký úspěch. Především zaujala žáky s PAS, kteří zde měli prostor k vybití nahromaděné energie.</w:t>
      </w:r>
      <w:r w:rsidR="001746AC">
        <w:rPr>
          <w:rFonts w:cs="Times New Roman"/>
          <w:bCs/>
          <w:szCs w:val="24"/>
        </w:rPr>
        <w:t xml:space="preserve"> Po úspěchu této techniky, jsem do lekcí zapojovala, více pohybových technik (například různé druhy bab).</w:t>
      </w:r>
    </w:p>
    <w:p w:rsidR="001746AC" w:rsidRDefault="001746AC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lastRenderedPageBreak/>
        <w:t>Pozorovaná žákyně SMR2</w:t>
      </w:r>
      <w:r w:rsidRPr="001746AC">
        <w:rPr>
          <w:rFonts w:cs="Times New Roman"/>
          <w:bCs/>
          <w:i/>
          <w:szCs w:val="24"/>
        </w:rPr>
        <w:t xml:space="preserve"> :</w:t>
      </w:r>
      <w:r>
        <w:rPr>
          <w:rFonts w:cs="Times New Roman"/>
          <w:bCs/>
          <w:szCs w:val="24"/>
        </w:rPr>
        <w:t xml:space="preserve"> Této žákyni bylo 14 let a měla diagnostikovanou středně těžkou mentální retardaci. Tato technika dívku velmi zaujala, načerpala v ní mnoho energie a měla velkou potřebu se zde kontaktovat i s jinými spolužáky. Dívka byla už zpočátku ke mně velmi otevřená a upřímná, avšak jsem nikdy u ní nemohla předpovědět</w:t>
      </w:r>
      <w:r w:rsidR="003E183D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jaká technika jí zaujme. Podle pozorovacího archu</w:t>
      </w:r>
      <w:r w:rsidR="003E183D">
        <w:rPr>
          <w:rFonts w:cs="Times New Roman"/>
          <w:bCs/>
          <w:szCs w:val="24"/>
        </w:rPr>
        <w:t>, velmi záleželo, jak se v určitý den cítila.</w:t>
      </w:r>
      <w:r w:rsidR="00D931F4">
        <w:rPr>
          <w:rFonts w:cs="Times New Roman"/>
          <w:bCs/>
          <w:szCs w:val="24"/>
        </w:rPr>
        <w:t xml:space="preserve"> </w:t>
      </w:r>
      <w:r w:rsidR="003E183D">
        <w:rPr>
          <w:rFonts w:cs="Times New Roman"/>
          <w:bCs/>
          <w:szCs w:val="24"/>
        </w:rPr>
        <w:t xml:space="preserve">V první </w:t>
      </w:r>
      <w:proofErr w:type="spellStart"/>
      <w:r w:rsidR="003E183D">
        <w:rPr>
          <w:rFonts w:cs="Times New Roman"/>
          <w:bCs/>
          <w:szCs w:val="24"/>
        </w:rPr>
        <w:t>dramaterapeutické</w:t>
      </w:r>
      <w:proofErr w:type="spellEnd"/>
      <w:r w:rsidR="003E183D">
        <w:rPr>
          <w:rFonts w:cs="Times New Roman"/>
          <w:bCs/>
          <w:szCs w:val="24"/>
        </w:rPr>
        <w:t xml:space="preserve"> lekci asistenti uvedli psychický stav této žákyně na </w:t>
      </w:r>
      <w:proofErr w:type="spellStart"/>
      <w:r w:rsidR="003E183D">
        <w:rPr>
          <w:rFonts w:cs="Times New Roman"/>
          <w:bCs/>
          <w:szCs w:val="24"/>
        </w:rPr>
        <w:t>likertově</w:t>
      </w:r>
      <w:proofErr w:type="spellEnd"/>
      <w:r w:rsidR="003E183D">
        <w:rPr>
          <w:rFonts w:cs="Times New Roman"/>
          <w:bCs/>
          <w:szCs w:val="24"/>
        </w:rPr>
        <w:t xml:space="preserve"> škále 5, po lekci kle</w:t>
      </w:r>
      <w:r w:rsidR="00D931F4">
        <w:rPr>
          <w:rFonts w:cs="Times New Roman"/>
          <w:bCs/>
          <w:szCs w:val="24"/>
        </w:rPr>
        <w:t>sl</w:t>
      </w:r>
      <w:r w:rsidR="003E183D">
        <w:rPr>
          <w:rFonts w:cs="Times New Roman"/>
          <w:bCs/>
          <w:szCs w:val="24"/>
        </w:rPr>
        <w:t xml:space="preserve"> na 3. Myslím si, že právě tato technika v tento den dív</w:t>
      </w:r>
      <w:r w:rsidR="00FB13B7">
        <w:rPr>
          <w:rFonts w:cs="Times New Roman"/>
          <w:bCs/>
          <w:szCs w:val="24"/>
        </w:rPr>
        <w:t>ce pomohla zlepšit náladu. Avšak</w:t>
      </w:r>
      <w:r w:rsidR="003E183D">
        <w:rPr>
          <w:rFonts w:cs="Times New Roman"/>
          <w:bCs/>
          <w:szCs w:val="24"/>
        </w:rPr>
        <w:t xml:space="preserve"> ve třetí </w:t>
      </w:r>
      <w:proofErr w:type="spellStart"/>
      <w:r w:rsidR="003E183D">
        <w:rPr>
          <w:rFonts w:cs="Times New Roman"/>
          <w:bCs/>
          <w:szCs w:val="24"/>
        </w:rPr>
        <w:t>dramaterapeu</w:t>
      </w:r>
      <w:r w:rsidR="00FB13B7">
        <w:rPr>
          <w:rFonts w:cs="Times New Roman"/>
          <w:bCs/>
          <w:szCs w:val="24"/>
        </w:rPr>
        <w:t>tické</w:t>
      </w:r>
      <w:proofErr w:type="spellEnd"/>
      <w:r w:rsidR="00FB13B7">
        <w:rPr>
          <w:rFonts w:cs="Times New Roman"/>
          <w:bCs/>
          <w:szCs w:val="24"/>
        </w:rPr>
        <w:t xml:space="preserve"> lekci, asistenti uvedli</w:t>
      </w:r>
      <w:r w:rsidR="003E183D">
        <w:rPr>
          <w:rFonts w:cs="Times New Roman"/>
          <w:bCs/>
          <w:szCs w:val="24"/>
        </w:rPr>
        <w:t xml:space="preserve"> počáteční psychický stav </w:t>
      </w:r>
      <w:r w:rsidR="00FB13B7">
        <w:rPr>
          <w:rFonts w:cs="Times New Roman"/>
          <w:bCs/>
          <w:szCs w:val="24"/>
        </w:rPr>
        <w:t xml:space="preserve">dívky na </w:t>
      </w:r>
      <w:proofErr w:type="spellStart"/>
      <w:r w:rsidR="00FB13B7">
        <w:rPr>
          <w:rFonts w:cs="Times New Roman"/>
          <w:bCs/>
          <w:szCs w:val="24"/>
        </w:rPr>
        <w:t>likertově</w:t>
      </w:r>
      <w:proofErr w:type="spellEnd"/>
      <w:r w:rsidR="00FB13B7">
        <w:rPr>
          <w:rFonts w:cs="Times New Roman"/>
          <w:bCs/>
          <w:szCs w:val="24"/>
        </w:rPr>
        <w:t xml:space="preserve"> škále 5, i přesto</w:t>
      </w:r>
      <w:r w:rsidR="003E183D">
        <w:rPr>
          <w:rFonts w:cs="Times New Roman"/>
          <w:bCs/>
          <w:szCs w:val="24"/>
        </w:rPr>
        <w:t>že v této lekci byli</w:t>
      </w:r>
      <w:r w:rsidR="00D931F4">
        <w:rPr>
          <w:rFonts w:cs="Times New Roman"/>
          <w:bCs/>
          <w:szCs w:val="24"/>
        </w:rPr>
        <w:t xml:space="preserve"> </w:t>
      </w:r>
      <w:r w:rsidR="00FB13B7">
        <w:rPr>
          <w:rFonts w:cs="Times New Roman"/>
          <w:bCs/>
          <w:szCs w:val="24"/>
        </w:rPr>
        <w:t>jak pohybové tak</w:t>
      </w:r>
      <w:r w:rsidR="003E183D">
        <w:rPr>
          <w:rFonts w:cs="Times New Roman"/>
          <w:bCs/>
          <w:szCs w:val="24"/>
        </w:rPr>
        <w:t xml:space="preserve"> kontaktní</w:t>
      </w:r>
      <w:r w:rsidR="00FB13B7">
        <w:rPr>
          <w:rFonts w:cs="Times New Roman"/>
          <w:bCs/>
          <w:szCs w:val="24"/>
        </w:rPr>
        <w:t xml:space="preserve"> aktivity</w:t>
      </w:r>
      <w:r w:rsidR="003E183D">
        <w:rPr>
          <w:rFonts w:cs="Times New Roman"/>
          <w:bCs/>
          <w:szCs w:val="24"/>
        </w:rPr>
        <w:t xml:space="preserve">, dívka na konci lekce podle pozorovacího archu měla psychický stav na </w:t>
      </w:r>
      <w:proofErr w:type="spellStart"/>
      <w:r w:rsidR="003E183D">
        <w:rPr>
          <w:rFonts w:cs="Times New Roman"/>
          <w:bCs/>
          <w:szCs w:val="24"/>
        </w:rPr>
        <w:t>liker</w:t>
      </w:r>
      <w:r w:rsidR="00FB13B7">
        <w:rPr>
          <w:rFonts w:cs="Times New Roman"/>
          <w:bCs/>
          <w:szCs w:val="24"/>
        </w:rPr>
        <w:t>tově</w:t>
      </w:r>
      <w:proofErr w:type="spellEnd"/>
      <w:r w:rsidR="00FB13B7">
        <w:rPr>
          <w:rFonts w:cs="Times New Roman"/>
          <w:bCs/>
          <w:szCs w:val="24"/>
        </w:rPr>
        <w:t xml:space="preserve"> škále 6. V</w:t>
      </w:r>
      <w:r w:rsidR="003E183D">
        <w:rPr>
          <w:rFonts w:cs="Times New Roman"/>
          <w:bCs/>
          <w:szCs w:val="24"/>
        </w:rPr>
        <w:t>iděla</w:t>
      </w:r>
      <w:r w:rsidR="00FB13B7">
        <w:rPr>
          <w:rFonts w:cs="Times New Roman"/>
          <w:bCs/>
          <w:szCs w:val="24"/>
        </w:rPr>
        <w:t xml:space="preserve"> jsem</w:t>
      </w:r>
      <w:r w:rsidR="00D931F4">
        <w:rPr>
          <w:rFonts w:cs="Times New Roman"/>
          <w:bCs/>
          <w:szCs w:val="24"/>
        </w:rPr>
        <w:t>,</w:t>
      </w:r>
      <w:r w:rsidR="003E183D">
        <w:rPr>
          <w:rFonts w:cs="Times New Roman"/>
          <w:bCs/>
          <w:szCs w:val="24"/>
        </w:rPr>
        <w:t xml:space="preserve"> že se dívka necítí dobře a snažila jsem se</w:t>
      </w:r>
      <w:r w:rsidR="00D931F4">
        <w:rPr>
          <w:rFonts w:cs="Times New Roman"/>
          <w:bCs/>
          <w:szCs w:val="24"/>
        </w:rPr>
        <w:t>,</w:t>
      </w:r>
      <w:r w:rsidR="003E183D">
        <w:rPr>
          <w:rFonts w:cs="Times New Roman"/>
          <w:bCs/>
          <w:szCs w:val="24"/>
        </w:rPr>
        <w:t xml:space="preserve"> aby se cítila dobře ve skupině a do žádných technik ji nenutila, její stav se o něco málo zhoršil. Můžu se domnívat, že v tento den </w:t>
      </w:r>
      <w:r w:rsidR="00D931F4">
        <w:rPr>
          <w:rFonts w:cs="Times New Roman"/>
          <w:bCs/>
          <w:szCs w:val="24"/>
        </w:rPr>
        <w:t xml:space="preserve">žákyni nesedla skupinová práce a příště bych zvážila, zda se žákyně přímo </w:t>
      </w:r>
      <w:r w:rsidR="00FB13B7">
        <w:rPr>
          <w:rFonts w:cs="Times New Roman"/>
          <w:bCs/>
          <w:szCs w:val="24"/>
        </w:rPr>
        <w:t>nezeptat, jestli se chce s námi účastnit společných aktivit</w:t>
      </w:r>
    </w:p>
    <w:p w:rsidR="001E7729" w:rsidRDefault="001E7729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1E7729">
        <w:rPr>
          <w:rFonts w:cs="Times New Roman"/>
          <w:bCs/>
          <w:i/>
          <w:szCs w:val="24"/>
        </w:rPr>
        <w:t>Pozorovaná žákyně SMR3</w:t>
      </w:r>
      <w:r>
        <w:rPr>
          <w:rFonts w:cs="Times New Roman"/>
          <w:bCs/>
          <w:szCs w:val="24"/>
        </w:rPr>
        <w:t xml:space="preserve"> : Této žákyni je 13 let, za celou dobu </w:t>
      </w:r>
      <w:proofErr w:type="spellStart"/>
      <w:r>
        <w:rPr>
          <w:rFonts w:cs="Times New Roman"/>
          <w:bCs/>
          <w:szCs w:val="24"/>
        </w:rPr>
        <w:t>dramaterapeutických</w:t>
      </w:r>
      <w:proofErr w:type="spellEnd"/>
      <w:r>
        <w:rPr>
          <w:rFonts w:cs="Times New Roman"/>
          <w:bCs/>
          <w:szCs w:val="24"/>
        </w:rPr>
        <w:t xml:space="preserve"> technik</w:t>
      </w:r>
      <w:r w:rsidR="001F3CA6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velmi dobře spolupracovala a byla</w:t>
      </w:r>
      <w:r w:rsidR="0000584E">
        <w:rPr>
          <w:rFonts w:cs="Times New Roman"/>
          <w:bCs/>
          <w:szCs w:val="24"/>
        </w:rPr>
        <w:t xml:space="preserve"> stále</w:t>
      </w:r>
      <w:r>
        <w:rPr>
          <w:rFonts w:cs="Times New Roman"/>
          <w:bCs/>
          <w:szCs w:val="24"/>
        </w:rPr>
        <w:t xml:space="preserve"> v dobré náladě. Bylo vidět, že jí má nová osoba ve škole zaujala, a tak se mně často i během terapií na různé věci vyptávala. </w:t>
      </w:r>
      <w:r w:rsidR="0000584E">
        <w:rPr>
          <w:rFonts w:cs="Times New Roman"/>
          <w:bCs/>
          <w:szCs w:val="24"/>
        </w:rPr>
        <w:t>Většinou</w:t>
      </w:r>
      <w:r>
        <w:rPr>
          <w:rFonts w:cs="Times New Roman"/>
          <w:bCs/>
          <w:szCs w:val="24"/>
        </w:rPr>
        <w:t xml:space="preserve"> jsem reagovala tím, </w:t>
      </w:r>
      <w:r w:rsidR="00FB13B7">
        <w:rPr>
          <w:rFonts w:cs="Times New Roman"/>
          <w:bCs/>
          <w:szCs w:val="24"/>
        </w:rPr>
        <w:t xml:space="preserve">že si popovídáme až po lekci, </w:t>
      </w:r>
      <w:r>
        <w:rPr>
          <w:rFonts w:cs="Times New Roman"/>
          <w:bCs/>
          <w:szCs w:val="24"/>
        </w:rPr>
        <w:t>nebo jsem ji jen zkráceně odpověděla a převedla řeč jinam. Velmi často pomáhala svým imobilním žákům a byla pro všechny oporou. Tato technika ji velmi zaujala</w:t>
      </w:r>
      <w:r w:rsidR="0000584E">
        <w:rPr>
          <w:rFonts w:cs="Times New Roman"/>
          <w:bCs/>
          <w:szCs w:val="24"/>
        </w:rPr>
        <w:t>, vydala při ní všechnu svou energii. Měla moc ráda pohybové aktivity.</w:t>
      </w:r>
    </w:p>
    <w:p w:rsidR="003E183D" w:rsidRPr="00696925" w:rsidRDefault="002E11CF" w:rsidP="00334EBC">
      <w:pPr>
        <w:spacing w:after="0"/>
        <w:jc w:val="both"/>
        <w:rPr>
          <w:rFonts w:cs="Times New Roman"/>
          <w:b/>
          <w:bCs/>
          <w:szCs w:val="24"/>
        </w:rPr>
      </w:pPr>
      <w:r w:rsidRPr="00696925">
        <w:rPr>
          <w:rFonts w:cs="Times New Roman"/>
          <w:bCs/>
          <w:szCs w:val="24"/>
        </w:rPr>
        <w:tab/>
      </w:r>
      <w:r w:rsidRPr="00696925">
        <w:rPr>
          <w:rFonts w:cs="Times New Roman"/>
          <w:b/>
          <w:bCs/>
          <w:szCs w:val="24"/>
        </w:rPr>
        <w:t>Zrcadla</w:t>
      </w:r>
    </w:p>
    <w:p w:rsidR="00A16B6E" w:rsidRDefault="002E11CF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>Páry stojí tváří v </w:t>
      </w:r>
      <w:r w:rsidR="00A16B6E">
        <w:rPr>
          <w:rFonts w:cs="Times New Roman"/>
          <w:bCs/>
          <w:szCs w:val="24"/>
        </w:rPr>
        <w:t>tvář</w:t>
      </w:r>
      <w:r w:rsidR="001B0D43">
        <w:rPr>
          <w:rFonts w:cs="Times New Roman"/>
          <w:bCs/>
          <w:szCs w:val="24"/>
        </w:rPr>
        <w:t>, jeden</w:t>
      </w:r>
      <w:r>
        <w:rPr>
          <w:rFonts w:cs="Times New Roman"/>
          <w:bCs/>
          <w:szCs w:val="24"/>
        </w:rPr>
        <w:t xml:space="preserve"> v páru začne pomalý pohyb (</w:t>
      </w:r>
      <w:r w:rsidR="001B0D43">
        <w:rPr>
          <w:rFonts w:cs="Times New Roman"/>
          <w:bCs/>
          <w:szCs w:val="24"/>
        </w:rPr>
        <w:t>nejlépe</w:t>
      </w:r>
      <w:r w:rsidR="001F3CA6">
        <w:rPr>
          <w:rFonts w:cs="Times New Roman"/>
          <w:bCs/>
          <w:szCs w:val="24"/>
        </w:rPr>
        <w:t xml:space="preserve"> z</w:t>
      </w:r>
      <w:r>
        <w:rPr>
          <w:rFonts w:cs="Times New Roman"/>
          <w:bCs/>
          <w:szCs w:val="24"/>
        </w:rPr>
        <w:t xml:space="preserve">počátku pouze </w:t>
      </w:r>
      <w:r w:rsidR="001B0D43">
        <w:rPr>
          <w:rFonts w:cs="Times New Roman"/>
          <w:bCs/>
          <w:szCs w:val="24"/>
        </w:rPr>
        <w:t>pohyb rukou), druhý jej p</w:t>
      </w:r>
      <w:r w:rsidR="001F3CA6">
        <w:rPr>
          <w:rFonts w:cs="Times New Roman"/>
          <w:bCs/>
          <w:szCs w:val="24"/>
        </w:rPr>
        <w:t>aralelně následuje. Důležitý</w:t>
      </w:r>
      <w:r w:rsidR="001B0D43">
        <w:rPr>
          <w:rFonts w:cs="Times New Roman"/>
          <w:bCs/>
          <w:szCs w:val="24"/>
        </w:rPr>
        <w:t xml:space="preserve"> je oční kontakt. Toto cvičení může mít hodně variant</w:t>
      </w:r>
      <w:r w:rsidR="001F3CA6">
        <w:rPr>
          <w:rFonts w:cs="Times New Roman"/>
          <w:bCs/>
          <w:szCs w:val="24"/>
        </w:rPr>
        <w:t>,</w:t>
      </w:r>
      <w:r w:rsidR="001B0D43">
        <w:rPr>
          <w:rFonts w:cs="Times New Roman"/>
          <w:bCs/>
          <w:szCs w:val="24"/>
        </w:rPr>
        <w:t xml:space="preserve"> jako jsou zvuková zrcadla – místo pohybu se zrcadlí hlas a zvuk a pohybově-zvukové zrcadlo</w:t>
      </w:r>
      <w:r w:rsidR="00A16B6E">
        <w:rPr>
          <w:rFonts w:cs="Times New Roman"/>
          <w:bCs/>
          <w:szCs w:val="24"/>
        </w:rPr>
        <w:t xml:space="preserve"> – začíná se s pohybem a postupně se přidává zvuk.</w:t>
      </w:r>
      <w:r w:rsidR="001E743A">
        <w:rPr>
          <w:rFonts w:cs="Times New Roman"/>
          <w:bCs/>
          <w:szCs w:val="24"/>
        </w:rPr>
        <w:t xml:space="preserve"> </w:t>
      </w:r>
      <w:r w:rsidR="00A16B6E">
        <w:rPr>
          <w:rFonts w:cs="Times New Roman"/>
          <w:bCs/>
          <w:szCs w:val="24"/>
        </w:rPr>
        <w:t>Tato technika patří do kategorie emocionálních cvičení i technik zaměřených na rozvoj koncentrace a pozornosti</w:t>
      </w:r>
      <w:r w:rsidR="001F3CA6">
        <w:rPr>
          <w:rFonts w:cs="Times New Roman"/>
          <w:bCs/>
          <w:szCs w:val="24"/>
        </w:rPr>
        <w:t>.</w:t>
      </w:r>
    </w:p>
    <w:p w:rsidR="006C200E" w:rsidRDefault="00A16B6E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A16B6E">
        <w:rPr>
          <w:rFonts w:cs="Times New Roman"/>
          <w:bCs/>
          <w:i/>
          <w:szCs w:val="24"/>
        </w:rPr>
        <w:t>Pozorování skupiny:</w:t>
      </w:r>
      <w:r>
        <w:rPr>
          <w:rFonts w:cs="Times New Roman"/>
          <w:bCs/>
          <w:szCs w:val="24"/>
        </w:rPr>
        <w:t xml:space="preserve"> I přesto, že jsem tuto techniku v párech</w:t>
      </w:r>
      <w:r w:rsidRPr="00A16B6E">
        <w:rPr>
          <w:rFonts w:cs="Times New Roman"/>
          <w:bCs/>
          <w:i/>
          <w:szCs w:val="24"/>
        </w:rPr>
        <w:t xml:space="preserve"> </w:t>
      </w:r>
      <w:r>
        <w:rPr>
          <w:rFonts w:cs="Times New Roman"/>
          <w:bCs/>
          <w:szCs w:val="24"/>
        </w:rPr>
        <w:t>zkoušela, těžko se v</w:t>
      </w:r>
      <w:r w:rsidR="001F3CA6">
        <w:rPr>
          <w:rFonts w:cs="Times New Roman"/>
          <w:bCs/>
          <w:szCs w:val="24"/>
        </w:rPr>
        <w:t>zhledem k různorodosti klientely</w:t>
      </w:r>
      <w:r>
        <w:rPr>
          <w:rFonts w:cs="Times New Roman"/>
          <w:bCs/>
          <w:szCs w:val="24"/>
        </w:rPr>
        <w:t xml:space="preserve"> prováděla. Pro obměnu této techniky jsem zvolila Skupinové zrcadlo. Což je technika, kdy celá </w:t>
      </w:r>
      <w:proofErr w:type="gramStart"/>
      <w:r>
        <w:rPr>
          <w:rFonts w:cs="Times New Roman"/>
          <w:bCs/>
          <w:szCs w:val="24"/>
        </w:rPr>
        <w:t>skupina</w:t>
      </w:r>
      <w:r w:rsidR="001F3CA6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,,zrcadlí</w:t>
      </w:r>
      <w:proofErr w:type="gramEnd"/>
      <w:r>
        <w:rPr>
          <w:rFonts w:cs="Times New Roman"/>
          <w:bCs/>
          <w:szCs w:val="24"/>
        </w:rPr>
        <w:t>“ pohyby jednoho. Cílem je dosáhnout co možná nejvyšší úrovně synchronizace pohybů. Nejde jen o pohyby tváří v tvář, ale lze se pohybovat po celé ploše.</w:t>
      </w:r>
      <w:r w:rsidR="001E743A">
        <w:rPr>
          <w:rFonts w:cs="Times New Roman"/>
          <w:bCs/>
          <w:szCs w:val="24"/>
        </w:rPr>
        <w:t xml:space="preserve"> </w:t>
      </w:r>
      <w:r w:rsidR="006C200E">
        <w:rPr>
          <w:rFonts w:cs="Times New Roman"/>
          <w:bCs/>
          <w:szCs w:val="24"/>
        </w:rPr>
        <w:t>Jelikož</w:t>
      </w:r>
      <w:r w:rsidR="001F3CA6">
        <w:rPr>
          <w:rFonts w:cs="Times New Roman"/>
          <w:bCs/>
          <w:szCs w:val="24"/>
        </w:rPr>
        <w:t>,</w:t>
      </w:r>
      <w:r w:rsidR="006C200E">
        <w:rPr>
          <w:rFonts w:cs="Times New Roman"/>
          <w:bCs/>
          <w:szCs w:val="24"/>
        </w:rPr>
        <w:t xml:space="preserve"> je tato technika velmi variabilní, vložila jsem ji s malými obměnami do všech tří </w:t>
      </w:r>
      <w:proofErr w:type="spellStart"/>
      <w:r w:rsidR="006C200E">
        <w:rPr>
          <w:rFonts w:cs="Times New Roman"/>
          <w:bCs/>
          <w:szCs w:val="24"/>
        </w:rPr>
        <w:t>dramaterapeutických</w:t>
      </w:r>
      <w:proofErr w:type="spellEnd"/>
      <w:r w:rsidR="006C200E">
        <w:rPr>
          <w:rFonts w:cs="Times New Roman"/>
          <w:bCs/>
          <w:szCs w:val="24"/>
        </w:rPr>
        <w:t xml:space="preserve"> lekcí. V první lekci jsem začala já, jako výzkumník v roli terapeuta vytvářen pohyby</w:t>
      </w:r>
      <w:r w:rsidR="009436E3">
        <w:rPr>
          <w:rFonts w:cs="Times New Roman"/>
          <w:bCs/>
          <w:szCs w:val="24"/>
        </w:rPr>
        <w:t xml:space="preserve"> a ostatní je po mně opakovali</w:t>
      </w:r>
      <w:r w:rsidR="001F3CA6">
        <w:rPr>
          <w:rFonts w:cs="Times New Roman"/>
          <w:bCs/>
          <w:szCs w:val="24"/>
        </w:rPr>
        <w:t>. Tyto pohyby byly</w:t>
      </w:r>
      <w:r w:rsidR="006C200E">
        <w:rPr>
          <w:rFonts w:cs="Times New Roman"/>
          <w:bCs/>
          <w:szCs w:val="24"/>
        </w:rPr>
        <w:t xml:space="preserve"> </w:t>
      </w:r>
      <w:r w:rsidR="006C200E">
        <w:rPr>
          <w:rFonts w:cs="Times New Roman"/>
          <w:bCs/>
          <w:szCs w:val="24"/>
        </w:rPr>
        <w:lastRenderedPageBreak/>
        <w:t>pomalé a ladné, od pohybu malíčku po rozvlnění celého těla.</w:t>
      </w:r>
      <w:r w:rsidR="009436E3">
        <w:rPr>
          <w:rFonts w:cs="Times New Roman"/>
          <w:bCs/>
          <w:szCs w:val="24"/>
        </w:rPr>
        <w:t xml:space="preserve"> </w:t>
      </w:r>
      <w:r w:rsidR="006C200E">
        <w:rPr>
          <w:rFonts w:cs="Times New Roman"/>
          <w:bCs/>
          <w:szCs w:val="24"/>
        </w:rPr>
        <w:t>Pomohla jsem si podkreslení</w:t>
      </w:r>
      <w:r w:rsidR="001F3CA6">
        <w:rPr>
          <w:rFonts w:cs="Times New Roman"/>
          <w:bCs/>
          <w:szCs w:val="24"/>
        </w:rPr>
        <w:t xml:space="preserve">m relaxační hudbou, </w:t>
      </w:r>
      <w:r w:rsidR="006C200E">
        <w:rPr>
          <w:rFonts w:cs="Times New Roman"/>
          <w:bCs/>
          <w:szCs w:val="24"/>
        </w:rPr>
        <w:t xml:space="preserve">technika tak měla relaxační účinek. </w:t>
      </w:r>
      <w:r w:rsidR="009436E3">
        <w:rPr>
          <w:rFonts w:cs="Times New Roman"/>
          <w:bCs/>
          <w:szCs w:val="24"/>
        </w:rPr>
        <w:t>Imobilním žákům pomá</w:t>
      </w:r>
      <w:r w:rsidR="001F3CA6">
        <w:rPr>
          <w:rFonts w:cs="Times New Roman"/>
          <w:bCs/>
          <w:szCs w:val="24"/>
        </w:rPr>
        <w:t>hali asistenti, to co zvládli, z</w:t>
      </w:r>
      <w:r w:rsidR="009436E3">
        <w:rPr>
          <w:rFonts w:cs="Times New Roman"/>
          <w:bCs/>
          <w:szCs w:val="24"/>
        </w:rPr>
        <w:t>ároveň jsem dodala, že nemusí určitým svalem pohnout, důležité je</w:t>
      </w:r>
      <w:r w:rsidR="001F3CA6">
        <w:rPr>
          <w:rFonts w:cs="Times New Roman"/>
          <w:bCs/>
          <w:szCs w:val="24"/>
        </w:rPr>
        <w:t>,</w:t>
      </w:r>
      <w:r w:rsidR="009436E3">
        <w:rPr>
          <w:rFonts w:cs="Times New Roman"/>
          <w:bCs/>
          <w:szCs w:val="24"/>
        </w:rPr>
        <w:t xml:space="preserve"> aby si to alespoň představili. Ostatním se to líbilo, po předešlé technice „vyplňování prostoru“ se dokázali z</w:t>
      </w:r>
      <w:r w:rsidR="00C81DBA">
        <w:rPr>
          <w:rFonts w:cs="Times New Roman"/>
          <w:bCs/>
          <w:szCs w:val="24"/>
        </w:rPr>
        <w:t>klidnit</w:t>
      </w:r>
      <w:r w:rsidR="009436E3">
        <w:rPr>
          <w:rFonts w:cs="Times New Roman"/>
          <w:bCs/>
          <w:szCs w:val="24"/>
        </w:rPr>
        <w:t xml:space="preserve">. </w:t>
      </w:r>
      <w:r w:rsidR="006C200E">
        <w:rPr>
          <w:rFonts w:cs="Times New Roman"/>
          <w:bCs/>
          <w:szCs w:val="24"/>
        </w:rPr>
        <w:t xml:space="preserve">V druhé </w:t>
      </w:r>
      <w:r w:rsidR="009436E3">
        <w:rPr>
          <w:rFonts w:cs="Times New Roman"/>
          <w:bCs/>
          <w:szCs w:val="24"/>
        </w:rPr>
        <w:t>lekci, jsem doplnila techniku o pohybově zvuková zrcadla, od j</w:t>
      </w:r>
      <w:r w:rsidR="001F3CA6">
        <w:rPr>
          <w:rFonts w:cs="Times New Roman"/>
          <w:bCs/>
          <w:szCs w:val="24"/>
        </w:rPr>
        <w:t>emného hlásku až po řvaní. To</w:t>
      </w:r>
      <w:r w:rsidR="009436E3">
        <w:rPr>
          <w:rFonts w:cs="Times New Roman"/>
          <w:bCs/>
          <w:szCs w:val="24"/>
        </w:rPr>
        <w:t xml:space="preserve"> velmi zaujalo žáky s PAS a všichni ostatní byli </w:t>
      </w:r>
      <w:r w:rsidR="00C81DBA">
        <w:rPr>
          <w:rFonts w:cs="Times New Roman"/>
          <w:bCs/>
          <w:szCs w:val="24"/>
        </w:rPr>
        <w:t>nadšení. V této lekci, byl napodobován i jiný žák. Když určitý žák nastoupil, na toto místo byl nejistý, ale zároveň nadšený</w:t>
      </w:r>
      <w:r w:rsidR="001F3CA6">
        <w:rPr>
          <w:rFonts w:cs="Times New Roman"/>
          <w:bCs/>
          <w:szCs w:val="24"/>
        </w:rPr>
        <w:t>,</w:t>
      </w:r>
      <w:r w:rsidR="00C81DBA">
        <w:rPr>
          <w:rFonts w:cs="Times New Roman"/>
          <w:bCs/>
          <w:szCs w:val="24"/>
        </w:rPr>
        <w:t xml:space="preserve"> že může ostatní vést. Ve třetí lekci mně žáci opět napodobovali, avšak i s pohybem po celé místnosti. Zde jsem předváděla smutnou – veselou – vážnou – ustrašenou, ostatním se to moc líbilo a s nadšením mně napodobovali.</w:t>
      </w:r>
    </w:p>
    <w:p w:rsidR="00C81DBA" w:rsidRPr="00C81DBA" w:rsidRDefault="00C81DBA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C81DBA">
        <w:rPr>
          <w:rFonts w:cs="Times New Roman"/>
          <w:bCs/>
          <w:i/>
          <w:szCs w:val="24"/>
        </w:rPr>
        <w:t>Pozorovaný žák PAS2:</w:t>
      </w:r>
      <w:r>
        <w:rPr>
          <w:rFonts w:cs="Times New Roman"/>
          <w:bCs/>
          <w:i/>
          <w:szCs w:val="24"/>
        </w:rPr>
        <w:t xml:space="preserve"> </w:t>
      </w:r>
      <w:r w:rsidR="00D872DC">
        <w:rPr>
          <w:rFonts w:cs="Times New Roman"/>
          <w:bCs/>
          <w:szCs w:val="24"/>
        </w:rPr>
        <w:t>Tento žák má</w:t>
      </w:r>
      <w:r>
        <w:rPr>
          <w:rFonts w:cs="Times New Roman"/>
          <w:bCs/>
          <w:szCs w:val="24"/>
        </w:rPr>
        <w:t xml:space="preserve"> 11 let a byla mu diagnostikována porucha autistického spektra. V oblasti sociální interakce byl na tom velmi dobře, </w:t>
      </w:r>
      <w:r w:rsidR="001F14AA">
        <w:rPr>
          <w:rFonts w:cs="Times New Roman"/>
          <w:bCs/>
          <w:szCs w:val="24"/>
        </w:rPr>
        <w:t>dokázal určitým způsobem komunikova</w:t>
      </w:r>
      <w:r w:rsidR="005A3BCD">
        <w:rPr>
          <w:rFonts w:cs="Times New Roman"/>
          <w:bCs/>
          <w:szCs w:val="24"/>
        </w:rPr>
        <w:t>t se svým okolím. P</w:t>
      </w:r>
      <w:r>
        <w:rPr>
          <w:rFonts w:cs="Times New Roman"/>
          <w:bCs/>
          <w:szCs w:val="24"/>
        </w:rPr>
        <w:t xml:space="preserve">ři </w:t>
      </w:r>
      <w:r w:rsidR="001F14AA">
        <w:rPr>
          <w:rFonts w:cs="Times New Roman"/>
          <w:bCs/>
          <w:szCs w:val="24"/>
        </w:rPr>
        <w:t xml:space="preserve">verbální </w:t>
      </w:r>
      <w:r>
        <w:rPr>
          <w:rFonts w:cs="Times New Roman"/>
          <w:bCs/>
          <w:szCs w:val="24"/>
        </w:rPr>
        <w:t>komuni</w:t>
      </w:r>
      <w:r w:rsidR="001F14AA">
        <w:rPr>
          <w:rFonts w:cs="Times New Roman"/>
          <w:bCs/>
          <w:szCs w:val="24"/>
        </w:rPr>
        <w:t>kaci se vyjadřoval jednoslovně. Měl však autistické rysy jako vzpurnost a tvrdohlavost. Tato technika žáka velmi zaujala, především při druhé lekci, kdy žáci podle mě zrcadlili dynamické pohybově – zvukové zrcadlo. Celou dobu tato technika udržela jeho pozornost, což se ještě nestalo. Zajímavé bylo, když žák předešel do role, kdy po něm ostatní „zrcadlili“ jeho mi</w:t>
      </w:r>
      <w:r w:rsidR="00D872DC">
        <w:rPr>
          <w:rFonts w:cs="Times New Roman"/>
          <w:bCs/>
          <w:szCs w:val="24"/>
        </w:rPr>
        <w:t>mika se změnila, zpočátku dělal</w:t>
      </w:r>
      <w:r w:rsidR="001F14AA">
        <w:rPr>
          <w:rFonts w:cs="Times New Roman"/>
          <w:bCs/>
          <w:szCs w:val="24"/>
        </w:rPr>
        <w:t xml:space="preserve"> pomalé pohyby a pak je zrychloval. Šlo vidět, že je na </w:t>
      </w:r>
      <w:r w:rsidR="00361106">
        <w:rPr>
          <w:rFonts w:cs="Times New Roman"/>
          <w:bCs/>
          <w:szCs w:val="24"/>
        </w:rPr>
        <w:t xml:space="preserve">něj moc lidí a proto se možná </w:t>
      </w:r>
      <w:r w:rsidR="001F14AA">
        <w:rPr>
          <w:rFonts w:cs="Times New Roman"/>
          <w:bCs/>
          <w:szCs w:val="24"/>
        </w:rPr>
        <w:t>díval na mně a na mé napodobování jeho. Pocítila jsem, že toto cvičení je u tohohle autistického žáka moc důležité a jde velmi hluboko</w:t>
      </w:r>
      <w:r w:rsidR="00361106">
        <w:rPr>
          <w:rFonts w:cs="Times New Roman"/>
          <w:bCs/>
          <w:szCs w:val="24"/>
        </w:rPr>
        <w:t>. Cítila jsem, že přes tuto techniku napodobování se autistickému klientovi velmi přibližuji. To i ostatní asistenty překvapilo a říkali</w:t>
      </w:r>
      <w:r w:rsidR="001D67C5">
        <w:rPr>
          <w:rFonts w:cs="Times New Roman"/>
          <w:bCs/>
          <w:szCs w:val="24"/>
        </w:rPr>
        <w:t>,</w:t>
      </w:r>
      <w:r w:rsidR="00361106">
        <w:rPr>
          <w:rFonts w:cs="Times New Roman"/>
          <w:bCs/>
          <w:szCs w:val="24"/>
        </w:rPr>
        <w:t xml:space="preserve"> že tuto techniku budou se žákem používat.</w:t>
      </w:r>
    </w:p>
    <w:p w:rsidR="00C81DBA" w:rsidRPr="00696925" w:rsidRDefault="001D67C5" w:rsidP="001E743A">
      <w:pPr>
        <w:spacing w:after="0"/>
        <w:ind w:firstLine="1134"/>
        <w:jc w:val="both"/>
        <w:rPr>
          <w:rFonts w:cs="Times New Roman"/>
          <w:b/>
          <w:bCs/>
          <w:szCs w:val="24"/>
        </w:rPr>
      </w:pPr>
      <w:r w:rsidRPr="00696925">
        <w:rPr>
          <w:rFonts w:cs="Times New Roman"/>
          <w:b/>
          <w:bCs/>
          <w:szCs w:val="24"/>
        </w:rPr>
        <w:t>Poznej ruce</w:t>
      </w:r>
    </w:p>
    <w:p w:rsidR="001D67C5" w:rsidRDefault="00BE3B36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Poznávání rukou</w:t>
      </w:r>
      <w:r w:rsidR="001D67C5">
        <w:rPr>
          <w:rFonts w:cs="Times New Roman"/>
          <w:bCs/>
          <w:szCs w:val="24"/>
        </w:rPr>
        <w:t xml:space="preserve"> členů ve skupině má mnoho variant. Já si na první lekci zvolila způsob, kdy se vybere jeden žák, kterému se zaváží oči šátkem. Ostatní k němu potichu chodí a hladí se po rukou a předloktí. Žák se šátkem na očích musí poznat, čí jsou t</w:t>
      </w:r>
      <w:r w:rsidR="004C5774">
        <w:rPr>
          <w:rFonts w:cs="Times New Roman"/>
          <w:bCs/>
          <w:szCs w:val="24"/>
        </w:rPr>
        <w:t>o ruce. Při dalších lekcích jsem</w:t>
      </w:r>
      <w:r w:rsidR="005B18AB">
        <w:rPr>
          <w:rFonts w:cs="Times New Roman"/>
          <w:bCs/>
          <w:szCs w:val="24"/>
        </w:rPr>
        <w:t xml:space="preserve"> volila</w:t>
      </w:r>
      <w:r w:rsidR="001D67C5">
        <w:rPr>
          <w:rFonts w:cs="Times New Roman"/>
          <w:bCs/>
          <w:szCs w:val="24"/>
        </w:rPr>
        <w:t xml:space="preserve"> obdobné způsoby, kdy všichni mají šátky na očích a </w:t>
      </w:r>
      <w:r w:rsidR="004C5774">
        <w:rPr>
          <w:rFonts w:cs="Times New Roman"/>
          <w:bCs/>
          <w:szCs w:val="24"/>
        </w:rPr>
        <w:t xml:space="preserve">až najdou ruce, musí poznat či </w:t>
      </w:r>
      <w:r w:rsidR="001D67C5">
        <w:rPr>
          <w:rFonts w:cs="Times New Roman"/>
          <w:bCs/>
          <w:szCs w:val="24"/>
        </w:rPr>
        <w:t>jsou.</w:t>
      </w:r>
    </w:p>
    <w:p w:rsidR="006E1EE5" w:rsidRPr="00574099" w:rsidRDefault="006E1EE5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6E1EE5">
        <w:rPr>
          <w:rFonts w:cs="Times New Roman"/>
          <w:bCs/>
          <w:i/>
          <w:szCs w:val="24"/>
        </w:rPr>
        <w:t>Pozorování skupiny:</w:t>
      </w:r>
      <w:r w:rsidR="00574099">
        <w:rPr>
          <w:rFonts w:cs="Times New Roman"/>
          <w:bCs/>
          <w:szCs w:val="24"/>
        </w:rPr>
        <w:t xml:space="preserve"> </w:t>
      </w:r>
      <w:r w:rsidR="00D538F3">
        <w:rPr>
          <w:rFonts w:cs="Times New Roman"/>
          <w:bCs/>
          <w:szCs w:val="24"/>
        </w:rPr>
        <w:t>Při této technice</w:t>
      </w:r>
      <w:r w:rsidR="005A3BCD">
        <w:rPr>
          <w:rFonts w:cs="Times New Roman"/>
          <w:bCs/>
          <w:szCs w:val="24"/>
        </w:rPr>
        <w:t xml:space="preserve"> jsem si musela</w:t>
      </w:r>
      <w:r w:rsidR="00D538F3">
        <w:rPr>
          <w:rFonts w:cs="Times New Roman"/>
          <w:bCs/>
          <w:szCs w:val="24"/>
        </w:rPr>
        <w:t xml:space="preserve"> dávat pozor, aby šátek na očích nebyl žákům nepříjemný. Proto, si žáci šátek nemuseli dávat, pokud nechtěli a měli jen zavřené oči. V této skupině si však všichni žáci přáli mít zavázané oči šátkem. </w:t>
      </w:r>
      <w:r w:rsidR="00574099">
        <w:rPr>
          <w:rFonts w:cs="Times New Roman"/>
          <w:bCs/>
          <w:szCs w:val="24"/>
        </w:rPr>
        <w:t>Nečekala jsem, že tato technika u žáků vzbudí takový zájem. Při první variantě i žáci, kteří jen sledovali dva žáky, kteří se rozpoznávali</w:t>
      </w:r>
      <w:r w:rsidR="00793243">
        <w:rPr>
          <w:rFonts w:cs="Times New Roman"/>
          <w:bCs/>
          <w:szCs w:val="24"/>
        </w:rPr>
        <w:t>,</w:t>
      </w:r>
      <w:r w:rsidR="00574099">
        <w:rPr>
          <w:rFonts w:cs="Times New Roman"/>
          <w:bCs/>
          <w:szCs w:val="24"/>
        </w:rPr>
        <w:t xml:space="preserve"> si techniku užívali a byli zvědaví, zda žák se šátkem uhádne či jsou ruce. Občas se pozorující žáci neubránili výkřikům („To je přece Pavlík!“) a smíchu. </w:t>
      </w:r>
      <w:r w:rsidR="00574099">
        <w:rPr>
          <w:rFonts w:cs="Times New Roman"/>
          <w:bCs/>
          <w:szCs w:val="24"/>
        </w:rPr>
        <w:lastRenderedPageBreak/>
        <w:t xml:space="preserve">Všichni se moc chtěli vystřídat </w:t>
      </w:r>
      <w:r w:rsidR="00793243">
        <w:rPr>
          <w:rFonts w:cs="Times New Roman"/>
          <w:bCs/>
          <w:szCs w:val="24"/>
        </w:rPr>
        <w:t>a jít na pozici hádající</w:t>
      </w:r>
      <w:r w:rsidR="00574099">
        <w:rPr>
          <w:rFonts w:cs="Times New Roman"/>
          <w:bCs/>
          <w:szCs w:val="24"/>
        </w:rPr>
        <w:t>ho.</w:t>
      </w:r>
      <w:r w:rsidR="00793243">
        <w:rPr>
          <w:rFonts w:cs="Times New Roman"/>
          <w:bCs/>
          <w:szCs w:val="24"/>
        </w:rPr>
        <w:t xml:space="preserve"> Při dalších lekcí a obměně této techniky zavládala klidná atmosféra, kdy všichni jedinci udržovali pozornost. Dokonce i oba žáci s PAS se zapojovali, šlo jim však především o dotek jejich rukou, než o to aby uhádli kdo je kdo.</w:t>
      </w:r>
    </w:p>
    <w:p w:rsidR="00800E75" w:rsidRDefault="00793243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793243">
        <w:rPr>
          <w:rFonts w:cs="Times New Roman"/>
          <w:bCs/>
          <w:i/>
          <w:szCs w:val="24"/>
        </w:rPr>
        <w:t xml:space="preserve">Pozorování žáka DS: </w:t>
      </w:r>
      <w:r w:rsidR="002E5AFB">
        <w:rPr>
          <w:rFonts w:cs="Times New Roman"/>
          <w:bCs/>
          <w:szCs w:val="24"/>
        </w:rPr>
        <w:t xml:space="preserve">Tomuto žákovi je 10 let, </w:t>
      </w:r>
      <w:r>
        <w:rPr>
          <w:rFonts w:cs="Times New Roman"/>
          <w:bCs/>
          <w:szCs w:val="24"/>
        </w:rPr>
        <w:t>má Downův syndrom</w:t>
      </w:r>
      <w:r w:rsidR="002E5AFB">
        <w:rPr>
          <w:rFonts w:cs="Times New Roman"/>
          <w:bCs/>
          <w:szCs w:val="24"/>
        </w:rPr>
        <w:t>, středně těžkou mentální retardaci</w:t>
      </w:r>
      <w:r>
        <w:rPr>
          <w:rFonts w:cs="Times New Roman"/>
          <w:bCs/>
          <w:szCs w:val="24"/>
        </w:rPr>
        <w:t xml:space="preserve"> a diagnózu ADHD, proto je tedy velmi hyperaktivní, nedokáže udržet pozornost a velmi ztěžka verbálně komunikuje. Při první lekci utekl ze třídy</w:t>
      </w:r>
      <w:r w:rsidR="00F70F7A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a </w:t>
      </w:r>
      <w:r w:rsidR="00F70F7A">
        <w:rPr>
          <w:rFonts w:cs="Times New Roman"/>
          <w:bCs/>
          <w:szCs w:val="24"/>
        </w:rPr>
        <w:t xml:space="preserve">tak jsme s asistenty schválili, že na ní nemusí být. Byl však na třetí lekci </w:t>
      </w:r>
      <w:proofErr w:type="spellStart"/>
      <w:r w:rsidR="00F70F7A">
        <w:rPr>
          <w:rFonts w:cs="Times New Roman"/>
          <w:bCs/>
          <w:szCs w:val="24"/>
        </w:rPr>
        <w:t>dramaterapie</w:t>
      </w:r>
      <w:proofErr w:type="spellEnd"/>
      <w:r w:rsidR="00F70F7A">
        <w:rPr>
          <w:rFonts w:cs="Times New Roman"/>
          <w:bCs/>
          <w:szCs w:val="24"/>
        </w:rPr>
        <w:t xml:space="preserve">. Moc se nezapojoval, ale zaujali ho pohybové techniky. Tato technika ho však také velmi zaujala. O princip hry nestál, byl mu však velmi příjemný dotyk. Žáci i asistenti se u něj střídali a každý mu své ruce poskytl. Všimla jsem si, že zde probíhala haptická komunikace. Žák nejdříve nechal jedince, ať si mne jeho ruce a poté sám mnul ruce jedince. Jelikož je žák velmi hyperaktivní tato technika ho moc zklidnila. </w:t>
      </w:r>
    </w:p>
    <w:p w:rsidR="001E743A" w:rsidRPr="00793243" w:rsidRDefault="001E743A" w:rsidP="001E743A">
      <w:pPr>
        <w:spacing w:after="0"/>
        <w:ind w:firstLine="1134"/>
        <w:jc w:val="both"/>
        <w:rPr>
          <w:rFonts w:cs="Times New Roman"/>
          <w:bCs/>
          <w:szCs w:val="24"/>
        </w:rPr>
      </w:pPr>
    </w:p>
    <w:p w:rsidR="00F71511" w:rsidRPr="00696925" w:rsidRDefault="00574AFF" w:rsidP="001E743A">
      <w:pPr>
        <w:spacing w:after="0"/>
        <w:ind w:firstLine="1134"/>
        <w:jc w:val="both"/>
        <w:rPr>
          <w:rFonts w:cs="Times New Roman"/>
          <w:b/>
          <w:bCs/>
          <w:szCs w:val="24"/>
        </w:rPr>
      </w:pPr>
      <w:r w:rsidRPr="00696925">
        <w:rPr>
          <w:rFonts w:cs="Times New Roman"/>
          <w:b/>
          <w:bCs/>
          <w:szCs w:val="24"/>
        </w:rPr>
        <w:t xml:space="preserve">Reflexe </w:t>
      </w:r>
      <w:proofErr w:type="spellStart"/>
      <w:r w:rsidRPr="00696925">
        <w:rPr>
          <w:rFonts w:cs="Times New Roman"/>
          <w:b/>
          <w:bCs/>
          <w:szCs w:val="24"/>
        </w:rPr>
        <w:t>dramaterapeutických</w:t>
      </w:r>
      <w:proofErr w:type="spellEnd"/>
      <w:r w:rsidRPr="00696925">
        <w:rPr>
          <w:rFonts w:cs="Times New Roman"/>
          <w:b/>
          <w:bCs/>
          <w:szCs w:val="24"/>
        </w:rPr>
        <w:t xml:space="preserve"> lekci</w:t>
      </w:r>
    </w:p>
    <w:p w:rsidR="002816C4" w:rsidRDefault="00574AFF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>Cíl, který jsem si určila</w:t>
      </w:r>
      <w:r w:rsidR="005B056E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na začátku týdne se mi splnil. </w:t>
      </w:r>
      <w:proofErr w:type="spellStart"/>
      <w:r>
        <w:rPr>
          <w:rFonts w:cs="Times New Roman"/>
          <w:bCs/>
          <w:szCs w:val="24"/>
        </w:rPr>
        <w:t>Dramaterapie</w:t>
      </w:r>
      <w:proofErr w:type="spellEnd"/>
      <w:r w:rsidR="005B056E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díky seznamovacím technikám</w:t>
      </w:r>
      <w:r w:rsidR="005B056E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byla vhodným začátkem k navázání vztahů, ať žáků navzájem, nebo mně výzkumníka v roli terapeuta s ostatními žáky. Mnoho technik,</w:t>
      </w:r>
      <w:r w:rsidR="00E05568">
        <w:rPr>
          <w:rFonts w:cs="Times New Roman"/>
          <w:bCs/>
          <w:szCs w:val="24"/>
        </w:rPr>
        <w:t xml:space="preserve"> které </w:t>
      </w:r>
      <w:proofErr w:type="gramStart"/>
      <w:r w:rsidR="00E05568">
        <w:rPr>
          <w:rFonts w:cs="Times New Roman"/>
          <w:bCs/>
          <w:szCs w:val="24"/>
        </w:rPr>
        <w:t>jsem</w:t>
      </w:r>
      <w:proofErr w:type="gramEnd"/>
      <w:r w:rsidR="00E05568">
        <w:rPr>
          <w:rFonts w:cs="Times New Roman"/>
          <w:bCs/>
          <w:szCs w:val="24"/>
        </w:rPr>
        <w:t xml:space="preserve"> měla připravené </w:t>
      </w:r>
      <w:proofErr w:type="gramStart"/>
      <w:r w:rsidR="008A0DB5">
        <w:rPr>
          <w:rFonts w:cs="Times New Roman"/>
          <w:bCs/>
          <w:szCs w:val="24"/>
        </w:rPr>
        <w:t>j</w:t>
      </w:r>
      <w:r w:rsidR="00E05568">
        <w:rPr>
          <w:rFonts w:cs="Times New Roman"/>
          <w:bCs/>
          <w:szCs w:val="24"/>
        </w:rPr>
        <w:t>se</w:t>
      </w:r>
      <w:r w:rsidR="008A0DB5">
        <w:rPr>
          <w:rFonts w:cs="Times New Roman"/>
          <w:bCs/>
          <w:szCs w:val="24"/>
        </w:rPr>
        <w:t>m</w:t>
      </w:r>
      <w:proofErr w:type="gramEnd"/>
      <w:r w:rsidR="008A0DB5">
        <w:rPr>
          <w:rFonts w:cs="Times New Roman"/>
          <w:bCs/>
          <w:szCs w:val="24"/>
        </w:rPr>
        <w:t xml:space="preserve"> nestačila</w:t>
      </w:r>
      <w:r>
        <w:rPr>
          <w:rFonts w:cs="Times New Roman"/>
          <w:bCs/>
          <w:szCs w:val="24"/>
        </w:rPr>
        <w:t xml:space="preserve"> použít, </w:t>
      </w:r>
      <w:r w:rsidR="005B056E">
        <w:rPr>
          <w:rFonts w:cs="Times New Roman"/>
          <w:bCs/>
          <w:szCs w:val="24"/>
        </w:rPr>
        <w:t>avšak během lekcí jsem si uvědomila</w:t>
      </w:r>
      <w:r>
        <w:rPr>
          <w:rFonts w:cs="Times New Roman"/>
          <w:bCs/>
          <w:szCs w:val="24"/>
        </w:rPr>
        <w:t>, že není cílem stihnout co nejvíce technik, lepší je si jedn</w:t>
      </w:r>
      <w:r w:rsidR="008A0DB5">
        <w:rPr>
          <w:rFonts w:cs="Times New Roman"/>
          <w:bCs/>
          <w:szCs w:val="24"/>
        </w:rPr>
        <w:t>o</w:t>
      </w:r>
      <w:r>
        <w:rPr>
          <w:rFonts w:cs="Times New Roman"/>
          <w:bCs/>
          <w:szCs w:val="24"/>
        </w:rPr>
        <w:t>u technik</w:t>
      </w:r>
      <w:r w:rsidR="008A0DB5">
        <w:rPr>
          <w:rFonts w:cs="Times New Roman"/>
          <w:bCs/>
          <w:szCs w:val="24"/>
        </w:rPr>
        <w:t>o</w:t>
      </w:r>
      <w:r>
        <w:rPr>
          <w:rFonts w:cs="Times New Roman"/>
          <w:bCs/>
          <w:szCs w:val="24"/>
        </w:rPr>
        <w:t>u pořádně projít. Při dalších lekcích</w:t>
      </w:r>
      <w:r w:rsidR="00D538F3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jsem už minimálně uváděla nové techniky, většinou </w:t>
      </w:r>
      <w:r w:rsidR="001C52B7">
        <w:rPr>
          <w:rFonts w:cs="Times New Roman"/>
          <w:bCs/>
          <w:szCs w:val="24"/>
        </w:rPr>
        <w:t>jsem použila</w:t>
      </w:r>
      <w:r w:rsidR="00D538F3">
        <w:rPr>
          <w:rFonts w:cs="Times New Roman"/>
          <w:bCs/>
          <w:szCs w:val="24"/>
        </w:rPr>
        <w:t xml:space="preserve"> ty z předešlé lekce, které byly</w:t>
      </w:r>
      <w:r w:rsidR="001C52B7">
        <w:rPr>
          <w:rFonts w:cs="Times New Roman"/>
          <w:bCs/>
          <w:szCs w:val="24"/>
        </w:rPr>
        <w:t xml:space="preserve"> osvědčené</w:t>
      </w:r>
      <w:r w:rsidR="00BB3337">
        <w:rPr>
          <w:rFonts w:cs="Times New Roman"/>
          <w:bCs/>
          <w:szCs w:val="24"/>
        </w:rPr>
        <w:t xml:space="preserve"> (</w:t>
      </w:r>
      <w:r w:rsidR="001C52B7">
        <w:rPr>
          <w:rFonts w:cs="Times New Roman"/>
          <w:bCs/>
          <w:szCs w:val="24"/>
        </w:rPr>
        <w:t xml:space="preserve">žáci je už </w:t>
      </w:r>
      <w:r w:rsidR="00BB3337">
        <w:rPr>
          <w:rFonts w:cs="Times New Roman"/>
          <w:bCs/>
          <w:szCs w:val="24"/>
        </w:rPr>
        <w:t xml:space="preserve">znali a </w:t>
      </w:r>
      <w:r w:rsidR="001C52B7">
        <w:rPr>
          <w:rFonts w:cs="Times New Roman"/>
          <w:bCs/>
          <w:szCs w:val="24"/>
        </w:rPr>
        <w:t>věděli</w:t>
      </w:r>
      <w:r w:rsidR="00BB3337">
        <w:rPr>
          <w:rFonts w:cs="Times New Roman"/>
          <w:bCs/>
          <w:szCs w:val="24"/>
        </w:rPr>
        <w:t>,</w:t>
      </w:r>
      <w:r w:rsidR="001C52B7">
        <w:rPr>
          <w:rFonts w:cs="Times New Roman"/>
          <w:bCs/>
          <w:szCs w:val="24"/>
        </w:rPr>
        <w:t xml:space="preserve"> co mají dělat</w:t>
      </w:r>
      <w:r w:rsidR="00BB3337">
        <w:rPr>
          <w:rFonts w:cs="Times New Roman"/>
          <w:bCs/>
          <w:szCs w:val="24"/>
        </w:rPr>
        <w:t>)</w:t>
      </w:r>
      <w:r w:rsidR="001C52B7">
        <w:rPr>
          <w:rFonts w:cs="Times New Roman"/>
          <w:bCs/>
          <w:szCs w:val="24"/>
        </w:rPr>
        <w:t xml:space="preserve"> a které jsme dále mohli rozvíjet</w:t>
      </w:r>
      <w:r w:rsidR="00BB3337">
        <w:rPr>
          <w:rFonts w:cs="Times New Roman"/>
          <w:bCs/>
          <w:szCs w:val="24"/>
        </w:rPr>
        <w:t>. Při druhé lekci jsem</w:t>
      </w:r>
      <w:r w:rsidR="005B056E">
        <w:rPr>
          <w:rFonts w:cs="Times New Roman"/>
          <w:bCs/>
          <w:szCs w:val="24"/>
        </w:rPr>
        <w:t>,</w:t>
      </w:r>
      <w:r w:rsidR="00BB3337">
        <w:rPr>
          <w:rFonts w:cs="Times New Roman"/>
          <w:bCs/>
          <w:szCs w:val="24"/>
        </w:rPr>
        <w:t xml:space="preserve"> než techniky vnímala sdělení žáků, uvědomovala jsem si, jak je důležité dát každému prostor k sebevyjádření a naslouchat jejich potřebám. Pro příště bych zvolila jen jednoduché a nenáročné techniky na vysvětlení</w:t>
      </w:r>
      <w:r w:rsidR="00C04D66">
        <w:rPr>
          <w:rFonts w:cs="Times New Roman"/>
          <w:bCs/>
          <w:szCs w:val="24"/>
        </w:rPr>
        <w:t>,</w:t>
      </w:r>
      <w:r w:rsidR="00BB3337">
        <w:rPr>
          <w:rFonts w:cs="Times New Roman"/>
          <w:bCs/>
          <w:szCs w:val="24"/>
        </w:rPr>
        <w:t xml:space="preserve"> s kterými můžu jít do hloubk</w:t>
      </w:r>
      <w:r w:rsidR="002816C4">
        <w:rPr>
          <w:rFonts w:cs="Times New Roman"/>
          <w:bCs/>
          <w:szCs w:val="24"/>
        </w:rPr>
        <w:t xml:space="preserve">y a které můžu obměňovat. Nyní s odstupem vidím, že vést </w:t>
      </w:r>
      <w:proofErr w:type="spellStart"/>
      <w:r w:rsidR="002816C4">
        <w:rPr>
          <w:rFonts w:cs="Times New Roman"/>
          <w:bCs/>
          <w:szCs w:val="24"/>
        </w:rPr>
        <w:t>dramaterapeutické</w:t>
      </w:r>
      <w:proofErr w:type="spellEnd"/>
      <w:r w:rsidR="002816C4">
        <w:rPr>
          <w:rFonts w:cs="Times New Roman"/>
          <w:bCs/>
          <w:szCs w:val="24"/>
        </w:rPr>
        <w:t xml:space="preserve"> techniky s takto různorodou skupinou bylo opravdu náročné. Jako výzkumník v roli terapeuta jsem musela být pohotová a kreativně s chladnou hlavou měni</w:t>
      </w:r>
      <w:r w:rsidR="00D538F3">
        <w:rPr>
          <w:rFonts w:cs="Times New Roman"/>
          <w:bCs/>
          <w:szCs w:val="24"/>
        </w:rPr>
        <w:t>t techniky a nedat na sobě znát</w:t>
      </w:r>
      <w:r w:rsidR="002816C4">
        <w:rPr>
          <w:rFonts w:cs="Times New Roman"/>
          <w:bCs/>
          <w:szCs w:val="24"/>
        </w:rPr>
        <w:t xml:space="preserve"> nervozitu, aby klienty měli pocit </w:t>
      </w:r>
      <w:proofErr w:type="spellStart"/>
      <w:r w:rsidR="002816C4">
        <w:rPr>
          <w:rFonts w:cs="Times New Roman"/>
          <w:bCs/>
          <w:szCs w:val="24"/>
        </w:rPr>
        <w:t>stále</w:t>
      </w:r>
      <w:r w:rsidR="00D538F3">
        <w:rPr>
          <w:rFonts w:cs="Times New Roman"/>
          <w:bCs/>
          <w:szCs w:val="24"/>
        </w:rPr>
        <w:t>ho</w:t>
      </w:r>
      <w:proofErr w:type="spellEnd"/>
      <w:r w:rsidR="002816C4">
        <w:rPr>
          <w:rFonts w:cs="Times New Roman"/>
          <w:bCs/>
          <w:szCs w:val="24"/>
        </w:rPr>
        <w:t xml:space="preserve"> bezpečí. Také jsem si ujasnila, že není dobré mít předsudky (např. žáci s PAS nemají rádi kontaktní techniky, atd</w:t>
      </w:r>
      <w:r w:rsidR="00E05568">
        <w:rPr>
          <w:rFonts w:cs="Times New Roman"/>
          <w:bCs/>
          <w:szCs w:val="24"/>
        </w:rPr>
        <w:t>.) a s tolerancí určitého postižení</w:t>
      </w:r>
      <w:r w:rsidR="002816C4">
        <w:rPr>
          <w:rFonts w:cs="Times New Roman"/>
          <w:bCs/>
          <w:szCs w:val="24"/>
        </w:rPr>
        <w:t xml:space="preserve"> a bezpečí vyzkoušet různé techniky, které uznám za vhodné</w:t>
      </w:r>
      <w:r w:rsidR="00E05568">
        <w:rPr>
          <w:rFonts w:cs="Times New Roman"/>
          <w:bCs/>
          <w:szCs w:val="24"/>
        </w:rPr>
        <w:t>, neboť každý jedinec je individuální.</w:t>
      </w:r>
      <w:r w:rsidR="00A936EC">
        <w:rPr>
          <w:rFonts w:cs="Times New Roman"/>
          <w:bCs/>
          <w:szCs w:val="24"/>
        </w:rPr>
        <w:t xml:space="preserve"> Techniky, které se u žáků nejvíce osvědčili</w:t>
      </w:r>
      <w:r w:rsidR="005944E0">
        <w:rPr>
          <w:rFonts w:cs="Times New Roman"/>
          <w:bCs/>
          <w:szCs w:val="24"/>
        </w:rPr>
        <w:t>,</w:t>
      </w:r>
      <w:r w:rsidR="00A936EC">
        <w:rPr>
          <w:rFonts w:cs="Times New Roman"/>
          <w:bCs/>
          <w:szCs w:val="24"/>
        </w:rPr>
        <w:t xml:space="preserve"> jsou: poznej ruce, zrcadla a vyplňování prostoru.</w:t>
      </w:r>
    </w:p>
    <w:p w:rsidR="00D643B7" w:rsidRDefault="00D643B7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900738" w:rsidRDefault="00900738" w:rsidP="00C152B4">
      <w:pPr>
        <w:pStyle w:val="Nadpis2"/>
        <w:numPr>
          <w:ilvl w:val="1"/>
          <w:numId w:val="32"/>
        </w:numPr>
      </w:pPr>
      <w:bookmarkStart w:id="22" w:name="_Toc353439316"/>
      <w:proofErr w:type="spellStart"/>
      <w:r w:rsidRPr="00900738">
        <w:lastRenderedPageBreak/>
        <w:t>Muzikoterapeutické</w:t>
      </w:r>
      <w:proofErr w:type="spellEnd"/>
      <w:r w:rsidRPr="00900738">
        <w:t xml:space="preserve"> techniky</w:t>
      </w:r>
      <w:bookmarkEnd w:id="22"/>
    </w:p>
    <w:p w:rsidR="00900738" w:rsidRDefault="00900738" w:rsidP="00517768">
      <w:pPr>
        <w:spacing w:after="0"/>
        <w:ind w:firstLine="1080"/>
        <w:jc w:val="both"/>
        <w:rPr>
          <w:rFonts w:cs="Times New Roman"/>
          <w:bCs/>
          <w:szCs w:val="24"/>
        </w:rPr>
      </w:pPr>
      <w:r>
        <w:t xml:space="preserve">Po prvním týdnu </w:t>
      </w:r>
      <w:proofErr w:type="spellStart"/>
      <w:r>
        <w:t>dramaterapeutických</w:t>
      </w:r>
      <w:proofErr w:type="spellEnd"/>
      <w:r>
        <w:t xml:space="preserve"> tech</w:t>
      </w:r>
      <w:r w:rsidR="00CB0CCB">
        <w:t xml:space="preserve">nik, které dopomohli k bližšímu </w:t>
      </w:r>
      <w:r>
        <w:t>poznání a propojení skupiny, jsem se rozhodla</w:t>
      </w:r>
      <w:r w:rsidR="005944E0">
        <w:t>,</w:t>
      </w:r>
      <w:r>
        <w:t xml:space="preserve"> v druhém týdnu zahájit </w:t>
      </w:r>
      <w:proofErr w:type="spellStart"/>
      <w:r>
        <w:t>muzikot</w:t>
      </w:r>
      <w:r w:rsidR="00E87359">
        <w:t>erapeutické</w:t>
      </w:r>
      <w:proofErr w:type="spellEnd"/>
      <w:r w:rsidR="00E87359">
        <w:t xml:space="preserve"> lekce. </w:t>
      </w:r>
      <w:r w:rsidR="007E2914">
        <w:t>Moje hlavní cíle především byli</w:t>
      </w:r>
      <w:r w:rsidR="00E87359">
        <w:t xml:space="preserve">: </w:t>
      </w:r>
      <w:r w:rsidR="002A69CC">
        <w:t xml:space="preserve">vzájemné poznání žáků, </w:t>
      </w:r>
      <w:r w:rsidR="006223A6">
        <w:t>snížení vnitřního napětí, motivace ke komunikaci a společné činnosti. Na začátku tohoto týdne jsem si vytvořila rozpis technik, který bych chtěla použít</w:t>
      </w:r>
      <w:r w:rsidR="005944E0">
        <w:t>, ten se však po prvním dnu</w:t>
      </w:r>
      <w:r w:rsidR="00F060FD">
        <w:t xml:space="preserve"> </w:t>
      </w:r>
      <w:proofErr w:type="spellStart"/>
      <w:r w:rsidR="00F060FD">
        <w:t>muzikoterapeutické</w:t>
      </w:r>
      <w:proofErr w:type="spellEnd"/>
      <w:r w:rsidR="00F060FD">
        <w:t xml:space="preserve"> lekce změnil</w:t>
      </w:r>
      <w:r w:rsidR="005944E0">
        <w:t>,</w:t>
      </w:r>
      <w:r w:rsidR="00F060FD">
        <w:t xml:space="preserve"> a přizpůsobil </w:t>
      </w:r>
      <w:r w:rsidR="005944E0">
        <w:t xml:space="preserve">se </w:t>
      </w:r>
      <w:r w:rsidR="00F060FD">
        <w:t>více potřebám žáků. Použity byly prostředky a metody pro aktivní i receptivní muzikoterapii.</w:t>
      </w:r>
      <w:r w:rsidR="00663DE5">
        <w:t xml:space="preserve"> </w:t>
      </w:r>
      <w:r w:rsidR="00F060FD">
        <w:t>Mezi prostředky aktivní muzikoterapie jsem zařadila práci s tělem, práci s hlasem a také hru na hudební nástroje (</w:t>
      </w:r>
      <w:r w:rsidR="00663DE5">
        <w:t xml:space="preserve">především </w:t>
      </w:r>
      <w:proofErr w:type="spellStart"/>
      <w:r w:rsidR="00663DE5">
        <w:t>O</w:t>
      </w:r>
      <w:r w:rsidR="00F060FD">
        <w:t>rffové</w:t>
      </w:r>
      <w:proofErr w:type="spellEnd"/>
      <w:r w:rsidR="00F060FD">
        <w:t xml:space="preserve"> nástroje). Pro receptivní muzikoterapii</w:t>
      </w:r>
      <w:r w:rsidR="005944E0">
        <w:t>,</w:t>
      </w:r>
      <w:r w:rsidR="00F060FD">
        <w:t xml:space="preserve"> </w:t>
      </w:r>
      <w:r w:rsidR="00663DE5">
        <w:t>jsem použila poslech hudby improvizovanou výzkumníkem v roli terapeuta.</w:t>
      </w:r>
      <w:r w:rsidR="009E187E" w:rsidRPr="009E187E">
        <w:rPr>
          <w:rFonts w:cs="Times New Roman"/>
          <w:bCs/>
          <w:szCs w:val="24"/>
        </w:rPr>
        <w:t xml:space="preserve"> </w:t>
      </w:r>
      <w:r w:rsidR="009E187E">
        <w:rPr>
          <w:rFonts w:cs="Times New Roman"/>
          <w:bCs/>
          <w:szCs w:val="24"/>
        </w:rPr>
        <w:t>Nyní popíšu techniky, které se během lekcí opakovali</w:t>
      </w:r>
      <w:r w:rsidR="005944E0">
        <w:rPr>
          <w:rFonts w:cs="Times New Roman"/>
          <w:bCs/>
          <w:szCs w:val="24"/>
        </w:rPr>
        <w:t>, staly</w:t>
      </w:r>
      <w:r w:rsidR="002F7558">
        <w:rPr>
          <w:rFonts w:cs="Times New Roman"/>
          <w:bCs/>
          <w:szCs w:val="24"/>
        </w:rPr>
        <w:t xml:space="preserve"> se oblíbené</w:t>
      </w:r>
      <w:r w:rsidR="009E187E">
        <w:rPr>
          <w:rFonts w:cs="Times New Roman"/>
          <w:bCs/>
          <w:szCs w:val="24"/>
        </w:rPr>
        <w:t xml:space="preserve"> </w:t>
      </w:r>
      <w:r w:rsidR="00EF6966">
        <w:rPr>
          <w:rFonts w:cs="Times New Roman"/>
          <w:bCs/>
          <w:szCs w:val="24"/>
        </w:rPr>
        <w:t>mezi žáky</w:t>
      </w:r>
      <w:r w:rsidR="002273B1">
        <w:rPr>
          <w:rFonts w:cs="Times New Roman"/>
          <w:bCs/>
          <w:szCs w:val="24"/>
        </w:rPr>
        <w:t>,</w:t>
      </w:r>
      <w:r w:rsidR="00EF6966">
        <w:rPr>
          <w:rFonts w:cs="Times New Roman"/>
          <w:bCs/>
          <w:szCs w:val="24"/>
        </w:rPr>
        <w:t xml:space="preserve"> </w:t>
      </w:r>
      <w:r w:rsidR="009E187E">
        <w:rPr>
          <w:rFonts w:cs="Times New Roman"/>
          <w:bCs/>
          <w:szCs w:val="24"/>
        </w:rPr>
        <w:t>a které mně</w:t>
      </w:r>
      <w:r w:rsidR="005944E0">
        <w:rPr>
          <w:rFonts w:cs="Times New Roman"/>
          <w:bCs/>
          <w:szCs w:val="24"/>
        </w:rPr>
        <w:t xml:space="preserve"> z pozorovacího hlediska zaujaly</w:t>
      </w:r>
      <w:r w:rsidR="009E187E">
        <w:rPr>
          <w:rFonts w:cs="Times New Roman"/>
          <w:bCs/>
          <w:szCs w:val="24"/>
        </w:rPr>
        <w:t xml:space="preserve">. Dále budu rozepisovat u každé techniky </w:t>
      </w:r>
      <w:r w:rsidR="009E187E" w:rsidRPr="00574AFF">
        <w:rPr>
          <w:rFonts w:cs="Times New Roman"/>
          <w:bCs/>
          <w:i/>
          <w:szCs w:val="24"/>
        </w:rPr>
        <w:t>pozorování skupiny</w:t>
      </w:r>
      <w:r w:rsidR="009E187E" w:rsidRPr="00574AFF">
        <w:rPr>
          <w:rFonts w:cs="Times New Roman"/>
          <w:bCs/>
          <w:szCs w:val="24"/>
        </w:rPr>
        <w:t xml:space="preserve"> a</w:t>
      </w:r>
      <w:r w:rsidR="009E187E" w:rsidRPr="00574AFF">
        <w:rPr>
          <w:rFonts w:cs="Times New Roman"/>
          <w:bCs/>
          <w:i/>
          <w:szCs w:val="24"/>
        </w:rPr>
        <w:t xml:space="preserve"> pozorování určitého žáka</w:t>
      </w:r>
      <w:r w:rsidR="009E187E">
        <w:rPr>
          <w:rFonts w:cs="Times New Roman"/>
          <w:bCs/>
          <w:i/>
          <w:szCs w:val="24"/>
        </w:rPr>
        <w:t xml:space="preserve"> </w:t>
      </w:r>
      <w:r w:rsidR="009E187E" w:rsidRPr="00574AFF">
        <w:rPr>
          <w:rFonts w:cs="Times New Roman"/>
          <w:bCs/>
          <w:i/>
          <w:szCs w:val="24"/>
        </w:rPr>
        <w:t>(žáků</w:t>
      </w:r>
      <w:r w:rsidR="009E187E">
        <w:rPr>
          <w:rFonts w:cs="Times New Roman"/>
          <w:bCs/>
          <w:szCs w:val="24"/>
        </w:rPr>
        <w:t xml:space="preserve">), kterého jsem si při pozorování všimla a který byl i z pozorovacího </w:t>
      </w:r>
      <w:r w:rsidR="007E2914">
        <w:rPr>
          <w:rFonts w:cs="Times New Roman"/>
          <w:bCs/>
          <w:szCs w:val="24"/>
        </w:rPr>
        <w:t>archu v technice něčím zvláštní.</w:t>
      </w:r>
    </w:p>
    <w:p w:rsidR="004C4AF3" w:rsidRDefault="004C4AF3" w:rsidP="00517768">
      <w:pPr>
        <w:spacing w:after="0"/>
        <w:ind w:firstLine="108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Seznámení s</w:t>
      </w:r>
      <w:r w:rsidR="00CB0CCB">
        <w:rPr>
          <w:rFonts w:cs="Times New Roman"/>
          <w:b/>
          <w:bCs/>
          <w:szCs w:val="24"/>
        </w:rPr>
        <w:t> </w:t>
      </w:r>
      <w:r>
        <w:rPr>
          <w:rFonts w:cs="Times New Roman"/>
          <w:b/>
          <w:bCs/>
          <w:szCs w:val="24"/>
        </w:rPr>
        <w:t>nástroji</w:t>
      </w:r>
    </w:p>
    <w:p w:rsidR="00CB0CCB" w:rsidRDefault="00CB0CCB" w:rsidP="00517768">
      <w:pPr>
        <w:spacing w:after="0"/>
        <w:ind w:firstLine="108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Na začátku každé lekce</w:t>
      </w:r>
      <w:r w:rsidR="00350528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jsem přinesla nástroje a nabídla je žákům, aby si je vyzkoušeli. Po chvíli</w:t>
      </w:r>
      <w:r w:rsidR="00350528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jsem je vybídla k tomu, aby si jeden nástroj ponechali.</w:t>
      </w:r>
      <w:r w:rsidR="005940C2">
        <w:rPr>
          <w:rFonts w:cs="Times New Roman"/>
          <w:bCs/>
          <w:szCs w:val="24"/>
        </w:rPr>
        <w:t xml:space="preserve"> Žákům bylo ponecháno dostatek času na seznámení s nástroji.</w:t>
      </w:r>
    </w:p>
    <w:p w:rsidR="00CB0CCB" w:rsidRDefault="00CB0CCB" w:rsidP="00517768">
      <w:pPr>
        <w:spacing w:after="0"/>
        <w:ind w:firstLine="1080"/>
        <w:jc w:val="both"/>
        <w:rPr>
          <w:rFonts w:cs="Times New Roman"/>
          <w:bCs/>
          <w:szCs w:val="24"/>
        </w:rPr>
      </w:pPr>
      <w:r w:rsidRPr="0049665F">
        <w:rPr>
          <w:rFonts w:cs="Times New Roman"/>
          <w:bCs/>
          <w:i/>
          <w:szCs w:val="24"/>
        </w:rPr>
        <w:t>Pozorování skupiny</w:t>
      </w:r>
      <w:r w:rsidR="0049665F" w:rsidRPr="0049665F">
        <w:rPr>
          <w:rFonts w:cs="Times New Roman"/>
          <w:bCs/>
          <w:i/>
          <w:szCs w:val="24"/>
        </w:rPr>
        <w:t>:</w:t>
      </w:r>
      <w:r w:rsidR="005940C2">
        <w:rPr>
          <w:rFonts w:cs="Times New Roman"/>
          <w:bCs/>
          <w:i/>
          <w:szCs w:val="24"/>
        </w:rPr>
        <w:t xml:space="preserve"> </w:t>
      </w:r>
      <w:r w:rsidR="0049665F">
        <w:rPr>
          <w:rFonts w:cs="Times New Roman"/>
          <w:bCs/>
          <w:szCs w:val="24"/>
        </w:rPr>
        <w:t xml:space="preserve">Při zkoušení nástrojů a výběru toho vhodného, bylo zajímavé žáky pozorovat. Žákyně SMR1 a SMR2 </w:t>
      </w:r>
      <w:r w:rsidR="005940C2">
        <w:rPr>
          <w:rFonts w:cs="Times New Roman"/>
          <w:bCs/>
          <w:szCs w:val="24"/>
        </w:rPr>
        <w:t>neustále střídali nástro</w:t>
      </w:r>
      <w:r w:rsidR="00350528">
        <w:rPr>
          <w:rFonts w:cs="Times New Roman"/>
          <w:bCs/>
          <w:szCs w:val="24"/>
        </w:rPr>
        <w:t>je a chtěli zkusit ten nejlepší. Č</w:t>
      </w:r>
      <w:r w:rsidR="005940C2">
        <w:rPr>
          <w:rFonts w:cs="Times New Roman"/>
          <w:bCs/>
          <w:szCs w:val="24"/>
        </w:rPr>
        <w:t>asto je brali i z rukou ostatních žáků, kt</w:t>
      </w:r>
      <w:r w:rsidR="00350528">
        <w:rPr>
          <w:rFonts w:cs="Times New Roman"/>
          <w:bCs/>
          <w:szCs w:val="24"/>
        </w:rPr>
        <w:t>eří nástroj nechtěli půjčit. V tuto chvíli</w:t>
      </w:r>
      <w:r w:rsidR="005940C2">
        <w:rPr>
          <w:rFonts w:cs="Times New Roman"/>
          <w:bCs/>
          <w:szCs w:val="24"/>
        </w:rPr>
        <w:t xml:space="preserve"> jsem musela zasáhnout a koordinovat výměny nástrojů. Naopak žáci PAS1 a PAS2 si první nástroj, který vzali do rukou, ponechali celou dobu. Žákům IM1 a IM2 pomáhali asistenti s výměnou a úchopem nástroje.</w:t>
      </w:r>
    </w:p>
    <w:p w:rsidR="007B103B" w:rsidRDefault="007B103B" w:rsidP="00517768">
      <w:pPr>
        <w:spacing w:after="0"/>
        <w:ind w:firstLine="1080"/>
        <w:jc w:val="both"/>
      </w:pPr>
      <w:r w:rsidRPr="00D32309">
        <w:rPr>
          <w:rFonts w:cs="Times New Roman"/>
          <w:bCs/>
          <w:i/>
          <w:szCs w:val="24"/>
        </w:rPr>
        <w:t xml:space="preserve">Pozorovaný žák </w:t>
      </w:r>
      <w:r w:rsidR="00D32309" w:rsidRPr="00D32309">
        <w:rPr>
          <w:rFonts w:cs="Times New Roman"/>
          <w:bCs/>
          <w:i/>
          <w:szCs w:val="24"/>
        </w:rPr>
        <w:t xml:space="preserve">DS: </w:t>
      </w:r>
      <w:r w:rsidR="00D32309">
        <w:rPr>
          <w:rFonts w:cs="Times New Roman"/>
          <w:bCs/>
          <w:szCs w:val="24"/>
        </w:rPr>
        <w:t>Žák si při seznámení s nástroji vybral vždy první, který uchopil a u něj také zůstal. Jednou to byla píšťalka a dvakrát triangl. Při prvním setkání s trianglem do něj kovovou hůlkou rychle a silně ťukal. Když žák ustál s tímto ťukáním, asistentka za ním přišla a ukázala mu možnost jemného hraní na triangl. Zpr</w:t>
      </w:r>
      <w:r w:rsidR="00CD6F5F">
        <w:rPr>
          <w:rFonts w:cs="Times New Roman"/>
          <w:bCs/>
          <w:szCs w:val="24"/>
        </w:rPr>
        <w:t>vu se mu nelíbil zásah asistentky</w:t>
      </w:r>
      <w:r w:rsidR="00D32309">
        <w:rPr>
          <w:rFonts w:cs="Times New Roman"/>
          <w:bCs/>
          <w:szCs w:val="24"/>
        </w:rPr>
        <w:t xml:space="preserve"> do jeho hry, avšak poté jemnost trianglu začal sám zkoušet. Dokázal zaměřit svou pozornost na triangl a </w:t>
      </w:r>
      <w:r w:rsidR="00CD6F5F">
        <w:rPr>
          <w:rFonts w:cs="Times New Roman"/>
          <w:bCs/>
          <w:szCs w:val="24"/>
        </w:rPr>
        <w:t>plně se soustředit. Jelikož je tento žák velmi hyperaktivní, bylo zajímavé pozorovat, jak se mu jemná hra na triangl</w:t>
      </w:r>
      <w:r w:rsidR="00D32309">
        <w:rPr>
          <w:rFonts w:cs="Times New Roman"/>
          <w:bCs/>
          <w:szCs w:val="24"/>
        </w:rPr>
        <w:t xml:space="preserve"> </w:t>
      </w:r>
      <w:r w:rsidR="00CD6F5F">
        <w:rPr>
          <w:rFonts w:cs="Times New Roman"/>
          <w:bCs/>
          <w:szCs w:val="24"/>
        </w:rPr>
        <w:t>líbí.</w:t>
      </w:r>
      <w:r w:rsidR="00CD6F5F" w:rsidRPr="00CD6F5F">
        <w:t xml:space="preserve"> </w:t>
      </w:r>
      <w:r w:rsidR="00CD6F5F">
        <w:t>Na základě analýzy zápisů pozorování a rozhovorů jsme s asistenty dospěli k vysvětlení, že pro žáka byla hra na triangl zajímavá především pro svou jemnost. Žák mohl mít podvědomou potřebu se zklidnit</w:t>
      </w:r>
      <w:r w:rsidR="00CD6F5F">
        <w:rPr>
          <w:rFonts w:cs="Times New Roman"/>
          <w:bCs/>
          <w:szCs w:val="24"/>
        </w:rPr>
        <w:t xml:space="preserve"> a tím, </w:t>
      </w:r>
      <w:r w:rsidR="00CD6F5F">
        <w:rPr>
          <w:rFonts w:cs="Times New Roman"/>
          <w:bCs/>
          <w:szCs w:val="24"/>
        </w:rPr>
        <w:lastRenderedPageBreak/>
        <w:t xml:space="preserve">že </w:t>
      </w:r>
      <w:r w:rsidR="00350528">
        <w:rPr>
          <w:rFonts w:cs="Times New Roman"/>
          <w:bCs/>
          <w:szCs w:val="24"/>
        </w:rPr>
        <w:t>se celá jeho pozornost</w:t>
      </w:r>
      <w:r w:rsidR="00CD6F5F">
        <w:rPr>
          <w:rFonts w:cs="Times New Roman"/>
          <w:bCs/>
          <w:szCs w:val="24"/>
        </w:rPr>
        <w:t xml:space="preserve"> upoutává na triangl, se mu to dařilo. </w:t>
      </w:r>
      <w:r w:rsidR="00CD6F5F">
        <w:t xml:space="preserve">Při další lekci si triangl také vybral a opět zkoušel jemnou variaci hry na něj. </w:t>
      </w:r>
      <w:r w:rsidR="00CD6F5F">
        <w:rPr>
          <w:rFonts w:cs="Times New Roman"/>
          <w:bCs/>
          <w:szCs w:val="24"/>
        </w:rPr>
        <w:t xml:space="preserve"> U </w:t>
      </w:r>
      <w:r w:rsidR="00D32309">
        <w:rPr>
          <w:rFonts w:cs="Times New Roman"/>
          <w:bCs/>
          <w:szCs w:val="24"/>
        </w:rPr>
        <w:t xml:space="preserve">tohoto žáka bylo vidět, že ho lekce muzikoterapie zaujali více než lekce </w:t>
      </w:r>
      <w:proofErr w:type="spellStart"/>
      <w:r w:rsidR="00D32309">
        <w:rPr>
          <w:rFonts w:cs="Times New Roman"/>
          <w:bCs/>
          <w:szCs w:val="24"/>
        </w:rPr>
        <w:t>dramaterapie</w:t>
      </w:r>
      <w:proofErr w:type="spellEnd"/>
      <w:r w:rsidR="00D32309">
        <w:rPr>
          <w:rFonts w:cs="Times New Roman"/>
          <w:bCs/>
          <w:szCs w:val="24"/>
        </w:rPr>
        <w:t xml:space="preserve">. </w:t>
      </w:r>
      <w:r w:rsidR="00CD6F5F">
        <w:t>D</w:t>
      </w:r>
      <w:r w:rsidR="00D32309">
        <w:t xml:space="preserve">ospěli </w:t>
      </w:r>
      <w:r w:rsidR="00CD6F5F">
        <w:t xml:space="preserve">jsme s asistenty </w:t>
      </w:r>
      <w:r w:rsidR="00350528">
        <w:t>k vysvětlení, že žák v </w:t>
      </w:r>
      <w:proofErr w:type="spellStart"/>
      <w:r w:rsidR="00350528">
        <w:t>muzikoterapeutických</w:t>
      </w:r>
      <w:proofErr w:type="spellEnd"/>
      <w:r w:rsidR="00350528">
        <w:t xml:space="preserve"> </w:t>
      </w:r>
      <w:proofErr w:type="gramStart"/>
      <w:r w:rsidR="00350528">
        <w:t>lekcí</w:t>
      </w:r>
      <w:proofErr w:type="gramEnd"/>
      <w:r w:rsidR="00D32309">
        <w:t xml:space="preserve"> má větší možností individuální práce, nedirektivnosti a větší zpětné vazby, díky nástroji.</w:t>
      </w:r>
    </w:p>
    <w:p w:rsidR="00AA734B" w:rsidRDefault="00AA734B" w:rsidP="00334EBC">
      <w:pPr>
        <w:spacing w:after="0"/>
        <w:jc w:val="both"/>
      </w:pPr>
      <w:r>
        <w:tab/>
      </w:r>
      <w:r w:rsidRPr="00AA734B">
        <w:rPr>
          <w:b/>
        </w:rPr>
        <w:t>Práce s</w:t>
      </w:r>
      <w:r w:rsidR="00CE38CB">
        <w:rPr>
          <w:b/>
        </w:rPr>
        <w:t xml:space="preserve"> nástroji</w:t>
      </w:r>
      <w:r w:rsidRPr="00AA734B">
        <w:rPr>
          <w:b/>
        </w:rPr>
        <w:t xml:space="preserve"> v</w:t>
      </w:r>
      <w:r>
        <w:rPr>
          <w:b/>
        </w:rPr>
        <w:t> </w:t>
      </w:r>
      <w:r w:rsidRPr="00AA734B">
        <w:rPr>
          <w:b/>
        </w:rPr>
        <w:t>kruhu</w:t>
      </w:r>
    </w:p>
    <w:p w:rsidR="00AA734B" w:rsidRDefault="00AA734B" w:rsidP="00334EBC">
      <w:pPr>
        <w:spacing w:after="0"/>
        <w:jc w:val="both"/>
      </w:pPr>
      <w:r>
        <w:tab/>
        <w:t>Když každý měl svůj vybraný nástroj, zkoušeli jsme různá cvičení na variace s </w:t>
      </w:r>
      <w:r w:rsidR="00CE38CB">
        <w:t>nástroji</w:t>
      </w:r>
      <w:r>
        <w:t xml:space="preserve">. Nejdříve jsem vytvořila rytmus na svůj nástroj, tento rytmus se postupně šířil kruhem, kdy každý zvlášť zkoušel co </w:t>
      </w:r>
      <w:r w:rsidR="005A5E06">
        <w:t xml:space="preserve">nejvíce podobný rytmus, tomu původně vytvořenému. </w:t>
      </w:r>
      <w:r w:rsidR="00CE38CB">
        <w:t>To</w:t>
      </w:r>
      <w:r w:rsidR="005A5E06">
        <w:t xml:space="preserve"> se nejdříve dělo s jedním nástrojem a </w:t>
      </w:r>
      <w:r w:rsidR="00350528">
        <w:t>poté každý žák zapojil</w:t>
      </w:r>
      <w:r w:rsidR="005A5E06">
        <w:t xml:space="preserve"> svůj nástroj. Žáci měli</w:t>
      </w:r>
      <w:r w:rsidR="00126375">
        <w:t xml:space="preserve"> zde možnost se sa</w:t>
      </w:r>
      <w:r w:rsidR="005A5E06">
        <w:t xml:space="preserve">mi vyjádřit a </w:t>
      </w:r>
      <w:r w:rsidR="00B241DB">
        <w:t>ostatní</w:t>
      </w:r>
      <w:r>
        <w:t xml:space="preserve"> ho poslouchali. Poté jsme pokročili dále</w:t>
      </w:r>
      <w:r w:rsidR="00126375">
        <w:t xml:space="preserve"> s technikou dirigování</w:t>
      </w:r>
      <w:r w:rsidR="00CE38CB">
        <w:t>, kdy se utvořil</w:t>
      </w:r>
      <w:r>
        <w:t xml:space="preserve"> základní rytmus </w:t>
      </w:r>
      <w:r w:rsidR="007227D2">
        <w:t xml:space="preserve">(na </w:t>
      </w:r>
      <w:proofErr w:type="spellStart"/>
      <w:proofErr w:type="gramStart"/>
      <w:r w:rsidR="007227D2">
        <w:t>Orffové</w:t>
      </w:r>
      <w:proofErr w:type="spellEnd"/>
      <w:proofErr w:type="gramEnd"/>
      <w:r w:rsidR="007227D2">
        <w:t xml:space="preserve"> dřívka</w:t>
      </w:r>
      <w:r w:rsidR="005A5E06">
        <w:t>,</w:t>
      </w:r>
      <w:r w:rsidR="00350528">
        <w:t xml:space="preserve"> </w:t>
      </w:r>
      <w:r w:rsidR="005A5E06">
        <w:t>nebo kytaru</w:t>
      </w:r>
      <w:r w:rsidR="007227D2">
        <w:t>)</w:t>
      </w:r>
      <w:r w:rsidR="00126375">
        <w:t>. A</w:t>
      </w:r>
      <w:r w:rsidR="005A5E06">
        <w:t>sistenti</w:t>
      </w:r>
      <w:r w:rsidR="00126375">
        <w:t xml:space="preserve"> </w:t>
      </w:r>
      <w:r w:rsidR="005A5E06">
        <w:t>chodili kolem kruhu a impulzem</w:t>
      </w:r>
      <w:r w:rsidR="00B241DB">
        <w:t xml:space="preserve"> (</w:t>
      </w:r>
      <w:r w:rsidR="005A5E06">
        <w:t>při</w:t>
      </w:r>
      <w:r w:rsidR="00126375">
        <w:t>ložení ruky</w:t>
      </w:r>
      <w:r w:rsidR="005A5E06">
        <w:t xml:space="preserve"> na žáka</w:t>
      </w:r>
      <w:r w:rsidR="00B241DB">
        <w:t>)</w:t>
      </w:r>
      <w:r w:rsidR="005A5E06">
        <w:t xml:space="preserve"> vydávali žákovi signál</w:t>
      </w:r>
      <w:r w:rsidR="00B241DB">
        <w:t>, aby</w:t>
      </w:r>
      <w:r w:rsidR="005A5E06">
        <w:t xml:space="preserve"> začal hrát</w:t>
      </w:r>
      <w:r w:rsidR="00126375">
        <w:t>.</w:t>
      </w:r>
      <w:r w:rsidR="00CE38CB">
        <w:t xml:space="preserve"> </w:t>
      </w:r>
    </w:p>
    <w:p w:rsidR="00B241DB" w:rsidRDefault="00B241DB" w:rsidP="009F2E7D">
      <w:pPr>
        <w:spacing w:after="0"/>
        <w:ind w:firstLine="1134"/>
        <w:jc w:val="both"/>
      </w:pPr>
      <w:r w:rsidRPr="00B241DB">
        <w:rPr>
          <w:i/>
        </w:rPr>
        <w:t>Pozorování skupiny:</w:t>
      </w:r>
      <w:r w:rsidR="00E469F8">
        <w:rPr>
          <w:i/>
        </w:rPr>
        <w:t xml:space="preserve"> </w:t>
      </w:r>
      <w:r>
        <w:t>První varianta, kdy každý žák samostatně napodoboval základní rytmus, postupně plnila účel. U některých byla však potřeba větší míry asistence</w:t>
      </w:r>
      <w:r w:rsidR="00E469F8">
        <w:t xml:space="preserve">. Techniku dirigování jsme prováděli ve všech třech lekcích. Původně jsem se domnívala, že impulz </w:t>
      </w:r>
      <w:r w:rsidR="00A11C20">
        <w:t>pro začátek hraní bude vyhovující</w:t>
      </w:r>
      <w:r w:rsidR="00E469F8">
        <w:t>, avšak žáci tohle ges</w:t>
      </w:r>
      <w:r w:rsidR="00A11C20">
        <w:t>to nechápali a proto jsme</w:t>
      </w:r>
      <w:r w:rsidR="00E469F8">
        <w:t xml:space="preserve"> žáky </w:t>
      </w:r>
      <w:r w:rsidR="00A11C20">
        <w:t xml:space="preserve">slovně </w:t>
      </w:r>
      <w:r w:rsidR="00E469F8">
        <w:t>vybízeli k</w:t>
      </w:r>
      <w:r w:rsidR="00A11C20">
        <w:t> </w:t>
      </w:r>
      <w:r w:rsidR="00E469F8">
        <w:t>tomu</w:t>
      </w:r>
      <w:r w:rsidR="00A11C20">
        <w:t>,</w:t>
      </w:r>
      <w:r w:rsidR="00E469F8">
        <w:t xml:space="preserve"> </w:t>
      </w:r>
      <w:r w:rsidR="00A11C20">
        <w:t>aby začali</w:t>
      </w:r>
      <w:r w:rsidR="00E469F8">
        <w:t xml:space="preserve"> nebo ukončili hraní. Zpočátku žáci na naše vý</w:t>
      </w:r>
      <w:r w:rsidR="00A11C20">
        <w:t>zvy moc nereagovali a hráli na nástroje</w:t>
      </w:r>
      <w:r w:rsidR="00E469F8">
        <w:t xml:space="preserve">, kdy se jim chtělo. Poté však přišli na princip této techniky, dokázali se na ostatní naladit a </w:t>
      </w:r>
      <w:r w:rsidR="00A11C20">
        <w:t xml:space="preserve">plně </w:t>
      </w:r>
      <w:r w:rsidR="00E469F8">
        <w:t>vnímat tuto techniku. Tato technika mně přivedla na vyzkoušení improvizace, kdy jsem urči</w:t>
      </w:r>
      <w:r w:rsidR="00A11C20">
        <w:t>la pouze její začátek a konec</w:t>
      </w:r>
      <w:r w:rsidR="00E469F8">
        <w:t xml:space="preserve">. </w:t>
      </w:r>
      <w:r w:rsidR="00066FE2">
        <w:t>Hudební improvizaci jsem</w:t>
      </w:r>
      <w:r w:rsidR="00DC4D36">
        <w:t xml:space="preserve"> zařadila hned do první lekce a poté i do ostatních dvou. </w:t>
      </w:r>
      <w:r w:rsidR="00E469F8">
        <w:t>Mohla jsem zde pozorovat jednotlivé projevy žáků</w:t>
      </w:r>
      <w:r w:rsidR="009F2E7D">
        <w:t>,</w:t>
      </w:r>
      <w:r w:rsidR="00A11C20">
        <w:t xml:space="preserve"> tedy</w:t>
      </w:r>
      <w:r w:rsidR="00E469F8">
        <w:t xml:space="preserve"> </w:t>
      </w:r>
      <w:r w:rsidR="00CE38CB">
        <w:t>těch</w:t>
      </w:r>
      <w:r w:rsidR="00A11C20">
        <w:t>,</w:t>
      </w:r>
      <w:r w:rsidR="00CE38CB">
        <w:t xml:space="preserve"> </w:t>
      </w:r>
      <w:r w:rsidR="00E469F8">
        <w:t>kteř</w:t>
      </w:r>
      <w:r w:rsidR="00CE38CB">
        <w:t xml:space="preserve">í </w:t>
      </w:r>
      <w:r w:rsidR="00A11C20">
        <w:t>měli chuť se zapojovat, ale i žáky,</w:t>
      </w:r>
      <w:r w:rsidR="00CE38CB">
        <w:t xml:space="preserve"> kteří se zapojovat nechtěli.</w:t>
      </w:r>
    </w:p>
    <w:p w:rsidR="00A11C20" w:rsidRDefault="00A11C20" w:rsidP="00517768">
      <w:pPr>
        <w:spacing w:after="0"/>
        <w:ind w:firstLine="1134"/>
        <w:jc w:val="both"/>
      </w:pPr>
      <w:r w:rsidRPr="00A11C20">
        <w:rPr>
          <w:i/>
        </w:rPr>
        <w:t>Pozorovaná žákyně SMR3:</w:t>
      </w:r>
      <w:r>
        <w:t xml:space="preserve"> Tato žákyně velmi dobře dokázala vnímat rytmus, proto byla také nápomocná ostatním.</w:t>
      </w:r>
      <w:r w:rsidR="00A64F46">
        <w:t xml:space="preserve"> </w:t>
      </w:r>
      <w:r>
        <w:t>Neměla problém s udržením rytmu a velmi dobře reagovala na výzvy při dirigování</w:t>
      </w:r>
      <w:r w:rsidR="00A64F46">
        <w:t>. Při improvizaci byla dynamickou hráčkou, zaměřovala se především na své taktéž aktivně hrající spolužáky (především IM1 a SMR1). Po konzultaci s asistenty se domnívám, že aktivita měla takový úspěch u žákyně především pro její dynamickou povahu, dobrém postavení ve třídě a možnosti sebevyjádření.</w:t>
      </w:r>
    </w:p>
    <w:p w:rsidR="00A64F46" w:rsidRDefault="00A64F46" w:rsidP="00517768">
      <w:pPr>
        <w:spacing w:after="0"/>
        <w:ind w:firstLine="1134"/>
        <w:jc w:val="both"/>
      </w:pPr>
      <w:r w:rsidRPr="00A64F46">
        <w:rPr>
          <w:i/>
        </w:rPr>
        <w:t>Pozorovaná žákyně SMR1:</w:t>
      </w:r>
      <w:r>
        <w:t xml:space="preserve"> Pro tuto žákyni, která trpí nemluvností ve škole, byli </w:t>
      </w:r>
      <w:proofErr w:type="spellStart"/>
      <w:r>
        <w:t>muzikoterapeutické</w:t>
      </w:r>
      <w:proofErr w:type="spellEnd"/>
      <w:r>
        <w:t xml:space="preserve"> lekce velmi dobrým prostředkem k sebevyjádření. Z pozorovacího archu vyplívá, že pr</w:t>
      </w:r>
      <w:r w:rsidR="00DC4D36">
        <w:t>o žákyni</w:t>
      </w:r>
      <w:r>
        <w:t xml:space="preserve"> byli nejvhodnější a nejpřínosnější techniky</w:t>
      </w:r>
      <w:r w:rsidR="00DC4D36">
        <w:t>, u kterých jí byl nabídnut prostor k sebevyjádření.</w:t>
      </w:r>
      <w:r w:rsidR="00CC3C87">
        <w:t xml:space="preserve"> I</w:t>
      </w:r>
      <w:r w:rsidR="00DC4D36">
        <w:t xml:space="preserve"> přesto,</w:t>
      </w:r>
      <w:r w:rsidR="00086060">
        <w:t xml:space="preserve"> </w:t>
      </w:r>
      <w:r w:rsidR="00DC4D36">
        <w:t xml:space="preserve">že zpočátku měla problémy s rytmem, postupně se od toho </w:t>
      </w:r>
      <w:r w:rsidR="00DC4D36">
        <w:lastRenderedPageBreak/>
        <w:t>odpoutala a bylo vidě</w:t>
      </w:r>
      <w:r w:rsidR="00CC3C87">
        <w:t>t, jak jsou pro ni</w:t>
      </w:r>
      <w:r w:rsidR="00DC4D36">
        <w:t xml:space="preserve"> důležité chvíle, kdy se může projevit, bez toho aby musela promluvit.</w:t>
      </w:r>
      <w:r w:rsidR="00CC3C87">
        <w:t xml:space="preserve"> Z pozorovacího archu vyplívá, že se v </w:t>
      </w:r>
      <w:proofErr w:type="spellStart"/>
      <w:r w:rsidR="00CC3C87">
        <w:t>muzikoterapeutických</w:t>
      </w:r>
      <w:proofErr w:type="spellEnd"/>
      <w:r w:rsidR="00CC3C87">
        <w:t xml:space="preserve"> </w:t>
      </w:r>
      <w:r w:rsidR="004D73FB">
        <w:t>lekcích postupně stávala více otevřená, více spolupracovala se skupinou a ve větší míře se zapojovala do technik.</w:t>
      </w:r>
    </w:p>
    <w:p w:rsidR="001D3669" w:rsidRDefault="001D3669" w:rsidP="00334EBC">
      <w:pPr>
        <w:spacing w:after="0"/>
        <w:jc w:val="both"/>
      </w:pPr>
      <w:r>
        <w:tab/>
      </w:r>
      <w:r w:rsidRPr="001D3669">
        <w:rPr>
          <w:b/>
        </w:rPr>
        <w:t>Rytmický had</w:t>
      </w:r>
    </w:p>
    <w:p w:rsidR="001D3669" w:rsidRDefault="001D3669" w:rsidP="00334EBC">
      <w:pPr>
        <w:spacing w:after="0"/>
        <w:jc w:val="both"/>
      </w:pPr>
      <w:r>
        <w:tab/>
        <w:t>Při této technice</w:t>
      </w:r>
      <w:r w:rsidR="00F90F1C">
        <w:t xml:space="preserve"> se žáci měli pohybovat </w:t>
      </w:r>
      <w:r w:rsidR="007F2974">
        <w:t xml:space="preserve">za sebou </w:t>
      </w:r>
      <w:r w:rsidR="00F90F1C">
        <w:t>podle hudby, kterou slyšeli</w:t>
      </w:r>
      <w:r>
        <w:t>.</w:t>
      </w:r>
      <w:r w:rsidR="00F90F1C">
        <w:t xml:space="preserve"> </w:t>
      </w:r>
      <w:r>
        <w:t>Techniku jsem prováděla společně s</w:t>
      </w:r>
      <w:r w:rsidR="00F90F1C">
        <w:t> </w:t>
      </w:r>
      <w:r>
        <w:t>žáky</w:t>
      </w:r>
      <w:r w:rsidR="00F90F1C">
        <w:t>,</w:t>
      </w:r>
      <w:r w:rsidR="007F2974">
        <w:t xml:space="preserve"> kdy jsem vedla celou řadu žáku</w:t>
      </w:r>
      <w:r w:rsidR="00F90F1C">
        <w:t xml:space="preserve"> po místnosti a vytvářela hudebním nástrojem (tamburín</w:t>
      </w:r>
      <w:r w:rsidR="009F2E7D">
        <w:t>ou nebo kytarou) určitý rytmus</w:t>
      </w:r>
      <w:r w:rsidR="00F90F1C">
        <w:t>. Poté jsem hudební nástroj předala jinému žákovi.</w:t>
      </w:r>
      <w:r w:rsidR="00692F94">
        <w:t xml:space="preserve"> Zaměřovali jsme se na pomalé i rychlé rytmy.</w:t>
      </w:r>
    </w:p>
    <w:p w:rsidR="00F90F1C" w:rsidRDefault="00F90F1C" w:rsidP="00517768">
      <w:pPr>
        <w:spacing w:after="0"/>
        <w:ind w:firstLine="1134"/>
        <w:jc w:val="both"/>
      </w:pPr>
      <w:r w:rsidRPr="00F90F1C">
        <w:rPr>
          <w:i/>
        </w:rPr>
        <w:t>Pozorování skupiny:</w:t>
      </w:r>
      <w:r>
        <w:t xml:space="preserve"> Tato technika byla velmi energická</w:t>
      </w:r>
      <w:r w:rsidR="000F3A09">
        <w:t xml:space="preserve"> a žáky moc zaujala</w:t>
      </w:r>
      <w:r>
        <w:t>, bohužel nás trochu omezovala velikost místnosti, pře</w:t>
      </w:r>
      <w:r w:rsidR="00692F94">
        <w:t>sto však technika splnila svůj ú</w:t>
      </w:r>
      <w:r>
        <w:t>čel.</w:t>
      </w:r>
      <w:r w:rsidR="00692F94">
        <w:t xml:space="preserve"> </w:t>
      </w:r>
      <w:r w:rsidR="000F3A09">
        <w:t xml:space="preserve">Žáci se především zaměřovali na mé pohyby </w:t>
      </w:r>
      <w:r w:rsidR="007F2974">
        <w:t>a na mé vnímaní rytmu, později však dokázali rytmus vnímat i sami. V průběhu techniky se žáci dostávali z uskupení řady (hada) a chodili po celé místnosti.</w:t>
      </w:r>
      <w:r w:rsidR="00066FE2">
        <w:t xml:space="preserve"> Žáci si tuto změnu neuvědomili a ani technice to neuškodilo, právě spíše naopak, proto jsem do této změny nezasahovala.</w:t>
      </w:r>
      <w:r w:rsidR="007F2974">
        <w:t xml:space="preserve"> Od našlapování po špičkách jsme přecházeli k dupání a skákání. Byla zde potřeba žáky motivovat, proto jsem se nebála pohyby, gesta a zvuky přehánět. Žáci se přestali ostýchat a také se do techniky plně zapojili.</w:t>
      </w:r>
    </w:p>
    <w:p w:rsidR="007F2974" w:rsidRPr="0092723A" w:rsidRDefault="007F2974" w:rsidP="00517768">
      <w:pPr>
        <w:spacing w:after="0"/>
        <w:ind w:firstLine="1134"/>
        <w:jc w:val="both"/>
      </w:pPr>
      <w:r w:rsidRPr="0092723A">
        <w:rPr>
          <w:i/>
        </w:rPr>
        <w:t>Pozorovaný žák IM1</w:t>
      </w:r>
      <w:r w:rsidR="0092723A">
        <w:t xml:space="preserve">: Žákyně měla velký zájem se plně aktivit účastnit. Asistenti </w:t>
      </w:r>
      <w:r w:rsidR="00C1024C">
        <w:t>i žáci se</w:t>
      </w:r>
      <w:r w:rsidR="0092723A">
        <w:t xml:space="preserve"> </w:t>
      </w:r>
      <w:r w:rsidR="00C1024C">
        <w:t xml:space="preserve">u žákyně </w:t>
      </w:r>
      <w:r w:rsidR="0092723A">
        <w:t>střídali</w:t>
      </w:r>
      <w:r w:rsidR="00C1024C">
        <w:t xml:space="preserve"> a dopomáhali jí při aktivitách. Při této technice se žákyně cítila velmi dobře, ostatní žáci jí pom</w:t>
      </w:r>
      <w:r w:rsidR="005F3383">
        <w:t>áhali při pohybu vozíčkem. K</w:t>
      </w:r>
      <w:r w:rsidR="00C1024C">
        <w:t xml:space="preserve">dyž se rytmus zrychloval, žákyně se vždy začala velmi smát. </w:t>
      </w:r>
      <w:r w:rsidR="00AC6A27">
        <w:t xml:space="preserve">Z pozorovacího archu vyplynulo, že počáteční psychický stav žákyně byl na  </w:t>
      </w:r>
      <w:proofErr w:type="spellStart"/>
      <w:r w:rsidR="005F3383">
        <w:t>Likertové</w:t>
      </w:r>
      <w:proofErr w:type="spellEnd"/>
      <w:r w:rsidR="005F3383">
        <w:t xml:space="preserve"> škále označen číslem 4, na konci lekce byl psychický stav žákyně označen číslem 2. Domnívám se, že právě tato technika žákyni pomohla ke snížení tenze a tedy k lepšímu psychickému stavu. </w:t>
      </w:r>
    </w:p>
    <w:p w:rsidR="007F2974" w:rsidRPr="005F3383" w:rsidRDefault="000B6B63" w:rsidP="00F052F0">
      <w:pPr>
        <w:spacing w:after="0"/>
        <w:ind w:firstLine="1134"/>
        <w:jc w:val="both"/>
      </w:pPr>
      <w:r w:rsidRPr="005F3383">
        <w:rPr>
          <w:i/>
        </w:rPr>
        <w:t>Pozorovaný žák PAS2</w:t>
      </w:r>
      <w:r w:rsidR="005F3383">
        <w:rPr>
          <w:i/>
        </w:rPr>
        <w:t>:</w:t>
      </w:r>
      <w:r w:rsidR="005F3383">
        <w:t xml:space="preserve"> Tento žák se do </w:t>
      </w:r>
      <w:proofErr w:type="spellStart"/>
      <w:r w:rsidR="005F3383">
        <w:t>muzikoterapeutických</w:t>
      </w:r>
      <w:proofErr w:type="spellEnd"/>
      <w:r w:rsidR="005F3383">
        <w:t xml:space="preserve"> technik moc nezapojoval oproti minulému týdnu </w:t>
      </w:r>
      <w:proofErr w:type="spellStart"/>
      <w:r w:rsidR="005F3383">
        <w:t>dramaterapie</w:t>
      </w:r>
      <w:proofErr w:type="spellEnd"/>
      <w:r w:rsidR="005F3383">
        <w:t>. Většinou odběhl, nebo pozoroval</w:t>
      </w:r>
      <w:r w:rsidR="00805560">
        <w:t>,</w:t>
      </w:r>
      <w:r w:rsidR="005F3383">
        <w:t xml:space="preserve"> co ostatní dělají. Při srovnávání pozorovacích a</w:t>
      </w:r>
      <w:r w:rsidR="00805560">
        <w:t>rchu</w:t>
      </w:r>
      <w:r w:rsidR="0056465B">
        <w:t>,</w:t>
      </w:r>
      <w:r w:rsidR="00805560">
        <w:t xml:space="preserve"> z prvního a druhého týdne </w:t>
      </w:r>
      <w:r w:rsidR="0056465B">
        <w:t xml:space="preserve">tohoto žáka, vidíme na </w:t>
      </w:r>
      <w:proofErr w:type="spellStart"/>
      <w:r w:rsidR="0056465B">
        <w:t>Likertově</w:t>
      </w:r>
      <w:proofErr w:type="spellEnd"/>
      <w:r w:rsidR="00805560">
        <w:t xml:space="preserve"> škále vyšší</w:t>
      </w:r>
      <w:r w:rsidR="005F3383">
        <w:t xml:space="preserve"> čísla</w:t>
      </w:r>
      <w:r w:rsidR="0056465B">
        <w:t xml:space="preserve">, což znamená zhoršený psychický stav. </w:t>
      </w:r>
      <w:r w:rsidR="00805560">
        <w:t>Tyto čísla se týkají především psychického stavu jedince. Hodnoty se po ukončení lekce nijak výrazně nezměnili ani k lepšímu, ani k horšímu psychickému stavu. Z nepříznivého psychického stavu žáka dle poznávacího archu dále vyplívá nižší míra spolupráce se skupinou a nižší míra zapojení do technik.</w:t>
      </w:r>
    </w:p>
    <w:p w:rsidR="00F052F0" w:rsidRDefault="0037037D" w:rsidP="00334EBC">
      <w:pPr>
        <w:spacing w:after="0"/>
        <w:jc w:val="both"/>
      </w:pPr>
      <w:r>
        <w:tab/>
      </w:r>
    </w:p>
    <w:p w:rsidR="00F052F0" w:rsidRDefault="00F052F0" w:rsidP="00334EBC">
      <w:pPr>
        <w:spacing w:after="0"/>
        <w:jc w:val="both"/>
      </w:pPr>
    </w:p>
    <w:p w:rsidR="00F052F0" w:rsidRDefault="00F052F0" w:rsidP="00F052F0">
      <w:pPr>
        <w:spacing w:after="0"/>
        <w:ind w:firstLine="1134"/>
        <w:jc w:val="both"/>
        <w:rPr>
          <w:b/>
        </w:rPr>
      </w:pPr>
    </w:p>
    <w:p w:rsidR="0037037D" w:rsidRPr="00986EC3" w:rsidRDefault="00A936EC" w:rsidP="00F052F0">
      <w:pPr>
        <w:spacing w:after="0"/>
        <w:ind w:firstLine="1134"/>
        <w:jc w:val="both"/>
        <w:rPr>
          <w:b/>
        </w:rPr>
      </w:pPr>
      <w:r>
        <w:rPr>
          <w:b/>
        </w:rPr>
        <w:t>Vytváření zvuků</w:t>
      </w:r>
      <w:r w:rsidR="0037037D" w:rsidRPr="00986EC3">
        <w:rPr>
          <w:b/>
        </w:rPr>
        <w:t xml:space="preserve"> vlastním tělem</w:t>
      </w:r>
    </w:p>
    <w:p w:rsidR="00986EC3" w:rsidRDefault="00986EC3" w:rsidP="00334EBC">
      <w:pPr>
        <w:spacing w:after="0"/>
        <w:jc w:val="both"/>
      </w:pPr>
      <w:r>
        <w:tab/>
        <w:t xml:space="preserve">Při této technice jsem odebrala veškeré nástroje z místnosti a </w:t>
      </w:r>
      <w:r w:rsidR="00E47488">
        <w:t>řekla žákům, aby si představili, že nemají k dispozici žádné nástroje a musí nějakým způsobem vytvořit zvuk</w:t>
      </w:r>
      <w:r w:rsidR="00BB43A3">
        <w:t>. Představili jsme si různé možností hry na tělo a vydávání zvuků. Poté si žáci vybrali určitý zvuk, se kter</w:t>
      </w:r>
      <w:r w:rsidR="00CE3AE9">
        <w:t>ým by chtěli pracovat a</w:t>
      </w:r>
      <w:r w:rsidR="00BB43A3">
        <w:t xml:space="preserve"> dirigování</w:t>
      </w:r>
      <w:r w:rsidR="00CE3AE9">
        <w:t>m</w:t>
      </w:r>
      <w:r w:rsidR="00BB43A3">
        <w:t xml:space="preserve"> jsme tvořili </w:t>
      </w:r>
      <w:r w:rsidR="00CE3AE9">
        <w:t xml:space="preserve">pomyslný </w:t>
      </w:r>
      <w:r w:rsidR="00BB43A3">
        <w:t>orchestr.</w:t>
      </w:r>
    </w:p>
    <w:p w:rsidR="00BB43A3" w:rsidRPr="00BB43A3" w:rsidRDefault="00BB43A3" w:rsidP="00F052F0">
      <w:pPr>
        <w:spacing w:after="0"/>
        <w:ind w:firstLine="1134"/>
        <w:jc w:val="both"/>
      </w:pPr>
      <w:r w:rsidRPr="00BB43A3">
        <w:rPr>
          <w:i/>
        </w:rPr>
        <w:t>Pozorování skupiny:</w:t>
      </w:r>
      <w:r>
        <w:t xml:space="preserve"> Při první příležitosti vytvořit zvuk bez nástroje, žáci trochu znejistili. Pouze žák IM2 a žákyně SMR2 a SMR3 vydali ze sebe určitý zvuk. Žákům jsem ukazovala různé způsoby tvoření zvuků na svém těle a zároveň jsme si </w:t>
      </w:r>
      <w:r w:rsidR="00651C3C">
        <w:t xml:space="preserve">je </w:t>
      </w:r>
      <w:r>
        <w:t>všichni zkoušeli</w:t>
      </w:r>
      <w:r w:rsidR="00651C3C">
        <w:t xml:space="preserve">. Tato technika byla pro žáky </w:t>
      </w:r>
      <w:r w:rsidR="003A633F">
        <w:t>zajímavá</w:t>
      </w:r>
      <w:r w:rsidR="00651C3C">
        <w:t xml:space="preserve"> kvůli tomu, že stejně prováděný zvuk zněl jinak. Povídali jsme si zde o různorodosti těla, o tom jak je kaž</w:t>
      </w:r>
      <w:r w:rsidR="00FC4263">
        <w:t>dé tělo jedinečné a originální.</w:t>
      </w:r>
      <w:r w:rsidR="00E25FC4">
        <w:t xml:space="preserve"> Žáci v této technice, mohli plně vnímat své tělo.</w:t>
      </w:r>
      <w:r w:rsidR="00FC4263">
        <w:t xml:space="preserve"> Při výběru určitého zvuku pro dirigování si k</w:t>
      </w:r>
      <w:r w:rsidR="003A633F">
        <w:t>aždý určil, ten který ho zaujal. K</w:t>
      </w:r>
      <w:r w:rsidR="00FC4263">
        <w:t>do nevěděl</w:t>
      </w:r>
      <w:r w:rsidR="00C232D4">
        <w:t>,</w:t>
      </w:r>
      <w:r w:rsidR="003A633F">
        <w:t xml:space="preserve"> jaký zvuk použít, tomu jsem sama</w:t>
      </w:r>
      <w:r w:rsidR="00FC4263">
        <w:t xml:space="preserve"> zvuk přidělila. Dirigování probíhalo tak, že jsem poukázala na žáka, který má zvuk vydávat </w:t>
      </w:r>
      <w:r w:rsidR="00C232D4">
        <w:t>a</w:t>
      </w:r>
      <w:r w:rsidR="00FC4263">
        <w:t xml:space="preserve"> postupně </w:t>
      </w:r>
      <w:r w:rsidR="003A633F">
        <w:t xml:space="preserve">ukazovala </w:t>
      </w:r>
      <w:r w:rsidR="00C232D4">
        <w:t xml:space="preserve">i </w:t>
      </w:r>
      <w:r w:rsidR="003A633F">
        <w:t>na ostatní</w:t>
      </w:r>
      <w:r w:rsidR="0043688A">
        <w:t>,</w:t>
      </w:r>
      <w:r w:rsidR="003A633F">
        <w:t xml:space="preserve"> až </w:t>
      </w:r>
      <w:r w:rsidR="00FC4263">
        <w:t xml:space="preserve">začali vydávat zvuk všichni. Tuto techniku jsme </w:t>
      </w:r>
      <w:r w:rsidR="0029422C">
        <w:t xml:space="preserve">prováděli jenom jednou. </w:t>
      </w:r>
      <w:r w:rsidR="00CE3AE9">
        <w:t>Ž</w:t>
      </w:r>
      <w:r w:rsidR="0029422C">
        <w:t>áci měli problém</w:t>
      </w:r>
      <w:r w:rsidR="00FC4263">
        <w:t xml:space="preserve"> udržet pozornost</w:t>
      </w:r>
      <w:r w:rsidR="003A633F">
        <w:t>, protože</w:t>
      </w:r>
      <w:r w:rsidR="00FC4263">
        <w:t xml:space="preserve"> když začal </w:t>
      </w:r>
      <w:r w:rsidR="0029422C">
        <w:t xml:space="preserve">vydávat zvuk někdo jiný, předešlý </w:t>
      </w:r>
      <w:r w:rsidR="003A633F">
        <w:t xml:space="preserve">žák </w:t>
      </w:r>
      <w:r w:rsidR="0029422C">
        <w:t>se mu automaticky přizpůsobil a vydával tentýž zvuk.</w:t>
      </w:r>
      <w:r w:rsidR="00CE3AE9">
        <w:t xml:space="preserve"> Přesto bych techniku</w:t>
      </w:r>
      <w:r w:rsidR="00C232D4">
        <w:t xml:space="preserve"> zavedla</w:t>
      </w:r>
      <w:r w:rsidR="00CE3AE9">
        <w:t xml:space="preserve"> i v jiné </w:t>
      </w:r>
      <w:r w:rsidR="00C232D4">
        <w:t>skupině</w:t>
      </w:r>
      <w:r w:rsidR="00CE3AE9">
        <w:t xml:space="preserve">, </w:t>
      </w:r>
      <w:r w:rsidR="003A633F">
        <w:t xml:space="preserve">především </w:t>
      </w:r>
      <w:r w:rsidR="00CE3AE9">
        <w:t>pro</w:t>
      </w:r>
      <w:r w:rsidR="003A633F">
        <w:t xml:space="preserve"> samotné</w:t>
      </w:r>
      <w:r w:rsidR="00CE3AE9">
        <w:t xml:space="preserve"> </w:t>
      </w:r>
      <w:r w:rsidR="003A633F">
        <w:t>uvědomění</w:t>
      </w:r>
      <w:r w:rsidR="00CE3AE9">
        <w:t xml:space="preserve"> </w:t>
      </w:r>
      <w:r w:rsidR="003A633F">
        <w:t xml:space="preserve">si </w:t>
      </w:r>
      <w:r w:rsidR="00CE3AE9">
        <w:t>možností vlastního těla a naladění se na něj</w:t>
      </w:r>
      <w:r w:rsidR="003A633F">
        <w:t>.</w:t>
      </w:r>
    </w:p>
    <w:p w:rsidR="00B241DB" w:rsidRPr="003A633F" w:rsidRDefault="003A633F" w:rsidP="00F052F0">
      <w:pPr>
        <w:spacing w:after="0"/>
        <w:ind w:firstLine="1134"/>
        <w:jc w:val="both"/>
      </w:pPr>
      <w:r w:rsidRPr="003A633F">
        <w:rPr>
          <w:i/>
        </w:rPr>
        <w:t xml:space="preserve">Pozorovaný žák </w:t>
      </w:r>
      <w:r w:rsidR="000B6B63" w:rsidRPr="003A633F">
        <w:rPr>
          <w:i/>
        </w:rPr>
        <w:t>IM2</w:t>
      </w:r>
      <w:r w:rsidRPr="003A633F">
        <w:rPr>
          <w:i/>
        </w:rPr>
        <w:t>:</w:t>
      </w:r>
      <w:r w:rsidR="00467ADB">
        <w:t xml:space="preserve"> </w:t>
      </w:r>
      <w:proofErr w:type="spellStart"/>
      <w:r w:rsidR="0043688A">
        <w:t>Muzikoterapeutické</w:t>
      </w:r>
      <w:proofErr w:type="spellEnd"/>
      <w:r w:rsidR="0043688A">
        <w:t xml:space="preserve"> lekce žáka velmi zaujali. Z pozorování vyplynula maximální míra zapojení do technik. I přes jeho tělesný handicap a potřebnou asistenci</w:t>
      </w:r>
      <w:r w:rsidR="00E25FC4">
        <w:t>,</w:t>
      </w:r>
      <w:r w:rsidR="0043688A">
        <w:t xml:space="preserve"> si žák dokázal ze své pozice</w:t>
      </w:r>
      <w:r w:rsidR="00E25FC4">
        <w:t>,</w:t>
      </w:r>
      <w:r w:rsidR="0043688A">
        <w:t xml:space="preserve"> plně </w:t>
      </w:r>
      <w:proofErr w:type="spellStart"/>
      <w:r w:rsidR="00E25FC4">
        <w:t>muzikoterapeutické</w:t>
      </w:r>
      <w:proofErr w:type="spellEnd"/>
      <w:r w:rsidR="00E25FC4">
        <w:t xml:space="preserve"> techniky </w:t>
      </w:r>
      <w:r w:rsidR="0043688A">
        <w:t xml:space="preserve">prožít. Když nastala technika, které se musel kvůli handicapu přizpůsobit, plně to přijal a chtěl se techniky zúčastnit. </w:t>
      </w:r>
      <w:r w:rsidR="00806B36">
        <w:t>Při v</w:t>
      </w:r>
      <w:r w:rsidR="0043688A">
        <w:t>ytváření hudby vlastním tělem</w:t>
      </w:r>
      <w:r w:rsidR="00806B36">
        <w:t xml:space="preserve"> se žák cítil velmi dobře a technika pro něj byla zajímavá</w:t>
      </w:r>
      <w:r w:rsidR="001263E5">
        <w:t xml:space="preserve">. Žák se nebál projevit, </w:t>
      </w:r>
      <w:r w:rsidR="00467ADB">
        <w:t xml:space="preserve">vnímal své tělo a kreativně zkoušel vytvářet nejrůznější zvuky. </w:t>
      </w:r>
    </w:p>
    <w:p w:rsidR="000B6B63" w:rsidRPr="00EA6EA1" w:rsidRDefault="00EA6EA1" w:rsidP="00F052F0">
      <w:pPr>
        <w:spacing w:after="0"/>
        <w:ind w:firstLine="1134"/>
        <w:jc w:val="both"/>
      </w:pPr>
      <w:r w:rsidRPr="00EA6EA1">
        <w:rPr>
          <w:i/>
        </w:rPr>
        <w:t xml:space="preserve">Pozorovaný žák </w:t>
      </w:r>
      <w:r w:rsidR="000B6B63" w:rsidRPr="00EA6EA1">
        <w:rPr>
          <w:i/>
        </w:rPr>
        <w:t>SMR2</w:t>
      </w:r>
      <w:r w:rsidRPr="00EA6EA1">
        <w:rPr>
          <w:i/>
        </w:rPr>
        <w:t>:</w:t>
      </w:r>
      <w:r>
        <w:rPr>
          <w:i/>
        </w:rPr>
        <w:t xml:space="preserve"> </w:t>
      </w:r>
      <w:r>
        <w:t>U této žákyně jsme nikdy neuměli předpovědět</w:t>
      </w:r>
      <w:r w:rsidR="005E7FD3">
        <w:t>,</w:t>
      </w:r>
      <w:r>
        <w:t xml:space="preserve"> jaká technika jí zaujme. Na základě analýzy zápisů pozorování a rozhovorů jsme s asistenty dospěli k tomu, že většinou záleží na počátečním </w:t>
      </w:r>
      <w:r w:rsidR="00611B6D">
        <w:t xml:space="preserve">psychickém </w:t>
      </w:r>
      <w:r>
        <w:t>stavu žákyně a také především na tom, jak je ji technika podaná. Potřebuje míru podpory a motivace od asistenta a nesmí mít pocit</w:t>
      </w:r>
      <w:r w:rsidR="005E7FD3">
        <w:t>,</w:t>
      </w:r>
      <w:r>
        <w:t xml:space="preserve"> že je do něčeho tla</w:t>
      </w:r>
      <w:r w:rsidR="00C07D61">
        <w:t>čena, také se u ní ukázala být důležitá pochvaly a ocenění. Je důležité tuto žákyni</w:t>
      </w:r>
      <w:r>
        <w:t xml:space="preserve"> vnímat jako individuální osobnost a naučit se s ní pr</w:t>
      </w:r>
      <w:r w:rsidR="005E7FD3">
        <w:t>acovat způsobem, který je pro ni</w:t>
      </w:r>
      <w:r>
        <w:t xml:space="preserve"> přijatelný</w:t>
      </w:r>
      <w:r w:rsidR="005E7FD3">
        <w:t xml:space="preserve">. </w:t>
      </w:r>
      <w:r w:rsidR="00C07D61">
        <w:t xml:space="preserve">Při této technice se žákyně velmi dobře projevovala, dokázala vnímat ostatní žáky a obohacovat se od nich. </w:t>
      </w:r>
    </w:p>
    <w:p w:rsidR="000B6B63" w:rsidRDefault="000B6B63" w:rsidP="00334EBC">
      <w:pPr>
        <w:spacing w:after="0"/>
        <w:jc w:val="both"/>
        <w:rPr>
          <w:b/>
        </w:rPr>
      </w:pPr>
      <w:r>
        <w:lastRenderedPageBreak/>
        <w:tab/>
      </w:r>
      <w:r w:rsidR="0092723A" w:rsidRPr="00986EC3">
        <w:rPr>
          <w:b/>
        </w:rPr>
        <w:t>Produkovaná hudba výzkumníkem</w:t>
      </w:r>
    </w:p>
    <w:p w:rsidR="005864D8" w:rsidRDefault="005864D8" w:rsidP="00334EBC">
      <w:pPr>
        <w:spacing w:after="0"/>
        <w:jc w:val="both"/>
      </w:pPr>
      <w:r>
        <w:rPr>
          <w:b/>
        </w:rPr>
        <w:tab/>
      </w:r>
      <w:r>
        <w:t>Při této ak</w:t>
      </w:r>
      <w:r w:rsidR="0081318E">
        <w:t>tivitě jsem žákům zpívala a hrála na kytaru. Prvně si žáci lehli na koberec a poslouchali píseň, poté si sedli a já jim tuto píseň zahrála ještě jednou a žáci mně měli doprovázet hudebními nástroji a zpěvem. Probíhali také aktivity, kdy jsme všichni společně pouze zpívali, ale také aktivity</w:t>
      </w:r>
      <w:r w:rsidR="00E25FC4">
        <w:t>,</w:t>
      </w:r>
      <w:r w:rsidR="0081318E">
        <w:t xml:space="preserve"> kdy si klienti lehli a pouze poslouchali mou interpretaci hudby.</w:t>
      </w:r>
    </w:p>
    <w:p w:rsidR="0081318E" w:rsidRPr="0081318E" w:rsidRDefault="0081318E" w:rsidP="00F052F0">
      <w:pPr>
        <w:spacing w:after="0"/>
        <w:ind w:firstLine="1134"/>
        <w:jc w:val="both"/>
      </w:pPr>
      <w:r w:rsidRPr="0081318E">
        <w:rPr>
          <w:i/>
        </w:rPr>
        <w:t xml:space="preserve">Pozorování skupiny: </w:t>
      </w:r>
      <w:r w:rsidR="00CD0139">
        <w:t xml:space="preserve">Tuto aktivitu jsme s žáky prováděli při každém ukončení </w:t>
      </w:r>
      <w:proofErr w:type="spellStart"/>
      <w:r w:rsidR="00CD0139">
        <w:t>muzikoterapeutické</w:t>
      </w:r>
      <w:proofErr w:type="spellEnd"/>
      <w:r w:rsidR="00CD0139">
        <w:t xml:space="preserve"> lekce. Měla velký úspěch. Žákům se moc líbil můj hlas a hra na kytaru. Velmi se při ní zklidnili, vždy si jen lehli a poslouchali.</w:t>
      </w:r>
      <w:r w:rsidR="00677C2C">
        <w:t xml:space="preserve"> Touto aktivitou se můj vztah k žákům velmi posunul. Pocítila jsem, že mi žáci začali více důvěřovat a naše vztahy se více propojily.</w:t>
      </w:r>
    </w:p>
    <w:p w:rsidR="000B6B63" w:rsidRPr="000B6B63" w:rsidRDefault="00677C2C" w:rsidP="00F052F0">
      <w:pPr>
        <w:spacing w:after="0"/>
        <w:ind w:firstLine="1134"/>
        <w:jc w:val="both"/>
      </w:pPr>
      <w:r w:rsidRPr="00677C2C">
        <w:rPr>
          <w:i/>
        </w:rPr>
        <w:t xml:space="preserve">Pozorovaný žák </w:t>
      </w:r>
      <w:r w:rsidR="000B6B63" w:rsidRPr="00677C2C">
        <w:rPr>
          <w:i/>
        </w:rPr>
        <w:t>PAS1</w:t>
      </w:r>
      <w:r>
        <w:t xml:space="preserve">: I přesto, že jsme se snažili tohoto žáka zapojovat do </w:t>
      </w:r>
      <w:proofErr w:type="spellStart"/>
      <w:r>
        <w:t>muzikoterap</w:t>
      </w:r>
      <w:r w:rsidR="00954AED">
        <w:t>eutických</w:t>
      </w:r>
      <w:proofErr w:type="spellEnd"/>
      <w:r w:rsidR="00954AED">
        <w:t xml:space="preserve"> aktivit</w:t>
      </w:r>
      <w:r>
        <w:t xml:space="preserve">, většinou odbíhal a nechtěl prováděné techniky vykonávat. Na základě analýzy zápisů jsme vyzkoumali, že žáka zaujali spíše jednoduší a klidnější techniky. </w:t>
      </w:r>
      <w:r w:rsidR="00954AED">
        <w:t>Tato aktivita žáka velmi zaujala, hned jak jsem začala hrát, přisedl si ke mně a celou dobu seděl a poslouchal. To velmi zaujalo i ostatní asistenty. Pokaždé, když jsem poté přišla na další lekci, tento žák mi hned beze slov podával kytaru a přál si, abych zahrála.</w:t>
      </w:r>
    </w:p>
    <w:p w:rsidR="00720DA6" w:rsidRDefault="004D73FB" w:rsidP="00334EBC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Psychický stav klienta před lekcí a po lekci, </w:t>
      </w:r>
      <w:r>
        <w:t>míru spolupráce se skupinou s asistenty a výzkumníkem,</w:t>
      </w:r>
      <w:r w:rsidRPr="00046E79">
        <w:t xml:space="preserve"> </w:t>
      </w:r>
      <w:r>
        <w:t>míra zapojení do technik,</w:t>
      </w:r>
      <w:r w:rsidRPr="00046E79">
        <w:t xml:space="preserve"> </w:t>
      </w:r>
      <w:r>
        <w:t>míra přizpůsobení a zvládnutí techniky při změně či úpravě techniky</w:t>
      </w:r>
    </w:p>
    <w:p w:rsidR="00C50171" w:rsidRDefault="00C50171" w:rsidP="00334EBC">
      <w:pPr>
        <w:spacing w:after="0"/>
        <w:jc w:val="both"/>
        <w:rPr>
          <w:rFonts w:cs="Times New Roman"/>
          <w:b/>
          <w:bCs/>
          <w:szCs w:val="24"/>
        </w:rPr>
      </w:pPr>
    </w:p>
    <w:p w:rsidR="00E87359" w:rsidRDefault="00E87359" w:rsidP="00F052F0">
      <w:pPr>
        <w:spacing w:after="0"/>
        <w:ind w:firstLine="113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Reflexe </w:t>
      </w:r>
      <w:proofErr w:type="spellStart"/>
      <w:r>
        <w:rPr>
          <w:rFonts w:cs="Times New Roman"/>
          <w:b/>
          <w:bCs/>
          <w:szCs w:val="24"/>
        </w:rPr>
        <w:t>muzikoterapeutických</w:t>
      </w:r>
      <w:proofErr w:type="spellEnd"/>
      <w:r>
        <w:rPr>
          <w:rFonts w:cs="Times New Roman"/>
          <w:b/>
          <w:bCs/>
          <w:szCs w:val="24"/>
        </w:rPr>
        <w:t xml:space="preserve"> lekcí</w:t>
      </w:r>
    </w:p>
    <w:p w:rsidR="00900738" w:rsidRPr="00EC1502" w:rsidRDefault="008A0DB5" w:rsidP="00F052F0">
      <w:pPr>
        <w:spacing w:after="0"/>
        <w:ind w:firstLine="1134"/>
        <w:jc w:val="both"/>
      </w:pPr>
      <w:r>
        <w:t>Než jsem začala vést týden muzikoterapie, utvořila jsem si rozpis technik, které bych chtěla s klientelou provádět. Avšak p</w:t>
      </w:r>
      <w:r w:rsidR="006223A6">
        <w:t>o první</w:t>
      </w:r>
      <w:r>
        <w:t xml:space="preserve">m dni </w:t>
      </w:r>
      <w:proofErr w:type="spellStart"/>
      <w:r>
        <w:t>muzikoterapeutické</w:t>
      </w:r>
      <w:proofErr w:type="spellEnd"/>
      <w:r w:rsidR="006223A6">
        <w:t xml:space="preserve"> lekce</w:t>
      </w:r>
      <w:r>
        <w:t xml:space="preserve"> jsem,</w:t>
      </w:r>
      <w:r w:rsidR="006223A6">
        <w:t xml:space="preserve"> rozpis musela velmi obměnit, protože jsem vypozorovala, jiné reakce žáků na muzikoterapii, než jsem předpovídala. </w:t>
      </w:r>
      <w:proofErr w:type="spellStart"/>
      <w:r w:rsidR="006223A6">
        <w:t>Muzikoterapeutické</w:t>
      </w:r>
      <w:proofErr w:type="spellEnd"/>
      <w:r w:rsidR="006223A6">
        <w:t xml:space="preserve"> techniky poté byl</w:t>
      </w:r>
      <w:r>
        <w:t xml:space="preserve">i méně </w:t>
      </w:r>
      <w:proofErr w:type="gramStart"/>
      <w:r>
        <w:t>složitější</w:t>
      </w:r>
      <w:proofErr w:type="gramEnd"/>
      <w:r>
        <w:t>. Žákům jsem dopřá</w:t>
      </w:r>
      <w:r w:rsidR="006223A6">
        <w:t>la více času, jak se seznámením s nástroji, tak i</w:t>
      </w:r>
      <w:r>
        <w:t xml:space="preserve"> se</w:t>
      </w:r>
      <w:r w:rsidR="006223A6">
        <w:t xml:space="preserve"> samostatnou produkcí</w:t>
      </w:r>
      <w:r>
        <w:t xml:space="preserve">. U </w:t>
      </w:r>
      <w:proofErr w:type="spellStart"/>
      <w:r>
        <w:t>muzikoterapeutických</w:t>
      </w:r>
      <w:proofErr w:type="spellEnd"/>
      <w:r>
        <w:t xml:space="preserve"> lekcí jse</w:t>
      </w:r>
      <w:r w:rsidR="00EF6966">
        <w:t>m techniky pro jednotlivé žáky upravovala jen minimálně. Byl</w:t>
      </w:r>
      <w:r w:rsidR="00720DA6">
        <w:t>o to především samotnými</w:t>
      </w:r>
      <w:r w:rsidR="00340769">
        <w:t>,</w:t>
      </w:r>
      <w:r w:rsidR="00720DA6">
        <w:t xml:space="preserve"> méně ná</w:t>
      </w:r>
      <w:r w:rsidR="00EF6966">
        <w:t xml:space="preserve">ročnými </w:t>
      </w:r>
      <w:proofErr w:type="spellStart"/>
      <w:r w:rsidR="00EF6966">
        <w:t>muzikoterapeutickými</w:t>
      </w:r>
      <w:proofErr w:type="spellEnd"/>
      <w:r w:rsidR="00EF6966">
        <w:t xml:space="preserve"> technikami</w:t>
      </w:r>
      <w:r w:rsidR="00340769">
        <w:t>,</w:t>
      </w:r>
      <w:r w:rsidR="00EF6966">
        <w:t xml:space="preserve"> a také lepším poznáním celé skupiny žáků. U žáku IM1 a IM2 asistence velmi dobře fungovala, díky předchozímu týdnu </w:t>
      </w:r>
      <w:proofErr w:type="spellStart"/>
      <w:r w:rsidR="00EF6966">
        <w:t>dramaterapeutických</w:t>
      </w:r>
      <w:proofErr w:type="spellEnd"/>
      <w:r w:rsidR="00EF6966">
        <w:t xml:space="preserve"> lekcí.</w:t>
      </w:r>
      <w:r w:rsidR="00EC1502">
        <w:t xml:space="preserve"> Také se mi potvrdilo, že je velmi dobré použití produkce vlastní hudby. </w:t>
      </w:r>
      <w:r w:rsidR="005C0227">
        <w:t>Bylo by výborně, kdyby se zaměstnanci ve speciálně pedagogických školách naučili hrát na jakýkoliv hudební nástroj a zpívali svým žákům. Domnívám se</w:t>
      </w:r>
      <w:r w:rsidR="00EC1502">
        <w:t>,</w:t>
      </w:r>
      <w:r w:rsidR="005C0227">
        <w:t xml:space="preserve"> že při této aktivitě dochází k velkému zklidnění a propojení žáků se zaměstnanci.</w:t>
      </w:r>
      <w:r w:rsidR="00E25FC4">
        <w:t xml:space="preserve"> </w:t>
      </w:r>
      <w:proofErr w:type="spellStart"/>
      <w:r w:rsidR="00E25FC4">
        <w:t>Muzikoterapeutický</w:t>
      </w:r>
      <w:proofErr w:type="spellEnd"/>
      <w:r w:rsidR="00E25FC4">
        <w:t xml:space="preserve"> týden</w:t>
      </w:r>
      <w:r w:rsidR="009D3D96">
        <w:t xml:space="preserve"> byl pro mě</w:t>
      </w:r>
      <w:r w:rsidR="00E25FC4">
        <w:t>,</w:t>
      </w:r>
      <w:r w:rsidR="009D3D96">
        <w:t xml:space="preserve"> jako výzkumníka v roli terapeuta, méně </w:t>
      </w:r>
      <w:r w:rsidR="009D3D96">
        <w:lastRenderedPageBreak/>
        <w:t xml:space="preserve">náročný než týden první, proto bych příště více zvažovala, zda nezačít </w:t>
      </w:r>
      <w:r w:rsidR="00B21DC9">
        <w:t xml:space="preserve">spíše lekcemi z muzikoterapie pro </w:t>
      </w:r>
      <w:r w:rsidR="009D3D96">
        <w:t>první týden</w:t>
      </w:r>
      <w:r w:rsidR="00B21DC9">
        <w:t xml:space="preserve"> ve třídě nových žáků</w:t>
      </w:r>
      <w:r w:rsidR="009D3D96">
        <w:t>.</w:t>
      </w:r>
      <w:r w:rsidR="00B21DC9">
        <w:t xml:space="preserve"> </w:t>
      </w:r>
      <w:r w:rsidR="009D3D96">
        <w:t>Všechny mé cíle</w:t>
      </w:r>
      <w:r w:rsidR="00B21DC9">
        <w:t xml:space="preserve">, které jsem si určila </w:t>
      </w:r>
      <w:r w:rsidR="009D3D96">
        <w:t>na začátku lekce</w:t>
      </w:r>
      <w:r w:rsidR="008E3A0C">
        <w:t>,</w:t>
      </w:r>
      <w:r w:rsidR="00E25FC4">
        <w:t xml:space="preserve"> se naplnily</w:t>
      </w:r>
      <w:r w:rsidR="009D3D96">
        <w:t>.</w:t>
      </w:r>
      <w:r w:rsidR="00A936EC">
        <w:t xml:space="preserve"> Tec</w:t>
      </w:r>
      <w:r w:rsidR="00E25FC4">
        <w:t>hniky, které se u žáků osvědčily</w:t>
      </w:r>
      <w:r w:rsidR="00A936EC">
        <w:t>, byli především: rytmický had, vytvoření zvuků vlastním tělem a produkovaná hudba výzkumníkem</w:t>
      </w:r>
      <w:r w:rsidR="00E25FC4">
        <w:t>.</w:t>
      </w:r>
    </w:p>
    <w:p w:rsidR="00900738" w:rsidRDefault="00900738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F052F0" w:rsidRDefault="00F052F0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B41C6D" w:rsidRDefault="00B41C6D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Pr="003239D5" w:rsidRDefault="003239D5" w:rsidP="00C152B4">
      <w:pPr>
        <w:pStyle w:val="Nadpis2"/>
        <w:numPr>
          <w:ilvl w:val="1"/>
          <w:numId w:val="32"/>
        </w:numPr>
      </w:pPr>
      <w:bookmarkStart w:id="23" w:name="_Toc353439317"/>
      <w:proofErr w:type="spellStart"/>
      <w:r>
        <w:lastRenderedPageBreak/>
        <w:t>Arteterapeutické</w:t>
      </w:r>
      <w:proofErr w:type="spellEnd"/>
      <w:r>
        <w:t xml:space="preserve"> techniky</w:t>
      </w:r>
      <w:bookmarkEnd w:id="23"/>
    </w:p>
    <w:p w:rsidR="003239D5" w:rsidRDefault="003239D5" w:rsidP="00F052F0">
      <w:pPr>
        <w:spacing w:after="0"/>
        <w:ind w:firstLine="108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 posledním týdnu svého výzkumu</w:t>
      </w:r>
      <w:r w:rsidR="00E25FC4">
        <w:rPr>
          <w:rFonts w:cs="Times New Roman"/>
          <w:bCs/>
          <w:szCs w:val="24"/>
        </w:rPr>
        <w:t xml:space="preserve">, jsem se rozhodla použít </w:t>
      </w:r>
      <w:proofErr w:type="spellStart"/>
      <w:r w:rsidR="00E25FC4">
        <w:rPr>
          <w:rFonts w:cs="Times New Roman"/>
          <w:bCs/>
          <w:szCs w:val="24"/>
        </w:rPr>
        <w:t>artete</w:t>
      </w:r>
      <w:r>
        <w:rPr>
          <w:rFonts w:cs="Times New Roman"/>
          <w:bCs/>
          <w:szCs w:val="24"/>
        </w:rPr>
        <w:t>rapeutické</w:t>
      </w:r>
      <w:proofErr w:type="spellEnd"/>
      <w:r>
        <w:rPr>
          <w:rFonts w:cs="Times New Roman"/>
          <w:bCs/>
          <w:szCs w:val="24"/>
        </w:rPr>
        <w:t xml:space="preserve"> techniky. </w:t>
      </w:r>
      <w:r>
        <w:t>Moje hlavní cíle především byli: rozvíjet kreativitu žáků, zklidnit žáky, zaměřit žáky na svou individualitu</w:t>
      </w:r>
      <w:r w:rsidR="00391C9D">
        <w:t>, rozvíjet fantazií žáků</w:t>
      </w:r>
      <w:r>
        <w:t>. V průběhu každé lekce</w:t>
      </w:r>
      <w:r w:rsidR="00391C9D">
        <w:t>,</w:t>
      </w:r>
      <w:r>
        <w:t xml:space="preserve"> jsem uve</w:t>
      </w:r>
      <w:r w:rsidR="00956436">
        <w:t>dla jednu techniku</w:t>
      </w:r>
      <w:r w:rsidR="002273B1">
        <w:t xml:space="preserve">, </w:t>
      </w:r>
      <w:r w:rsidR="00340769">
        <w:t xml:space="preserve">s kterou </w:t>
      </w:r>
      <w:r w:rsidR="002273B1">
        <w:t>jsme pracovali v průběhu celé lekce</w:t>
      </w:r>
      <w:r w:rsidR="00391C9D">
        <w:t>.</w:t>
      </w:r>
      <w:r w:rsidR="000B2764">
        <w:t xml:space="preserve"> Techniky, byli předem připrave</w:t>
      </w:r>
      <w:r w:rsidR="0086455B">
        <w:t>né a v průběhu lekcí se změnila pouze jedna technika</w:t>
      </w:r>
      <w:r w:rsidR="000B2764">
        <w:t>.</w:t>
      </w:r>
      <w:r w:rsidR="000B2764" w:rsidRPr="000B2764">
        <w:rPr>
          <w:rFonts w:cs="Times New Roman"/>
          <w:bCs/>
          <w:szCs w:val="24"/>
        </w:rPr>
        <w:t xml:space="preserve"> </w:t>
      </w:r>
      <w:r w:rsidR="000B2764">
        <w:rPr>
          <w:rFonts w:cs="Times New Roman"/>
          <w:bCs/>
          <w:szCs w:val="24"/>
        </w:rPr>
        <w:t>Nyní popíšu techniky, které jsem při lekcích realizovala</w:t>
      </w:r>
      <w:r w:rsidR="002273B1" w:rsidRPr="002273B1">
        <w:rPr>
          <w:rFonts w:cs="Times New Roman"/>
          <w:bCs/>
          <w:szCs w:val="24"/>
        </w:rPr>
        <w:t xml:space="preserve"> </w:t>
      </w:r>
      <w:r w:rsidR="00BA0B28">
        <w:rPr>
          <w:rFonts w:cs="Times New Roman"/>
          <w:bCs/>
          <w:szCs w:val="24"/>
        </w:rPr>
        <w:t>a které se staly</w:t>
      </w:r>
      <w:r w:rsidR="002273B1">
        <w:rPr>
          <w:rFonts w:cs="Times New Roman"/>
          <w:bCs/>
          <w:szCs w:val="24"/>
        </w:rPr>
        <w:t xml:space="preserve"> oblíbené mezi žáky</w:t>
      </w:r>
      <w:r w:rsidR="000B2764">
        <w:rPr>
          <w:rFonts w:cs="Times New Roman"/>
          <w:bCs/>
          <w:szCs w:val="24"/>
        </w:rPr>
        <w:t xml:space="preserve">. Dále budu rozepisovat u každé techniky </w:t>
      </w:r>
      <w:r w:rsidR="000B2764" w:rsidRPr="00574AFF">
        <w:rPr>
          <w:rFonts w:cs="Times New Roman"/>
          <w:bCs/>
          <w:i/>
          <w:szCs w:val="24"/>
        </w:rPr>
        <w:t>pozorování skupiny</w:t>
      </w:r>
      <w:r w:rsidR="000B2764" w:rsidRPr="00574AFF">
        <w:rPr>
          <w:rFonts w:cs="Times New Roman"/>
          <w:bCs/>
          <w:szCs w:val="24"/>
        </w:rPr>
        <w:t xml:space="preserve"> a</w:t>
      </w:r>
      <w:r w:rsidR="000B2764" w:rsidRPr="00574AFF">
        <w:rPr>
          <w:rFonts w:cs="Times New Roman"/>
          <w:bCs/>
          <w:i/>
          <w:szCs w:val="24"/>
        </w:rPr>
        <w:t xml:space="preserve"> pozorování určitého žáka</w:t>
      </w:r>
      <w:r w:rsidR="000B2764">
        <w:rPr>
          <w:rFonts w:cs="Times New Roman"/>
          <w:bCs/>
          <w:i/>
          <w:szCs w:val="24"/>
        </w:rPr>
        <w:t xml:space="preserve"> </w:t>
      </w:r>
      <w:r w:rsidR="000B2764" w:rsidRPr="00574AFF">
        <w:rPr>
          <w:rFonts w:cs="Times New Roman"/>
          <w:bCs/>
          <w:i/>
          <w:szCs w:val="24"/>
        </w:rPr>
        <w:t>(žáků</w:t>
      </w:r>
      <w:r w:rsidR="000B2764">
        <w:rPr>
          <w:rFonts w:cs="Times New Roman"/>
          <w:bCs/>
          <w:szCs w:val="24"/>
        </w:rPr>
        <w:t>), kterého jsem si při pozorování všimla a který byl i z pozorovacího archu v technice něčím zvláštní.</w:t>
      </w:r>
    </w:p>
    <w:p w:rsidR="00B41C6D" w:rsidRDefault="00B41C6D" w:rsidP="00334EBC">
      <w:pPr>
        <w:spacing w:after="0"/>
        <w:jc w:val="both"/>
        <w:rPr>
          <w:rFonts w:cs="Times New Roman"/>
          <w:b/>
          <w:bCs/>
          <w:szCs w:val="24"/>
        </w:rPr>
      </w:pPr>
    </w:p>
    <w:p w:rsidR="00902869" w:rsidRDefault="00902869" w:rsidP="00F052F0">
      <w:pPr>
        <w:spacing w:after="0"/>
        <w:ind w:firstLine="1080"/>
        <w:jc w:val="both"/>
        <w:rPr>
          <w:rFonts w:cs="Times New Roman"/>
          <w:b/>
          <w:bCs/>
          <w:szCs w:val="24"/>
        </w:rPr>
      </w:pPr>
      <w:r w:rsidRPr="00902869">
        <w:rPr>
          <w:rFonts w:cs="Times New Roman"/>
          <w:b/>
          <w:bCs/>
          <w:szCs w:val="24"/>
        </w:rPr>
        <w:t>Obkreslování a dokreslování stínu</w:t>
      </w:r>
    </w:p>
    <w:p w:rsidR="00902869" w:rsidRDefault="00902869" w:rsidP="00F052F0">
      <w:pPr>
        <w:spacing w:after="0"/>
        <w:ind w:firstLine="108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Při této technice jsme potřebovali vytvořit přítmí v místnosti a mít u sebe svítící baterku a černý fix. Jednotliví žáci si stoupali ke zdi, kde byli obkreslování druhými spolužáky. Obkreslované byli různé části těla přes celý papír A3. Po obkreslení se žáci posadili a byli vybídnutí k tomu, aby obrázek jakkoliv dokreslily.</w:t>
      </w:r>
      <w:r w:rsidR="00E118C6">
        <w:rPr>
          <w:rFonts w:cs="Times New Roman"/>
          <w:bCs/>
          <w:szCs w:val="24"/>
        </w:rPr>
        <w:t xml:space="preserve"> Na závěr položil každý </w:t>
      </w:r>
      <w:r w:rsidR="004263F9">
        <w:rPr>
          <w:rFonts w:cs="Times New Roman"/>
          <w:bCs/>
          <w:szCs w:val="24"/>
        </w:rPr>
        <w:t xml:space="preserve">žák </w:t>
      </w:r>
      <w:r w:rsidR="00E118C6">
        <w:rPr>
          <w:rFonts w:cs="Times New Roman"/>
          <w:bCs/>
          <w:szCs w:val="24"/>
        </w:rPr>
        <w:t>obrázek na zem a ostatní hádali, komu obrázek patří.</w:t>
      </w:r>
    </w:p>
    <w:p w:rsidR="00902869" w:rsidRDefault="00902869" w:rsidP="00F052F0">
      <w:pPr>
        <w:spacing w:after="0"/>
        <w:ind w:firstLine="1080"/>
        <w:jc w:val="both"/>
        <w:rPr>
          <w:rFonts w:cs="Times New Roman"/>
          <w:bCs/>
          <w:szCs w:val="24"/>
        </w:rPr>
      </w:pPr>
      <w:r w:rsidRPr="00902869">
        <w:rPr>
          <w:rFonts w:cs="Times New Roman"/>
          <w:bCs/>
          <w:i/>
          <w:szCs w:val="24"/>
        </w:rPr>
        <w:t>Pozorování skupiny:</w:t>
      </w:r>
      <w:r>
        <w:rPr>
          <w:rFonts w:cs="Times New Roman"/>
          <w:bCs/>
          <w:szCs w:val="24"/>
        </w:rPr>
        <w:t xml:space="preserve"> </w:t>
      </w:r>
      <w:r w:rsidR="00AC2B60">
        <w:rPr>
          <w:rFonts w:cs="Times New Roman"/>
          <w:bCs/>
          <w:szCs w:val="24"/>
        </w:rPr>
        <w:t>Žákům se moc líbila atmosféra při vzájemném obkreslování. Bylo to pro ně zcela něco nového. Mohli si zvolit, kterou část těla chtějí mít obkreslenou a vnímat soustředění druhého žáka na svůj stín, tudíž i na svou osobu.</w:t>
      </w:r>
      <w:r w:rsidR="0041779D">
        <w:rPr>
          <w:rFonts w:cs="Times New Roman"/>
          <w:bCs/>
          <w:szCs w:val="24"/>
        </w:rPr>
        <w:t xml:space="preserve"> Při obkreslování si opět žáci uvědomovali své tělo.</w:t>
      </w:r>
      <w:r w:rsidR="00AC2B60">
        <w:rPr>
          <w:rFonts w:cs="Times New Roman"/>
          <w:bCs/>
          <w:szCs w:val="24"/>
        </w:rPr>
        <w:t xml:space="preserve"> Při dokreslování obrázku, bylo zajímavé pozorovat, jestli žáci dodržují tvar</w:t>
      </w:r>
      <w:r w:rsidR="00BC20BC">
        <w:rPr>
          <w:rFonts w:cs="Times New Roman"/>
          <w:bCs/>
          <w:szCs w:val="24"/>
        </w:rPr>
        <w:t xml:space="preserve"> linie nebo linií úplně ignorují. Většina žáků zpočátku linií dodržovala, ale poté ji zcela překreslila.</w:t>
      </w:r>
      <w:r w:rsidR="00E118C6">
        <w:rPr>
          <w:rFonts w:cs="Times New Roman"/>
          <w:bCs/>
          <w:szCs w:val="24"/>
        </w:rPr>
        <w:t xml:space="preserve"> </w:t>
      </w:r>
      <w:r w:rsidR="00192967">
        <w:rPr>
          <w:rFonts w:cs="Times New Roman"/>
          <w:bCs/>
          <w:szCs w:val="24"/>
        </w:rPr>
        <w:t>Při konečném hádání obrázku</w:t>
      </w:r>
      <w:r w:rsidR="00670239">
        <w:rPr>
          <w:rFonts w:cs="Times New Roman"/>
          <w:bCs/>
          <w:szCs w:val="24"/>
        </w:rPr>
        <w:t>, žáci většinou poznali komu,</w:t>
      </w:r>
      <w:r w:rsidR="00192967">
        <w:rPr>
          <w:rFonts w:cs="Times New Roman"/>
          <w:bCs/>
          <w:szCs w:val="24"/>
        </w:rPr>
        <w:t xml:space="preserve"> který obrázek patří. Z toho jsme vypozorovali, že se žáci dobře znají.</w:t>
      </w:r>
    </w:p>
    <w:p w:rsidR="00BC20BC" w:rsidRDefault="00BC20BC" w:rsidP="00F052F0">
      <w:pPr>
        <w:spacing w:after="0"/>
        <w:ind w:firstLine="1080"/>
        <w:jc w:val="both"/>
        <w:rPr>
          <w:rFonts w:cs="Times New Roman"/>
          <w:bCs/>
          <w:szCs w:val="24"/>
        </w:rPr>
      </w:pPr>
      <w:r w:rsidRPr="00BC20BC">
        <w:rPr>
          <w:rFonts w:cs="Times New Roman"/>
          <w:bCs/>
          <w:i/>
          <w:szCs w:val="24"/>
        </w:rPr>
        <w:t>Pozorovaný žák DS:</w:t>
      </w:r>
      <w:r>
        <w:rPr>
          <w:rFonts w:cs="Times New Roman"/>
          <w:bCs/>
          <w:szCs w:val="24"/>
        </w:rPr>
        <w:t xml:space="preserve"> Než jsme začali </w:t>
      </w:r>
      <w:proofErr w:type="spellStart"/>
      <w:r>
        <w:rPr>
          <w:rFonts w:cs="Times New Roman"/>
          <w:bCs/>
          <w:szCs w:val="24"/>
        </w:rPr>
        <w:t>arteterapeutickou</w:t>
      </w:r>
      <w:proofErr w:type="spellEnd"/>
      <w:r>
        <w:rPr>
          <w:rFonts w:cs="Times New Roman"/>
          <w:bCs/>
          <w:szCs w:val="24"/>
        </w:rPr>
        <w:t xml:space="preserve"> lekci, dozvěděla jsem se od asistentů, že tento žák velmi rád maluje.</w:t>
      </w:r>
      <w:r w:rsidR="008F157F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Obkreslování hlavy se mu velmi líbilo</w:t>
      </w:r>
      <w:r w:rsidR="000F0197">
        <w:rPr>
          <w:rFonts w:cs="Times New Roman"/>
          <w:bCs/>
          <w:szCs w:val="24"/>
        </w:rPr>
        <w:t>, přál si proto být obkreslen</w:t>
      </w:r>
      <w:r w:rsidR="008F157F">
        <w:rPr>
          <w:rFonts w:cs="Times New Roman"/>
          <w:bCs/>
          <w:szCs w:val="24"/>
        </w:rPr>
        <w:t xml:space="preserve"> ještě jednou. Jelikož je tento žák hyperaktivní, už samotné držení těla při obkreslování ho zklidnilo.</w:t>
      </w:r>
      <w:r w:rsidR="000F0197">
        <w:rPr>
          <w:rFonts w:cs="Times New Roman"/>
          <w:bCs/>
          <w:szCs w:val="24"/>
        </w:rPr>
        <w:t xml:space="preserve"> Při dokreslování obrázku, nás samotné překvapilo, že jako jediný dlouho udržoval linií obrázku. </w:t>
      </w:r>
      <w:r w:rsidR="00620B33">
        <w:rPr>
          <w:rFonts w:cs="Times New Roman"/>
          <w:bCs/>
          <w:szCs w:val="24"/>
        </w:rPr>
        <w:t xml:space="preserve">Při diskuzi s asistenty jsme usoudili, že se tak může dít pro jeho pečlivost a smysl pro pořádek. </w:t>
      </w:r>
      <w:r w:rsidR="000F0197">
        <w:rPr>
          <w:rFonts w:cs="Times New Roman"/>
          <w:bCs/>
          <w:szCs w:val="24"/>
        </w:rPr>
        <w:t>Maloval vodovýma barvami, kde používal převážně zelenou a hnědou. Zpočátku používal štětec a poté zapojil všechny prsty</w:t>
      </w:r>
      <w:r w:rsidR="007D4E62">
        <w:rPr>
          <w:rFonts w:cs="Times New Roman"/>
          <w:bCs/>
          <w:szCs w:val="24"/>
        </w:rPr>
        <w:t>. Na konci obrázek celý přemaloval černou barvou. Asistenti tvrdili, že pokaždé obrázek celý zamaluje černou</w:t>
      </w:r>
      <w:r w:rsidR="002E5AFB">
        <w:rPr>
          <w:rFonts w:cs="Times New Roman"/>
          <w:bCs/>
          <w:szCs w:val="24"/>
        </w:rPr>
        <w:t xml:space="preserve">. Může být zde hodně důvodů, proč takto žák činní. Tato technika žáka velmi </w:t>
      </w:r>
      <w:proofErr w:type="gramStart"/>
      <w:r w:rsidR="002E5AFB">
        <w:rPr>
          <w:rFonts w:cs="Times New Roman"/>
          <w:bCs/>
          <w:szCs w:val="24"/>
        </w:rPr>
        <w:t>zklidnila a  na</w:t>
      </w:r>
      <w:proofErr w:type="gramEnd"/>
      <w:r w:rsidR="002E5AFB">
        <w:rPr>
          <w:rFonts w:cs="Times New Roman"/>
          <w:bCs/>
          <w:szCs w:val="24"/>
        </w:rPr>
        <w:t xml:space="preserve"> půl hodiny plně upoutala jeho pozornost.</w:t>
      </w:r>
    </w:p>
    <w:p w:rsidR="002E5AFB" w:rsidRDefault="002E5AFB" w:rsidP="00F052F0">
      <w:pPr>
        <w:spacing w:after="0"/>
        <w:ind w:firstLine="1080"/>
        <w:jc w:val="both"/>
        <w:rPr>
          <w:rFonts w:cs="Times New Roman"/>
          <w:bCs/>
          <w:szCs w:val="24"/>
        </w:rPr>
      </w:pPr>
      <w:r w:rsidRPr="002E5AFB">
        <w:rPr>
          <w:rFonts w:cs="Times New Roman"/>
          <w:bCs/>
          <w:i/>
          <w:szCs w:val="24"/>
        </w:rPr>
        <w:lastRenderedPageBreak/>
        <w:t>Pozorovaný žák SMR</w:t>
      </w:r>
      <w:r>
        <w:rPr>
          <w:rFonts w:cs="Times New Roman"/>
          <w:bCs/>
          <w:i/>
          <w:szCs w:val="24"/>
        </w:rPr>
        <w:t>3</w:t>
      </w:r>
      <w:r>
        <w:rPr>
          <w:rFonts w:cs="Times New Roman"/>
          <w:bCs/>
          <w:szCs w:val="24"/>
        </w:rPr>
        <w:t xml:space="preserve">: Tato žákyně si při obkreslování moc přála obkreslovat ostatní žáky. Proto ji byla nabídnuta tato možnost a ona za ní byla ráda. Při dokreslování </w:t>
      </w:r>
      <w:r w:rsidR="00620B33">
        <w:rPr>
          <w:rFonts w:cs="Times New Roman"/>
          <w:bCs/>
          <w:szCs w:val="24"/>
        </w:rPr>
        <w:t>žákyně nerespektovala linií po celou dobu. S asistenty jsme při společné konzultaci dospěli k tomu, že dívka velmi ráda maluje postavičky, a proto si jí chtěla namalovat i nyní. Do všech čtyř rohů papíru namalovala sluníčko a doprostřed papíru smějící se postavičku.</w:t>
      </w:r>
    </w:p>
    <w:p w:rsidR="0041779D" w:rsidRDefault="00BA099B" w:rsidP="00D302D7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876AE1">
        <w:rPr>
          <w:rFonts w:cs="Times New Roman"/>
          <w:bCs/>
          <w:i/>
          <w:szCs w:val="24"/>
        </w:rPr>
        <w:t>Po</w:t>
      </w:r>
      <w:r w:rsidR="00A74117" w:rsidRPr="00876AE1">
        <w:rPr>
          <w:rFonts w:cs="Times New Roman"/>
          <w:bCs/>
          <w:i/>
          <w:szCs w:val="24"/>
        </w:rPr>
        <w:t>zorovaný žák SMR1</w:t>
      </w:r>
      <w:r w:rsidR="00A74117">
        <w:rPr>
          <w:rFonts w:cs="Times New Roman"/>
          <w:bCs/>
          <w:szCs w:val="24"/>
        </w:rPr>
        <w:t>: Žákyni</w:t>
      </w:r>
      <w:r>
        <w:rPr>
          <w:rFonts w:cs="Times New Roman"/>
          <w:bCs/>
          <w:szCs w:val="24"/>
        </w:rPr>
        <w:t xml:space="preserve"> obkreslování </w:t>
      </w:r>
      <w:r w:rsidR="00A74117">
        <w:rPr>
          <w:rFonts w:cs="Times New Roman"/>
          <w:bCs/>
          <w:szCs w:val="24"/>
        </w:rPr>
        <w:t xml:space="preserve">bylo moc příjemné, vnímala </w:t>
      </w:r>
      <w:r>
        <w:rPr>
          <w:rFonts w:cs="Times New Roman"/>
          <w:bCs/>
          <w:szCs w:val="24"/>
        </w:rPr>
        <w:t>pozornost</w:t>
      </w:r>
      <w:r w:rsidR="00A74117">
        <w:rPr>
          <w:rFonts w:cs="Times New Roman"/>
          <w:bCs/>
          <w:szCs w:val="24"/>
        </w:rPr>
        <w:t xml:space="preserve"> ostatních okolo sebe. Při dokreslování si přála použít prstové barvy, jako žákyně IM1. Dívka použila nejen prsty, ale sevřela celé pěsti a pohyby prováděla celýma rukama. Zpočátku se držela linie, ale poté ji také překreslila. Malování ji postupně přestalo bavit a obrázek nedokončila. </w:t>
      </w:r>
    </w:p>
    <w:p w:rsidR="00BA099B" w:rsidRDefault="00876AE1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Pr="00876AE1">
        <w:rPr>
          <w:rFonts w:cs="Times New Roman"/>
          <w:b/>
          <w:bCs/>
          <w:szCs w:val="24"/>
        </w:rPr>
        <w:t>Tvoření z ovoce a zeleniny</w:t>
      </w:r>
      <w:r w:rsidR="00BA099B" w:rsidRPr="00876AE1">
        <w:rPr>
          <w:rFonts w:cs="Times New Roman"/>
          <w:b/>
          <w:bCs/>
          <w:szCs w:val="24"/>
        </w:rPr>
        <w:t xml:space="preserve"> </w:t>
      </w:r>
    </w:p>
    <w:p w:rsidR="00876AE1" w:rsidRDefault="00876AE1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>Do této lekce jsem přinesla ovoce a zeleninu</w:t>
      </w:r>
      <w:r w:rsidR="00BC0702">
        <w:rPr>
          <w:rFonts w:cs="Times New Roman"/>
          <w:bCs/>
          <w:szCs w:val="24"/>
        </w:rPr>
        <w:t>. Nejprve jsme si</w:t>
      </w:r>
      <w:r w:rsidR="00321D46">
        <w:rPr>
          <w:rFonts w:cs="Times New Roman"/>
          <w:bCs/>
          <w:szCs w:val="24"/>
        </w:rPr>
        <w:t xml:space="preserve"> jednotlivé druhy ovoce a zeleniny v kruhu </w:t>
      </w:r>
      <w:r w:rsidR="00BC0702">
        <w:rPr>
          <w:rFonts w:cs="Times New Roman"/>
          <w:bCs/>
          <w:szCs w:val="24"/>
        </w:rPr>
        <w:t xml:space="preserve">posílali a říkali si, jak nám které voní. Poté jsem z každého ovoce a zeleniny trochu ukrájela a dávala všem na jazyk pocítit tuto chuť. Dále jsme se rozdělili na dvě skupiny. Každá skupina </w:t>
      </w:r>
      <w:r w:rsidR="009E3682">
        <w:rPr>
          <w:rFonts w:cs="Times New Roman"/>
          <w:bCs/>
          <w:szCs w:val="24"/>
        </w:rPr>
        <w:t>měla dva papíry. Na</w:t>
      </w:r>
      <w:r w:rsidR="009948AE">
        <w:rPr>
          <w:rFonts w:cs="Times New Roman"/>
          <w:bCs/>
          <w:szCs w:val="24"/>
        </w:rPr>
        <w:t xml:space="preserve"> jeden papír se vyvářel obraz</w:t>
      </w:r>
      <w:r w:rsidR="009E3682">
        <w:rPr>
          <w:rFonts w:cs="Times New Roman"/>
          <w:bCs/>
          <w:szCs w:val="24"/>
        </w:rPr>
        <w:t xml:space="preserve"> z odpadu ovoce a na druhý obraz z</w:t>
      </w:r>
      <w:r w:rsidR="009948AE">
        <w:rPr>
          <w:rFonts w:cs="Times New Roman"/>
          <w:bCs/>
          <w:szCs w:val="24"/>
        </w:rPr>
        <w:t>e samotného</w:t>
      </w:r>
      <w:r w:rsidR="009E3682">
        <w:rPr>
          <w:rFonts w:cs="Times New Roman"/>
          <w:bCs/>
          <w:szCs w:val="24"/>
        </w:rPr>
        <w:t xml:space="preserve"> ovoce</w:t>
      </w:r>
    </w:p>
    <w:p w:rsidR="009948AE" w:rsidRDefault="009948AE" w:rsidP="00F052F0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9948AE">
        <w:rPr>
          <w:rFonts w:cs="Times New Roman"/>
          <w:bCs/>
          <w:i/>
          <w:szCs w:val="24"/>
        </w:rPr>
        <w:t>Pozorování skupiny:</w:t>
      </w:r>
      <w:r w:rsidR="00AF30BB">
        <w:rPr>
          <w:rFonts w:cs="Times New Roman"/>
          <w:bCs/>
          <w:szCs w:val="24"/>
        </w:rPr>
        <w:t xml:space="preserve"> Technika</w:t>
      </w:r>
      <w:r>
        <w:rPr>
          <w:rFonts w:cs="Times New Roman"/>
          <w:bCs/>
          <w:szCs w:val="24"/>
        </w:rPr>
        <w:t xml:space="preserve"> s ovocem a zeleninou</w:t>
      </w:r>
      <w:r w:rsidR="00AF30BB">
        <w:rPr>
          <w:rFonts w:cs="Times New Roman"/>
          <w:bCs/>
          <w:szCs w:val="24"/>
        </w:rPr>
        <w:t xml:space="preserve"> probíhala moc dobře. Pro žáky to byla </w:t>
      </w:r>
      <w:r>
        <w:rPr>
          <w:rFonts w:cs="Times New Roman"/>
          <w:bCs/>
          <w:szCs w:val="24"/>
        </w:rPr>
        <w:t>naprostá novinka a neměli tušení, co se bude dít. Touto technikou jsem se snažila aktivovat smysly žáků, aby si uvědomovali plně čich a chuť jednotlivého ovoce.</w:t>
      </w:r>
      <w:r w:rsidR="0041779D">
        <w:rPr>
          <w:rFonts w:cs="Times New Roman"/>
          <w:bCs/>
          <w:szCs w:val="24"/>
        </w:rPr>
        <w:t xml:space="preserve"> Tato technika opět složila k uvědomování si těla.</w:t>
      </w:r>
      <w:r>
        <w:rPr>
          <w:rFonts w:cs="Times New Roman"/>
          <w:bCs/>
          <w:szCs w:val="24"/>
        </w:rPr>
        <w:t xml:space="preserve"> Žákům ovoce moc chutnalo</w:t>
      </w:r>
      <w:r w:rsidR="0041779D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a bylo občas těžké udržet žáky, aby všechno nesnědli a zbylo něco na samotnou tvorbu. U každého tvoření byl jeden asistent, který dohlížel na tvoření a pomáhal žákům vytvářet nejrůznější obrazce.</w:t>
      </w:r>
    </w:p>
    <w:p w:rsidR="00BB3CA4" w:rsidRDefault="00BB3CA4" w:rsidP="00F052F0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BB3CA4">
        <w:rPr>
          <w:rFonts w:cs="Times New Roman"/>
          <w:bCs/>
          <w:i/>
          <w:szCs w:val="24"/>
        </w:rPr>
        <w:t xml:space="preserve">Pozorovaný žák SMR2: </w:t>
      </w:r>
      <w:r>
        <w:rPr>
          <w:rFonts w:cs="Times New Roman"/>
          <w:bCs/>
          <w:szCs w:val="24"/>
        </w:rPr>
        <w:t xml:space="preserve">Žákyni se nejvíce líbilo loupání a ochutnávání ovoce. Celý děj pozorovala, procházela mezi všemi skupinami a pozorovala, co se v nich děje. Do výtvoru se zapojovala pouze po vybídnutí asistenty nebo výzkumníkem. Jak jsme </w:t>
      </w:r>
      <w:r w:rsidR="003877EA">
        <w:rPr>
          <w:rFonts w:cs="Times New Roman"/>
          <w:bCs/>
          <w:szCs w:val="24"/>
        </w:rPr>
        <w:t>se s asistenty přesvědčili</w:t>
      </w:r>
      <w:r>
        <w:rPr>
          <w:rFonts w:cs="Times New Roman"/>
          <w:bCs/>
          <w:szCs w:val="24"/>
        </w:rPr>
        <w:t xml:space="preserve"> z předešlých technik, žákyně potřebovala podporu a vybídnutí </w:t>
      </w:r>
      <w:r w:rsidR="003877EA">
        <w:rPr>
          <w:rFonts w:cs="Times New Roman"/>
          <w:bCs/>
          <w:szCs w:val="24"/>
        </w:rPr>
        <w:t>k aktivitě.</w:t>
      </w:r>
      <w:r>
        <w:rPr>
          <w:rFonts w:cs="Times New Roman"/>
          <w:bCs/>
          <w:szCs w:val="24"/>
        </w:rPr>
        <w:t xml:space="preserve"> </w:t>
      </w:r>
      <w:r w:rsidR="003877EA">
        <w:rPr>
          <w:rFonts w:cs="Times New Roman"/>
          <w:bCs/>
          <w:szCs w:val="24"/>
        </w:rPr>
        <w:t xml:space="preserve">Po této technice žákyně působila spokojeně a odpočatě. </w:t>
      </w:r>
    </w:p>
    <w:p w:rsidR="003877EA" w:rsidRDefault="003877EA" w:rsidP="00F052F0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3877EA">
        <w:rPr>
          <w:rFonts w:cs="Times New Roman"/>
          <w:bCs/>
          <w:i/>
          <w:szCs w:val="24"/>
        </w:rPr>
        <w:t xml:space="preserve">Pozorovaný žák PAS1: </w:t>
      </w:r>
      <w:r w:rsidR="00AF30BB">
        <w:rPr>
          <w:rFonts w:cs="Times New Roman"/>
          <w:bCs/>
          <w:szCs w:val="24"/>
        </w:rPr>
        <w:t>Při ochutnávání žák vložil ovoce nebo zeleninu</w:t>
      </w:r>
      <w:r>
        <w:rPr>
          <w:rFonts w:cs="Times New Roman"/>
          <w:bCs/>
          <w:szCs w:val="24"/>
        </w:rPr>
        <w:t xml:space="preserve"> do úst, poté ho vyplivnul</w:t>
      </w:r>
      <w:r w:rsidR="009B5662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podíval se na něj a opět ho vložil do úst</w:t>
      </w:r>
      <w:r w:rsidR="009B5662">
        <w:rPr>
          <w:rFonts w:cs="Times New Roman"/>
          <w:bCs/>
          <w:szCs w:val="24"/>
        </w:rPr>
        <w:t>. Při tvorbě stále zůstával u jednoho obrazu, který byl tvořen</w:t>
      </w:r>
      <w:r w:rsidR="00AF30BB">
        <w:rPr>
          <w:rFonts w:cs="Times New Roman"/>
          <w:bCs/>
          <w:szCs w:val="24"/>
        </w:rPr>
        <w:t xml:space="preserve"> ze s</w:t>
      </w:r>
      <w:r w:rsidR="009B5662">
        <w:rPr>
          <w:rFonts w:cs="Times New Roman"/>
          <w:bCs/>
          <w:szCs w:val="24"/>
        </w:rPr>
        <w:t xml:space="preserve">lupek z ovoce. S těmito </w:t>
      </w:r>
      <w:r w:rsidR="00AF30BB">
        <w:rPr>
          <w:rFonts w:cs="Times New Roman"/>
          <w:bCs/>
          <w:szCs w:val="24"/>
        </w:rPr>
        <w:t>s</w:t>
      </w:r>
      <w:r w:rsidR="009B5662">
        <w:rPr>
          <w:rFonts w:cs="Times New Roman"/>
          <w:bCs/>
          <w:szCs w:val="24"/>
        </w:rPr>
        <w:t>lupkami si hrál a různě je trhal celou do</w:t>
      </w:r>
      <w:r w:rsidR="00AF30BB">
        <w:rPr>
          <w:rFonts w:cs="Times New Roman"/>
          <w:bCs/>
          <w:szCs w:val="24"/>
        </w:rPr>
        <w:t>bu. Při vybídnutí k vložení do struktury obrázku protestoval a raději si slupky nechával v ruce.</w:t>
      </w:r>
    </w:p>
    <w:p w:rsidR="00AF30BB" w:rsidRDefault="00AF30BB" w:rsidP="00F052F0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AF30BB">
        <w:rPr>
          <w:rFonts w:cs="Times New Roman"/>
          <w:bCs/>
          <w:i/>
          <w:szCs w:val="24"/>
        </w:rPr>
        <w:t xml:space="preserve">Pozorovaný žák PAS2: </w:t>
      </w:r>
      <w:r w:rsidR="009B0B46">
        <w:rPr>
          <w:rFonts w:cs="Times New Roman"/>
          <w:bCs/>
          <w:szCs w:val="24"/>
        </w:rPr>
        <w:t>Tento žák se naopak do</w:t>
      </w:r>
      <w:r>
        <w:rPr>
          <w:rFonts w:cs="Times New Roman"/>
          <w:bCs/>
          <w:szCs w:val="24"/>
        </w:rPr>
        <w:t xml:space="preserve"> aktivit</w:t>
      </w:r>
      <w:r w:rsidR="009B0B46">
        <w:rPr>
          <w:rFonts w:cs="Times New Roman"/>
          <w:bCs/>
          <w:szCs w:val="24"/>
        </w:rPr>
        <w:t>y</w:t>
      </w:r>
      <w:r>
        <w:rPr>
          <w:rFonts w:cs="Times New Roman"/>
          <w:bCs/>
          <w:szCs w:val="24"/>
        </w:rPr>
        <w:t xml:space="preserve"> s radosti zapojoval</w:t>
      </w:r>
      <w:r w:rsidR="009B0B46">
        <w:rPr>
          <w:rFonts w:cs="Times New Roman"/>
          <w:bCs/>
          <w:szCs w:val="24"/>
        </w:rPr>
        <w:t xml:space="preserve">. Při vytváření koláží z ovoce se k jednomu posadil a chtěl si ho tvořit sám, bez jakéhokoliv </w:t>
      </w:r>
      <w:r w:rsidR="009B0B46">
        <w:rPr>
          <w:rFonts w:cs="Times New Roman"/>
          <w:bCs/>
          <w:szCs w:val="24"/>
        </w:rPr>
        <w:lastRenderedPageBreak/>
        <w:t>zásahu.</w:t>
      </w:r>
      <w:r w:rsidR="000F2286">
        <w:rPr>
          <w:rFonts w:cs="Times New Roman"/>
          <w:bCs/>
          <w:szCs w:val="24"/>
        </w:rPr>
        <w:t xml:space="preserve"> Jelikož </w:t>
      </w:r>
      <w:proofErr w:type="gramStart"/>
      <w:r w:rsidR="000F2286">
        <w:rPr>
          <w:rFonts w:cs="Times New Roman"/>
          <w:bCs/>
          <w:szCs w:val="24"/>
        </w:rPr>
        <w:t>jsme</w:t>
      </w:r>
      <w:proofErr w:type="gramEnd"/>
      <w:r w:rsidR="000F2286">
        <w:rPr>
          <w:rFonts w:cs="Times New Roman"/>
          <w:bCs/>
          <w:szCs w:val="24"/>
        </w:rPr>
        <w:t xml:space="preserve"> měli k dispozici ještě další tři koláže </w:t>
      </w:r>
      <w:proofErr w:type="gramStart"/>
      <w:r w:rsidR="000F2286">
        <w:rPr>
          <w:rFonts w:cs="Times New Roman"/>
          <w:bCs/>
          <w:szCs w:val="24"/>
        </w:rPr>
        <w:t>nebyl</w:t>
      </w:r>
      <w:proofErr w:type="gramEnd"/>
      <w:r w:rsidR="000F2286">
        <w:rPr>
          <w:rFonts w:cs="Times New Roman"/>
          <w:bCs/>
          <w:szCs w:val="24"/>
        </w:rPr>
        <w:t xml:space="preserve"> v tomto žádny problém.</w:t>
      </w:r>
      <w:r w:rsidR="009B0B46">
        <w:rPr>
          <w:rFonts w:cs="Times New Roman"/>
          <w:bCs/>
          <w:szCs w:val="24"/>
        </w:rPr>
        <w:t xml:space="preserve"> Ovoce i zeleninu srovnal do příslušného tvaru a poté ho i sám snědl.</w:t>
      </w:r>
    </w:p>
    <w:p w:rsidR="00334EBC" w:rsidRDefault="00334EBC" w:rsidP="00334EBC">
      <w:pPr>
        <w:spacing w:after="0"/>
        <w:jc w:val="both"/>
        <w:rPr>
          <w:rFonts w:cs="Times New Roman"/>
          <w:bCs/>
          <w:szCs w:val="24"/>
        </w:rPr>
      </w:pPr>
    </w:p>
    <w:p w:rsidR="000F2286" w:rsidRDefault="000F2286" w:rsidP="00334EBC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ab/>
      </w:r>
      <w:r w:rsidR="0086455B" w:rsidRPr="0086455B">
        <w:rPr>
          <w:rFonts w:cs="Times New Roman"/>
          <w:b/>
          <w:bCs/>
          <w:szCs w:val="24"/>
        </w:rPr>
        <w:t>Volná</w:t>
      </w:r>
      <w:r w:rsidR="0086455B">
        <w:rPr>
          <w:rFonts w:cs="Times New Roman"/>
          <w:bCs/>
          <w:szCs w:val="24"/>
        </w:rPr>
        <w:t xml:space="preserve"> </w:t>
      </w:r>
      <w:r w:rsidR="0086455B">
        <w:rPr>
          <w:rFonts w:cs="Times New Roman"/>
          <w:b/>
          <w:bCs/>
          <w:szCs w:val="24"/>
        </w:rPr>
        <w:t>tvorba na prožívání společných tří týdnu</w:t>
      </w:r>
    </w:p>
    <w:p w:rsidR="0086455B" w:rsidRPr="0086455B" w:rsidRDefault="0086455B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>Půvo</w:t>
      </w:r>
      <w:r w:rsidR="00B3165A">
        <w:rPr>
          <w:rFonts w:cs="Times New Roman"/>
          <w:bCs/>
          <w:szCs w:val="24"/>
        </w:rPr>
        <w:t>dně jsem v poslední lekci měla v plánu</w:t>
      </w:r>
      <w:r>
        <w:rPr>
          <w:rFonts w:cs="Times New Roman"/>
          <w:bCs/>
          <w:szCs w:val="24"/>
        </w:rPr>
        <w:t xml:space="preserve"> </w:t>
      </w:r>
      <w:r w:rsidR="0017186F">
        <w:rPr>
          <w:rFonts w:cs="Times New Roman"/>
          <w:bCs/>
          <w:szCs w:val="24"/>
        </w:rPr>
        <w:t>zrealizovat</w:t>
      </w:r>
      <w:r w:rsidR="003100C3">
        <w:rPr>
          <w:rFonts w:cs="Times New Roman"/>
          <w:bCs/>
          <w:szCs w:val="24"/>
        </w:rPr>
        <w:t xml:space="preserve"> skupinovou </w:t>
      </w:r>
      <w:proofErr w:type="spellStart"/>
      <w:r w:rsidR="003100C3">
        <w:rPr>
          <w:rFonts w:cs="Times New Roman"/>
          <w:bCs/>
          <w:szCs w:val="24"/>
        </w:rPr>
        <w:t>arteterapii</w:t>
      </w:r>
      <w:proofErr w:type="spellEnd"/>
      <w:r w:rsidR="003100C3">
        <w:rPr>
          <w:rFonts w:cs="Times New Roman"/>
          <w:bCs/>
          <w:szCs w:val="24"/>
        </w:rPr>
        <w:t>, kde by žáci na velký papír společně vytvářeli jeden obraz. Bohužel v </w:t>
      </w:r>
      <w:r w:rsidR="00B3165A">
        <w:rPr>
          <w:rFonts w:cs="Times New Roman"/>
          <w:bCs/>
          <w:szCs w:val="24"/>
        </w:rPr>
        <w:t>tento poslední den se účastnili lekce</w:t>
      </w:r>
      <w:r w:rsidR="003100C3">
        <w:rPr>
          <w:rFonts w:cs="Times New Roman"/>
          <w:bCs/>
          <w:szCs w:val="24"/>
        </w:rPr>
        <w:t xml:space="preserve"> pouze dva žáci z celé skupiny, proto jsem navrhla, aby každý sám vytvořil obráz</w:t>
      </w:r>
      <w:r w:rsidR="0051631B">
        <w:rPr>
          <w:rFonts w:cs="Times New Roman"/>
          <w:bCs/>
          <w:szCs w:val="24"/>
        </w:rPr>
        <w:t>ek, který by mi mohli věnovat</w:t>
      </w:r>
      <w:r w:rsidR="003100C3">
        <w:rPr>
          <w:rFonts w:cs="Times New Roman"/>
          <w:bCs/>
          <w:szCs w:val="24"/>
        </w:rPr>
        <w:t xml:space="preserve">. Téma znělo: “Jak se Vám líbili tyto tři týdny společných aktivit?“ </w:t>
      </w:r>
    </w:p>
    <w:p w:rsidR="003239D5" w:rsidRDefault="00B3165A" w:rsidP="00F052F0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B3165A">
        <w:rPr>
          <w:rFonts w:cs="Times New Roman"/>
          <w:bCs/>
          <w:i/>
          <w:szCs w:val="24"/>
        </w:rPr>
        <w:t>Pozorovaný žák IM1:</w:t>
      </w:r>
      <w:r w:rsidR="0051631B">
        <w:rPr>
          <w:rFonts w:cs="Times New Roman"/>
          <w:bCs/>
          <w:i/>
          <w:szCs w:val="24"/>
        </w:rPr>
        <w:t xml:space="preserve"> </w:t>
      </w:r>
      <w:r w:rsidR="0051631B">
        <w:rPr>
          <w:rFonts w:cs="Times New Roman"/>
          <w:bCs/>
          <w:szCs w:val="24"/>
        </w:rPr>
        <w:t xml:space="preserve">Žákyně, kvůli svému tělesnému handicapu, používala při </w:t>
      </w:r>
      <w:proofErr w:type="spellStart"/>
      <w:r w:rsidR="0051631B">
        <w:rPr>
          <w:rFonts w:cs="Times New Roman"/>
          <w:bCs/>
          <w:szCs w:val="24"/>
        </w:rPr>
        <w:t>arteterapii</w:t>
      </w:r>
      <w:proofErr w:type="spellEnd"/>
      <w:r w:rsidR="0051631B">
        <w:rPr>
          <w:rFonts w:cs="Times New Roman"/>
          <w:bCs/>
          <w:szCs w:val="24"/>
        </w:rPr>
        <w:t xml:space="preserve"> prstové barvy. Potřebovala mít při sobě asistenta, který ji pomáhal nejrůznější barvy nanášet na prsty a speciální stůl, který se jí mohl přizpůsobit. Dívku </w:t>
      </w:r>
      <w:proofErr w:type="spellStart"/>
      <w:r w:rsidR="0051631B">
        <w:rPr>
          <w:rFonts w:cs="Times New Roman"/>
          <w:bCs/>
          <w:szCs w:val="24"/>
        </w:rPr>
        <w:t>arteterapie</w:t>
      </w:r>
      <w:proofErr w:type="spellEnd"/>
      <w:r w:rsidR="0051631B">
        <w:rPr>
          <w:rFonts w:cs="Times New Roman"/>
          <w:bCs/>
          <w:szCs w:val="24"/>
        </w:rPr>
        <w:t xml:space="preserve"> velmi bavila a mohla se tak u ní rozvíjet jemná motoriku. Její obraz byl krásný, plný barevných pastelových barev. Při předávání obrázku působilo dívce radost, že něco tak krásného vytvořila a někdo jiný si to může ponechat.</w:t>
      </w:r>
    </w:p>
    <w:p w:rsidR="0051631B" w:rsidRDefault="0051631B" w:rsidP="00F052F0">
      <w:pPr>
        <w:spacing w:after="0"/>
        <w:ind w:firstLine="1134"/>
        <w:jc w:val="both"/>
        <w:rPr>
          <w:rFonts w:cs="Times New Roman"/>
          <w:bCs/>
          <w:szCs w:val="24"/>
        </w:rPr>
      </w:pPr>
      <w:r w:rsidRPr="0051631B">
        <w:rPr>
          <w:rFonts w:cs="Times New Roman"/>
          <w:bCs/>
          <w:i/>
          <w:szCs w:val="24"/>
        </w:rPr>
        <w:t>Pozorovaný žák IM2</w:t>
      </w:r>
      <w:r>
        <w:rPr>
          <w:rFonts w:cs="Times New Roman"/>
          <w:bCs/>
          <w:szCs w:val="24"/>
        </w:rPr>
        <w:t>: I přesto, že byl tento žák na vozíku, jeho horní končetiny byli v plném pořádku</w:t>
      </w:r>
      <w:r w:rsidR="00C6492A">
        <w:rPr>
          <w:rFonts w:cs="Times New Roman"/>
          <w:bCs/>
          <w:szCs w:val="24"/>
        </w:rPr>
        <w:t xml:space="preserve">. Při </w:t>
      </w:r>
      <w:proofErr w:type="spellStart"/>
      <w:r w:rsidR="00C6492A">
        <w:rPr>
          <w:rFonts w:cs="Times New Roman"/>
          <w:bCs/>
          <w:szCs w:val="24"/>
        </w:rPr>
        <w:t>artetarapii</w:t>
      </w:r>
      <w:proofErr w:type="spellEnd"/>
      <w:r w:rsidR="00C6492A">
        <w:rPr>
          <w:rFonts w:cs="Times New Roman"/>
          <w:bCs/>
          <w:szCs w:val="24"/>
        </w:rPr>
        <w:t xml:space="preserve"> používal především pastelky, pastely a voskové pastelky. Potřeboval speciální stůl, který by si mohl přizpůsobit svým potřebám. Jeho obraz byl velmi barevný, obsahoval postavičku s kytarou, okolo které byli barevné spirálky. Žák poté podotknul, že postavička jsem já. Můžeme se domnívat, že žáka nejvíce zaujali aktivity, při kterých se hrálo a zpívalo na kytaru.</w:t>
      </w:r>
    </w:p>
    <w:p w:rsidR="00B41C6D" w:rsidRDefault="00B41C6D" w:rsidP="00334EBC">
      <w:pPr>
        <w:spacing w:after="0"/>
        <w:jc w:val="both"/>
        <w:rPr>
          <w:rFonts w:cs="Times New Roman"/>
          <w:bCs/>
          <w:szCs w:val="24"/>
        </w:rPr>
      </w:pPr>
    </w:p>
    <w:p w:rsidR="00A74D85" w:rsidRPr="00A74D85" w:rsidRDefault="00A74D85" w:rsidP="00F052F0">
      <w:pPr>
        <w:spacing w:after="0"/>
        <w:ind w:firstLine="1134"/>
        <w:jc w:val="both"/>
        <w:rPr>
          <w:rFonts w:cs="Times New Roman"/>
          <w:b/>
          <w:bCs/>
          <w:szCs w:val="24"/>
        </w:rPr>
      </w:pPr>
      <w:r w:rsidRPr="00A74D85">
        <w:rPr>
          <w:rFonts w:cs="Times New Roman"/>
          <w:b/>
          <w:bCs/>
          <w:szCs w:val="24"/>
        </w:rPr>
        <w:t xml:space="preserve">Reflexe </w:t>
      </w:r>
      <w:proofErr w:type="spellStart"/>
      <w:r w:rsidRPr="00A74D85">
        <w:rPr>
          <w:rFonts w:cs="Times New Roman"/>
          <w:b/>
          <w:bCs/>
          <w:szCs w:val="24"/>
        </w:rPr>
        <w:t>arteterapeutických</w:t>
      </w:r>
      <w:proofErr w:type="spellEnd"/>
      <w:r w:rsidRPr="00A74D85">
        <w:rPr>
          <w:rFonts w:cs="Times New Roman"/>
          <w:b/>
          <w:bCs/>
          <w:szCs w:val="24"/>
        </w:rPr>
        <w:t xml:space="preserve"> lekcí</w:t>
      </w:r>
    </w:p>
    <w:p w:rsidR="003239D5" w:rsidRDefault="00A74D85" w:rsidP="00334EB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>Před za</w:t>
      </w:r>
      <w:r w:rsidR="0041779D">
        <w:rPr>
          <w:rFonts w:cs="Times New Roman"/>
          <w:bCs/>
          <w:szCs w:val="24"/>
        </w:rPr>
        <w:t xml:space="preserve">čátkem </w:t>
      </w:r>
      <w:proofErr w:type="spellStart"/>
      <w:r w:rsidR="0041779D">
        <w:rPr>
          <w:rFonts w:cs="Times New Roman"/>
          <w:bCs/>
          <w:szCs w:val="24"/>
        </w:rPr>
        <w:t>arteterapeutických</w:t>
      </w:r>
      <w:proofErr w:type="spellEnd"/>
      <w:r w:rsidR="0041779D">
        <w:rPr>
          <w:rFonts w:cs="Times New Roman"/>
          <w:bCs/>
          <w:szCs w:val="24"/>
        </w:rPr>
        <w:t xml:space="preserve"> lekcí</w:t>
      </w:r>
      <w:r>
        <w:rPr>
          <w:rFonts w:cs="Times New Roman"/>
          <w:bCs/>
          <w:szCs w:val="24"/>
        </w:rPr>
        <w:t xml:space="preserve"> jsem měla p</w:t>
      </w:r>
      <w:r w:rsidR="0041779D">
        <w:rPr>
          <w:rFonts w:cs="Times New Roman"/>
          <w:bCs/>
          <w:szCs w:val="24"/>
        </w:rPr>
        <w:t>řipravený program na každý den. T</w:t>
      </w:r>
      <w:r>
        <w:rPr>
          <w:rFonts w:cs="Times New Roman"/>
          <w:bCs/>
          <w:szCs w:val="24"/>
        </w:rPr>
        <w:t xml:space="preserve">entokrát jsem už předem věděla, co bude potřeba zařídit, aby terapie splnili svůj účel. Musela jsem zkontrolovat, zda jsou ve škole papíry, výtvarnické potřeby, nože na ovoce a především speciální stoly a pomůcky pro žáky s tělesným postižením. Škola vlastnila většinu potřebných pomůcek. Všechny lekce poté probíhali podle plánu, až na poslední lekci, kterou jsem </w:t>
      </w:r>
      <w:r w:rsidR="0041779D">
        <w:rPr>
          <w:rFonts w:cs="Times New Roman"/>
          <w:bCs/>
          <w:szCs w:val="24"/>
        </w:rPr>
        <w:t xml:space="preserve">musela změnit </w:t>
      </w:r>
      <w:r>
        <w:rPr>
          <w:rFonts w:cs="Times New Roman"/>
          <w:bCs/>
          <w:szCs w:val="24"/>
        </w:rPr>
        <w:t>z důvodu nízké</w:t>
      </w:r>
      <w:r w:rsidR="0041779D">
        <w:rPr>
          <w:rFonts w:cs="Times New Roman"/>
          <w:bCs/>
          <w:szCs w:val="24"/>
        </w:rPr>
        <w:t>ho počtu žáku z původní skupiny. V průběhu</w:t>
      </w:r>
      <w:r>
        <w:rPr>
          <w:rFonts w:cs="Times New Roman"/>
          <w:bCs/>
          <w:szCs w:val="24"/>
        </w:rPr>
        <w:t xml:space="preserve"> lekcí jsme společně s asistenty dopomáhali individuálně všem žákům. V těchto lekcích jsem si uvědomovala osobnost a vlastnosti každého žáka a jeho přístupu k práci. Komunikovala jsem více s jednotlivcem,</w:t>
      </w:r>
      <w:r w:rsidR="00340769">
        <w:rPr>
          <w:rFonts w:cs="Times New Roman"/>
          <w:bCs/>
          <w:szCs w:val="24"/>
        </w:rPr>
        <w:t xml:space="preserve"> než s</w:t>
      </w:r>
      <w:r w:rsidR="00E118C6">
        <w:rPr>
          <w:rFonts w:cs="Times New Roman"/>
          <w:bCs/>
          <w:szCs w:val="24"/>
        </w:rPr>
        <w:t>e</w:t>
      </w:r>
      <w:r>
        <w:rPr>
          <w:rFonts w:cs="Times New Roman"/>
          <w:bCs/>
          <w:szCs w:val="24"/>
        </w:rPr>
        <w:t xml:space="preserve"> skupinou</w:t>
      </w:r>
      <w:r w:rsidR="00E118C6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a propojovala si reakce žáků z minulých lekcí. Uvědomila jsem si, jak </w:t>
      </w:r>
      <w:r w:rsidR="00E118C6">
        <w:rPr>
          <w:rFonts w:cs="Times New Roman"/>
          <w:bCs/>
          <w:szCs w:val="24"/>
        </w:rPr>
        <w:t xml:space="preserve">je </w:t>
      </w:r>
      <w:r>
        <w:rPr>
          <w:rFonts w:cs="Times New Roman"/>
          <w:bCs/>
          <w:szCs w:val="24"/>
        </w:rPr>
        <w:t>pro žáky důležitý osobní prostor</w:t>
      </w:r>
      <w:r w:rsidR="0041779D">
        <w:rPr>
          <w:rFonts w:cs="Times New Roman"/>
          <w:bCs/>
          <w:szCs w:val="24"/>
        </w:rPr>
        <w:t>. Žákům vyhovovala</w:t>
      </w:r>
      <w:r w:rsidR="00E118C6">
        <w:rPr>
          <w:rFonts w:cs="Times New Roman"/>
          <w:bCs/>
          <w:szCs w:val="24"/>
        </w:rPr>
        <w:t xml:space="preserve"> role, kdy sami mohli tvořit a poté se dívat na obrazy ostatních </w:t>
      </w:r>
      <w:r w:rsidR="00956436">
        <w:rPr>
          <w:rFonts w:cs="Times New Roman"/>
          <w:bCs/>
          <w:szCs w:val="24"/>
        </w:rPr>
        <w:t xml:space="preserve">a inspirovat se od nich. Jako výzkumník v roli </w:t>
      </w:r>
      <w:r w:rsidR="00956436">
        <w:rPr>
          <w:rFonts w:cs="Times New Roman"/>
          <w:bCs/>
          <w:szCs w:val="24"/>
        </w:rPr>
        <w:lastRenderedPageBreak/>
        <w:t>terapeuta jsem se při práce se skupinou cítila velmi uvolně</w:t>
      </w:r>
      <w:r w:rsidR="0041779D">
        <w:rPr>
          <w:rFonts w:cs="Times New Roman"/>
          <w:bCs/>
          <w:szCs w:val="24"/>
        </w:rPr>
        <w:t>ně. Skupinu jsem už dobře znala a</w:t>
      </w:r>
      <w:r w:rsidR="00956436">
        <w:rPr>
          <w:rFonts w:cs="Times New Roman"/>
          <w:bCs/>
          <w:szCs w:val="24"/>
        </w:rPr>
        <w:t xml:space="preserve"> věděla jsem jak individuálně přistupovat ke každému žáku. Na lekcích jsem si proto více věřila a působila na žáky přirozeně.</w:t>
      </w:r>
      <w:r w:rsidR="00340769">
        <w:rPr>
          <w:rFonts w:cs="Times New Roman"/>
          <w:bCs/>
          <w:szCs w:val="24"/>
        </w:rPr>
        <w:t xml:space="preserve"> Všechny cíle, které jsem si zvol</w:t>
      </w:r>
      <w:r w:rsidR="00B47356">
        <w:rPr>
          <w:rFonts w:cs="Times New Roman"/>
          <w:bCs/>
          <w:szCs w:val="24"/>
        </w:rPr>
        <w:t>ila na začátku lekce, se splnili</w:t>
      </w:r>
      <w:r w:rsidR="00340769">
        <w:rPr>
          <w:rFonts w:cs="Times New Roman"/>
          <w:bCs/>
          <w:szCs w:val="24"/>
        </w:rPr>
        <w:t>.</w:t>
      </w:r>
      <w:r w:rsidR="00B124C4" w:rsidRPr="00B124C4">
        <w:rPr>
          <w:rFonts w:cs="Times New Roman"/>
          <w:bCs/>
          <w:szCs w:val="24"/>
        </w:rPr>
        <w:t xml:space="preserve"> </w:t>
      </w:r>
      <w:r w:rsidR="00B124C4">
        <w:rPr>
          <w:rFonts w:cs="Times New Roman"/>
          <w:bCs/>
          <w:szCs w:val="24"/>
        </w:rPr>
        <w:t>Žákům se velmi líbily především techniky: obkreslování a dokreslování stínu a tvoření z ovoce a zeleniny.</w:t>
      </w:r>
    </w:p>
    <w:p w:rsidR="00C37BE2" w:rsidRPr="00A74D85" w:rsidRDefault="00C37BE2" w:rsidP="00334EBC">
      <w:pPr>
        <w:spacing w:after="0"/>
        <w:jc w:val="both"/>
        <w:rPr>
          <w:rFonts w:cs="Times New Roman"/>
          <w:bCs/>
          <w:szCs w:val="24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239D5" w:rsidRDefault="003239D5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Default="00C37BE2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A347E" w:rsidRDefault="003A347E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A347E" w:rsidRDefault="003A347E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A347E" w:rsidRDefault="003A347E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3A347E" w:rsidRDefault="003A347E" w:rsidP="00334EBC">
      <w:pPr>
        <w:spacing w:after="0"/>
        <w:jc w:val="both"/>
        <w:rPr>
          <w:rFonts w:cs="Times New Roman"/>
          <w:b/>
          <w:bCs/>
          <w:sz w:val="32"/>
          <w:szCs w:val="32"/>
        </w:rPr>
      </w:pPr>
    </w:p>
    <w:p w:rsidR="00C37BE2" w:rsidRPr="00DC57B1" w:rsidRDefault="00F052F0" w:rsidP="00F052F0">
      <w:pPr>
        <w:pStyle w:val="Nadpis1"/>
      </w:pPr>
      <w:bookmarkStart w:id="24" w:name="_Toc353439318"/>
      <w:r>
        <w:lastRenderedPageBreak/>
        <w:t xml:space="preserve">7 </w:t>
      </w:r>
      <w:r>
        <w:tab/>
      </w:r>
      <w:r w:rsidR="005B2A67" w:rsidRPr="00DC57B1">
        <w:t xml:space="preserve">Závěrečná diskuze </w:t>
      </w:r>
      <w:r w:rsidR="00897567" w:rsidRPr="00DC57B1">
        <w:t>a doporučení pro speciálně pedagogickou praxi</w:t>
      </w:r>
      <w:bookmarkEnd w:id="24"/>
    </w:p>
    <w:p w:rsidR="00AC7997" w:rsidRDefault="0012101A" w:rsidP="003A347E">
      <w:pPr>
        <w:spacing w:after="0"/>
        <w:ind w:firstLine="1134"/>
        <w:jc w:val="both"/>
        <w:rPr>
          <w:rFonts w:cs="Times New Roman"/>
          <w:szCs w:val="24"/>
        </w:rPr>
      </w:pPr>
      <w:r w:rsidRPr="0012101A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lavním cílem bakalářské práce bylo</w:t>
      </w:r>
      <w:r w:rsidRPr="0012101A">
        <w:rPr>
          <w:rFonts w:cs="Times New Roman"/>
          <w:szCs w:val="24"/>
        </w:rPr>
        <w:t xml:space="preserve"> zjistit, jak určité terapie působí na žáky s různým typem postižení.</w:t>
      </w:r>
      <w:r>
        <w:rPr>
          <w:rFonts w:cs="Times New Roman"/>
          <w:szCs w:val="24"/>
        </w:rPr>
        <w:t xml:space="preserve"> </w:t>
      </w:r>
    </w:p>
    <w:p w:rsidR="003A347E" w:rsidRDefault="0012101A" w:rsidP="0052488C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Dále zjistit, které techniky jsou pro žáky méně či více vhodné</w:t>
      </w:r>
      <w:r w:rsidR="00AC7997">
        <w:rPr>
          <w:rFonts w:cs="Times New Roman"/>
          <w:szCs w:val="24"/>
        </w:rPr>
        <w:t>. J</w:t>
      </w:r>
      <w:r>
        <w:rPr>
          <w:rFonts w:cs="Times New Roman"/>
          <w:szCs w:val="24"/>
        </w:rPr>
        <w:t xml:space="preserve">ak určité terapie upravovat, </w:t>
      </w:r>
      <w:r w:rsidR="005B2A67">
        <w:rPr>
          <w:rFonts w:cs="Times New Roman"/>
          <w:szCs w:val="24"/>
        </w:rPr>
        <w:t>aby vyhovovaly, jak celé skupině</w:t>
      </w:r>
      <w:r w:rsidR="00AC7997">
        <w:rPr>
          <w:rFonts w:cs="Times New Roman"/>
          <w:szCs w:val="24"/>
        </w:rPr>
        <w:t>, tak i individuálně žákům. Zjistit, jak se postupně vyvíjel vztah žáků k terapeutickému procesu a k výzkumníkovi v roli terapeuta. Dalším cílem bylo analyzovat použité terapie a zjistit jak jsou u žáků oblíbené.</w:t>
      </w:r>
      <w:r w:rsidR="00334EBC">
        <w:rPr>
          <w:rFonts w:cs="Times New Roman"/>
          <w:szCs w:val="24"/>
        </w:rPr>
        <w:t xml:space="preserve"> </w:t>
      </w:r>
    </w:p>
    <w:p w:rsidR="0052488C" w:rsidRPr="0012101A" w:rsidRDefault="0052488C" w:rsidP="0052488C">
      <w:pPr>
        <w:spacing w:after="0"/>
        <w:ind w:firstLine="1134"/>
        <w:jc w:val="both"/>
        <w:rPr>
          <w:rFonts w:cs="Times New Roman"/>
          <w:szCs w:val="24"/>
        </w:rPr>
      </w:pPr>
    </w:p>
    <w:p w:rsidR="006B0D85" w:rsidRDefault="003A347E" w:rsidP="00CE10F6">
      <w:pPr>
        <w:spacing w:after="0"/>
        <w:ind w:firstLine="720"/>
        <w:jc w:val="both"/>
        <w:rPr>
          <w:rFonts w:cs="Times New Roman"/>
          <w:szCs w:val="24"/>
        </w:rPr>
      </w:pPr>
      <w:r w:rsidRPr="003A347E">
        <w:rPr>
          <w:rFonts w:cs="Times New Roman"/>
          <w:szCs w:val="24"/>
        </w:rPr>
        <w:t>N</w:t>
      </w:r>
      <w:r w:rsidR="007C3DC5">
        <w:rPr>
          <w:rFonts w:cs="Times New Roman"/>
          <w:szCs w:val="24"/>
        </w:rPr>
        <w:t>a základě poznatků z mé výzkumné</w:t>
      </w:r>
      <w:r w:rsidRPr="003A347E">
        <w:rPr>
          <w:rFonts w:cs="Times New Roman"/>
          <w:szCs w:val="24"/>
        </w:rPr>
        <w:t xml:space="preserve"> práce, jsem se přesvědči</w:t>
      </w:r>
      <w:r w:rsidR="006B0D85">
        <w:rPr>
          <w:rFonts w:cs="Times New Roman"/>
          <w:szCs w:val="24"/>
        </w:rPr>
        <w:t>la o tom, jak</w:t>
      </w:r>
      <w:r w:rsidRPr="003A347E">
        <w:rPr>
          <w:rFonts w:cs="Times New Roman"/>
          <w:szCs w:val="24"/>
        </w:rPr>
        <w:t xml:space="preserve"> je velmi přínosné z</w:t>
      </w:r>
      <w:r w:rsidR="00644B61">
        <w:rPr>
          <w:rFonts w:cs="Times New Roman"/>
          <w:szCs w:val="24"/>
        </w:rPr>
        <w:t>nát skupinu žáku</w:t>
      </w:r>
      <w:r w:rsidR="006B0D85">
        <w:rPr>
          <w:rFonts w:cs="Times New Roman"/>
          <w:szCs w:val="24"/>
        </w:rPr>
        <w:t>,</w:t>
      </w:r>
      <w:r w:rsidR="007C3DC5">
        <w:rPr>
          <w:rFonts w:cs="Times New Roman"/>
          <w:szCs w:val="24"/>
        </w:rPr>
        <w:t xml:space="preserve"> s kterými</w:t>
      </w:r>
      <w:r>
        <w:rPr>
          <w:rFonts w:cs="Times New Roman"/>
          <w:szCs w:val="24"/>
        </w:rPr>
        <w:t xml:space="preserve"> se chystáme terapeutické techniky provádět. </w:t>
      </w:r>
      <w:r w:rsidR="007C3DC5">
        <w:rPr>
          <w:rFonts w:cs="Times New Roman"/>
          <w:szCs w:val="24"/>
        </w:rPr>
        <w:t>Je důležité p</w:t>
      </w:r>
      <w:r>
        <w:rPr>
          <w:rFonts w:cs="Times New Roman"/>
          <w:szCs w:val="24"/>
        </w:rPr>
        <w:t>oznat každého žáka individuálně, vědět co má rád a znát všechny jeho možnosti.</w:t>
      </w:r>
      <w:r w:rsidR="00CE10F6">
        <w:rPr>
          <w:rFonts w:cs="Times New Roman"/>
          <w:szCs w:val="24"/>
        </w:rPr>
        <w:t xml:space="preserve"> </w:t>
      </w:r>
      <w:r w:rsidR="00644B61">
        <w:rPr>
          <w:rFonts w:cs="Times New Roman"/>
          <w:szCs w:val="24"/>
        </w:rPr>
        <w:t xml:space="preserve">Pokud tuto možnost nemáme, je dobré zeptat se zaměstnanců speciálně pedagogické školy nebo střediska a konzultovat s nimi </w:t>
      </w:r>
      <w:r w:rsidR="007C3DC5">
        <w:rPr>
          <w:rFonts w:cs="Times New Roman"/>
          <w:szCs w:val="24"/>
        </w:rPr>
        <w:t>možné techniky, které</w:t>
      </w:r>
      <w:r w:rsidR="006B0D85">
        <w:rPr>
          <w:rFonts w:cs="Times New Roman"/>
          <w:szCs w:val="24"/>
        </w:rPr>
        <w:t xml:space="preserve"> </w:t>
      </w:r>
      <w:r w:rsidR="007C3DC5">
        <w:rPr>
          <w:rFonts w:cs="Times New Roman"/>
          <w:szCs w:val="24"/>
        </w:rPr>
        <w:t xml:space="preserve">si </w:t>
      </w:r>
      <w:r w:rsidR="006B0D85">
        <w:rPr>
          <w:rFonts w:cs="Times New Roman"/>
          <w:szCs w:val="24"/>
        </w:rPr>
        <w:t>přejeme</w:t>
      </w:r>
      <w:r w:rsidR="00644B61">
        <w:rPr>
          <w:rFonts w:cs="Times New Roman"/>
          <w:szCs w:val="24"/>
        </w:rPr>
        <w:t xml:space="preserve"> </w:t>
      </w:r>
      <w:r w:rsidR="007C3DC5">
        <w:rPr>
          <w:rFonts w:cs="Times New Roman"/>
          <w:szCs w:val="24"/>
        </w:rPr>
        <w:t xml:space="preserve">ve skupině </w:t>
      </w:r>
      <w:r w:rsidR="00644B61">
        <w:rPr>
          <w:rFonts w:cs="Times New Roman"/>
          <w:szCs w:val="24"/>
        </w:rPr>
        <w:t xml:space="preserve">provádět. </w:t>
      </w:r>
    </w:p>
    <w:p w:rsidR="0052488C" w:rsidRDefault="0052488C" w:rsidP="00CE10F6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Předtím</w:t>
      </w:r>
      <w:r w:rsidR="007C3DC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než se do terapeutických aktivit pustíme, doporučuji</w:t>
      </w:r>
      <w:r w:rsidRPr="00D314F5">
        <w:rPr>
          <w:rFonts w:cs="Times New Roman"/>
          <w:szCs w:val="24"/>
        </w:rPr>
        <w:t xml:space="preserve"> znát všechna omezení jedinců ve třídě, abychom věděli jak těmto žákům techniky přizpůsobit.</w:t>
      </w:r>
      <w:r>
        <w:rPr>
          <w:rFonts w:cs="Times New Roman"/>
          <w:szCs w:val="24"/>
        </w:rPr>
        <w:t xml:space="preserve"> Zjistit, zda speciálně pedagogická škola či centr</w:t>
      </w:r>
      <w:r w:rsidR="006E0137">
        <w:rPr>
          <w:rFonts w:cs="Times New Roman"/>
          <w:szCs w:val="24"/>
        </w:rPr>
        <w:t>um nabízí</w:t>
      </w:r>
      <w:r>
        <w:rPr>
          <w:rFonts w:cs="Times New Roman"/>
          <w:szCs w:val="24"/>
        </w:rPr>
        <w:t xml:space="preserve"> všechny potřebné pomůcky </w:t>
      </w:r>
      <w:r w:rsidR="006E0137">
        <w:rPr>
          <w:rFonts w:cs="Times New Roman"/>
          <w:szCs w:val="24"/>
        </w:rPr>
        <w:t xml:space="preserve">a potřeby </w:t>
      </w:r>
      <w:r>
        <w:rPr>
          <w:rFonts w:cs="Times New Roman"/>
          <w:szCs w:val="24"/>
        </w:rPr>
        <w:t xml:space="preserve">pro </w:t>
      </w:r>
      <w:proofErr w:type="spellStart"/>
      <w:r>
        <w:rPr>
          <w:rFonts w:cs="Times New Roman"/>
          <w:szCs w:val="24"/>
        </w:rPr>
        <w:t>dramaterapeutické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muzikoterapeutické</w:t>
      </w:r>
      <w:proofErr w:type="spellEnd"/>
      <w:r>
        <w:rPr>
          <w:rFonts w:cs="Times New Roman"/>
          <w:szCs w:val="24"/>
        </w:rPr>
        <w:t xml:space="preserve"> a </w:t>
      </w:r>
      <w:proofErr w:type="spellStart"/>
      <w:r>
        <w:rPr>
          <w:rFonts w:cs="Times New Roman"/>
          <w:szCs w:val="24"/>
        </w:rPr>
        <w:t>arteterapeu</w:t>
      </w:r>
      <w:r w:rsidR="006E0137">
        <w:rPr>
          <w:rFonts w:cs="Times New Roman"/>
          <w:szCs w:val="24"/>
        </w:rPr>
        <w:t>tické</w:t>
      </w:r>
      <w:proofErr w:type="spellEnd"/>
      <w:r w:rsidR="006E0137">
        <w:rPr>
          <w:rFonts w:cs="Times New Roman"/>
          <w:szCs w:val="24"/>
        </w:rPr>
        <w:t xml:space="preserve"> lekce</w:t>
      </w:r>
      <w:r w:rsidR="00914624">
        <w:rPr>
          <w:rFonts w:cs="Times New Roman"/>
          <w:szCs w:val="24"/>
        </w:rPr>
        <w:t>,</w:t>
      </w:r>
      <w:r w:rsidR="006B0D85">
        <w:rPr>
          <w:rFonts w:cs="Times New Roman"/>
          <w:szCs w:val="24"/>
        </w:rPr>
        <w:t xml:space="preserve"> a podle toho přizpůsobit</w:t>
      </w:r>
      <w:r w:rsidR="006E0137">
        <w:rPr>
          <w:rFonts w:cs="Times New Roman"/>
          <w:szCs w:val="24"/>
        </w:rPr>
        <w:t xml:space="preserve"> vybrané techniky.</w:t>
      </w:r>
    </w:p>
    <w:p w:rsidR="006B0D85" w:rsidRDefault="0052488C" w:rsidP="006B0D85">
      <w:pPr>
        <w:spacing w:after="0"/>
        <w:ind w:firstLine="720"/>
        <w:jc w:val="both"/>
        <w:rPr>
          <w:rFonts w:cs="Times New Roman"/>
          <w:szCs w:val="24"/>
        </w:rPr>
      </w:pPr>
      <w:r w:rsidRPr="005248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Před samotným začátkem lekce je vhodné vytvořit si </w:t>
      </w:r>
      <w:r w:rsidR="006B0D85">
        <w:rPr>
          <w:rFonts w:cs="Times New Roman"/>
          <w:szCs w:val="24"/>
        </w:rPr>
        <w:t xml:space="preserve">přibližný </w:t>
      </w:r>
      <w:r>
        <w:rPr>
          <w:rFonts w:cs="Times New Roman"/>
          <w:szCs w:val="24"/>
        </w:rPr>
        <w:t xml:space="preserve">rozpis technik, které chceme ve skupině použít. </w:t>
      </w:r>
      <w:r w:rsidR="006E0137">
        <w:rPr>
          <w:rFonts w:cs="Times New Roman"/>
          <w:szCs w:val="24"/>
        </w:rPr>
        <w:t>Při tomto rozpisu si uvědomuje</w:t>
      </w:r>
      <w:r w:rsidR="006B0D85">
        <w:rPr>
          <w:rFonts w:cs="Times New Roman"/>
          <w:szCs w:val="24"/>
        </w:rPr>
        <w:t>me</w:t>
      </w:r>
      <w:r w:rsidR="006E0137">
        <w:rPr>
          <w:rFonts w:cs="Times New Roman"/>
          <w:szCs w:val="24"/>
        </w:rPr>
        <w:t xml:space="preserve"> každého žáka individuálně</w:t>
      </w:r>
      <w:r w:rsidR="006B0D85">
        <w:rPr>
          <w:rFonts w:cs="Times New Roman"/>
          <w:szCs w:val="24"/>
        </w:rPr>
        <w:t xml:space="preserve"> a představujeme si také, jak bude reagovat celá</w:t>
      </w:r>
      <w:r w:rsidR="006E0137">
        <w:rPr>
          <w:rFonts w:cs="Times New Roman"/>
          <w:szCs w:val="24"/>
        </w:rPr>
        <w:t xml:space="preserve"> skupiny. Snažíme se předpovědět, jak technika bude probíhat, ale zároveň připouštíme možnost, že </w:t>
      </w:r>
      <w:r w:rsidR="006B0D85">
        <w:rPr>
          <w:rFonts w:cs="Times New Roman"/>
          <w:szCs w:val="24"/>
        </w:rPr>
        <w:t>reakce žáků mohou být zcela odlišné</w:t>
      </w:r>
      <w:r w:rsidR="006E0137">
        <w:rPr>
          <w:rFonts w:cs="Times New Roman"/>
          <w:szCs w:val="24"/>
        </w:rPr>
        <w:t>.</w:t>
      </w:r>
      <w:r w:rsidR="006B0D85">
        <w:rPr>
          <w:rFonts w:cs="Times New Roman"/>
          <w:szCs w:val="24"/>
        </w:rPr>
        <w:t xml:space="preserve"> </w:t>
      </w:r>
      <w:r w:rsidR="00914624">
        <w:rPr>
          <w:rFonts w:cs="Times New Roman"/>
          <w:szCs w:val="24"/>
        </w:rPr>
        <w:t>Při samotné realizaci, je v</w:t>
      </w:r>
      <w:r w:rsidR="006B0D85">
        <w:rPr>
          <w:rFonts w:cs="Times New Roman"/>
          <w:szCs w:val="24"/>
        </w:rPr>
        <w:t>elmi d</w:t>
      </w:r>
      <w:r w:rsidR="00914624">
        <w:rPr>
          <w:rFonts w:cs="Times New Roman"/>
          <w:szCs w:val="24"/>
        </w:rPr>
        <w:t>ůležité</w:t>
      </w:r>
      <w:r w:rsidR="006B0D85">
        <w:rPr>
          <w:rFonts w:cs="Times New Roman"/>
          <w:szCs w:val="24"/>
        </w:rPr>
        <w:t xml:space="preserve"> </w:t>
      </w:r>
      <w:r w:rsidR="006E0137">
        <w:rPr>
          <w:rFonts w:cs="Times New Roman"/>
          <w:szCs w:val="24"/>
        </w:rPr>
        <w:t>techniku žákům s mentálním postižením zřetelně vysvětlit</w:t>
      </w:r>
      <w:r w:rsidR="00914624">
        <w:rPr>
          <w:rFonts w:cs="Times New Roman"/>
          <w:szCs w:val="24"/>
        </w:rPr>
        <w:t>,</w:t>
      </w:r>
      <w:r w:rsidR="006E0137">
        <w:rPr>
          <w:rFonts w:cs="Times New Roman"/>
          <w:szCs w:val="24"/>
        </w:rPr>
        <w:t xml:space="preserve"> a podle potřeby zopakovat. I přes zjištění</w:t>
      </w:r>
      <w:r w:rsidR="006B0D85">
        <w:rPr>
          <w:rFonts w:cs="Times New Roman"/>
          <w:szCs w:val="24"/>
        </w:rPr>
        <w:t>,</w:t>
      </w:r>
      <w:r w:rsidR="006E0137">
        <w:rPr>
          <w:rFonts w:cs="Times New Roman"/>
          <w:szCs w:val="24"/>
        </w:rPr>
        <w:t xml:space="preserve"> že technika nefunguje a celá skupina ji nerozumí, snažíme se být na m</w:t>
      </w:r>
      <w:r w:rsidR="006B0D85">
        <w:rPr>
          <w:rFonts w:cs="Times New Roman"/>
          <w:szCs w:val="24"/>
        </w:rPr>
        <w:t>ístě kreativní a techniku přizpůsobit</w:t>
      </w:r>
      <w:r w:rsidR="006E0137">
        <w:rPr>
          <w:rFonts w:cs="Times New Roman"/>
          <w:szCs w:val="24"/>
        </w:rPr>
        <w:t xml:space="preserve"> k potřebám žáků. Jestliže</w:t>
      </w:r>
      <w:r w:rsidR="006B0D85">
        <w:rPr>
          <w:rFonts w:cs="Times New Roman"/>
          <w:szCs w:val="24"/>
        </w:rPr>
        <w:t xml:space="preserve"> techniku nelze přizpůsobit,</w:t>
      </w:r>
      <w:r w:rsidR="006E0137">
        <w:rPr>
          <w:rFonts w:cs="Times New Roman"/>
          <w:szCs w:val="24"/>
        </w:rPr>
        <w:t xml:space="preserve"> pozvolna přejdeme k další technice.</w:t>
      </w:r>
      <w:r w:rsidR="00E133F0">
        <w:rPr>
          <w:rFonts w:cs="Times New Roman"/>
          <w:szCs w:val="24"/>
        </w:rPr>
        <w:t xml:space="preserve"> </w:t>
      </w:r>
      <w:r w:rsidR="00914624">
        <w:rPr>
          <w:rFonts w:cs="Times New Roman"/>
          <w:szCs w:val="24"/>
        </w:rPr>
        <w:t xml:space="preserve">Snažíme se </w:t>
      </w:r>
      <w:r w:rsidR="00A5115C">
        <w:rPr>
          <w:rFonts w:cs="Times New Roman"/>
          <w:szCs w:val="24"/>
        </w:rPr>
        <w:t>vnímat individuálně každého jedince a plně ho respektovat. P</w:t>
      </w:r>
      <w:r w:rsidR="006B0D85">
        <w:rPr>
          <w:rFonts w:cs="Times New Roman"/>
          <w:szCs w:val="24"/>
        </w:rPr>
        <w:t xml:space="preserve">okud si </w:t>
      </w:r>
      <w:r w:rsidR="00A5115C">
        <w:rPr>
          <w:rFonts w:cs="Times New Roman"/>
          <w:szCs w:val="24"/>
        </w:rPr>
        <w:t xml:space="preserve">žák </w:t>
      </w:r>
      <w:r w:rsidR="006B0D85">
        <w:rPr>
          <w:rFonts w:cs="Times New Roman"/>
          <w:szCs w:val="24"/>
        </w:rPr>
        <w:t xml:space="preserve">techniku </w:t>
      </w:r>
      <w:r w:rsidR="00A5115C">
        <w:rPr>
          <w:rFonts w:cs="Times New Roman"/>
          <w:szCs w:val="24"/>
        </w:rPr>
        <w:t>nepřeje provádět a přeje si</w:t>
      </w:r>
      <w:r w:rsidR="00E133F0">
        <w:rPr>
          <w:rFonts w:cs="Times New Roman"/>
          <w:szCs w:val="24"/>
        </w:rPr>
        <w:t xml:space="preserve"> jen pozorovat skupinu či dělat něco jiného, respektujeme to.</w:t>
      </w:r>
      <w:r w:rsidR="001959D3">
        <w:rPr>
          <w:rFonts w:cs="Times New Roman"/>
          <w:szCs w:val="24"/>
        </w:rPr>
        <w:t xml:space="preserve"> </w:t>
      </w:r>
    </w:p>
    <w:p w:rsidR="00CA7CE8" w:rsidRDefault="005B2A67" w:rsidP="006B0D85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Důležité je si uvědomit, že čím déle pracujeme se skupinou a provádíme techniky, tím více se stáváme jistější</w:t>
      </w:r>
      <w:r w:rsidR="00A801C2">
        <w:rPr>
          <w:rFonts w:cs="Times New Roman"/>
          <w:szCs w:val="24"/>
        </w:rPr>
        <w:t>mi</w:t>
      </w:r>
      <w:r>
        <w:rPr>
          <w:rFonts w:cs="Times New Roman"/>
          <w:szCs w:val="24"/>
        </w:rPr>
        <w:t xml:space="preserve"> a dokážeme na místě určit, co skupina potřebuje. Proto si myslím, že zkušení </w:t>
      </w:r>
      <w:proofErr w:type="spellStart"/>
      <w:r>
        <w:rPr>
          <w:rFonts w:cs="Times New Roman"/>
          <w:szCs w:val="24"/>
        </w:rPr>
        <w:t>terape</w:t>
      </w:r>
      <w:r w:rsidR="00A801C2">
        <w:rPr>
          <w:rFonts w:cs="Times New Roman"/>
          <w:szCs w:val="24"/>
        </w:rPr>
        <w:t>uté</w:t>
      </w:r>
      <w:proofErr w:type="spellEnd"/>
      <w:r>
        <w:rPr>
          <w:rFonts w:cs="Times New Roman"/>
          <w:szCs w:val="24"/>
        </w:rPr>
        <w:t xml:space="preserve"> nepotřebují dlouhé přípravy na své lekce.</w:t>
      </w:r>
    </w:p>
    <w:p w:rsidR="00947051" w:rsidRPr="003A347E" w:rsidRDefault="00947051" w:rsidP="006B0D85">
      <w:pPr>
        <w:spacing w:after="0"/>
        <w:ind w:firstLine="720"/>
        <w:jc w:val="both"/>
        <w:rPr>
          <w:rFonts w:cs="Times New Roman"/>
          <w:szCs w:val="24"/>
        </w:rPr>
      </w:pPr>
      <w:r w:rsidRPr="00947051">
        <w:rPr>
          <w:rFonts w:cs="Times New Roman"/>
          <w:szCs w:val="24"/>
        </w:rPr>
        <w:lastRenderedPageBreak/>
        <w:t xml:space="preserve"> </w:t>
      </w:r>
      <w:r w:rsidR="00A801C2">
        <w:rPr>
          <w:rFonts w:cs="Times New Roman"/>
          <w:szCs w:val="24"/>
        </w:rPr>
        <w:t>Z pozorovacího archu vyplý</w:t>
      </w:r>
      <w:r>
        <w:rPr>
          <w:rFonts w:cs="Times New Roman"/>
          <w:szCs w:val="24"/>
        </w:rPr>
        <w:t>vá, že</w:t>
      </w:r>
      <w:r w:rsidR="00CA7CE8">
        <w:rPr>
          <w:rFonts w:cs="Times New Roman"/>
          <w:szCs w:val="24"/>
        </w:rPr>
        <w:t xml:space="preserve"> se žáci </w:t>
      </w:r>
      <w:r>
        <w:rPr>
          <w:rFonts w:cs="Times New Roman"/>
          <w:szCs w:val="24"/>
        </w:rPr>
        <w:t>postupem ča</w:t>
      </w:r>
      <w:r w:rsidR="00CA7CE8">
        <w:rPr>
          <w:rFonts w:cs="Times New Roman"/>
          <w:szCs w:val="24"/>
        </w:rPr>
        <w:t>su začali cítit</w:t>
      </w:r>
      <w:r>
        <w:rPr>
          <w:rFonts w:cs="Times New Roman"/>
          <w:szCs w:val="24"/>
        </w:rPr>
        <w:t xml:space="preserve"> bezpečněji, uvolněněji a dokázali se více otevřít. Z tohoto důvodu si myslím, že terapeutické lekce </w:t>
      </w:r>
      <w:r w:rsidR="00914624">
        <w:rPr>
          <w:rFonts w:cs="Times New Roman"/>
          <w:szCs w:val="24"/>
        </w:rPr>
        <w:t xml:space="preserve">prováděny po delší dobu </w:t>
      </w:r>
      <w:r>
        <w:rPr>
          <w:rFonts w:cs="Times New Roman"/>
          <w:szCs w:val="24"/>
        </w:rPr>
        <w:t xml:space="preserve">jsou velmi přínosné a měli by </w:t>
      </w:r>
      <w:r w:rsidR="00914624">
        <w:rPr>
          <w:rFonts w:cs="Times New Roman"/>
          <w:szCs w:val="24"/>
        </w:rPr>
        <w:t>se realizovat</w:t>
      </w:r>
      <w:r>
        <w:rPr>
          <w:rFonts w:cs="Times New Roman"/>
          <w:szCs w:val="24"/>
        </w:rPr>
        <w:t xml:space="preserve"> v každém centru</w:t>
      </w:r>
      <w:r w:rsidR="00914624">
        <w:rPr>
          <w:rFonts w:cs="Times New Roman"/>
          <w:szCs w:val="24"/>
        </w:rPr>
        <w:t xml:space="preserve"> či škole</w:t>
      </w:r>
      <w:r>
        <w:rPr>
          <w:rFonts w:cs="Times New Roman"/>
          <w:szCs w:val="24"/>
        </w:rPr>
        <w:t>.</w:t>
      </w:r>
    </w:p>
    <w:p w:rsidR="003A347E" w:rsidRDefault="00E133F0" w:rsidP="006B0D85">
      <w:pPr>
        <w:spacing w:after="0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Při prováděných technikách jse</w:t>
      </w:r>
      <w:r w:rsidR="00B40E5B">
        <w:rPr>
          <w:rFonts w:cs="Times New Roman"/>
          <w:szCs w:val="24"/>
        </w:rPr>
        <w:t>m si uvědomila</w:t>
      </w:r>
      <w:r w:rsidR="00914624">
        <w:rPr>
          <w:rFonts w:cs="Times New Roman"/>
          <w:szCs w:val="24"/>
        </w:rPr>
        <w:t xml:space="preserve"> důležitost</w:t>
      </w:r>
      <w:r>
        <w:rPr>
          <w:rFonts w:cs="Times New Roman"/>
          <w:szCs w:val="24"/>
        </w:rPr>
        <w:t xml:space="preserve"> osobnost</w:t>
      </w:r>
      <w:r w:rsidR="00914624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terapeuta (v tomto případě výzkumníka v roli terapeuta). Při vedení skupiny</w:t>
      </w:r>
      <w:r w:rsidR="0091462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914624">
        <w:rPr>
          <w:rFonts w:cs="Times New Roman"/>
          <w:szCs w:val="24"/>
        </w:rPr>
        <w:t xml:space="preserve">působil </w:t>
      </w:r>
      <w:r w:rsidR="00B40E5B">
        <w:rPr>
          <w:rFonts w:cs="Times New Roman"/>
          <w:szCs w:val="24"/>
        </w:rPr>
        <w:t xml:space="preserve">na žáky </w:t>
      </w:r>
      <w:r w:rsidR="00914624">
        <w:rPr>
          <w:rFonts w:cs="Times New Roman"/>
          <w:szCs w:val="24"/>
        </w:rPr>
        <w:t xml:space="preserve">velmi dobře, </w:t>
      </w:r>
      <w:r w:rsidR="001328E4">
        <w:rPr>
          <w:rFonts w:cs="Times New Roman"/>
          <w:szCs w:val="24"/>
        </w:rPr>
        <w:t xml:space="preserve">pozitivní přístup. Při </w:t>
      </w:r>
      <w:proofErr w:type="spellStart"/>
      <w:r w:rsidR="001328E4">
        <w:rPr>
          <w:rFonts w:cs="Times New Roman"/>
          <w:szCs w:val="24"/>
        </w:rPr>
        <w:t>dramaterapeutických</w:t>
      </w:r>
      <w:proofErr w:type="spellEnd"/>
      <w:r w:rsidR="001328E4">
        <w:rPr>
          <w:rFonts w:cs="Times New Roman"/>
          <w:szCs w:val="24"/>
        </w:rPr>
        <w:t xml:space="preserve"> lekcích jsem se snažila žáky pozitivně motivovat, především tím, že jsem se s nimi </w:t>
      </w:r>
      <w:r w:rsidR="00B40E5B">
        <w:rPr>
          <w:rFonts w:cs="Times New Roman"/>
          <w:szCs w:val="24"/>
        </w:rPr>
        <w:t xml:space="preserve">účastnila veškerých aktivit a nebála se </w:t>
      </w:r>
      <w:r w:rsidR="001328E4">
        <w:rPr>
          <w:rFonts w:cs="Times New Roman"/>
          <w:szCs w:val="24"/>
        </w:rPr>
        <w:t xml:space="preserve">jít do technik </w:t>
      </w:r>
      <w:r w:rsidR="00947051">
        <w:rPr>
          <w:rFonts w:cs="Times New Roman"/>
          <w:szCs w:val="24"/>
        </w:rPr>
        <w:t xml:space="preserve">a </w:t>
      </w:r>
      <w:r w:rsidR="001328E4">
        <w:rPr>
          <w:rFonts w:cs="Times New Roman"/>
          <w:szCs w:val="24"/>
        </w:rPr>
        <w:t xml:space="preserve">naplno využít všechnu svou energie. </w:t>
      </w:r>
      <w:r w:rsidR="001959D3">
        <w:rPr>
          <w:rFonts w:cs="Times New Roman"/>
          <w:szCs w:val="24"/>
        </w:rPr>
        <w:t>Pokud to však byla potřeba,</w:t>
      </w:r>
      <w:r w:rsidR="00947051">
        <w:rPr>
          <w:rFonts w:cs="Times New Roman"/>
          <w:szCs w:val="24"/>
        </w:rPr>
        <w:t xml:space="preserve"> jako u </w:t>
      </w:r>
      <w:proofErr w:type="spellStart"/>
      <w:r w:rsidR="00947051">
        <w:rPr>
          <w:rFonts w:cs="Times New Roman"/>
          <w:szCs w:val="24"/>
        </w:rPr>
        <w:t>arteterapeutických</w:t>
      </w:r>
      <w:proofErr w:type="spellEnd"/>
      <w:r w:rsidR="00947051">
        <w:rPr>
          <w:rFonts w:cs="Times New Roman"/>
          <w:szCs w:val="24"/>
        </w:rPr>
        <w:t xml:space="preserve"> lekcí</w:t>
      </w:r>
      <w:r w:rsidR="00914624">
        <w:rPr>
          <w:rFonts w:cs="Times New Roman"/>
          <w:szCs w:val="24"/>
        </w:rPr>
        <w:t>,</w:t>
      </w:r>
      <w:r w:rsidR="001959D3">
        <w:rPr>
          <w:rFonts w:cs="Times New Roman"/>
          <w:szCs w:val="24"/>
        </w:rPr>
        <w:t xml:space="preserve"> působila jsem klidně a jemně. Snažila jsem se do skupiny přinést energii, kterou v momentální </w:t>
      </w:r>
      <w:r w:rsidR="00947051">
        <w:rPr>
          <w:rFonts w:cs="Times New Roman"/>
          <w:szCs w:val="24"/>
        </w:rPr>
        <w:t>chvíli potřebovala.</w:t>
      </w:r>
    </w:p>
    <w:p w:rsidR="00900738" w:rsidRPr="004E0041" w:rsidRDefault="00B40E5B" w:rsidP="004E0041">
      <w:pPr>
        <w:spacing w:after="0"/>
        <w:ind w:firstLine="720"/>
        <w:jc w:val="both"/>
        <w:rPr>
          <w:rFonts w:cs="Times New Roman"/>
          <w:szCs w:val="24"/>
        </w:rPr>
      </w:pPr>
      <w:r>
        <w:t xml:space="preserve">Na základě analýzy zápisů pozorování a rozhovorů s asistenty, jsme si ověřili, že je dobré na začátek práce se skupinou použít nenáročné techniky a dopřát žákům čas na jejich uchopení. Také jsem si ze svého výzkumu odnesla, </w:t>
      </w:r>
      <w:r w:rsidR="004F1B01">
        <w:t>že technika je jenom prostředek. C</w:t>
      </w:r>
      <w:r>
        <w:t xml:space="preserve">ílem </w:t>
      </w:r>
      <w:r w:rsidR="004F1B01">
        <w:t xml:space="preserve">totiž </w:t>
      </w:r>
      <w:r>
        <w:t>není dobře pr</w:t>
      </w:r>
      <w:r w:rsidR="004F1B01">
        <w:t xml:space="preserve">ovedená technika, ale hlavní je pocit, který si z techniky odnášíme. Uvědomila jsem si také, že důležitější než samotné techniky je osobnost terapeuta a jeho empatie </w:t>
      </w:r>
      <w:r w:rsidR="00914624">
        <w:t>a naladění se na potřeby skupiny</w:t>
      </w:r>
      <w:r w:rsidR="004F1B01">
        <w:t xml:space="preserve">.  </w:t>
      </w:r>
    </w:p>
    <w:p w:rsidR="00AE23C0" w:rsidRDefault="00AE23C0" w:rsidP="00346993">
      <w:pPr>
        <w:pStyle w:val="Nadpis1"/>
      </w:pPr>
    </w:p>
    <w:p w:rsidR="00AE23C0" w:rsidRDefault="00AE23C0" w:rsidP="00346993">
      <w:pPr>
        <w:pStyle w:val="Nadpis1"/>
      </w:pPr>
    </w:p>
    <w:p w:rsidR="00AE23C0" w:rsidRDefault="00AE23C0" w:rsidP="00346993">
      <w:pPr>
        <w:pStyle w:val="Nadpis1"/>
      </w:pPr>
    </w:p>
    <w:p w:rsidR="00CC3C27" w:rsidRDefault="00CC3C27" w:rsidP="00CC3C27">
      <w:pPr>
        <w:pStyle w:val="Nadpis1"/>
      </w:pPr>
    </w:p>
    <w:p w:rsidR="003144B6" w:rsidRDefault="003144B6" w:rsidP="00E73CE5">
      <w:pPr>
        <w:rPr>
          <w:rFonts w:cs="Times New Roman"/>
          <w:b/>
          <w:bCs/>
          <w:sz w:val="32"/>
          <w:szCs w:val="32"/>
        </w:rPr>
      </w:pPr>
    </w:p>
    <w:p w:rsidR="00CC3C27" w:rsidRDefault="00CC3C27" w:rsidP="00E73CE5">
      <w:pPr>
        <w:rPr>
          <w:rFonts w:cs="Times New Roman"/>
          <w:b/>
          <w:bCs/>
          <w:sz w:val="32"/>
          <w:szCs w:val="32"/>
        </w:rPr>
      </w:pPr>
    </w:p>
    <w:p w:rsidR="00CC3C27" w:rsidRDefault="00CC3C27" w:rsidP="00E73CE5">
      <w:pPr>
        <w:rPr>
          <w:rFonts w:cs="Times New Roman"/>
          <w:b/>
          <w:bCs/>
          <w:sz w:val="32"/>
          <w:szCs w:val="32"/>
        </w:rPr>
      </w:pPr>
    </w:p>
    <w:p w:rsidR="00CC3C27" w:rsidRDefault="00CC3C27" w:rsidP="00E73CE5">
      <w:pPr>
        <w:rPr>
          <w:rFonts w:cs="Times New Roman"/>
          <w:b/>
          <w:bCs/>
          <w:sz w:val="32"/>
          <w:szCs w:val="32"/>
        </w:rPr>
      </w:pPr>
    </w:p>
    <w:p w:rsidR="00CC3C27" w:rsidRPr="00F61E3C" w:rsidRDefault="00CC3C27" w:rsidP="00CC3C27">
      <w:pPr>
        <w:pStyle w:val="Nadpis1"/>
      </w:pPr>
      <w:bookmarkStart w:id="25" w:name="_Toc353439319"/>
      <w:r>
        <w:lastRenderedPageBreak/>
        <w:t>Závěr</w:t>
      </w:r>
      <w:bookmarkEnd w:id="25"/>
    </w:p>
    <w:p w:rsidR="00CC3C27" w:rsidRDefault="00CC3C27" w:rsidP="00CC3C27">
      <w:pPr>
        <w:spacing w:after="0"/>
        <w:jc w:val="both"/>
        <w:rPr>
          <w:rFonts w:cs="Times New Roman"/>
          <w:bCs/>
          <w:i/>
          <w:szCs w:val="24"/>
        </w:rPr>
      </w:pPr>
      <w:r w:rsidRPr="00346993">
        <w:rPr>
          <w:rFonts w:cs="Times New Roman"/>
          <w:bCs/>
          <w:i/>
          <w:szCs w:val="24"/>
        </w:rPr>
        <w:t>„Nemůžeme všechny děti všemu naučit, ale můžeme všechny děti udělat šťastnými“</w:t>
      </w:r>
    </w:p>
    <w:p w:rsidR="00CC3C27" w:rsidRDefault="00CC3C27" w:rsidP="00CC3C27">
      <w:pPr>
        <w:spacing w:after="0"/>
        <w:ind w:left="4536"/>
        <w:jc w:val="both"/>
        <w:rPr>
          <w:rFonts w:cs="Times New Roman"/>
          <w:bCs/>
          <w:szCs w:val="24"/>
        </w:rPr>
      </w:pPr>
      <w:proofErr w:type="spellStart"/>
      <w:proofErr w:type="gramStart"/>
      <w:r>
        <w:rPr>
          <w:rFonts w:cs="Times New Roman"/>
          <w:bCs/>
          <w:szCs w:val="24"/>
        </w:rPr>
        <w:t>Doc.Ph</w:t>
      </w:r>
      <w:r w:rsidR="00667980">
        <w:rPr>
          <w:rFonts w:cs="Times New Roman"/>
          <w:bCs/>
          <w:szCs w:val="24"/>
        </w:rPr>
        <w:t>Dr</w:t>
      </w:r>
      <w:proofErr w:type="spellEnd"/>
      <w:r w:rsidR="00667980">
        <w:rPr>
          <w:rFonts w:cs="Times New Roman"/>
          <w:bCs/>
          <w:szCs w:val="24"/>
        </w:rPr>
        <w:t>.</w:t>
      </w:r>
      <w:proofErr w:type="gramEnd"/>
      <w:r w:rsidR="00667980">
        <w:rPr>
          <w:rFonts w:cs="Times New Roman"/>
          <w:bCs/>
          <w:szCs w:val="24"/>
        </w:rPr>
        <w:t xml:space="preserve"> </w:t>
      </w:r>
      <w:proofErr w:type="spellStart"/>
      <w:r w:rsidR="00667980">
        <w:rPr>
          <w:rFonts w:cs="Times New Roman"/>
          <w:bCs/>
          <w:szCs w:val="24"/>
        </w:rPr>
        <w:t>Z</w:t>
      </w:r>
      <w:proofErr w:type="spellEnd"/>
      <w:r w:rsidR="00667980">
        <w:rPr>
          <w:rFonts w:cs="Times New Roman"/>
          <w:bCs/>
          <w:szCs w:val="24"/>
        </w:rPr>
        <w:t>.Matěj</w:t>
      </w:r>
      <w:r>
        <w:rPr>
          <w:rFonts w:cs="Times New Roman"/>
          <w:bCs/>
          <w:szCs w:val="24"/>
        </w:rPr>
        <w:t>ček, CSc., Praha</w:t>
      </w:r>
    </w:p>
    <w:p w:rsidR="00CC3C27" w:rsidRPr="004E0041" w:rsidRDefault="00CC3C27" w:rsidP="00CC3C27">
      <w:pPr>
        <w:spacing w:after="0"/>
        <w:ind w:left="4536"/>
        <w:jc w:val="both"/>
        <w:rPr>
          <w:rFonts w:cs="Times New Roman"/>
          <w:bCs/>
          <w:szCs w:val="24"/>
        </w:rPr>
      </w:pPr>
    </w:p>
    <w:p w:rsidR="00CC3C27" w:rsidRDefault="00CC3C27" w:rsidP="00CC3C27">
      <w:pPr>
        <w:spacing w:after="0"/>
        <w:ind w:firstLine="1134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Cs/>
          <w:szCs w:val="24"/>
        </w:rPr>
        <w:t>Terapeuticko</w:t>
      </w:r>
      <w:proofErr w:type="spellEnd"/>
      <w:r>
        <w:rPr>
          <w:rFonts w:cs="Times New Roman"/>
          <w:bCs/>
          <w:szCs w:val="24"/>
        </w:rPr>
        <w:t xml:space="preserve"> - formativní přístupy, které se má bakalářská práce týká, je jednou z možností, jak nejenom aktivizovat osoby s mentálním postižením. Prvky terapií napomáhají osobám s mentálním postižením </w:t>
      </w:r>
      <w:r w:rsidR="003437BF">
        <w:rPr>
          <w:rFonts w:cs="Times New Roman"/>
          <w:bCs/>
          <w:szCs w:val="24"/>
        </w:rPr>
        <w:t xml:space="preserve">především </w:t>
      </w:r>
      <w:r>
        <w:rPr>
          <w:rFonts w:cs="Times New Roman"/>
          <w:bCs/>
          <w:szCs w:val="24"/>
        </w:rPr>
        <w:t xml:space="preserve">ke </w:t>
      </w:r>
      <w:r w:rsidRPr="00521276">
        <w:rPr>
          <w:rFonts w:cs="Times New Roman"/>
          <w:szCs w:val="24"/>
        </w:rPr>
        <w:t>snížení tenze</w:t>
      </w:r>
      <w:r>
        <w:rPr>
          <w:rFonts w:cs="Times New Roman"/>
          <w:szCs w:val="24"/>
        </w:rPr>
        <w:t xml:space="preserve">, podporují sebereflexi, </w:t>
      </w:r>
      <w:r w:rsidRPr="00217DB3">
        <w:rPr>
          <w:rFonts w:cs="Times New Roman"/>
          <w:szCs w:val="24"/>
        </w:rPr>
        <w:t>sebehodnocení a sebeovládání</w:t>
      </w:r>
      <w:r>
        <w:rPr>
          <w:rFonts w:cs="Times New Roman"/>
          <w:szCs w:val="24"/>
        </w:rPr>
        <w:t>, posilování motivaci</w:t>
      </w:r>
      <w:r w:rsidRPr="00217DB3">
        <w:rPr>
          <w:rFonts w:cs="Times New Roman"/>
          <w:szCs w:val="24"/>
        </w:rPr>
        <w:t xml:space="preserve"> k pozitivní změně</w:t>
      </w:r>
      <w:r>
        <w:rPr>
          <w:rFonts w:cs="Times New Roman"/>
          <w:szCs w:val="24"/>
        </w:rPr>
        <w:t xml:space="preserve"> a budují komunikační</w:t>
      </w:r>
      <w:r w:rsidRPr="00217DB3">
        <w:rPr>
          <w:rFonts w:cs="Times New Roman"/>
          <w:szCs w:val="24"/>
        </w:rPr>
        <w:t xml:space="preserve"> dovedností</w:t>
      </w:r>
      <w:r>
        <w:rPr>
          <w:rFonts w:cs="Times New Roman"/>
          <w:szCs w:val="24"/>
        </w:rPr>
        <w:t>. Dále přispívají k celkové socializaci</w:t>
      </w:r>
      <w:r w:rsidRPr="00217DB3">
        <w:rPr>
          <w:rFonts w:cs="Times New Roman"/>
          <w:szCs w:val="24"/>
        </w:rPr>
        <w:t xml:space="preserve"> osobnosti</w:t>
      </w:r>
      <w:r>
        <w:rPr>
          <w:rFonts w:cs="Times New Roman"/>
          <w:szCs w:val="24"/>
        </w:rPr>
        <w:t>, rozvíjí motorické a řečové schopností a napomáhají k</w:t>
      </w:r>
      <w:r w:rsidRPr="00217DB3">
        <w:rPr>
          <w:rFonts w:cs="Times New Roman"/>
          <w:szCs w:val="24"/>
        </w:rPr>
        <w:t xml:space="preserve"> odreagování se a uvolnění</w:t>
      </w:r>
      <w:r>
        <w:rPr>
          <w:rFonts w:cs="Times New Roman"/>
          <w:szCs w:val="24"/>
        </w:rPr>
        <w:t>.</w:t>
      </w:r>
    </w:p>
    <w:p w:rsidR="00CC3C27" w:rsidRDefault="00CC3C27" w:rsidP="003437BF">
      <w:pPr>
        <w:spacing w:after="0"/>
        <w:ind w:firstLine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Bak</w:t>
      </w:r>
      <w:r w:rsidR="003437BF">
        <w:rPr>
          <w:rFonts w:cs="Times New Roman"/>
          <w:szCs w:val="24"/>
        </w:rPr>
        <w:t>alářská práce je členěna do sedmi</w:t>
      </w:r>
      <w:r>
        <w:rPr>
          <w:rFonts w:cs="Times New Roman"/>
          <w:szCs w:val="24"/>
        </w:rPr>
        <w:t xml:space="preserve"> kapitol. První kapitola je věnována definici a klasifikaci mentální retardace. Druhá kapitola nás seznámí s osobami s jinou duševní poruchou, především s</w:t>
      </w:r>
      <w:r w:rsidR="003437BF">
        <w:rPr>
          <w:rFonts w:cs="Times New Roman"/>
          <w:szCs w:val="24"/>
        </w:rPr>
        <w:t xml:space="preserve"> Downovým syndromem, </w:t>
      </w:r>
      <w:r>
        <w:rPr>
          <w:rFonts w:cs="Times New Roman"/>
          <w:szCs w:val="24"/>
        </w:rPr>
        <w:t xml:space="preserve">dětským autismem a se syndromem ADHD. Osobami s poruchou mobility se věnuje třetí kapitola, která se především zajímá definicí a klasifikací dětské mozkové obrny. Čtvrtá kapitola se zabývá terapeuticko-formativními přístupy, kde </w:t>
      </w:r>
      <w:r w:rsidR="003437BF">
        <w:rPr>
          <w:rFonts w:cs="Times New Roman"/>
          <w:szCs w:val="24"/>
        </w:rPr>
        <w:t xml:space="preserve">se podrobně rozepisuje </w:t>
      </w:r>
      <w:proofErr w:type="spellStart"/>
      <w:r w:rsidR="003437BF">
        <w:rPr>
          <w:rFonts w:cs="Times New Roman"/>
          <w:szCs w:val="24"/>
        </w:rPr>
        <w:t>dramaterapie</w:t>
      </w:r>
      <w:proofErr w:type="spellEnd"/>
      <w:r w:rsidR="003437BF">
        <w:rPr>
          <w:rFonts w:cs="Times New Roman"/>
          <w:szCs w:val="24"/>
        </w:rPr>
        <w:t xml:space="preserve">, muzikoterapie a </w:t>
      </w:r>
      <w:proofErr w:type="spellStart"/>
      <w:r w:rsidR="003437BF">
        <w:rPr>
          <w:rFonts w:cs="Times New Roman"/>
          <w:szCs w:val="24"/>
        </w:rPr>
        <w:t>arteterapie</w:t>
      </w:r>
      <w:proofErr w:type="spellEnd"/>
      <w:r>
        <w:rPr>
          <w:rFonts w:cs="Times New Roman"/>
          <w:szCs w:val="24"/>
        </w:rPr>
        <w:t>. Tyto čtyři kapitoly patří do teoretické části.</w:t>
      </w:r>
    </w:p>
    <w:p w:rsidR="00CC3C27" w:rsidRDefault="00CC3C27" w:rsidP="00CC3C27">
      <w:pPr>
        <w:pStyle w:val="Odstavecseseznamem"/>
        <w:spacing w:after="0"/>
        <w:ind w:left="0" w:firstLine="1134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Pátá kapitola tvoří základ bakalářské práce a nachází se již v praktické části. Cílem bakalářské práce bylo zjistit</w:t>
      </w:r>
      <w:r w:rsidRPr="00521276">
        <w:rPr>
          <w:rFonts w:cs="Times New Roman"/>
          <w:szCs w:val="24"/>
        </w:rPr>
        <w:t>, jak určité terapie působí</w:t>
      </w:r>
      <w:r>
        <w:rPr>
          <w:rFonts w:cs="Times New Roman"/>
          <w:szCs w:val="24"/>
        </w:rPr>
        <w:t xml:space="preserve"> na žáky s různým typem postižení. Ve své práci především popisuji, j</w:t>
      </w:r>
      <w:r w:rsidRPr="008F5A17">
        <w:rPr>
          <w:rFonts w:cs="Times New Roman"/>
          <w:szCs w:val="24"/>
        </w:rPr>
        <w:t xml:space="preserve">ak nejlépe a nejefektivněji </w:t>
      </w:r>
      <w:r>
        <w:rPr>
          <w:rFonts w:cs="Times New Roman"/>
          <w:szCs w:val="24"/>
        </w:rPr>
        <w:t>organizovat výzkumnou skupinu žáků s různým typem postižení, za použití terapeutických tech</w:t>
      </w:r>
      <w:r w:rsidR="003437BF">
        <w:rPr>
          <w:rFonts w:cs="Times New Roman"/>
          <w:szCs w:val="24"/>
        </w:rPr>
        <w:t>nik. V šesté kapitole</w:t>
      </w:r>
      <w:r>
        <w:rPr>
          <w:rFonts w:cs="Times New Roman"/>
          <w:szCs w:val="24"/>
        </w:rPr>
        <w:t xml:space="preserve"> jsem rozepsala každý týden určité terapie, přidala zvolené techniky a reakce skupiny a vybraných žáků na ně. Po každém týdnu jsem rozepsala svou reflexi lekcí, kde jsem popisovala svůj postup práce a poznatky na které jsem přišla. Na závěr jsem ještě zveřejnila závěrečnou diskuzi a doporučení pro speciálně pedagogickou praxi.</w:t>
      </w:r>
    </w:p>
    <w:p w:rsidR="00CC3C27" w:rsidRDefault="00CC3C27" w:rsidP="00CC3C27">
      <w:pPr>
        <w:pStyle w:val="Odstavecseseznamem"/>
        <w:spacing w:after="0"/>
        <w:ind w:left="0" w:firstLine="1134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Díky této práci, jsem si mohla vyzkoušet vést skupinu žáků s mentálním postižením a působit na ně prvky z </w:t>
      </w:r>
      <w:proofErr w:type="spellStart"/>
      <w:r>
        <w:rPr>
          <w:rFonts w:cs="Times New Roman"/>
          <w:szCs w:val="24"/>
        </w:rPr>
        <w:t>dramaterapeutických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muzikoterapeutických</w:t>
      </w:r>
      <w:proofErr w:type="spellEnd"/>
      <w:r>
        <w:rPr>
          <w:rFonts w:cs="Times New Roman"/>
          <w:szCs w:val="24"/>
        </w:rPr>
        <w:t xml:space="preserve"> a </w:t>
      </w:r>
      <w:proofErr w:type="spellStart"/>
      <w:r>
        <w:rPr>
          <w:rFonts w:cs="Times New Roman"/>
          <w:szCs w:val="24"/>
        </w:rPr>
        <w:t>arteterapeutických</w:t>
      </w:r>
      <w:proofErr w:type="spellEnd"/>
      <w:r>
        <w:rPr>
          <w:rFonts w:cs="Times New Roman"/>
          <w:szCs w:val="24"/>
        </w:rPr>
        <w:t xml:space="preserve"> </w:t>
      </w:r>
      <w:r w:rsidR="00FC2FD9">
        <w:rPr>
          <w:rFonts w:cs="Times New Roman"/>
          <w:szCs w:val="24"/>
        </w:rPr>
        <w:t xml:space="preserve">psychoterapeutických </w:t>
      </w:r>
      <w:r>
        <w:rPr>
          <w:rFonts w:cs="Times New Roman"/>
          <w:szCs w:val="24"/>
        </w:rPr>
        <w:t xml:space="preserve">směrů. Mohla jsem si vyzkoušet být výzkumník v roli terapeuta a pozorovat jak určité techniky na žáky působí.  Celý výzkum mně velmi naplňoval a motivoval mně k dalšímu zájmu o terapeuticko-formativní přístupy. </w:t>
      </w:r>
    </w:p>
    <w:p w:rsidR="00CC3C27" w:rsidRDefault="00CC3C27" w:rsidP="00E73CE5">
      <w:pPr>
        <w:rPr>
          <w:rFonts w:cs="Times New Roman"/>
          <w:b/>
          <w:bCs/>
          <w:sz w:val="32"/>
          <w:szCs w:val="32"/>
        </w:rPr>
      </w:pPr>
    </w:p>
    <w:p w:rsidR="00521276" w:rsidRDefault="006B27B7" w:rsidP="001C2CEC">
      <w:pPr>
        <w:pStyle w:val="Nadpis1"/>
      </w:pPr>
      <w:bookmarkStart w:id="26" w:name="_Toc353439320"/>
      <w:r w:rsidRPr="006B27B7">
        <w:lastRenderedPageBreak/>
        <w:t>Seznam bibliografických citací</w:t>
      </w:r>
      <w:r>
        <w:t>:</w:t>
      </w:r>
      <w:bookmarkEnd w:id="26"/>
    </w:p>
    <w:p w:rsidR="00FC2FD9" w:rsidRPr="00FC2FD9" w:rsidRDefault="00FC2FD9" w:rsidP="00FC2FD9"/>
    <w:p w:rsidR="00521276" w:rsidRDefault="006F6DED" w:rsidP="00521276">
      <w:pPr>
        <w:rPr>
          <w:rFonts w:cs="Times New Roman"/>
          <w:szCs w:val="24"/>
        </w:rPr>
      </w:pPr>
      <w:r w:rsidRPr="00C75465">
        <w:rPr>
          <w:rFonts w:cs="Times New Roman"/>
          <w:szCs w:val="24"/>
        </w:rPr>
        <w:t>ČERNÁ, M</w:t>
      </w:r>
      <w:r w:rsidR="00521276" w:rsidRPr="00C75465">
        <w:rPr>
          <w:rFonts w:cs="Times New Roman"/>
          <w:szCs w:val="24"/>
        </w:rPr>
        <w:t>.</w:t>
      </w:r>
      <w:r w:rsidRPr="00C75465">
        <w:rPr>
          <w:rFonts w:cs="Times New Roman"/>
          <w:szCs w:val="24"/>
        </w:rPr>
        <w:t xml:space="preserve"> 2008.</w:t>
      </w:r>
      <w:r w:rsidR="00521276" w:rsidRPr="00C75465">
        <w:rPr>
          <w:rFonts w:cs="Times New Roman"/>
          <w:szCs w:val="24"/>
        </w:rPr>
        <w:t xml:space="preserve"> </w:t>
      </w:r>
      <w:r w:rsidR="00521276" w:rsidRPr="00C75465">
        <w:rPr>
          <w:rFonts w:cs="Times New Roman"/>
          <w:i/>
          <w:iCs/>
          <w:szCs w:val="24"/>
        </w:rPr>
        <w:t xml:space="preserve">Česká </w:t>
      </w:r>
      <w:proofErr w:type="spellStart"/>
      <w:r w:rsidR="00521276" w:rsidRPr="00C75465">
        <w:rPr>
          <w:rFonts w:cs="Times New Roman"/>
          <w:i/>
          <w:iCs/>
          <w:szCs w:val="24"/>
        </w:rPr>
        <w:t>psychopedie</w:t>
      </w:r>
      <w:proofErr w:type="spellEnd"/>
      <w:r w:rsidR="00521276" w:rsidRPr="00C75465">
        <w:rPr>
          <w:rFonts w:cs="Times New Roman"/>
          <w:szCs w:val="24"/>
        </w:rPr>
        <w:t xml:space="preserve">: </w:t>
      </w:r>
      <w:r w:rsidR="00521276" w:rsidRPr="00C75465">
        <w:rPr>
          <w:rFonts w:cs="Times New Roman"/>
          <w:i/>
          <w:iCs/>
          <w:szCs w:val="24"/>
        </w:rPr>
        <w:t>speciální pedagogika osob s mentálním postižením</w:t>
      </w:r>
      <w:r w:rsidRPr="00C75465">
        <w:rPr>
          <w:rFonts w:cs="Times New Roman"/>
          <w:szCs w:val="24"/>
        </w:rPr>
        <w:t xml:space="preserve">. </w:t>
      </w:r>
      <w:proofErr w:type="spellStart"/>
      <w:r w:rsidRPr="00C75465">
        <w:rPr>
          <w:rFonts w:cs="Times New Roman"/>
          <w:szCs w:val="24"/>
        </w:rPr>
        <w:t>Vyd</w:t>
      </w:r>
      <w:proofErr w:type="spellEnd"/>
      <w:r w:rsidRPr="00C75465">
        <w:rPr>
          <w:rFonts w:cs="Times New Roman"/>
          <w:szCs w:val="24"/>
        </w:rPr>
        <w:t>. 1. Praha: Karolinum,</w:t>
      </w:r>
      <w:r w:rsidR="00521276" w:rsidRPr="00C75465">
        <w:rPr>
          <w:rFonts w:cs="Times New Roman"/>
          <w:szCs w:val="24"/>
        </w:rPr>
        <w:t xml:space="preserve"> 222 s. ISBN 978-802-4615-653.</w:t>
      </w:r>
    </w:p>
    <w:p w:rsidR="00FD35C8" w:rsidRPr="003A4AD1" w:rsidRDefault="00FD35C8" w:rsidP="005212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MIOVSKÝ,M. 2006. </w:t>
      </w:r>
      <w:r w:rsidRPr="00D10828">
        <w:rPr>
          <w:rFonts w:cs="Times New Roman"/>
          <w:i/>
          <w:szCs w:val="24"/>
        </w:rPr>
        <w:t>Kvalitativní přístup a metody v psychologickém výzkumu</w:t>
      </w:r>
      <w:r>
        <w:rPr>
          <w:rFonts w:cs="Times New Roman"/>
          <w:szCs w:val="24"/>
        </w:rPr>
        <w:t>. Vyd.</w:t>
      </w:r>
      <w:r w:rsidR="00D10828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Praha : </w:t>
      </w:r>
      <w:proofErr w:type="spellStart"/>
      <w:r>
        <w:rPr>
          <w:rFonts w:cs="Times New Roman"/>
          <w:szCs w:val="24"/>
        </w:rPr>
        <w:t>Grada</w:t>
      </w:r>
      <w:proofErr w:type="spellEnd"/>
      <w:proofErr w:type="gramEnd"/>
      <w:r>
        <w:rPr>
          <w:rFonts w:cs="Times New Roman"/>
          <w:szCs w:val="24"/>
        </w:rPr>
        <w:t>, 332 s. ISBN 80-247-1362-4.</w:t>
      </w:r>
    </w:p>
    <w:p w:rsidR="00521276" w:rsidRPr="003A4AD1" w:rsidRDefault="000F44F8" w:rsidP="005212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LAKOMÁ, </w:t>
      </w:r>
      <w:proofErr w:type="gramStart"/>
      <w:r>
        <w:rPr>
          <w:rFonts w:cs="Times New Roman"/>
          <w:szCs w:val="24"/>
        </w:rPr>
        <w:t>J.</w:t>
      </w:r>
      <w:r w:rsidRPr="00AC0B32">
        <w:rPr>
          <w:rFonts w:cs="Times New Roman"/>
          <w:szCs w:val="24"/>
        </w:rPr>
        <w:t>1993</w:t>
      </w:r>
      <w:proofErr w:type="gramEnd"/>
      <w:r w:rsidR="00521276" w:rsidRPr="00AC0B32">
        <w:rPr>
          <w:rFonts w:cs="Times New Roman"/>
          <w:szCs w:val="24"/>
        </w:rPr>
        <w:t xml:space="preserve">. </w:t>
      </w:r>
      <w:r w:rsidR="00521276" w:rsidRPr="00AC0B32">
        <w:rPr>
          <w:rFonts w:cs="Times New Roman"/>
          <w:i/>
          <w:szCs w:val="24"/>
        </w:rPr>
        <w:t>Skupinová psychoterapie v reedukačním procesu</w:t>
      </w:r>
      <w:r w:rsidR="00521276" w:rsidRPr="00AC0B32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Vyd.</w:t>
      </w:r>
      <w:r w:rsidR="00521276" w:rsidRPr="00AC0B32">
        <w:rPr>
          <w:rFonts w:cs="Times New Roman"/>
          <w:szCs w:val="24"/>
        </w:rPr>
        <w:t>Praha</w:t>
      </w:r>
      <w:proofErr w:type="spellEnd"/>
      <w:r w:rsidR="00521276" w:rsidRPr="00AC0B32">
        <w:rPr>
          <w:rFonts w:cs="Times New Roman"/>
          <w:szCs w:val="24"/>
        </w:rPr>
        <w:t>: Psýché, 126 s. ISBN</w:t>
      </w:r>
      <w:r w:rsidR="00521276" w:rsidRPr="003A4AD1">
        <w:rPr>
          <w:rFonts w:cs="Times New Roman"/>
          <w:szCs w:val="24"/>
        </w:rPr>
        <w:t xml:space="preserve"> </w:t>
      </w:r>
      <w:r w:rsidR="00521276" w:rsidRPr="00AC0B32">
        <w:rPr>
          <w:rFonts w:cs="Times New Roman"/>
          <w:szCs w:val="24"/>
        </w:rPr>
        <w:t>neuvedeno</w:t>
      </w:r>
    </w:p>
    <w:p w:rsidR="00521276" w:rsidRPr="003A4AD1" w:rsidRDefault="000F44F8" w:rsidP="00521276">
      <w:pPr>
        <w:spacing w:after="0" w:line="272" w:lineRule="atLeas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LIEBMANN, M.</w:t>
      </w:r>
      <w:r w:rsidRPr="000F44F8">
        <w:rPr>
          <w:rFonts w:eastAsia="Times New Roman" w:cs="Times New Roman"/>
          <w:szCs w:val="24"/>
          <w:lang w:eastAsia="cs-CZ"/>
        </w:rPr>
        <w:t xml:space="preserve"> </w:t>
      </w:r>
      <w:r w:rsidRPr="00F13A27">
        <w:rPr>
          <w:rFonts w:eastAsia="Times New Roman" w:cs="Times New Roman"/>
          <w:szCs w:val="24"/>
          <w:lang w:eastAsia="cs-CZ"/>
        </w:rPr>
        <w:t>2005</w:t>
      </w:r>
      <w:r w:rsidR="00521276" w:rsidRPr="00F13A27">
        <w:rPr>
          <w:rFonts w:eastAsia="Times New Roman" w:cs="Times New Roman"/>
          <w:szCs w:val="24"/>
          <w:lang w:eastAsia="cs-CZ"/>
        </w:rPr>
        <w:t xml:space="preserve">. </w:t>
      </w:r>
      <w:r w:rsidR="00521276" w:rsidRPr="00F13A27">
        <w:rPr>
          <w:rFonts w:eastAsia="Times New Roman" w:cs="Times New Roman"/>
          <w:i/>
          <w:iCs/>
          <w:szCs w:val="24"/>
          <w:lang w:eastAsia="cs-CZ"/>
        </w:rPr>
        <w:t xml:space="preserve">Skupinová </w:t>
      </w:r>
      <w:proofErr w:type="spellStart"/>
      <w:r w:rsidR="00521276" w:rsidRPr="00F13A27">
        <w:rPr>
          <w:rFonts w:eastAsia="Times New Roman" w:cs="Times New Roman"/>
          <w:i/>
          <w:iCs/>
          <w:szCs w:val="24"/>
          <w:lang w:eastAsia="cs-CZ"/>
        </w:rPr>
        <w:t>arteterapie</w:t>
      </w:r>
      <w:proofErr w:type="spellEnd"/>
      <w:r w:rsidR="00521276" w:rsidRPr="00F13A27">
        <w:rPr>
          <w:rFonts w:eastAsia="Times New Roman" w:cs="Times New Roman"/>
          <w:szCs w:val="24"/>
          <w:lang w:eastAsia="cs-CZ"/>
        </w:rPr>
        <w:t xml:space="preserve">: </w:t>
      </w:r>
      <w:r w:rsidR="00521276" w:rsidRPr="00F13A27">
        <w:rPr>
          <w:rFonts w:eastAsia="Times New Roman" w:cs="Times New Roman"/>
          <w:i/>
          <w:iCs/>
          <w:szCs w:val="24"/>
          <w:lang w:eastAsia="cs-CZ"/>
        </w:rPr>
        <w:t>nápady, témata a cvičení pro skupinovou výtvarnou práci</w:t>
      </w:r>
      <w:r w:rsidR="00521276" w:rsidRPr="00F13A27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="00521276" w:rsidRPr="00F13A27">
        <w:rPr>
          <w:rFonts w:eastAsia="Times New Roman" w:cs="Times New Roman"/>
          <w:szCs w:val="24"/>
          <w:lang w:eastAsia="cs-CZ"/>
        </w:rPr>
        <w:t>Vyd</w:t>
      </w:r>
      <w:proofErr w:type="spellEnd"/>
      <w:r w:rsidR="00521276" w:rsidRPr="00F13A27">
        <w:rPr>
          <w:rFonts w:eastAsia="Times New Roman" w:cs="Times New Roman"/>
          <w:szCs w:val="24"/>
          <w:lang w:eastAsia="cs-CZ"/>
        </w:rPr>
        <w:t>. 1. Překlad</w:t>
      </w:r>
      <w:r>
        <w:rPr>
          <w:rFonts w:eastAsia="Times New Roman" w:cs="Times New Roman"/>
          <w:szCs w:val="24"/>
          <w:lang w:eastAsia="cs-CZ"/>
        </w:rPr>
        <w:t xml:space="preserve"> Johana </w:t>
      </w:r>
      <w:proofErr w:type="spellStart"/>
      <w:r>
        <w:rPr>
          <w:rFonts w:eastAsia="Times New Roman" w:cs="Times New Roman"/>
          <w:szCs w:val="24"/>
          <w:lang w:eastAsia="cs-CZ"/>
        </w:rPr>
        <w:t>Elisová</w:t>
      </w:r>
      <w:proofErr w:type="spellEnd"/>
      <w:r>
        <w:rPr>
          <w:rFonts w:eastAsia="Times New Roman" w:cs="Times New Roman"/>
          <w:szCs w:val="24"/>
          <w:lang w:eastAsia="cs-CZ"/>
        </w:rPr>
        <w:t>. Praha: Portál,</w:t>
      </w:r>
      <w:r w:rsidR="00521276" w:rsidRPr="00F13A27">
        <w:rPr>
          <w:rFonts w:eastAsia="Times New Roman" w:cs="Times New Roman"/>
          <w:szCs w:val="24"/>
          <w:lang w:eastAsia="cs-CZ"/>
        </w:rPr>
        <w:t xml:space="preserve"> 279 s. ISBN 80-717-8864-3. </w:t>
      </w:r>
    </w:p>
    <w:p w:rsidR="00521276" w:rsidRPr="003A4AD1" w:rsidRDefault="00521276" w:rsidP="00521276">
      <w:pPr>
        <w:spacing w:after="0" w:line="272" w:lineRule="atLeast"/>
        <w:rPr>
          <w:rFonts w:eastAsia="Times New Roman" w:cs="Times New Roman"/>
          <w:szCs w:val="24"/>
          <w:lang w:eastAsia="cs-CZ"/>
        </w:rPr>
      </w:pPr>
    </w:p>
    <w:p w:rsidR="00521276" w:rsidRPr="003A4AD1" w:rsidRDefault="000F44F8" w:rsidP="00521276">
      <w:pPr>
        <w:rPr>
          <w:rFonts w:cs="Times New Roman"/>
          <w:szCs w:val="24"/>
        </w:rPr>
      </w:pPr>
      <w:r>
        <w:rPr>
          <w:rFonts w:cs="Times New Roman"/>
          <w:szCs w:val="24"/>
        </w:rPr>
        <w:t>MÜLLER, O</w:t>
      </w:r>
      <w:r w:rsidR="00521276" w:rsidRPr="003A4AD1">
        <w:rPr>
          <w:rFonts w:cs="Times New Roman"/>
          <w:szCs w:val="24"/>
        </w:rPr>
        <w:t xml:space="preserve">. </w:t>
      </w:r>
      <w:r w:rsidRPr="003A4AD1">
        <w:rPr>
          <w:rFonts w:cs="Times New Roman"/>
          <w:szCs w:val="24"/>
        </w:rPr>
        <w:t>2005</w:t>
      </w:r>
      <w:r>
        <w:rPr>
          <w:rFonts w:cs="Times New Roman"/>
          <w:szCs w:val="24"/>
        </w:rPr>
        <w:t>.</w:t>
      </w:r>
      <w:r w:rsidR="00582F83">
        <w:rPr>
          <w:rFonts w:cs="Times New Roman"/>
          <w:szCs w:val="24"/>
        </w:rPr>
        <w:t xml:space="preserve"> </w:t>
      </w:r>
      <w:r w:rsidR="00521276" w:rsidRPr="003A4AD1">
        <w:rPr>
          <w:rFonts w:cs="Times New Roman"/>
          <w:i/>
          <w:iCs/>
          <w:szCs w:val="24"/>
        </w:rPr>
        <w:t>Terapie ve speciální pedagogice</w:t>
      </w:r>
      <w:r w:rsidR="00521276" w:rsidRPr="003A4AD1">
        <w:rPr>
          <w:rFonts w:cs="Times New Roman"/>
          <w:szCs w:val="24"/>
        </w:rPr>
        <w:t xml:space="preserve">: </w:t>
      </w:r>
      <w:r w:rsidR="00521276" w:rsidRPr="003A4AD1">
        <w:rPr>
          <w:rFonts w:cs="Times New Roman"/>
          <w:i/>
          <w:iCs/>
          <w:szCs w:val="24"/>
        </w:rPr>
        <w:t>teorie a metodika</w:t>
      </w:r>
      <w:r w:rsidR="00521276" w:rsidRPr="003A4AD1">
        <w:rPr>
          <w:rFonts w:cs="Times New Roman"/>
          <w:szCs w:val="24"/>
        </w:rPr>
        <w:t xml:space="preserve">. 1. </w:t>
      </w:r>
      <w:proofErr w:type="spellStart"/>
      <w:r w:rsidR="00521276" w:rsidRPr="003A4AD1">
        <w:rPr>
          <w:rFonts w:cs="Times New Roman"/>
          <w:szCs w:val="24"/>
        </w:rPr>
        <w:t>vyd</w:t>
      </w:r>
      <w:proofErr w:type="spellEnd"/>
      <w:r w:rsidR="00521276" w:rsidRPr="003A4AD1">
        <w:rPr>
          <w:rFonts w:cs="Times New Roman"/>
          <w:szCs w:val="24"/>
        </w:rPr>
        <w:t>. Olomouc: U</w:t>
      </w:r>
      <w:r>
        <w:rPr>
          <w:rFonts w:cs="Times New Roman"/>
          <w:szCs w:val="24"/>
        </w:rPr>
        <w:t xml:space="preserve">niverzita Palackého v Olomouci, </w:t>
      </w:r>
      <w:r w:rsidR="00521276" w:rsidRPr="003A4AD1">
        <w:rPr>
          <w:rFonts w:cs="Times New Roman"/>
          <w:szCs w:val="24"/>
        </w:rPr>
        <w:t>295 s. ISB</w:t>
      </w:r>
      <w:bookmarkStart w:id="27" w:name="_GoBack"/>
      <w:bookmarkEnd w:id="27"/>
      <w:r w:rsidR="00521276" w:rsidRPr="003A4AD1">
        <w:rPr>
          <w:rFonts w:cs="Times New Roman"/>
          <w:szCs w:val="24"/>
        </w:rPr>
        <w:t>N 80-244-1075-3.</w:t>
      </w:r>
    </w:p>
    <w:p w:rsidR="00521276" w:rsidRPr="003A4AD1" w:rsidRDefault="003E6238" w:rsidP="0052127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ŠICKOVÁ-FABRICI, </w:t>
      </w:r>
      <w:proofErr w:type="gramStart"/>
      <w:r>
        <w:rPr>
          <w:rFonts w:cs="Times New Roman"/>
          <w:szCs w:val="24"/>
        </w:rPr>
        <w:t>J.2002</w:t>
      </w:r>
      <w:proofErr w:type="gramEnd"/>
      <w:r>
        <w:rPr>
          <w:rFonts w:cs="Times New Roman"/>
          <w:szCs w:val="24"/>
        </w:rPr>
        <w:t>.</w:t>
      </w:r>
      <w:r w:rsidR="00521276" w:rsidRPr="003A4AD1">
        <w:rPr>
          <w:rFonts w:cs="Times New Roman"/>
          <w:szCs w:val="24"/>
        </w:rPr>
        <w:t xml:space="preserve"> </w:t>
      </w:r>
      <w:r w:rsidR="00521276" w:rsidRPr="003A4AD1">
        <w:rPr>
          <w:rFonts w:cs="Times New Roman"/>
          <w:i/>
          <w:iCs/>
          <w:szCs w:val="24"/>
        </w:rPr>
        <w:t xml:space="preserve">Základy </w:t>
      </w:r>
      <w:proofErr w:type="spellStart"/>
      <w:r w:rsidR="00521276" w:rsidRPr="003A4AD1">
        <w:rPr>
          <w:rFonts w:cs="Times New Roman"/>
          <w:i/>
          <w:iCs/>
          <w:szCs w:val="24"/>
        </w:rPr>
        <w:t>arteterapie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Vyd</w:t>
      </w:r>
      <w:proofErr w:type="spellEnd"/>
      <w:r>
        <w:rPr>
          <w:rFonts w:cs="Times New Roman"/>
          <w:szCs w:val="24"/>
        </w:rPr>
        <w:t>. 1. Praha: Portál,</w:t>
      </w:r>
      <w:r w:rsidR="00521276" w:rsidRPr="003A4AD1">
        <w:rPr>
          <w:rFonts w:cs="Times New Roman"/>
          <w:szCs w:val="24"/>
        </w:rPr>
        <w:t xml:space="preserve"> 167 s. ISBN 80-717-8616-0.</w:t>
      </w:r>
    </w:p>
    <w:p w:rsidR="00521276" w:rsidRPr="003A4AD1" w:rsidRDefault="00AB56F0" w:rsidP="00521276">
      <w:pPr>
        <w:rPr>
          <w:rFonts w:cs="Times New Roman"/>
          <w:szCs w:val="24"/>
        </w:rPr>
      </w:pPr>
      <w:r w:rsidRPr="00C75465">
        <w:rPr>
          <w:rFonts w:cs="Times New Roman"/>
          <w:szCs w:val="24"/>
        </w:rPr>
        <w:t>VALENTA, M. –</w:t>
      </w:r>
      <w:r w:rsidR="00521276" w:rsidRPr="00C75465">
        <w:rPr>
          <w:rFonts w:cs="Times New Roman"/>
          <w:szCs w:val="24"/>
        </w:rPr>
        <w:t xml:space="preserve"> MÜLLER</w:t>
      </w:r>
      <w:r w:rsidRPr="00C75465">
        <w:rPr>
          <w:rFonts w:cs="Times New Roman"/>
          <w:szCs w:val="24"/>
        </w:rPr>
        <w:t>, O</w:t>
      </w:r>
      <w:r w:rsidR="00521276" w:rsidRPr="00C75465">
        <w:rPr>
          <w:rFonts w:cs="Times New Roman"/>
          <w:szCs w:val="24"/>
        </w:rPr>
        <w:t>.</w:t>
      </w:r>
      <w:r w:rsidRPr="00C75465">
        <w:rPr>
          <w:rFonts w:cs="Times New Roman"/>
          <w:szCs w:val="24"/>
        </w:rPr>
        <w:t xml:space="preserve"> 2004.</w:t>
      </w:r>
      <w:r w:rsidR="00521276" w:rsidRPr="00C75465">
        <w:rPr>
          <w:rFonts w:cs="Times New Roman"/>
          <w:szCs w:val="24"/>
        </w:rPr>
        <w:t xml:space="preserve"> </w:t>
      </w:r>
      <w:proofErr w:type="spellStart"/>
      <w:r w:rsidR="00521276" w:rsidRPr="00C75465">
        <w:rPr>
          <w:rFonts w:cs="Times New Roman"/>
          <w:i/>
          <w:iCs/>
          <w:szCs w:val="24"/>
        </w:rPr>
        <w:t>Psychopedie</w:t>
      </w:r>
      <w:proofErr w:type="spellEnd"/>
      <w:r w:rsidR="00521276" w:rsidRPr="00C75465">
        <w:rPr>
          <w:rFonts w:cs="Times New Roman"/>
          <w:szCs w:val="24"/>
        </w:rPr>
        <w:t xml:space="preserve">: </w:t>
      </w:r>
      <w:r w:rsidR="00521276" w:rsidRPr="00C75465">
        <w:rPr>
          <w:rFonts w:cs="Times New Roman"/>
          <w:i/>
          <w:iCs/>
          <w:szCs w:val="24"/>
        </w:rPr>
        <w:t>[teoretické základy a metodika]</w:t>
      </w:r>
      <w:r w:rsidRPr="00C75465">
        <w:rPr>
          <w:rFonts w:cs="Times New Roman"/>
          <w:szCs w:val="24"/>
        </w:rPr>
        <w:t xml:space="preserve">. 2. </w:t>
      </w:r>
      <w:proofErr w:type="spellStart"/>
      <w:r w:rsidRPr="00C75465">
        <w:rPr>
          <w:rFonts w:cs="Times New Roman"/>
          <w:szCs w:val="24"/>
        </w:rPr>
        <w:t>vyd</w:t>
      </w:r>
      <w:proofErr w:type="spellEnd"/>
      <w:r w:rsidRPr="00C75465">
        <w:rPr>
          <w:rFonts w:cs="Times New Roman"/>
          <w:szCs w:val="24"/>
        </w:rPr>
        <w:t>. Praha: Parta</w:t>
      </w:r>
      <w:r w:rsidR="00521276" w:rsidRPr="00C75465">
        <w:rPr>
          <w:rFonts w:cs="Times New Roman"/>
          <w:szCs w:val="24"/>
        </w:rPr>
        <w:t>, 443 s. ISBN 80-732-0063-5.</w:t>
      </w:r>
    </w:p>
    <w:p w:rsidR="00521276" w:rsidRDefault="002409E6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>MAJZLANOVÁ, K.</w:t>
      </w:r>
      <w:r w:rsidR="00570C3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2004</w:t>
      </w:r>
      <w:r w:rsidR="00570C3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spellStart"/>
      <w:r w:rsidR="00D10828">
        <w:rPr>
          <w:rFonts w:cs="Times New Roman"/>
          <w:i/>
          <w:szCs w:val="24"/>
        </w:rPr>
        <w:t>Dramatoterapia</w:t>
      </w:r>
      <w:proofErr w:type="spellEnd"/>
      <w:r w:rsidRPr="002E1E21">
        <w:rPr>
          <w:rFonts w:cs="Times New Roman"/>
          <w:i/>
          <w:szCs w:val="24"/>
        </w:rPr>
        <w:t xml:space="preserve"> v </w:t>
      </w:r>
      <w:proofErr w:type="spellStart"/>
      <w:r w:rsidRPr="002E1E21">
        <w:rPr>
          <w:rFonts w:cs="Times New Roman"/>
          <w:i/>
          <w:szCs w:val="24"/>
        </w:rPr>
        <w:t>liečebnej</w:t>
      </w:r>
      <w:proofErr w:type="spellEnd"/>
      <w:r w:rsidRPr="002E1E21">
        <w:rPr>
          <w:rFonts w:cs="Times New Roman"/>
          <w:i/>
          <w:szCs w:val="24"/>
        </w:rPr>
        <w:t xml:space="preserve"> </w:t>
      </w:r>
      <w:proofErr w:type="spellStart"/>
      <w:r w:rsidRPr="002E1E21">
        <w:rPr>
          <w:rFonts w:cs="Times New Roman"/>
          <w:i/>
          <w:szCs w:val="24"/>
        </w:rPr>
        <w:t>pedagogike</w:t>
      </w:r>
      <w:proofErr w:type="spellEnd"/>
      <w:r w:rsidRPr="002E1E21"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vyd.</w:t>
      </w:r>
      <w:r w:rsidR="00D10828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Bratislava:</w:t>
      </w:r>
      <w:r w:rsidR="00FD35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nakladatelství </w:t>
      </w:r>
      <w:proofErr w:type="gramStart"/>
      <w:r>
        <w:rPr>
          <w:rFonts w:cs="Times New Roman"/>
          <w:szCs w:val="24"/>
        </w:rPr>
        <w:t>IRIS,196</w:t>
      </w:r>
      <w:proofErr w:type="gramEnd"/>
      <w:r>
        <w:rPr>
          <w:rFonts w:cs="Times New Roman"/>
          <w:szCs w:val="24"/>
        </w:rPr>
        <w:t xml:space="preserve"> s.</w:t>
      </w:r>
      <w:r w:rsidR="00582F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ISBN 80-89018-65-3.</w:t>
      </w:r>
    </w:p>
    <w:p w:rsidR="00FD35C8" w:rsidRDefault="00FD35C8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JENNINGS, S. 1995. </w:t>
      </w:r>
      <w:proofErr w:type="spellStart"/>
      <w:r w:rsidRPr="002E1E21">
        <w:rPr>
          <w:rFonts w:cs="Times New Roman"/>
          <w:i/>
          <w:szCs w:val="24"/>
        </w:rPr>
        <w:t>Dramatherapy</w:t>
      </w:r>
      <w:proofErr w:type="spellEnd"/>
      <w:r w:rsidRPr="002E1E21">
        <w:rPr>
          <w:rFonts w:cs="Times New Roman"/>
          <w:i/>
          <w:szCs w:val="24"/>
        </w:rPr>
        <w:t xml:space="preserve"> </w:t>
      </w:r>
      <w:proofErr w:type="spellStart"/>
      <w:r w:rsidRPr="002E1E21">
        <w:rPr>
          <w:rFonts w:cs="Times New Roman"/>
          <w:i/>
          <w:szCs w:val="24"/>
        </w:rPr>
        <w:t>with</w:t>
      </w:r>
      <w:proofErr w:type="spellEnd"/>
      <w:r w:rsidRPr="002E1E21">
        <w:rPr>
          <w:rFonts w:cs="Times New Roman"/>
          <w:i/>
          <w:szCs w:val="24"/>
        </w:rPr>
        <w:t xml:space="preserve"> </w:t>
      </w:r>
      <w:proofErr w:type="spellStart"/>
      <w:r w:rsidRPr="002E1E21">
        <w:rPr>
          <w:rFonts w:cs="Times New Roman"/>
          <w:i/>
          <w:szCs w:val="24"/>
        </w:rPr>
        <w:t>children</w:t>
      </w:r>
      <w:proofErr w:type="spellEnd"/>
      <w:r w:rsidRPr="002E1E21">
        <w:rPr>
          <w:rFonts w:cs="Times New Roman"/>
          <w:i/>
          <w:szCs w:val="24"/>
        </w:rPr>
        <w:t xml:space="preserve"> </w:t>
      </w:r>
      <w:proofErr w:type="spellStart"/>
      <w:r w:rsidRPr="002E1E21">
        <w:rPr>
          <w:rFonts w:cs="Times New Roman"/>
          <w:i/>
          <w:szCs w:val="24"/>
        </w:rPr>
        <w:t>and</w:t>
      </w:r>
      <w:proofErr w:type="spellEnd"/>
      <w:r w:rsidRPr="002E1E21">
        <w:rPr>
          <w:rFonts w:cs="Times New Roman"/>
          <w:i/>
          <w:szCs w:val="24"/>
        </w:rPr>
        <w:t xml:space="preserve"> </w:t>
      </w:r>
      <w:proofErr w:type="spellStart"/>
      <w:r w:rsidRPr="002E1E21">
        <w:rPr>
          <w:rFonts w:cs="Times New Roman"/>
          <w:i/>
          <w:szCs w:val="24"/>
        </w:rPr>
        <w:t>adolescents</w:t>
      </w:r>
      <w:proofErr w:type="spellEnd"/>
      <w:r w:rsidRPr="002E1E21">
        <w:rPr>
          <w:rFonts w:cs="Times New Roman"/>
          <w:i/>
          <w:szCs w:val="24"/>
        </w:rPr>
        <w:t>.</w:t>
      </w:r>
      <w:r>
        <w:rPr>
          <w:rFonts w:cs="Times New Roman"/>
          <w:szCs w:val="24"/>
        </w:rPr>
        <w:t xml:space="preserve"> Vyd.</w:t>
      </w:r>
      <w:r w:rsidR="00D10828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Londyn</w:t>
      </w:r>
      <w:proofErr w:type="spellEnd"/>
      <w:r>
        <w:rPr>
          <w:rFonts w:cs="Times New Roman"/>
          <w:szCs w:val="24"/>
        </w:rPr>
        <w:t xml:space="preserve"> : </w:t>
      </w:r>
      <w:proofErr w:type="spellStart"/>
      <w:r>
        <w:rPr>
          <w:rFonts w:cs="Times New Roman"/>
          <w:szCs w:val="24"/>
        </w:rPr>
        <w:t>Routledge</w:t>
      </w:r>
      <w:proofErr w:type="spellEnd"/>
      <w:r>
        <w:rPr>
          <w:rFonts w:cs="Times New Roman"/>
          <w:szCs w:val="24"/>
        </w:rPr>
        <w:t>, 250s. ISBN 0-415-11040-8.</w:t>
      </w:r>
    </w:p>
    <w:p w:rsidR="00FD35C8" w:rsidRDefault="00FD35C8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>VALENTA,</w:t>
      </w:r>
      <w:r w:rsidR="00582F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M.</w:t>
      </w:r>
      <w:r w:rsidR="00570C3C">
        <w:rPr>
          <w:rFonts w:cs="Times New Roman"/>
          <w:szCs w:val="24"/>
        </w:rPr>
        <w:t xml:space="preserve"> 2007. </w:t>
      </w:r>
      <w:proofErr w:type="spellStart"/>
      <w:r w:rsidR="00570C3C" w:rsidRPr="002E1E21">
        <w:rPr>
          <w:rFonts w:cs="Times New Roman"/>
          <w:i/>
          <w:szCs w:val="24"/>
        </w:rPr>
        <w:t>Dramaterapie</w:t>
      </w:r>
      <w:proofErr w:type="spellEnd"/>
      <w:r w:rsidR="00570C3C" w:rsidRPr="002E1E21">
        <w:rPr>
          <w:rFonts w:cs="Times New Roman"/>
          <w:i/>
          <w:szCs w:val="24"/>
        </w:rPr>
        <w:t>.</w:t>
      </w:r>
      <w:r w:rsidR="00CE167D">
        <w:rPr>
          <w:rFonts w:cs="Times New Roman"/>
          <w:i/>
          <w:szCs w:val="24"/>
        </w:rPr>
        <w:t xml:space="preserve"> </w:t>
      </w:r>
      <w:r w:rsidR="00570C3C">
        <w:rPr>
          <w:rFonts w:cs="Times New Roman"/>
          <w:szCs w:val="24"/>
        </w:rPr>
        <w:t>Vyd.</w:t>
      </w:r>
      <w:r w:rsidR="00D10828">
        <w:rPr>
          <w:rFonts w:cs="Times New Roman"/>
          <w:szCs w:val="24"/>
        </w:rPr>
        <w:t>1.</w:t>
      </w:r>
      <w:r w:rsidR="00570C3C">
        <w:rPr>
          <w:rFonts w:cs="Times New Roman"/>
          <w:szCs w:val="24"/>
        </w:rPr>
        <w:t xml:space="preserve"> </w:t>
      </w:r>
      <w:proofErr w:type="gramStart"/>
      <w:r w:rsidR="00570C3C">
        <w:rPr>
          <w:rFonts w:cs="Times New Roman"/>
          <w:szCs w:val="24"/>
        </w:rPr>
        <w:t xml:space="preserve">Praha : </w:t>
      </w:r>
      <w:proofErr w:type="spellStart"/>
      <w:r w:rsidR="00570C3C">
        <w:rPr>
          <w:rFonts w:cs="Times New Roman"/>
          <w:szCs w:val="24"/>
        </w:rPr>
        <w:t>Grada</w:t>
      </w:r>
      <w:proofErr w:type="spellEnd"/>
      <w:proofErr w:type="gramEnd"/>
      <w:r w:rsidR="00570C3C">
        <w:rPr>
          <w:rFonts w:cs="Times New Roman"/>
          <w:szCs w:val="24"/>
        </w:rPr>
        <w:t>. 252 s. ISBN 978-80-247-1819-4.</w:t>
      </w:r>
    </w:p>
    <w:p w:rsidR="00570C3C" w:rsidRDefault="00570C3C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>VALENTA,</w:t>
      </w:r>
      <w:r w:rsidR="00582F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M. </w:t>
      </w:r>
      <w:proofErr w:type="spellStart"/>
      <w:r>
        <w:rPr>
          <w:rFonts w:cs="Times New Roman"/>
          <w:szCs w:val="24"/>
        </w:rPr>
        <w:t>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</w:t>
      </w:r>
      <w:proofErr w:type="spellEnd"/>
      <w:r>
        <w:rPr>
          <w:rFonts w:cs="Times New Roman"/>
          <w:szCs w:val="24"/>
        </w:rPr>
        <w:t xml:space="preserve">. 2006. </w:t>
      </w:r>
      <w:r w:rsidRPr="002E1E21">
        <w:rPr>
          <w:rFonts w:cs="Times New Roman"/>
          <w:i/>
          <w:szCs w:val="24"/>
        </w:rPr>
        <w:t xml:space="preserve">Rukověť </w:t>
      </w:r>
      <w:proofErr w:type="spellStart"/>
      <w:r w:rsidRPr="002E1E21">
        <w:rPr>
          <w:rFonts w:cs="Times New Roman"/>
          <w:i/>
          <w:szCs w:val="24"/>
        </w:rPr>
        <w:t>dramaterapie</w:t>
      </w:r>
      <w:proofErr w:type="spellEnd"/>
      <w:r w:rsidRPr="002E1E21">
        <w:rPr>
          <w:rFonts w:cs="Times New Roman"/>
          <w:i/>
          <w:szCs w:val="24"/>
        </w:rPr>
        <w:t xml:space="preserve"> a </w:t>
      </w:r>
      <w:proofErr w:type="spellStart"/>
      <w:r w:rsidRPr="002E1E21">
        <w:rPr>
          <w:rFonts w:cs="Times New Roman"/>
          <w:i/>
          <w:szCs w:val="24"/>
        </w:rPr>
        <w:t>teatroterapie</w:t>
      </w:r>
      <w:proofErr w:type="spellEnd"/>
      <w:r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Vyd.</w:t>
      </w:r>
      <w:r w:rsidR="00D10828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Olomouc</w:t>
      </w:r>
      <w:proofErr w:type="gramEnd"/>
      <w:r>
        <w:rPr>
          <w:rFonts w:cs="Times New Roman"/>
          <w:szCs w:val="24"/>
        </w:rPr>
        <w:t xml:space="preserve">: Univerzita </w:t>
      </w:r>
      <w:proofErr w:type="spellStart"/>
      <w:r>
        <w:rPr>
          <w:rFonts w:cs="Times New Roman"/>
          <w:szCs w:val="24"/>
        </w:rPr>
        <w:t>Paláckého</w:t>
      </w:r>
      <w:proofErr w:type="spellEnd"/>
      <w:r>
        <w:rPr>
          <w:rFonts w:cs="Times New Roman"/>
          <w:szCs w:val="24"/>
        </w:rPr>
        <w:t>. 139 s. ISBN 80-244-1358-2.</w:t>
      </w:r>
    </w:p>
    <w:p w:rsidR="00570C3C" w:rsidRDefault="008A2369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ŠIMANOVSKÝ, Z. 2001. </w:t>
      </w:r>
      <w:r w:rsidRPr="002E1E21">
        <w:rPr>
          <w:rFonts w:cs="Times New Roman"/>
          <w:i/>
          <w:szCs w:val="24"/>
        </w:rPr>
        <w:t>Hry</w:t>
      </w:r>
      <w:r>
        <w:rPr>
          <w:rFonts w:cs="Times New Roman"/>
          <w:szCs w:val="24"/>
        </w:rPr>
        <w:t xml:space="preserve"> </w:t>
      </w:r>
      <w:r w:rsidRPr="002E1E21">
        <w:rPr>
          <w:rFonts w:cs="Times New Roman"/>
          <w:i/>
          <w:szCs w:val="24"/>
        </w:rPr>
        <w:t>s hudbou a techniky muzikoterapie</w:t>
      </w:r>
      <w:r>
        <w:rPr>
          <w:rFonts w:cs="Times New Roman"/>
          <w:szCs w:val="24"/>
        </w:rPr>
        <w:t xml:space="preserve">. 2.Vyd. Praha : Portál. </w:t>
      </w:r>
      <w:proofErr w:type="gramStart"/>
      <w:r>
        <w:rPr>
          <w:rFonts w:cs="Times New Roman"/>
          <w:szCs w:val="24"/>
        </w:rPr>
        <w:t>s.</w:t>
      </w:r>
      <w:proofErr w:type="gramEnd"/>
      <w:r>
        <w:rPr>
          <w:rFonts w:cs="Times New Roman"/>
          <w:szCs w:val="24"/>
        </w:rPr>
        <w:t xml:space="preserve"> 264. ISBN 80-7178-161-0.</w:t>
      </w:r>
    </w:p>
    <w:p w:rsidR="008A2369" w:rsidRDefault="008A2369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PIPEKOVÁ, J. – VÍTKOVÁ M. 2001. </w:t>
      </w:r>
      <w:r w:rsidRPr="002E1E21">
        <w:rPr>
          <w:rFonts w:cs="Times New Roman"/>
          <w:i/>
          <w:szCs w:val="24"/>
        </w:rPr>
        <w:t>Terapie ve speciálně pedagogické péči</w:t>
      </w:r>
      <w:r w:rsidR="00CE167D">
        <w:rPr>
          <w:rFonts w:cs="Times New Roman"/>
          <w:szCs w:val="24"/>
        </w:rPr>
        <w:t xml:space="preserve">. 2.Vyd. </w:t>
      </w:r>
      <w:proofErr w:type="gramStart"/>
      <w:r w:rsidR="00CE167D">
        <w:rPr>
          <w:rFonts w:cs="Times New Roman"/>
          <w:szCs w:val="24"/>
        </w:rPr>
        <w:t xml:space="preserve">Brno </w:t>
      </w:r>
      <w:r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Paido</w:t>
      </w:r>
      <w:proofErr w:type="spellEnd"/>
      <w:proofErr w:type="gramEnd"/>
      <w:r>
        <w:rPr>
          <w:rFonts w:cs="Times New Roman"/>
          <w:szCs w:val="24"/>
        </w:rPr>
        <w:t>. 165</w:t>
      </w:r>
      <w:r w:rsidR="00DC4797">
        <w:rPr>
          <w:rFonts w:cs="Times New Roman"/>
          <w:szCs w:val="24"/>
        </w:rPr>
        <w:t xml:space="preserve"> s</w:t>
      </w:r>
      <w:r>
        <w:rPr>
          <w:rFonts w:cs="Times New Roman"/>
          <w:szCs w:val="24"/>
        </w:rPr>
        <w:t>. ISBN 80-7315-010-7.</w:t>
      </w:r>
    </w:p>
    <w:p w:rsidR="00FD35C8" w:rsidRDefault="004B187E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LINKA</w:t>
      </w:r>
      <w:r w:rsidR="00CE167D">
        <w:rPr>
          <w:rFonts w:cs="Times New Roman"/>
          <w:szCs w:val="24"/>
        </w:rPr>
        <w:t xml:space="preserve">, A. 1997. </w:t>
      </w:r>
      <w:r w:rsidR="00CE167D" w:rsidRPr="00D10828">
        <w:rPr>
          <w:rFonts w:cs="Times New Roman"/>
          <w:i/>
          <w:szCs w:val="24"/>
        </w:rPr>
        <w:t>Kapitoly z muzikoterapie</w:t>
      </w:r>
      <w:r w:rsidR="00CE167D">
        <w:rPr>
          <w:rFonts w:cs="Times New Roman"/>
          <w:szCs w:val="24"/>
        </w:rPr>
        <w:t xml:space="preserve">. 1. </w:t>
      </w:r>
      <w:proofErr w:type="spellStart"/>
      <w:r w:rsidR="00CE167D">
        <w:rPr>
          <w:rFonts w:cs="Times New Roman"/>
          <w:szCs w:val="24"/>
        </w:rPr>
        <w:t>vyd</w:t>
      </w:r>
      <w:proofErr w:type="spellEnd"/>
      <w:r w:rsidR="00CE167D">
        <w:rPr>
          <w:rFonts w:cs="Times New Roman"/>
          <w:szCs w:val="24"/>
        </w:rPr>
        <w:t xml:space="preserve">. Rosice u </w:t>
      </w:r>
      <w:proofErr w:type="gramStart"/>
      <w:r w:rsidR="00CE167D">
        <w:rPr>
          <w:rFonts w:cs="Times New Roman"/>
          <w:szCs w:val="24"/>
        </w:rPr>
        <w:t>Brna : Gloria</w:t>
      </w:r>
      <w:proofErr w:type="gramEnd"/>
      <w:r w:rsidR="00CE167D">
        <w:rPr>
          <w:rFonts w:cs="Times New Roman"/>
          <w:szCs w:val="24"/>
        </w:rPr>
        <w:t>. ISBN</w:t>
      </w:r>
      <w:r w:rsidR="00463285">
        <w:rPr>
          <w:rFonts w:cs="Times New Roman"/>
          <w:szCs w:val="24"/>
        </w:rPr>
        <w:t xml:space="preserve"> 80-901834-4-1.</w:t>
      </w:r>
    </w:p>
    <w:p w:rsidR="00463285" w:rsidRDefault="00DC4797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>MÁTEJOVÁ, Z. –</w:t>
      </w:r>
      <w:r w:rsidRPr="00DC4797">
        <w:rPr>
          <w:rFonts w:cs="Times New Roman"/>
          <w:szCs w:val="24"/>
        </w:rPr>
        <w:t xml:space="preserve"> MAŠURA</w:t>
      </w:r>
      <w:r>
        <w:rPr>
          <w:rFonts w:cs="Times New Roman"/>
          <w:szCs w:val="24"/>
        </w:rPr>
        <w:t>, M</w:t>
      </w:r>
      <w:r w:rsidRPr="00DC479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1992</w:t>
      </w:r>
      <w:r w:rsidR="004B5108">
        <w:rPr>
          <w:rFonts w:cs="Times New Roman"/>
          <w:szCs w:val="24"/>
        </w:rPr>
        <w:t>.</w:t>
      </w:r>
      <w:r w:rsidRPr="00DC4797">
        <w:rPr>
          <w:rFonts w:cs="Times New Roman"/>
          <w:szCs w:val="24"/>
        </w:rPr>
        <w:t xml:space="preserve"> </w:t>
      </w:r>
      <w:proofErr w:type="spellStart"/>
      <w:r w:rsidRPr="00DC4797">
        <w:rPr>
          <w:rFonts w:cs="Times New Roman"/>
          <w:i/>
          <w:iCs/>
          <w:szCs w:val="24"/>
        </w:rPr>
        <w:t>Muzikoterapia</w:t>
      </w:r>
      <w:proofErr w:type="spellEnd"/>
      <w:r w:rsidRPr="00DC4797">
        <w:rPr>
          <w:rFonts w:cs="Times New Roman"/>
          <w:i/>
          <w:iCs/>
          <w:szCs w:val="24"/>
        </w:rPr>
        <w:t xml:space="preserve"> v </w:t>
      </w:r>
      <w:proofErr w:type="spellStart"/>
      <w:r w:rsidRPr="00DC4797">
        <w:rPr>
          <w:rFonts w:cs="Times New Roman"/>
          <w:i/>
          <w:iCs/>
          <w:szCs w:val="24"/>
        </w:rPr>
        <w:t>špeciálnej</w:t>
      </w:r>
      <w:proofErr w:type="spellEnd"/>
      <w:r w:rsidRPr="00DC4797">
        <w:rPr>
          <w:rFonts w:cs="Times New Roman"/>
          <w:i/>
          <w:iCs/>
          <w:szCs w:val="24"/>
        </w:rPr>
        <w:t xml:space="preserve"> a </w:t>
      </w:r>
      <w:proofErr w:type="spellStart"/>
      <w:r w:rsidRPr="00DC4797">
        <w:rPr>
          <w:rFonts w:cs="Times New Roman"/>
          <w:i/>
          <w:iCs/>
          <w:szCs w:val="24"/>
        </w:rPr>
        <w:t>liečebnej</w:t>
      </w:r>
      <w:proofErr w:type="spellEnd"/>
      <w:r w:rsidRPr="00DC4797">
        <w:rPr>
          <w:rFonts w:cs="Times New Roman"/>
          <w:i/>
          <w:iCs/>
          <w:szCs w:val="24"/>
        </w:rPr>
        <w:t xml:space="preserve"> </w:t>
      </w:r>
      <w:proofErr w:type="spellStart"/>
      <w:r w:rsidRPr="00DC4797">
        <w:rPr>
          <w:rFonts w:cs="Times New Roman"/>
          <w:i/>
          <w:iCs/>
          <w:szCs w:val="24"/>
        </w:rPr>
        <w:t>pedagogike</w:t>
      </w:r>
      <w:proofErr w:type="spellEnd"/>
      <w:r w:rsidRPr="00DC4797">
        <w:rPr>
          <w:rFonts w:cs="Times New Roman"/>
          <w:szCs w:val="24"/>
        </w:rPr>
        <w:t xml:space="preserve">. 1. </w:t>
      </w:r>
      <w:proofErr w:type="spellStart"/>
      <w:r w:rsidRPr="00DC4797">
        <w:rPr>
          <w:rFonts w:cs="Times New Roman"/>
          <w:szCs w:val="24"/>
        </w:rPr>
        <w:t>vyd</w:t>
      </w:r>
      <w:proofErr w:type="spellEnd"/>
      <w:r w:rsidRPr="00DC4797">
        <w:rPr>
          <w:rFonts w:cs="Times New Roman"/>
          <w:szCs w:val="24"/>
        </w:rPr>
        <w:t xml:space="preserve">. Bratislava: </w:t>
      </w:r>
      <w:proofErr w:type="gramStart"/>
      <w:r w:rsidRPr="00DC4797">
        <w:rPr>
          <w:rFonts w:cs="Times New Roman"/>
          <w:szCs w:val="24"/>
        </w:rPr>
        <w:t>SPN,  202</w:t>
      </w:r>
      <w:proofErr w:type="gramEnd"/>
      <w:r w:rsidRPr="00DC4797">
        <w:rPr>
          <w:rFonts w:cs="Times New Roman"/>
          <w:szCs w:val="24"/>
        </w:rPr>
        <w:t xml:space="preserve"> s. ISBN 80-080-0315-4.</w:t>
      </w:r>
    </w:p>
    <w:p w:rsidR="004B5108" w:rsidRPr="003C4920" w:rsidRDefault="004B5108" w:rsidP="00E73CE5">
      <w:pPr>
        <w:rPr>
          <w:rFonts w:cs="Times New Roman"/>
          <w:szCs w:val="24"/>
        </w:rPr>
      </w:pPr>
      <w:r w:rsidRPr="003C4920">
        <w:rPr>
          <w:rFonts w:cs="Times New Roman"/>
          <w:szCs w:val="24"/>
        </w:rPr>
        <w:t xml:space="preserve">KANTOR, J. – LIPSKÝ, </w:t>
      </w:r>
      <w:r w:rsidR="000E333F" w:rsidRPr="003C4920">
        <w:rPr>
          <w:rFonts w:cs="Times New Roman"/>
          <w:szCs w:val="24"/>
        </w:rPr>
        <w:t>M. -</w:t>
      </w:r>
      <w:r w:rsidRPr="003C4920">
        <w:rPr>
          <w:rFonts w:cs="Times New Roman"/>
          <w:szCs w:val="24"/>
        </w:rPr>
        <w:t xml:space="preserve"> WEBER,</w:t>
      </w:r>
      <w:r w:rsidR="003C4920" w:rsidRPr="003C4920">
        <w:rPr>
          <w:rFonts w:cs="Times New Roman"/>
          <w:szCs w:val="24"/>
        </w:rPr>
        <w:t xml:space="preserve"> </w:t>
      </w:r>
      <w:r w:rsidRPr="003C4920">
        <w:rPr>
          <w:rFonts w:cs="Times New Roman"/>
          <w:szCs w:val="24"/>
        </w:rPr>
        <w:t>J.</w:t>
      </w:r>
      <w:r w:rsidR="006316B2" w:rsidRPr="003C4920">
        <w:rPr>
          <w:rFonts w:cs="Times New Roman"/>
          <w:szCs w:val="24"/>
        </w:rPr>
        <w:t xml:space="preserve"> </w:t>
      </w:r>
      <w:r w:rsidRPr="003C4920">
        <w:rPr>
          <w:rFonts w:cs="Times New Roman"/>
          <w:szCs w:val="24"/>
        </w:rPr>
        <w:t xml:space="preserve">2009. </w:t>
      </w:r>
      <w:r w:rsidRPr="003C4920">
        <w:rPr>
          <w:rFonts w:cs="Times New Roman"/>
          <w:i/>
          <w:iCs/>
          <w:szCs w:val="24"/>
        </w:rPr>
        <w:t>Základy muzikoterapie</w:t>
      </w:r>
      <w:r w:rsidRPr="003C4920">
        <w:rPr>
          <w:rFonts w:cs="Times New Roman"/>
          <w:szCs w:val="24"/>
        </w:rPr>
        <w:t xml:space="preserve">. </w:t>
      </w:r>
      <w:proofErr w:type="spellStart"/>
      <w:r w:rsidRPr="003C4920">
        <w:rPr>
          <w:rFonts w:cs="Times New Roman"/>
          <w:szCs w:val="24"/>
        </w:rPr>
        <w:t>Vyd</w:t>
      </w:r>
      <w:proofErr w:type="spellEnd"/>
      <w:r w:rsidRPr="003C4920">
        <w:rPr>
          <w:rFonts w:cs="Times New Roman"/>
          <w:szCs w:val="24"/>
        </w:rPr>
        <w:t xml:space="preserve">. 1. Praha: </w:t>
      </w:r>
      <w:proofErr w:type="spellStart"/>
      <w:r w:rsidRPr="003C4920">
        <w:rPr>
          <w:rFonts w:cs="Times New Roman"/>
          <w:szCs w:val="24"/>
        </w:rPr>
        <w:t>Grada</w:t>
      </w:r>
      <w:proofErr w:type="spellEnd"/>
      <w:r w:rsidRPr="003C4920">
        <w:rPr>
          <w:rFonts w:cs="Times New Roman"/>
          <w:szCs w:val="24"/>
        </w:rPr>
        <w:t>, 2009, 295 s. ISBN 978-802-4728-469</w:t>
      </w:r>
    </w:p>
    <w:p w:rsidR="003C4920" w:rsidRDefault="003C4920" w:rsidP="003C4920">
      <w:pPr>
        <w:rPr>
          <w:rFonts w:cs="Times New Roman"/>
          <w:szCs w:val="24"/>
        </w:rPr>
      </w:pPr>
      <w:r w:rsidRPr="003C492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MAREK, V</w:t>
      </w:r>
      <w:r w:rsidRPr="003C492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2006. </w:t>
      </w:r>
      <w:r w:rsidRPr="003C4920">
        <w:rPr>
          <w:rStyle w:val="Zvraznn"/>
          <w:rFonts w:cs="Times New Roman"/>
          <w:szCs w:val="24"/>
        </w:rPr>
        <w:t>Hudba je lék budoucnosti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Vyd</w:t>
      </w:r>
      <w:proofErr w:type="spellEnd"/>
      <w:r>
        <w:rPr>
          <w:rFonts w:cs="Times New Roman"/>
          <w:szCs w:val="24"/>
        </w:rPr>
        <w:t xml:space="preserve">. 1. </w:t>
      </w:r>
      <w:proofErr w:type="gramStart"/>
      <w:r>
        <w:rPr>
          <w:rFonts w:cs="Times New Roman"/>
          <w:szCs w:val="24"/>
        </w:rPr>
        <w:t>Praha : Paprsek</w:t>
      </w:r>
      <w:proofErr w:type="gramEnd"/>
      <w:r>
        <w:rPr>
          <w:rFonts w:cs="Times New Roman"/>
          <w:szCs w:val="24"/>
        </w:rPr>
        <w:t>,</w:t>
      </w:r>
      <w:r w:rsidRPr="003C4920">
        <w:rPr>
          <w:rFonts w:cs="Times New Roman"/>
          <w:szCs w:val="24"/>
        </w:rPr>
        <w:t xml:space="preserve"> 96 s. ISBN 80-901582-3-4.</w:t>
      </w:r>
    </w:p>
    <w:p w:rsidR="00785D15" w:rsidRDefault="00785D15" w:rsidP="00785D15">
      <w:pPr>
        <w:rPr>
          <w:rFonts w:cs="Times New Roman"/>
          <w:szCs w:val="24"/>
        </w:rPr>
      </w:pPr>
      <w:r>
        <w:rPr>
          <w:rFonts w:cs="Times New Roman"/>
          <w:szCs w:val="24"/>
        </w:rPr>
        <w:t>ŠIMANOVSKÝ, Z</w:t>
      </w:r>
      <w:r w:rsidRPr="00785D1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2007.</w:t>
      </w:r>
      <w:r w:rsidRPr="00785D15">
        <w:rPr>
          <w:rFonts w:cs="Times New Roman"/>
          <w:szCs w:val="24"/>
        </w:rPr>
        <w:t xml:space="preserve"> </w:t>
      </w:r>
      <w:r w:rsidRPr="00785D15">
        <w:rPr>
          <w:rStyle w:val="Zvraznn"/>
          <w:rFonts w:cs="Times New Roman"/>
          <w:szCs w:val="24"/>
        </w:rPr>
        <w:t xml:space="preserve">Hry s hudbou a techniky </w:t>
      </w:r>
      <w:proofErr w:type="gramStart"/>
      <w:r w:rsidRPr="00785D15">
        <w:rPr>
          <w:rStyle w:val="Zvraznn"/>
          <w:rFonts w:cs="Times New Roman"/>
          <w:szCs w:val="24"/>
        </w:rPr>
        <w:t>muzikoterapie : ve</w:t>
      </w:r>
      <w:proofErr w:type="gramEnd"/>
      <w:r w:rsidRPr="00785D15">
        <w:rPr>
          <w:rStyle w:val="Zvraznn"/>
          <w:rFonts w:cs="Times New Roman"/>
          <w:szCs w:val="24"/>
        </w:rPr>
        <w:t xml:space="preserve"> výchově, sociální práci a klinické praxi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Vyd</w:t>
      </w:r>
      <w:proofErr w:type="spellEnd"/>
      <w:r>
        <w:rPr>
          <w:rFonts w:cs="Times New Roman"/>
          <w:szCs w:val="24"/>
        </w:rPr>
        <w:t xml:space="preserve">. 2. </w:t>
      </w:r>
      <w:proofErr w:type="gramStart"/>
      <w:r>
        <w:rPr>
          <w:rFonts w:cs="Times New Roman"/>
          <w:szCs w:val="24"/>
        </w:rPr>
        <w:t>Praha : Portál</w:t>
      </w:r>
      <w:proofErr w:type="gramEnd"/>
      <w:r w:rsidRPr="00785D15">
        <w:rPr>
          <w:rFonts w:cs="Times New Roman"/>
          <w:szCs w:val="24"/>
        </w:rPr>
        <w:t>. 248 s. ISBN 978-80-7367-339-0.</w:t>
      </w:r>
    </w:p>
    <w:p w:rsidR="00785D15" w:rsidRPr="00785D15" w:rsidRDefault="00B5111A" w:rsidP="00785D15">
      <w:pPr>
        <w:rPr>
          <w:rFonts w:cs="Times New Roman"/>
          <w:szCs w:val="24"/>
        </w:rPr>
      </w:pPr>
      <w:r>
        <w:rPr>
          <w:rFonts w:cs="Times New Roman"/>
          <w:szCs w:val="24"/>
        </w:rPr>
        <w:t>HOLZER, L</w:t>
      </w:r>
      <w:r w:rsidR="00785D15" w:rsidRPr="00785D15">
        <w:rPr>
          <w:rFonts w:cs="Times New Roman"/>
          <w:szCs w:val="24"/>
        </w:rPr>
        <w:t xml:space="preserve">. </w:t>
      </w:r>
      <w:proofErr w:type="gramStart"/>
      <w:r>
        <w:rPr>
          <w:rFonts w:cs="Times New Roman"/>
          <w:szCs w:val="24"/>
        </w:rPr>
        <w:t>2001.</w:t>
      </w:r>
      <w:r w:rsidR="00785D15" w:rsidRPr="00785D15">
        <w:rPr>
          <w:rFonts w:cs="Times New Roman"/>
          <w:i/>
          <w:szCs w:val="24"/>
        </w:rPr>
        <w:t>Muzikoterapie</w:t>
      </w:r>
      <w:proofErr w:type="gramEnd"/>
      <w:r w:rsidR="00785D15" w:rsidRPr="00785D15">
        <w:rPr>
          <w:rFonts w:cs="Times New Roman"/>
          <w:i/>
          <w:szCs w:val="24"/>
        </w:rPr>
        <w:t xml:space="preserve"> : popis metody </w:t>
      </w:r>
      <w:r>
        <w:rPr>
          <w:rFonts w:cs="Times New Roman"/>
          <w:szCs w:val="24"/>
        </w:rPr>
        <w:t>[online]</w:t>
      </w:r>
      <w:r w:rsidR="00785D15" w:rsidRPr="00785D15">
        <w:rPr>
          <w:rFonts w:cs="Times New Roman"/>
          <w:szCs w:val="24"/>
        </w:rPr>
        <w:t>. Dostupné z:</w:t>
      </w:r>
      <w:r>
        <w:rPr>
          <w:rFonts w:cs="Times New Roman"/>
          <w:szCs w:val="24"/>
        </w:rPr>
        <w:t xml:space="preserve"> </w:t>
      </w:r>
      <w:r w:rsidR="00785D15" w:rsidRPr="00785D15">
        <w:rPr>
          <w:rFonts w:cs="Times New Roman"/>
          <w:szCs w:val="24"/>
        </w:rPr>
        <w:t> </w:t>
      </w:r>
      <w:hyperlink r:id="rId9" w:history="1">
        <w:r w:rsidR="00785D15" w:rsidRPr="00785D15">
          <w:rPr>
            <w:rStyle w:val="Hypertextovodkaz"/>
            <w:rFonts w:cs="Times New Roman"/>
            <w:szCs w:val="24"/>
          </w:rPr>
          <w:t>http://www.muzikoterapie.net</w:t>
        </w:r>
      </w:hyperlink>
      <w:r w:rsidR="00785D15" w:rsidRPr="00785D15">
        <w:rPr>
          <w:rFonts w:cs="Times New Roman"/>
          <w:szCs w:val="24"/>
        </w:rPr>
        <w:t xml:space="preserve"> [cit. 22. 5. 2011].</w:t>
      </w:r>
    </w:p>
    <w:p w:rsidR="00EA30AF" w:rsidRPr="00D672D2" w:rsidRDefault="001B0C6E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VALENTA, M. – </w:t>
      </w:r>
      <w:r w:rsidR="00D672D2" w:rsidRPr="00D672D2">
        <w:rPr>
          <w:rFonts w:cs="Times New Roman"/>
          <w:szCs w:val="24"/>
        </w:rPr>
        <w:t>KOZÁKOVÁ</w:t>
      </w:r>
      <w:r>
        <w:rPr>
          <w:rFonts w:cs="Times New Roman"/>
          <w:szCs w:val="24"/>
        </w:rPr>
        <w:t>, Z</w:t>
      </w:r>
      <w:r w:rsidR="00D672D2" w:rsidRPr="00D672D2">
        <w:rPr>
          <w:rFonts w:cs="Times New Roman"/>
          <w:szCs w:val="24"/>
        </w:rPr>
        <w:t>.</w:t>
      </w:r>
      <w:r w:rsidRPr="00D672D2">
        <w:rPr>
          <w:rFonts w:cs="Times New Roman"/>
          <w:szCs w:val="24"/>
        </w:rPr>
        <w:t xml:space="preserve"> 2006</w:t>
      </w:r>
      <w:r>
        <w:rPr>
          <w:rFonts w:cs="Times New Roman"/>
          <w:szCs w:val="24"/>
        </w:rPr>
        <w:t>.</w:t>
      </w:r>
      <w:r w:rsidR="00D672D2" w:rsidRPr="00D672D2">
        <w:rPr>
          <w:rFonts w:cs="Times New Roman"/>
          <w:szCs w:val="24"/>
        </w:rPr>
        <w:t xml:space="preserve"> </w:t>
      </w:r>
      <w:proofErr w:type="spellStart"/>
      <w:r w:rsidR="00D672D2" w:rsidRPr="00D672D2">
        <w:rPr>
          <w:rFonts w:cs="Times New Roman"/>
          <w:i/>
          <w:iCs/>
          <w:szCs w:val="24"/>
        </w:rPr>
        <w:t>Psychopedie</w:t>
      </w:r>
      <w:proofErr w:type="spellEnd"/>
      <w:r w:rsidR="00D672D2" w:rsidRPr="00D672D2">
        <w:rPr>
          <w:rFonts w:cs="Times New Roman"/>
          <w:i/>
          <w:iCs/>
          <w:szCs w:val="24"/>
        </w:rPr>
        <w:t xml:space="preserve"> 1 pro výchovné pracovníky</w:t>
      </w:r>
      <w:r w:rsidR="00D672D2" w:rsidRPr="00D672D2">
        <w:rPr>
          <w:rFonts w:cs="Times New Roman"/>
          <w:szCs w:val="24"/>
        </w:rPr>
        <w:t xml:space="preserve">. 1. </w:t>
      </w:r>
      <w:proofErr w:type="spellStart"/>
      <w:r w:rsidR="00D672D2" w:rsidRPr="00D672D2">
        <w:rPr>
          <w:rFonts w:cs="Times New Roman"/>
          <w:szCs w:val="24"/>
        </w:rPr>
        <w:t>vyd</w:t>
      </w:r>
      <w:proofErr w:type="spellEnd"/>
      <w:r w:rsidR="00D672D2" w:rsidRPr="00D672D2">
        <w:rPr>
          <w:rFonts w:cs="Times New Roman"/>
          <w:szCs w:val="24"/>
        </w:rPr>
        <w:t>. Olomouc: Univerzita Palackého, 61 s. Texty k distančnímu vzdělávání v rámci kombinovaného studia. ISBN 80-244-1187-3.</w:t>
      </w:r>
    </w:p>
    <w:p w:rsidR="004B187E" w:rsidRPr="00D672D2" w:rsidRDefault="001B0C6E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BARTOŇOVÁ, M. – </w:t>
      </w:r>
      <w:r w:rsidR="00D672D2" w:rsidRPr="00D672D2">
        <w:rPr>
          <w:rFonts w:cs="Times New Roman"/>
          <w:szCs w:val="24"/>
        </w:rPr>
        <w:t>BAZALOVÁ</w:t>
      </w:r>
      <w:r>
        <w:rPr>
          <w:rFonts w:cs="Times New Roman"/>
          <w:szCs w:val="24"/>
        </w:rPr>
        <w:t xml:space="preserve">,B. – </w:t>
      </w:r>
      <w:r w:rsidR="00D672D2" w:rsidRPr="00D672D2">
        <w:rPr>
          <w:rFonts w:cs="Times New Roman"/>
          <w:szCs w:val="24"/>
        </w:rPr>
        <w:t>PIPEKOVÁ</w:t>
      </w:r>
      <w:r>
        <w:rPr>
          <w:rFonts w:cs="Times New Roman"/>
          <w:szCs w:val="24"/>
        </w:rPr>
        <w:t>,J</w:t>
      </w:r>
      <w:r w:rsidR="00D672D2" w:rsidRPr="00D672D2">
        <w:rPr>
          <w:rFonts w:cs="Times New Roman"/>
          <w:szCs w:val="24"/>
        </w:rPr>
        <w:t xml:space="preserve">. </w:t>
      </w:r>
      <w:r w:rsidRPr="00D672D2">
        <w:rPr>
          <w:rFonts w:cs="Times New Roman"/>
          <w:szCs w:val="24"/>
        </w:rPr>
        <w:t>2007</w:t>
      </w:r>
      <w:r>
        <w:rPr>
          <w:rFonts w:cs="Times New Roman"/>
          <w:szCs w:val="24"/>
        </w:rPr>
        <w:t xml:space="preserve">. </w:t>
      </w:r>
      <w:proofErr w:type="spellStart"/>
      <w:r w:rsidR="00D672D2" w:rsidRPr="00D672D2">
        <w:rPr>
          <w:rFonts w:cs="Times New Roman"/>
          <w:i/>
          <w:iCs/>
          <w:szCs w:val="24"/>
        </w:rPr>
        <w:t>Psychopedie</w:t>
      </w:r>
      <w:proofErr w:type="spellEnd"/>
      <w:r w:rsidR="00D672D2" w:rsidRPr="00D672D2">
        <w:rPr>
          <w:rFonts w:cs="Times New Roman"/>
          <w:i/>
          <w:iCs/>
          <w:szCs w:val="24"/>
        </w:rPr>
        <w:t>: texty k distančnímu vzdělávání</w:t>
      </w:r>
      <w:r w:rsidR="00D672D2" w:rsidRPr="00D672D2">
        <w:rPr>
          <w:rFonts w:cs="Times New Roman"/>
          <w:szCs w:val="24"/>
        </w:rPr>
        <w:t xml:space="preserve">. 2. </w:t>
      </w:r>
      <w:proofErr w:type="spellStart"/>
      <w:r w:rsidR="00D672D2" w:rsidRPr="00D672D2">
        <w:rPr>
          <w:rFonts w:cs="Times New Roman"/>
          <w:szCs w:val="24"/>
        </w:rPr>
        <w:t>vyd</w:t>
      </w:r>
      <w:proofErr w:type="spellEnd"/>
      <w:r w:rsidR="00D672D2" w:rsidRPr="00D672D2">
        <w:rPr>
          <w:rFonts w:cs="Times New Roman"/>
          <w:szCs w:val="24"/>
        </w:rPr>
        <w:t xml:space="preserve">. Brno: </w:t>
      </w:r>
      <w:proofErr w:type="spellStart"/>
      <w:r w:rsidR="00D672D2" w:rsidRPr="00D672D2">
        <w:rPr>
          <w:rFonts w:cs="Times New Roman"/>
          <w:szCs w:val="24"/>
        </w:rPr>
        <w:t>Paido</w:t>
      </w:r>
      <w:proofErr w:type="spellEnd"/>
      <w:r w:rsidR="00D672D2" w:rsidRPr="00D672D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- edice pedagogické literatury</w:t>
      </w:r>
      <w:r w:rsidR="00D672D2" w:rsidRPr="00D672D2">
        <w:rPr>
          <w:rFonts w:cs="Times New Roman"/>
          <w:szCs w:val="24"/>
        </w:rPr>
        <w:t>, 150 s. Texty k distančnímu vzdělávání v rámci kombinovaného studia. ISBN 978-807-3151-614.</w:t>
      </w:r>
    </w:p>
    <w:p w:rsidR="00D672D2" w:rsidRPr="00D672D2" w:rsidRDefault="001B0C6E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>VALENTA, M. –</w:t>
      </w:r>
      <w:r w:rsidR="00D672D2" w:rsidRPr="00D672D2">
        <w:rPr>
          <w:rFonts w:cs="Times New Roman"/>
          <w:szCs w:val="24"/>
        </w:rPr>
        <w:t xml:space="preserve"> BAZALOVÁ</w:t>
      </w:r>
      <w:r>
        <w:rPr>
          <w:rFonts w:cs="Times New Roman"/>
          <w:szCs w:val="24"/>
        </w:rPr>
        <w:t>,</w:t>
      </w:r>
      <w:r w:rsidR="00D672D2" w:rsidRPr="00D672D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B. -</w:t>
      </w:r>
      <w:r w:rsidR="00D672D2" w:rsidRPr="00D672D2">
        <w:rPr>
          <w:rFonts w:cs="Times New Roman"/>
          <w:szCs w:val="24"/>
        </w:rPr>
        <w:t xml:space="preserve"> PIPEKOVÁ.</w:t>
      </w:r>
      <w:r>
        <w:rPr>
          <w:rFonts w:cs="Times New Roman"/>
          <w:szCs w:val="24"/>
        </w:rPr>
        <w:t>J,</w:t>
      </w:r>
      <w:r w:rsidR="00D672D2" w:rsidRPr="00D672D2">
        <w:rPr>
          <w:rFonts w:cs="Times New Roman"/>
          <w:szCs w:val="24"/>
        </w:rPr>
        <w:t xml:space="preserve"> </w:t>
      </w:r>
      <w:proofErr w:type="spellStart"/>
      <w:r w:rsidR="00D672D2" w:rsidRPr="00D672D2">
        <w:rPr>
          <w:rFonts w:cs="Times New Roman"/>
          <w:i/>
          <w:iCs/>
          <w:szCs w:val="24"/>
        </w:rPr>
        <w:t>Psychopedie</w:t>
      </w:r>
      <w:proofErr w:type="spellEnd"/>
      <w:r w:rsidR="00D672D2" w:rsidRPr="00D672D2">
        <w:rPr>
          <w:rFonts w:cs="Times New Roman"/>
          <w:i/>
          <w:iCs/>
          <w:szCs w:val="24"/>
        </w:rPr>
        <w:t>: [teoretické základy a metodika]</w:t>
      </w:r>
      <w:r w:rsidR="00D672D2" w:rsidRPr="00D672D2">
        <w:rPr>
          <w:rFonts w:cs="Times New Roman"/>
          <w:szCs w:val="24"/>
        </w:rPr>
        <w:t xml:space="preserve">. 3. </w:t>
      </w:r>
      <w:proofErr w:type="spellStart"/>
      <w:r w:rsidR="00D672D2" w:rsidRPr="00D672D2">
        <w:rPr>
          <w:rFonts w:cs="Times New Roman"/>
          <w:szCs w:val="24"/>
        </w:rPr>
        <w:t>dopl</w:t>
      </w:r>
      <w:proofErr w:type="spellEnd"/>
      <w:r w:rsidR="00D672D2" w:rsidRPr="00D672D2">
        <w:rPr>
          <w:rFonts w:cs="Times New Roman"/>
          <w:szCs w:val="24"/>
        </w:rPr>
        <w:t xml:space="preserve">. a </w:t>
      </w:r>
      <w:proofErr w:type="spellStart"/>
      <w:proofErr w:type="gramStart"/>
      <w:r w:rsidR="00D672D2" w:rsidRPr="00D672D2">
        <w:rPr>
          <w:rFonts w:cs="Times New Roman"/>
          <w:szCs w:val="24"/>
        </w:rPr>
        <w:t>upr</w:t>
      </w:r>
      <w:proofErr w:type="spellEnd"/>
      <w:r w:rsidR="00D672D2" w:rsidRPr="00D672D2">
        <w:rPr>
          <w:rFonts w:cs="Times New Roman"/>
          <w:szCs w:val="24"/>
        </w:rPr>
        <w:t xml:space="preserve">.. </w:t>
      </w:r>
      <w:proofErr w:type="spellStart"/>
      <w:r w:rsidR="00D672D2" w:rsidRPr="00D672D2">
        <w:rPr>
          <w:rFonts w:cs="Times New Roman"/>
          <w:szCs w:val="24"/>
        </w:rPr>
        <w:t>vyd</w:t>
      </w:r>
      <w:proofErr w:type="spellEnd"/>
      <w:r w:rsidR="00D672D2" w:rsidRPr="00D672D2">
        <w:rPr>
          <w:rFonts w:cs="Times New Roman"/>
          <w:szCs w:val="24"/>
        </w:rPr>
        <w:t>.</w:t>
      </w:r>
      <w:proofErr w:type="gramEnd"/>
      <w:r w:rsidR="00D672D2" w:rsidRPr="00D672D2">
        <w:rPr>
          <w:rFonts w:cs="Times New Roman"/>
          <w:szCs w:val="24"/>
        </w:rPr>
        <w:t xml:space="preserve"> Praha: Parta, 2007, 386 s. Texty k distančnímu vzdělávání v rámci kombinovaného studia. ISBN 978-807-3200-992.</w:t>
      </w:r>
    </w:p>
    <w:p w:rsidR="00D672D2" w:rsidRDefault="00D672D2" w:rsidP="00E73CE5">
      <w:pPr>
        <w:rPr>
          <w:rFonts w:cs="Times New Roman"/>
          <w:szCs w:val="24"/>
        </w:rPr>
      </w:pPr>
      <w:proofErr w:type="gramStart"/>
      <w:r w:rsidRPr="00D672D2">
        <w:rPr>
          <w:rFonts w:cs="Times New Roman"/>
          <w:szCs w:val="24"/>
        </w:rPr>
        <w:t>KOZÁKOVÁ,Z.</w:t>
      </w:r>
      <w:proofErr w:type="gramEnd"/>
      <w:r w:rsidRPr="00D672D2">
        <w:rPr>
          <w:rFonts w:cs="Times New Roman"/>
          <w:szCs w:val="24"/>
        </w:rPr>
        <w:t xml:space="preserve"> 2005. </w:t>
      </w:r>
      <w:proofErr w:type="gramStart"/>
      <w:r w:rsidRPr="00307528">
        <w:rPr>
          <w:rFonts w:cs="Times New Roman"/>
          <w:i/>
          <w:szCs w:val="24"/>
        </w:rPr>
        <w:t>Psychopedie</w:t>
      </w:r>
      <w:r w:rsidRPr="00D672D2">
        <w:rPr>
          <w:rFonts w:cs="Times New Roman"/>
          <w:szCs w:val="24"/>
        </w:rPr>
        <w:t>.1.vyd.</w:t>
      </w:r>
      <w:proofErr w:type="gramEnd"/>
      <w:r w:rsidRPr="00D672D2">
        <w:rPr>
          <w:rFonts w:cs="Times New Roman"/>
          <w:szCs w:val="24"/>
        </w:rPr>
        <w:t xml:space="preserve"> Olomouc:Univerzita </w:t>
      </w:r>
      <w:proofErr w:type="spellStart"/>
      <w:r w:rsidRPr="00D672D2">
        <w:rPr>
          <w:rFonts w:cs="Times New Roman"/>
          <w:szCs w:val="24"/>
        </w:rPr>
        <w:t>Paláckého</w:t>
      </w:r>
      <w:proofErr w:type="spellEnd"/>
      <w:r w:rsidRPr="00D672D2">
        <w:rPr>
          <w:rFonts w:cs="Times New Roman"/>
          <w:szCs w:val="24"/>
        </w:rPr>
        <w:t xml:space="preserve"> v Olomouci.74 s. ISBN 80-244-0991-7.</w:t>
      </w:r>
    </w:p>
    <w:p w:rsidR="0012554E" w:rsidRDefault="0012554E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ŚVARCOVÁ,I. 2006. </w:t>
      </w:r>
      <w:r w:rsidRPr="00307528">
        <w:rPr>
          <w:rFonts w:cs="Times New Roman"/>
          <w:i/>
          <w:szCs w:val="24"/>
        </w:rPr>
        <w:t xml:space="preserve">Mentální </w:t>
      </w:r>
      <w:proofErr w:type="gramStart"/>
      <w:r w:rsidRPr="00307528">
        <w:rPr>
          <w:rFonts w:cs="Times New Roman"/>
          <w:i/>
          <w:szCs w:val="24"/>
        </w:rPr>
        <w:t>retardace</w:t>
      </w:r>
      <w:r>
        <w:rPr>
          <w:rFonts w:cs="Times New Roman"/>
          <w:szCs w:val="24"/>
        </w:rPr>
        <w:t xml:space="preserve">.3. </w:t>
      </w:r>
      <w:proofErr w:type="spellStart"/>
      <w:r>
        <w:rPr>
          <w:rFonts w:cs="Times New Roman"/>
          <w:szCs w:val="24"/>
        </w:rPr>
        <w:t>vyd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Praha: Portál. 198 s. ISBN 80-7367-060-7.</w:t>
      </w:r>
    </w:p>
    <w:p w:rsidR="0012554E" w:rsidRDefault="0012554E" w:rsidP="00E73CE5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DLOUHÁ,J.</w:t>
      </w:r>
      <w:proofErr w:type="gramEnd"/>
      <w:r>
        <w:rPr>
          <w:rFonts w:cs="Times New Roman"/>
          <w:szCs w:val="24"/>
        </w:rPr>
        <w:t xml:space="preserve"> a kol. 2011. </w:t>
      </w:r>
      <w:r w:rsidRPr="00307528">
        <w:rPr>
          <w:rFonts w:cs="Times New Roman"/>
          <w:i/>
          <w:szCs w:val="24"/>
        </w:rPr>
        <w:t xml:space="preserve">Úvod do </w:t>
      </w:r>
      <w:proofErr w:type="gramStart"/>
      <w:r w:rsidRPr="00307528">
        <w:rPr>
          <w:rFonts w:cs="Times New Roman"/>
          <w:i/>
          <w:szCs w:val="24"/>
        </w:rPr>
        <w:t>psychopedie</w:t>
      </w:r>
      <w:r>
        <w:rPr>
          <w:rFonts w:cs="Times New Roman"/>
          <w:szCs w:val="24"/>
        </w:rPr>
        <w:t xml:space="preserve">.1. </w:t>
      </w:r>
      <w:proofErr w:type="spellStart"/>
      <w:r>
        <w:rPr>
          <w:rFonts w:cs="Times New Roman"/>
          <w:szCs w:val="24"/>
        </w:rPr>
        <w:t>vyd</w:t>
      </w:r>
      <w:proofErr w:type="spellEnd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Hradec Králové: Gaudeamus.94 s. ISBN 978-80-7435-122-8.</w:t>
      </w:r>
    </w:p>
    <w:p w:rsidR="00307528" w:rsidRDefault="00307528" w:rsidP="00E73CE5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KVAPILÍK,J.</w:t>
      </w:r>
      <w:proofErr w:type="gramEnd"/>
      <w:r>
        <w:rPr>
          <w:rFonts w:cs="Times New Roman"/>
          <w:szCs w:val="24"/>
        </w:rPr>
        <w:t xml:space="preserve"> – ČERNÁ,M. 1990. </w:t>
      </w:r>
      <w:r w:rsidRPr="00307528">
        <w:rPr>
          <w:rFonts w:cs="Times New Roman"/>
          <w:i/>
          <w:szCs w:val="24"/>
        </w:rPr>
        <w:t>Zdravý způsob života mentálně postižených</w:t>
      </w:r>
      <w:r>
        <w:rPr>
          <w:rFonts w:cs="Times New Roman"/>
          <w:szCs w:val="24"/>
        </w:rPr>
        <w:t xml:space="preserve">. Vyd.1. Praha: </w:t>
      </w:r>
      <w:proofErr w:type="spellStart"/>
      <w:r>
        <w:rPr>
          <w:rFonts w:cs="Times New Roman"/>
          <w:szCs w:val="24"/>
        </w:rPr>
        <w:t>Avicenum</w:t>
      </w:r>
      <w:proofErr w:type="spellEnd"/>
      <w:r>
        <w:rPr>
          <w:rFonts w:cs="Times New Roman"/>
          <w:szCs w:val="24"/>
        </w:rPr>
        <w:t>, 36 s. ISBN 80-201-0019-9.</w:t>
      </w:r>
    </w:p>
    <w:p w:rsidR="00307528" w:rsidRPr="00F96AFB" w:rsidRDefault="00D10828" w:rsidP="00E73CE5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VÁGNEROVÁ, </w:t>
      </w:r>
      <w:proofErr w:type="gramStart"/>
      <w:r>
        <w:rPr>
          <w:rFonts w:cs="Times New Roman"/>
          <w:szCs w:val="24"/>
        </w:rPr>
        <w:t>M.</w:t>
      </w:r>
      <w:r w:rsidR="00307528" w:rsidRPr="00F96AFB">
        <w:rPr>
          <w:rFonts w:cs="Times New Roman"/>
          <w:szCs w:val="24"/>
        </w:rPr>
        <w:t>.</w:t>
      </w:r>
      <w:r w:rsidR="005418F2" w:rsidRPr="00F96AFB">
        <w:rPr>
          <w:rFonts w:cs="Times New Roman"/>
          <w:szCs w:val="24"/>
        </w:rPr>
        <w:t>2000</w:t>
      </w:r>
      <w:proofErr w:type="gramEnd"/>
      <w:r w:rsidR="005418F2" w:rsidRPr="00F96AFB">
        <w:rPr>
          <w:rFonts w:cs="Times New Roman"/>
          <w:szCs w:val="24"/>
        </w:rPr>
        <w:t>.</w:t>
      </w:r>
      <w:r w:rsidR="00307528" w:rsidRPr="00F96AFB">
        <w:rPr>
          <w:rFonts w:cs="Times New Roman"/>
          <w:i/>
          <w:iCs/>
          <w:szCs w:val="24"/>
        </w:rPr>
        <w:t>Vývojová psychologie</w:t>
      </w:r>
      <w:r w:rsidR="005418F2" w:rsidRPr="00F96AFB">
        <w:rPr>
          <w:rFonts w:cs="Times New Roman"/>
          <w:szCs w:val="24"/>
        </w:rPr>
        <w:t>. 1.vyd. Praha: Portál</w:t>
      </w:r>
      <w:r w:rsidR="00307528" w:rsidRPr="00F96AFB">
        <w:rPr>
          <w:rFonts w:cs="Times New Roman"/>
          <w:szCs w:val="24"/>
        </w:rPr>
        <w:t>, 528 s. ISBN 80-717-8308-0.</w:t>
      </w:r>
    </w:p>
    <w:p w:rsidR="00754167" w:rsidRDefault="00754167" w:rsidP="00E73CE5">
      <w:pPr>
        <w:rPr>
          <w:rFonts w:eastAsia="Calibri" w:cs="Times New Roman"/>
          <w:szCs w:val="24"/>
        </w:rPr>
      </w:pPr>
      <w:r w:rsidRPr="00754167">
        <w:rPr>
          <w:rFonts w:eastAsia="Calibri" w:cs="Times New Roman"/>
          <w:szCs w:val="24"/>
        </w:rPr>
        <w:t xml:space="preserve">SELIKOWITZ, </w:t>
      </w:r>
      <w:proofErr w:type="gramStart"/>
      <w:r w:rsidRPr="00754167">
        <w:rPr>
          <w:rFonts w:eastAsia="Calibri" w:cs="Times New Roman"/>
          <w:szCs w:val="24"/>
        </w:rPr>
        <w:t>M.</w:t>
      </w:r>
      <w:r>
        <w:rPr>
          <w:rFonts w:cs="Times New Roman"/>
          <w:szCs w:val="24"/>
        </w:rPr>
        <w:t>2005</w:t>
      </w:r>
      <w:proofErr w:type="gramEnd"/>
      <w:r>
        <w:rPr>
          <w:rFonts w:cs="Times New Roman"/>
          <w:szCs w:val="24"/>
        </w:rPr>
        <w:t>.</w:t>
      </w:r>
      <w:r w:rsidRPr="00754167">
        <w:rPr>
          <w:rFonts w:eastAsia="Calibri" w:cs="Times New Roman"/>
          <w:szCs w:val="24"/>
        </w:rPr>
        <w:t xml:space="preserve"> </w:t>
      </w:r>
      <w:proofErr w:type="spellStart"/>
      <w:r w:rsidRPr="00754167">
        <w:rPr>
          <w:rFonts w:eastAsia="Calibri" w:cs="Times New Roman"/>
          <w:i/>
          <w:iCs/>
          <w:szCs w:val="24"/>
        </w:rPr>
        <w:t>Downůw</w:t>
      </w:r>
      <w:proofErr w:type="spellEnd"/>
      <w:r w:rsidRPr="00754167">
        <w:rPr>
          <w:rFonts w:eastAsia="Calibri" w:cs="Times New Roman"/>
          <w:i/>
          <w:iCs/>
          <w:szCs w:val="24"/>
        </w:rPr>
        <w:t xml:space="preserve"> syndrom.</w:t>
      </w:r>
      <w:r>
        <w:rPr>
          <w:rFonts w:cs="Times New Roman"/>
          <w:szCs w:val="24"/>
        </w:rPr>
        <w:t xml:space="preserve"> 1.vyd. </w:t>
      </w:r>
      <w:proofErr w:type="gramStart"/>
      <w:r>
        <w:rPr>
          <w:rFonts w:cs="Times New Roman"/>
          <w:szCs w:val="24"/>
        </w:rPr>
        <w:t>Praha : Portál</w:t>
      </w:r>
      <w:proofErr w:type="gramEnd"/>
      <w:r>
        <w:rPr>
          <w:rFonts w:cs="Times New Roman"/>
          <w:szCs w:val="24"/>
        </w:rPr>
        <w:t xml:space="preserve">, </w:t>
      </w:r>
      <w:r w:rsidRPr="00754167">
        <w:rPr>
          <w:rFonts w:eastAsia="Calibri" w:cs="Times New Roman"/>
          <w:szCs w:val="24"/>
        </w:rPr>
        <w:t>196 s. ISBN 80-7178-973-9</w:t>
      </w:r>
    </w:p>
    <w:p w:rsidR="002D70F0" w:rsidRDefault="002D70F0" w:rsidP="00E73CE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TRAIN,A</w:t>
      </w:r>
      <w:r w:rsidRPr="00F84CC4">
        <w:rPr>
          <w:rFonts w:eastAsia="Calibri" w:cs="Times New Roman"/>
          <w:i/>
          <w:szCs w:val="24"/>
        </w:rPr>
        <w:t xml:space="preserve">. </w:t>
      </w:r>
      <w:r w:rsidR="00F84CC4">
        <w:rPr>
          <w:rFonts w:eastAsia="Calibri" w:cs="Times New Roman"/>
          <w:szCs w:val="24"/>
        </w:rPr>
        <w:t xml:space="preserve">1997. </w:t>
      </w:r>
      <w:r w:rsidRPr="00F84CC4">
        <w:rPr>
          <w:rFonts w:eastAsia="Calibri" w:cs="Times New Roman"/>
          <w:i/>
          <w:szCs w:val="24"/>
        </w:rPr>
        <w:t xml:space="preserve">Specifické poruchy chování a pozornosti: jak jednat s velmi neklidnými </w:t>
      </w:r>
      <w:proofErr w:type="gramStart"/>
      <w:r w:rsidRPr="00F84CC4">
        <w:rPr>
          <w:rFonts w:eastAsia="Calibri" w:cs="Times New Roman"/>
          <w:i/>
          <w:szCs w:val="24"/>
        </w:rPr>
        <w:t>dětmi</w:t>
      </w:r>
      <w:r>
        <w:rPr>
          <w:rFonts w:eastAsia="Calibri" w:cs="Times New Roman"/>
          <w:szCs w:val="24"/>
        </w:rPr>
        <w:t>.1. vydání</w:t>
      </w:r>
      <w:proofErr w:type="gramEnd"/>
      <w:r>
        <w:rPr>
          <w:rFonts w:eastAsia="Calibri" w:cs="Times New Roman"/>
          <w:szCs w:val="24"/>
        </w:rPr>
        <w:t xml:space="preserve">.Praha: </w:t>
      </w:r>
      <w:proofErr w:type="gramStart"/>
      <w:r>
        <w:rPr>
          <w:rFonts w:eastAsia="Calibri" w:cs="Times New Roman"/>
          <w:szCs w:val="24"/>
        </w:rPr>
        <w:t>Portál,. 168</w:t>
      </w:r>
      <w:proofErr w:type="gramEnd"/>
      <w:r>
        <w:rPr>
          <w:rFonts w:eastAsia="Calibri" w:cs="Times New Roman"/>
          <w:szCs w:val="24"/>
        </w:rPr>
        <w:t xml:space="preserve"> s. ISBN 80-7178</w:t>
      </w:r>
      <w:r w:rsidR="00F84CC4">
        <w:rPr>
          <w:rFonts w:eastAsia="Calibri" w:cs="Times New Roman"/>
          <w:szCs w:val="24"/>
        </w:rPr>
        <w:t>-131-2.</w:t>
      </w:r>
    </w:p>
    <w:p w:rsidR="00F84CC4" w:rsidRDefault="00F84CC4" w:rsidP="00E73CE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PACL I. a </w:t>
      </w:r>
      <w:proofErr w:type="gramStart"/>
      <w:r>
        <w:rPr>
          <w:rFonts w:eastAsia="Calibri" w:cs="Times New Roman"/>
          <w:szCs w:val="24"/>
        </w:rPr>
        <w:t>kol.2007</w:t>
      </w:r>
      <w:proofErr w:type="gramEnd"/>
      <w:r>
        <w:rPr>
          <w:rFonts w:eastAsia="Calibri" w:cs="Times New Roman"/>
          <w:szCs w:val="24"/>
        </w:rPr>
        <w:t xml:space="preserve">. </w:t>
      </w:r>
      <w:r w:rsidRPr="00F84CC4">
        <w:rPr>
          <w:rFonts w:eastAsia="Calibri" w:cs="Times New Roman"/>
          <w:i/>
          <w:szCs w:val="24"/>
        </w:rPr>
        <w:t>Hyperkinetická porucha a poruchy chování.</w:t>
      </w:r>
      <w:r>
        <w:rPr>
          <w:rFonts w:eastAsia="Calibri" w:cs="Times New Roman"/>
          <w:szCs w:val="24"/>
        </w:rPr>
        <w:t xml:space="preserve"> 1. Vydání. </w:t>
      </w:r>
      <w:proofErr w:type="gramStart"/>
      <w:r>
        <w:rPr>
          <w:rFonts w:eastAsia="Calibri" w:cs="Times New Roman"/>
          <w:szCs w:val="24"/>
        </w:rPr>
        <w:t xml:space="preserve">Praha : </w:t>
      </w:r>
      <w:proofErr w:type="spellStart"/>
      <w:r>
        <w:rPr>
          <w:rFonts w:eastAsia="Calibri" w:cs="Times New Roman"/>
          <w:szCs w:val="24"/>
        </w:rPr>
        <w:t>Grada</w:t>
      </w:r>
      <w:proofErr w:type="spellEnd"/>
      <w:proofErr w:type="gram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Publishing</w:t>
      </w:r>
      <w:proofErr w:type="spellEnd"/>
      <w:r>
        <w:rPr>
          <w:rFonts w:eastAsia="Calibri" w:cs="Times New Roman"/>
          <w:szCs w:val="24"/>
        </w:rPr>
        <w:t>, a.s., 240 s. ISBN 978-80-247-1426-4.</w:t>
      </w:r>
    </w:p>
    <w:p w:rsidR="00F84CC4" w:rsidRDefault="00F84CC4" w:rsidP="00E73CE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DRTÍLKOVÁ,I. – </w:t>
      </w:r>
      <w:proofErr w:type="gramStart"/>
      <w:r>
        <w:rPr>
          <w:rFonts w:eastAsia="Calibri" w:cs="Times New Roman"/>
          <w:szCs w:val="24"/>
        </w:rPr>
        <w:t>ŠERÝ,O.</w:t>
      </w:r>
      <w:proofErr w:type="gramEnd"/>
      <w:r>
        <w:rPr>
          <w:rFonts w:eastAsia="Calibri" w:cs="Times New Roman"/>
          <w:szCs w:val="24"/>
        </w:rPr>
        <w:t xml:space="preserve"> 2007. </w:t>
      </w:r>
      <w:r w:rsidRPr="00FE6889">
        <w:rPr>
          <w:rFonts w:eastAsia="Calibri" w:cs="Times New Roman"/>
          <w:i/>
          <w:szCs w:val="24"/>
        </w:rPr>
        <w:t>Hyperkinetická porucha/ADHD</w:t>
      </w:r>
      <w:r>
        <w:rPr>
          <w:rFonts w:eastAsia="Calibri" w:cs="Times New Roman"/>
          <w:szCs w:val="24"/>
        </w:rPr>
        <w:t xml:space="preserve">.1.vyd.Praha: </w:t>
      </w:r>
      <w:proofErr w:type="spellStart"/>
      <w:r>
        <w:rPr>
          <w:rFonts w:eastAsia="Calibri" w:cs="Times New Roman"/>
          <w:szCs w:val="24"/>
        </w:rPr>
        <w:t>Galén</w:t>
      </w:r>
      <w:proofErr w:type="spellEnd"/>
      <w:r>
        <w:rPr>
          <w:rFonts w:eastAsia="Calibri" w:cs="Times New Roman"/>
          <w:szCs w:val="24"/>
        </w:rPr>
        <w:t>,268s. ISBN 978-80-7262-419-5.</w:t>
      </w:r>
    </w:p>
    <w:p w:rsidR="00F84CC4" w:rsidRDefault="00F84CC4" w:rsidP="00E73CE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ZELINKOVÁ, </w:t>
      </w:r>
      <w:proofErr w:type="gramStart"/>
      <w:r>
        <w:rPr>
          <w:rFonts w:eastAsia="Calibri" w:cs="Times New Roman"/>
          <w:szCs w:val="24"/>
        </w:rPr>
        <w:t>O.2003</w:t>
      </w:r>
      <w:proofErr w:type="gramEnd"/>
      <w:r>
        <w:rPr>
          <w:rFonts w:eastAsia="Calibri" w:cs="Times New Roman"/>
          <w:szCs w:val="24"/>
        </w:rPr>
        <w:t xml:space="preserve">. </w:t>
      </w:r>
      <w:r w:rsidRPr="00FE6889">
        <w:rPr>
          <w:rFonts w:eastAsia="Calibri" w:cs="Times New Roman"/>
          <w:i/>
          <w:szCs w:val="24"/>
        </w:rPr>
        <w:t>Poruchy učení: dyslexie, dysgrafie, dysortografie, dyskalkulie, dyspraxie, ADHD.</w:t>
      </w:r>
      <w:r>
        <w:rPr>
          <w:rFonts w:eastAsia="Calibri" w:cs="Times New Roman"/>
          <w:szCs w:val="24"/>
        </w:rPr>
        <w:t>10</w:t>
      </w:r>
      <w:r w:rsidR="00D10828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vyd</w:t>
      </w:r>
      <w:proofErr w:type="spellEnd"/>
      <w:r>
        <w:rPr>
          <w:rFonts w:eastAsia="Calibri" w:cs="Times New Roman"/>
          <w:szCs w:val="24"/>
        </w:rPr>
        <w:t>., Praha: Portál, 264. s. ISBN 80-7178-800-7.</w:t>
      </w:r>
    </w:p>
    <w:p w:rsidR="00FE6889" w:rsidRDefault="00FE6889" w:rsidP="00E73CE5">
      <w:pPr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HRDLIČKA,M.</w:t>
      </w:r>
      <w:proofErr w:type="gramEnd"/>
      <w:r>
        <w:rPr>
          <w:rFonts w:eastAsia="Calibri" w:cs="Times New Roman"/>
          <w:szCs w:val="24"/>
        </w:rPr>
        <w:t xml:space="preserve"> – KOMÁREK,V.2004. </w:t>
      </w:r>
      <w:r w:rsidRPr="00FE6889">
        <w:rPr>
          <w:rFonts w:eastAsia="Calibri" w:cs="Times New Roman"/>
          <w:i/>
          <w:szCs w:val="24"/>
        </w:rPr>
        <w:t>Dětský autismus: přehled součastných poznatků.</w:t>
      </w:r>
      <w:r w:rsidR="0063432F">
        <w:rPr>
          <w:rFonts w:eastAsia="Calibri" w:cs="Times New Roman"/>
          <w:i/>
          <w:szCs w:val="24"/>
        </w:rPr>
        <w:t xml:space="preserve"> </w:t>
      </w:r>
      <w:proofErr w:type="gramStart"/>
      <w:r w:rsidR="00D10828" w:rsidRPr="00D10828">
        <w:rPr>
          <w:rFonts w:eastAsia="Calibri" w:cs="Times New Roman"/>
          <w:szCs w:val="24"/>
        </w:rPr>
        <w:t>Vyd.</w:t>
      </w:r>
      <w:r w:rsidR="00D10828">
        <w:rPr>
          <w:rFonts w:eastAsia="Calibri" w:cs="Times New Roman"/>
          <w:szCs w:val="24"/>
        </w:rPr>
        <w:t>2.</w:t>
      </w:r>
      <w:r>
        <w:rPr>
          <w:rFonts w:eastAsia="Calibri" w:cs="Times New Roman"/>
          <w:szCs w:val="24"/>
        </w:rPr>
        <w:t>Praha</w:t>
      </w:r>
      <w:proofErr w:type="gramEnd"/>
      <w:r>
        <w:rPr>
          <w:rFonts w:eastAsia="Calibri" w:cs="Times New Roman"/>
          <w:szCs w:val="24"/>
        </w:rPr>
        <w:t>:Portál. ISBN 80-7178-813-9.</w:t>
      </w:r>
    </w:p>
    <w:p w:rsidR="00FE6889" w:rsidRDefault="00FE6889" w:rsidP="00E73CE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THOROVÁ,</w:t>
      </w:r>
      <w:proofErr w:type="gramStart"/>
      <w:r>
        <w:rPr>
          <w:rFonts w:eastAsia="Calibri" w:cs="Times New Roman"/>
          <w:szCs w:val="24"/>
        </w:rPr>
        <w:t>K.2006</w:t>
      </w:r>
      <w:proofErr w:type="gramEnd"/>
      <w:r>
        <w:rPr>
          <w:rFonts w:eastAsia="Calibri" w:cs="Times New Roman"/>
          <w:szCs w:val="24"/>
        </w:rPr>
        <w:t xml:space="preserve">. </w:t>
      </w:r>
      <w:r w:rsidRPr="00FE6889">
        <w:rPr>
          <w:rFonts w:eastAsia="Calibri" w:cs="Times New Roman"/>
          <w:i/>
          <w:szCs w:val="24"/>
        </w:rPr>
        <w:t>Poruchy autistického spektra</w:t>
      </w:r>
      <w:r>
        <w:rPr>
          <w:rFonts w:eastAsia="Calibri" w:cs="Times New Roman"/>
          <w:szCs w:val="24"/>
        </w:rPr>
        <w:t>.</w:t>
      </w:r>
      <w:proofErr w:type="gramStart"/>
      <w:r w:rsidR="00D10828">
        <w:rPr>
          <w:rFonts w:eastAsia="Calibri" w:cs="Times New Roman"/>
          <w:szCs w:val="24"/>
        </w:rPr>
        <w:t>Vyd.1.</w:t>
      </w:r>
      <w:r>
        <w:rPr>
          <w:rFonts w:eastAsia="Calibri" w:cs="Times New Roman"/>
          <w:szCs w:val="24"/>
        </w:rPr>
        <w:t>Praha</w:t>
      </w:r>
      <w:proofErr w:type="gramEnd"/>
      <w:r>
        <w:rPr>
          <w:rFonts w:eastAsia="Calibri" w:cs="Times New Roman"/>
          <w:szCs w:val="24"/>
        </w:rPr>
        <w:t>: Portál, ISBN 80-7367-091-7.</w:t>
      </w:r>
    </w:p>
    <w:p w:rsidR="001B7F92" w:rsidRDefault="0063432F" w:rsidP="00E73CE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KRAUS</w:t>
      </w:r>
      <w:r w:rsidR="001B7F92" w:rsidRPr="0063432F">
        <w:rPr>
          <w:rFonts w:eastAsia="Calibri" w:cs="Times New Roman"/>
          <w:szCs w:val="24"/>
        </w:rPr>
        <w:t xml:space="preserve">, J. </w:t>
      </w:r>
      <w:r w:rsidRPr="0063432F">
        <w:rPr>
          <w:rFonts w:eastAsia="Calibri" w:cs="Times New Roman"/>
          <w:szCs w:val="24"/>
        </w:rPr>
        <w:t>2005</w:t>
      </w:r>
      <w:r>
        <w:rPr>
          <w:rFonts w:eastAsia="Calibri" w:cs="Times New Roman"/>
          <w:szCs w:val="24"/>
        </w:rPr>
        <w:t xml:space="preserve">. </w:t>
      </w:r>
      <w:r w:rsidR="001B7F92" w:rsidRPr="0063432F">
        <w:rPr>
          <w:rFonts w:eastAsia="Calibri" w:cs="Times New Roman"/>
          <w:i/>
          <w:szCs w:val="24"/>
        </w:rPr>
        <w:t>Dětská mozková obrna</w:t>
      </w:r>
      <w:r w:rsidR="001B7F92" w:rsidRPr="0063432F">
        <w:rPr>
          <w:rFonts w:eastAsia="Calibri" w:cs="Times New Roman"/>
          <w:szCs w:val="24"/>
        </w:rPr>
        <w:t xml:space="preserve">. </w:t>
      </w:r>
      <w:proofErr w:type="spellStart"/>
      <w:r w:rsidR="00D10828">
        <w:rPr>
          <w:rFonts w:eastAsia="Calibri" w:cs="Times New Roman"/>
          <w:szCs w:val="24"/>
        </w:rPr>
        <w:t>Vyd</w:t>
      </w:r>
      <w:proofErr w:type="spellEnd"/>
      <w:r w:rsidR="00D10828">
        <w:rPr>
          <w:rFonts w:eastAsia="Calibri" w:cs="Times New Roman"/>
          <w:szCs w:val="24"/>
        </w:rPr>
        <w:t xml:space="preserve">. 3. </w:t>
      </w:r>
      <w:r w:rsidR="001B7F92" w:rsidRPr="0063432F">
        <w:rPr>
          <w:rFonts w:eastAsia="Calibri" w:cs="Times New Roman"/>
          <w:szCs w:val="24"/>
        </w:rPr>
        <w:t xml:space="preserve">Praha: </w:t>
      </w:r>
      <w:proofErr w:type="spellStart"/>
      <w:r w:rsidR="001B7F92" w:rsidRPr="0063432F">
        <w:rPr>
          <w:rFonts w:eastAsia="Calibri" w:cs="Times New Roman"/>
          <w:szCs w:val="24"/>
        </w:rPr>
        <w:t>Grada</w:t>
      </w:r>
      <w:proofErr w:type="spellEnd"/>
      <w:r w:rsidR="001B7F92" w:rsidRPr="0063432F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</w:rPr>
        <w:t xml:space="preserve">. </w:t>
      </w:r>
      <w:proofErr w:type="gramStart"/>
      <w:r>
        <w:rPr>
          <w:rFonts w:eastAsia="Calibri" w:cs="Times New Roman"/>
          <w:szCs w:val="24"/>
        </w:rPr>
        <w:t>s.</w:t>
      </w:r>
      <w:proofErr w:type="gramEnd"/>
      <w:r>
        <w:rPr>
          <w:rFonts w:eastAsia="Calibri" w:cs="Times New Roman"/>
          <w:szCs w:val="24"/>
        </w:rPr>
        <w:t xml:space="preserve"> 28</w:t>
      </w:r>
      <w:r w:rsidR="001B7F92" w:rsidRPr="0063432F">
        <w:rPr>
          <w:rFonts w:eastAsia="Calibri" w:cs="Times New Roman"/>
          <w:szCs w:val="24"/>
        </w:rPr>
        <w:t>. ISBN 80-247-1018-8.</w:t>
      </w:r>
    </w:p>
    <w:p w:rsidR="0063432F" w:rsidRPr="0063432F" w:rsidRDefault="0063432F" w:rsidP="0063432F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VÍTKOVÁ</w:t>
      </w:r>
      <w:r w:rsidRPr="0063432F">
        <w:rPr>
          <w:rFonts w:eastAsia="Calibri" w:cs="Times New Roman"/>
          <w:szCs w:val="24"/>
        </w:rPr>
        <w:t>, M. 1999</w:t>
      </w:r>
      <w:r>
        <w:rPr>
          <w:rFonts w:eastAsia="Calibri" w:cs="Times New Roman"/>
          <w:szCs w:val="24"/>
        </w:rPr>
        <w:t xml:space="preserve">. </w:t>
      </w:r>
      <w:proofErr w:type="spellStart"/>
      <w:r w:rsidRPr="0063432F">
        <w:rPr>
          <w:rFonts w:eastAsia="Calibri" w:cs="Times New Roman"/>
          <w:i/>
          <w:szCs w:val="24"/>
        </w:rPr>
        <w:t>Somatopedické</w:t>
      </w:r>
      <w:proofErr w:type="spellEnd"/>
      <w:r w:rsidRPr="0063432F">
        <w:rPr>
          <w:rFonts w:eastAsia="Calibri" w:cs="Times New Roman"/>
          <w:i/>
          <w:szCs w:val="24"/>
        </w:rPr>
        <w:t xml:space="preserve"> aspekty</w:t>
      </w:r>
      <w:r w:rsidRPr="0063432F">
        <w:rPr>
          <w:rFonts w:eastAsia="Calibri" w:cs="Times New Roman"/>
          <w:szCs w:val="24"/>
        </w:rPr>
        <w:t xml:space="preserve">. </w:t>
      </w:r>
      <w:proofErr w:type="spellStart"/>
      <w:r w:rsidR="00D10828">
        <w:rPr>
          <w:rFonts w:eastAsia="Calibri" w:cs="Times New Roman"/>
          <w:szCs w:val="24"/>
        </w:rPr>
        <w:t>Vyd</w:t>
      </w:r>
      <w:proofErr w:type="spellEnd"/>
      <w:r w:rsidR="00D10828">
        <w:rPr>
          <w:rFonts w:eastAsia="Calibri" w:cs="Times New Roman"/>
          <w:szCs w:val="24"/>
        </w:rPr>
        <w:t xml:space="preserve">. 2. </w:t>
      </w:r>
      <w:r w:rsidRPr="0063432F">
        <w:rPr>
          <w:rFonts w:eastAsia="Calibri" w:cs="Times New Roman"/>
          <w:szCs w:val="24"/>
        </w:rPr>
        <w:t xml:space="preserve">Brno: </w:t>
      </w:r>
      <w:proofErr w:type="spellStart"/>
      <w:r w:rsidRPr="0063432F">
        <w:rPr>
          <w:rFonts w:eastAsia="Calibri" w:cs="Times New Roman"/>
          <w:szCs w:val="24"/>
        </w:rPr>
        <w:t>Paido</w:t>
      </w:r>
      <w:proofErr w:type="spellEnd"/>
      <w:r w:rsidRPr="0063432F">
        <w:rPr>
          <w:rFonts w:eastAsia="Calibri" w:cs="Times New Roman"/>
          <w:szCs w:val="24"/>
        </w:rPr>
        <w:t xml:space="preserve">,. </w:t>
      </w:r>
      <w:proofErr w:type="gramStart"/>
      <w:r w:rsidRPr="0063432F">
        <w:rPr>
          <w:rFonts w:eastAsia="Calibri" w:cs="Times New Roman"/>
          <w:szCs w:val="24"/>
        </w:rPr>
        <w:t>s.</w:t>
      </w:r>
      <w:proofErr w:type="gramEnd"/>
      <w:r w:rsidRPr="0063432F">
        <w:rPr>
          <w:rFonts w:eastAsia="Calibri" w:cs="Times New Roman"/>
          <w:szCs w:val="24"/>
        </w:rPr>
        <w:t xml:space="preserve"> 33. ISBN 80-85931-69-9.</w:t>
      </w:r>
    </w:p>
    <w:p w:rsidR="0063432F" w:rsidRPr="0063432F" w:rsidRDefault="0063432F" w:rsidP="0063432F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RENOTIEROVÁ</w:t>
      </w:r>
      <w:r w:rsidRPr="0063432F">
        <w:rPr>
          <w:rFonts w:eastAsia="Calibri" w:cs="Times New Roman"/>
          <w:szCs w:val="24"/>
        </w:rPr>
        <w:t>, M.,</w:t>
      </w:r>
      <w:r>
        <w:rPr>
          <w:rFonts w:eastAsia="Calibri" w:cs="Times New Roman"/>
          <w:szCs w:val="24"/>
        </w:rPr>
        <w:t xml:space="preserve"> -  LUDÍKOVÁ</w:t>
      </w:r>
      <w:r w:rsidRPr="0063432F">
        <w:rPr>
          <w:rFonts w:eastAsia="Calibri" w:cs="Times New Roman"/>
          <w:szCs w:val="24"/>
        </w:rPr>
        <w:t>, L. a kol. 2006</w:t>
      </w:r>
      <w:r>
        <w:rPr>
          <w:rFonts w:eastAsia="Calibri" w:cs="Times New Roman"/>
          <w:szCs w:val="24"/>
        </w:rPr>
        <w:t>.</w:t>
      </w:r>
      <w:r w:rsidRPr="0063432F">
        <w:rPr>
          <w:rFonts w:eastAsia="Calibri" w:cs="Times New Roman"/>
          <w:szCs w:val="24"/>
        </w:rPr>
        <w:t xml:space="preserve"> </w:t>
      </w:r>
      <w:r w:rsidRPr="0063432F">
        <w:rPr>
          <w:rFonts w:eastAsia="Calibri" w:cs="Times New Roman"/>
          <w:i/>
          <w:szCs w:val="24"/>
        </w:rPr>
        <w:t>Speciální pedagogika</w:t>
      </w:r>
      <w:r w:rsidRPr="0063432F">
        <w:rPr>
          <w:rFonts w:eastAsia="Calibri" w:cs="Times New Roman"/>
          <w:szCs w:val="24"/>
        </w:rPr>
        <w:t xml:space="preserve">. </w:t>
      </w:r>
      <w:proofErr w:type="spellStart"/>
      <w:r w:rsidR="00D10828">
        <w:rPr>
          <w:rFonts w:eastAsia="Calibri" w:cs="Times New Roman"/>
          <w:szCs w:val="24"/>
        </w:rPr>
        <w:t>Vyd</w:t>
      </w:r>
      <w:proofErr w:type="spellEnd"/>
      <w:r w:rsidR="00D10828">
        <w:rPr>
          <w:rFonts w:eastAsia="Calibri" w:cs="Times New Roman"/>
          <w:szCs w:val="24"/>
        </w:rPr>
        <w:t xml:space="preserve">. </w:t>
      </w:r>
      <w:r w:rsidR="00F95A7A">
        <w:rPr>
          <w:rFonts w:eastAsia="Calibri" w:cs="Times New Roman"/>
          <w:szCs w:val="24"/>
        </w:rPr>
        <w:t xml:space="preserve">2. </w:t>
      </w:r>
      <w:r w:rsidRPr="0063432F">
        <w:rPr>
          <w:rFonts w:eastAsia="Calibri" w:cs="Times New Roman"/>
          <w:szCs w:val="24"/>
        </w:rPr>
        <w:t>Olomouc: Univerzita Palackého v Olomouci, Pedagogická fakulta,</w:t>
      </w:r>
      <w:r>
        <w:rPr>
          <w:rFonts w:eastAsia="Calibri" w:cs="Times New Roman"/>
          <w:szCs w:val="24"/>
        </w:rPr>
        <w:t xml:space="preserve"> s. 213</w:t>
      </w:r>
      <w:r w:rsidRPr="0063432F">
        <w:rPr>
          <w:rFonts w:eastAsia="Calibri" w:cs="Times New Roman"/>
          <w:szCs w:val="24"/>
        </w:rPr>
        <w:t>. ISBN 80-244-1475-9</w:t>
      </w:r>
    </w:p>
    <w:p w:rsidR="0063432F" w:rsidRPr="0063432F" w:rsidRDefault="006D7632" w:rsidP="0063432F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JANKOVSKÝ</w:t>
      </w:r>
      <w:r w:rsidR="0063432F" w:rsidRPr="0063432F">
        <w:rPr>
          <w:rFonts w:eastAsia="Calibri" w:cs="Times New Roman"/>
          <w:szCs w:val="24"/>
        </w:rPr>
        <w:t xml:space="preserve">, J. </w:t>
      </w:r>
      <w:r w:rsidRPr="0063432F">
        <w:rPr>
          <w:rFonts w:eastAsia="Calibri" w:cs="Times New Roman"/>
          <w:szCs w:val="24"/>
        </w:rPr>
        <w:t xml:space="preserve">1995. </w:t>
      </w:r>
      <w:r w:rsidR="0063432F" w:rsidRPr="006D7632">
        <w:rPr>
          <w:rFonts w:eastAsia="Calibri" w:cs="Times New Roman"/>
          <w:i/>
          <w:szCs w:val="24"/>
        </w:rPr>
        <w:t>Ucelená rehabilitace dětí s tělesným a kombinovaným postižením</w:t>
      </w:r>
      <w:r w:rsidR="0063432F" w:rsidRPr="0063432F">
        <w:rPr>
          <w:rFonts w:eastAsia="Calibri" w:cs="Times New Roman"/>
          <w:szCs w:val="24"/>
        </w:rPr>
        <w:t xml:space="preserve">. </w:t>
      </w:r>
      <w:proofErr w:type="gramStart"/>
      <w:r w:rsidR="00F95A7A">
        <w:rPr>
          <w:rFonts w:eastAsia="Calibri" w:cs="Times New Roman"/>
          <w:szCs w:val="24"/>
        </w:rPr>
        <w:t>Vyd.1.</w:t>
      </w:r>
      <w:r w:rsidR="0063432F" w:rsidRPr="0063432F">
        <w:rPr>
          <w:rFonts w:eastAsia="Calibri" w:cs="Times New Roman"/>
          <w:szCs w:val="24"/>
        </w:rPr>
        <w:t>Praha</w:t>
      </w:r>
      <w:proofErr w:type="gramEnd"/>
      <w:r w:rsidR="0063432F" w:rsidRPr="0063432F">
        <w:rPr>
          <w:rFonts w:eastAsia="Calibri" w:cs="Times New Roman"/>
          <w:szCs w:val="24"/>
        </w:rPr>
        <w:t xml:space="preserve">: Karolinum, s. 39. ISBN 80-7254-730-5. </w:t>
      </w:r>
    </w:p>
    <w:p w:rsidR="0063432F" w:rsidRPr="0063432F" w:rsidRDefault="0063432F" w:rsidP="0063432F">
      <w:pPr>
        <w:rPr>
          <w:rFonts w:eastAsia="Calibri" w:cs="Times New Roman"/>
          <w:szCs w:val="24"/>
        </w:rPr>
      </w:pPr>
      <w:r w:rsidRPr="0063432F">
        <w:rPr>
          <w:rFonts w:eastAsia="Calibri" w:cs="Times New Roman"/>
          <w:szCs w:val="24"/>
        </w:rPr>
        <w:t xml:space="preserve">LESNÝ, I. </w:t>
      </w:r>
      <w:r w:rsidR="006D7632" w:rsidRPr="0063432F">
        <w:rPr>
          <w:rFonts w:eastAsia="Calibri" w:cs="Times New Roman"/>
          <w:szCs w:val="24"/>
        </w:rPr>
        <w:t>1985</w:t>
      </w:r>
      <w:r w:rsidR="006D7632">
        <w:rPr>
          <w:rFonts w:eastAsia="Calibri" w:cs="Times New Roman"/>
          <w:szCs w:val="24"/>
        </w:rPr>
        <w:t xml:space="preserve">. </w:t>
      </w:r>
      <w:r w:rsidRPr="006D7632">
        <w:rPr>
          <w:rFonts w:eastAsia="Calibri" w:cs="Times New Roman"/>
          <w:i/>
          <w:szCs w:val="24"/>
        </w:rPr>
        <w:t>Dětská mozková obrna.</w:t>
      </w:r>
      <w:r w:rsidRPr="0063432F">
        <w:rPr>
          <w:rFonts w:eastAsia="Calibri" w:cs="Times New Roman"/>
          <w:szCs w:val="24"/>
        </w:rPr>
        <w:t xml:space="preserve"> 2. </w:t>
      </w:r>
      <w:proofErr w:type="spellStart"/>
      <w:r w:rsidRPr="0063432F">
        <w:rPr>
          <w:rFonts w:eastAsia="Calibri" w:cs="Times New Roman"/>
          <w:szCs w:val="24"/>
        </w:rPr>
        <w:t>vyd</w:t>
      </w:r>
      <w:proofErr w:type="spellEnd"/>
      <w:r w:rsidRPr="0063432F">
        <w:rPr>
          <w:rFonts w:eastAsia="Calibri" w:cs="Times New Roman"/>
          <w:szCs w:val="24"/>
        </w:rPr>
        <w:t xml:space="preserve">. </w:t>
      </w:r>
      <w:proofErr w:type="gramStart"/>
      <w:r w:rsidRPr="0063432F">
        <w:rPr>
          <w:rFonts w:eastAsia="Calibri" w:cs="Times New Roman"/>
          <w:szCs w:val="24"/>
        </w:rPr>
        <w:t xml:space="preserve">Praha : </w:t>
      </w:r>
      <w:proofErr w:type="spellStart"/>
      <w:r w:rsidRPr="0063432F">
        <w:rPr>
          <w:rFonts w:eastAsia="Calibri" w:cs="Times New Roman"/>
          <w:szCs w:val="24"/>
        </w:rPr>
        <w:t>Avicenum</w:t>
      </w:r>
      <w:proofErr w:type="spellEnd"/>
      <w:proofErr w:type="gramEnd"/>
      <w:r w:rsidRPr="0063432F">
        <w:rPr>
          <w:rFonts w:eastAsia="Calibri" w:cs="Times New Roman"/>
          <w:szCs w:val="24"/>
        </w:rPr>
        <w:t>,</w:t>
      </w:r>
      <w:r w:rsidR="006D7632">
        <w:rPr>
          <w:rFonts w:eastAsia="Calibri" w:cs="Times New Roman"/>
          <w:szCs w:val="24"/>
        </w:rPr>
        <w:t xml:space="preserve"> </w:t>
      </w:r>
      <w:r w:rsidRPr="0063432F">
        <w:rPr>
          <w:rFonts w:eastAsia="Calibri" w:cs="Times New Roman"/>
          <w:szCs w:val="24"/>
        </w:rPr>
        <w:t>236 s. ISBN 08-088-85</w:t>
      </w:r>
    </w:p>
    <w:p w:rsidR="0063432F" w:rsidRPr="0063432F" w:rsidRDefault="0063432F" w:rsidP="0063432F">
      <w:pPr>
        <w:rPr>
          <w:rFonts w:eastAsia="Calibri" w:cs="Times New Roman"/>
          <w:szCs w:val="24"/>
        </w:rPr>
      </w:pPr>
      <w:r w:rsidRPr="0063432F">
        <w:rPr>
          <w:rFonts w:eastAsia="Calibri" w:cs="Times New Roman"/>
          <w:szCs w:val="24"/>
        </w:rPr>
        <w:t xml:space="preserve">LUDÍKOVÁ, L. a kol. </w:t>
      </w:r>
      <w:r w:rsidR="006D7632" w:rsidRPr="0063432F">
        <w:rPr>
          <w:rFonts w:eastAsia="Calibri" w:cs="Times New Roman"/>
          <w:szCs w:val="24"/>
        </w:rPr>
        <w:t>2005</w:t>
      </w:r>
      <w:r w:rsidR="006D7632">
        <w:rPr>
          <w:rFonts w:eastAsia="Calibri" w:cs="Times New Roman"/>
          <w:szCs w:val="24"/>
        </w:rPr>
        <w:t xml:space="preserve">, </w:t>
      </w:r>
      <w:r w:rsidRPr="006D7632">
        <w:rPr>
          <w:rFonts w:eastAsia="Calibri" w:cs="Times New Roman"/>
          <w:i/>
          <w:szCs w:val="24"/>
        </w:rPr>
        <w:t>Kombinované vady</w:t>
      </w:r>
      <w:r w:rsidRPr="0063432F">
        <w:rPr>
          <w:rFonts w:eastAsia="Calibri" w:cs="Times New Roman"/>
          <w:szCs w:val="24"/>
        </w:rPr>
        <w:t xml:space="preserve">. 1. </w:t>
      </w:r>
      <w:proofErr w:type="spellStart"/>
      <w:r w:rsidRPr="0063432F">
        <w:rPr>
          <w:rFonts w:eastAsia="Calibri" w:cs="Times New Roman"/>
          <w:szCs w:val="24"/>
        </w:rPr>
        <w:t>vyd</w:t>
      </w:r>
      <w:proofErr w:type="spellEnd"/>
      <w:r w:rsidRPr="0063432F">
        <w:rPr>
          <w:rFonts w:eastAsia="Calibri" w:cs="Times New Roman"/>
          <w:szCs w:val="24"/>
        </w:rPr>
        <w:t xml:space="preserve">. </w:t>
      </w:r>
      <w:proofErr w:type="gramStart"/>
      <w:r w:rsidRPr="0063432F">
        <w:rPr>
          <w:rFonts w:eastAsia="Calibri" w:cs="Times New Roman"/>
          <w:szCs w:val="24"/>
        </w:rPr>
        <w:t>Olomouc : UP</w:t>
      </w:r>
      <w:proofErr w:type="gramEnd"/>
      <w:r w:rsidRPr="0063432F">
        <w:rPr>
          <w:rFonts w:eastAsia="Calibri" w:cs="Times New Roman"/>
          <w:szCs w:val="24"/>
        </w:rPr>
        <w:t>,. 133 s. ISBN 80-244-1154-7</w:t>
      </w:r>
    </w:p>
    <w:p w:rsidR="00DC4F4D" w:rsidRDefault="0063432F" w:rsidP="0063432F">
      <w:pPr>
        <w:rPr>
          <w:rFonts w:eastAsia="Calibri" w:cs="Times New Roman"/>
          <w:szCs w:val="24"/>
        </w:rPr>
      </w:pPr>
      <w:r w:rsidRPr="0063432F">
        <w:rPr>
          <w:rFonts w:eastAsia="Calibri" w:cs="Times New Roman"/>
          <w:szCs w:val="24"/>
        </w:rPr>
        <w:lastRenderedPageBreak/>
        <w:t xml:space="preserve">RENOTIÉROVÁ, M. </w:t>
      </w:r>
      <w:proofErr w:type="spellStart"/>
      <w:r w:rsidRPr="00F95A7A">
        <w:rPr>
          <w:rFonts w:eastAsia="Calibri" w:cs="Times New Roman"/>
          <w:i/>
          <w:szCs w:val="24"/>
        </w:rPr>
        <w:t>Somatopedické</w:t>
      </w:r>
      <w:proofErr w:type="spellEnd"/>
      <w:r w:rsidRPr="00F95A7A">
        <w:rPr>
          <w:rFonts w:eastAsia="Calibri" w:cs="Times New Roman"/>
          <w:i/>
          <w:szCs w:val="24"/>
        </w:rPr>
        <w:t xml:space="preserve"> minimum.</w:t>
      </w:r>
      <w:r w:rsidRPr="0063432F">
        <w:rPr>
          <w:rFonts w:eastAsia="Calibri" w:cs="Times New Roman"/>
          <w:szCs w:val="24"/>
        </w:rPr>
        <w:t xml:space="preserve"> 1. </w:t>
      </w:r>
      <w:proofErr w:type="spellStart"/>
      <w:r w:rsidRPr="0063432F">
        <w:rPr>
          <w:rFonts w:eastAsia="Calibri" w:cs="Times New Roman"/>
          <w:szCs w:val="24"/>
        </w:rPr>
        <w:t>vyd</w:t>
      </w:r>
      <w:proofErr w:type="spellEnd"/>
      <w:r w:rsidRPr="0063432F">
        <w:rPr>
          <w:rFonts w:eastAsia="Calibri" w:cs="Times New Roman"/>
          <w:szCs w:val="24"/>
        </w:rPr>
        <w:t xml:space="preserve">. </w:t>
      </w:r>
      <w:proofErr w:type="gramStart"/>
      <w:r w:rsidRPr="0063432F">
        <w:rPr>
          <w:rFonts w:eastAsia="Calibri" w:cs="Times New Roman"/>
          <w:szCs w:val="24"/>
        </w:rPr>
        <w:t>Olomouc : UP</w:t>
      </w:r>
      <w:proofErr w:type="gramEnd"/>
      <w:r w:rsidRPr="0063432F">
        <w:rPr>
          <w:rFonts w:eastAsia="Calibri" w:cs="Times New Roman"/>
          <w:szCs w:val="24"/>
        </w:rPr>
        <w:t>, 2002. 87 s. ISBN 80-244-0532-6</w:t>
      </w:r>
    </w:p>
    <w:p w:rsidR="00B73868" w:rsidRPr="0063432F" w:rsidRDefault="00B73868" w:rsidP="0063432F">
      <w:pPr>
        <w:rPr>
          <w:rFonts w:eastAsia="Calibri" w:cs="Times New Roman"/>
          <w:szCs w:val="24"/>
        </w:rPr>
      </w:pPr>
      <w:r w:rsidRPr="00B1522C">
        <w:rPr>
          <w:rFonts w:eastAsia="Calibri" w:cs="Times New Roman"/>
          <w:i/>
          <w:szCs w:val="24"/>
        </w:rPr>
        <w:t xml:space="preserve">Základní škola speciální a Mateřská škola speciální </w:t>
      </w:r>
      <w:r w:rsidRPr="00B1522C">
        <w:rPr>
          <w:i/>
          <w:color w:val="000000"/>
        </w:rPr>
        <w:t>[</w:t>
      </w:r>
      <w:r>
        <w:rPr>
          <w:color w:val="000000"/>
        </w:rPr>
        <w:t>online].</w:t>
      </w:r>
      <w:proofErr w:type="spellStart"/>
      <w:r>
        <w:rPr>
          <w:color w:val="000000"/>
        </w:rPr>
        <w:t>Inform</w:t>
      </w:r>
      <w:proofErr w:type="spellEnd"/>
      <w:r>
        <w:rPr>
          <w:color w:val="000000"/>
        </w:rPr>
        <w:t>:</w:t>
      </w:r>
      <w:r w:rsidRPr="00B73868">
        <w:rPr>
          <w:rFonts w:ascii="Arial" w:hAnsi="Arial" w:cs="Arial"/>
          <w:color w:val="4C4238"/>
          <w:sz w:val="17"/>
          <w:szCs w:val="17"/>
        </w:rPr>
        <w:t xml:space="preserve"> </w:t>
      </w:r>
      <w:r w:rsidRPr="00B73868">
        <w:rPr>
          <w:rFonts w:eastAsia="Calibri" w:cs="Times New Roman"/>
          <w:szCs w:val="24"/>
        </w:rPr>
        <w:t>specskolanj.cz © 2009</w:t>
      </w:r>
      <w:r>
        <w:rPr>
          <w:rFonts w:eastAsia="Calibri" w:cs="Times New Roman"/>
          <w:szCs w:val="24"/>
        </w:rPr>
        <w:t xml:space="preserve"> </w:t>
      </w:r>
      <w:r>
        <w:rPr>
          <w:color w:val="000000"/>
        </w:rPr>
        <w:t xml:space="preserve">[cit. </w:t>
      </w:r>
      <w:proofErr w:type="gramStart"/>
      <w:r>
        <w:rPr>
          <w:color w:val="000000"/>
        </w:rPr>
        <w:t>10.11. 2011</w:t>
      </w:r>
      <w:proofErr w:type="gramEnd"/>
      <w:r>
        <w:rPr>
          <w:color w:val="000000"/>
        </w:rPr>
        <w:t xml:space="preserve">]. </w:t>
      </w:r>
      <w:proofErr w:type="gramStart"/>
      <w:r>
        <w:rPr>
          <w:color w:val="000000"/>
        </w:rPr>
        <w:t xml:space="preserve">Dostupné z : </w:t>
      </w:r>
      <w:r w:rsidRPr="00B73868">
        <w:rPr>
          <w:color w:val="000000"/>
        </w:rPr>
        <w:t>www</w:t>
      </w:r>
      <w:proofErr w:type="gramEnd"/>
      <w:r w:rsidRPr="00B73868">
        <w:rPr>
          <w:color w:val="000000"/>
        </w:rPr>
        <w:t>.specskolanj.cz</w:t>
      </w:r>
    </w:p>
    <w:p w:rsidR="0063432F" w:rsidRDefault="0063432F" w:rsidP="0063432F">
      <w:pPr>
        <w:pStyle w:val="Textpoznpodarou"/>
        <w:jc w:val="both"/>
        <w:rPr>
          <w:i/>
        </w:rPr>
      </w:pPr>
    </w:p>
    <w:p w:rsidR="0063432F" w:rsidRDefault="0063432F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072640" w:rsidP="003144B6">
      <w:pPr>
        <w:pStyle w:val="Nadpis1"/>
        <w:rPr>
          <w:rFonts w:eastAsia="Calibri"/>
        </w:rPr>
      </w:pPr>
      <w:bookmarkStart w:id="28" w:name="_Toc353439321"/>
      <w:r>
        <w:rPr>
          <w:rFonts w:eastAsia="Calibri"/>
        </w:rPr>
        <w:lastRenderedPageBreak/>
        <w:t>seznam příloh</w:t>
      </w:r>
      <w:bookmarkEnd w:id="28"/>
    </w:p>
    <w:p w:rsidR="00072640" w:rsidRPr="00072640" w:rsidRDefault="00072640" w:rsidP="00072640">
      <w:pPr>
        <w:rPr>
          <w:b/>
        </w:rPr>
      </w:pPr>
      <w:r>
        <w:t xml:space="preserve"> </w:t>
      </w:r>
      <w:r w:rsidR="00CD0EFA">
        <w:rPr>
          <w:b/>
        </w:rPr>
        <w:t xml:space="preserve">Příloha </w:t>
      </w:r>
      <w:proofErr w:type="gramStart"/>
      <w:r w:rsidR="00CD0EFA">
        <w:rPr>
          <w:b/>
        </w:rPr>
        <w:t>č.1</w:t>
      </w:r>
      <w:r w:rsidRPr="00072640">
        <w:rPr>
          <w:b/>
        </w:rPr>
        <w:t xml:space="preserve"> Pozorovací</w:t>
      </w:r>
      <w:proofErr w:type="gramEnd"/>
      <w:r w:rsidRPr="00072640">
        <w:rPr>
          <w:b/>
        </w:rPr>
        <w:t xml:space="preserve"> arch pro jednotlivce</w:t>
      </w:r>
    </w:p>
    <w:p w:rsidR="00072640" w:rsidRPr="00072640" w:rsidRDefault="00072640" w:rsidP="00072640">
      <w:pPr>
        <w:rPr>
          <w:b/>
        </w:rPr>
      </w:pPr>
      <w:r w:rsidRPr="00072640">
        <w:rPr>
          <w:b/>
        </w:rPr>
        <w:t xml:space="preserve">Příloha </w:t>
      </w:r>
      <w:proofErr w:type="gramStart"/>
      <w:r w:rsidRPr="00072640">
        <w:rPr>
          <w:b/>
        </w:rPr>
        <w:t>č.2 Pozorovací</w:t>
      </w:r>
      <w:proofErr w:type="gramEnd"/>
      <w:r w:rsidRPr="00072640">
        <w:rPr>
          <w:b/>
        </w:rPr>
        <w:t xml:space="preserve"> arch pro skupinu</w:t>
      </w:r>
    </w:p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072640" w:rsidRDefault="00072640" w:rsidP="00072640"/>
    <w:p w:rsidR="00D11052" w:rsidRDefault="00D11052" w:rsidP="00072640">
      <w:pPr>
        <w:sectPr w:rsidR="00D11052" w:rsidSect="002A22FD">
          <w:footerReference w:type="default" r:id="rId10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072640" w:rsidRPr="00072640" w:rsidRDefault="00072640" w:rsidP="00072640"/>
    <w:p w:rsidR="003144B6" w:rsidRDefault="00072640" w:rsidP="00E73CE5">
      <w:pPr>
        <w:rPr>
          <w:rFonts w:eastAsia="Calibri" w:cs="Times New Roman"/>
          <w:b/>
          <w:szCs w:val="24"/>
        </w:rPr>
      </w:pPr>
      <w:r w:rsidRPr="00072640">
        <w:rPr>
          <w:rFonts w:eastAsia="Calibri" w:cs="Times New Roman"/>
          <w:b/>
          <w:szCs w:val="24"/>
        </w:rPr>
        <w:t>PŘÍLOHY</w:t>
      </w:r>
    </w:p>
    <w:p w:rsidR="00072640" w:rsidRDefault="00072640" w:rsidP="00E73CE5">
      <w:pPr>
        <w:rPr>
          <w:rFonts w:eastAsia="Calibri" w:cs="Times New Roman"/>
          <w:b/>
          <w:szCs w:val="24"/>
        </w:rPr>
      </w:pPr>
    </w:p>
    <w:p w:rsidR="00072640" w:rsidRPr="00072640" w:rsidRDefault="00072640" w:rsidP="00E73CE5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Příloha </w:t>
      </w:r>
      <w:proofErr w:type="gramStart"/>
      <w:r>
        <w:rPr>
          <w:rFonts w:eastAsia="Calibri" w:cs="Times New Roman"/>
          <w:b/>
          <w:szCs w:val="24"/>
        </w:rPr>
        <w:t>č.1</w:t>
      </w:r>
      <w:proofErr w:type="gramEnd"/>
    </w:p>
    <w:p w:rsidR="00384EAA" w:rsidRPr="00E907BA" w:rsidRDefault="00384EAA" w:rsidP="00384EAA">
      <w:pPr>
        <w:jc w:val="center"/>
        <w:rPr>
          <w:rFonts w:cs="Times New Roman"/>
          <w:b/>
          <w:sz w:val="28"/>
          <w:szCs w:val="28"/>
        </w:rPr>
      </w:pPr>
      <w:r w:rsidRPr="00E907BA">
        <w:rPr>
          <w:rFonts w:cs="Times New Roman"/>
          <w:b/>
          <w:sz w:val="28"/>
          <w:szCs w:val="28"/>
        </w:rPr>
        <w:t>Pozorovací arch</w:t>
      </w:r>
      <w:r>
        <w:rPr>
          <w:rFonts w:cs="Times New Roman"/>
          <w:b/>
          <w:sz w:val="28"/>
          <w:szCs w:val="28"/>
        </w:rPr>
        <w:t xml:space="preserve"> pro jednotlivce</w:t>
      </w:r>
    </w:p>
    <w:p w:rsidR="00384EAA" w:rsidRPr="004F3B78" w:rsidRDefault="00384EAA" w:rsidP="00384EA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Zkoumané oblasti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>Škála  (1 – 7)</w:t>
      </w:r>
      <w:r w:rsidR="004B46C3">
        <w:rPr>
          <w:rFonts w:cs="Times New Roman"/>
          <w:szCs w:val="24"/>
        </w:rPr>
        <w:tab/>
      </w:r>
      <w:r w:rsidR="004B46C3">
        <w:rPr>
          <w:rFonts w:cs="Times New Roman"/>
          <w:szCs w:val="24"/>
        </w:rPr>
        <w:tab/>
        <w:t xml:space="preserve"> </w:t>
      </w:r>
      <w:r w:rsidR="00072640">
        <w:rPr>
          <w:rFonts w:cs="Times New Roman"/>
          <w:szCs w:val="24"/>
        </w:rPr>
        <w:t>Další</w:t>
      </w:r>
      <w:proofErr w:type="gramEnd"/>
      <w:r w:rsidR="00072640">
        <w:rPr>
          <w:rFonts w:cs="Times New Roman"/>
          <w:szCs w:val="24"/>
        </w:rPr>
        <w:t xml:space="preserve"> poznámky</w:t>
      </w:r>
    </w:p>
    <w:tbl>
      <w:tblPr>
        <w:tblStyle w:val="Mkatabulky"/>
        <w:tblW w:w="0" w:type="auto"/>
        <w:tblLook w:val="04A0"/>
      </w:tblPr>
      <w:tblGrid>
        <w:gridCol w:w="3292"/>
        <w:gridCol w:w="2965"/>
        <w:gridCol w:w="3030"/>
      </w:tblGrid>
      <w:tr w:rsidR="00384EAA" w:rsidTr="00454711">
        <w:trPr>
          <w:trHeight w:val="400"/>
        </w:trPr>
        <w:tc>
          <w:tcPr>
            <w:tcW w:w="3293" w:type="dxa"/>
          </w:tcPr>
          <w:p w:rsidR="00384EAA" w:rsidRDefault="00384EAA" w:rsidP="00454711">
            <w:r w:rsidRPr="00E907BA">
              <w:rPr>
                <w:b/>
              </w:rPr>
              <w:t>Před lekci</w:t>
            </w:r>
            <w:r>
              <w:t xml:space="preserve"> - Počáteční psychický stav klienta (např. SMR1)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296"/>
        </w:trPr>
        <w:tc>
          <w:tcPr>
            <w:tcW w:w="3293" w:type="dxa"/>
          </w:tcPr>
          <w:p w:rsidR="00384EAA" w:rsidRDefault="00384EAA" w:rsidP="00454711">
            <w:r w:rsidRPr="00E907BA">
              <w:rPr>
                <w:b/>
              </w:rPr>
              <w:t>Po lekci</w:t>
            </w:r>
            <w:r>
              <w:t xml:space="preserve"> – Psychický stav klienta po konci lekce (např. SMR2) 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296"/>
        </w:trPr>
        <w:tc>
          <w:tcPr>
            <w:tcW w:w="3293" w:type="dxa"/>
          </w:tcPr>
          <w:p w:rsidR="00384EAA" w:rsidRDefault="00384EAA" w:rsidP="00454711">
            <w:r>
              <w:t>Míra spolupráce se skupinou s asistenty a výzkumníkem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280"/>
        </w:trPr>
        <w:tc>
          <w:tcPr>
            <w:tcW w:w="3293" w:type="dxa"/>
          </w:tcPr>
          <w:p w:rsidR="00384EAA" w:rsidRDefault="00384EAA" w:rsidP="00454711">
            <w:r>
              <w:t>Míra zapojení do technik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346"/>
        </w:trPr>
        <w:tc>
          <w:tcPr>
            <w:tcW w:w="3293" w:type="dxa"/>
          </w:tcPr>
          <w:p w:rsidR="00384EAA" w:rsidRDefault="00384EAA" w:rsidP="00454711">
            <w:r>
              <w:t>Míra přizpůsobení a zvládnutí techniky při změně či úpravě techniky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346"/>
        </w:trPr>
        <w:tc>
          <w:tcPr>
            <w:tcW w:w="9288" w:type="dxa"/>
            <w:gridSpan w:val="3"/>
          </w:tcPr>
          <w:p w:rsidR="00384EAA" w:rsidRDefault="00384EAA" w:rsidP="00454711">
            <w:r>
              <w:t>Další poznámky:</w:t>
            </w:r>
          </w:p>
          <w:p w:rsidR="00384EAA" w:rsidRDefault="00384EAA" w:rsidP="00454711"/>
        </w:tc>
      </w:tr>
    </w:tbl>
    <w:p w:rsidR="00384EAA" w:rsidRDefault="00384EAA" w:rsidP="00384EAA">
      <w:r>
        <w:t>1 – velmi dobrý, 2 – dobrý, 3 - spíše dobrý, 4 – spíše špatný, 5 – špatný, 7 – neúčastnil se</w:t>
      </w:r>
    </w:p>
    <w:p w:rsidR="00384EAA" w:rsidRDefault="00384EAA" w:rsidP="00384EAA"/>
    <w:p w:rsidR="00072640" w:rsidRDefault="00072640" w:rsidP="00384EAA">
      <w:pPr>
        <w:jc w:val="center"/>
        <w:rPr>
          <w:rFonts w:cs="Times New Roman"/>
          <w:b/>
          <w:sz w:val="28"/>
          <w:szCs w:val="28"/>
        </w:rPr>
      </w:pPr>
    </w:p>
    <w:p w:rsidR="00072640" w:rsidRDefault="00072640" w:rsidP="00384EAA">
      <w:pPr>
        <w:jc w:val="center"/>
        <w:rPr>
          <w:rFonts w:cs="Times New Roman"/>
          <w:b/>
          <w:sz w:val="28"/>
          <w:szCs w:val="28"/>
        </w:rPr>
      </w:pPr>
    </w:p>
    <w:p w:rsidR="00072640" w:rsidRDefault="00072640" w:rsidP="00384EAA">
      <w:pPr>
        <w:jc w:val="center"/>
        <w:rPr>
          <w:rFonts w:cs="Times New Roman"/>
          <w:b/>
          <w:sz w:val="28"/>
          <w:szCs w:val="28"/>
        </w:rPr>
      </w:pPr>
    </w:p>
    <w:p w:rsidR="00072640" w:rsidRDefault="00072640" w:rsidP="00384EAA">
      <w:pPr>
        <w:jc w:val="center"/>
        <w:rPr>
          <w:rFonts w:cs="Times New Roman"/>
          <w:b/>
          <w:sz w:val="28"/>
          <w:szCs w:val="28"/>
        </w:rPr>
      </w:pPr>
    </w:p>
    <w:p w:rsidR="00072640" w:rsidRDefault="00072640" w:rsidP="00384EAA">
      <w:pPr>
        <w:jc w:val="center"/>
        <w:rPr>
          <w:rFonts w:cs="Times New Roman"/>
          <w:b/>
          <w:sz w:val="28"/>
          <w:szCs w:val="28"/>
        </w:rPr>
      </w:pPr>
    </w:p>
    <w:p w:rsidR="00072640" w:rsidRDefault="00072640" w:rsidP="00384EAA">
      <w:pPr>
        <w:jc w:val="center"/>
        <w:rPr>
          <w:rFonts w:cs="Times New Roman"/>
          <w:b/>
          <w:sz w:val="28"/>
          <w:szCs w:val="28"/>
        </w:rPr>
      </w:pPr>
    </w:p>
    <w:p w:rsidR="00895F57" w:rsidRDefault="00895F57" w:rsidP="00072640">
      <w:pPr>
        <w:rPr>
          <w:rFonts w:cs="Times New Roman"/>
          <w:b/>
          <w:szCs w:val="24"/>
        </w:rPr>
      </w:pPr>
    </w:p>
    <w:p w:rsidR="00072640" w:rsidRPr="00F052F0" w:rsidRDefault="00072640" w:rsidP="00F052F0">
      <w:pPr>
        <w:rPr>
          <w:rFonts w:cs="Times New Roman"/>
          <w:b/>
          <w:szCs w:val="24"/>
        </w:rPr>
      </w:pPr>
      <w:r w:rsidRPr="00072640">
        <w:rPr>
          <w:rFonts w:cs="Times New Roman"/>
          <w:b/>
          <w:szCs w:val="24"/>
        </w:rPr>
        <w:lastRenderedPageBreak/>
        <w:t xml:space="preserve">Příloha </w:t>
      </w:r>
      <w:proofErr w:type="gramStart"/>
      <w:r w:rsidRPr="00072640">
        <w:rPr>
          <w:rFonts w:cs="Times New Roman"/>
          <w:b/>
          <w:szCs w:val="24"/>
        </w:rPr>
        <w:t>č.2</w:t>
      </w:r>
      <w:proofErr w:type="gramEnd"/>
    </w:p>
    <w:p w:rsidR="00384EAA" w:rsidRPr="00892CDE" w:rsidRDefault="00384EAA" w:rsidP="00384EAA">
      <w:pPr>
        <w:jc w:val="center"/>
        <w:rPr>
          <w:rFonts w:cs="Times New Roman"/>
          <w:b/>
          <w:sz w:val="28"/>
          <w:szCs w:val="28"/>
        </w:rPr>
      </w:pPr>
      <w:r w:rsidRPr="00892CDE">
        <w:rPr>
          <w:rFonts w:cs="Times New Roman"/>
          <w:b/>
          <w:sz w:val="28"/>
          <w:szCs w:val="28"/>
        </w:rPr>
        <w:t>Pozorovací arch pro skupinu</w:t>
      </w:r>
    </w:p>
    <w:p w:rsidR="00384EAA" w:rsidRDefault="00384EAA" w:rsidP="00384EAA"/>
    <w:p w:rsidR="00384EAA" w:rsidRPr="004F3B78" w:rsidRDefault="00895F57" w:rsidP="00895F5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Zkoumané oblasti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Škála (1-7)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Další poznámky</w:t>
      </w:r>
    </w:p>
    <w:tbl>
      <w:tblPr>
        <w:tblStyle w:val="Mkatabulky"/>
        <w:tblW w:w="0" w:type="auto"/>
        <w:tblLook w:val="04A0"/>
      </w:tblPr>
      <w:tblGrid>
        <w:gridCol w:w="3292"/>
        <w:gridCol w:w="2965"/>
        <w:gridCol w:w="3030"/>
      </w:tblGrid>
      <w:tr w:rsidR="00384EAA" w:rsidTr="00454711">
        <w:trPr>
          <w:trHeight w:val="400"/>
        </w:trPr>
        <w:tc>
          <w:tcPr>
            <w:tcW w:w="3293" w:type="dxa"/>
          </w:tcPr>
          <w:p w:rsidR="00384EAA" w:rsidRDefault="00384EAA" w:rsidP="00454711">
            <w:r w:rsidRPr="00E907BA">
              <w:rPr>
                <w:b/>
              </w:rPr>
              <w:t>Před lekci</w:t>
            </w:r>
            <w:r>
              <w:t xml:space="preserve"> - Počáteční psychický skupiny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296"/>
        </w:trPr>
        <w:tc>
          <w:tcPr>
            <w:tcW w:w="3293" w:type="dxa"/>
          </w:tcPr>
          <w:p w:rsidR="00384EAA" w:rsidRDefault="00384EAA" w:rsidP="00454711">
            <w:r w:rsidRPr="00E907BA">
              <w:rPr>
                <w:b/>
              </w:rPr>
              <w:t>Po lekci</w:t>
            </w:r>
            <w:r>
              <w:t xml:space="preserve"> – Psychický stav skupiny po ukončení lekce 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296"/>
        </w:trPr>
        <w:tc>
          <w:tcPr>
            <w:tcW w:w="3293" w:type="dxa"/>
          </w:tcPr>
          <w:p w:rsidR="00384EAA" w:rsidRDefault="00384EAA" w:rsidP="00454711">
            <w:r>
              <w:t>Míra spolupráce celé skupiny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280"/>
        </w:trPr>
        <w:tc>
          <w:tcPr>
            <w:tcW w:w="3293" w:type="dxa"/>
          </w:tcPr>
          <w:p w:rsidR="00384EAA" w:rsidRDefault="00384EAA" w:rsidP="00454711">
            <w:r>
              <w:t>Míra zapojení do technik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346"/>
        </w:trPr>
        <w:tc>
          <w:tcPr>
            <w:tcW w:w="3293" w:type="dxa"/>
          </w:tcPr>
          <w:p w:rsidR="00384EAA" w:rsidRDefault="00384EAA" w:rsidP="00454711">
            <w:r>
              <w:t>Míra změny původně připraveného programu</w:t>
            </w:r>
          </w:p>
        </w:tc>
        <w:tc>
          <w:tcPr>
            <w:tcW w:w="2965" w:type="dxa"/>
          </w:tcPr>
          <w:p w:rsidR="00384EAA" w:rsidRDefault="00384EAA" w:rsidP="00454711">
            <w:r>
              <w:t>1-2-3-4-5-6-7</w:t>
            </w:r>
          </w:p>
        </w:tc>
        <w:tc>
          <w:tcPr>
            <w:tcW w:w="3030" w:type="dxa"/>
          </w:tcPr>
          <w:p w:rsidR="00384EAA" w:rsidRDefault="00384EAA" w:rsidP="00454711"/>
        </w:tc>
      </w:tr>
      <w:tr w:rsidR="00384EAA" w:rsidTr="00454711">
        <w:trPr>
          <w:trHeight w:val="346"/>
        </w:trPr>
        <w:tc>
          <w:tcPr>
            <w:tcW w:w="9288" w:type="dxa"/>
            <w:gridSpan w:val="3"/>
          </w:tcPr>
          <w:p w:rsidR="00384EAA" w:rsidRDefault="00384EAA" w:rsidP="00454711">
            <w:r>
              <w:t xml:space="preserve">Další poznámky: </w:t>
            </w:r>
          </w:p>
          <w:p w:rsidR="00384EAA" w:rsidRDefault="00384EAA" w:rsidP="00454711"/>
        </w:tc>
      </w:tr>
    </w:tbl>
    <w:p w:rsidR="00384EAA" w:rsidRDefault="00384EAA" w:rsidP="00384EAA">
      <w:r>
        <w:t>1 – velmi dobrý, 2 – dobrý, 3 - spíše dobrý, 4 – spíše špatný, 5 – špatný, 7 – neúčastnil se</w:t>
      </w: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3144B6" w:rsidRDefault="003144B6" w:rsidP="00E73CE5">
      <w:pPr>
        <w:rPr>
          <w:rFonts w:eastAsia="Calibri" w:cs="Times New Roman"/>
          <w:szCs w:val="24"/>
        </w:rPr>
      </w:pPr>
    </w:p>
    <w:p w:rsidR="00F052F0" w:rsidRDefault="00F052F0" w:rsidP="003A0581">
      <w:pPr>
        <w:spacing w:line="276" w:lineRule="auto"/>
        <w:jc w:val="center"/>
        <w:rPr>
          <w:b/>
          <w:sz w:val="28"/>
          <w:szCs w:val="28"/>
        </w:rPr>
      </w:pPr>
    </w:p>
    <w:p w:rsidR="009A3DFD" w:rsidRPr="00860EC1" w:rsidRDefault="009A3DFD" w:rsidP="003A0581">
      <w:pPr>
        <w:spacing w:line="276" w:lineRule="auto"/>
        <w:jc w:val="center"/>
        <w:rPr>
          <w:sz w:val="28"/>
          <w:szCs w:val="28"/>
        </w:rPr>
      </w:pPr>
      <w:r w:rsidRPr="00860EC1">
        <w:rPr>
          <w:b/>
          <w:sz w:val="28"/>
          <w:szCs w:val="28"/>
        </w:rPr>
        <w:lastRenderedPageBreak/>
        <w:t>ANOTACE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5973"/>
      </w:tblGrid>
      <w:tr w:rsidR="009A3DFD" w:rsidRPr="00860EC1" w:rsidTr="00454711">
        <w:trPr>
          <w:trHeight w:val="233"/>
        </w:trPr>
        <w:tc>
          <w:tcPr>
            <w:tcW w:w="2804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Jméno a příjmení:</w:t>
            </w:r>
          </w:p>
        </w:tc>
        <w:tc>
          <w:tcPr>
            <w:tcW w:w="5973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 xml:space="preserve">Martina </w:t>
            </w:r>
            <w:proofErr w:type="spellStart"/>
            <w:r w:rsidRPr="00860EC1">
              <w:rPr>
                <w:sz w:val="22"/>
              </w:rPr>
              <w:t>Belanová</w:t>
            </w:r>
            <w:proofErr w:type="spellEnd"/>
          </w:p>
        </w:tc>
      </w:tr>
      <w:tr w:rsidR="009A3DFD" w:rsidRPr="00860EC1" w:rsidTr="00454711">
        <w:trPr>
          <w:trHeight w:val="223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Katedra: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 xml:space="preserve">Ústav </w:t>
            </w:r>
            <w:proofErr w:type="spellStart"/>
            <w:r w:rsidRPr="00860EC1">
              <w:rPr>
                <w:sz w:val="22"/>
              </w:rPr>
              <w:t>speciálněpedagogických</w:t>
            </w:r>
            <w:proofErr w:type="spellEnd"/>
            <w:r w:rsidRPr="00860EC1">
              <w:rPr>
                <w:sz w:val="22"/>
              </w:rPr>
              <w:t xml:space="preserve"> studií</w:t>
            </w:r>
          </w:p>
        </w:tc>
      </w:tr>
      <w:tr w:rsidR="009A3DFD" w:rsidRPr="00860EC1" w:rsidTr="00454711">
        <w:trPr>
          <w:trHeight w:val="223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Vedoucí práce: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 xml:space="preserve">Mgr. Petra </w:t>
            </w:r>
            <w:proofErr w:type="spellStart"/>
            <w:r w:rsidRPr="00860EC1">
              <w:rPr>
                <w:sz w:val="22"/>
              </w:rPr>
              <w:t>Jurkovičová</w:t>
            </w:r>
            <w:proofErr w:type="spellEnd"/>
            <w:r w:rsidRPr="00860EC1">
              <w:rPr>
                <w:sz w:val="22"/>
              </w:rPr>
              <w:t xml:space="preserve">, </w:t>
            </w:r>
            <w:proofErr w:type="spellStart"/>
            <w:r w:rsidRPr="00860EC1">
              <w:rPr>
                <w:sz w:val="22"/>
              </w:rPr>
              <w:t>Ph.D</w:t>
            </w:r>
            <w:proofErr w:type="spellEnd"/>
            <w:r w:rsidRPr="00860EC1">
              <w:rPr>
                <w:sz w:val="22"/>
              </w:rPr>
              <w:t>.</w:t>
            </w:r>
          </w:p>
        </w:tc>
      </w:tr>
      <w:tr w:rsidR="009A3DFD" w:rsidRPr="00860EC1" w:rsidTr="009A3DFD">
        <w:trPr>
          <w:trHeight w:val="365"/>
        </w:trPr>
        <w:tc>
          <w:tcPr>
            <w:tcW w:w="28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Rok obhajoby: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>2013</w:t>
            </w:r>
          </w:p>
        </w:tc>
      </w:tr>
      <w:tr w:rsidR="009A3DFD" w:rsidRPr="00860EC1" w:rsidTr="00860EC1">
        <w:trPr>
          <w:trHeight w:val="436"/>
        </w:trPr>
        <w:tc>
          <w:tcPr>
            <w:tcW w:w="2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A3DFD" w:rsidRPr="00860EC1" w:rsidRDefault="009A3DFD" w:rsidP="00454711"/>
        </w:tc>
        <w:tc>
          <w:tcPr>
            <w:tcW w:w="59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A3DFD" w:rsidRPr="00860EC1" w:rsidRDefault="009A3DFD" w:rsidP="00454711">
            <w:pPr>
              <w:spacing w:line="240" w:lineRule="auto"/>
            </w:pPr>
          </w:p>
        </w:tc>
      </w:tr>
      <w:tr w:rsidR="009A3DFD" w:rsidRPr="00860EC1" w:rsidTr="00454711">
        <w:trPr>
          <w:trHeight w:val="534"/>
        </w:trPr>
        <w:tc>
          <w:tcPr>
            <w:tcW w:w="2804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Název práce:</w:t>
            </w:r>
          </w:p>
        </w:tc>
        <w:tc>
          <w:tcPr>
            <w:tcW w:w="5973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 xml:space="preserve">Specifika použití vybraných </w:t>
            </w:r>
            <w:proofErr w:type="spellStart"/>
            <w:r w:rsidRPr="00860EC1">
              <w:rPr>
                <w:sz w:val="22"/>
              </w:rPr>
              <w:t>terapeuticko</w:t>
            </w:r>
            <w:proofErr w:type="spellEnd"/>
            <w:r w:rsidRPr="00860EC1">
              <w:rPr>
                <w:sz w:val="22"/>
              </w:rPr>
              <w:t xml:space="preserve"> – formativních přístupů u osob s mentálním postižením</w:t>
            </w:r>
          </w:p>
        </w:tc>
      </w:tr>
      <w:tr w:rsidR="009A3DFD" w:rsidRPr="00860EC1" w:rsidTr="00454711">
        <w:trPr>
          <w:trHeight w:val="523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Název v angličtině: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proofErr w:type="spellStart"/>
            <w:r w:rsidRPr="00860EC1">
              <w:rPr>
                <w:sz w:val="22"/>
              </w:rPr>
              <w:t>The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specifics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of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proofErr w:type="gramStart"/>
            <w:r w:rsidRPr="00860EC1">
              <w:rPr>
                <w:sz w:val="22"/>
              </w:rPr>
              <w:t>the</w:t>
            </w:r>
            <w:proofErr w:type="spellEnd"/>
            <w:proofErr w:type="gramEnd"/>
            <w:r w:rsidRPr="00860EC1">
              <w:rPr>
                <w:sz w:val="22"/>
              </w:rPr>
              <w:t xml:space="preserve"> use </w:t>
            </w:r>
            <w:proofErr w:type="spellStart"/>
            <w:r w:rsidRPr="00860EC1">
              <w:rPr>
                <w:sz w:val="22"/>
              </w:rPr>
              <w:t>of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selected</w:t>
            </w:r>
            <w:proofErr w:type="spellEnd"/>
            <w:r w:rsidRPr="00860EC1">
              <w:rPr>
                <w:sz w:val="22"/>
              </w:rPr>
              <w:t xml:space="preserve"> formative </w:t>
            </w:r>
            <w:proofErr w:type="spellStart"/>
            <w:r w:rsidRPr="00860EC1">
              <w:rPr>
                <w:sz w:val="22"/>
              </w:rPr>
              <w:t>therapeutic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approaches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for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persons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with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mental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disabilities</w:t>
            </w:r>
            <w:proofErr w:type="spellEnd"/>
          </w:p>
        </w:tc>
      </w:tr>
      <w:tr w:rsidR="009A3DFD" w:rsidRPr="00860EC1" w:rsidTr="00454711">
        <w:trPr>
          <w:trHeight w:val="961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Anotace práce: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after="0" w:line="240" w:lineRule="auto"/>
              <w:jc w:val="both"/>
              <w:rPr>
                <w:rFonts w:cs="Times New Roman"/>
              </w:rPr>
            </w:pPr>
            <w:r w:rsidRPr="00860EC1">
              <w:rPr>
                <w:sz w:val="22"/>
              </w:rPr>
              <w:t xml:space="preserve">Práce se zabývá tématem, </w:t>
            </w:r>
            <w:r w:rsidRPr="00860EC1">
              <w:rPr>
                <w:rFonts w:cs="Times New Roman"/>
                <w:sz w:val="22"/>
              </w:rPr>
              <w:t>jak určité terapie působí na žáky s různým typem postižení.</w:t>
            </w:r>
          </w:p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>Teoretický vhled popisuje osoby s mentálním postižením, osoby s jinou duševní poruchou a osoby s poruchou mobility. Dále popisuje terapeuticko-formativní psychoterapeutické přístupy. V praktické části je popsán výzkum, který byl prováděn v základní speciální škole v Novém Jičíně.</w:t>
            </w:r>
          </w:p>
        </w:tc>
      </w:tr>
      <w:tr w:rsidR="009A3DFD" w:rsidRPr="00860EC1" w:rsidTr="00454711">
        <w:trPr>
          <w:trHeight w:val="373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Klíčová slova: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</w:p>
        </w:tc>
      </w:tr>
      <w:tr w:rsidR="009A3DFD" w:rsidRPr="00860EC1" w:rsidTr="009A3DFD">
        <w:trPr>
          <w:trHeight w:val="2460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Anotace v angličtině: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proofErr w:type="spellStart"/>
            <w:r w:rsidRPr="00860EC1">
              <w:rPr>
                <w:sz w:val="22"/>
              </w:rPr>
              <w:t>This</w:t>
            </w:r>
            <w:proofErr w:type="spellEnd"/>
            <w:r w:rsidRPr="00860EC1">
              <w:rPr>
                <w:sz w:val="22"/>
              </w:rPr>
              <w:t xml:space="preserve"> thesis </w:t>
            </w:r>
            <w:proofErr w:type="spellStart"/>
            <w:r w:rsidRPr="00860EC1">
              <w:rPr>
                <w:sz w:val="22"/>
              </w:rPr>
              <w:t>deals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with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how</w:t>
            </w:r>
            <w:proofErr w:type="spellEnd"/>
            <w:r w:rsidRPr="00860EC1">
              <w:rPr>
                <w:sz w:val="22"/>
              </w:rPr>
              <w:t xml:space="preserve"> a </w:t>
            </w:r>
            <w:proofErr w:type="spellStart"/>
            <w:r w:rsidRPr="00860EC1">
              <w:rPr>
                <w:sz w:val="22"/>
              </w:rPr>
              <w:t>therapy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works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for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pupils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with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different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disabilities</w:t>
            </w:r>
            <w:proofErr w:type="spellEnd"/>
            <w:r w:rsidRPr="00860EC1">
              <w:rPr>
                <w:sz w:val="22"/>
              </w:rPr>
              <w:t xml:space="preserve">. </w:t>
            </w:r>
            <w:proofErr w:type="spellStart"/>
            <w:r w:rsidRPr="00860EC1">
              <w:rPr>
                <w:sz w:val="22"/>
              </w:rPr>
              <w:t>Theoretical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insight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describes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people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with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mental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disabilities</w:t>
            </w:r>
            <w:proofErr w:type="spellEnd"/>
            <w:r w:rsidRPr="00860EC1">
              <w:rPr>
                <w:sz w:val="22"/>
              </w:rPr>
              <w:t xml:space="preserve">, </w:t>
            </w:r>
            <w:proofErr w:type="spellStart"/>
            <w:r w:rsidRPr="00860EC1">
              <w:rPr>
                <w:sz w:val="22"/>
              </w:rPr>
              <w:t>people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with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other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mental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disorders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and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people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with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impaired</w:t>
            </w:r>
            <w:proofErr w:type="spellEnd"/>
            <w:r w:rsidRPr="00860EC1">
              <w:rPr>
                <w:sz w:val="22"/>
              </w:rPr>
              <w:t xml:space="preserve"> mobility. </w:t>
            </w:r>
            <w:proofErr w:type="spellStart"/>
            <w:r w:rsidRPr="00860EC1">
              <w:rPr>
                <w:sz w:val="22"/>
              </w:rPr>
              <w:t>The</w:t>
            </w:r>
            <w:proofErr w:type="spellEnd"/>
            <w:r w:rsidRPr="00860EC1">
              <w:rPr>
                <w:sz w:val="22"/>
              </w:rPr>
              <w:t xml:space="preserve"> thesis </w:t>
            </w:r>
            <w:proofErr w:type="spellStart"/>
            <w:r w:rsidRPr="00860EC1">
              <w:rPr>
                <w:sz w:val="22"/>
              </w:rPr>
              <w:t>further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describes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the</w:t>
            </w:r>
            <w:proofErr w:type="spellEnd"/>
            <w:r w:rsidRPr="00860EC1">
              <w:rPr>
                <w:sz w:val="22"/>
              </w:rPr>
              <w:t xml:space="preserve"> formative </w:t>
            </w:r>
            <w:proofErr w:type="spellStart"/>
            <w:r w:rsidRPr="00860EC1">
              <w:rPr>
                <w:sz w:val="22"/>
              </w:rPr>
              <w:t>therapeutic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psychoterapeutic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approaches</w:t>
            </w:r>
            <w:proofErr w:type="spellEnd"/>
            <w:r w:rsidRPr="00860EC1">
              <w:rPr>
                <w:sz w:val="22"/>
              </w:rPr>
              <w:t xml:space="preserve">. </w:t>
            </w:r>
            <w:proofErr w:type="spellStart"/>
            <w:r w:rsidRPr="00860EC1">
              <w:rPr>
                <w:sz w:val="22"/>
              </w:rPr>
              <w:t>The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practical</w:t>
            </w:r>
            <w:proofErr w:type="spellEnd"/>
            <w:r w:rsidRPr="00860EC1">
              <w:rPr>
                <w:sz w:val="22"/>
              </w:rPr>
              <w:t xml:space="preserve"> part </w:t>
            </w:r>
            <w:proofErr w:type="spellStart"/>
            <w:r w:rsidRPr="00860EC1">
              <w:rPr>
                <w:sz w:val="22"/>
              </w:rPr>
              <w:t>describes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the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research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that</w:t>
            </w:r>
            <w:proofErr w:type="spellEnd"/>
            <w:r w:rsidRPr="00860EC1">
              <w:rPr>
                <w:sz w:val="22"/>
              </w:rPr>
              <w:t xml:space="preserve"> has </w:t>
            </w:r>
            <w:proofErr w:type="spellStart"/>
            <w:r w:rsidRPr="00860EC1">
              <w:rPr>
                <w:sz w:val="22"/>
              </w:rPr>
              <w:t>been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conducted</w:t>
            </w:r>
            <w:proofErr w:type="spellEnd"/>
            <w:r w:rsidRPr="00860EC1">
              <w:rPr>
                <w:sz w:val="22"/>
              </w:rPr>
              <w:t xml:space="preserve"> in </w:t>
            </w:r>
            <w:proofErr w:type="spellStart"/>
            <w:r w:rsidRPr="00860EC1">
              <w:rPr>
                <w:sz w:val="22"/>
              </w:rPr>
              <w:t>special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elementary</w:t>
            </w:r>
            <w:proofErr w:type="spellEnd"/>
            <w:r w:rsidRPr="00860EC1">
              <w:rPr>
                <w:sz w:val="22"/>
              </w:rPr>
              <w:t xml:space="preserve"> </w:t>
            </w:r>
            <w:proofErr w:type="spellStart"/>
            <w:r w:rsidRPr="00860EC1">
              <w:rPr>
                <w:sz w:val="22"/>
              </w:rPr>
              <w:t>school</w:t>
            </w:r>
            <w:proofErr w:type="spellEnd"/>
            <w:r w:rsidRPr="00860EC1">
              <w:rPr>
                <w:sz w:val="22"/>
              </w:rPr>
              <w:t xml:space="preserve"> in Nový Jičín.</w:t>
            </w:r>
          </w:p>
        </w:tc>
      </w:tr>
      <w:tr w:rsidR="009A3DFD" w:rsidRPr="00860EC1" w:rsidTr="00454711">
        <w:trPr>
          <w:trHeight w:val="373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Klíčová slova v angličtině: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</w:p>
        </w:tc>
      </w:tr>
      <w:tr w:rsidR="009A3DFD" w:rsidRPr="00860EC1" w:rsidTr="00454711">
        <w:trPr>
          <w:trHeight w:val="1274"/>
        </w:trPr>
        <w:tc>
          <w:tcPr>
            <w:tcW w:w="2804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Přílohy vázané v práci: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>Příloha č. 1. Pozorovací arch pro jednotlivce</w:t>
            </w:r>
          </w:p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>Příloha č. 2. Pozorovací arch pro skupin</w:t>
            </w:r>
            <w:r w:rsidR="003A0581" w:rsidRPr="00860EC1">
              <w:rPr>
                <w:sz w:val="22"/>
              </w:rPr>
              <w:t>u</w:t>
            </w:r>
          </w:p>
        </w:tc>
      </w:tr>
      <w:tr w:rsidR="009A3DFD" w:rsidRPr="00860EC1" w:rsidTr="00454711">
        <w:trPr>
          <w:trHeight w:val="223"/>
        </w:trPr>
        <w:tc>
          <w:tcPr>
            <w:tcW w:w="2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Rozsah práce:</w:t>
            </w:r>
          </w:p>
        </w:tc>
        <w:tc>
          <w:tcPr>
            <w:tcW w:w="59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>5</w:t>
            </w:r>
            <w:r w:rsidR="00667980">
              <w:rPr>
                <w:sz w:val="22"/>
              </w:rPr>
              <w:t>9</w:t>
            </w:r>
          </w:p>
        </w:tc>
      </w:tr>
      <w:tr w:rsidR="009A3DFD" w:rsidRPr="00860EC1" w:rsidTr="009A3DFD">
        <w:trPr>
          <w:trHeight w:val="334"/>
        </w:trPr>
        <w:tc>
          <w:tcPr>
            <w:tcW w:w="28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9A3DFD" w:rsidRPr="00860EC1" w:rsidRDefault="009A3DFD" w:rsidP="00454711">
            <w:pPr>
              <w:rPr>
                <w:b/>
              </w:rPr>
            </w:pPr>
            <w:r w:rsidRPr="00860EC1">
              <w:rPr>
                <w:b/>
                <w:sz w:val="22"/>
              </w:rPr>
              <w:t>Jazyk práce: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9A3DFD" w:rsidRPr="00860EC1" w:rsidRDefault="009A3DFD" w:rsidP="00454711">
            <w:pPr>
              <w:spacing w:line="240" w:lineRule="auto"/>
            </w:pPr>
            <w:r w:rsidRPr="00860EC1">
              <w:rPr>
                <w:sz w:val="22"/>
              </w:rPr>
              <w:t>Český jazyk</w:t>
            </w:r>
          </w:p>
        </w:tc>
      </w:tr>
    </w:tbl>
    <w:p w:rsidR="009A3DFD" w:rsidRDefault="009A3DFD" w:rsidP="00E73CE5">
      <w:pPr>
        <w:rPr>
          <w:rFonts w:eastAsia="Calibri" w:cs="Times New Roman"/>
          <w:szCs w:val="24"/>
        </w:rPr>
      </w:pPr>
    </w:p>
    <w:sectPr w:rsidR="009A3DFD" w:rsidSect="002A22FD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46" w:rsidRDefault="00A53C46" w:rsidP="003A4AD1">
      <w:pPr>
        <w:spacing w:after="0" w:line="240" w:lineRule="auto"/>
      </w:pPr>
      <w:r>
        <w:separator/>
      </w:r>
    </w:p>
  </w:endnote>
  <w:endnote w:type="continuationSeparator" w:id="0">
    <w:p w:rsidR="00A53C46" w:rsidRDefault="00A53C46" w:rsidP="003A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771"/>
      <w:docPartObj>
        <w:docPartGallery w:val="Page Numbers (Bottom of Page)"/>
        <w:docPartUnique/>
      </w:docPartObj>
    </w:sdtPr>
    <w:sdtContent>
      <w:p w:rsidR="005A3BCD" w:rsidRDefault="005A3BCD">
        <w:pPr>
          <w:pStyle w:val="Zpat"/>
          <w:jc w:val="center"/>
        </w:pPr>
        <w:fldSimple w:instr=" PAGE   \* MERGEFORMAT ">
          <w:r w:rsidR="00D302D7">
            <w:rPr>
              <w:noProof/>
            </w:rPr>
            <w:t>59</w:t>
          </w:r>
        </w:fldSimple>
      </w:p>
    </w:sdtContent>
  </w:sdt>
  <w:p w:rsidR="005A3BCD" w:rsidRDefault="005A3B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CD" w:rsidRDefault="005A3B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46" w:rsidRDefault="00A53C46" w:rsidP="003A4AD1">
      <w:pPr>
        <w:spacing w:after="0" w:line="240" w:lineRule="auto"/>
      </w:pPr>
      <w:r>
        <w:separator/>
      </w:r>
    </w:p>
  </w:footnote>
  <w:footnote w:type="continuationSeparator" w:id="0">
    <w:p w:rsidR="00A53C46" w:rsidRDefault="00A53C46" w:rsidP="003A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CD" w:rsidRDefault="005A3BC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B17"/>
    <w:multiLevelType w:val="multilevel"/>
    <w:tmpl w:val="E6CE1BA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C71406"/>
    <w:multiLevelType w:val="hybridMultilevel"/>
    <w:tmpl w:val="4620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06C0E"/>
    <w:multiLevelType w:val="hybridMultilevel"/>
    <w:tmpl w:val="504015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00AF6"/>
    <w:multiLevelType w:val="multilevel"/>
    <w:tmpl w:val="2968E368"/>
    <w:styleLink w:val="Styl1"/>
    <w:lvl w:ilvl="0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C5833"/>
    <w:multiLevelType w:val="hybridMultilevel"/>
    <w:tmpl w:val="8A2E9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7A0B"/>
    <w:multiLevelType w:val="hybridMultilevel"/>
    <w:tmpl w:val="7BC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61807"/>
    <w:multiLevelType w:val="multilevel"/>
    <w:tmpl w:val="D598BB26"/>
    <w:lvl w:ilvl="0">
      <w:start w:val="2"/>
      <w:numFmt w:val="decimal"/>
      <w:lvlText w:val="%1"/>
      <w:lvlJc w:val="left"/>
      <w:pPr>
        <w:ind w:left="375" w:hanging="375"/>
      </w:pPr>
      <w:rPr>
        <w:rFonts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aj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theme="maj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theme="majorBidi" w:hint="default"/>
      </w:rPr>
    </w:lvl>
  </w:abstractNum>
  <w:abstractNum w:abstractNumId="7">
    <w:nsid w:val="28CE2BA7"/>
    <w:multiLevelType w:val="hybridMultilevel"/>
    <w:tmpl w:val="B5C0FD9A"/>
    <w:lvl w:ilvl="0" w:tplc="580E72FA">
      <w:start w:val="1"/>
      <w:numFmt w:val="decimal"/>
      <w:pStyle w:val="Nzev"/>
      <w:lvlText w:val="1.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14980"/>
    <w:multiLevelType w:val="hybridMultilevel"/>
    <w:tmpl w:val="0122F76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B4429A"/>
    <w:multiLevelType w:val="hybridMultilevel"/>
    <w:tmpl w:val="466AD292"/>
    <w:lvl w:ilvl="0" w:tplc="F18AF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F1C54"/>
    <w:multiLevelType w:val="hybridMultilevel"/>
    <w:tmpl w:val="4A46B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61A"/>
    <w:multiLevelType w:val="hybridMultilevel"/>
    <w:tmpl w:val="A39C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63A5"/>
    <w:multiLevelType w:val="hybridMultilevel"/>
    <w:tmpl w:val="BDA6F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F1138"/>
    <w:multiLevelType w:val="multilevel"/>
    <w:tmpl w:val="0E8EBB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5634657"/>
    <w:multiLevelType w:val="hybridMultilevel"/>
    <w:tmpl w:val="77E28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E13CE"/>
    <w:multiLevelType w:val="multilevel"/>
    <w:tmpl w:val="FAE0F1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87100AF"/>
    <w:multiLevelType w:val="hybridMultilevel"/>
    <w:tmpl w:val="90DE4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238F7"/>
    <w:multiLevelType w:val="hybridMultilevel"/>
    <w:tmpl w:val="094295AA"/>
    <w:lvl w:ilvl="0" w:tplc="6EE6018A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D184B"/>
    <w:multiLevelType w:val="hybridMultilevel"/>
    <w:tmpl w:val="FFE6CAD4"/>
    <w:lvl w:ilvl="0" w:tplc="0B52A14A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325CD"/>
    <w:multiLevelType w:val="hybridMultilevel"/>
    <w:tmpl w:val="A2D0AB4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FB50C4"/>
    <w:multiLevelType w:val="hybridMultilevel"/>
    <w:tmpl w:val="5CA8F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670D7"/>
    <w:multiLevelType w:val="hybridMultilevel"/>
    <w:tmpl w:val="F4F04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51F67"/>
    <w:multiLevelType w:val="multilevel"/>
    <w:tmpl w:val="C13CC9A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54E21B43"/>
    <w:multiLevelType w:val="hybridMultilevel"/>
    <w:tmpl w:val="1B166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97BEE"/>
    <w:multiLevelType w:val="multilevel"/>
    <w:tmpl w:val="827E84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473440"/>
    <w:multiLevelType w:val="hybridMultilevel"/>
    <w:tmpl w:val="CFF0C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73220"/>
    <w:multiLevelType w:val="hybridMultilevel"/>
    <w:tmpl w:val="C884E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171A6"/>
    <w:multiLevelType w:val="hybridMultilevel"/>
    <w:tmpl w:val="D2B63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94F6B"/>
    <w:multiLevelType w:val="hybridMultilevel"/>
    <w:tmpl w:val="2384C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A356B"/>
    <w:multiLevelType w:val="hybridMultilevel"/>
    <w:tmpl w:val="3AFC6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3217E"/>
    <w:multiLevelType w:val="hybridMultilevel"/>
    <w:tmpl w:val="D61A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36EAD"/>
    <w:multiLevelType w:val="hybridMultilevel"/>
    <w:tmpl w:val="997C9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5"/>
  </w:num>
  <w:num w:numId="5">
    <w:abstractNumId w:val="18"/>
  </w:num>
  <w:num w:numId="6">
    <w:abstractNumId w:val="17"/>
  </w:num>
  <w:num w:numId="7">
    <w:abstractNumId w:val="7"/>
  </w:num>
  <w:num w:numId="8">
    <w:abstractNumId w:val="23"/>
  </w:num>
  <w:num w:numId="9">
    <w:abstractNumId w:val="14"/>
  </w:num>
  <w:num w:numId="10">
    <w:abstractNumId w:val="26"/>
  </w:num>
  <w:num w:numId="11">
    <w:abstractNumId w:val="6"/>
  </w:num>
  <w:num w:numId="12">
    <w:abstractNumId w:val="0"/>
  </w:num>
  <w:num w:numId="13">
    <w:abstractNumId w:val="9"/>
  </w:num>
  <w:num w:numId="14">
    <w:abstractNumId w:val="19"/>
  </w:num>
  <w:num w:numId="15">
    <w:abstractNumId w:val="8"/>
  </w:num>
  <w:num w:numId="16">
    <w:abstractNumId w:val="12"/>
  </w:num>
  <w:num w:numId="17">
    <w:abstractNumId w:val="21"/>
  </w:num>
  <w:num w:numId="18">
    <w:abstractNumId w:val="15"/>
  </w:num>
  <w:num w:numId="19">
    <w:abstractNumId w:val="30"/>
  </w:num>
  <w:num w:numId="20">
    <w:abstractNumId w:val="1"/>
  </w:num>
  <w:num w:numId="21">
    <w:abstractNumId w:val="31"/>
  </w:num>
  <w:num w:numId="22">
    <w:abstractNumId w:val="27"/>
  </w:num>
  <w:num w:numId="23">
    <w:abstractNumId w:val="11"/>
  </w:num>
  <w:num w:numId="24">
    <w:abstractNumId w:val="25"/>
  </w:num>
  <w:num w:numId="25">
    <w:abstractNumId w:val="29"/>
  </w:num>
  <w:num w:numId="26">
    <w:abstractNumId w:val="2"/>
  </w:num>
  <w:num w:numId="27">
    <w:abstractNumId w:val="16"/>
  </w:num>
  <w:num w:numId="28">
    <w:abstractNumId w:val="28"/>
  </w:num>
  <w:num w:numId="29">
    <w:abstractNumId w:val="10"/>
  </w:num>
  <w:num w:numId="30">
    <w:abstractNumId w:val="20"/>
  </w:num>
  <w:num w:numId="31">
    <w:abstractNumId w:val="4"/>
  </w:num>
  <w:num w:numId="32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A1AC5"/>
    <w:rsid w:val="00003735"/>
    <w:rsid w:val="0000584E"/>
    <w:rsid w:val="000201E1"/>
    <w:rsid w:val="00024645"/>
    <w:rsid w:val="00025C97"/>
    <w:rsid w:val="0003628C"/>
    <w:rsid w:val="00044171"/>
    <w:rsid w:val="0004598D"/>
    <w:rsid w:val="00046E79"/>
    <w:rsid w:val="00052952"/>
    <w:rsid w:val="000544A7"/>
    <w:rsid w:val="00064EE8"/>
    <w:rsid w:val="00065C50"/>
    <w:rsid w:val="00066FE2"/>
    <w:rsid w:val="000718D5"/>
    <w:rsid w:val="00072640"/>
    <w:rsid w:val="000735D9"/>
    <w:rsid w:val="0008013A"/>
    <w:rsid w:val="00086060"/>
    <w:rsid w:val="000916EE"/>
    <w:rsid w:val="00095ACF"/>
    <w:rsid w:val="000B2764"/>
    <w:rsid w:val="000B3FDA"/>
    <w:rsid w:val="000B6588"/>
    <w:rsid w:val="000B6B63"/>
    <w:rsid w:val="000C1E4A"/>
    <w:rsid w:val="000D6AE6"/>
    <w:rsid w:val="000D6F72"/>
    <w:rsid w:val="000E333F"/>
    <w:rsid w:val="000E422A"/>
    <w:rsid w:val="000E63BA"/>
    <w:rsid w:val="000E702D"/>
    <w:rsid w:val="000F0197"/>
    <w:rsid w:val="000F2286"/>
    <w:rsid w:val="000F3A09"/>
    <w:rsid w:val="000F44F8"/>
    <w:rsid w:val="000F5AB6"/>
    <w:rsid w:val="000F6F07"/>
    <w:rsid w:val="00100D25"/>
    <w:rsid w:val="00101733"/>
    <w:rsid w:val="00106DB2"/>
    <w:rsid w:val="00106EEF"/>
    <w:rsid w:val="00107B67"/>
    <w:rsid w:val="00110D77"/>
    <w:rsid w:val="00116843"/>
    <w:rsid w:val="0012101A"/>
    <w:rsid w:val="00123927"/>
    <w:rsid w:val="0012554E"/>
    <w:rsid w:val="00126375"/>
    <w:rsid w:val="001263E5"/>
    <w:rsid w:val="001328E4"/>
    <w:rsid w:val="001457C1"/>
    <w:rsid w:val="00154485"/>
    <w:rsid w:val="00157C7F"/>
    <w:rsid w:val="00164DE4"/>
    <w:rsid w:val="00166A91"/>
    <w:rsid w:val="0017186F"/>
    <w:rsid w:val="00173010"/>
    <w:rsid w:val="001746AC"/>
    <w:rsid w:val="001877FD"/>
    <w:rsid w:val="00192967"/>
    <w:rsid w:val="00193FDC"/>
    <w:rsid w:val="001959D3"/>
    <w:rsid w:val="001B0C6E"/>
    <w:rsid w:val="001B0D43"/>
    <w:rsid w:val="001B7F92"/>
    <w:rsid w:val="001C2CEC"/>
    <w:rsid w:val="001C52B7"/>
    <w:rsid w:val="001C54EB"/>
    <w:rsid w:val="001D2E68"/>
    <w:rsid w:val="001D3669"/>
    <w:rsid w:val="001D5C2F"/>
    <w:rsid w:val="001D67C5"/>
    <w:rsid w:val="001D79BA"/>
    <w:rsid w:val="001E4EE4"/>
    <w:rsid w:val="001E56F6"/>
    <w:rsid w:val="001E743A"/>
    <w:rsid w:val="001E7729"/>
    <w:rsid w:val="001F14AA"/>
    <w:rsid w:val="001F3CA6"/>
    <w:rsid w:val="001F48F5"/>
    <w:rsid w:val="00203316"/>
    <w:rsid w:val="00210E0F"/>
    <w:rsid w:val="00217DB3"/>
    <w:rsid w:val="002200D1"/>
    <w:rsid w:val="002273B1"/>
    <w:rsid w:val="002369A2"/>
    <w:rsid w:val="002409E6"/>
    <w:rsid w:val="00242878"/>
    <w:rsid w:val="00245017"/>
    <w:rsid w:val="0025211D"/>
    <w:rsid w:val="00253EEC"/>
    <w:rsid w:val="00257081"/>
    <w:rsid w:val="0026133D"/>
    <w:rsid w:val="00265F23"/>
    <w:rsid w:val="00265F5D"/>
    <w:rsid w:val="00281219"/>
    <w:rsid w:val="002816C4"/>
    <w:rsid w:val="00287013"/>
    <w:rsid w:val="0029160B"/>
    <w:rsid w:val="0029422C"/>
    <w:rsid w:val="002976C2"/>
    <w:rsid w:val="0029794B"/>
    <w:rsid w:val="002A22FD"/>
    <w:rsid w:val="002A4C77"/>
    <w:rsid w:val="002A69CC"/>
    <w:rsid w:val="002B168B"/>
    <w:rsid w:val="002B5BC8"/>
    <w:rsid w:val="002B6AF9"/>
    <w:rsid w:val="002C1FC2"/>
    <w:rsid w:val="002C541E"/>
    <w:rsid w:val="002C7C04"/>
    <w:rsid w:val="002D095A"/>
    <w:rsid w:val="002D09C5"/>
    <w:rsid w:val="002D4908"/>
    <w:rsid w:val="002D70F0"/>
    <w:rsid w:val="002E11CF"/>
    <w:rsid w:val="002E1E21"/>
    <w:rsid w:val="002E5AFB"/>
    <w:rsid w:val="002F3F95"/>
    <w:rsid w:val="002F56D6"/>
    <w:rsid w:val="002F7558"/>
    <w:rsid w:val="00301065"/>
    <w:rsid w:val="00307528"/>
    <w:rsid w:val="003100C3"/>
    <w:rsid w:val="003102E3"/>
    <w:rsid w:val="003144B6"/>
    <w:rsid w:val="00321C77"/>
    <w:rsid w:val="00321D46"/>
    <w:rsid w:val="003239D5"/>
    <w:rsid w:val="00330FEB"/>
    <w:rsid w:val="00334EBC"/>
    <w:rsid w:val="00340769"/>
    <w:rsid w:val="00341206"/>
    <w:rsid w:val="003437BF"/>
    <w:rsid w:val="00346993"/>
    <w:rsid w:val="00350528"/>
    <w:rsid w:val="00354CD2"/>
    <w:rsid w:val="003562D0"/>
    <w:rsid w:val="00361106"/>
    <w:rsid w:val="00361671"/>
    <w:rsid w:val="0037037D"/>
    <w:rsid w:val="00382756"/>
    <w:rsid w:val="00384EAA"/>
    <w:rsid w:val="003877EA"/>
    <w:rsid w:val="00391C9D"/>
    <w:rsid w:val="003952DF"/>
    <w:rsid w:val="00395570"/>
    <w:rsid w:val="003A0581"/>
    <w:rsid w:val="003A347E"/>
    <w:rsid w:val="003A4AD1"/>
    <w:rsid w:val="003A512D"/>
    <w:rsid w:val="003A633F"/>
    <w:rsid w:val="003A7BF8"/>
    <w:rsid w:val="003B11F6"/>
    <w:rsid w:val="003B1984"/>
    <w:rsid w:val="003B1DA3"/>
    <w:rsid w:val="003B2A2C"/>
    <w:rsid w:val="003B56FD"/>
    <w:rsid w:val="003B5DF3"/>
    <w:rsid w:val="003B6456"/>
    <w:rsid w:val="003C1AF3"/>
    <w:rsid w:val="003C406A"/>
    <w:rsid w:val="003C4920"/>
    <w:rsid w:val="003D44F4"/>
    <w:rsid w:val="003E183D"/>
    <w:rsid w:val="003E6238"/>
    <w:rsid w:val="003F0DF9"/>
    <w:rsid w:val="003F41A5"/>
    <w:rsid w:val="003F5A57"/>
    <w:rsid w:val="0040076C"/>
    <w:rsid w:val="004079B9"/>
    <w:rsid w:val="00412BFC"/>
    <w:rsid w:val="0041779D"/>
    <w:rsid w:val="00421919"/>
    <w:rsid w:val="004220D1"/>
    <w:rsid w:val="004263F9"/>
    <w:rsid w:val="004310EA"/>
    <w:rsid w:val="0043688A"/>
    <w:rsid w:val="00441109"/>
    <w:rsid w:val="00443018"/>
    <w:rsid w:val="0044723C"/>
    <w:rsid w:val="00450AB5"/>
    <w:rsid w:val="00452777"/>
    <w:rsid w:val="00454711"/>
    <w:rsid w:val="004567D0"/>
    <w:rsid w:val="00460DB4"/>
    <w:rsid w:val="00462DAF"/>
    <w:rsid w:val="00463285"/>
    <w:rsid w:val="00465C9D"/>
    <w:rsid w:val="00467ADB"/>
    <w:rsid w:val="004702EE"/>
    <w:rsid w:val="0047167C"/>
    <w:rsid w:val="00483449"/>
    <w:rsid w:val="004874D8"/>
    <w:rsid w:val="00490A04"/>
    <w:rsid w:val="00491CEA"/>
    <w:rsid w:val="00495C5C"/>
    <w:rsid w:val="0049665F"/>
    <w:rsid w:val="004A42DF"/>
    <w:rsid w:val="004B187E"/>
    <w:rsid w:val="004B46C3"/>
    <w:rsid w:val="004B5108"/>
    <w:rsid w:val="004B58E3"/>
    <w:rsid w:val="004B7BAE"/>
    <w:rsid w:val="004C1364"/>
    <w:rsid w:val="004C4AF3"/>
    <w:rsid w:val="004C5774"/>
    <w:rsid w:val="004D73FB"/>
    <w:rsid w:val="004D7699"/>
    <w:rsid w:val="004E0041"/>
    <w:rsid w:val="004F1B01"/>
    <w:rsid w:val="004F3B78"/>
    <w:rsid w:val="004F456E"/>
    <w:rsid w:val="004F4D05"/>
    <w:rsid w:val="005053CC"/>
    <w:rsid w:val="00511F49"/>
    <w:rsid w:val="0051631B"/>
    <w:rsid w:val="005166FE"/>
    <w:rsid w:val="00517768"/>
    <w:rsid w:val="00520FED"/>
    <w:rsid w:val="00521276"/>
    <w:rsid w:val="0052488C"/>
    <w:rsid w:val="00524B42"/>
    <w:rsid w:val="005270F3"/>
    <w:rsid w:val="00531726"/>
    <w:rsid w:val="0054072F"/>
    <w:rsid w:val="00540D72"/>
    <w:rsid w:val="005418F2"/>
    <w:rsid w:val="00551948"/>
    <w:rsid w:val="00551C7C"/>
    <w:rsid w:val="0056465B"/>
    <w:rsid w:val="00565BA7"/>
    <w:rsid w:val="00570C3C"/>
    <w:rsid w:val="00570E2F"/>
    <w:rsid w:val="00574099"/>
    <w:rsid w:val="00574AFF"/>
    <w:rsid w:val="00575D14"/>
    <w:rsid w:val="005810C9"/>
    <w:rsid w:val="00582F83"/>
    <w:rsid w:val="005837AC"/>
    <w:rsid w:val="00585342"/>
    <w:rsid w:val="005864D8"/>
    <w:rsid w:val="00586E82"/>
    <w:rsid w:val="00587DA5"/>
    <w:rsid w:val="0059160C"/>
    <w:rsid w:val="005940C2"/>
    <w:rsid w:val="005944E0"/>
    <w:rsid w:val="005A0F39"/>
    <w:rsid w:val="005A1AC5"/>
    <w:rsid w:val="005A3BCD"/>
    <w:rsid w:val="005A44CE"/>
    <w:rsid w:val="005A4CF2"/>
    <w:rsid w:val="005A5E06"/>
    <w:rsid w:val="005A626A"/>
    <w:rsid w:val="005B056E"/>
    <w:rsid w:val="005B18AB"/>
    <w:rsid w:val="005B2A67"/>
    <w:rsid w:val="005B2B4A"/>
    <w:rsid w:val="005B3F1B"/>
    <w:rsid w:val="005C0227"/>
    <w:rsid w:val="005C4892"/>
    <w:rsid w:val="005C495D"/>
    <w:rsid w:val="005D5C5F"/>
    <w:rsid w:val="005E0630"/>
    <w:rsid w:val="005E14D0"/>
    <w:rsid w:val="005E2724"/>
    <w:rsid w:val="005E530E"/>
    <w:rsid w:val="005E7BE0"/>
    <w:rsid w:val="005E7FD3"/>
    <w:rsid w:val="005F2998"/>
    <w:rsid w:val="005F3020"/>
    <w:rsid w:val="005F3383"/>
    <w:rsid w:val="005F33EF"/>
    <w:rsid w:val="00600569"/>
    <w:rsid w:val="0060377B"/>
    <w:rsid w:val="00606597"/>
    <w:rsid w:val="00611B6D"/>
    <w:rsid w:val="00611B72"/>
    <w:rsid w:val="0061585C"/>
    <w:rsid w:val="00616E55"/>
    <w:rsid w:val="00620B33"/>
    <w:rsid w:val="006223A6"/>
    <w:rsid w:val="006246B2"/>
    <w:rsid w:val="00624CC4"/>
    <w:rsid w:val="006316B2"/>
    <w:rsid w:val="00634118"/>
    <w:rsid w:val="0063432F"/>
    <w:rsid w:val="00644B61"/>
    <w:rsid w:val="00651C3C"/>
    <w:rsid w:val="00654342"/>
    <w:rsid w:val="0066213F"/>
    <w:rsid w:val="00663DE5"/>
    <w:rsid w:val="00667980"/>
    <w:rsid w:val="00670239"/>
    <w:rsid w:val="00670C00"/>
    <w:rsid w:val="00673CD1"/>
    <w:rsid w:val="00677C2C"/>
    <w:rsid w:val="00677CE0"/>
    <w:rsid w:val="006817A6"/>
    <w:rsid w:val="0068466F"/>
    <w:rsid w:val="00692F94"/>
    <w:rsid w:val="00696925"/>
    <w:rsid w:val="006A0F10"/>
    <w:rsid w:val="006A36FC"/>
    <w:rsid w:val="006A5874"/>
    <w:rsid w:val="006A60FC"/>
    <w:rsid w:val="006A708B"/>
    <w:rsid w:val="006B0ADC"/>
    <w:rsid w:val="006B0D85"/>
    <w:rsid w:val="006B27B7"/>
    <w:rsid w:val="006C200E"/>
    <w:rsid w:val="006C7F20"/>
    <w:rsid w:val="006D7632"/>
    <w:rsid w:val="006E0137"/>
    <w:rsid w:val="006E1EE5"/>
    <w:rsid w:val="006E7175"/>
    <w:rsid w:val="006F21BB"/>
    <w:rsid w:val="006F52EE"/>
    <w:rsid w:val="006F6DED"/>
    <w:rsid w:val="00703D94"/>
    <w:rsid w:val="00710DDA"/>
    <w:rsid w:val="00712253"/>
    <w:rsid w:val="00715072"/>
    <w:rsid w:val="00720DA6"/>
    <w:rsid w:val="007227D2"/>
    <w:rsid w:val="00736874"/>
    <w:rsid w:val="00751612"/>
    <w:rsid w:val="00754167"/>
    <w:rsid w:val="00754E7D"/>
    <w:rsid w:val="007679EC"/>
    <w:rsid w:val="00771745"/>
    <w:rsid w:val="007739F0"/>
    <w:rsid w:val="00773DB5"/>
    <w:rsid w:val="00775B9E"/>
    <w:rsid w:val="0077765D"/>
    <w:rsid w:val="00785D15"/>
    <w:rsid w:val="00793243"/>
    <w:rsid w:val="007940DD"/>
    <w:rsid w:val="00796F08"/>
    <w:rsid w:val="007A5845"/>
    <w:rsid w:val="007A5C5B"/>
    <w:rsid w:val="007B103B"/>
    <w:rsid w:val="007B272C"/>
    <w:rsid w:val="007B5EAA"/>
    <w:rsid w:val="007B6C69"/>
    <w:rsid w:val="007C0243"/>
    <w:rsid w:val="007C3DC5"/>
    <w:rsid w:val="007C405B"/>
    <w:rsid w:val="007C62C5"/>
    <w:rsid w:val="007D082B"/>
    <w:rsid w:val="007D0F19"/>
    <w:rsid w:val="007D31D0"/>
    <w:rsid w:val="007D4867"/>
    <w:rsid w:val="007D4E62"/>
    <w:rsid w:val="007D6471"/>
    <w:rsid w:val="007E2914"/>
    <w:rsid w:val="007E2C02"/>
    <w:rsid w:val="007E3041"/>
    <w:rsid w:val="007E7A93"/>
    <w:rsid w:val="007F0A41"/>
    <w:rsid w:val="007F2974"/>
    <w:rsid w:val="007F7BFD"/>
    <w:rsid w:val="00800E75"/>
    <w:rsid w:val="008027BD"/>
    <w:rsid w:val="00805560"/>
    <w:rsid w:val="00806B36"/>
    <w:rsid w:val="0081318E"/>
    <w:rsid w:val="00824616"/>
    <w:rsid w:val="0082664C"/>
    <w:rsid w:val="00827520"/>
    <w:rsid w:val="0083516B"/>
    <w:rsid w:val="00835C75"/>
    <w:rsid w:val="00840426"/>
    <w:rsid w:val="00841F39"/>
    <w:rsid w:val="008451F5"/>
    <w:rsid w:val="00846FFB"/>
    <w:rsid w:val="00847C56"/>
    <w:rsid w:val="00850663"/>
    <w:rsid w:val="008510B1"/>
    <w:rsid w:val="008512B5"/>
    <w:rsid w:val="00860EC1"/>
    <w:rsid w:val="00860F9B"/>
    <w:rsid w:val="00863FD3"/>
    <w:rsid w:val="0086455B"/>
    <w:rsid w:val="00873084"/>
    <w:rsid w:val="00876AE1"/>
    <w:rsid w:val="00882A8B"/>
    <w:rsid w:val="0089109E"/>
    <w:rsid w:val="00892476"/>
    <w:rsid w:val="00895BF9"/>
    <w:rsid w:val="00895F57"/>
    <w:rsid w:val="00897567"/>
    <w:rsid w:val="00897BE6"/>
    <w:rsid w:val="008A00A5"/>
    <w:rsid w:val="008A0DB5"/>
    <w:rsid w:val="008A2369"/>
    <w:rsid w:val="008A43BE"/>
    <w:rsid w:val="008A62EF"/>
    <w:rsid w:val="008A6466"/>
    <w:rsid w:val="008A65CF"/>
    <w:rsid w:val="008B27F9"/>
    <w:rsid w:val="008B28B5"/>
    <w:rsid w:val="008B7FB6"/>
    <w:rsid w:val="008C3ADF"/>
    <w:rsid w:val="008C3DC8"/>
    <w:rsid w:val="008C6CD7"/>
    <w:rsid w:val="008D0497"/>
    <w:rsid w:val="008D3FFB"/>
    <w:rsid w:val="008E1536"/>
    <w:rsid w:val="008E1922"/>
    <w:rsid w:val="008E3A0C"/>
    <w:rsid w:val="008E551F"/>
    <w:rsid w:val="008F157F"/>
    <w:rsid w:val="00900738"/>
    <w:rsid w:val="00901E90"/>
    <w:rsid w:val="0090267E"/>
    <w:rsid w:val="00902869"/>
    <w:rsid w:val="0090437C"/>
    <w:rsid w:val="00914624"/>
    <w:rsid w:val="00917E94"/>
    <w:rsid w:val="00920487"/>
    <w:rsid w:val="0092124B"/>
    <w:rsid w:val="00923B5B"/>
    <w:rsid w:val="009245CA"/>
    <w:rsid w:val="009268AD"/>
    <w:rsid w:val="0092723A"/>
    <w:rsid w:val="00931D33"/>
    <w:rsid w:val="00933897"/>
    <w:rsid w:val="00934BF9"/>
    <w:rsid w:val="0093758F"/>
    <w:rsid w:val="009436E3"/>
    <w:rsid w:val="00946ED3"/>
    <w:rsid w:val="00947051"/>
    <w:rsid w:val="009523A3"/>
    <w:rsid w:val="0095438E"/>
    <w:rsid w:val="00954AED"/>
    <w:rsid w:val="00956436"/>
    <w:rsid w:val="00960D28"/>
    <w:rsid w:val="00962176"/>
    <w:rsid w:val="0096527E"/>
    <w:rsid w:val="00967EB5"/>
    <w:rsid w:val="009844AD"/>
    <w:rsid w:val="00986EC3"/>
    <w:rsid w:val="009948AE"/>
    <w:rsid w:val="00995DFE"/>
    <w:rsid w:val="009A3DFD"/>
    <w:rsid w:val="009B0B46"/>
    <w:rsid w:val="009B5662"/>
    <w:rsid w:val="009C3038"/>
    <w:rsid w:val="009D33EC"/>
    <w:rsid w:val="009D3D96"/>
    <w:rsid w:val="009D475B"/>
    <w:rsid w:val="009D4804"/>
    <w:rsid w:val="009E187E"/>
    <w:rsid w:val="009E2959"/>
    <w:rsid w:val="009E3682"/>
    <w:rsid w:val="009F024E"/>
    <w:rsid w:val="009F2E7D"/>
    <w:rsid w:val="00A02B1C"/>
    <w:rsid w:val="00A05F5E"/>
    <w:rsid w:val="00A11C20"/>
    <w:rsid w:val="00A16B6E"/>
    <w:rsid w:val="00A24E73"/>
    <w:rsid w:val="00A3433A"/>
    <w:rsid w:val="00A36320"/>
    <w:rsid w:val="00A40206"/>
    <w:rsid w:val="00A4447C"/>
    <w:rsid w:val="00A5115C"/>
    <w:rsid w:val="00A53C46"/>
    <w:rsid w:val="00A5621B"/>
    <w:rsid w:val="00A63BDC"/>
    <w:rsid w:val="00A64F46"/>
    <w:rsid w:val="00A7021A"/>
    <w:rsid w:val="00A714D3"/>
    <w:rsid w:val="00A74117"/>
    <w:rsid w:val="00A74D85"/>
    <w:rsid w:val="00A801C2"/>
    <w:rsid w:val="00A80409"/>
    <w:rsid w:val="00A87177"/>
    <w:rsid w:val="00A90640"/>
    <w:rsid w:val="00A91D1E"/>
    <w:rsid w:val="00A935C9"/>
    <w:rsid w:val="00A936EC"/>
    <w:rsid w:val="00AA734B"/>
    <w:rsid w:val="00AB56F0"/>
    <w:rsid w:val="00AB67F1"/>
    <w:rsid w:val="00AB745D"/>
    <w:rsid w:val="00AC0B32"/>
    <w:rsid w:val="00AC2B60"/>
    <w:rsid w:val="00AC2EA0"/>
    <w:rsid w:val="00AC6A27"/>
    <w:rsid w:val="00AC7928"/>
    <w:rsid w:val="00AC7997"/>
    <w:rsid w:val="00AD30AA"/>
    <w:rsid w:val="00AD3A36"/>
    <w:rsid w:val="00AE23C0"/>
    <w:rsid w:val="00AE4828"/>
    <w:rsid w:val="00AE563B"/>
    <w:rsid w:val="00AF04FC"/>
    <w:rsid w:val="00AF0F52"/>
    <w:rsid w:val="00AF30BB"/>
    <w:rsid w:val="00AF4879"/>
    <w:rsid w:val="00B001AF"/>
    <w:rsid w:val="00B02058"/>
    <w:rsid w:val="00B02340"/>
    <w:rsid w:val="00B030DD"/>
    <w:rsid w:val="00B07367"/>
    <w:rsid w:val="00B124C4"/>
    <w:rsid w:val="00B13354"/>
    <w:rsid w:val="00B1522C"/>
    <w:rsid w:val="00B16057"/>
    <w:rsid w:val="00B17A0A"/>
    <w:rsid w:val="00B21DC9"/>
    <w:rsid w:val="00B229F1"/>
    <w:rsid w:val="00B241DB"/>
    <w:rsid w:val="00B246AA"/>
    <w:rsid w:val="00B25E1F"/>
    <w:rsid w:val="00B3165A"/>
    <w:rsid w:val="00B34805"/>
    <w:rsid w:val="00B36F20"/>
    <w:rsid w:val="00B40E5B"/>
    <w:rsid w:val="00B41C6D"/>
    <w:rsid w:val="00B47356"/>
    <w:rsid w:val="00B5111A"/>
    <w:rsid w:val="00B56991"/>
    <w:rsid w:val="00B728DC"/>
    <w:rsid w:val="00B73868"/>
    <w:rsid w:val="00B77755"/>
    <w:rsid w:val="00B80883"/>
    <w:rsid w:val="00B80C29"/>
    <w:rsid w:val="00B81359"/>
    <w:rsid w:val="00BA099B"/>
    <w:rsid w:val="00BA0B28"/>
    <w:rsid w:val="00BA3466"/>
    <w:rsid w:val="00BB3337"/>
    <w:rsid w:val="00BB3CA4"/>
    <w:rsid w:val="00BB3DFB"/>
    <w:rsid w:val="00BB43A3"/>
    <w:rsid w:val="00BC0702"/>
    <w:rsid w:val="00BC20BC"/>
    <w:rsid w:val="00BC6320"/>
    <w:rsid w:val="00BC7677"/>
    <w:rsid w:val="00BD184C"/>
    <w:rsid w:val="00BD6842"/>
    <w:rsid w:val="00BE3B36"/>
    <w:rsid w:val="00BF22B1"/>
    <w:rsid w:val="00BF37CF"/>
    <w:rsid w:val="00BF4079"/>
    <w:rsid w:val="00BF4FD8"/>
    <w:rsid w:val="00C01B56"/>
    <w:rsid w:val="00C028E3"/>
    <w:rsid w:val="00C04D66"/>
    <w:rsid w:val="00C0657B"/>
    <w:rsid w:val="00C07D61"/>
    <w:rsid w:val="00C1024C"/>
    <w:rsid w:val="00C1035D"/>
    <w:rsid w:val="00C13D24"/>
    <w:rsid w:val="00C152B4"/>
    <w:rsid w:val="00C20D6E"/>
    <w:rsid w:val="00C21EAD"/>
    <w:rsid w:val="00C232D4"/>
    <w:rsid w:val="00C25385"/>
    <w:rsid w:val="00C32269"/>
    <w:rsid w:val="00C37BE2"/>
    <w:rsid w:val="00C45201"/>
    <w:rsid w:val="00C47257"/>
    <w:rsid w:val="00C50171"/>
    <w:rsid w:val="00C5141E"/>
    <w:rsid w:val="00C55800"/>
    <w:rsid w:val="00C61633"/>
    <w:rsid w:val="00C6492A"/>
    <w:rsid w:val="00C64DA7"/>
    <w:rsid w:val="00C66034"/>
    <w:rsid w:val="00C75465"/>
    <w:rsid w:val="00C81BCA"/>
    <w:rsid w:val="00C81DBA"/>
    <w:rsid w:val="00C92D7A"/>
    <w:rsid w:val="00C95DD8"/>
    <w:rsid w:val="00C966BF"/>
    <w:rsid w:val="00C967DD"/>
    <w:rsid w:val="00CA4576"/>
    <w:rsid w:val="00CA7CE8"/>
    <w:rsid w:val="00CB0CCB"/>
    <w:rsid w:val="00CB0E90"/>
    <w:rsid w:val="00CB2D9F"/>
    <w:rsid w:val="00CB3769"/>
    <w:rsid w:val="00CB59E6"/>
    <w:rsid w:val="00CC013C"/>
    <w:rsid w:val="00CC06C1"/>
    <w:rsid w:val="00CC3C27"/>
    <w:rsid w:val="00CC3C87"/>
    <w:rsid w:val="00CC48F5"/>
    <w:rsid w:val="00CC58D2"/>
    <w:rsid w:val="00CD0139"/>
    <w:rsid w:val="00CD0EFA"/>
    <w:rsid w:val="00CD19E5"/>
    <w:rsid w:val="00CD3E10"/>
    <w:rsid w:val="00CD490C"/>
    <w:rsid w:val="00CD4C2F"/>
    <w:rsid w:val="00CD59B9"/>
    <w:rsid w:val="00CD6F5F"/>
    <w:rsid w:val="00CD7918"/>
    <w:rsid w:val="00CE0259"/>
    <w:rsid w:val="00CE0480"/>
    <w:rsid w:val="00CE10F6"/>
    <w:rsid w:val="00CE167D"/>
    <w:rsid w:val="00CE1AEB"/>
    <w:rsid w:val="00CE38CB"/>
    <w:rsid w:val="00CE3AE9"/>
    <w:rsid w:val="00CF3A46"/>
    <w:rsid w:val="00CF43B1"/>
    <w:rsid w:val="00CF58A8"/>
    <w:rsid w:val="00D01643"/>
    <w:rsid w:val="00D0329C"/>
    <w:rsid w:val="00D06873"/>
    <w:rsid w:val="00D107E6"/>
    <w:rsid w:val="00D10828"/>
    <w:rsid w:val="00D11052"/>
    <w:rsid w:val="00D17707"/>
    <w:rsid w:val="00D21FA6"/>
    <w:rsid w:val="00D23682"/>
    <w:rsid w:val="00D302D7"/>
    <w:rsid w:val="00D30894"/>
    <w:rsid w:val="00D314F5"/>
    <w:rsid w:val="00D3206A"/>
    <w:rsid w:val="00D32309"/>
    <w:rsid w:val="00D41E63"/>
    <w:rsid w:val="00D538F3"/>
    <w:rsid w:val="00D56E4F"/>
    <w:rsid w:val="00D643B7"/>
    <w:rsid w:val="00D672D2"/>
    <w:rsid w:val="00D70265"/>
    <w:rsid w:val="00D72C86"/>
    <w:rsid w:val="00D73EB0"/>
    <w:rsid w:val="00D756E9"/>
    <w:rsid w:val="00D766C5"/>
    <w:rsid w:val="00D822C0"/>
    <w:rsid w:val="00D82387"/>
    <w:rsid w:val="00D82481"/>
    <w:rsid w:val="00D872DC"/>
    <w:rsid w:val="00D92740"/>
    <w:rsid w:val="00D931F4"/>
    <w:rsid w:val="00D932AF"/>
    <w:rsid w:val="00DA2939"/>
    <w:rsid w:val="00DA2F7A"/>
    <w:rsid w:val="00DB0041"/>
    <w:rsid w:val="00DC4797"/>
    <w:rsid w:val="00DC4D36"/>
    <w:rsid w:val="00DC4F4D"/>
    <w:rsid w:val="00DC57B1"/>
    <w:rsid w:val="00DD6381"/>
    <w:rsid w:val="00DD6B5B"/>
    <w:rsid w:val="00DD7570"/>
    <w:rsid w:val="00DE078A"/>
    <w:rsid w:val="00DE185D"/>
    <w:rsid w:val="00DE3C12"/>
    <w:rsid w:val="00DF1F6A"/>
    <w:rsid w:val="00DF74A2"/>
    <w:rsid w:val="00E04D01"/>
    <w:rsid w:val="00E05568"/>
    <w:rsid w:val="00E061E5"/>
    <w:rsid w:val="00E101E6"/>
    <w:rsid w:val="00E10A47"/>
    <w:rsid w:val="00E1143E"/>
    <w:rsid w:val="00E118C6"/>
    <w:rsid w:val="00E133F0"/>
    <w:rsid w:val="00E1620C"/>
    <w:rsid w:val="00E25FC4"/>
    <w:rsid w:val="00E32FE0"/>
    <w:rsid w:val="00E34F47"/>
    <w:rsid w:val="00E406B3"/>
    <w:rsid w:val="00E45A78"/>
    <w:rsid w:val="00E469F8"/>
    <w:rsid w:val="00E47488"/>
    <w:rsid w:val="00E52BA9"/>
    <w:rsid w:val="00E564D5"/>
    <w:rsid w:val="00E6087E"/>
    <w:rsid w:val="00E646CE"/>
    <w:rsid w:val="00E73CE5"/>
    <w:rsid w:val="00E76A7C"/>
    <w:rsid w:val="00E8106C"/>
    <w:rsid w:val="00E828C9"/>
    <w:rsid w:val="00E87359"/>
    <w:rsid w:val="00E875C1"/>
    <w:rsid w:val="00E90073"/>
    <w:rsid w:val="00E941DB"/>
    <w:rsid w:val="00E94B8C"/>
    <w:rsid w:val="00E94CCD"/>
    <w:rsid w:val="00EA30AF"/>
    <w:rsid w:val="00EA546B"/>
    <w:rsid w:val="00EA6EA1"/>
    <w:rsid w:val="00EB2C35"/>
    <w:rsid w:val="00EC1502"/>
    <w:rsid w:val="00EC3113"/>
    <w:rsid w:val="00EC4000"/>
    <w:rsid w:val="00EC624C"/>
    <w:rsid w:val="00EC6643"/>
    <w:rsid w:val="00ED01A1"/>
    <w:rsid w:val="00EE4CA2"/>
    <w:rsid w:val="00EE7C2B"/>
    <w:rsid w:val="00EF3232"/>
    <w:rsid w:val="00EF6966"/>
    <w:rsid w:val="00F02D57"/>
    <w:rsid w:val="00F03257"/>
    <w:rsid w:val="00F052F0"/>
    <w:rsid w:val="00F060FD"/>
    <w:rsid w:val="00F13A27"/>
    <w:rsid w:val="00F13F65"/>
    <w:rsid w:val="00F247EB"/>
    <w:rsid w:val="00F24F66"/>
    <w:rsid w:val="00F33FC2"/>
    <w:rsid w:val="00F37B78"/>
    <w:rsid w:val="00F37FE0"/>
    <w:rsid w:val="00F418FE"/>
    <w:rsid w:val="00F50638"/>
    <w:rsid w:val="00F51286"/>
    <w:rsid w:val="00F55B01"/>
    <w:rsid w:val="00F61A96"/>
    <w:rsid w:val="00F61E3C"/>
    <w:rsid w:val="00F62CFE"/>
    <w:rsid w:val="00F70F7A"/>
    <w:rsid w:val="00F71511"/>
    <w:rsid w:val="00F74B2F"/>
    <w:rsid w:val="00F77467"/>
    <w:rsid w:val="00F84CC4"/>
    <w:rsid w:val="00F87B4D"/>
    <w:rsid w:val="00F90F1C"/>
    <w:rsid w:val="00F92CDA"/>
    <w:rsid w:val="00F94C3A"/>
    <w:rsid w:val="00F95A7A"/>
    <w:rsid w:val="00F96AFB"/>
    <w:rsid w:val="00FA1C28"/>
    <w:rsid w:val="00FA1E58"/>
    <w:rsid w:val="00FA5584"/>
    <w:rsid w:val="00FB13B7"/>
    <w:rsid w:val="00FB3078"/>
    <w:rsid w:val="00FB35B2"/>
    <w:rsid w:val="00FB434D"/>
    <w:rsid w:val="00FC2FD9"/>
    <w:rsid w:val="00FC4263"/>
    <w:rsid w:val="00FC707C"/>
    <w:rsid w:val="00FD1037"/>
    <w:rsid w:val="00FD35C8"/>
    <w:rsid w:val="00FE0B60"/>
    <w:rsid w:val="00FE0F7F"/>
    <w:rsid w:val="00FE22D9"/>
    <w:rsid w:val="00FE284E"/>
    <w:rsid w:val="00FE354A"/>
    <w:rsid w:val="00FE445F"/>
    <w:rsid w:val="00FE6889"/>
    <w:rsid w:val="00FE696A"/>
    <w:rsid w:val="00FE6DDB"/>
    <w:rsid w:val="00FE6EE9"/>
    <w:rsid w:val="00FF3456"/>
    <w:rsid w:val="00FF769C"/>
    <w:rsid w:val="00FF78F9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078"/>
    <w:pPr>
      <w:spacing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5B01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ap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5B01"/>
    <w:pPr>
      <w:keepNext/>
      <w:keepLines/>
      <w:numPr>
        <w:numId w:val="5"/>
      </w:numPr>
      <w:spacing w:before="200" w:after="0"/>
      <w:jc w:val="both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55B01"/>
    <w:pPr>
      <w:keepNext/>
      <w:keepLines/>
      <w:numPr>
        <w:numId w:val="6"/>
      </w:numPr>
      <w:spacing w:before="200" w:after="0"/>
      <w:jc w:val="both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9109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109E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4FD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0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0B3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4AD1"/>
  </w:style>
  <w:style w:type="paragraph" w:styleId="Zpat">
    <w:name w:val="footer"/>
    <w:basedOn w:val="Normln"/>
    <w:link w:val="ZpatChar"/>
    <w:uiPriority w:val="99"/>
    <w:unhideWhenUsed/>
    <w:rsid w:val="003A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AD1"/>
  </w:style>
  <w:style w:type="numbering" w:customStyle="1" w:styleId="Styl1">
    <w:name w:val="Styl1"/>
    <w:uiPriority w:val="99"/>
    <w:rsid w:val="00330FEB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D17707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3C4920"/>
    <w:rPr>
      <w:i/>
      <w:iCs/>
    </w:rPr>
  </w:style>
  <w:style w:type="table" w:styleId="Mkatabulky">
    <w:name w:val="Table Grid"/>
    <w:basedOn w:val="Normlntabulka"/>
    <w:uiPriority w:val="59"/>
    <w:rsid w:val="00C4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897BE6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97BE6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24616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246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2461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F55B01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55B01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  <w:style w:type="paragraph" w:styleId="Nzev">
    <w:name w:val="Title"/>
    <w:aliases w:val="Nadpis 3..."/>
    <w:basedOn w:val="Normln"/>
    <w:next w:val="Normln"/>
    <w:link w:val="NzevChar"/>
    <w:uiPriority w:val="10"/>
    <w:qFormat/>
    <w:rsid w:val="001C54EB"/>
    <w:pPr>
      <w:numPr>
        <w:numId w:val="7"/>
      </w:numPr>
      <w:spacing w:after="30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aliases w:val="Nadpis 3... Char"/>
    <w:basedOn w:val="Standardnpsmoodstavce"/>
    <w:link w:val="Nzev"/>
    <w:uiPriority w:val="10"/>
    <w:rsid w:val="001C54EB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55B01"/>
    <w:rPr>
      <w:rFonts w:ascii="Times New Roman" w:eastAsiaTheme="majorEastAsia" w:hAnsi="Times New Roman" w:cstheme="majorBidi"/>
      <w:b/>
      <w:bCs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166A91"/>
    <w:pPr>
      <w:spacing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166A9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66A91"/>
    <w:pPr>
      <w:spacing w:after="100"/>
      <w:ind w:left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52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625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skolan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ikoterapie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6FB7A-35EB-4059-93B9-D658D5FD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62</Pages>
  <Words>16480</Words>
  <Characters>97238</Characters>
  <Application>Microsoft Office Word</Application>
  <DocSecurity>0</DocSecurity>
  <Lines>810</Lines>
  <Paragraphs>226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22</cp:revision>
  <dcterms:created xsi:type="dcterms:W3CDTF">2012-04-17T18:44:00Z</dcterms:created>
  <dcterms:modified xsi:type="dcterms:W3CDTF">2013-04-11T12:41:00Z</dcterms:modified>
</cp:coreProperties>
</file>