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69C" w:rsidRPr="00F65ED3" w:rsidRDefault="000A169C" w:rsidP="008A7783">
      <w:pPr>
        <w:spacing w:line="360" w:lineRule="auto"/>
        <w:jc w:val="center"/>
        <w:rPr>
          <w:b/>
        </w:rPr>
      </w:pPr>
      <w:r w:rsidRPr="00F65ED3">
        <w:rPr>
          <w:b/>
        </w:rPr>
        <w:t>UNIVERZITA PALACKÉHO V OLOMOUCI</w:t>
      </w:r>
    </w:p>
    <w:p w:rsidR="000A169C" w:rsidRPr="00F65ED3" w:rsidRDefault="000A169C" w:rsidP="008A7783">
      <w:pPr>
        <w:spacing w:line="360" w:lineRule="auto"/>
        <w:jc w:val="center"/>
      </w:pPr>
      <w:r w:rsidRPr="00F65ED3">
        <w:t xml:space="preserve">PEDAGOGICKÁ FAKULTA </w:t>
      </w:r>
    </w:p>
    <w:p w:rsidR="000A169C" w:rsidRPr="00F65ED3" w:rsidRDefault="000A169C" w:rsidP="008A7783">
      <w:pPr>
        <w:spacing w:line="360" w:lineRule="auto"/>
        <w:jc w:val="center"/>
        <w:rPr>
          <w:color w:val="000000"/>
        </w:rPr>
      </w:pPr>
      <w:r w:rsidRPr="00F65ED3">
        <w:t>Katedra českého jazyka a literatury</w:t>
      </w:r>
    </w:p>
    <w:p w:rsidR="000A169C" w:rsidRDefault="000A169C" w:rsidP="008A7783">
      <w:pPr>
        <w:spacing w:line="360" w:lineRule="auto"/>
      </w:pPr>
    </w:p>
    <w:p w:rsidR="000A169C" w:rsidRPr="00F65ED3" w:rsidRDefault="000A169C" w:rsidP="008A7783">
      <w:pPr>
        <w:spacing w:line="360" w:lineRule="auto"/>
      </w:pPr>
    </w:p>
    <w:p w:rsidR="000A169C" w:rsidRPr="00F65ED3" w:rsidRDefault="000A169C" w:rsidP="008A7783">
      <w:pPr>
        <w:spacing w:line="360" w:lineRule="auto"/>
        <w:jc w:val="center"/>
        <w:rPr>
          <w:caps/>
          <w:color w:val="000000"/>
        </w:rPr>
      </w:pPr>
      <w:r w:rsidRPr="004A5D57">
        <w:rPr>
          <w:rStyle w:val="Poznamky"/>
          <w:caps/>
          <w:color w:val="000000"/>
          <w:lang w:val="cs-CZ"/>
        </w:rPr>
        <w:t>MICHAELA dAVIDOVÁ</w:t>
      </w:r>
    </w:p>
    <w:p w:rsidR="000A169C" w:rsidRPr="00F65ED3" w:rsidRDefault="000A169C" w:rsidP="008A7783">
      <w:pPr>
        <w:spacing w:line="360" w:lineRule="auto"/>
        <w:jc w:val="center"/>
      </w:pPr>
      <w:r w:rsidRPr="00F65ED3">
        <w:t xml:space="preserve">III. ročník – prezenční studium </w:t>
      </w:r>
    </w:p>
    <w:p w:rsidR="000A169C" w:rsidRPr="00F65ED3" w:rsidRDefault="000A169C" w:rsidP="008A7783">
      <w:pPr>
        <w:spacing w:line="360" w:lineRule="auto"/>
        <w:jc w:val="center"/>
      </w:pPr>
      <w:r w:rsidRPr="00F65ED3">
        <w:t>Obor: český jazyk – výchova ke zdraví</w:t>
      </w:r>
    </w:p>
    <w:p w:rsidR="000A169C" w:rsidRDefault="000A169C" w:rsidP="008A7783">
      <w:pPr>
        <w:spacing w:line="360" w:lineRule="auto"/>
      </w:pPr>
    </w:p>
    <w:p w:rsidR="000A169C" w:rsidRPr="00F65ED3" w:rsidRDefault="000A169C" w:rsidP="008A7783">
      <w:pPr>
        <w:spacing w:line="360" w:lineRule="auto"/>
      </w:pPr>
    </w:p>
    <w:p w:rsidR="000A169C" w:rsidRPr="00F65ED3" w:rsidRDefault="000A169C" w:rsidP="008A7783">
      <w:pPr>
        <w:spacing w:line="360" w:lineRule="auto"/>
      </w:pPr>
    </w:p>
    <w:p w:rsidR="000A169C" w:rsidRPr="00F65ED3" w:rsidRDefault="000A169C" w:rsidP="008A7783">
      <w:pPr>
        <w:spacing w:line="360" w:lineRule="auto"/>
        <w:jc w:val="center"/>
        <w:rPr>
          <w:b/>
          <w:caps/>
          <w:sz w:val="28"/>
          <w:szCs w:val="28"/>
        </w:rPr>
      </w:pPr>
      <w:r w:rsidRPr="00F65ED3">
        <w:rPr>
          <w:b/>
          <w:caps/>
          <w:sz w:val="28"/>
          <w:szCs w:val="28"/>
        </w:rPr>
        <w:t>PROBLEMATIKA LEXIKÁLNÍHO PRAVOPISU V POROVNÁNÍ ZÁKLADNÍ A STŘEDNÍ ŠKOLY</w:t>
      </w:r>
    </w:p>
    <w:p w:rsidR="000A169C" w:rsidRDefault="000A169C" w:rsidP="008A7783">
      <w:pPr>
        <w:spacing w:line="360" w:lineRule="auto"/>
        <w:jc w:val="center"/>
        <w:rPr>
          <w:b/>
          <w:caps/>
        </w:rPr>
      </w:pPr>
    </w:p>
    <w:p w:rsidR="000A169C" w:rsidRPr="00F65ED3" w:rsidRDefault="000A169C" w:rsidP="008A7783">
      <w:pPr>
        <w:spacing w:line="360" w:lineRule="auto"/>
        <w:jc w:val="center"/>
        <w:rPr>
          <w:b/>
          <w:caps/>
        </w:rPr>
      </w:pPr>
    </w:p>
    <w:p w:rsidR="000A169C" w:rsidRPr="00F65ED3" w:rsidRDefault="000A169C" w:rsidP="008A7783">
      <w:pPr>
        <w:spacing w:line="360" w:lineRule="auto"/>
        <w:jc w:val="center"/>
        <w:rPr>
          <w:b/>
        </w:rPr>
      </w:pPr>
      <w:r w:rsidRPr="00F65ED3">
        <w:rPr>
          <w:b/>
        </w:rPr>
        <w:t xml:space="preserve">Bakalářská práce </w:t>
      </w:r>
    </w:p>
    <w:p w:rsidR="000A169C" w:rsidRDefault="000A169C" w:rsidP="008A7783">
      <w:pPr>
        <w:spacing w:line="360" w:lineRule="auto"/>
        <w:jc w:val="center"/>
      </w:pPr>
    </w:p>
    <w:p w:rsidR="000A169C" w:rsidRDefault="000A169C" w:rsidP="008A7783">
      <w:pPr>
        <w:spacing w:line="360" w:lineRule="auto"/>
        <w:jc w:val="center"/>
      </w:pPr>
    </w:p>
    <w:p w:rsidR="000A169C" w:rsidRPr="00F65ED3" w:rsidRDefault="000A169C" w:rsidP="008A7783">
      <w:pPr>
        <w:spacing w:line="360" w:lineRule="auto"/>
        <w:jc w:val="center"/>
      </w:pPr>
    </w:p>
    <w:p w:rsidR="000A169C" w:rsidRPr="00F65ED3" w:rsidRDefault="000A169C" w:rsidP="008A7783">
      <w:pPr>
        <w:spacing w:line="360" w:lineRule="auto"/>
        <w:jc w:val="center"/>
      </w:pPr>
    </w:p>
    <w:p w:rsidR="000A169C" w:rsidRPr="00F65ED3" w:rsidRDefault="000A169C" w:rsidP="008A7783">
      <w:pPr>
        <w:spacing w:line="360" w:lineRule="auto"/>
        <w:jc w:val="center"/>
      </w:pPr>
      <w:r>
        <w:t xml:space="preserve">Vedoucí práce: </w:t>
      </w:r>
      <w:r w:rsidR="00532E02">
        <w:t>D</w:t>
      </w:r>
      <w:r w:rsidRPr="00F65ED3">
        <w:t>oc. PhDr. Milena Krobotová, CSc.</w:t>
      </w:r>
    </w:p>
    <w:p w:rsidR="000A169C" w:rsidRPr="00F65ED3" w:rsidRDefault="000A169C" w:rsidP="008A7783">
      <w:pPr>
        <w:spacing w:line="360" w:lineRule="auto"/>
      </w:pPr>
    </w:p>
    <w:p w:rsidR="000A169C" w:rsidRPr="00F65ED3" w:rsidRDefault="000A169C" w:rsidP="008A7783">
      <w:pPr>
        <w:spacing w:line="360" w:lineRule="auto"/>
      </w:pPr>
    </w:p>
    <w:p w:rsidR="000A169C" w:rsidRPr="00F65ED3" w:rsidRDefault="000A169C" w:rsidP="008A7783">
      <w:pPr>
        <w:spacing w:line="360" w:lineRule="auto"/>
      </w:pPr>
    </w:p>
    <w:p w:rsidR="000A169C" w:rsidRPr="00F65ED3" w:rsidRDefault="000A169C" w:rsidP="008A7783">
      <w:pPr>
        <w:spacing w:line="360" w:lineRule="auto"/>
      </w:pPr>
    </w:p>
    <w:p w:rsidR="000A169C" w:rsidRPr="00F65ED3" w:rsidRDefault="000A169C" w:rsidP="008A7783">
      <w:pPr>
        <w:spacing w:line="360" w:lineRule="auto"/>
      </w:pPr>
    </w:p>
    <w:p w:rsidR="000A169C" w:rsidRPr="00F65ED3" w:rsidRDefault="000A169C" w:rsidP="008A7783">
      <w:pPr>
        <w:spacing w:line="360" w:lineRule="auto"/>
        <w:jc w:val="center"/>
      </w:pPr>
    </w:p>
    <w:p w:rsidR="000A169C" w:rsidRPr="00F65ED3" w:rsidRDefault="000A169C" w:rsidP="008A7783">
      <w:pPr>
        <w:spacing w:line="360" w:lineRule="auto"/>
        <w:jc w:val="center"/>
      </w:pPr>
    </w:p>
    <w:p w:rsidR="000A169C" w:rsidRPr="00F65ED3" w:rsidRDefault="000A169C" w:rsidP="008A7783">
      <w:pPr>
        <w:spacing w:line="360" w:lineRule="auto"/>
        <w:jc w:val="center"/>
      </w:pPr>
      <w:r w:rsidRPr="00F65ED3">
        <w:t>Olomouc 2011</w:t>
      </w:r>
    </w:p>
    <w:p w:rsidR="000A169C" w:rsidRPr="00F65ED3" w:rsidRDefault="000A169C" w:rsidP="008A7783">
      <w:pPr>
        <w:spacing w:line="360" w:lineRule="auto"/>
      </w:pPr>
    </w:p>
    <w:p w:rsidR="000A169C" w:rsidRPr="00F65ED3" w:rsidRDefault="000A169C" w:rsidP="008A7783">
      <w:pPr>
        <w:spacing w:line="360" w:lineRule="auto"/>
      </w:pPr>
    </w:p>
    <w:p w:rsidR="000A169C" w:rsidRPr="00F65ED3" w:rsidRDefault="000A169C" w:rsidP="008A7783">
      <w:pPr>
        <w:spacing w:line="360" w:lineRule="auto"/>
      </w:pPr>
    </w:p>
    <w:p w:rsidR="000A169C" w:rsidRPr="00F65ED3" w:rsidRDefault="000A169C" w:rsidP="008A7783">
      <w:pPr>
        <w:spacing w:line="360" w:lineRule="auto"/>
      </w:pPr>
    </w:p>
    <w:p w:rsidR="000A169C" w:rsidRPr="00F65ED3" w:rsidRDefault="000A169C" w:rsidP="008A7783">
      <w:pPr>
        <w:spacing w:line="360" w:lineRule="auto"/>
        <w:jc w:val="center"/>
      </w:pPr>
    </w:p>
    <w:p w:rsidR="000A169C" w:rsidRPr="00F65ED3" w:rsidRDefault="000A169C" w:rsidP="008A7783">
      <w:pPr>
        <w:spacing w:line="360" w:lineRule="auto"/>
      </w:pPr>
    </w:p>
    <w:p w:rsidR="000A169C" w:rsidRPr="00F65ED3" w:rsidRDefault="000A169C" w:rsidP="008A7783">
      <w:pPr>
        <w:spacing w:line="360" w:lineRule="auto"/>
      </w:pPr>
    </w:p>
    <w:p w:rsidR="000A169C" w:rsidRPr="00F65ED3" w:rsidRDefault="000A169C" w:rsidP="008A7783">
      <w:pPr>
        <w:spacing w:line="360" w:lineRule="auto"/>
      </w:pPr>
    </w:p>
    <w:p w:rsidR="000A169C" w:rsidRPr="00F65ED3" w:rsidRDefault="000A169C" w:rsidP="008A7783">
      <w:pPr>
        <w:spacing w:line="360" w:lineRule="auto"/>
        <w:jc w:val="center"/>
      </w:pPr>
    </w:p>
    <w:p w:rsidR="000A169C" w:rsidRPr="00F65ED3" w:rsidRDefault="000A169C" w:rsidP="008A7783">
      <w:pPr>
        <w:spacing w:line="360" w:lineRule="auto"/>
        <w:jc w:val="center"/>
      </w:pPr>
    </w:p>
    <w:p w:rsidR="000A169C" w:rsidRPr="00F65ED3" w:rsidRDefault="000A169C" w:rsidP="008A7783">
      <w:pPr>
        <w:spacing w:line="360" w:lineRule="auto"/>
        <w:jc w:val="center"/>
      </w:pPr>
    </w:p>
    <w:p w:rsidR="000A169C" w:rsidRDefault="000A169C" w:rsidP="008A7783">
      <w:pPr>
        <w:spacing w:line="360" w:lineRule="auto"/>
        <w:jc w:val="center"/>
      </w:pPr>
    </w:p>
    <w:p w:rsidR="000A169C" w:rsidRDefault="000A169C" w:rsidP="008A7783">
      <w:pPr>
        <w:spacing w:line="360" w:lineRule="auto"/>
        <w:jc w:val="center"/>
      </w:pPr>
    </w:p>
    <w:p w:rsidR="000A169C" w:rsidRDefault="000A169C" w:rsidP="008A7783">
      <w:pPr>
        <w:spacing w:line="360" w:lineRule="auto"/>
        <w:jc w:val="center"/>
      </w:pPr>
    </w:p>
    <w:p w:rsidR="000A169C" w:rsidRDefault="000A169C" w:rsidP="008A7783">
      <w:pPr>
        <w:spacing w:line="360" w:lineRule="auto"/>
        <w:jc w:val="center"/>
      </w:pPr>
    </w:p>
    <w:p w:rsidR="000A169C" w:rsidRDefault="000A169C" w:rsidP="008A7783">
      <w:pPr>
        <w:spacing w:line="360" w:lineRule="auto"/>
        <w:jc w:val="center"/>
      </w:pPr>
    </w:p>
    <w:p w:rsidR="000A169C" w:rsidRDefault="000A169C" w:rsidP="008A7783">
      <w:pPr>
        <w:spacing w:line="360" w:lineRule="auto"/>
        <w:jc w:val="center"/>
      </w:pPr>
    </w:p>
    <w:p w:rsidR="000A169C" w:rsidRDefault="000A169C" w:rsidP="008A7783">
      <w:pPr>
        <w:spacing w:line="360" w:lineRule="auto"/>
        <w:jc w:val="center"/>
      </w:pPr>
    </w:p>
    <w:p w:rsidR="000A169C" w:rsidRDefault="000A169C" w:rsidP="008A7783">
      <w:pPr>
        <w:spacing w:line="360" w:lineRule="auto"/>
        <w:jc w:val="center"/>
      </w:pPr>
    </w:p>
    <w:p w:rsidR="000A169C" w:rsidRDefault="000A169C" w:rsidP="008A7783">
      <w:pPr>
        <w:spacing w:line="360" w:lineRule="auto"/>
        <w:jc w:val="center"/>
      </w:pPr>
    </w:p>
    <w:p w:rsidR="000A169C" w:rsidRDefault="000A169C" w:rsidP="008A7783">
      <w:pPr>
        <w:spacing w:line="360" w:lineRule="auto"/>
        <w:jc w:val="center"/>
      </w:pPr>
    </w:p>
    <w:p w:rsidR="000A169C" w:rsidRDefault="000A169C" w:rsidP="008A7783">
      <w:pPr>
        <w:spacing w:line="360" w:lineRule="auto"/>
        <w:jc w:val="center"/>
      </w:pPr>
    </w:p>
    <w:p w:rsidR="000A169C" w:rsidRDefault="000A169C" w:rsidP="008A7783">
      <w:pPr>
        <w:spacing w:line="360" w:lineRule="auto"/>
        <w:jc w:val="center"/>
      </w:pPr>
    </w:p>
    <w:p w:rsidR="000A169C" w:rsidRPr="00F65ED3" w:rsidRDefault="000A169C" w:rsidP="008A7783">
      <w:pPr>
        <w:spacing w:line="360" w:lineRule="auto"/>
        <w:jc w:val="center"/>
      </w:pPr>
    </w:p>
    <w:p w:rsidR="000A169C" w:rsidRPr="00F65ED3" w:rsidRDefault="000A169C" w:rsidP="008A7783">
      <w:pPr>
        <w:spacing w:line="360" w:lineRule="auto"/>
        <w:jc w:val="center"/>
      </w:pPr>
    </w:p>
    <w:p w:rsidR="000A169C" w:rsidRPr="00F65ED3" w:rsidRDefault="000A169C" w:rsidP="008A7783">
      <w:pPr>
        <w:spacing w:line="360" w:lineRule="auto"/>
      </w:pPr>
    </w:p>
    <w:p w:rsidR="000A169C" w:rsidRPr="00F65ED3" w:rsidRDefault="000A169C" w:rsidP="008A7783">
      <w:pPr>
        <w:spacing w:line="360" w:lineRule="auto"/>
        <w:jc w:val="center"/>
      </w:pPr>
    </w:p>
    <w:p w:rsidR="000A169C" w:rsidRPr="00F65ED3" w:rsidRDefault="000A169C" w:rsidP="008A7783">
      <w:pPr>
        <w:spacing w:line="360" w:lineRule="auto"/>
        <w:jc w:val="center"/>
      </w:pPr>
    </w:p>
    <w:p w:rsidR="000A169C" w:rsidRPr="008A7783" w:rsidRDefault="000A169C" w:rsidP="008A7783">
      <w:pPr>
        <w:spacing w:line="360" w:lineRule="auto"/>
        <w:ind w:right="-284"/>
        <w:jc w:val="both"/>
        <w:rPr>
          <w:rStyle w:val="Tituleknezahrnutdoobsahu"/>
          <w:rFonts w:ascii="Times New Roman" w:hAnsi="Times New Roman" w:cs="Times New Roman"/>
          <w:sz w:val="24"/>
          <w:szCs w:val="24"/>
        </w:rPr>
      </w:pPr>
      <w:r w:rsidRPr="008A7783">
        <w:rPr>
          <w:rStyle w:val="Tituleknezahrnutdoobsahu"/>
          <w:rFonts w:ascii="Times New Roman" w:hAnsi="Times New Roman" w:cs="Times New Roman"/>
          <w:sz w:val="24"/>
          <w:szCs w:val="24"/>
        </w:rPr>
        <w:t>Prohlášení</w:t>
      </w:r>
    </w:p>
    <w:p w:rsidR="000A169C" w:rsidRPr="00A91AC6" w:rsidRDefault="000A169C" w:rsidP="008A7783">
      <w:pPr>
        <w:pStyle w:val="Normlnweb"/>
        <w:spacing w:before="0" w:beforeAutospacing="0" w:after="0" w:afterAutospacing="0" w:line="360" w:lineRule="auto"/>
        <w:ind w:right="-284"/>
        <w:jc w:val="both"/>
        <w:rPr>
          <w:iCs/>
        </w:rPr>
      </w:pPr>
      <w:r w:rsidRPr="00A91AC6">
        <w:rPr>
          <w:iCs/>
        </w:rPr>
        <w:t xml:space="preserve">Prohlašuji, že jsem bakalářskou práci zpracovala samostatně a použila jen materiály uvedené </w:t>
      </w:r>
    </w:p>
    <w:p w:rsidR="000A169C" w:rsidRPr="00A91AC6" w:rsidRDefault="000A169C" w:rsidP="008A7783">
      <w:pPr>
        <w:pStyle w:val="Normlnweb"/>
        <w:spacing w:before="0" w:beforeAutospacing="0" w:after="0" w:afterAutospacing="0" w:line="360" w:lineRule="auto"/>
        <w:ind w:right="-284"/>
        <w:jc w:val="both"/>
        <w:rPr>
          <w:iCs/>
        </w:rPr>
      </w:pPr>
      <w:r w:rsidRPr="00A91AC6">
        <w:rPr>
          <w:iCs/>
        </w:rPr>
        <w:t>v seznamu literatury.</w:t>
      </w:r>
    </w:p>
    <w:p w:rsidR="000A169C" w:rsidRPr="00A91AC6" w:rsidRDefault="000A169C" w:rsidP="008A7783">
      <w:pPr>
        <w:pStyle w:val="Normlnweb"/>
        <w:spacing w:before="0" w:beforeAutospacing="0" w:after="0" w:afterAutospacing="0" w:line="360" w:lineRule="auto"/>
        <w:ind w:right="-284"/>
        <w:jc w:val="both"/>
        <w:rPr>
          <w:iCs/>
        </w:rPr>
      </w:pPr>
    </w:p>
    <w:p w:rsidR="000A169C" w:rsidRDefault="000A169C" w:rsidP="008A7783">
      <w:pPr>
        <w:pStyle w:val="Normlnweb"/>
        <w:spacing w:before="0" w:beforeAutospacing="0" w:after="0" w:afterAutospacing="0" w:line="360" w:lineRule="auto"/>
        <w:ind w:right="-284"/>
        <w:jc w:val="both"/>
        <w:rPr>
          <w:iCs/>
        </w:rPr>
      </w:pPr>
      <w:r w:rsidRPr="00A91AC6">
        <w:rPr>
          <w:iCs/>
        </w:rPr>
        <w:t>V Olomouci dne 30. března 2012</w:t>
      </w:r>
      <w:r w:rsidRPr="00A91AC6">
        <w:rPr>
          <w:iCs/>
        </w:rPr>
        <w:tab/>
      </w:r>
    </w:p>
    <w:p w:rsidR="000A169C" w:rsidRPr="00A91AC6" w:rsidRDefault="000A169C" w:rsidP="008A7783">
      <w:pPr>
        <w:pStyle w:val="Normlnweb"/>
        <w:spacing w:before="0" w:beforeAutospacing="0" w:after="0" w:afterAutospacing="0" w:line="360" w:lineRule="auto"/>
        <w:ind w:right="-284"/>
        <w:jc w:val="both"/>
        <w:rPr>
          <w:iCs/>
        </w:rPr>
      </w:pPr>
      <w:r w:rsidRPr="00A91AC6">
        <w:rPr>
          <w:iCs/>
        </w:rPr>
        <w:tab/>
      </w:r>
      <w:r w:rsidRPr="00A91AC6">
        <w:rPr>
          <w:iCs/>
        </w:rPr>
        <w:tab/>
      </w:r>
      <w:r w:rsidRPr="00A91AC6">
        <w:rPr>
          <w:iCs/>
        </w:rPr>
        <w:tab/>
      </w:r>
    </w:p>
    <w:p w:rsidR="000A169C" w:rsidRPr="00F65ED3" w:rsidRDefault="000A169C" w:rsidP="008A7783">
      <w:pPr>
        <w:spacing w:line="360" w:lineRule="auto"/>
        <w:jc w:val="right"/>
      </w:pPr>
      <w:r w:rsidRPr="00A91AC6">
        <w:rPr>
          <w:b/>
        </w:rPr>
        <w:tab/>
      </w:r>
      <w:r w:rsidRPr="00A91AC6">
        <w:rPr>
          <w:b/>
        </w:rPr>
        <w:tab/>
      </w:r>
      <w:r w:rsidRPr="00A91AC6">
        <w:rPr>
          <w:b/>
        </w:rPr>
        <w:tab/>
      </w:r>
      <w:r w:rsidRPr="00F65ED3">
        <w:rPr>
          <w:b/>
        </w:rPr>
        <w:tab/>
      </w:r>
      <w:r w:rsidRPr="00F65ED3">
        <w:t>…………………………</w:t>
      </w:r>
    </w:p>
    <w:p w:rsidR="000A169C" w:rsidRPr="00F65ED3" w:rsidRDefault="000A169C" w:rsidP="008A7783">
      <w:pPr>
        <w:spacing w:line="360" w:lineRule="auto"/>
      </w:pPr>
    </w:p>
    <w:p w:rsidR="000A169C" w:rsidRPr="00F65ED3" w:rsidRDefault="000A169C" w:rsidP="008A7783">
      <w:pPr>
        <w:spacing w:line="360" w:lineRule="auto"/>
      </w:pPr>
    </w:p>
    <w:p w:rsidR="000A169C" w:rsidRPr="00F65ED3" w:rsidRDefault="000A169C" w:rsidP="008A7783">
      <w:pPr>
        <w:spacing w:line="360" w:lineRule="auto"/>
      </w:pPr>
    </w:p>
    <w:p w:rsidR="000A169C" w:rsidRPr="00F65ED3" w:rsidRDefault="000A169C" w:rsidP="008A7783">
      <w:pPr>
        <w:spacing w:line="360" w:lineRule="auto"/>
      </w:pPr>
    </w:p>
    <w:p w:rsidR="000A169C" w:rsidRPr="00F65ED3" w:rsidRDefault="000A169C" w:rsidP="008A7783">
      <w:pPr>
        <w:spacing w:line="360" w:lineRule="auto"/>
      </w:pPr>
    </w:p>
    <w:p w:rsidR="000A169C" w:rsidRPr="00F65ED3" w:rsidRDefault="000A169C" w:rsidP="008A7783">
      <w:pPr>
        <w:spacing w:line="360" w:lineRule="auto"/>
      </w:pPr>
    </w:p>
    <w:p w:rsidR="000A169C" w:rsidRPr="00F65ED3" w:rsidRDefault="000A169C" w:rsidP="008A7783">
      <w:pPr>
        <w:spacing w:line="360" w:lineRule="auto"/>
      </w:pPr>
    </w:p>
    <w:p w:rsidR="000A169C" w:rsidRPr="00F65ED3" w:rsidRDefault="000A169C" w:rsidP="008A7783">
      <w:pPr>
        <w:spacing w:line="360" w:lineRule="auto"/>
      </w:pPr>
    </w:p>
    <w:p w:rsidR="000A169C" w:rsidRPr="00F65ED3" w:rsidRDefault="000A169C" w:rsidP="008A7783">
      <w:pPr>
        <w:spacing w:line="360" w:lineRule="auto"/>
      </w:pPr>
    </w:p>
    <w:p w:rsidR="000A169C" w:rsidRPr="00F65ED3" w:rsidRDefault="000A169C" w:rsidP="008A7783">
      <w:pPr>
        <w:spacing w:line="360" w:lineRule="auto"/>
      </w:pPr>
    </w:p>
    <w:p w:rsidR="000A169C" w:rsidRPr="00F65ED3" w:rsidRDefault="000A169C" w:rsidP="008A7783">
      <w:pPr>
        <w:spacing w:line="360" w:lineRule="auto"/>
      </w:pPr>
    </w:p>
    <w:p w:rsidR="000A169C" w:rsidRDefault="000A169C" w:rsidP="008A7783">
      <w:pPr>
        <w:spacing w:line="360" w:lineRule="auto"/>
      </w:pPr>
    </w:p>
    <w:p w:rsidR="000A169C" w:rsidRDefault="000A169C" w:rsidP="008A7783">
      <w:pPr>
        <w:spacing w:line="360" w:lineRule="auto"/>
      </w:pPr>
    </w:p>
    <w:p w:rsidR="000A169C" w:rsidRDefault="000A169C" w:rsidP="008A7783">
      <w:pPr>
        <w:spacing w:line="360" w:lineRule="auto"/>
      </w:pPr>
    </w:p>
    <w:p w:rsidR="000A169C" w:rsidRDefault="000A169C" w:rsidP="008A7783">
      <w:pPr>
        <w:spacing w:line="360" w:lineRule="auto"/>
      </w:pPr>
    </w:p>
    <w:p w:rsidR="000A169C" w:rsidRDefault="000A169C" w:rsidP="008A7783">
      <w:pPr>
        <w:spacing w:line="360" w:lineRule="auto"/>
      </w:pPr>
    </w:p>
    <w:p w:rsidR="000A169C" w:rsidRDefault="000A169C" w:rsidP="008A7783">
      <w:pPr>
        <w:spacing w:line="360" w:lineRule="auto"/>
      </w:pPr>
    </w:p>
    <w:p w:rsidR="000A169C" w:rsidRDefault="000A169C" w:rsidP="008A7783">
      <w:pPr>
        <w:spacing w:line="360" w:lineRule="auto"/>
      </w:pPr>
    </w:p>
    <w:p w:rsidR="000A169C" w:rsidRPr="00F65ED3" w:rsidRDefault="000A169C" w:rsidP="008A7783">
      <w:pPr>
        <w:spacing w:line="360" w:lineRule="auto"/>
      </w:pPr>
    </w:p>
    <w:p w:rsidR="000A169C" w:rsidRPr="00F65ED3" w:rsidRDefault="000A169C" w:rsidP="008A7783">
      <w:pPr>
        <w:spacing w:line="360" w:lineRule="auto"/>
      </w:pPr>
    </w:p>
    <w:p w:rsidR="000A169C" w:rsidRPr="00F65ED3" w:rsidRDefault="000A169C" w:rsidP="008A7783">
      <w:pPr>
        <w:spacing w:line="360" w:lineRule="auto"/>
      </w:pPr>
    </w:p>
    <w:p w:rsidR="000A169C" w:rsidRPr="00F65ED3" w:rsidRDefault="000A169C" w:rsidP="008A7783">
      <w:pPr>
        <w:spacing w:line="360" w:lineRule="auto"/>
      </w:pPr>
    </w:p>
    <w:p w:rsidR="000A169C" w:rsidRDefault="000A169C" w:rsidP="008A7783">
      <w:pPr>
        <w:spacing w:line="360" w:lineRule="auto"/>
      </w:pPr>
    </w:p>
    <w:p w:rsidR="000A169C" w:rsidRPr="00F65ED3" w:rsidRDefault="000A169C" w:rsidP="008A7783">
      <w:pPr>
        <w:spacing w:line="360" w:lineRule="auto"/>
      </w:pPr>
    </w:p>
    <w:p w:rsidR="000A169C" w:rsidRPr="00F65ED3" w:rsidRDefault="000A169C" w:rsidP="008A7783">
      <w:pPr>
        <w:spacing w:line="360" w:lineRule="auto"/>
      </w:pPr>
    </w:p>
    <w:p w:rsidR="000A169C" w:rsidRDefault="000A169C" w:rsidP="008A7783">
      <w:pPr>
        <w:spacing w:line="360" w:lineRule="auto"/>
        <w:jc w:val="both"/>
        <w:outlineLvl w:val="0"/>
        <w:rPr>
          <w:b/>
        </w:rPr>
      </w:pPr>
      <w:bookmarkStart w:id="0" w:name="_Toc196285405"/>
    </w:p>
    <w:p w:rsidR="000A169C" w:rsidRPr="00F65ED3" w:rsidRDefault="000A169C" w:rsidP="008A7783">
      <w:pPr>
        <w:spacing w:line="360" w:lineRule="auto"/>
        <w:jc w:val="both"/>
        <w:outlineLvl w:val="0"/>
        <w:rPr>
          <w:b/>
        </w:rPr>
      </w:pPr>
    </w:p>
    <w:p w:rsidR="000A169C" w:rsidRPr="00F65ED3" w:rsidRDefault="000A169C" w:rsidP="008A7783">
      <w:pPr>
        <w:spacing w:line="360" w:lineRule="auto"/>
        <w:jc w:val="both"/>
        <w:outlineLvl w:val="0"/>
        <w:rPr>
          <w:b/>
        </w:rPr>
      </w:pPr>
      <w:r w:rsidRPr="00F65ED3">
        <w:rPr>
          <w:b/>
        </w:rPr>
        <w:t>Poděkování</w:t>
      </w:r>
      <w:bookmarkEnd w:id="0"/>
    </w:p>
    <w:p w:rsidR="000A169C" w:rsidRPr="00F65ED3" w:rsidRDefault="000A169C" w:rsidP="008A7783">
      <w:pPr>
        <w:spacing w:line="360" w:lineRule="auto"/>
        <w:jc w:val="both"/>
      </w:pPr>
      <w:r w:rsidRPr="00F65ED3">
        <w:t xml:space="preserve">Děkuji </w:t>
      </w:r>
      <w:r w:rsidR="005F2282">
        <w:t>D</w:t>
      </w:r>
      <w:r w:rsidRPr="00F65ED3">
        <w:t>oc. PhDr. Mileně Krobotové, CSc., za cenné rady a připomínky, které mi poskytla v průběhu přípravy a psaní mé bakalářské práce.</w:t>
      </w:r>
    </w:p>
    <w:p w:rsidR="000A169C" w:rsidRPr="00F65ED3" w:rsidRDefault="000A169C" w:rsidP="008A7783">
      <w:pPr>
        <w:spacing w:line="360" w:lineRule="auto"/>
        <w:jc w:val="both"/>
      </w:pPr>
      <w:r w:rsidRPr="00F65ED3">
        <w:t xml:space="preserve">Dále děkuji zaměstnancům oslovených škol a jejich studentům za ochotu a spolupráci při realizaci uvedeného </w:t>
      </w:r>
      <w:r>
        <w:t>prů</w:t>
      </w:r>
      <w:r w:rsidRPr="00F65ED3">
        <w:t>zkumu.</w:t>
      </w:r>
    </w:p>
    <w:p w:rsidR="000A169C" w:rsidRPr="00F65ED3" w:rsidRDefault="000A169C" w:rsidP="008A7783">
      <w:pPr>
        <w:spacing w:line="360" w:lineRule="auto"/>
        <w:jc w:val="both"/>
      </w:pPr>
    </w:p>
    <w:p w:rsidR="000A169C" w:rsidRDefault="000A169C" w:rsidP="008A7783">
      <w:pPr>
        <w:spacing w:line="360" w:lineRule="auto"/>
        <w:jc w:val="both"/>
      </w:pPr>
    </w:p>
    <w:p w:rsidR="000A169C" w:rsidRPr="00F65ED3" w:rsidRDefault="000A169C" w:rsidP="008A7783">
      <w:pPr>
        <w:spacing w:line="360" w:lineRule="auto"/>
        <w:jc w:val="both"/>
      </w:pPr>
    </w:p>
    <w:p w:rsidR="000A169C" w:rsidRDefault="000A169C" w:rsidP="008A7783">
      <w:pPr>
        <w:spacing w:line="360" w:lineRule="auto"/>
        <w:jc w:val="both"/>
      </w:pPr>
    </w:p>
    <w:p w:rsidR="000A169C" w:rsidRPr="00F65ED3" w:rsidRDefault="000A169C" w:rsidP="008A7783">
      <w:pPr>
        <w:spacing w:line="360" w:lineRule="auto"/>
        <w:jc w:val="both"/>
      </w:pPr>
    </w:p>
    <w:p w:rsidR="000A169C" w:rsidRPr="00F65ED3" w:rsidRDefault="000A169C" w:rsidP="008A7783">
      <w:pPr>
        <w:spacing w:line="360" w:lineRule="auto"/>
        <w:jc w:val="center"/>
        <w:rPr>
          <w:b/>
        </w:rPr>
      </w:pPr>
      <w:r w:rsidRPr="00F65ED3">
        <w:rPr>
          <w:b/>
        </w:rPr>
        <w:lastRenderedPageBreak/>
        <w:t>Obsah</w:t>
      </w:r>
    </w:p>
    <w:p w:rsidR="000A169C" w:rsidRPr="00F65ED3" w:rsidRDefault="000A169C" w:rsidP="008A7783">
      <w:pPr>
        <w:spacing w:line="360" w:lineRule="auto"/>
        <w:jc w:val="both"/>
      </w:pPr>
      <w:r w:rsidRPr="00F65ED3">
        <w:rPr>
          <w:b/>
        </w:rPr>
        <w:t>Úvod</w:t>
      </w:r>
      <w:r w:rsidRPr="00F65ED3">
        <w:t xml:space="preserve"> ……………………………………………………………………………………… </w:t>
      </w:r>
      <w:r w:rsidR="00E000E2">
        <w:t>7</w:t>
      </w:r>
    </w:p>
    <w:p w:rsidR="000A169C" w:rsidRPr="00F65ED3" w:rsidRDefault="000A169C" w:rsidP="008A7783">
      <w:pPr>
        <w:spacing w:line="360" w:lineRule="auto"/>
        <w:jc w:val="both"/>
      </w:pPr>
      <w:r w:rsidRPr="00F65ED3">
        <w:rPr>
          <w:b/>
        </w:rPr>
        <w:t>1 Lexikální pravopis</w:t>
      </w:r>
      <w:r w:rsidRPr="00F65ED3">
        <w:t xml:space="preserve"> …………………………………………………………………</w:t>
      </w:r>
      <w:proofErr w:type="gramStart"/>
      <w:r w:rsidRPr="00F65ED3">
        <w:t xml:space="preserve">….. </w:t>
      </w:r>
      <w:r w:rsidR="00E000E2">
        <w:t>8</w:t>
      </w:r>
      <w:proofErr w:type="gramEnd"/>
    </w:p>
    <w:p w:rsidR="000A169C" w:rsidRPr="00F65ED3" w:rsidRDefault="000A169C" w:rsidP="008A7783">
      <w:pPr>
        <w:numPr>
          <w:ilvl w:val="1"/>
          <w:numId w:val="3"/>
        </w:numPr>
        <w:spacing w:line="360" w:lineRule="auto"/>
        <w:jc w:val="both"/>
      </w:pPr>
      <w:r w:rsidRPr="00F65ED3">
        <w:t>Pravopis i/í, y/ý ……………………………………………………………</w:t>
      </w:r>
      <w:proofErr w:type="gramStart"/>
      <w:r w:rsidRPr="00F65ED3">
        <w:t xml:space="preserve">….. </w:t>
      </w:r>
      <w:r w:rsidR="00E000E2">
        <w:t>8</w:t>
      </w:r>
      <w:proofErr w:type="gramEnd"/>
    </w:p>
    <w:p w:rsidR="000A169C" w:rsidRPr="00F65ED3" w:rsidRDefault="000A169C" w:rsidP="008A7783">
      <w:pPr>
        <w:numPr>
          <w:ilvl w:val="1"/>
          <w:numId w:val="3"/>
        </w:numPr>
        <w:spacing w:line="360" w:lineRule="auto"/>
        <w:jc w:val="both"/>
      </w:pPr>
      <w:r w:rsidRPr="00F65ED3">
        <w:t>Pravopis u/ú/</w:t>
      </w:r>
      <w:r>
        <w:t>ů ……………</w:t>
      </w:r>
      <w:proofErr w:type="gramStart"/>
      <w:r>
        <w:t>….......…</w:t>
      </w:r>
      <w:proofErr w:type="gramEnd"/>
      <w:r>
        <w:t>………………………………………..</w:t>
      </w:r>
      <w:r w:rsidRPr="00F65ED3">
        <w:t xml:space="preserve">.. </w:t>
      </w:r>
      <w:r>
        <w:t>1</w:t>
      </w:r>
      <w:r w:rsidR="00E000E2">
        <w:t>1</w:t>
      </w:r>
    </w:p>
    <w:p w:rsidR="000A169C" w:rsidRPr="00F65ED3" w:rsidRDefault="000A169C" w:rsidP="008A7783">
      <w:pPr>
        <w:numPr>
          <w:ilvl w:val="1"/>
          <w:numId w:val="3"/>
        </w:numPr>
        <w:spacing w:line="360" w:lineRule="auto"/>
        <w:jc w:val="both"/>
      </w:pPr>
      <w:r w:rsidRPr="00F65ED3">
        <w:t xml:space="preserve">Pravopis skupin </w:t>
      </w:r>
      <w:proofErr w:type="spellStart"/>
      <w:r w:rsidRPr="00F65ED3">
        <w:t>bě</w:t>
      </w:r>
      <w:proofErr w:type="spellEnd"/>
      <w:r w:rsidRPr="00F65ED3">
        <w:t xml:space="preserve">, </w:t>
      </w:r>
      <w:proofErr w:type="spellStart"/>
      <w:r w:rsidRPr="00F65ED3">
        <w:t>p</w:t>
      </w:r>
      <w:r>
        <w:t>ě</w:t>
      </w:r>
      <w:proofErr w:type="spellEnd"/>
      <w:r>
        <w:t xml:space="preserve">, </w:t>
      </w:r>
      <w:proofErr w:type="spellStart"/>
      <w:r w:rsidR="00E000E2">
        <w:t>vě</w:t>
      </w:r>
      <w:proofErr w:type="spellEnd"/>
      <w:r w:rsidR="00E000E2">
        <w:t>, mě …………………………………………</w:t>
      </w:r>
      <w:proofErr w:type="gramStart"/>
      <w:r w:rsidR="00E000E2">
        <w:t>…..... 12</w:t>
      </w:r>
      <w:proofErr w:type="gramEnd"/>
    </w:p>
    <w:p w:rsidR="000A169C" w:rsidRPr="00F65ED3" w:rsidRDefault="000A169C" w:rsidP="008A7783">
      <w:pPr>
        <w:numPr>
          <w:ilvl w:val="1"/>
          <w:numId w:val="3"/>
        </w:numPr>
        <w:spacing w:line="360" w:lineRule="auto"/>
        <w:jc w:val="both"/>
      </w:pPr>
      <w:r w:rsidRPr="00F65ED3">
        <w:t xml:space="preserve">Předložky s (se), </w:t>
      </w:r>
      <w:r>
        <w:t>z (</w:t>
      </w:r>
      <w:r w:rsidR="00E000E2">
        <w:t>ze) …………………………………………………</w:t>
      </w:r>
      <w:proofErr w:type="gramStart"/>
      <w:r w:rsidR="00E000E2">
        <w:t>…..... 13</w:t>
      </w:r>
      <w:proofErr w:type="gramEnd"/>
    </w:p>
    <w:p w:rsidR="000A169C" w:rsidRPr="00F65ED3" w:rsidRDefault="000A169C" w:rsidP="008A7783">
      <w:pPr>
        <w:numPr>
          <w:ilvl w:val="1"/>
          <w:numId w:val="3"/>
        </w:numPr>
        <w:spacing w:line="360" w:lineRule="auto"/>
        <w:jc w:val="both"/>
      </w:pPr>
      <w:r w:rsidRPr="00F65ED3">
        <w:t>Předpony s- (se-), z</w:t>
      </w:r>
      <w:r w:rsidR="00E000E2">
        <w:t>- (</w:t>
      </w:r>
      <w:proofErr w:type="gramStart"/>
      <w:r w:rsidR="00E000E2">
        <w:t>ze</w:t>
      </w:r>
      <w:proofErr w:type="gramEnd"/>
      <w:r w:rsidR="00E000E2">
        <w:t>-) ……………………………………………………. 13</w:t>
      </w:r>
    </w:p>
    <w:p w:rsidR="000A169C" w:rsidRPr="00F65ED3" w:rsidRDefault="000A169C" w:rsidP="008A7783">
      <w:pPr>
        <w:numPr>
          <w:ilvl w:val="1"/>
          <w:numId w:val="3"/>
        </w:numPr>
        <w:spacing w:line="360" w:lineRule="auto"/>
        <w:jc w:val="both"/>
      </w:pPr>
      <w:r w:rsidRPr="00F65ED3">
        <w:t>Střídání délky při</w:t>
      </w:r>
      <w:r>
        <w:t xml:space="preserve"> tvoření slov ……………………………………………</w:t>
      </w:r>
      <w:proofErr w:type="gramStart"/>
      <w:r w:rsidRPr="00F65ED3">
        <w:t>…</w:t>
      </w:r>
      <w:r w:rsidR="00E000E2">
        <w:t>.. 14</w:t>
      </w:r>
      <w:proofErr w:type="gramEnd"/>
      <w:r w:rsidRPr="00F65ED3">
        <w:t xml:space="preserve"> </w:t>
      </w:r>
    </w:p>
    <w:p w:rsidR="000A169C" w:rsidRPr="00F65ED3" w:rsidRDefault="000A169C" w:rsidP="008A7783">
      <w:pPr>
        <w:numPr>
          <w:ilvl w:val="1"/>
          <w:numId w:val="3"/>
        </w:numPr>
        <w:spacing w:line="360" w:lineRule="auto"/>
        <w:jc w:val="both"/>
      </w:pPr>
      <w:r w:rsidRPr="00F65ED3">
        <w:t>Pravopis souhláskových skupin …………………………………………</w:t>
      </w:r>
      <w:proofErr w:type="gramStart"/>
      <w:r w:rsidRPr="00F65ED3">
        <w:t xml:space="preserve">….... </w:t>
      </w:r>
      <w:r w:rsidR="00E000E2">
        <w:t>15</w:t>
      </w:r>
      <w:proofErr w:type="gramEnd"/>
    </w:p>
    <w:p w:rsidR="000A169C" w:rsidRPr="00F65ED3" w:rsidRDefault="000A169C" w:rsidP="008A7783">
      <w:pPr>
        <w:numPr>
          <w:ilvl w:val="1"/>
          <w:numId w:val="3"/>
        </w:numPr>
        <w:spacing w:line="360" w:lineRule="auto"/>
        <w:jc w:val="both"/>
      </w:pPr>
      <w:r w:rsidRPr="00F65ED3">
        <w:t>Přejatá slova ………………………………………………………………</w:t>
      </w:r>
      <w:proofErr w:type="gramStart"/>
      <w:r w:rsidRPr="00F65ED3">
        <w:t>….. 1</w:t>
      </w:r>
      <w:r w:rsidR="00E000E2">
        <w:t>5</w:t>
      </w:r>
      <w:proofErr w:type="gramEnd"/>
    </w:p>
    <w:p w:rsidR="000A169C" w:rsidRPr="00F65ED3" w:rsidRDefault="000A169C" w:rsidP="008A7783">
      <w:pPr>
        <w:numPr>
          <w:ilvl w:val="1"/>
          <w:numId w:val="3"/>
        </w:numPr>
        <w:spacing w:line="360" w:lineRule="auto"/>
        <w:jc w:val="both"/>
      </w:pPr>
      <w:r w:rsidRPr="00F65ED3">
        <w:t>Psaní velkých písmen ……………………………………………………</w:t>
      </w:r>
      <w:proofErr w:type="gramStart"/>
      <w:r w:rsidRPr="00F65ED3">
        <w:t>…... 1</w:t>
      </w:r>
      <w:r w:rsidR="00E000E2">
        <w:t>6</w:t>
      </w:r>
      <w:proofErr w:type="gramEnd"/>
    </w:p>
    <w:p w:rsidR="000A169C" w:rsidRPr="00F65ED3" w:rsidRDefault="000A169C" w:rsidP="008A7783">
      <w:pPr>
        <w:numPr>
          <w:ilvl w:val="1"/>
          <w:numId w:val="3"/>
        </w:numPr>
        <w:spacing w:line="360" w:lineRule="auto"/>
        <w:jc w:val="both"/>
      </w:pPr>
      <w:r w:rsidRPr="00F65ED3">
        <w:t>Zkratky a značky ……………………………………………………….… 1</w:t>
      </w:r>
      <w:r w:rsidR="00E000E2">
        <w:t>7</w:t>
      </w:r>
    </w:p>
    <w:p w:rsidR="000A169C" w:rsidRPr="00F65ED3" w:rsidRDefault="000A169C" w:rsidP="008A7783">
      <w:pPr>
        <w:numPr>
          <w:ilvl w:val="1"/>
          <w:numId w:val="3"/>
        </w:numPr>
        <w:spacing w:line="360" w:lineRule="auto"/>
        <w:jc w:val="both"/>
      </w:pPr>
      <w:r w:rsidRPr="00F65ED3">
        <w:t>Dělení slov ……………………………………………………………</w:t>
      </w:r>
      <w:proofErr w:type="gramStart"/>
      <w:r w:rsidRPr="00F65ED3">
        <w:t>….. 1</w:t>
      </w:r>
      <w:r w:rsidR="00E000E2">
        <w:t>8</w:t>
      </w:r>
      <w:proofErr w:type="gramEnd"/>
    </w:p>
    <w:p w:rsidR="000A169C" w:rsidRDefault="000A169C" w:rsidP="00C86D60">
      <w:pPr>
        <w:spacing w:line="360" w:lineRule="auto"/>
        <w:jc w:val="both"/>
      </w:pPr>
      <w:r w:rsidRPr="00F65ED3">
        <w:rPr>
          <w:b/>
        </w:rPr>
        <w:t>2 Pravopisná cvičení</w:t>
      </w:r>
      <w:r>
        <w:rPr>
          <w:b/>
        </w:rPr>
        <w:t xml:space="preserve"> – náměty  pro  pedagogickou </w:t>
      </w:r>
      <w:proofErr w:type="gramStart"/>
      <w:r>
        <w:rPr>
          <w:b/>
        </w:rPr>
        <w:t xml:space="preserve">praxi </w:t>
      </w:r>
      <w:r>
        <w:t>............................................</w:t>
      </w:r>
      <w:r w:rsidR="00E761E6">
        <w:t>.</w:t>
      </w:r>
      <w:r>
        <w:t xml:space="preserve"> </w:t>
      </w:r>
      <w:r w:rsidR="00E000E2">
        <w:t>20</w:t>
      </w:r>
      <w:proofErr w:type="gramEnd"/>
    </w:p>
    <w:p w:rsidR="000A169C" w:rsidRDefault="000A169C" w:rsidP="008A7783">
      <w:pPr>
        <w:spacing w:line="360" w:lineRule="auto"/>
        <w:jc w:val="both"/>
      </w:pPr>
      <w:r>
        <w:t xml:space="preserve">            2.1 Pravopisné diktáty …………………………………………………………… </w:t>
      </w:r>
      <w:r w:rsidR="00E000E2">
        <w:t>20</w:t>
      </w:r>
    </w:p>
    <w:p w:rsidR="000A169C" w:rsidRDefault="000A169C" w:rsidP="008A7783">
      <w:pPr>
        <w:spacing w:line="360" w:lineRule="auto"/>
        <w:jc w:val="both"/>
      </w:pPr>
      <w:r>
        <w:t xml:space="preserve">            2.2 Tvořivá cvičení ………………………………………………………………. 2</w:t>
      </w:r>
      <w:r w:rsidR="00E000E2">
        <w:t>2</w:t>
      </w:r>
    </w:p>
    <w:p w:rsidR="000A169C" w:rsidRPr="00826DEB" w:rsidRDefault="000A169C" w:rsidP="008A7783">
      <w:pPr>
        <w:spacing w:line="360" w:lineRule="auto"/>
        <w:jc w:val="both"/>
      </w:pPr>
      <w:r>
        <w:t xml:space="preserve">            2.3 Doplňovací cvičení ………………………………………………………</w:t>
      </w:r>
      <w:proofErr w:type="gramStart"/>
      <w:r>
        <w:t>…... 2</w:t>
      </w:r>
      <w:r w:rsidR="00E000E2">
        <w:t>2</w:t>
      </w:r>
      <w:proofErr w:type="gramEnd"/>
    </w:p>
    <w:p w:rsidR="000A169C" w:rsidRDefault="000A169C" w:rsidP="008A7783">
      <w:pPr>
        <w:spacing w:line="360" w:lineRule="auto"/>
        <w:jc w:val="both"/>
      </w:pPr>
      <w:r w:rsidRPr="00F65ED3">
        <w:rPr>
          <w:b/>
        </w:rPr>
        <w:t>3 Průzkum</w:t>
      </w:r>
      <w:r>
        <w:rPr>
          <w:b/>
        </w:rPr>
        <w:t xml:space="preserve"> </w:t>
      </w:r>
      <w:r>
        <w:t>…………………………………………………………………………</w:t>
      </w:r>
      <w:proofErr w:type="gramStart"/>
      <w:r>
        <w:t>…..... 2</w:t>
      </w:r>
      <w:r w:rsidR="00E000E2">
        <w:t>5</w:t>
      </w:r>
      <w:proofErr w:type="gramEnd"/>
    </w:p>
    <w:p w:rsidR="000A169C" w:rsidRDefault="000A169C" w:rsidP="008A7783">
      <w:pPr>
        <w:spacing w:line="360" w:lineRule="auto"/>
        <w:jc w:val="both"/>
      </w:pPr>
      <w:r>
        <w:t xml:space="preserve">            3.1 Dotazník na základní škole ………………………………………………</w:t>
      </w:r>
      <w:proofErr w:type="gramStart"/>
      <w:r>
        <w:t>…... 2</w:t>
      </w:r>
      <w:r w:rsidR="00E000E2">
        <w:t>6</w:t>
      </w:r>
      <w:proofErr w:type="gramEnd"/>
    </w:p>
    <w:p w:rsidR="000A169C" w:rsidRDefault="000A169C" w:rsidP="008A7783">
      <w:pPr>
        <w:spacing w:line="360" w:lineRule="auto"/>
        <w:jc w:val="both"/>
      </w:pPr>
      <w:r>
        <w:t xml:space="preserve">            3.2 Dotazník na střední škole ……………………………………………………. 2</w:t>
      </w:r>
      <w:r w:rsidR="00E000E2">
        <w:t>7</w:t>
      </w:r>
    </w:p>
    <w:p w:rsidR="000A34BD" w:rsidRDefault="000A34BD" w:rsidP="008A7783">
      <w:pPr>
        <w:spacing w:line="360" w:lineRule="auto"/>
        <w:jc w:val="both"/>
      </w:pPr>
      <w:r>
        <w:t xml:space="preserve">          </w:t>
      </w:r>
      <w:r w:rsidR="0087739A">
        <w:t xml:space="preserve"> </w:t>
      </w:r>
      <w:r>
        <w:t xml:space="preserve"> </w:t>
      </w:r>
      <w:r w:rsidR="000A169C">
        <w:t xml:space="preserve">3.3 </w:t>
      </w:r>
      <w:r w:rsidRPr="000A34BD">
        <w:t xml:space="preserve">Porovnání úspěšnosti cvičení zaměřeného na pravopis i, y </w:t>
      </w:r>
    </w:p>
    <w:p w:rsidR="000A169C" w:rsidRPr="00FA5F3C" w:rsidRDefault="000A34BD" w:rsidP="008A7783">
      <w:pPr>
        <w:spacing w:line="360" w:lineRule="auto"/>
        <w:jc w:val="both"/>
      </w:pPr>
      <w:r>
        <w:t xml:space="preserve">                  </w:t>
      </w:r>
      <w:r w:rsidRPr="000A34BD">
        <w:t>na základní a střední škole</w:t>
      </w:r>
      <w:r w:rsidR="000A169C">
        <w:t xml:space="preserve"> </w:t>
      </w:r>
      <w:proofErr w:type="gramStart"/>
      <w:r w:rsidR="000A169C">
        <w:t>…...…</w:t>
      </w:r>
      <w:proofErr w:type="gramEnd"/>
      <w:r w:rsidR="000A169C">
        <w:t>…</w:t>
      </w:r>
      <w:r>
        <w:t>……………………………………….…</w:t>
      </w:r>
      <w:r w:rsidR="000A169C">
        <w:t xml:space="preserve"> 2</w:t>
      </w:r>
      <w:r w:rsidR="00E000E2">
        <w:t>8</w:t>
      </w:r>
    </w:p>
    <w:p w:rsidR="000A34BD" w:rsidRDefault="000A34BD" w:rsidP="008A7783">
      <w:pPr>
        <w:spacing w:line="360" w:lineRule="auto"/>
        <w:jc w:val="both"/>
      </w:pPr>
      <w:r>
        <w:t xml:space="preserve">          </w:t>
      </w:r>
      <w:r w:rsidR="0087739A">
        <w:t xml:space="preserve"> </w:t>
      </w:r>
      <w:r>
        <w:t xml:space="preserve"> </w:t>
      </w:r>
      <w:r w:rsidR="000A169C">
        <w:t xml:space="preserve">3.4 Porovnání </w:t>
      </w:r>
      <w:r w:rsidR="000A169C" w:rsidRPr="00FA5F3C">
        <w:t xml:space="preserve">úspěšnosti cvičení </w:t>
      </w:r>
      <w:r w:rsidRPr="000A34BD">
        <w:t>zaměřeného na pravopis</w:t>
      </w:r>
      <w:r w:rsidR="000A169C" w:rsidRPr="00FA5F3C">
        <w:t xml:space="preserve"> </w:t>
      </w:r>
      <w:r w:rsidR="000A169C">
        <w:t>u, ú, ů</w:t>
      </w:r>
      <w:r w:rsidR="000A169C" w:rsidRPr="00FA5F3C">
        <w:t xml:space="preserve"> </w:t>
      </w:r>
    </w:p>
    <w:p w:rsidR="000A169C" w:rsidRDefault="000A34BD" w:rsidP="008A7783">
      <w:pPr>
        <w:spacing w:line="360" w:lineRule="auto"/>
        <w:jc w:val="both"/>
      </w:pPr>
      <w:r>
        <w:t xml:space="preserve">                  </w:t>
      </w:r>
      <w:r w:rsidR="000A169C" w:rsidRPr="00FA5F3C">
        <w:t>na základní a střední škole</w:t>
      </w:r>
      <w:r w:rsidR="000A169C">
        <w:t xml:space="preserve"> …</w:t>
      </w:r>
      <w:proofErr w:type="gramStart"/>
      <w:r w:rsidR="000A169C">
        <w:t>…...</w:t>
      </w:r>
      <w:r>
        <w:t>.....................................................................</w:t>
      </w:r>
      <w:r w:rsidR="000A169C">
        <w:t xml:space="preserve"> 2</w:t>
      </w:r>
      <w:r w:rsidR="00E000E2">
        <w:t>9</w:t>
      </w:r>
      <w:proofErr w:type="gramEnd"/>
    </w:p>
    <w:p w:rsidR="000A34BD" w:rsidRDefault="000A34BD" w:rsidP="008A7783">
      <w:pPr>
        <w:spacing w:line="360" w:lineRule="auto"/>
        <w:jc w:val="both"/>
      </w:pPr>
      <w:r>
        <w:t xml:space="preserve">           </w:t>
      </w:r>
      <w:r w:rsidR="0087739A">
        <w:t xml:space="preserve"> </w:t>
      </w:r>
      <w:r w:rsidR="000A169C">
        <w:t xml:space="preserve">3.5 Porovnání </w:t>
      </w:r>
      <w:r w:rsidR="000A169C" w:rsidRPr="00FA5F3C">
        <w:t xml:space="preserve">úspěšnosti cvičení </w:t>
      </w:r>
      <w:r w:rsidRPr="000A34BD">
        <w:t>zaměřeného na pravopis</w:t>
      </w:r>
      <w:r w:rsidR="000A169C" w:rsidRPr="00FA5F3C">
        <w:t xml:space="preserve"> </w:t>
      </w:r>
      <w:r w:rsidR="000A169C">
        <w:t>ě, je</w:t>
      </w:r>
      <w:r w:rsidR="000A169C" w:rsidRPr="00FA5F3C">
        <w:t xml:space="preserve"> </w:t>
      </w:r>
    </w:p>
    <w:p w:rsidR="000A169C" w:rsidRDefault="000A34BD" w:rsidP="008A7783">
      <w:pPr>
        <w:spacing w:line="360" w:lineRule="auto"/>
        <w:jc w:val="both"/>
      </w:pPr>
      <w:r>
        <w:t xml:space="preserve">                  </w:t>
      </w:r>
      <w:r w:rsidR="000A169C" w:rsidRPr="00FA5F3C">
        <w:t>na základní a střední škole</w:t>
      </w:r>
      <w:r w:rsidR="000A169C">
        <w:t xml:space="preserve"> ………</w:t>
      </w:r>
      <w:r>
        <w:t>……………………………………………</w:t>
      </w:r>
      <w:r w:rsidR="000A169C">
        <w:t xml:space="preserve"> </w:t>
      </w:r>
      <w:r w:rsidR="00E000E2">
        <w:t>31</w:t>
      </w:r>
    </w:p>
    <w:p w:rsidR="000A34BD" w:rsidRDefault="000A34BD" w:rsidP="008A7783">
      <w:pPr>
        <w:spacing w:line="360" w:lineRule="auto"/>
        <w:jc w:val="both"/>
      </w:pPr>
      <w:r>
        <w:t xml:space="preserve">          </w:t>
      </w:r>
      <w:r w:rsidR="0087739A">
        <w:t xml:space="preserve"> </w:t>
      </w:r>
      <w:r>
        <w:t xml:space="preserve"> </w:t>
      </w:r>
      <w:r w:rsidR="000A169C">
        <w:t xml:space="preserve">3.6 Porovnání </w:t>
      </w:r>
      <w:r w:rsidR="000A169C" w:rsidRPr="00FA5F3C">
        <w:t xml:space="preserve">úspěšnosti cvičení </w:t>
      </w:r>
      <w:r w:rsidRPr="000A34BD">
        <w:t xml:space="preserve">zaměřeného na </w:t>
      </w:r>
      <w:proofErr w:type="gramStart"/>
      <w:r w:rsidRPr="000A34BD">
        <w:t>pravopis</w:t>
      </w:r>
      <w:r w:rsidR="000A169C" w:rsidRPr="00FA5F3C">
        <w:t xml:space="preserve"> </w:t>
      </w:r>
      <w:r w:rsidR="000A169C">
        <w:t>ě, ně</w:t>
      </w:r>
      <w:proofErr w:type="gramEnd"/>
      <w:r w:rsidR="000A169C" w:rsidRPr="00FA5F3C">
        <w:t xml:space="preserve"> </w:t>
      </w:r>
    </w:p>
    <w:p w:rsidR="000A169C" w:rsidRDefault="000A34BD" w:rsidP="008A7783">
      <w:pPr>
        <w:spacing w:line="360" w:lineRule="auto"/>
        <w:jc w:val="both"/>
      </w:pPr>
      <w:r>
        <w:t xml:space="preserve">                  </w:t>
      </w:r>
      <w:r w:rsidR="000A169C" w:rsidRPr="00FA5F3C">
        <w:t>na základní a střední škole</w:t>
      </w:r>
      <w:r w:rsidR="000A169C">
        <w:t xml:space="preserve"> …….…</w:t>
      </w:r>
      <w:r>
        <w:t>………………………………………</w:t>
      </w:r>
      <w:proofErr w:type="gramStart"/>
      <w:r>
        <w:t>…...</w:t>
      </w:r>
      <w:r w:rsidR="000A169C">
        <w:t xml:space="preserve"> 3</w:t>
      </w:r>
      <w:r w:rsidR="00E000E2">
        <w:t>2</w:t>
      </w:r>
      <w:proofErr w:type="gramEnd"/>
    </w:p>
    <w:p w:rsidR="000A34BD" w:rsidRDefault="000A34BD" w:rsidP="008A7783">
      <w:pPr>
        <w:spacing w:line="360" w:lineRule="auto"/>
        <w:jc w:val="both"/>
      </w:pPr>
      <w:r>
        <w:t xml:space="preserve">         </w:t>
      </w:r>
      <w:r w:rsidR="0087739A">
        <w:t xml:space="preserve"> </w:t>
      </w:r>
      <w:r>
        <w:t xml:space="preserve">  </w:t>
      </w:r>
      <w:r w:rsidR="000A169C">
        <w:t xml:space="preserve">3.7 Porovnání </w:t>
      </w:r>
      <w:r w:rsidR="000A169C" w:rsidRPr="00FA5F3C">
        <w:t xml:space="preserve">úspěšnosti cvičení </w:t>
      </w:r>
      <w:r w:rsidRPr="000A34BD">
        <w:t>zaměřeného na pravopis</w:t>
      </w:r>
      <w:r w:rsidR="000A169C" w:rsidRPr="00FA5F3C">
        <w:t xml:space="preserve"> </w:t>
      </w:r>
      <w:r w:rsidR="000A169C">
        <w:t>s, z</w:t>
      </w:r>
      <w:r w:rsidR="000A169C" w:rsidRPr="00FA5F3C">
        <w:t xml:space="preserve"> </w:t>
      </w:r>
    </w:p>
    <w:p w:rsidR="000A169C" w:rsidRDefault="000A34BD" w:rsidP="008A7783">
      <w:pPr>
        <w:spacing w:line="360" w:lineRule="auto"/>
        <w:jc w:val="both"/>
      </w:pPr>
      <w:r>
        <w:t xml:space="preserve">                  </w:t>
      </w:r>
      <w:r w:rsidR="000A169C" w:rsidRPr="00FA5F3C">
        <w:t>na základní a střední škole</w:t>
      </w:r>
      <w:r w:rsidR="000A169C">
        <w:t xml:space="preserve"> ……</w:t>
      </w:r>
      <w:proofErr w:type="gramStart"/>
      <w:r w:rsidR="000A169C">
        <w:t>…...</w:t>
      </w:r>
      <w:r>
        <w:t>.................................................................</w:t>
      </w:r>
      <w:r w:rsidR="000A169C">
        <w:t xml:space="preserve"> 3</w:t>
      </w:r>
      <w:r w:rsidR="00E000E2">
        <w:t>4</w:t>
      </w:r>
      <w:proofErr w:type="gramEnd"/>
    </w:p>
    <w:p w:rsidR="000A34BD" w:rsidRDefault="000A34BD" w:rsidP="008A7783">
      <w:pPr>
        <w:spacing w:line="360" w:lineRule="auto"/>
        <w:jc w:val="both"/>
      </w:pPr>
      <w:r>
        <w:t xml:space="preserve">          </w:t>
      </w:r>
      <w:r w:rsidR="0087739A">
        <w:t xml:space="preserve"> </w:t>
      </w:r>
      <w:r>
        <w:t xml:space="preserve"> </w:t>
      </w:r>
      <w:r w:rsidR="000A169C">
        <w:t xml:space="preserve">3.8 Porovnání </w:t>
      </w:r>
      <w:r w:rsidR="000A169C" w:rsidRPr="00FA5F3C">
        <w:t xml:space="preserve">úspěšnosti cvičení </w:t>
      </w:r>
      <w:r w:rsidRPr="000A34BD">
        <w:t>zaměřeného na pravopis</w:t>
      </w:r>
      <w:r w:rsidR="000A169C" w:rsidRPr="00FA5F3C">
        <w:t xml:space="preserve"> </w:t>
      </w:r>
      <w:r w:rsidR="000A169C">
        <w:t>velkých písmen</w:t>
      </w:r>
      <w:r w:rsidR="000A169C" w:rsidRPr="00FA5F3C">
        <w:t xml:space="preserve"> </w:t>
      </w:r>
    </w:p>
    <w:p w:rsidR="000A169C" w:rsidRDefault="000A34BD" w:rsidP="008A7783">
      <w:pPr>
        <w:spacing w:line="360" w:lineRule="auto"/>
        <w:jc w:val="both"/>
      </w:pPr>
      <w:r>
        <w:t xml:space="preserve">                  </w:t>
      </w:r>
      <w:r w:rsidR="000A169C" w:rsidRPr="00FA5F3C">
        <w:t>na zákl</w:t>
      </w:r>
      <w:r>
        <w:t>adní</w:t>
      </w:r>
      <w:r w:rsidR="000A169C" w:rsidRPr="00FA5F3C">
        <w:t xml:space="preserve"> a střed</w:t>
      </w:r>
      <w:r>
        <w:t>né</w:t>
      </w:r>
      <w:r w:rsidR="000A169C" w:rsidRPr="00FA5F3C">
        <w:t xml:space="preserve"> </w:t>
      </w:r>
      <w:r w:rsidR="000A169C">
        <w:t>škole …</w:t>
      </w:r>
      <w:r>
        <w:t>……………………………………………</w:t>
      </w:r>
      <w:proofErr w:type="gramStart"/>
      <w:r>
        <w:t>…...</w:t>
      </w:r>
      <w:r w:rsidR="000A169C">
        <w:t xml:space="preserve"> 3</w:t>
      </w:r>
      <w:r w:rsidR="00E000E2">
        <w:t>5</w:t>
      </w:r>
      <w:proofErr w:type="gramEnd"/>
    </w:p>
    <w:p w:rsidR="00E000E2" w:rsidRDefault="00E000E2" w:rsidP="008A7783">
      <w:pPr>
        <w:spacing w:line="360" w:lineRule="auto"/>
        <w:jc w:val="both"/>
      </w:pPr>
    </w:p>
    <w:p w:rsidR="000A34BD" w:rsidRDefault="000A34BD" w:rsidP="008A7783">
      <w:pPr>
        <w:spacing w:line="360" w:lineRule="auto"/>
        <w:jc w:val="both"/>
      </w:pPr>
      <w:r>
        <w:lastRenderedPageBreak/>
        <w:t xml:space="preserve">         </w:t>
      </w:r>
      <w:r w:rsidR="0087739A">
        <w:t xml:space="preserve"> </w:t>
      </w:r>
      <w:r>
        <w:t xml:space="preserve">  </w:t>
      </w:r>
      <w:r w:rsidR="000A169C">
        <w:t xml:space="preserve">3.9 Porovnání </w:t>
      </w:r>
      <w:r w:rsidR="000A169C" w:rsidRPr="00FA5F3C">
        <w:t xml:space="preserve">úspěšnosti cvičení </w:t>
      </w:r>
      <w:r w:rsidRPr="000A34BD">
        <w:t>zaměřeného na pravopis</w:t>
      </w:r>
      <w:r w:rsidR="000A169C" w:rsidRPr="00FA5F3C">
        <w:t xml:space="preserve"> </w:t>
      </w:r>
      <w:r w:rsidR="000A169C">
        <w:t>zkratek</w:t>
      </w:r>
      <w:r w:rsidR="000A169C" w:rsidRPr="00FA5F3C">
        <w:t xml:space="preserve"> </w:t>
      </w:r>
    </w:p>
    <w:p w:rsidR="000A169C" w:rsidRDefault="000A34BD" w:rsidP="008A7783">
      <w:pPr>
        <w:spacing w:line="360" w:lineRule="auto"/>
        <w:jc w:val="both"/>
      </w:pPr>
      <w:r>
        <w:t xml:space="preserve">                     </w:t>
      </w:r>
      <w:r w:rsidR="000A169C" w:rsidRPr="00FA5F3C">
        <w:t>na základní a střední škole</w:t>
      </w:r>
      <w:r w:rsidR="000A169C">
        <w:t xml:space="preserve"> ……</w:t>
      </w:r>
      <w:r>
        <w:t>…………………………………………….</w:t>
      </w:r>
      <w:r w:rsidR="000A169C">
        <w:t xml:space="preserve"> 3</w:t>
      </w:r>
      <w:r w:rsidR="00E000E2">
        <w:t>7</w:t>
      </w:r>
    </w:p>
    <w:p w:rsidR="000A34BD" w:rsidRDefault="000A34BD" w:rsidP="008A7783">
      <w:pPr>
        <w:spacing w:line="360" w:lineRule="auto"/>
        <w:jc w:val="both"/>
      </w:pPr>
      <w:r>
        <w:t xml:space="preserve">          </w:t>
      </w:r>
      <w:r w:rsidR="0087739A">
        <w:t xml:space="preserve"> </w:t>
      </w:r>
      <w:r>
        <w:t xml:space="preserve"> </w:t>
      </w:r>
      <w:r w:rsidR="000A169C">
        <w:t xml:space="preserve">3.10 Porovnání </w:t>
      </w:r>
      <w:r w:rsidR="000A169C" w:rsidRPr="00FA5F3C">
        <w:t xml:space="preserve">úspěšnosti cvičení </w:t>
      </w:r>
      <w:r w:rsidRPr="000A34BD">
        <w:t>zaměřeného na pravopis</w:t>
      </w:r>
      <w:r>
        <w:t xml:space="preserve"> </w:t>
      </w:r>
      <w:r w:rsidR="000A169C">
        <w:t>dělení slov</w:t>
      </w:r>
      <w:r w:rsidR="000A169C" w:rsidRPr="00FA5F3C">
        <w:t xml:space="preserve"> </w:t>
      </w:r>
    </w:p>
    <w:p w:rsidR="000A169C" w:rsidRPr="00826DEB" w:rsidRDefault="000A34BD" w:rsidP="008A7783">
      <w:pPr>
        <w:spacing w:line="360" w:lineRule="auto"/>
        <w:jc w:val="both"/>
      </w:pPr>
      <w:r>
        <w:t xml:space="preserve">                    </w:t>
      </w:r>
      <w:r w:rsidR="000A169C" w:rsidRPr="00FA5F3C">
        <w:t>na základní a střední škole</w:t>
      </w:r>
      <w:r w:rsidR="000A169C">
        <w:t xml:space="preserve"> …</w:t>
      </w:r>
      <w:proofErr w:type="gramStart"/>
      <w:r w:rsidR="000A169C">
        <w:t>…...</w:t>
      </w:r>
      <w:r>
        <w:t>...................................................................</w:t>
      </w:r>
      <w:r w:rsidR="000A169C">
        <w:t xml:space="preserve"> 3</w:t>
      </w:r>
      <w:r w:rsidR="00202F2A">
        <w:t>8</w:t>
      </w:r>
      <w:proofErr w:type="gramEnd"/>
    </w:p>
    <w:p w:rsidR="000A169C" w:rsidRPr="003A75C8" w:rsidRDefault="000A169C" w:rsidP="008A7783">
      <w:pPr>
        <w:spacing w:line="360" w:lineRule="auto"/>
        <w:jc w:val="both"/>
      </w:pPr>
      <w:r>
        <w:rPr>
          <w:b/>
        </w:rPr>
        <w:t xml:space="preserve">Závěr </w:t>
      </w:r>
      <w:r>
        <w:t>…………………………………………………………………………………</w:t>
      </w:r>
      <w:proofErr w:type="gramStart"/>
      <w:r>
        <w:t xml:space="preserve">….. </w:t>
      </w:r>
      <w:r w:rsidR="00202F2A">
        <w:t>40</w:t>
      </w:r>
      <w:proofErr w:type="gramEnd"/>
    </w:p>
    <w:p w:rsidR="000A169C" w:rsidRPr="003A75C8" w:rsidRDefault="000A169C" w:rsidP="008A7783">
      <w:pPr>
        <w:spacing w:line="360" w:lineRule="auto"/>
        <w:jc w:val="both"/>
      </w:pPr>
      <w:r w:rsidRPr="00F65ED3">
        <w:rPr>
          <w:b/>
        </w:rPr>
        <w:t xml:space="preserve">Seznam použité </w:t>
      </w:r>
      <w:proofErr w:type="gramStart"/>
      <w:r w:rsidRPr="00F65ED3">
        <w:rPr>
          <w:b/>
        </w:rPr>
        <w:t>literatury</w:t>
      </w:r>
      <w:r>
        <w:rPr>
          <w:b/>
        </w:rPr>
        <w:t xml:space="preserve"> </w:t>
      </w:r>
      <w:r>
        <w:t xml:space="preserve">................................................................................................ </w:t>
      </w:r>
      <w:r w:rsidR="00A21D5B">
        <w:t>4</w:t>
      </w:r>
      <w:r w:rsidR="00202F2A">
        <w:t>2</w:t>
      </w:r>
      <w:proofErr w:type="gramEnd"/>
    </w:p>
    <w:p w:rsidR="000A169C" w:rsidRPr="003A75C8" w:rsidRDefault="000A169C" w:rsidP="008A7783">
      <w:pPr>
        <w:spacing w:line="360" w:lineRule="auto"/>
        <w:jc w:val="both"/>
      </w:pPr>
      <w:r w:rsidRPr="00F65ED3">
        <w:rPr>
          <w:b/>
        </w:rPr>
        <w:t>Přílohy</w:t>
      </w:r>
      <w:r>
        <w:rPr>
          <w:b/>
        </w:rPr>
        <w:t xml:space="preserve"> </w:t>
      </w:r>
      <w:r>
        <w:t>………………………………………………………………………………</w:t>
      </w:r>
      <w:proofErr w:type="gramStart"/>
      <w:r>
        <w:t>…... 4</w:t>
      </w:r>
      <w:r w:rsidR="00202F2A">
        <w:t>4</w:t>
      </w:r>
      <w:proofErr w:type="gramEnd"/>
    </w:p>
    <w:p w:rsidR="000A169C" w:rsidRPr="003A75C8" w:rsidRDefault="000A169C" w:rsidP="00833727">
      <w:pPr>
        <w:spacing w:line="360" w:lineRule="auto"/>
        <w:jc w:val="both"/>
      </w:pPr>
      <w:r w:rsidRPr="00F65ED3">
        <w:rPr>
          <w:b/>
        </w:rPr>
        <w:t>Anotace</w:t>
      </w:r>
      <w:r>
        <w:rPr>
          <w:b/>
        </w:rPr>
        <w:t xml:space="preserve"> </w:t>
      </w:r>
      <w:r>
        <w:t>………………………………………………………………………………</w:t>
      </w:r>
      <w:proofErr w:type="gramStart"/>
      <w:r>
        <w:t>….. 4</w:t>
      </w:r>
      <w:r w:rsidR="00202F2A">
        <w:t>5</w:t>
      </w:r>
      <w:proofErr w:type="gramEnd"/>
    </w:p>
    <w:p w:rsidR="000A169C" w:rsidRDefault="000A169C" w:rsidP="008A7783">
      <w:pPr>
        <w:spacing w:line="360" w:lineRule="auto"/>
      </w:pPr>
    </w:p>
    <w:p w:rsidR="00202F2A" w:rsidRDefault="00202F2A" w:rsidP="008A7783">
      <w:pPr>
        <w:spacing w:line="360" w:lineRule="auto"/>
      </w:pPr>
    </w:p>
    <w:p w:rsidR="00202F2A" w:rsidRDefault="00202F2A" w:rsidP="008A7783">
      <w:pPr>
        <w:spacing w:line="360" w:lineRule="auto"/>
      </w:pPr>
    </w:p>
    <w:p w:rsidR="00202F2A" w:rsidRDefault="00202F2A" w:rsidP="008A7783">
      <w:pPr>
        <w:spacing w:line="360" w:lineRule="auto"/>
      </w:pPr>
    </w:p>
    <w:p w:rsidR="00202F2A" w:rsidRDefault="00202F2A" w:rsidP="008A7783">
      <w:pPr>
        <w:spacing w:line="360" w:lineRule="auto"/>
      </w:pPr>
    </w:p>
    <w:p w:rsidR="00202F2A" w:rsidRDefault="00202F2A" w:rsidP="008A7783">
      <w:pPr>
        <w:spacing w:line="360" w:lineRule="auto"/>
      </w:pPr>
    </w:p>
    <w:p w:rsidR="00202F2A" w:rsidRDefault="00202F2A" w:rsidP="008A7783">
      <w:pPr>
        <w:spacing w:line="360" w:lineRule="auto"/>
      </w:pPr>
    </w:p>
    <w:p w:rsidR="00202F2A" w:rsidRDefault="00202F2A" w:rsidP="008A7783">
      <w:pPr>
        <w:spacing w:line="360" w:lineRule="auto"/>
      </w:pPr>
    </w:p>
    <w:p w:rsidR="00202F2A" w:rsidRDefault="00202F2A" w:rsidP="008A7783">
      <w:pPr>
        <w:spacing w:line="360" w:lineRule="auto"/>
      </w:pPr>
    </w:p>
    <w:p w:rsidR="00202F2A" w:rsidRDefault="00202F2A" w:rsidP="008A7783">
      <w:pPr>
        <w:spacing w:line="360" w:lineRule="auto"/>
      </w:pPr>
    </w:p>
    <w:p w:rsidR="00202F2A" w:rsidRDefault="00202F2A" w:rsidP="008A7783">
      <w:pPr>
        <w:spacing w:line="360" w:lineRule="auto"/>
      </w:pPr>
    </w:p>
    <w:p w:rsidR="00202F2A" w:rsidRDefault="00202F2A" w:rsidP="008A7783">
      <w:pPr>
        <w:spacing w:line="360" w:lineRule="auto"/>
      </w:pPr>
    </w:p>
    <w:p w:rsidR="00202F2A" w:rsidRDefault="00202F2A" w:rsidP="008A7783">
      <w:pPr>
        <w:spacing w:line="360" w:lineRule="auto"/>
      </w:pPr>
    </w:p>
    <w:p w:rsidR="00202F2A" w:rsidRDefault="00202F2A" w:rsidP="008A7783">
      <w:pPr>
        <w:spacing w:line="360" w:lineRule="auto"/>
      </w:pPr>
    </w:p>
    <w:p w:rsidR="00202F2A" w:rsidRDefault="00202F2A" w:rsidP="008A7783">
      <w:pPr>
        <w:spacing w:line="360" w:lineRule="auto"/>
      </w:pPr>
    </w:p>
    <w:p w:rsidR="00202F2A" w:rsidRDefault="00202F2A" w:rsidP="008A7783">
      <w:pPr>
        <w:spacing w:line="360" w:lineRule="auto"/>
      </w:pPr>
    </w:p>
    <w:p w:rsidR="00202F2A" w:rsidRDefault="00202F2A" w:rsidP="008A7783">
      <w:pPr>
        <w:spacing w:line="360" w:lineRule="auto"/>
      </w:pPr>
    </w:p>
    <w:p w:rsidR="00202F2A" w:rsidRDefault="00202F2A" w:rsidP="008A7783">
      <w:pPr>
        <w:spacing w:line="360" w:lineRule="auto"/>
      </w:pPr>
    </w:p>
    <w:p w:rsidR="00202F2A" w:rsidRDefault="00202F2A" w:rsidP="008A7783">
      <w:pPr>
        <w:spacing w:line="360" w:lineRule="auto"/>
      </w:pPr>
    </w:p>
    <w:p w:rsidR="00202F2A" w:rsidRDefault="00202F2A" w:rsidP="008A7783">
      <w:pPr>
        <w:spacing w:line="360" w:lineRule="auto"/>
      </w:pPr>
    </w:p>
    <w:p w:rsidR="00202F2A" w:rsidRDefault="00202F2A" w:rsidP="008A7783">
      <w:pPr>
        <w:spacing w:line="360" w:lineRule="auto"/>
      </w:pPr>
    </w:p>
    <w:p w:rsidR="00202F2A" w:rsidRDefault="00202F2A" w:rsidP="008A7783">
      <w:pPr>
        <w:spacing w:line="360" w:lineRule="auto"/>
      </w:pPr>
    </w:p>
    <w:p w:rsidR="00202F2A" w:rsidRDefault="00202F2A" w:rsidP="008A7783">
      <w:pPr>
        <w:spacing w:line="360" w:lineRule="auto"/>
      </w:pPr>
    </w:p>
    <w:p w:rsidR="00202F2A" w:rsidRDefault="00202F2A" w:rsidP="008A7783">
      <w:pPr>
        <w:spacing w:line="360" w:lineRule="auto"/>
      </w:pPr>
    </w:p>
    <w:p w:rsidR="00202F2A" w:rsidRDefault="00202F2A" w:rsidP="008A7783">
      <w:pPr>
        <w:spacing w:line="360" w:lineRule="auto"/>
      </w:pPr>
    </w:p>
    <w:p w:rsidR="00202F2A" w:rsidRDefault="00202F2A" w:rsidP="008A7783">
      <w:pPr>
        <w:spacing w:line="360" w:lineRule="auto"/>
      </w:pPr>
    </w:p>
    <w:p w:rsidR="000A169C" w:rsidRPr="008F03AB" w:rsidRDefault="000A169C" w:rsidP="008A7783">
      <w:pPr>
        <w:spacing w:line="360" w:lineRule="auto"/>
        <w:jc w:val="right"/>
        <w:rPr>
          <w:i/>
        </w:rPr>
      </w:pPr>
      <w:r>
        <w:rPr>
          <w:i/>
        </w:rPr>
        <w:lastRenderedPageBreak/>
        <w:t xml:space="preserve">      </w:t>
      </w:r>
      <w:r w:rsidRPr="008F03AB">
        <w:rPr>
          <w:i/>
        </w:rPr>
        <w:t xml:space="preserve">„Učení je zjišťování toho, co už víme. </w:t>
      </w:r>
    </w:p>
    <w:p w:rsidR="000A169C" w:rsidRPr="008F03AB" w:rsidRDefault="000A169C" w:rsidP="008A7783">
      <w:pPr>
        <w:spacing w:line="360" w:lineRule="auto"/>
        <w:jc w:val="right"/>
        <w:rPr>
          <w:i/>
        </w:rPr>
      </w:pPr>
      <w:r w:rsidRPr="008F03AB">
        <w:rPr>
          <w:i/>
        </w:rPr>
        <w:t xml:space="preserve">Činy jsou důkazem toho, že to víme. </w:t>
      </w:r>
    </w:p>
    <w:p w:rsidR="000A169C" w:rsidRPr="008F03AB" w:rsidRDefault="000A169C" w:rsidP="008A7783">
      <w:pPr>
        <w:spacing w:line="360" w:lineRule="auto"/>
        <w:jc w:val="right"/>
        <w:rPr>
          <w:i/>
        </w:rPr>
      </w:pPr>
      <w:r w:rsidRPr="008F03AB">
        <w:rPr>
          <w:i/>
        </w:rPr>
        <w:t xml:space="preserve">Vyučování je připomínání ostatním, </w:t>
      </w:r>
    </w:p>
    <w:p w:rsidR="000A169C" w:rsidRPr="008F03AB" w:rsidRDefault="000A169C" w:rsidP="008A7783">
      <w:pPr>
        <w:spacing w:line="360" w:lineRule="auto"/>
        <w:jc w:val="right"/>
        <w:rPr>
          <w:i/>
        </w:rPr>
      </w:pPr>
      <w:r w:rsidRPr="008F03AB">
        <w:rPr>
          <w:i/>
        </w:rPr>
        <w:t xml:space="preserve">že to vědí stejně dobře jako my. </w:t>
      </w:r>
    </w:p>
    <w:p w:rsidR="000A169C" w:rsidRPr="008F03AB" w:rsidRDefault="000A169C" w:rsidP="008A7783">
      <w:pPr>
        <w:spacing w:line="360" w:lineRule="auto"/>
        <w:jc w:val="right"/>
        <w:rPr>
          <w:i/>
        </w:rPr>
      </w:pPr>
      <w:r w:rsidRPr="008F03AB">
        <w:rPr>
          <w:i/>
        </w:rPr>
        <w:t xml:space="preserve">Všichni se máme co učit, </w:t>
      </w:r>
    </w:p>
    <w:p w:rsidR="000A169C" w:rsidRPr="006F7774" w:rsidRDefault="000A169C" w:rsidP="008A7783">
      <w:pPr>
        <w:spacing w:line="360" w:lineRule="auto"/>
        <w:jc w:val="right"/>
      </w:pPr>
      <w:r w:rsidRPr="008F03AB">
        <w:rPr>
          <w:i/>
        </w:rPr>
        <w:t>uskutečňovat a vyučovat.“</w:t>
      </w:r>
      <w:r w:rsidR="006F7774" w:rsidRPr="006F7774">
        <w:rPr>
          <w:rStyle w:val="Znakapoznpodarou"/>
        </w:rPr>
        <w:footnoteReference w:id="1"/>
      </w:r>
    </w:p>
    <w:p w:rsidR="000A169C" w:rsidRDefault="000A169C" w:rsidP="008A7783">
      <w:pPr>
        <w:spacing w:line="360" w:lineRule="auto"/>
        <w:jc w:val="right"/>
        <w:sectPr w:rsidR="000A169C" w:rsidSect="00233F8F">
          <w:footerReference w:type="default" r:id="rId8"/>
          <w:pgSz w:w="11906" w:h="16838"/>
          <w:pgMar w:top="1418" w:right="1418" w:bottom="1418" w:left="1701" w:header="709" w:footer="709" w:gutter="0"/>
          <w:pgNumType w:start="1"/>
          <w:cols w:space="708"/>
          <w:docGrid w:linePitch="360"/>
        </w:sectPr>
      </w:pPr>
      <w:r>
        <w:t xml:space="preserve">Richard </w:t>
      </w:r>
      <w:proofErr w:type="spellStart"/>
      <w:r>
        <w:t>Bach</w:t>
      </w:r>
      <w:proofErr w:type="spellEnd"/>
    </w:p>
    <w:p w:rsidR="000A169C" w:rsidRDefault="000A169C" w:rsidP="008A7783">
      <w:pPr>
        <w:spacing w:line="360" w:lineRule="auto"/>
        <w:jc w:val="both"/>
        <w:rPr>
          <w:b/>
          <w:bCs/>
        </w:rPr>
      </w:pPr>
      <w:r w:rsidRPr="0001157D">
        <w:rPr>
          <w:b/>
          <w:bCs/>
        </w:rPr>
        <w:lastRenderedPageBreak/>
        <w:t>Úvod</w:t>
      </w:r>
    </w:p>
    <w:p w:rsidR="000A169C" w:rsidRDefault="000A169C" w:rsidP="008A7783">
      <w:pPr>
        <w:spacing w:line="360" w:lineRule="auto"/>
        <w:jc w:val="both"/>
        <w:rPr>
          <w:bCs/>
        </w:rPr>
      </w:pPr>
      <w:r w:rsidRPr="00845F9F">
        <w:rPr>
          <w:bCs/>
        </w:rPr>
        <w:t xml:space="preserve">      </w:t>
      </w:r>
      <w:r>
        <w:rPr>
          <w:bCs/>
        </w:rPr>
        <w:tab/>
      </w:r>
      <w:r w:rsidRPr="00845F9F">
        <w:rPr>
          <w:bCs/>
        </w:rPr>
        <w:t xml:space="preserve">Většina </w:t>
      </w:r>
      <w:r>
        <w:rPr>
          <w:bCs/>
        </w:rPr>
        <w:t>naší populace pokládá pravopis za složitý a nezvladatelný. Význam pravopisu však nemůžeme přeceňovat, ale ani podceňovat. Mezi základní znaky všeobecné vzdělanosti žáků totiž určitě patří kvalitní osvojení a užívání mateřského jazyka v mluvené i psané podobě. Zároveň tím odráží i obraz kulturní úrovně a vyspělosti.</w:t>
      </w:r>
    </w:p>
    <w:p w:rsidR="000A169C" w:rsidRDefault="000A169C" w:rsidP="008A7783">
      <w:pPr>
        <w:spacing w:line="360" w:lineRule="auto"/>
        <w:jc w:val="both"/>
        <w:rPr>
          <w:bCs/>
        </w:rPr>
      </w:pPr>
      <w:r>
        <w:rPr>
          <w:bCs/>
        </w:rPr>
        <w:t xml:space="preserve">     </w:t>
      </w:r>
      <w:r>
        <w:rPr>
          <w:bCs/>
        </w:rPr>
        <w:tab/>
        <w:t>Pravopis však žákům činí obvykle největší problémy již na 1. stupni základní školy. Zprvu jim s osvojením pravopisných jevů</w:t>
      </w:r>
      <w:r w:rsidRPr="004A158F">
        <w:rPr>
          <w:bCs/>
        </w:rPr>
        <w:t xml:space="preserve"> pomáhají</w:t>
      </w:r>
      <w:r>
        <w:rPr>
          <w:bCs/>
        </w:rPr>
        <w:t xml:space="preserve"> rodiče a učitelé, ale s přibývající náročností učiva ve vyšších ročnících se u žáků začínají vyskytovat potíže s pochopením některých zásad při psaní obtížnějších pravopisných jevů a narůstá jejich negativní postoj k českému jazyku. Důsledkem jsou špatné výsledky při jejich hodnocení. Málokterý žák ovládá uvědoměle český pravopis. Většinou jej řeší spíše intuitivně.</w:t>
      </w:r>
    </w:p>
    <w:p w:rsidR="000A169C" w:rsidRDefault="000A169C" w:rsidP="008A7783">
      <w:pPr>
        <w:spacing w:line="360" w:lineRule="auto"/>
        <w:ind w:firstLine="708"/>
        <w:jc w:val="both"/>
        <w:rPr>
          <w:bCs/>
        </w:rPr>
      </w:pPr>
      <w:r>
        <w:rPr>
          <w:bCs/>
        </w:rPr>
        <w:t>A protože nechceme, aby pravopis patřil mezi obávané a nepříjemné jazykové učivo, pokusíme se široké veřejnosti pomoci si mateřský jazyk osvojit prostřednictví předložené bakalářské práci.</w:t>
      </w:r>
    </w:p>
    <w:p w:rsidR="000A169C" w:rsidRDefault="000A169C" w:rsidP="008A7783">
      <w:pPr>
        <w:spacing w:line="360" w:lineRule="auto"/>
        <w:ind w:firstLine="708"/>
        <w:jc w:val="both"/>
        <w:rPr>
          <w:bCs/>
        </w:rPr>
      </w:pPr>
      <w:r w:rsidRPr="005F2282">
        <w:rPr>
          <w:bCs/>
        </w:rPr>
        <w:t>Úvodní kapitoly přinášejí stručné seznámení s lexikálním pravopisem, s jeho rozdělením a uvádějí příklady. Další kapitol</w:t>
      </w:r>
      <w:r w:rsidR="00472953">
        <w:rPr>
          <w:bCs/>
        </w:rPr>
        <w:t>a se věnuje</w:t>
      </w:r>
      <w:r w:rsidRPr="005F2282">
        <w:rPr>
          <w:bCs/>
        </w:rPr>
        <w:t xml:space="preserve"> pravopisným cvičením</w:t>
      </w:r>
      <w:r w:rsidR="005F2282">
        <w:rPr>
          <w:bCs/>
        </w:rPr>
        <w:t xml:space="preserve"> a námět</w:t>
      </w:r>
      <w:r w:rsidR="00472953">
        <w:rPr>
          <w:bCs/>
        </w:rPr>
        <w:t>ům</w:t>
      </w:r>
      <w:r w:rsidR="005F2282">
        <w:rPr>
          <w:bCs/>
        </w:rPr>
        <w:t xml:space="preserve"> na pedagogickou praxi a</w:t>
      </w:r>
      <w:r w:rsidRPr="005F2282">
        <w:rPr>
          <w:bCs/>
        </w:rPr>
        <w:t xml:space="preserve"> </w:t>
      </w:r>
      <w:r w:rsidR="00472953">
        <w:rPr>
          <w:bCs/>
        </w:rPr>
        <w:t>v závěru práce hodnotíme průzkum</w:t>
      </w:r>
      <w:r w:rsidRPr="005F2282">
        <w:rPr>
          <w:bCs/>
        </w:rPr>
        <w:t xml:space="preserve"> na zákla</w:t>
      </w:r>
      <w:r w:rsidR="005F2282">
        <w:rPr>
          <w:bCs/>
        </w:rPr>
        <w:t>dní a střední škole v Olomouci.</w:t>
      </w:r>
    </w:p>
    <w:p w:rsidR="000A169C" w:rsidRDefault="000A169C" w:rsidP="008A7783">
      <w:pPr>
        <w:spacing w:line="360" w:lineRule="auto"/>
      </w:pPr>
    </w:p>
    <w:p w:rsidR="000A169C" w:rsidRDefault="000A169C" w:rsidP="008A7783">
      <w:pPr>
        <w:spacing w:line="360" w:lineRule="auto"/>
      </w:pPr>
    </w:p>
    <w:p w:rsidR="000A169C" w:rsidRDefault="000A169C" w:rsidP="008A7783">
      <w:pPr>
        <w:spacing w:line="360" w:lineRule="auto"/>
      </w:pPr>
    </w:p>
    <w:p w:rsidR="000A169C" w:rsidRDefault="000A169C" w:rsidP="008A7783">
      <w:pPr>
        <w:spacing w:line="360" w:lineRule="auto"/>
      </w:pPr>
    </w:p>
    <w:p w:rsidR="000A169C" w:rsidRDefault="000A169C" w:rsidP="008A7783">
      <w:pPr>
        <w:spacing w:line="360" w:lineRule="auto"/>
      </w:pPr>
    </w:p>
    <w:p w:rsidR="000A169C" w:rsidRDefault="000A169C" w:rsidP="008A7783">
      <w:pPr>
        <w:spacing w:line="360" w:lineRule="auto"/>
      </w:pPr>
    </w:p>
    <w:p w:rsidR="000A169C" w:rsidRDefault="000A169C" w:rsidP="008A7783">
      <w:pPr>
        <w:spacing w:line="360" w:lineRule="auto"/>
      </w:pPr>
    </w:p>
    <w:p w:rsidR="000A169C" w:rsidRDefault="000A169C" w:rsidP="008A7783">
      <w:pPr>
        <w:spacing w:line="360" w:lineRule="auto"/>
      </w:pPr>
    </w:p>
    <w:p w:rsidR="000A169C" w:rsidRDefault="000A169C" w:rsidP="008A7783">
      <w:pPr>
        <w:spacing w:line="360" w:lineRule="auto"/>
      </w:pPr>
    </w:p>
    <w:p w:rsidR="000A169C" w:rsidRDefault="000A169C" w:rsidP="008A7783">
      <w:pPr>
        <w:spacing w:line="360" w:lineRule="auto"/>
      </w:pPr>
    </w:p>
    <w:p w:rsidR="000A169C" w:rsidRDefault="000A169C" w:rsidP="008A7783">
      <w:pPr>
        <w:spacing w:line="360" w:lineRule="auto"/>
      </w:pPr>
    </w:p>
    <w:p w:rsidR="000A169C" w:rsidRDefault="000A169C" w:rsidP="008A7783">
      <w:pPr>
        <w:spacing w:line="360" w:lineRule="auto"/>
      </w:pPr>
    </w:p>
    <w:p w:rsidR="000A169C" w:rsidRDefault="000A169C" w:rsidP="008A7783">
      <w:pPr>
        <w:spacing w:line="360" w:lineRule="auto"/>
      </w:pPr>
    </w:p>
    <w:p w:rsidR="00472953" w:rsidRDefault="00472953" w:rsidP="008A7783">
      <w:pPr>
        <w:spacing w:line="360" w:lineRule="auto"/>
      </w:pPr>
    </w:p>
    <w:p w:rsidR="000A169C" w:rsidRDefault="000A169C" w:rsidP="008A7783">
      <w:pPr>
        <w:spacing w:line="360" w:lineRule="auto"/>
      </w:pPr>
    </w:p>
    <w:p w:rsidR="000A169C" w:rsidRDefault="000A169C" w:rsidP="008A7783">
      <w:pPr>
        <w:spacing w:line="360" w:lineRule="auto"/>
      </w:pPr>
    </w:p>
    <w:p w:rsidR="000A169C" w:rsidRDefault="000A169C" w:rsidP="008A7783">
      <w:pPr>
        <w:spacing w:line="360" w:lineRule="auto"/>
        <w:jc w:val="both"/>
        <w:rPr>
          <w:b/>
        </w:rPr>
      </w:pPr>
      <w:r>
        <w:rPr>
          <w:b/>
        </w:rPr>
        <w:lastRenderedPageBreak/>
        <w:t>1 Lexikální pravopis</w:t>
      </w:r>
    </w:p>
    <w:p w:rsidR="000A169C" w:rsidRDefault="000A169C" w:rsidP="008A7783">
      <w:pPr>
        <w:spacing w:line="360" w:lineRule="auto"/>
        <w:ind w:firstLine="708"/>
        <w:jc w:val="both"/>
      </w:pPr>
      <w:r w:rsidRPr="0079621C">
        <w:t>První kapitola</w:t>
      </w:r>
      <w:r>
        <w:t xml:space="preserve"> se zabývá lexikálním pravopisem, jeho zařazením v pravopisném systému, výčtem zkoumaných jevů a příklady</w:t>
      </w:r>
      <w:r w:rsidR="00472953">
        <w:t xml:space="preserve"> uváděných pravopisných jevů</w:t>
      </w:r>
      <w:r>
        <w:t>.</w:t>
      </w:r>
    </w:p>
    <w:p w:rsidR="000A169C" w:rsidRDefault="000A169C" w:rsidP="008A7783">
      <w:pPr>
        <w:spacing w:line="360" w:lineRule="auto"/>
        <w:ind w:firstLine="708"/>
        <w:jc w:val="both"/>
      </w:pPr>
      <w:r>
        <w:t xml:space="preserve">Součástí českého pravopisu je </w:t>
      </w:r>
      <w:r w:rsidRPr="003B62A1">
        <w:rPr>
          <w:b/>
          <w:bCs/>
        </w:rPr>
        <w:t>lexikální pravopis</w:t>
      </w:r>
      <w:r>
        <w:t xml:space="preserve">. Český pravopis se dělí na pravopis </w:t>
      </w:r>
      <w:r w:rsidRPr="0079621C">
        <w:t>mluvnický</w:t>
      </w:r>
      <w:r>
        <w:t>, jehož ovládnutí závisí na dobrých znalostech české mluvnice a je prostředkem tvarosloví a skladby. Součástí mluvnického pravopisu je t</w:t>
      </w:r>
      <w:r w:rsidRPr="0079621C">
        <w:t>varoslovný</w:t>
      </w:r>
      <w:r>
        <w:t xml:space="preserve"> pravopis, který se zabývá koncovkami </w:t>
      </w:r>
      <w:r w:rsidRPr="007039F9">
        <w:rPr>
          <w:i/>
        </w:rPr>
        <w:t>i/y</w:t>
      </w:r>
      <w:r>
        <w:t xml:space="preserve"> ve jménech, osobními koncovkami a tvary </w:t>
      </w:r>
      <w:r w:rsidRPr="007039F9">
        <w:rPr>
          <w:i/>
        </w:rPr>
        <w:t>mě/mně</w:t>
      </w:r>
      <w:r>
        <w:t xml:space="preserve"> při ohýbání osobního </w:t>
      </w:r>
      <w:proofErr w:type="gramStart"/>
      <w:r>
        <w:t xml:space="preserve">zájmena  </w:t>
      </w:r>
      <w:r w:rsidRPr="007039F9">
        <w:rPr>
          <w:i/>
        </w:rPr>
        <w:t>já</w:t>
      </w:r>
      <w:proofErr w:type="gramEnd"/>
      <w:r>
        <w:t>,  a pravopis skladební, jenž řeší shodu přísudku s podmětem a interpunkci.</w:t>
      </w:r>
    </w:p>
    <w:p w:rsidR="000A169C" w:rsidRDefault="000A169C" w:rsidP="008A7783">
      <w:pPr>
        <w:spacing w:line="360" w:lineRule="auto"/>
        <w:ind w:firstLine="708"/>
        <w:jc w:val="both"/>
      </w:pPr>
      <w:r>
        <w:t xml:space="preserve">Lexikální pravopis se zabývá základními jevy, mezi které patří: pravopis </w:t>
      </w:r>
      <w:r w:rsidRPr="002C5715">
        <w:rPr>
          <w:i/>
        </w:rPr>
        <w:t>i/y</w:t>
      </w:r>
      <w:r>
        <w:t xml:space="preserve">, pravopis </w:t>
      </w:r>
      <w:r w:rsidRPr="002C5715">
        <w:rPr>
          <w:i/>
        </w:rPr>
        <w:t>u/ú/ů</w:t>
      </w:r>
      <w:r>
        <w:t xml:space="preserve">, psaní </w:t>
      </w:r>
      <w:r w:rsidRPr="00E65404">
        <w:t xml:space="preserve">skupin </w:t>
      </w:r>
      <w:proofErr w:type="spellStart"/>
      <w:r w:rsidRPr="002C5715">
        <w:rPr>
          <w:i/>
        </w:rPr>
        <w:t>bě</w:t>
      </w:r>
      <w:proofErr w:type="spellEnd"/>
      <w:r w:rsidRPr="002C5715">
        <w:rPr>
          <w:i/>
        </w:rPr>
        <w:t xml:space="preserve">, </w:t>
      </w:r>
      <w:proofErr w:type="spellStart"/>
      <w:r w:rsidRPr="002C5715">
        <w:rPr>
          <w:i/>
        </w:rPr>
        <w:t>pě</w:t>
      </w:r>
      <w:proofErr w:type="spellEnd"/>
      <w:r w:rsidRPr="002C5715">
        <w:rPr>
          <w:i/>
        </w:rPr>
        <w:t xml:space="preserve">, </w:t>
      </w:r>
      <w:proofErr w:type="spellStart"/>
      <w:r w:rsidRPr="002C5715">
        <w:rPr>
          <w:i/>
        </w:rPr>
        <w:t>vě</w:t>
      </w:r>
      <w:proofErr w:type="spellEnd"/>
      <w:r w:rsidRPr="002C5715">
        <w:rPr>
          <w:i/>
        </w:rPr>
        <w:t>, mě</w:t>
      </w:r>
      <w:r>
        <w:t xml:space="preserve">, psaní předložek </w:t>
      </w:r>
      <w:r w:rsidRPr="002C5715">
        <w:rPr>
          <w:i/>
        </w:rPr>
        <w:t>s/z</w:t>
      </w:r>
      <w:r>
        <w:t xml:space="preserve"> a předpon </w:t>
      </w:r>
      <w:r w:rsidRPr="002C5715">
        <w:rPr>
          <w:i/>
        </w:rPr>
        <w:t>s</w:t>
      </w:r>
      <w:r>
        <w:rPr>
          <w:i/>
        </w:rPr>
        <w:t xml:space="preserve">-/se-, </w:t>
      </w:r>
      <w:r w:rsidRPr="002C5715">
        <w:rPr>
          <w:i/>
        </w:rPr>
        <w:t>z</w:t>
      </w:r>
      <w:r>
        <w:rPr>
          <w:i/>
        </w:rPr>
        <w:t xml:space="preserve">-/ze-, </w:t>
      </w:r>
      <w:r>
        <w:t>pravopis souhláskových skupin, označování délky, psaní slov přejatých, psaní velkých písmen, zkratek a značek.</w:t>
      </w:r>
      <w:r>
        <w:rPr>
          <w:rStyle w:val="Znakapoznpodarou"/>
        </w:rPr>
        <w:footnoteReference w:id="2"/>
      </w:r>
    </w:p>
    <w:p w:rsidR="000A169C" w:rsidRDefault="000A169C" w:rsidP="008A7783">
      <w:pPr>
        <w:spacing w:line="360" w:lineRule="auto"/>
        <w:ind w:firstLine="708"/>
        <w:jc w:val="both"/>
      </w:pPr>
      <w:r>
        <w:t xml:space="preserve">K základním jazykovým příručkám, které zachycují a stanovují jazykovou normu, patří </w:t>
      </w:r>
      <w:r w:rsidRPr="002D6F3A">
        <w:rPr>
          <w:i/>
        </w:rPr>
        <w:t>Pravidla českého pravopisu</w:t>
      </w:r>
      <w:r>
        <w:t xml:space="preserve">. Rok 1993 však přinesl nová </w:t>
      </w:r>
      <w:r w:rsidRPr="00200FF3">
        <w:rPr>
          <w:i/>
        </w:rPr>
        <w:t>Pravidla českého pravopisu</w:t>
      </w:r>
      <w:r>
        <w:t>, která obsahují řadu pravopisných změn.</w:t>
      </w:r>
    </w:p>
    <w:p w:rsidR="000A169C" w:rsidRDefault="000A169C" w:rsidP="008A7783">
      <w:pPr>
        <w:spacing w:line="360" w:lineRule="auto"/>
        <w:jc w:val="both"/>
      </w:pPr>
    </w:p>
    <w:p w:rsidR="000A169C" w:rsidRPr="00B8484E" w:rsidRDefault="000A169C" w:rsidP="008A7783">
      <w:pPr>
        <w:spacing w:line="360" w:lineRule="auto"/>
        <w:jc w:val="both"/>
        <w:rPr>
          <w:b/>
        </w:rPr>
      </w:pPr>
      <w:r w:rsidRPr="00B8484E">
        <w:rPr>
          <w:b/>
        </w:rPr>
        <w:t xml:space="preserve">1.1 Pravopis </w:t>
      </w:r>
      <w:r w:rsidRPr="00DB7DF5">
        <w:rPr>
          <w:b/>
          <w:i/>
        </w:rPr>
        <w:t>i/í, y/ý</w:t>
      </w:r>
    </w:p>
    <w:p w:rsidR="000A169C" w:rsidRDefault="000A169C" w:rsidP="008A7783">
      <w:pPr>
        <w:spacing w:line="360" w:lineRule="auto"/>
        <w:ind w:firstLine="708"/>
        <w:jc w:val="both"/>
      </w:pPr>
      <w:r>
        <w:t xml:space="preserve">Psaní </w:t>
      </w:r>
      <w:r w:rsidRPr="0029171D">
        <w:rPr>
          <w:i/>
        </w:rPr>
        <w:t>i/í</w:t>
      </w:r>
      <w:r>
        <w:t xml:space="preserve"> a </w:t>
      </w:r>
      <w:r w:rsidRPr="0029171D">
        <w:rPr>
          <w:i/>
        </w:rPr>
        <w:t>y/ý</w:t>
      </w:r>
      <w:r>
        <w:t xml:space="preserve"> v domácích slovech závisí na souhlásce, která předchází. Po tvrdých souhláskách (</w:t>
      </w:r>
      <w:r w:rsidRPr="0029171D">
        <w:rPr>
          <w:i/>
        </w:rPr>
        <w:t>h, ch, k, r, d, t, n</w:t>
      </w:r>
      <w:r>
        <w:t xml:space="preserve">) píšeme tvrdé </w:t>
      </w:r>
      <w:r w:rsidRPr="0029171D">
        <w:rPr>
          <w:i/>
        </w:rPr>
        <w:t>y/</w:t>
      </w:r>
      <w:proofErr w:type="spellStart"/>
      <w:r w:rsidRPr="0029171D">
        <w:rPr>
          <w:i/>
        </w:rPr>
        <w:t>ý</w:t>
      </w:r>
      <w:proofErr w:type="spellEnd"/>
      <w:r>
        <w:t xml:space="preserve">. Výjimku tvoří některá citoslovce (např. </w:t>
      </w:r>
      <w:proofErr w:type="spellStart"/>
      <w:r w:rsidRPr="0029171D">
        <w:rPr>
          <w:i/>
        </w:rPr>
        <w:t>hihi</w:t>
      </w:r>
      <w:proofErr w:type="spellEnd"/>
      <w:r>
        <w:t xml:space="preserve">) a slova citoslovečného původu (např. </w:t>
      </w:r>
      <w:r w:rsidRPr="0029171D">
        <w:rPr>
          <w:i/>
        </w:rPr>
        <w:t>chichotat se</w:t>
      </w:r>
      <w:r>
        <w:t>).</w:t>
      </w:r>
      <w:r>
        <w:rPr>
          <w:rStyle w:val="Znakapoznpodarou"/>
        </w:rPr>
        <w:footnoteReference w:id="3"/>
      </w:r>
      <w:r>
        <w:t xml:space="preserve">  </w:t>
      </w:r>
    </w:p>
    <w:p w:rsidR="000A169C" w:rsidRDefault="000A169C" w:rsidP="008A7783">
      <w:pPr>
        <w:spacing w:line="360" w:lineRule="auto"/>
        <w:ind w:firstLine="708"/>
        <w:jc w:val="both"/>
      </w:pPr>
      <w:r>
        <w:t>U měkkých souhlásek (</w:t>
      </w:r>
      <w:r w:rsidRPr="009F3DB4">
        <w:rPr>
          <w:i/>
        </w:rPr>
        <w:t>ž, š, č, ř, c, j, ď, ť, ň</w:t>
      </w:r>
      <w:r>
        <w:t xml:space="preserve">) píšeme zpravidla u domácích slov měkké </w:t>
      </w:r>
      <w:r w:rsidRPr="009F3DB4">
        <w:rPr>
          <w:i/>
        </w:rPr>
        <w:t>i/</w:t>
      </w:r>
      <w:proofErr w:type="spellStart"/>
      <w:r w:rsidRPr="009F3DB4">
        <w:rPr>
          <w:i/>
        </w:rPr>
        <w:t>í</w:t>
      </w:r>
      <w:proofErr w:type="spellEnd"/>
      <w:r>
        <w:t xml:space="preserve">. Výjimku tvoří některá podstatná jména rodu mužského, skloňující se podle vzoru hrad (např. </w:t>
      </w:r>
      <w:r w:rsidRPr="009F3DB4">
        <w:rPr>
          <w:i/>
        </w:rPr>
        <w:t xml:space="preserve">tácy, </w:t>
      </w:r>
      <w:proofErr w:type="spellStart"/>
      <w:r w:rsidRPr="009F3DB4">
        <w:rPr>
          <w:i/>
        </w:rPr>
        <w:t>puncy</w:t>
      </w:r>
      <w:proofErr w:type="spellEnd"/>
      <w:r>
        <w:t>).</w:t>
      </w:r>
    </w:p>
    <w:p w:rsidR="000A169C" w:rsidRDefault="000A169C" w:rsidP="004A5D57">
      <w:pPr>
        <w:spacing w:line="360" w:lineRule="auto"/>
        <w:ind w:firstLine="708"/>
        <w:jc w:val="both"/>
      </w:pPr>
      <w:r w:rsidRPr="004566F9">
        <w:t>A</w:t>
      </w:r>
      <w:r>
        <w:t xml:space="preserve"> po souhláskách obojetných (</w:t>
      </w:r>
      <w:r w:rsidRPr="002C25E2">
        <w:rPr>
          <w:i/>
          <w:iCs/>
        </w:rPr>
        <w:t>b, f, l, m, p, s, v, z</w:t>
      </w:r>
      <w:r>
        <w:t xml:space="preserve">) píšeme buď měkké </w:t>
      </w:r>
      <w:r w:rsidRPr="00AA52A4">
        <w:rPr>
          <w:i/>
          <w:iCs/>
        </w:rPr>
        <w:t>i/í</w:t>
      </w:r>
      <w:r>
        <w:t xml:space="preserve">, nebo tvrdé </w:t>
      </w:r>
      <w:r w:rsidRPr="00AA52A4">
        <w:rPr>
          <w:i/>
          <w:iCs/>
        </w:rPr>
        <w:t>y/</w:t>
      </w:r>
      <w:proofErr w:type="spellStart"/>
      <w:r w:rsidRPr="00AA52A4">
        <w:rPr>
          <w:i/>
          <w:iCs/>
        </w:rPr>
        <w:t>ý</w:t>
      </w:r>
      <w:proofErr w:type="spellEnd"/>
      <w:r>
        <w:t>. Záleží na tom, ve které části slova se tato souhláska nachází – v předponě, v kořenu, v příponě nebo v koncovce.</w:t>
      </w:r>
    </w:p>
    <w:p w:rsidR="000A169C" w:rsidRDefault="000A169C" w:rsidP="008A7783">
      <w:pPr>
        <w:spacing w:line="360" w:lineRule="auto"/>
        <w:ind w:firstLine="708"/>
        <w:jc w:val="both"/>
      </w:pPr>
      <w:r>
        <w:t xml:space="preserve">V předponě </w:t>
      </w:r>
      <w:r w:rsidRPr="00200FF3">
        <w:rPr>
          <w:i/>
        </w:rPr>
        <w:t>vy</w:t>
      </w:r>
      <w:r>
        <w:rPr>
          <w:i/>
        </w:rPr>
        <w:t>-</w:t>
      </w:r>
      <w:r w:rsidRPr="00200FF3">
        <w:rPr>
          <w:i/>
        </w:rPr>
        <w:t>/</w:t>
      </w:r>
      <w:proofErr w:type="spellStart"/>
      <w:r w:rsidRPr="00200FF3">
        <w:rPr>
          <w:i/>
        </w:rPr>
        <w:t>vý</w:t>
      </w:r>
      <w:proofErr w:type="spellEnd"/>
      <w:r>
        <w:rPr>
          <w:i/>
        </w:rPr>
        <w:t>-</w:t>
      </w:r>
      <w:r>
        <w:t xml:space="preserve"> píšeme vždy tvrdé </w:t>
      </w:r>
      <w:r w:rsidRPr="00200FF3">
        <w:rPr>
          <w:i/>
        </w:rPr>
        <w:t>y/ý</w:t>
      </w:r>
      <w:r>
        <w:t xml:space="preserve"> (např. </w:t>
      </w:r>
      <w:r w:rsidRPr="00F437E9">
        <w:rPr>
          <w:i/>
        </w:rPr>
        <w:t>výkon, vylézt</w:t>
      </w:r>
      <w:r>
        <w:t xml:space="preserve">). V kořenu píšeme většinou </w:t>
      </w:r>
      <w:proofErr w:type="gramStart"/>
      <w:r>
        <w:t xml:space="preserve">měkké </w:t>
      </w:r>
      <w:r w:rsidRPr="00200FF3">
        <w:rPr>
          <w:i/>
        </w:rPr>
        <w:t>i</w:t>
      </w:r>
      <w:r>
        <w:t>, pokud</w:t>
      </w:r>
      <w:proofErr w:type="gramEnd"/>
      <w:r>
        <w:t xml:space="preserve"> se nejedná o tzv. vyjmenované slovo. V příponě píšeme také měkké </w:t>
      </w:r>
      <w:r w:rsidRPr="00F437E9">
        <w:rPr>
          <w:i/>
        </w:rPr>
        <w:t>i</w:t>
      </w:r>
      <w:r>
        <w:t xml:space="preserve">, ale výjimku tvoří některá vyjmenovaná slova (např. </w:t>
      </w:r>
      <w:r w:rsidRPr="00F437E9">
        <w:rPr>
          <w:i/>
        </w:rPr>
        <w:t>slepýš, brzy</w:t>
      </w:r>
      <w:r>
        <w:t>). Koncovky se řídí vzory podstatných a přídavných jmen a sloves.</w:t>
      </w:r>
    </w:p>
    <w:p w:rsidR="000A169C" w:rsidRDefault="000A169C" w:rsidP="008A7783">
      <w:pPr>
        <w:spacing w:line="360" w:lineRule="auto"/>
        <w:ind w:firstLine="708"/>
        <w:jc w:val="both"/>
      </w:pPr>
      <w:r>
        <w:lastRenderedPageBreak/>
        <w:t xml:space="preserve">Pokud si žák nejdříve neurčí, ve které části se </w:t>
      </w:r>
      <w:r w:rsidRPr="00E2334E">
        <w:rPr>
          <w:i/>
        </w:rPr>
        <w:t>i, í, y, ý</w:t>
      </w:r>
      <w:r>
        <w:t xml:space="preserve"> nachází, dopouští se často takových chyb, např. </w:t>
      </w:r>
      <w:r w:rsidRPr="00E2334E">
        <w:rPr>
          <w:i/>
        </w:rPr>
        <w:t>m(í)ch</w:t>
      </w:r>
      <w:r>
        <w:t xml:space="preserve">, protože se domnívají, že jde o kořen slova, odůvodňují jej jako vyjmenované slovo; </w:t>
      </w:r>
      <w:r w:rsidRPr="00E2334E">
        <w:rPr>
          <w:i/>
        </w:rPr>
        <w:t>v(y)</w:t>
      </w:r>
      <w:proofErr w:type="spellStart"/>
      <w:r w:rsidRPr="00E2334E">
        <w:rPr>
          <w:i/>
        </w:rPr>
        <w:t>chřice</w:t>
      </w:r>
      <w:proofErr w:type="spellEnd"/>
      <w:r>
        <w:t xml:space="preserve">, protože se domnívají, že </w:t>
      </w:r>
      <w:proofErr w:type="gramStart"/>
      <w:r>
        <w:t>jde</w:t>
      </w:r>
      <w:proofErr w:type="gramEnd"/>
      <w:r>
        <w:t xml:space="preserve"> o předponu vy-; </w:t>
      </w:r>
      <w:proofErr w:type="gramStart"/>
      <w:r w:rsidRPr="00E2334E">
        <w:rPr>
          <w:i/>
        </w:rPr>
        <w:t>způsob(y)</w:t>
      </w:r>
      <w:r w:rsidR="00F034C2">
        <w:rPr>
          <w:i/>
        </w:rPr>
        <w:t>l</w:t>
      </w:r>
      <w:r>
        <w:t>, protože</w:t>
      </w:r>
      <w:proofErr w:type="gramEnd"/>
      <w:r>
        <w:t xml:space="preserve"> se domnívají, že jde o kořen slova, odůvodňují jej jako slovo příbuzné vyjmenovanému slovu.</w:t>
      </w:r>
    </w:p>
    <w:p w:rsidR="000A169C" w:rsidRDefault="000A169C" w:rsidP="008A7783">
      <w:pPr>
        <w:spacing w:line="360" w:lineRule="auto"/>
        <w:ind w:firstLine="708"/>
        <w:jc w:val="both"/>
      </w:pPr>
      <w:r>
        <w:t xml:space="preserve">Když žáci neurčí správně slovní druh, pak např. </w:t>
      </w:r>
      <w:r w:rsidRPr="00DA1CFE">
        <w:rPr>
          <w:i/>
        </w:rPr>
        <w:t xml:space="preserve">hlasitě </w:t>
      </w:r>
      <w:proofErr w:type="gramStart"/>
      <w:r w:rsidRPr="00DA1CFE">
        <w:rPr>
          <w:i/>
        </w:rPr>
        <w:t>zdrav(ý)</w:t>
      </w:r>
      <w:r>
        <w:t xml:space="preserve"> odůvodní</w:t>
      </w:r>
      <w:proofErr w:type="gramEnd"/>
      <w:r>
        <w:t xml:space="preserve"> </w:t>
      </w:r>
      <w:r w:rsidR="00F034C2">
        <w:t>pravopis</w:t>
      </w:r>
      <w:r>
        <w:t xml:space="preserve"> vzorem mladý. Pokud nerozliší slovesné tvary, pak napíší např. </w:t>
      </w:r>
      <w:r w:rsidRPr="00DA1CFE">
        <w:rPr>
          <w:i/>
        </w:rPr>
        <w:t xml:space="preserve">dívky </w:t>
      </w:r>
      <w:proofErr w:type="gramStart"/>
      <w:r w:rsidRPr="00DA1CFE">
        <w:rPr>
          <w:i/>
        </w:rPr>
        <w:t>bal(ý) knihy</w:t>
      </w:r>
      <w:proofErr w:type="gramEnd"/>
      <w:r>
        <w:t>, protože koncovku slovesa v přítomném čase odůvodní rodem podmětu.</w:t>
      </w:r>
      <w:r>
        <w:rPr>
          <w:rStyle w:val="Znakapoznpodarou"/>
        </w:rPr>
        <w:footnoteReference w:id="4"/>
      </w:r>
    </w:p>
    <w:p w:rsidR="000A169C" w:rsidRDefault="000A169C" w:rsidP="008A7783">
      <w:pPr>
        <w:spacing w:line="360" w:lineRule="auto"/>
        <w:jc w:val="both"/>
      </w:pPr>
      <w:r>
        <w:tab/>
      </w:r>
    </w:p>
    <w:p w:rsidR="000A169C" w:rsidRPr="002C25E2" w:rsidRDefault="000A169C" w:rsidP="008A7783">
      <w:pPr>
        <w:spacing w:line="360" w:lineRule="auto"/>
        <w:jc w:val="both"/>
        <w:rPr>
          <w:b/>
          <w:bCs/>
        </w:rPr>
      </w:pPr>
      <w:r w:rsidRPr="002C25E2">
        <w:rPr>
          <w:b/>
          <w:bCs/>
        </w:rPr>
        <w:t xml:space="preserve">Přehled vyjmenovaných </w:t>
      </w:r>
      <w:r>
        <w:rPr>
          <w:b/>
          <w:bCs/>
        </w:rPr>
        <w:t xml:space="preserve">a odvozených </w:t>
      </w:r>
      <w:r w:rsidRPr="002C25E2">
        <w:rPr>
          <w:b/>
          <w:bCs/>
        </w:rPr>
        <w:t>slov</w:t>
      </w:r>
      <w:r>
        <w:rPr>
          <w:b/>
          <w:bCs/>
        </w:rPr>
        <w:t>, rozdíly</w:t>
      </w:r>
      <w:r w:rsidRPr="002C25E2">
        <w:rPr>
          <w:b/>
          <w:bCs/>
        </w:rPr>
        <w:t>:</w:t>
      </w:r>
    </w:p>
    <w:p w:rsidR="000A169C" w:rsidRDefault="000A169C" w:rsidP="008A7783">
      <w:pPr>
        <w:spacing w:line="360" w:lineRule="auto"/>
        <w:jc w:val="both"/>
      </w:pPr>
      <w:r w:rsidRPr="002C25E2">
        <w:rPr>
          <w:b/>
          <w:bCs/>
        </w:rPr>
        <w:t>B:</w:t>
      </w:r>
      <w:r>
        <w:t xml:space="preserve"> </w:t>
      </w:r>
      <w:r w:rsidRPr="00BA3BE1">
        <w:rPr>
          <w:b/>
        </w:rPr>
        <w:t>být</w:t>
      </w:r>
      <w:r>
        <w:t xml:space="preserve"> – bych, bys, by, bychom, byste, abych, abys, aby, kdybych, kdybys, kdyby, kdybychom, kdybyste, bytí, živobytí, byt, bytost, dobýt, dobyvatel, nabýt, nábytek, odbýt, odbyt, neodbytný, pozbýt, ubýt, úbytek, starobylý, bývat, bývalý, obývat, obyvatel, přebývat, přebytek, příbytek, zabývat se, zbývat, zbytek, bydlit, obydlí, bydliště, bydlo (příbytek nebo živobytí); </w:t>
      </w:r>
      <w:r w:rsidRPr="00BA3BE1">
        <w:rPr>
          <w:b/>
        </w:rPr>
        <w:t>obyčej</w:t>
      </w:r>
      <w:r>
        <w:t xml:space="preserve"> – obyčejný; </w:t>
      </w:r>
      <w:r w:rsidRPr="00BA3BE1">
        <w:rPr>
          <w:b/>
        </w:rPr>
        <w:t>bystrý</w:t>
      </w:r>
      <w:r>
        <w:t xml:space="preserve"> – bystrost, bystřina, Bystřice, bystře; </w:t>
      </w:r>
      <w:r w:rsidRPr="00BA3BE1">
        <w:rPr>
          <w:b/>
        </w:rPr>
        <w:t>bylina</w:t>
      </w:r>
      <w:r>
        <w:t xml:space="preserve"> – býlí, býložravec, černobýl, zlatobýl; </w:t>
      </w:r>
      <w:r w:rsidRPr="00BA3BE1">
        <w:rPr>
          <w:b/>
        </w:rPr>
        <w:t>kobyla</w:t>
      </w:r>
      <w:r>
        <w:t xml:space="preserve"> – kobylí, kobylka, Kobylisy, Kobylnice; </w:t>
      </w:r>
      <w:r w:rsidRPr="002536A7">
        <w:rPr>
          <w:b/>
        </w:rPr>
        <w:t>býk</w:t>
      </w:r>
      <w:r>
        <w:t xml:space="preserve"> – býček, býčí, býkovec, Býkovice; </w:t>
      </w:r>
      <w:r w:rsidRPr="002536A7">
        <w:rPr>
          <w:b/>
        </w:rPr>
        <w:t>babyka</w:t>
      </w:r>
      <w:r>
        <w:t>.</w:t>
      </w:r>
    </w:p>
    <w:p w:rsidR="000A169C" w:rsidRDefault="000A169C" w:rsidP="008A7783">
      <w:pPr>
        <w:spacing w:line="360" w:lineRule="auto"/>
        <w:jc w:val="both"/>
      </w:pPr>
      <w:r w:rsidRPr="002536A7">
        <w:rPr>
          <w:b/>
        </w:rPr>
        <w:t>Vlastní jména:</w:t>
      </w:r>
      <w:r>
        <w:t xml:space="preserve"> Bydžov,</w:t>
      </w:r>
      <w:r w:rsidRPr="002536A7">
        <w:t xml:space="preserve"> </w:t>
      </w:r>
      <w:proofErr w:type="spellStart"/>
      <w:r>
        <w:t>Hrabyně</w:t>
      </w:r>
      <w:proofErr w:type="spellEnd"/>
      <w:r>
        <w:t xml:space="preserve">, Přibyslav, Zbyněk, </w:t>
      </w:r>
      <w:proofErr w:type="spellStart"/>
      <w:r>
        <w:t>Bylany</w:t>
      </w:r>
      <w:proofErr w:type="spellEnd"/>
      <w:r>
        <w:t xml:space="preserve">, Zbyšek, </w:t>
      </w:r>
      <w:proofErr w:type="spellStart"/>
      <w:r>
        <w:t>Zbyslav</w:t>
      </w:r>
      <w:proofErr w:type="spellEnd"/>
      <w:r>
        <w:t xml:space="preserve">, </w:t>
      </w:r>
      <w:proofErr w:type="spellStart"/>
      <w:r>
        <w:t>Byšice</w:t>
      </w:r>
      <w:proofErr w:type="spellEnd"/>
      <w:r>
        <w:t xml:space="preserve">, </w:t>
      </w:r>
      <w:proofErr w:type="spellStart"/>
      <w:r>
        <w:t>Byzhradec</w:t>
      </w:r>
      <w:proofErr w:type="spellEnd"/>
      <w:r>
        <w:t xml:space="preserve"> aj.</w:t>
      </w:r>
    </w:p>
    <w:p w:rsidR="000A169C" w:rsidRDefault="000A169C" w:rsidP="008A7783">
      <w:pPr>
        <w:spacing w:line="360" w:lineRule="auto"/>
        <w:jc w:val="both"/>
      </w:pPr>
      <w:r w:rsidRPr="002536A7">
        <w:rPr>
          <w:b/>
        </w:rPr>
        <w:t xml:space="preserve">Rozdíly: </w:t>
      </w:r>
      <w:r>
        <w:t>býlí (plevel) x bílí (barva), bydlo (příbytek) x bidlo (tyč), být (jsem) x bít (biji), nabýt (získat) x nabít (natlouci, vsunout náboj), odbýt (ledabyle provést) x odbít (odtlouci), dobýt (zmocnit se) x dobít (raněnou zvěř, baterii), přibýt (přicestovat) x přibít (přitlouci), ubýt (zmenšit se) x ubít (usmrtit).</w:t>
      </w:r>
    </w:p>
    <w:p w:rsidR="000A169C" w:rsidRPr="002536A7" w:rsidRDefault="000A169C" w:rsidP="008A7783">
      <w:pPr>
        <w:spacing w:line="360" w:lineRule="auto"/>
        <w:jc w:val="both"/>
      </w:pPr>
    </w:p>
    <w:p w:rsidR="000A169C" w:rsidRDefault="000A169C" w:rsidP="008A7783">
      <w:pPr>
        <w:spacing w:line="360" w:lineRule="auto"/>
        <w:jc w:val="both"/>
      </w:pPr>
      <w:r w:rsidRPr="002C25E2">
        <w:rPr>
          <w:b/>
          <w:bCs/>
        </w:rPr>
        <w:t>L</w:t>
      </w:r>
      <w:r>
        <w:t xml:space="preserve">: </w:t>
      </w:r>
      <w:r w:rsidRPr="00C82B6B">
        <w:rPr>
          <w:b/>
        </w:rPr>
        <w:t>slyšet</w:t>
      </w:r>
      <w:r>
        <w:t xml:space="preserve"> – slyšitelný, slýchat, nedoslýchat, neslýchaný; </w:t>
      </w:r>
      <w:r w:rsidRPr="00C82B6B">
        <w:rPr>
          <w:b/>
        </w:rPr>
        <w:t>mlýn</w:t>
      </w:r>
      <w:r>
        <w:t xml:space="preserve"> – mlynář, mlýnice; </w:t>
      </w:r>
      <w:r w:rsidRPr="00C82B6B">
        <w:rPr>
          <w:b/>
        </w:rPr>
        <w:t>blýskat se</w:t>
      </w:r>
      <w:r>
        <w:t xml:space="preserve"> – zablýsknout se, blýskavice, blýskavý, blyštět se; </w:t>
      </w:r>
      <w:r w:rsidRPr="00C82B6B">
        <w:rPr>
          <w:b/>
        </w:rPr>
        <w:t>polykat</w:t>
      </w:r>
      <w:r>
        <w:t xml:space="preserve"> – zalykat se; </w:t>
      </w:r>
      <w:r w:rsidRPr="00C82B6B">
        <w:rPr>
          <w:b/>
        </w:rPr>
        <w:t>vzlykat</w:t>
      </w:r>
      <w:r>
        <w:t xml:space="preserve"> – vzlyknout, vzlyk, vzlykot; </w:t>
      </w:r>
      <w:r w:rsidRPr="00C82B6B">
        <w:rPr>
          <w:b/>
        </w:rPr>
        <w:t>plynout</w:t>
      </w:r>
      <w:r>
        <w:t xml:space="preserve"> -  uplynout, plynný, plynulý, rozplynout se, rozplývat se, splynout, splývat, oplývat, vyplývat, plyn, plynový, plynárna, plynoměr, plynojem; </w:t>
      </w:r>
      <w:r w:rsidRPr="00926D11">
        <w:rPr>
          <w:b/>
        </w:rPr>
        <w:t>plýtvat</w:t>
      </w:r>
      <w:r>
        <w:t xml:space="preserve">, </w:t>
      </w:r>
      <w:r w:rsidRPr="00926D11">
        <w:rPr>
          <w:b/>
        </w:rPr>
        <w:t>lýko</w:t>
      </w:r>
      <w:r>
        <w:t xml:space="preserve"> – lýčí, lýkovec, lýkožrout, lýčený (lýkový); </w:t>
      </w:r>
      <w:r w:rsidRPr="00926D11">
        <w:rPr>
          <w:b/>
        </w:rPr>
        <w:t>lysý</w:t>
      </w:r>
      <w:r>
        <w:t xml:space="preserve"> – lysina, lyska, lysá; </w:t>
      </w:r>
      <w:r w:rsidRPr="00926D11">
        <w:rPr>
          <w:b/>
        </w:rPr>
        <w:t>lýtko</w:t>
      </w:r>
      <w:r>
        <w:t xml:space="preserve">, </w:t>
      </w:r>
      <w:r w:rsidRPr="00926D11">
        <w:rPr>
          <w:b/>
        </w:rPr>
        <w:t>lyže</w:t>
      </w:r>
      <w:r>
        <w:t xml:space="preserve"> – lyžovat, lyžař; </w:t>
      </w:r>
      <w:r w:rsidRPr="00926D11">
        <w:rPr>
          <w:b/>
        </w:rPr>
        <w:t>pelyněk</w:t>
      </w:r>
      <w:r w:rsidRPr="00926D11">
        <w:t>,</w:t>
      </w:r>
      <w:r>
        <w:t xml:space="preserve"> </w:t>
      </w:r>
      <w:r w:rsidRPr="00926D11">
        <w:rPr>
          <w:b/>
        </w:rPr>
        <w:t>slynout</w:t>
      </w:r>
      <w:r>
        <w:t xml:space="preserve">, </w:t>
      </w:r>
      <w:r w:rsidRPr="00926D11">
        <w:rPr>
          <w:b/>
        </w:rPr>
        <w:t>plyš</w:t>
      </w:r>
      <w:r>
        <w:t xml:space="preserve">, </w:t>
      </w:r>
      <w:r w:rsidRPr="00926D11">
        <w:rPr>
          <w:b/>
        </w:rPr>
        <w:t>plytký</w:t>
      </w:r>
      <w:r>
        <w:t xml:space="preserve">, </w:t>
      </w:r>
      <w:r w:rsidRPr="00926D11">
        <w:rPr>
          <w:b/>
        </w:rPr>
        <w:t>vlys</w:t>
      </w:r>
      <w:r>
        <w:t>- vlýsek, vlysový.</w:t>
      </w:r>
    </w:p>
    <w:p w:rsidR="000A169C" w:rsidRDefault="000A169C" w:rsidP="008A7783">
      <w:pPr>
        <w:spacing w:line="360" w:lineRule="auto"/>
        <w:jc w:val="both"/>
      </w:pPr>
      <w:r w:rsidRPr="00926D11">
        <w:rPr>
          <w:b/>
        </w:rPr>
        <w:t>Vlastní jména:</w:t>
      </w:r>
      <w:r>
        <w:t xml:space="preserve"> </w:t>
      </w:r>
      <w:proofErr w:type="spellStart"/>
      <w:r>
        <w:t>Lysolaje</w:t>
      </w:r>
      <w:proofErr w:type="spellEnd"/>
      <w:r>
        <w:t>, Volyně aj.</w:t>
      </w:r>
    </w:p>
    <w:p w:rsidR="000A169C" w:rsidRDefault="000A169C" w:rsidP="008A7783">
      <w:pPr>
        <w:spacing w:line="360" w:lineRule="auto"/>
        <w:jc w:val="both"/>
      </w:pPr>
      <w:r w:rsidRPr="00926D11">
        <w:rPr>
          <w:b/>
        </w:rPr>
        <w:lastRenderedPageBreak/>
        <w:t>Rozdíly:</w:t>
      </w:r>
      <w:r>
        <w:t xml:space="preserve"> lýčený (z lýka) x líčení (děj), nalíčený (obličej), vyplývat (z něčeho, že) x vyplivat (na zem), lyska (pták, lysina) x líska (lískový keř), slynout (být proslulý) x slinit (navlhčit slinami), vlys (ozdobný pás v architektuře) x lis (přístroj na lisování), blýská se (bude bouře) x blízká (nedaleká), mlýn x mlít (zakončení </w:t>
      </w:r>
      <w:r w:rsidRPr="00A94A15">
        <w:rPr>
          <w:i/>
        </w:rPr>
        <w:t>-</w:t>
      </w:r>
      <w:proofErr w:type="spellStart"/>
      <w:r w:rsidRPr="00A94A15">
        <w:rPr>
          <w:i/>
        </w:rPr>
        <w:t>ít</w:t>
      </w:r>
      <w:proofErr w:type="spellEnd"/>
      <w:r>
        <w:t>), lyže (sportovní náčiní) x ližiny (trámce), lišej (vyrážka), lišaj (motýl).</w:t>
      </w:r>
    </w:p>
    <w:p w:rsidR="000A169C" w:rsidRDefault="000A169C" w:rsidP="008A7783">
      <w:pPr>
        <w:spacing w:line="360" w:lineRule="auto"/>
        <w:jc w:val="both"/>
      </w:pPr>
    </w:p>
    <w:p w:rsidR="000A169C" w:rsidRDefault="000A169C" w:rsidP="008A7783">
      <w:pPr>
        <w:spacing w:line="360" w:lineRule="auto"/>
        <w:jc w:val="both"/>
      </w:pPr>
      <w:r w:rsidRPr="002C25E2">
        <w:rPr>
          <w:b/>
          <w:bCs/>
        </w:rPr>
        <w:t>M</w:t>
      </w:r>
      <w:r>
        <w:t xml:space="preserve">: </w:t>
      </w:r>
      <w:r w:rsidRPr="000B396D">
        <w:rPr>
          <w:b/>
        </w:rPr>
        <w:t>my</w:t>
      </w:r>
      <w:r>
        <w:t xml:space="preserve">, </w:t>
      </w:r>
      <w:r w:rsidRPr="000B396D">
        <w:rPr>
          <w:b/>
        </w:rPr>
        <w:t>mýt</w:t>
      </w:r>
      <w:r>
        <w:rPr>
          <w:b/>
        </w:rPr>
        <w:t xml:space="preserve"> – </w:t>
      </w:r>
      <w:r w:rsidRPr="000B396D">
        <w:t>mycí, myčka, umýt</w:t>
      </w:r>
      <w:r>
        <w:t xml:space="preserve">, umyvadlo, umývárna, mýval, mýdlo, mydlit, </w:t>
      </w:r>
      <w:proofErr w:type="spellStart"/>
      <w:r>
        <w:t>mydlář</w:t>
      </w:r>
      <w:proofErr w:type="spellEnd"/>
      <w:r>
        <w:t xml:space="preserve">, mydlina; </w:t>
      </w:r>
      <w:r w:rsidRPr="000B396D">
        <w:rPr>
          <w:b/>
        </w:rPr>
        <w:t>hmyz</w:t>
      </w:r>
      <w:r>
        <w:rPr>
          <w:b/>
        </w:rPr>
        <w:t xml:space="preserve"> – </w:t>
      </w:r>
      <w:r w:rsidRPr="000B396D">
        <w:t>hmyzí, hmyzožravec;</w:t>
      </w:r>
      <w:r>
        <w:t xml:space="preserve"> </w:t>
      </w:r>
      <w:r w:rsidRPr="000B396D">
        <w:rPr>
          <w:b/>
        </w:rPr>
        <w:t>myslit</w:t>
      </w:r>
      <w:r>
        <w:t xml:space="preserve"> – myslet, mysl, myšlenka, pomyslit, pomýšlet, přemýšlet, vymyslit, výmysl, úmysl, usmyslit si, smyšlení, smyšlenka, smysl, smyslný, nesmyslný, průmysl, myslivec, myslivna, Nezamysl, Přemysl, Křesomysl; </w:t>
      </w:r>
      <w:r w:rsidRPr="000B396D">
        <w:rPr>
          <w:b/>
        </w:rPr>
        <w:t>mýlit se</w:t>
      </w:r>
      <w:r>
        <w:t xml:space="preserve"> – mýlka, mylný, omyl, zmýlená, neomylný; </w:t>
      </w:r>
      <w:r w:rsidRPr="000B396D">
        <w:rPr>
          <w:b/>
        </w:rPr>
        <w:t>myš</w:t>
      </w:r>
      <w:r>
        <w:t xml:space="preserve"> – myšák, myšina; </w:t>
      </w:r>
      <w:r w:rsidRPr="000B396D">
        <w:rPr>
          <w:b/>
        </w:rPr>
        <w:t>hlemýžď</w:t>
      </w:r>
      <w:r>
        <w:t xml:space="preserve">, </w:t>
      </w:r>
      <w:r w:rsidRPr="000B396D">
        <w:rPr>
          <w:b/>
        </w:rPr>
        <w:t>mýto</w:t>
      </w:r>
      <w:r>
        <w:t xml:space="preserve"> – Mýto, mýtné; </w:t>
      </w:r>
      <w:r w:rsidRPr="000B396D">
        <w:rPr>
          <w:b/>
        </w:rPr>
        <w:t>mýtit</w:t>
      </w:r>
      <w:r>
        <w:t xml:space="preserve"> – mýtina, vymýtit, vymycovat; </w:t>
      </w:r>
      <w:r w:rsidRPr="00E1421E">
        <w:rPr>
          <w:b/>
        </w:rPr>
        <w:t>mykat</w:t>
      </w:r>
      <w:r>
        <w:t xml:space="preserve"> – mykaný; </w:t>
      </w:r>
      <w:r w:rsidRPr="00E1421E">
        <w:rPr>
          <w:b/>
        </w:rPr>
        <w:t>zamykat</w:t>
      </w:r>
      <w:r>
        <w:t xml:space="preserve"> – odmykat, nedomykat, vymykat se, přimykat se; </w:t>
      </w:r>
      <w:r w:rsidRPr="00E1421E">
        <w:rPr>
          <w:b/>
        </w:rPr>
        <w:t>smýkat</w:t>
      </w:r>
      <w:r>
        <w:t xml:space="preserve"> - smyk, smýčit, smyčec, smyčka, průsmyk; </w:t>
      </w:r>
      <w:r w:rsidRPr="00E1421E">
        <w:rPr>
          <w:b/>
        </w:rPr>
        <w:t>dmýchat</w:t>
      </w:r>
      <w:r>
        <w:t xml:space="preserve"> – dmýchadlo, rozdmýchat; </w:t>
      </w:r>
      <w:r w:rsidRPr="00E1421E">
        <w:rPr>
          <w:b/>
        </w:rPr>
        <w:t>chmýří</w:t>
      </w:r>
      <w:r w:rsidRPr="00E1421E">
        <w:t>,</w:t>
      </w:r>
      <w:r w:rsidRPr="00E1421E">
        <w:rPr>
          <w:b/>
        </w:rPr>
        <w:t xml:space="preserve"> nachomýtnout se</w:t>
      </w:r>
      <w:r>
        <w:t xml:space="preserve"> – ochomýtat se; </w:t>
      </w:r>
      <w:r w:rsidRPr="00E1421E">
        <w:rPr>
          <w:b/>
        </w:rPr>
        <w:t>mys</w:t>
      </w:r>
      <w:r w:rsidRPr="00E1421E">
        <w:t>,</w:t>
      </w:r>
      <w:r w:rsidRPr="00E1421E">
        <w:rPr>
          <w:b/>
        </w:rPr>
        <w:t xml:space="preserve"> sumýš</w:t>
      </w:r>
      <w:r>
        <w:t xml:space="preserve">. </w:t>
      </w:r>
    </w:p>
    <w:p w:rsidR="000A169C" w:rsidRDefault="000A169C" w:rsidP="008A7783">
      <w:pPr>
        <w:spacing w:line="360" w:lineRule="auto"/>
        <w:jc w:val="both"/>
      </w:pPr>
      <w:r w:rsidRPr="00E1421E">
        <w:rPr>
          <w:b/>
        </w:rPr>
        <w:t>Vlastní jména:</w:t>
      </w:r>
      <w:r>
        <w:t xml:space="preserve"> Kamýk, Litomyšl, </w:t>
      </w:r>
      <w:proofErr w:type="spellStart"/>
      <w:r>
        <w:t>Myslov</w:t>
      </w:r>
      <w:proofErr w:type="spellEnd"/>
      <w:r>
        <w:t xml:space="preserve">, </w:t>
      </w:r>
      <w:proofErr w:type="spellStart"/>
      <w:r>
        <w:t>Mysletín</w:t>
      </w:r>
      <w:proofErr w:type="spellEnd"/>
      <w:r>
        <w:t xml:space="preserve">, Nezamyslice, </w:t>
      </w:r>
      <w:proofErr w:type="spellStart"/>
      <w:r>
        <w:t>Chomýž</w:t>
      </w:r>
      <w:proofErr w:type="spellEnd"/>
      <w:r>
        <w:t>.</w:t>
      </w:r>
    </w:p>
    <w:p w:rsidR="000A169C" w:rsidRDefault="000A169C" w:rsidP="008A7783">
      <w:pPr>
        <w:spacing w:line="360" w:lineRule="auto"/>
        <w:jc w:val="both"/>
      </w:pPr>
      <w:r w:rsidRPr="00E1421E">
        <w:rPr>
          <w:b/>
        </w:rPr>
        <w:t>Rozdíly:</w:t>
      </w:r>
      <w:r>
        <w:t xml:space="preserve"> my (1. os. </w:t>
      </w:r>
      <w:proofErr w:type="gramStart"/>
      <w:r>
        <w:t>mn</w:t>
      </w:r>
      <w:proofErr w:type="gramEnd"/>
      <w:r>
        <w:t>. č.) x mi (3. p. zájmena já), mýt (čistit vodou) x mít (vlastnit), vymýtit (vykácet) x vymítat (vypuzovat), mýlí se (mýlit se) x milý (příteli), míli (cesty), rozdmýchat (rozfoukat) x rozmíchat (rozkvedlat), mýval (medvěd) x míval (mívávat).</w:t>
      </w:r>
    </w:p>
    <w:p w:rsidR="000A169C" w:rsidRDefault="000A169C" w:rsidP="008A7783">
      <w:pPr>
        <w:spacing w:line="360" w:lineRule="auto"/>
        <w:jc w:val="both"/>
      </w:pPr>
    </w:p>
    <w:p w:rsidR="000A169C" w:rsidRDefault="000A169C" w:rsidP="008A7783">
      <w:pPr>
        <w:spacing w:line="360" w:lineRule="auto"/>
        <w:jc w:val="both"/>
      </w:pPr>
      <w:r w:rsidRPr="002C25E2">
        <w:rPr>
          <w:b/>
          <w:bCs/>
        </w:rPr>
        <w:t>P</w:t>
      </w:r>
      <w:r>
        <w:t xml:space="preserve">: </w:t>
      </w:r>
      <w:r w:rsidRPr="00E1421E">
        <w:rPr>
          <w:b/>
        </w:rPr>
        <w:t>pýcha</w:t>
      </w:r>
      <w:r>
        <w:t xml:space="preserve"> – pyšný, pyšnit se, zpychnout, pýchavka, pych, přepych; </w:t>
      </w:r>
      <w:r w:rsidRPr="00E1421E">
        <w:rPr>
          <w:b/>
        </w:rPr>
        <w:t>pytel</w:t>
      </w:r>
      <w:r>
        <w:t xml:space="preserve"> – pytlovina, pytlák, pytlačit; </w:t>
      </w:r>
      <w:r w:rsidRPr="00E1421E">
        <w:rPr>
          <w:b/>
        </w:rPr>
        <w:t>pysk</w:t>
      </w:r>
      <w:r>
        <w:t xml:space="preserve"> – ptakopysk, pyskatý; </w:t>
      </w:r>
      <w:r w:rsidRPr="00E1421E">
        <w:rPr>
          <w:b/>
        </w:rPr>
        <w:t>netopýr</w:t>
      </w:r>
      <w:r>
        <w:t xml:space="preserve"> – netopýří; </w:t>
      </w:r>
      <w:r w:rsidRPr="00E1421E">
        <w:rPr>
          <w:b/>
        </w:rPr>
        <w:t>slepýš</w:t>
      </w:r>
      <w:r w:rsidRPr="00E1421E">
        <w:t>,</w:t>
      </w:r>
      <w:r w:rsidRPr="00E1421E">
        <w:rPr>
          <w:b/>
        </w:rPr>
        <w:t xml:space="preserve"> pyl</w:t>
      </w:r>
      <w:r>
        <w:rPr>
          <w:b/>
        </w:rPr>
        <w:t xml:space="preserve"> – </w:t>
      </w:r>
      <w:r w:rsidRPr="00E1421E">
        <w:t>opylovat, opylení;</w:t>
      </w:r>
      <w:r>
        <w:t xml:space="preserve"> </w:t>
      </w:r>
      <w:r w:rsidRPr="00E1421E">
        <w:rPr>
          <w:b/>
        </w:rPr>
        <w:t>kopyto</w:t>
      </w:r>
      <w:r>
        <w:t xml:space="preserve"> - kopýtko, sudokopytník; </w:t>
      </w:r>
      <w:r w:rsidRPr="00E1421E">
        <w:rPr>
          <w:b/>
        </w:rPr>
        <w:t>klopýtat</w:t>
      </w:r>
      <w:r>
        <w:t xml:space="preserve"> – klopýtnout; </w:t>
      </w:r>
      <w:r w:rsidRPr="00E1421E">
        <w:rPr>
          <w:b/>
        </w:rPr>
        <w:t>třpytit se</w:t>
      </w:r>
      <w:r>
        <w:t xml:space="preserve"> – třpyt, třpytivý, třpytka; </w:t>
      </w:r>
      <w:r w:rsidRPr="00992B58">
        <w:rPr>
          <w:b/>
        </w:rPr>
        <w:t>zpytovat</w:t>
      </w:r>
      <w:r>
        <w:t xml:space="preserve"> – jazykozpyt, nevyzpytatelný; </w:t>
      </w:r>
      <w:r w:rsidRPr="00992B58">
        <w:rPr>
          <w:b/>
        </w:rPr>
        <w:t>pykat</w:t>
      </w:r>
      <w:r>
        <w:t xml:space="preserve"> – odpykat; </w:t>
      </w:r>
      <w:r w:rsidRPr="00992B58">
        <w:rPr>
          <w:b/>
        </w:rPr>
        <w:t>pýr</w:t>
      </w:r>
      <w:r>
        <w:t xml:space="preserve"> – pýřavka; </w:t>
      </w:r>
      <w:r w:rsidRPr="00992B58">
        <w:rPr>
          <w:b/>
        </w:rPr>
        <w:t>pýří</w:t>
      </w:r>
      <w:r w:rsidRPr="00992B58">
        <w:t>,</w:t>
      </w:r>
      <w:r w:rsidRPr="00992B58">
        <w:rPr>
          <w:b/>
        </w:rPr>
        <w:t xml:space="preserve"> pýřit se</w:t>
      </w:r>
      <w:r>
        <w:rPr>
          <w:b/>
        </w:rPr>
        <w:t xml:space="preserve"> – </w:t>
      </w:r>
      <w:r w:rsidRPr="00992B58">
        <w:t>zapýřit se</w:t>
      </w:r>
      <w:r>
        <w:t xml:space="preserve">, čepýřit se; </w:t>
      </w:r>
      <w:r w:rsidRPr="00992B58">
        <w:rPr>
          <w:b/>
        </w:rPr>
        <w:t>pyl</w:t>
      </w:r>
      <w:r>
        <w:t>.</w:t>
      </w:r>
    </w:p>
    <w:p w:rsidR="000A169C" w:rsidRDefault="000A169C" w:rsidP="008A7783">
      <w:pPr>
        <w:spacing w:line="360" w:lineRule="auto"/>
        <w:jc w:val="both"/>
      </w:pPr>
      <w:r w:rsidRPr="00992B58">
        <w:rPr>
          <w:b/>
        </w:rPr>
        <w:t>Vlastní jména:</w:t>
      </w:r>
      <w:r>
        <w:t xml:space="preserve"> Pyšely, </w:t>
      </w:r>
      <w:proofErr w:type="spellStart"/>
      <w:r>
        <w:t>Spytihněv</w:t>
      </w:r>
      <w:proofErr w:type="spellEnd"/>
      <w:r>
        <w:t xml:space="preserve">, Chropyně, Přepychy, </w:t>
      </w:r>
      <w:proofErr w:type="spellStart"/>
      <w:r>
        <w:t>Spytovice</w:t>
      </w:r>
      <w:proofErr w:type="spellEnd"/>
      <w:r>
        <w:t xml:space="preserve"> aj.</w:t>
      </w:r>
    </w:p>
    <w:p w:rsidR="000A169C" w:rsidRDefault="000A169C" w:rsidP="008A7783">
      <w:pPr>
        <w:spacing w:line="360" w:lineRule="auto"/>
        <w:jc w:val="both"/>
      </w:pPr>
      <w:r w:rsidRPr="00992B58">
        <w:rPr>
          <w:b/>
        </w:rPr>
        <w:t>Rozdíly:</w:t>
      </w:r>
      <w:r>
        <w:t xml:space="preserve"> pýcha (pyšný) x píchá (bodá), pysky (rty) x písky (písčiny), pisk (pískot), pyl (prášek květu) x pil (napil se), slepýš (plaz) x slepíš (lepidlem), opylovat (oplodňování pylem) x opilovat (obrušovat).</w:t>
      </w:r>
    </w:p>
    <w:p w:rsidR="000A169C" w:rsidRDefault="000A169C" w:rsidP="008A7783">
      <w:pPr>
        <w:spacing w:line="360" w:lineRule="auto"/>
        <w:jc w:val="both"/>
      </w:pPr>
    </w:p>
    <w:p w:rsidR="000A169C" w:rsidRDefault="000A169C" w:rsidP="008A7783">
      <w:pPr>
        <w:spacing w:line="360" w:lineRule="auto"/>
        <w:jc w:val="both"/>
      </w:pPr>
      <w:r w:rsidRPr="002C25E2">
        <w:rPr>
          <w:b/>
          <w:bCs/>
        </w:rPr>
        <w:t>S</w:t>
      </w:r>
      <w:r>
        <w:rPr>
          <w:b/>
          <w:bCs/>
        </w:rPr>
        <w:t>:</w:t>
      </w:r>
      <w:r w:rsidRPr="002C25E2">
        <w:rPr>
          <w:b/>
          <w:bCs/>
        </w:rPr>
        <w:t> </w:t>
      </w:r>
      <w:r w:rsidRPr="00AE3795">
        <w:rPr>
          <w:b/>
        </w:rPr>
        <w:t>syn</w:t>
      </w:r>
      <w:r>
        <w:t xml:space="preserve"> – synovec, zlosyn, synovský; </w:t>
      </w:r>
      <w:r w:rsidRPr="00AE3795">
        <w:rPr>
          <w:b/>
        </w:rPr>
        <w:t>sytý</w:t>
      </w:r>
      <w:r>
        <w:t xml:space="preserve"> – sytost, dosyta, nasytit, nenasycený, přesytit; </w:t>
      </w:r>
      <w:r w:rsidRPr="00AE3795">
        <w:rPr>
          <w:b/>
        </w:rPr>
        <w:t>sýr</w:t>
      </w:r>
      <w:r>
        <w:t xml:space="preserve"> – syreček, syrovátka; </w:t>
      </w:r>
      <w:r w:rsidRPr="00AE3795">
        <w:rPr>
          <w:b/>
        </w:rPr>
        <w:t>syrový</w:t>
      </w:r>
      <w:r>
        <w:t xml:space="preserve"> – syrovinka; syrý – syrový (vlhký); </w:t>
      </w:r>
      <w:r w:rsidRPr="006C4053">
        <w:rPr>
          <w:b/>
        </w:rPr>
        <w:t>sychravý</w:t>
      </w:r>
      <w:r w:rsidRPr="006C4053">
        <w:t>,</w:t>
      </w:r>
      <w:r w:rsidRPr="006C4053">
        <w:rPr>
          <w:b/>
        </w:rPr>
        <w:t xml:space="preserve"> usychat</w:t>
      </w:r>
      <w:r>
        <w:t xml:space="preserve"> – zasychat; </w:t>
      </w:r>
      <w:r w:rsidRPr="006C4053">
        <w:rPr>
          <w:b/>
        </w:rPr>
        <w:t>sýkora</w:t>
      </w:r>
      <w:r>
        <w:t xml:space="preserve">, </w:t>
      </w:r>
      <w:r w:rsidRPr="006C4053">
        <w:rPr>
          <w:b/>
        </w:rPr>
        <w:t>sýček</w:t>
      </w:r>
      <w:r w:rsidRPr="006C4053">
        <w:t>,</w:t>
      </w:r>
      <w:r w:rsidRPr="006C4053">
        <w:rPr>
          <w:b/>
        </w:rPr>
        <w:t xml:space="preserve"> sysel</w:t>
      </w:r>
      <w:r w:rsidRPr="006C4053">
        <w:t>,</w:t>
      </w:r>
      <w:r w:rsidRPr="006C4053">
        <w:rPr>
          <w:b/>
        </w:rPr>
        <w:t xml:space="preserve"> </w:t>
      </w:r>
      <w:r>
        <w:rPr>
          <w:b/>
        </w:rPr>
        <w:t xml:space="preserve">syčet </w:t>
      </w:r>
      <w:r>
        <w:t xml:space="preserve">– sykot, zasyčet, sykat; </w:t>
      </w:r>
      <w:r w:rsidRPr="006C4053">
        <w:rPr>
          <w:b/>
        </w:rPr>
        <w:t>sypat</w:t>
      </w:r>
      <w:r>
        <w:t xml:space="preserve"> – sypký, sýpka, sypek, nasypat, násyp, osypaný, osypky, zásyp.</w:t>
      </w:r>
    </w:p>
    <w:p w:rsidR="000A169C" w:rsidRDefault="000A169C" w:rsidP="008A7783">
      <w:pPr>
        <w:spacing w:line="360" w:lineRule="auto"/>
        <w:jc w:val="both"/>
      </w:pPr>
      <w:r w:rsidRPr="006C4053">
        <w:rPr>
          <w:b/>
        </w:rPr>
        <w:lastRenderedPageBreak/>
        <w:t>Vlastní jména:</w:t>
      </w:r>
      <w:r>
        <w:t xml:space="preserve"> </w:t>
      </w:r>
      <w:proofErr w:type="spellStart"/>
      <w:r>
        <w:t>Bosyně</w:t>
      </w:r>
      <w:proofErr w:type="spellEnd"/>
      <w:r>
        <w:t xml:space="preserve">, </w:t>
      </w:r>
      <w:proofErr w:type="spellStart"/>
      <w:r>
        <w:t>Syneč</w:t>
      </w:r>
      <w:proofErr w:type="spellEnd"/>
      <w:r>
        <w:t xml:space="preserve">, </w:t>
      </w:r>
      <w:proofErr w:type="spellStart"/>
      <w:r>
        <w:t>Sychrov</w:t>
      </w:r>
      <w:proofErr w:type="spellEnd"/>
      <w:r>
        <w:t xml:space="preserve">, </w:t>
      </w:r>
      <w:proofErr w:type="spellStart"/>
      <w:r>
        <w:t>Sýrovice</w:t>
      </w:r>
      <w:proofErr w:type="spellEnd"/>
      <w:r>
        <w:t xml:space="preserve">, </w:t>
      </w:r>
      <w:proofErr w:type="spellStart"/>
      <w:r>
        <w:t>Synkov</w:t>
      </w:r>
      <w:proofErr w:type="spellEnd"/>
      <w:r>
        <w:t xml:space="preserve">, </w:t>
      </w:r>
      <w:proofErr w:type="spellStart"/>
      <w:r>
        <w:t>Syslov</w:t>
      </w:r>
      <w:proofErr w:type="spellEnd"/>
      <w:r>
        <w:t xml:space="preserve">, </w:t>
      </w:r>
      <w:proofErr w:type="spellStart"/>
      <w:r>
        <w:t>Sýčina</w:t>
      </w:r>
      <w:proofErr w:type="spellEnd"/>
      <w:r>
        <w:t xml:space="preserve"> aj.</w:t>
      </w:r>
    </w:p>
    <w:p w:rsidR="000A169C" w:rsidRDefault="000A169C" w:rsidP="008A7783">
      <w:pPr>
        <w:spacing w:line="360" w:lineRule="auto"/>
        <w:jc w:val="both"/>
      </w:pPr>
      <w:r w:rsidRPr="006C4053">
        <w:rPr>
          <w:b/>
        </w:rPr>
        <w:t xml:space="preserve">Rozdíly: </w:t>
      </w:r>
      <w:r>
        <w:t>syrý (syrový, vlhký) x sirý (osiřelý, opuštěný), sypat (písek) x sípat (při chrapotu), sýra (2. pád mléčný výrobek) x síra (</w:t>
      </w:r>
      <w:proofErr w:type="spellStart"/>
      <w:r>
        <w:t>chem</w:t>
      </w:r>
      <w:proofErr w:type="spellEnd"/>
      <w:r>
        <w:t>. prvek), sýrový (ze sýra), syrový (neuvařený) x sírový (ze síry), sirup, sirob, sivý (šedivý).</w:t>
      </w:r>
    </w:p>
    <w:p w:rsidR="000A169C" w:rsidRDefault="000A169C" w:rsidP="008A7783">
      <w:pPr>
        <w:spacing w:line="360" w:lineRule="auto"/>
        <w:jc w:val="both"/>
      </w:pPr>
    </w:p>
    <w:p w:rsidR="000A169C" w:rsidRDefault="000A169C" w:rsidP="008A7783">
      <w:pPr>
        <w:spacing w:line="360" w:lineRule="auto"/>
        <w:jc w:val="both"/>
      </w:pPr>
      <w:r w:rsidRPr="002C25E2">
        <w:rPr>
          <w:b/>
          <w:bCs/>
        </w:rPr>
        <w:t>V</w:t>
      </w:r>
      <w:r>
        <w:t>:</w:t>
      </w:r>
      <w:r w:rsidRPr="002C25E2">
        <w:t> </w:t>
      </w:r>
      <w:r w:rsidRPr="00135D70">
        <w:rPr>
          <w:b/>
        </w:rPr>
        <w:t>vy</w:t>
      </w:r>
      <w:r w:rsidRPr="00135D70">
        <w:t>,</w:t>
      </w:r>
      <w:r w:rsidRPr="00135D70">
        <w:rPr>
          <w:b/>
        </w:rPr>
        <w:t xml:space="preserve"> vysoký</w:t>
      </w:r>
      <w:r>
        <w:t xml:space="preserve"> – vysočina, Vysočany, výše, výška, výšina, povýšit, převyšovat, vyvýšit, vyvýšenina, zvýšit, Vyšehrad; </w:t>
      </w:r>
      <w:r w:rsidRPr="00135D70">
        <w:rPr>
          <w:b/>
        </w:rPr>
        <w:t>vykat</w:t>
      </w:r>
      <w:r w:rsidRPr="00135D70">
        <w:t>,</w:t>
      </w:r>
      <w:r w:rsidRPr="00135D70">
        <w:rPr>
          <w:b/>
        </w:rPr>
        <w:t xml:space="preserve"> výt</w:t>
      </w:r>
      <w:r>
        <w:t xml:space="preserve"> – zavýt; </w:t>
      </w:r>
      <w:r w:rsidRPr="00135D70">
        <w:rPr>
          <w:b/>
        </w:rPr>
        <w:t>výskat</w:t>
      </w:r>
      <w:r>
        <w:t xml:space="preserve"> - výskot, zavýsknout; </w:t>
      </w:r>
      <w:r w:rsidRPr="00135D70">
        <w:rPr>
          <w:b/>
        </w:rPr>
        <w:t>zvykat</w:t>
      </w:r>
      <w:r>
        <w:t xml:space="preserve"> – zvyk, zlozvyk, zvyknout, zvyklost, navykat, navyknout, návyk, odvykat, obvyklý; </w:t>
      </w:r>
      <w:r w:rsidRPr="00135D70">
        <w:rPr>
          <w:b/>
        </w:rPr>
        <w:t>žvýkat</w:t>
      </w:r>
      <w:r>
        <w:t xml:space="preserve"> – přežvykovat, přežvýkavec, žvýkačka, žvýkací; </w:t>
      </w:r>
      <w:r w:rsidRPr="00135D70">
        <w:rPr>
          <w:b/>
        </w:rPr>
        <w:t>vydra</w:t>
      </w:r>
      <w:r>
        <w:t xml:space="preserve"> – vydří, vydrovka, </w:t>
      </w:r>
      <w:proofErr w:type="spellStart"/>
      <w:r>
        <w:t>Povydří</w:t>
      </w:r>
      <w:proofErr w:type="spellEnd"/>
      <w:r>
        <w:t xml:space="preserve">; </w:t>
      </w:r>
      <w:r w:rsidRPr="00135D70">
        <w:rPr>
          <w:b/>
        </w:rPr>
        <w:t>výr</w:t>
      </w:r>
      <w:r>
        <w:t xml:space="preserve"> (pták), </w:t>
      </w:r>
      <w:r w:rsidRPr="00135D70">
        <w:rPr>
          <w:b/>
        </w:rPr>
        <w:t>vyžle</w:t>
      </w:r>
      <w:r>
        <w:t xml:space="preserve">, </w:t>
      </w:r>
      <w:r w:rsidRPr="00135D70">
        <w:rPr>
          <w:b/>
        </w:rPr>
        <w:t>povyk</w:t>
      </w:r>
      <w:r>
        <w:t xml:space="preserve"> – povykovat; </w:t>
      </w:r>
      <w:r w:rsidRPr="00135D70">
        <w:rPr>
          <w:b/>
        </w:rPr>
        <w:t>výheň</w:t>
      </w:r>
      <w:r>
        <w:t xml:space="preserve">, </w:t>
      </w:r>
      <w:r>
        <w:rPr>
          <w:b/>
        </w:rPr>
        <w:t>vyza</w:t>
      </w:r>
      <w:r w:rsidRPr="00135D70">
        <w:t>,</w:t>
      </w:r>
      <w:r>
        <w:rPr>
          <w:b/>
        </w:rPr>
        <w:t xml:space="preserve"> cavyky</w:t>
      </w:r>
      <w:r w:rsidRPr="00135D70">
        <w:t>,</w:t>
      </w:r>
      <w:r>
        <w:rPr>
          <w:b/>
        </w:rPr>
        <w:t xml:space="preserve"> kavyl</w:t>
      </w:r>
      <w:r>
        <w:t xml:space="preserve">, </w:t>
      </w:r>
      <w:r w:rsidRPr="00135D70">
        <w:rPr>
          <w:b/>
        </w:rPr>
        <w:t>předpona vy-/</w:t>
      </w:r>
      <w:proofErr w:type="spellStart"/>
      <w:r w:rsidRPr="00135D70">
        <w:rPr>
          <w:b/>
        </w:rPr>
        <w:t>vý</w:t>
      </w:r>
      <w:proofErr w:type="spellEnd"/>
      <w:r w:rsidRPr="00135D70">
        <w:rPr>
          <w:b/>
        </w:rPr>
        <w:t>-</w:t>
      </w:r>
      <w:r>
        <w:t>.</w:t>
      </w:r>
    </w:p>
    <w:p w:rsidR="000A169C" w:rsidRDefault="000A169C" w:rsidP="008A7783">
      <w:pPr>
        <w:spacing w:line="360" w:lineRule="auto"/>
        <w:jc w:val="both"/>
      </w:pPr>
      <w:r w:rsidRPr="001A4F58">
        <w:rPr>
          <w:b/>
        </w:rPr>
        <w:t>Vlastní jména:</w:t>
      </w:r>
      <w:r>
        <w:t xml:space="preserve"> Vyškov, </w:t>
      </w:r>
      <w:proofErr w:type="spellStart"/>
      <w:r>
        <w:t>Výtoň</w:t>
      </w:r>
      <w:proofErr w:type="spellEnd"/>
      <w:r>
        <w:t xml:space="preserve">, </w:t>
      </w:r>
      <w:proofErr w:type="spellStart"/>
      <w:r>
        <w:t>Povydří</w:t>
      </w:r>
      <w:proofErr w:type="spellEnd"/>
      <w:r>
        <w:t xml:space="preserve">, </w:t>
      </w:r>
      <w:proofErr w:type="spellStart"/>
      <w:r>
        <w:t>Vyžlovka</w:t>
      </w:r>
      <w:proofErr w:type="spellEnd"/>
      <w:r>
        <w:t xml:space="preserve"> aj.</w:t>
      </w:r>
    </w:p>
    <w:p w:rsidR="000A169C" w:rsidRDefault="000A169C" w:rsidP="008A7783">
      <w:pPr>
        <w:spacing w:line="360" w:lineRule="auto"/>
        <w:jc w:val="both"/>
      </w:pPr>
      <w:r w:rsidRPr="001A4F58">
        <w:rPr>
          <w:b/>
        </w:rPr>
        <w:t>Rozdíly:</w:t>
      </w:r>
      <w:r>
        <w:t xml:space="preserve"> výt (pes vyje) x vít (splétat věnce), výr (pták) x vír (krouživý pohyb vzduchu nebo vody), vir (mikroorganismus), výskat (jásavě křičet) x vískat (ve vlasech), výška (vysoký) x vížka (věžička), zvykat si (přivykat) x zviklat (zbavit jistoty).</w:t>
      </w:r>
    </w:p>
    <w:p w:rsidR="000A169C" w:rsidRPr="00135D70" w:rsidRDefault="000A169C" w:rsidP="008A7783">
      <w:pPr>
        <w:spacing w:line="360" w:lineRule="auto"/>
        <w:jc w:val="both"/>
        <w:rPr>
          <w:b/>
        </w:rPr>
      </w:pPr>
    </w:p>
    <w:p w:rsidR="000A169C" w:rsidRDefault="000A169C" w:rsidP="008A7783">
      <w:pPr>
        <w:spacing w:line="360" w:lineRule="auto"/>
        <w:jc w:val="both"/>
      </w:pPr>
      <w:r w:rsidRPr="002C25E2">
        <w:rPr>
          <w:b/>
          <w:bCs/>
        </w:rPr>
        <w:t>Z</w:t>
      </w:r>
      <w:r>
        <w:rPr>
          <w:b/>
          <w:bCs/>
        </w:rPr>
        <w:t>:</w:t>
      </w:r>
      <w:r>
        <w:t> </w:t>
      </w:r>
      <w:r w:rsidRPr="001A4F58">
        <w:rPr>
          <w:b/>
        </w:rPr>
        <w:t>brzy</w:t>
      </w:r>
      <w:r w:rsidRPr="001A4F58">
        <w:t>,</w:t>
      </w:r>
      <w:r w:rsidRPr="001A4F58">
        <w:rPr>
          <w:b/>
        </w:rPr>
        <w:t xml:space="preserve"> jazyk</w:t>
      </w:r>
      <w:r>
        <w:rPr>
          <w:b/>
        </w:rPr>
        <w:t xml:space="preserve"> – </w:t>
      </w:r>
      <w:r w:rsidRPr="001A4F58">
        <w:t>jazýček</w:t>
      </w:r>
      <w:r>
        <w:t xml:space="preserve">, jazykozpyt, jazykověda, jazykový, dvojjazyčný, jazylka; </w:t>
      </w:r>
      <w:r w:rsidRPr="001A4F58">
        <w:rPr>
          <w:b/>
        </w:rPr>
        <w:t>nazývat se</w:t>
      </w:r>
      <w:r>
        <w:t xml:space="preserve"> – vyzývat, vyzývavý, vzývat, ozývat se; </w:t>
      </w:r>
      <w:r w:rsidRPr="001A4F58">
        <w:rPr>
          <w:b/>
        </w:rPr>
        <w:t>Ruzyně</w:t>
      </w:r>
      <w:r>
        <w:t xml:space="preserve">. </w:t>
      </w:r>
    </w:p>
    <w:p w:rsidR="000A169C" w:rsidRDefault="000A169C" w:rsidP="008A7783">
      <w:pPr>
        <w:spacing w:line="360" w:lineRule="auto"/>
        <w:jc w:val="both"/>
      </w:pPr>
      <w:r w:rsidRPr="006058AF">
        <w:rPr>
          <w:b/>
        </w:rPr>
        <w:t>Rozdíly:</w:t>
      </w:r>
      <w:r>
        <w:t xml:space="preserve"> brzy x brzičko (přípona), nazývat se (mít jméno) x </w:t>
      </w:r>
      <w:proofErr w:type="spellStart"/>
      <w:r>
        <w:t>nazívat</w:t>
      </w:r>
      <w:proofErr w:type="spellEnd"/>
      <w:r>
        <w:t xml:space="preserve"> se (mnoho zívat).</w:t>
      </w:r>
      <w:r w:rsidRPr="009B559E">
        <w:rPr>
          <w:rStyle w:val="Znakapoznpodarou"/>
        </w:rPr>
        <w:t xml:space="preserve"> </w:t>
      </w:r>
      <w:r>
        <w:rPr>
          <w:rStyle w:val="Znakapoznpodarou"/>
        </w:rPr>
        <w:footnoteReference w:id="5"/>
      </w:r>
    </w:p>
    <w:p w:rsidR="000A169C" w:rsidRDefault="000A169C" w:rsidP="008A7783">
      <w:pPr>
        <w:spacing w:line="360" w:lineRule="auto"/>
        <w:jc w:val="both"/>
      </w:pPr>
    </w:p>
    <w:p w:rsidR="000A169C" w:rsidRPr="002C5715" w:rsidRDefault="000A169C" w:rsidP="008A7783">
      <w:pPr>
        <w:spacing w:line="360" w:lineRule="auto"/>
        <w:jc w:val="both"/>
        <w:rPr>
          <w:b/>
        </w:rPr>
      </w:pPr>
      <w:r w:rsidRPr="002C5715">
        <w:rPr>
          <w:b/>
        </w:rPr>
        <w:t xml:space="preserve">1.2 Pravopis </w:t>
      </w:r>
      <w:r w:rsidRPr="00DB7DF5">
        <w:rPr>
          <w:b/>
          <w:i/>
        </w:rPr>
        <w:t>u/ú/ů</w:t>
      </w:r>
    </w:p>
    <w:p w:rsidR="000A169C" w:rsidRDefault="000A169C" w:rsidP="008A7783">
      <w:pPr>
        <w:spacing w:line="360" w:lineRule="auto"/>
        <w:ind w:firstLine="708"/>
        <w:jc w:val="both"/>
      </w:pPr>
      <w:r>
        <w:t xml:space="preserve">Psaní </w:t>
      </w:r>
      <w:r w:rsidRPr="00745968">
        <w:rPr>
          <w:b/>
          <w:i/>
        </w:rPr>
        <w:t>ú</w:t>
      </w:r>
      <w:r>
        <w:t xml:space="preserve"> používáme na začátku slov (např. </w:t>
      </w:r>
      <w:r w:rsidRPr="00790B06">
        <w:rPr>
          <w:i/>
        </w:rPr>
        <w:t>úhel, únavný, úspěšně</w:t>
      </w:r>
      <w:r>
        <w:t xml:space="preserve">), po předponě (např. </w:t>
      </w:r>
      <w:r w:rsidRPr="00790B06">
        <w:rPr>
          <w:i/>
        </w:rPr>
        <w:t>neúnavný, neúspěšně</w:t>
      </w:r>
      <w:r>
        <w:t>), ve slovech odvozených po předponě (</w:t>
      </w:r>
      <w:r w:rsidRPr="007C465D">
        <w:rPr>
          <w:i/>
        </w:rPr>
        <w:t>bezúčelný, zúčastnit se</w:t>
      </w:r>
      <w:r>
        <w:t xml:space="preserve">), u slov složených v druhé části (např. </w:t>
      </w:r>
      <w:r w:rsidRPr="00790B06">
        <w:rPr>
          <w:i/>
        </w:rPr>
        <w:t>trojúhelník</w:t>
      </w:r>
      <w:r>
        <w:t xml:space="preserve">), u některých citoslovcí (např. </w:t>
      </w:r>
      <w:proofErr w:type="spellStart"/>
      <w:r w:rsidRPr="00790B06">
        <w:rPr>
          <w:i/>
        </w:rPr>
        <w:t>bú</w:t>
      </w:r>
      <w:proofErr w:type="spellEnd"/>
      <w:r w:rsidRPr="00790B06">
        <w:rPr>
          <w:i/>
        </w:rPr>
        <w:t>, vrkú</w:t>
      </w:r>
      <w:r>
        <w:t xml:space="preserve">), u některých slov přejatých z cizích jazyků (např. </w:t>
      </w:r>
      <w:r w:rsidRPr="00790B06">
        <w:rPr>
          <w:i/>
        </w:rPr>
        <w:t>túra, manikúra, múza</w:t>
      </w:r>
      <w:r>
        <w:rPr>
          <w:i/>
        </w:rPr>
        <w:t>, fúrie, skútr, túje, iglú, ragú, trubadúr</w:t>
      </w:r>
      <w:r>
        <w:t xml:space="preserve">) a ve slově </w:t>
      </w:r>
      <w:r w:rsidRPr="00745968">
        <w:rPr>
          <w:i/>
        </w:rPr>
        <w:t>ocún</w:t>
      </w:r>
      <w:r>
        <w:rPr>
          <w:i/>
        </w:rPr>
        <w:t xml:space="preserve"> </w:t>
      </w:r>
      <w:r w:rsidRPr="00AA52A4">
        <w:rPr>
          <w:rStyle w:val="Znakapoznpodarou"/>
          <w:iCs/>
        </w:rPr>
        <w:footnoteReference w:id="6"/>
      </w:r>
      <w:r w:rsidRPr="00AA52A4">
        <w:rPr>
          <w:iCs/>
        </w:rPr>
        <w:t>.</w:t>
      </w:r>
    </w:p>
    <w:p w:rsidR="000A169C" w:rsidRDefault="000A169C" w:rsidP="00F034C2">
      <w:pPr>
        <w:spacing w:line="360" w:lineRule="auto"/>
        <w:ind w:firstLine="708"/>
        <w:jc w:val="both"/>
      </w:pPr>
      <w:r>
        <w:t xml:space="preserve">Psaní </w:t>
      </w:r>
      <w:r w:rsidRPr="00DD508E">
        <w:rPr>
          <w:b/>
          <w:i/>
        </w:rPr>
        <w:t>ů</w:t>
      </w:r>
      <w:r>
        <w:t xml:space="preserve"> píšeme uprostřed slov domácích (např. </w:t>
      </w:r>
      <w:r w:rsidRPr="00790B06">
        <w:rPr>
          <w:i/>
        </w:rPr>
        <w:t>hůl, půvabný, tvůj, půjčit, původně</w:t>
      </w:r>
      <w:r>
        <w:t xml:space="preserve">), v příslovcích (např. </w:t>
      </w:r>
      <w:r w:rsidRPr="007C465D">
        <w:rPr>
          <w:i/>
        </w:rPr>
        <w:t>domů, dolů</w:t>
      </w:r>
      <w:r>
        <w:t xml:space="preserve">) a na konci slova, tedy v pádových koncovkách a příponách podstatných jmen (např. </w:t>
      </w:r>
      <w:r w:rsidRPr="00790B06">
        <w:rPr>
          <w:i/>
        </w:rPr>
        <w:t xml:space="preserve">kopců, </w:t>
      </w:r>
      <w:r>
        <w:rPr>
          <w:i/>
        </w:rPr>
        <w:t xml:space="preserve">mužů, </w:t>
      </w:r>
      <w:r w:rsidRPr="00790B06">
        <w:rPr>
          <w:i/>
        </w:rPr>
        <w:t>pánům</w:t>
      </w:r>
      <w:r>
        <w:t xml:space="preserve">) a přídavných jmen přivlastňovacích (např. </w:t>
      </w:r>
      <w:r w:rsidRPr="00255CFF">
        <w:rPr>
          <w:i/>
        </w:rPr>
        <w:t>bratrův, otcův, Horákův</w:t>
      </w:r>
      <w:r>
        <w:t xml:space="preserve">). Dále se vyskytuje v malé skupině přejatých slov, např. </w:t>
      </w:r>
      <w:r w:rsidRPr="00255CFF">
        <w:rPr>
          <w:i/>
        </w:rPr>
        <w:t>růže</w:t>
      </w:r>
      <w:r>
        <w:t xml:space="preserve"> (z latiny), </w:t>
      </w:r>
      <w:r w:rsidRPr="00255CFF">
        <w:rPr>
          <w:i/>
        </w:rPr>
        <w:t>půda</w:t>
      </w:r>
      <w:r>
        <w:t xml:space="preserve"> (z němčiny), </w:t>
      </w:r>
      <w:r w:rsidRPr="00255CFF">
        <w:rPr>
          <w:i/>
        </w:rPr>
        <w:t>trůn</w:t>
      </w:r>
      <w:r>
        <w:t xml:space="preserve"> (z řečtiny) a </w:t>
      </w:r>
      <w:r w:rsidRPr="00255CFF">
        <w:rPr>
          <w:i/>
        </w:rPr>
        <w:t>růž</w:t>
      </w:r>
      <w:r>
        <w:t xml:space="preserve"> (z francouzštiny).</w:t>
      </w:r>
    </w:p>
    <w:p w:rsidR="000A169C" w:rsidRDefault="000A169C" w:rsidP="008A7783">
      <w:pPr>
        <w:spacing w:line="360" w:lineRule="auto"/>
        <w:jc w:val="both"/>
      </w:pPr>
      <w:r>
        <w:lastRenderedPageBreak/>
        <w:tab/>
        <w:t xml:space="preserve">Zvláště upozorňujeme na psaní dvojic slov, např. </w:t>
      </w:r>
      <w:r w:rsidRPr="00255CFF">
        <w:rPr>
          <w:i/>
        </w:rPr>
        <w:t>zúčastnit se</w:t>
      </w:r>
      <w:r>
        <w:t xml:space="preserve"> (účast) a </w:t>
      </w:r>
      <w:r w:rsidRPr="00255CFF">
        <w:rPr>
          <w:i/>
        </w:rPr>
        <w:t>zůstat</w:t>
      </w:r>
      <w:r>
        <w:t xml:space="preserve"> (ostávat, ostatní) nebo </w:t>
      </w:r>
      <w:r w:rsidRPr="00255CFF">
        <w:rPr>
          <w:i/>
        </w:rPr>
        <w:t>kúra</w:t>
      </w:r>
      <w:r>
        <w:t xml:space="preserve"> (léčebná kúra) a </w:t>
      </w:r>
      <w:r w:rsidRPr="00255CFF">
        <w:rPr>
          <w:i/>
        </w:rPr>
        <w:t>kůra</w:t>
      </w:r>
      <w:r>
        <w:t xml:space="preserve"> (stromu, okoralý).</w:t>
      </w:r>
    </w:p>
    <w:p w:rsidR="000A169C" w:rsidRDefault="000A169C" w:rsidP="008A7783">
      <w:pPr>
        <w:spacing w:line="360" w:lineRule="auto"/>
        <w:ind w:firstLine="708"/>
        <w:jc w:val="both"/>
      </w:pPr>
      <w:r>
        <w:t xml:space="preserve">V některých přejatých slovech zakončených </w:t>
      </w:r>
      <w:proofErr w:type="gramStart"/>
      <w:r>
        <w:t xml:space="preserve">na </w:t>
      </w:r>
      <w:r w:rsidRPr="0086083C">
        <w:rPr>
          <w:i/>
        </w:rPr>
        <w:t>–</w:t>
      </w:r>
      <w:proofErr w:type="spellStart"/>
      <w:r w:rsidRPr="0086083C">
        <w:rPr>
          <w:i/>
        </w:rPr>
        <w:t>ura</w:t>
      </w:r>
      <w:proofErr w:type="spellEnd"/>
      <w:proofErr w:type="gramEnd"/>
      <w:r>
        <w:t xml:space="preserve"> často vyslovujeme </w:t>
      </w:r>
      <w:r w:rsidRPr="0086083C">
        <w:rPr>
          <w:i/>
        </w:rPr>
        <w:t>ú</w:t>
      </w:r>
      <w:r>
        <w:t xml:space="preserve">, ale v písmu délku neoznačujeme, např. </w:t>
      </w:r>
      <w:r w:rsidRPr="0086083C">
        <w:rPr>
          <w:i/>
        </w:rPr>
        <w:t>literatura, kultura, inventura</w:t>
      </w:r>
      <w:r>
        <w:t>.</w:t>
      </w:r>
      <w:r>
        <w:rPr>
          <w:rStyle w:val="Znakapoznpodarou"/>
        </w:rPr>
        <w:footnoteReference w:id="7"/>
      </w:r>
    </w:p>
    <w:p w:rsidR="000A169C" w:rsidRDefault="000A169C" w:rsidP="008A7783">
      <w:pPr>
        <w:spacing w:line="360" w:lineRule="auto"/>
        <w:ind w:firstLine="708"/>
        <w:jc w:val="both"/>
      </w:pPr>
      <w:r>
        <w:t xml:space="preserve">Psát krátce i dlouze můžeme u některých slov cizího původu, např. </w:t>
      </w:r>
      <w:r w:rsidRPr="0098531A">
        <w:rPr>
          <w:i/>
        </w:rPr>
        <w:t>drezura</w:t>
      </w:r>
      <w:r>
        <w:t xml:space="preserve"> x </w:t>
      </w:r>
      <w:r w:rsidRPr="0098531A">
        <w:rPr>
          <w:i/>
        </w:rPr>
        <w:t xml:space="preserve">drezúra, </w:t>
      </w:r>
      <w:proofErr w:type="spellStart"/>
      <w:r w:rsidRPr="0098531A">
        <w:rPr>
          <w:i/>
        </w:rPr>
        <w:t>frizura</w:t>
      </w:r>
      <w:proofErr w:type="spellEnd"/>
      <w:r>
        <w:t xml:space="preserve"> x </w:t>
      </w:r>
      <w:r>
        <w:rPr>
          <w:i/>
        </w:rPr>
        <w:t xml:space="preserve">frizúra </w:t>
      </w:r>
      <w:r w:rsidRPr="00122326">
        <w:rPr>
          <w:rStyle w:val="Znakapoznpodarou"/>
        </w:rPr>
        <w:footnoteReference w:id="8"/>
      </w:r>
      <w:r w:rsidRPr="0098531A">
        <w:rPr>
          <w:i/>
        </w:rPr>
        <w:t>, infuze</w:t>
      </w:r>
      <w:r w:rsidRPr="0098531A">
        <w:t xml:space="preserve"> </w:t>
      </w:r>
      <w:r>
        <w:t xml:space="preserve">x </w:t>
      </w:r>
      <w:r w:rsidRPr="0098531A">
        <w:rPr>
          <w:i/>
        </w:rPr>
        <w:t>infúze, transfuze</w:t>
      </w:r>
      <w:r>
        <w:t xml:space="preserve"> x</w:t>
      </w:r>
      <w:r w:rsidRPr="0098531A">
        <w:t xml:space="preserve"> </w:t>
      </w:r>
      <w:r w:rsidRPr="0098531A">
        <w:rPr>
          <w:i/>
        </w:rPr>
        <w:t>transfúze, kešu</w:t>
      </w:r>
      <w:r w:rsidRPr="0098531A">
        <w:t xml:space="preserve"> </w:t>
      </w:r>
      <w:r>
        <w:t xml:space="preserve">x </w:t>
      </w:r>
      <w:r w:rsidRPr="0098531A">
        <w:rPr>
          <w:i/>
        </w:rPr>
        <w:t>kešú</w:t>
      </w:r>
      <w:r>
        <w:t>.</w:t>
      </w:r>
    </w:p>
    <w:p w:rsidR="000A169C" w:rsidRDefault="000A169C" w:rsidP="008A7783">
      <w:pPr>
        <w:spacing w:line="360" w:lineRule="auto"/>
        <w:jc w:val="both"/>
      </w:pPr>
    </w:p>
    <w:p w:rsidR="000A169C" w:rsidRDefault="000A169C" w:rsidP="008A7783">
      <w:pPr>
        <w:spacing w:line="360" w:lineRule="auto"/>
        <w:jc w:val="both"/>
        <w:rPr>
          <w:b/>
        </w:rPr>
      </w:pPr>
      <w:r w:rsidRPr="00790B06">
        <w:rPr>
          <w:b/>
        </w:rPr>
        <w:t xml:space="preserve">1.3 Pravopis skupin </w:t>
      </w:r>
      <w:proofErr w:type="spellStart"/>
      <w:r w:rsidRPr="00DB7DF5">
        <w:rPr>
          <w:b/>
          <w:i/>
        </w:rPr>
        <w:t>bě</w:t>
      </w:r>
      <w:proofErr w:type="spellEnd"/>
      <w:r w:rsidRPr="00DB7DF5">
        <w:rPr>
          <w:b/>
          <w:i/>
        </w:rPr>
        <w:t xml:space="preserve">, </w:t>
      </w:r>
      <w:proofErr w:type="spellStart"/>
      <w:r w:rsidRPr="00DB7DF5">
        <w:rPr>
          <w:b/>
          <w:i/>
        </w:rPr>
        <w:t>pě</w:t>
      </w:r>
      <w:proofErr w:type="spellEnd"/>
      <w:r w:rsidRPr="00DB7DF5">
        <w:rPr>
          <w:b/>
          <w:i/>
        </w:rPr>
        <w:t xml:space="preserve">, </w:t>
      </w:r>
      <w:proofErr w:type="spellStart"/>
      <w:r w:rsidRPr="00DB7DF5">
        <w:rPr>
          <w:b/>
          <w:i/>
        </w:rPr>
        <w:t>vě</w:t>
      </w:r>
      <w:proofErr w:type="spellEnd"/>
      <w:r w:rsidRPr="00DB7DF5">
        <w:rPr>
          <w:b/>
          <w:i/>
        </w:rPr>
        <w:t>, mě</w:t>
      </w:r>
    </w:p>
    <w:p w:rsidR="000A169C" w:rsidRDefault="000A169C" w:rsidP="008A7783">
      <w:pPr>
        <w:spacing w:line="360" w:lineRule="auto"/>
        <w:ind w:firstLine="708"/>
        <w:jc w:val="both"/>
      </w:pPr>
      <w:r w:rsidRPr="00790B06">
        <w:t xml:space="preserve">Při psaní </w:t>
      </w:r>
      <w:r>
        <w:t xml:space="preserve">těchto skupin je důležitá stavba slova. Když kořen slova začíná na </w:t>
      </w:r>
      <w:proofErr w:type="gramStart"/>
      <w:r w:rsidRPr="00790B06">
        <w:rPr>
          <w:i/>
        </w:rPr>
        <w:t>je</w:t>
      </w:r>
      <w:proofErr w:type="gramEnd"/>
      <w:r w:rsidRPr="00790B06">
        <w:rPr>
          <w:i/>
        </w:rPr>
        <w:t>-</w:t>
      </w:r>
      <w:r>
        <w:rPr>
          <w:i/>
        </w:rPr>
        <w:t>,</w:t>
      </w:r>
      <w:r>
        <w:t xml:space="preserve"> a předpona obsahuje souhlásky </w:t>
      </w:r>
      <w:r w:rsidRPr="00790B06">
        <w:rPr>
          <w:i/>
        </w:rPr>
        <w:t>ob-</w:t>
      </w:r>
      <w:r>
        <w:t xml:space="preserve"> nebo </w:t>
      </w:r>
      <w:r w:rsidRPr="00790B06">
        <w:rPr>
          <w:i/>
        </w:rPr>
        <w:t>v-</w:t>
      </w:r>
      <w:r>
        <w:t xml:space="preserve">, píšeme vždy </w:t>
      </w:r>
      <w:proofErr w:type="spellStart"/>
      <w:r w:rsidRPr="00790B06">
        <w:rPr>
          <w:i/>
        </w:rPr>
        <w:t>bje</w:t>
      </w:r>
      <w:proofErr w:type="spellEnd"/>
      <w:r w:rsidRPr="00790B06">
        <w:rPr>
          <w:i/>
        </w:rPr>
        <w:t xml:space="preserve">, </w:t>
      </w:r>
      <w:proofErr w:type="spellStart"/>
      <w:r w:rsidRPr="00790B06">
        <w:rPr>
          <w:i/>
        </w:rPr>
        <w:t>vje</w:t>
      </w:r>
      <w:proofErr w:type="spellEnd"/>
      <w:r>
        <w:t xml:space="preserve"> (např. </w:t>
      </w:r>
      <w:r w:rsidRPr="00790B06">
        <w:rPr>
          <w:i/>
        </w:rPr>
        <w:t xml:space="preserve">objet, objem, </w:t>
      </w:r>
      <w:r>
        <w:rPr>
          <w:i/>
        </w:rPr>
        <w:t>v</w:t>
      </w:r>
      <w:r w:rsidRPr="00790B06">
        <w:rPr>
          <w:i/>
        </w:rPr>
        <w:t>jezd</w:t>
      </w:r>
      <w:r>
        <w:t>).</w:t>
      </w:r>
    </w:p>
    <w:p w:rsidR="000A169C" w:rsidRDefault="000A169C" w:rsidP="008A7783">
      <w:pPr>
        <w:spacing w:line="360" w:lineRule="auto"/>
        <w:jc w:val="both"/>
      </w:pPr>
      <w:r>
        <w:t xml:space="preserve">V ostatních případech pak píšeme skupinu </w:t>
      </w:r>
      <w:proofErr w:type="spellStart"/>
      <w:r w:rsidRPr="00790B06">
        <w:rPr>
          <w:i/>
        </w:rPr>
        <w:t>bě</w:t>
      </w:r>
      <w:proofErr w:type="spellEnd"/>
      <w:r w:rsidRPr="00790B06">
        <w:rPr>
          <w:i/>
        </w:rPr>
        <w:t xml:space="preserve">, </w:t>
      </w:r>
      <w:proofErr w:type="spellStart"/>
      <w:r w:rsidRPr="00790B06">
        <w:rPr>
          <w:i/>
        </w:rPr>
        <w:t>vě</w:t>
      </w:r>
      <w:proofErr w:type="spellEnd"/>
      <w:r>
        <w:t xml:space="preserve"> (např. </w:t>
      </w:r>
      <w:r w:rsidRPr="00790B06">
        <w:rPr>
          <w:i/>
        </w:rPr>
        <w:t>oběd, běžet, věc, zvědavý</w:t>
      </w:r>
      <w:r>
        <w:t xml:space="preserve">).  Skupinu </w:t>
      </w:r>
      <w:proofErr w:type="spellStart"/>
      <w:r w:rsidRPr="00790B06">
        <w:rPr>
          <w:i/>
        </w:rPr>
        <w:t>pě</w:t>
      </w:r>
      <w:proofErr w:type="spellEnd"/>
      <w:r>
        <w:t xml:space="preserve"> píšeme vždy bez j (např. </w:t>
      </w:r>
      <w:r w:rsidRPr="00790B06">
        <w:rPr>
          <w:i/>
        </w:rPr>
        <w:t>zpěv, napětí</w:t>
      </w:r>
      <w:r>
        <w:t xml:space="preserve">). </w:t>
      </w:r>
    </w:p>
    <w:p w:rsidR="000A169C" w:rsidRDefault="000A169C" w:rsidP="008A7783">
      <w:pPr>
        <w:spacing w:line="360" w:lineRule="auto"/>
        <w:jc w:val="both"/>
      </w:pPr>
      <w:r>
        <w:tab/>
        <w:t xml:space="preserve">Pozor musíme dát na psaní slov nářečních, např. </w:t>
      </w:r>
      <w:r w:rsidRPr="004546F1">
        <w:rPr>
          <w:i/>
        </w:rPr>
        <w:t>fěrtoch</w:t>
      </w:r>
      <w:r>
        <w:t xml:space="preserve"> (součást lidového kroje) a přejatého slova </w:t>
      </w:r>
      <w:r w:rsidRPr="004546F1">
        <w:rPr>
          <w:i/>
        </w:rPr>
        <w:t>ofěra</w:t>
      </w:r>
      <w:r>
        <w:t xml:space="preserve"> (dar věřících pro církevní účely).</w:t>
      </w:r>
      <w:r>
        <w:rPr>
          <w:rStyle w:val="Znakapoznpodarou"/>
        </w:rPr>
        <w:footnoteReference w:id="9"/>
      </w:r>
    </w:p>
    <w:p w:rsidR="000A169C" w:rsidRDefault="000A169C" w:rsidP="008A7783">
      <w:pPr>
        <w:spacing w:line="360" w:lineRule="auto"/>
        <w:jc w:val="both"/>
      </w:pPr>
      <w:r>
        <w:tab/>
        <w:t xml:space="preserve">Za zmínku stojí uvést slova, ve kterých žáci nejčastěji chybují, např. </w:t>
      </w:r>
      <w:r w:rsidRPr="00D171BD">
        <w:rPr>
          <w:i/>
        </w:rPr>
        <w:t>oběti</w:t>
      </w:r>
      <w:r>
        <w:t xml:space="preserve"> (oběti války, oběti bohům) – slovo je příbuzné slovesu </w:t>
      </w:r>
      <w:r w:rsidRPr="00D171BD">
        <w:rPr>
          <w:i/>
        </w:rPr>
        <w:t>obětovat</w:t>
      </w:r>
      <w:r>
        <w:t xml:space="preserve">. Oproti slovu </w:t>
      </w:r>
      <w:r w:rsidRPr="00D171BD">
        <w:rPr>
          <w:i/>
        </w:rPr>
        <w:t>objetí</w:t>
      </w:r>
      <w:r>
        <w:t xml:space="preserve"> (držet někoho v náručí, srdečné objetí, matčino objetí) – slovo je příbuzné slovesu </w:t>
      </w:r>
      <w:r w:rsidRPr="00D171BD">
        <w:rPr>
          <w:i/>
        </w:rPr>
        <w:t>objímat</w:t>
      </w:r>
      <w:r>
        <w:t xml:space="preserve">. Ale </w:t>
      </w:r>
      <w:r w:rsidRPr="00395540">
        <w:rPr>
          <w:i/>
        </w:rPr>
        <w:t>objetí bloku domů</w:t>
      </w:r>
      <w:r>
        <w:t xml:space="preserve">, </w:t>
      </w:r>
      <w:r w:rsidRPr="00395540">
        <w:rPr>
          <w:i/>
        </w:rPr>
        <w:t>objetí sídliště</w:t>
      </w:r>
      <w:r>
        <w:t xml:space="preserve"> (jet kolem dokola), </w:t>
      </w:r>
      <w:r w:rsidRPr="00395540">
        <w:rPr>
          <w:i/>
        </w:rPr>
        <w:t>objetí padlého stromu</w:t>
      </w:r>
      <w:r>
        <w:t xml:space="preserve"> (vyhnout se překážce jízdou), </w:t>
      </w:r>
      <w:r w:rsidRPr="00395540">
        <w:rPr>
          <w:i/>
        </w:rPr>
        <w:t>objetí všech zákazníků</w:t>
      </w:r>
      <w:r>
        <w:t xml:space="preserve"> (navštívit jízdou několik míst) – ve všech těchto příkladech je slovo </w:t>
      </w:r>
      <w:r w:rsidRPr="00395540">
        <w:rPr>
          <w:i/>
        </w:rPr>
        <w:t>objetí</w:t>
      </w:r>
      <w:r>
        <w:t xml:space="preserve"> příbuzné slovesu </w:t>
      </w:r>
      <w:r w:rsidRPr="00395540">
        <w:rPr>
          <w:i/>
        </w:rPr>
        <w:t>objet</w:t>
      </w:r>
      <w:r>
        <w:t>.</w:t>
      </w:r>
      <w:r>
        <w:rPr>
          <w:rStyle w:val="Znakapoznpodarou"/>
        </w:rPr>
        <w:footnoteReference w:id="10"/>
      </w:r>
    </w:p>
    <w:p w:rsidR="000A169C" w:rsidRDefault="000A169C" w:rsidP="008A7783">
      <w:pPr>
        <w:spacing w:line="360" w:lineRule="auto"/>
        <w:ind w:firstLine="708"/>
        <w:jc w:val="both"/>
      </w:pPr>
      <w:r w:rsidRPr="00504DC8">
        <w:t>Při psaní</w:t>
      </w:r>
      <w:r>
        <w:t xml:space="preserve"> skupin </w:t>
      </w:r>
      <w:r w:rsidRPr="00B00973">
        <w:rPr>
          <w:i/>
        </w:rPr>
        <w:t>mě</w:t>
      </w:r>
      <w:r>
        <w:t xml:space="preserve"> a </w:t>
      </w:r>
      <w:r w:rsidRPr="00B00973">
        <w:rPr>
          <w:i/>
        </w:rPr>
        <w:t>mně</w:t>
      </w:r>
      <w:r>
        <w:t xml:space="preserve"> si musíme k danému slovu říct slovo příbuzné (např. </w:t>
      </w:r>
      <w:r w:rsidRPr="00B00973">
        <w:rPr>
          <w:i/>
        </w:rPr>
        <w:t>zřejmě – zřejmý, příjemně – příjemný</w:t>
      </w:r>
      <w:r>
        <w:t xml:space="preserve">). Nebo si řekneme jiný tvar daného slova (např. </w:t>
      </w:r>
      <w:r w:rsidRPr="00B00973">
        <w:rPr>
          <w:i/>
        </w:rPr>
        <w:t>rozuměl – rozumí, zapomněl – zapomene</w:t>
      </w:r>
      <w:r>
        <w:t xml:space="preserve">). </w:t>
      </w:r>
      <w:r w:rsidRPr="00504DC8">
        <w:t>Při stupňování</w:t>
      </w:r>
      <w:r>
        <w:t xml:space="preserve"> přídavných jmen se řídíme tvarem prvního stupně (např. </w:t>
      </w:r>
      <w:r w:rsidRPr="00B00973">
        <w:rPr>
          <w:i/>
        </w:rPr>
        <w:t>významný – významnější – nejvýznamnější</w:t>
      </w:r>
      <w:r>
        <w:t>).</w:t>
      </w:r>
    </w:p>
    <w:p w:rsidR="000A169C" w:rsidRDefault="000A169C" w:rsidP="008A7783">
      <w:pPr>
        <w:spacing w:line="360" w:lineRule="auto"/>
        <w:ind w:firstLine="708"/>
        <w:jc w:val="both"/>
      </w:pPr>
      <w:r>
        <w:t xml:space="preserve">V kořenu slova píšeme vždy skupinu </w:t>
      </w:r>
      <w:r w:rsidRPr="00B00973">
        <w:rPr>
          <w:i/>
        </w:rPr>
        <w:t>mě</w:t>
      </w:r>
      <w:r>
        <w:t xml:space="preserve"> (např. </w:t>
      </w:r>
      <w:r w:rsidRPr="00B00973">
        <w:rPr>
          <w:i/>
        </w:rPr>
        <w:t>město, měsíc, měřit</w:t>
      </w:r>
      <w:r>
        <w:t xml:space="preserve">) a u slova </w:t>
      </w:r>
      <w:r w:rsidRPr="00B00973">
        <w:rPr>
          <w:i/>
        </w:rPr>
        <w:t xml:space="preserve">tamější </w:t>
      </w:r>
      <w:r>
        <w:t xml:space="preserve">píšeme skupinu </w:t>
      </w:r>
      <w:r w:rsidRPr="00B00973">
        <w:rPr>
          <w:i/>
        </w:rPr>
        <w:t>mě</w:t>
      </w:r>
      <w:r>
        <w:t xml:space="preserve">, protože je odvozeno od slova </w:t>
      </w:r>
      <w:r w:rsidRPr="00B00973">
        <w:rPr>
          <w:i/>
        </w:rPr>
        <w:t>tam</w:t>
      </w:r>
      <w:r>
        <w:t>.</w:t>
      </w:r>
    </w:p>
    <w:p w:rsidR="000A169C" w:rsidRDefault="000A169C" w:rsidP="00D8771D">
      <w:pPr>
        <w:spacing w:line="360" w:lineRule="auto"/>
        <w:ind w:firstLine="708"/>
        <w:jc w:val="both"/>
      </w:pPr>
      <w:r>
        <w:t xml:space="preserve">V čem žáci často chybují </w:t>
      </w:r>
      <w:proofErr w:type="gramStart"/>
      <w:r>
        <w:t>jsou</w:t>
      </w:r>
      <w:proofErr w:type="gramEnd"/>
      <w:r>
        <w:t xml:space="preserve"> slova </w:t>
      </w:r>
      <w:proofErr w:type="gramStart"/>
      <w:r w:rsidRPr="001B5A4D">
        <w:rPr>
          <w:i/>
        </w:rPr>
        <w:t>zapomněl</w:t>
      </w:r>
      <w:proofErr w:type="gramEnd"/>
      <w:r w:rsidRPr="001B5A4D">
        <w:rPr>
          <w:i/>
        </w:rPr>
        <w:t>, vzpomněl, pomněnka</w:t>
      </w:r>
      <w:r>
        <w:t xml:space="preserve"> – všechna jsou příbuzná slovesu </w:t>
      </w:r>
      <w:r w:rsidRPr="001B5A4D">
        <w:rPr>
          <w:i/>
        </w:rPr>
        <w:t>pomni</w:t>
      </w:r>
      <w:r>
        <w:t xml:space="preserve">; </w:t>
      </w:r>
      <w:r w:rsidRPr="001B5A4D">
        <w:rPr>
          <w:i/>
        </w:rPr>
        <w:t>rozumně</w:t>
      </w:r>
      <w:r>
        <w:t xml:space="preserve"> – slovo příbuzné přídavnému jménu </w:t>
      </w:r>
      <w:r w:rsidRPr="001B5A4D">
        <w:rPr>
          <w:i/>
        </w:rPr>
        <w:t>rozumný</w:t>
      </w:r>
      <w:r>
        <w:t xml:space="preserve">; </w:t>
      </w:r>
      <w:r w:rsidRPr="001B5A4D">
        <w:rPr>
          <w:i/>
        </w:rPr>
        <w:t>rozumět, rozuměl</w:t>
      </w:r>
      <w:r>
        <w:t xml:space="preserve"> – slova utvořená od podstatného jména </w:t>
      </w:r>
      <w:r w:rsidRPr="001B5A4D">
        <w:rPr>
          <w:i/>
        </w:rPr>
        <w:t>rozum</w:t>
      </w:r>
      <w:r>
        <w:t xml:space="preserve"> (3. os. </w:t>
      </w:r>
      <w:proofErr w:type="spellStart"/>
      <w:proofErr w:type="gramStart"/>
      <w:r>
        <w:t>j</w:t>
      </w:r>
      <w:proofErr w:type="spellEnd"/>
      <w:r>
        <w:t>.</w:t>
      </w:r>
      <w:proofErr w:type="gramEnd"/>
      <w:r>
        <w:t xml:space="preserve"> č. </w:t>
      </w:r>
      <w:r w:rsidRPr="001B5A4D">
        <w:rPr>
          <w:i/>
        </w:rPr>
        <w:t>on rozumí</w:t>
      </w:r>
      <w:r>
        <w:t>). Zdůvodnění těchto slov je pro žáky příliš obtížné, proto je lepší si je všechna jednoduše zapamatovat.</w:t>
      </w:r>
      <w:r>
        <w:rPr>
          <w:rStyle w:val="Znakapoznpodarou"/>
        </w:rPr>
        <w:footnoteReference w:id="11"/>
      </w:r>
    </w:p>
    <w:p w:rsidR="000A169C" w:rsidRPr="00FE785F" w:rsidRDefault="000A169C" w:rsidP="008A7783">
      <w:pPr>
        <w:spacing w:line="360" w:lineRule="auto"/>
        <w:jc w:val="both"/>
        <w:rPr>
          <w:b/>
        </w:rPr>
      </w:pPr>
      <w:r w:rsidRPr="00FE785F">
        <w:rPr>
          <w:b/>
        </w:rPr>
        <w:lastRenderedPageBreak/>
        <w:t xml:space="preserve">1.4 Předložky </w:t>
      </w:r>
      <w:r w:rsidRPr="00DB7DF5">
        <w:rPr>
          <w:b/>
          <w:i/>
        </w:rPr>
        <w:t>s (se), z (</w:t>
      </w:r>
      <w:proofErr w:type="gramStart"/>
      <w:r w:rsidRPr="00DB7DF5">
        <w:rPr>
          <w:b/>
          <w:i/>
        </w:rPr>
        <w:t>ze</w:t>
      </w:r>
      <w:proofErr w:type="gramEnd"/>
      <w:r w:rsidRPr="00DB7DF5">
        <w:rPr>
          <w:b/>
          <w:i/>
        </w:rPr>
        <w:t>)</w:t>
      </w:r>
    </w:p>
    <w:p w:rsidR="000A169C" w:rsidRDefault="000A169C" w:rsidP="00323B33">
      <w:pPr>
        <w:spacing w:line="360" w:lineRule="auto"/>
        <w:ind w:firstLine="708"/>
        <w:jc w:val="both"/>
      </w:pPr>
      <w:r>
        <w:t xml:space="preserve">Psaní předložek je velmi jednoduché. Předložka </w:t>
      </w:r>
      <w:r w:rsidRPr="00292099">
        <w:rPr>
          <w:i/>
        </w:rPr>
        <w:t>s/se</w:t>
      </w:r>
      <w:r>
        <w:t xml:space="preserve"> se pojí se 7. pádem (např. </w:t>
      </w:r>
      <w:r w:rsidRPr="00292099">
        <w:rPr>
          <w:i/>
        </w:rPr>
        <w:t>s tebou, s nimi, se sestrou</w:t>
      </w:r>
      <w:r>
        <w:t xml:space="preserve">) a předložka </w:t>
      </w:r>
      <w:r w:rsidRPr="00292099">
        <w:rPr>
          <w:i/>
        </w:rPr>
        <w:t>z/ze</w:t>
      </w:r>
      <w:r>
        <w:t xml:space="preserve"> se pojí s 2. </w:t>
      </w:r>
      <w:proofErr w:type="gramStart"/>
      <w:r>
        <w:t>pádem  (např.</w:t>
      </w:r>
      <w:proofErr w:type="gramEnd"/>
      <w:r>
        <w:t xml:space="preserve"> </w:t>
      </w:r>
      <w:r w:rsidRPr="00292099">
        <w:rPr>
          <w:i/>
        </w:rPr>
        <w:t>z domu, ze skla, z Olomouce</w:t>
      </w:r>
      <w:r>
        <w:t xml:space="preserve">). </w:t>
      </w:r>
    </w:p>
    <w:p w:rsidR="000A169C" w:rsidRDefault="000A169C" w:rsidP="008A7783">
      <w:pPr>
        <w:spacing w:line="360" w:lineRule="auto"/>
        <w:ind w:firstLine="708"/>
        <w:jc w:val="both"/>
      </w:pPr>
      <w:proofErr w:type="gramStart"/>
      <w:r>
        <w:t xml:space="preserve">Předložka </w:t>
      </w:r>
      <w:r w:rsidRPr="00292099">
        <w:rPr>
          <w:i/>
        </w:rPr>
        <w:t>s</w:t>
      </w:r>
      <w:r>
        <w:t> se</w:t>
      </w:r>
      <w:proofErr w:type="gramEnd"/>
      <w:r>
        <w:t xml:space="preserve"> v knižních výrazech </w:t>
      </w:r>
      <w:r w:rsidRPr="00292099">
        <w:rPr>
          <w:i/>
        </w:rPr>
        <w:t>být s</w:t>
      </w:r>
      <w:r>
        <w:rPr>
          <w:i/>
        </w:rPr>
        <w:t> to (On není s to ten příklad vypočítat. – není schopen)</w:t>
      </w:r>
      <w:r w:rsidRPr="00292099">
        <w:rPr>
          <w:i/>
        </w:rPr>
        <w:t>, kdo s</w:t>
      </w:r>
      <w:r>
        <w:rPr>
          <w:i/>
        </w:rPr>
        <w:t> </w:t>
      </w:r>
      <w:r w:rsidRPr="00292099">
        <w:rPr>
          <w:i/>
        </w:rPr>
        <w:t>koho</w:t>
      </w:r>
      <w:r>
        <w:rPr>
          <w:i/>
        </w:rPr>
        <w:t xml:space="preserve"> (Ještě se uvidí, kdo s koho.)</w:t>
      </w:r>
      <w:r>
        <w:t xml:space="preserve"> pojí se 4. pádem. Předložka </w:t>
      </w:r>
      <w:r w:rsidRPr="00DC6244">
        <w:rPr>
          <w:i/>
        </w:rPr>
        <w:t xml:space="preserve">z, </w:t>
      </w:r>
      <w:proofErr w:type="gramStart"/>
      <w:r w:rsidRPr="00DC6244">
        <w:rPr>
          <w:i/>
        </w:rPr>
        <w:t>ze</w:t>
      </w:r>
      <w:proofErr w:type="gramEnd"/>
      <w:r>
        <w:t xml:space="preserve"> může být na počátku předložek</w:t>
      </w:r>
      <w:r w:rsidR="003E42E2" w:rsidRPr="003E42E2">
        <w:t xml:space="preserve"> </w:t>
      </w:r>
      <w:r w:rsidR="003E42E2">
        <w:t>složených</w:t>
      </w:r>
      <w:r>
        <w:t xml:space="preserve">, např. </w:t>
      </w:r>
      <w:r w:rsidRPr="00DC6244">
        <w:rPr>
          <w:i/>
        </w:rPr>
        <w:t>zpod, zpoza</w:t>
      </w:r>
      <w:r>
        <w:t>.</w:t>
      </w:r>
    </w:p>
    <w:p w:rsidR="000A169C" w:rsidRDefault="000A169C" w:rsidP="008A7783">
      <w:pPr>
        <w:spacing w:line="360" w:lineRule="auto"/>
        <w:ind w:firstLine="708"/>
        <w:jc w:val="both"/>
      </w:pPr>
      <w:r>
        <w:t xml:space="preserve">Předložky </w:t>
      </w:r>
      <w:r w:rsidRPr="00DC6244">
        <w:rPr>
          <w:i/>
        </w:rPr>
        <w:t xml:space="preserve">s, se, z, </w:t>
      </w:r>
      <w:proofErr w:type="gramStart"/>
      <w:r w:rsidRPr="00DC6244">
        <w:rPr>
          <w:i/>
        </w:rPr>
        <w:t>ze</w:t>
      </w:r>
      <w:proofErr w:type="gramEnd"/>
      <w:r>
        <w:t xml:space="preserve"> bývají často součástí příslovečných spřežek, např. </w:t>
      </w:r>
      <w:r w:rsidRPr="00DC6244">
        <w:rPr>
          <w:i/>
        </w:rPr>
        <w:t>svrchu, zdaleka, zprvu, zčásti</w:t>
      </w:r>
      <w:r>
        <w:t>. Pravopis se zde řídí podle původní předložkové vazby.  Ve sporných případech nahlédneme do Pravidel českého pravopisu.</w:t>
      </w:r>
      <w:r>
        <w:rPr>
          <w:rStyle w:val="Znakapoznpodarou"/>
        </w:rPr>
        <w:footnoteReference w:id="12"/>
      </w:r>
    </w:p>
    <w:p w:rsidR="000A169C" w:rsidRDefault="000A169C" w:rsidP="008A7783">
      <w:pPr>
        <w:spacing w:line="360" w:lineRule="auto"/>
        <w:ind w:firstLine="708"/>
        <w:jc w:val="both"/>
      </w:pPr>
      <w:proofErr w:type="gramStart"/>
      <w:r>
        <w:t xml:space="preserve">Předložky </w:t>
      </w:r>
      <w:r w:rsidRPr="0054097E">
        <w:rPr>
          <w:i/>
        </w:rPr>
        <w:t>s, z</w:t>
      </w:r>
      <w:r>
        <w:t> jsou</w:t>
      </w:r>
      <w:proofErr w:type="gramEnd"/>
      <w:r>
        <w:t xml:space="preserve"> významem dvě rozdílná slova, i když ve výslovnosti je často nerozlišujeme. O psaní </w:t>
      </w:r>
      <w:proofErr w:type="gramStart"/>
      <w:r>
        <w:t xml:space="preserve">předložek </w:t>
      </w:r>
      <w:r w:rsidRPr="005555CF">
        <w:rPr>
          <w:i/>
        </w:rPr>
        <w:t>s, z</w:t>
      </w:r>
      <w:r>
        <w:t> rozhoduje</w:t>
      </w:r>
      <w:proofErr w:type="gramEnd"/>
      <w:r>
        <w:t xml:space="preserve"> v zásadě jejich platnost významová.</w:t>
      </w:r>
      <w:r>
        <w:rPr>
          <w:rStyle w:val="Znakapoznpodarou"/>
        </w:rPr>
        <w:footnoteReference w:id="13"/>
      </w:r>
    </w:p>
    <w:p w:rsidR="000A169C" w:rsidRDefault="000A169C" w:rsidP="008A7783">
      <w:pPr>
        <w:spacing w:line="360" w:lineRule="auto"/>
        <w:jc w:val="both"/>
      </w:pPr>
      <w:r>
        <w:tab/>
        <w:t xml:space="preserve">Pozor si musíme dát na pohyb z povrchu předmětu, např. </w:t>
      </w:r>
      <w:r w:rsidRPr="00FE4FF0">
        <w:rPr>
          <w:i/>
        </w:rPr>
        <w:t>vzít knihu se stolu</w:t>
      </w:r>
      <w:r>
        <w:t xml:space="preserve"> (ležela na stole) a </w:t>
      </w:r>
      <w:r w:rsidRPr="00FE4FF0">
        <w:rPr>
          <w:i/>
        </w:rPr>
        <w:t>vzít knihu ze stolu</w:t>
      </w:r>
      <w:r>
        <w:t xml:space="preserve"> (vyndat ji zevnitř, ze zásuvky), shodit </w:t>
      </w:r>
      <w:r w:rsidRPr="00827D74">
        <w:rPr>
          <w:i/>
        </w:rPr>
        <w:t xml:space="preserve">s lavice </w:t>
      </w:r>
      <w:r w:rsidRPr="00827D74">
        <w:t>x</w:t>
      </w:r>
      <w:r w:rsidRPr="00827D74">
        <w:rPr>
          <w:i/>
        </w:rPr>
        <w:t xml:space="preserve"> vyndat z lavice, stáhnout prsten s prstu </w:t>
      </w:r>
      <w:r w:rsidRPr="00827D74">
        <w:t>x</w:t>
      </w:r>
      <w:r w:rsidRPr="00827D74">
        <w:rPr>
          <w:i/>
        </w:rPr>
        <w:t xml:space="preserve"> vytáhnout trn z prstu</w:t>
      </w:r>
      <w:r>
        <w:t>.</w:t>
      </w:r>
      <w:r>
        <w:rPr>
          <w:rStyle w:val="Znakapoznpodarou"/>
        </w:rPr>
        <w:footnoteReference w:id="14"/>
      </w:r>
      <w:r>
        <w:t xml:space="preserve"> V nejasných případech dáme vždy přednost předložce </w:t>
      </w:r>
      <w:r w:rsidRPr="00DC6244">
        <w:rPr>
          <w:i/>
        </w:rPr>
        <w:t xml:space="preserve">z, </w:t>
      </w:r>
      <w:proofErr w:type="gramStart"/>
      <w:r w:rsidRPr="00DC6244">
        <w:rPr>
          <w:i/>
        </w:rPr>
        <w:t>ze</w:t>
      </w:r>
      <w:proofErr w:type="gramEnd"/>
      <w:r>
        <w:t>.</w:t>
      </w:r>
    </w:p>
    <w:p w:rsidR="000A169C" w:rsidRPr="009A4715" w:rsidRDefault="000A169C" w:rsidP="008A7783">
      <w:pPr>
        <w:spacing w:line="360" w:lineRule="auto"/>
        <w:jc w:val="both"/>
      </w:pPr>
      <w:r>
        <w:tab/>
      </w:r>
    </w:p>
    <w:p w:rsidR="000A169C" w:rsidRDefault="000A169C" w:rsidP="008A7783">
      <w:pPr>
        <w:spacing w:line="360" w:lineRule="auto"/>
        <w:jc w:val="both"/>
        <w:rPr>
          <w:b/>
        </w:rPr>
      </w:pPr>
      <w:r>
        <w:rPr>
          <w:b/>
        </w:rPr>
        <w:t xml:space="preserve">1.5 </w:t>
      </w:r>
      <w:r w:rsidRPr="009D54C5">
        <w:rPr>
          <w:b/>
        </w:rPr>
        <w:t xml:space="preserve">Předpony </w:t>
      </w:r>
      <w:r w:rsidRPr="00DB7DF5">
        <w:rPr>
          <w:b/>
          <w:i/>
        </w:rPr>
        <w:t>s- (se-), z- (</w:t>
      </w:r>
      <w:proofErr w:type="gramStart"/>
      <w:r w:rsidRPr="00DB7DF5">
        <w:rPr>
          <w:b/>
          <w:i/>
        </w:rPr>
        <w:t>ze</w:t>
      </w:r>
      <w:proofErr w:type="gramEnd"/>
      <w:r w:rsidRPr="00DB7DF5">
        <w:rPr>
          <w:b/>
          <w:i/>
        </w:rPr>
        <w:t>-)</w:t>
      </w:r>
    </w:p>
    <w:p w:rsidR="000A169C" w:rsidRDefault="000A169C" w:rsidP="008A7783">
      <w:pPr>
        <w:spacing w:line="360" w:lineRule="auto"/>
        <w:ind w:firstLine="708"/>
        <w:jc w:val="both"/>
      </w:pPr>
      <w:r w:rsidRPr="00DB7DF5">
        <w:t xml:space="preserve">Předponu </w:t>
      </w:r>
      <w:r w:rsidRPr="00DB7DF5">
        <w:rPr>
          <w:i/>
        </w:rPr>
        <w:t>s- (se-)</w:t>
      </w:r>
      <w:r w:rsidRPr="00DB7DF5">
        <w:t xml:space="preserve"> užíváme</w:t>
      </w:r>
      <w:r>
        <w:t xml:space="preserve"> v případech, kdy jde o význam směřování dohromady (např. </w:t>
      </w:r>
      <w:r w:rsidRPr="00DB7DF5">
        <w:rPr>
          <w:i/>
        </w:rPr>
        <w:t>spojit, spřátelit se</w:t>
      </w:r>
      <w:r>
        <w:t xml:space="preserve">) a směřování shora dolů nebo odstranění z povrchu pryč (např. </w:t>
      </w:r>
      <w:r w:rsidRPr="00DB7DF5">
        <w:rPr>
          <w:i/>
        </w:rPr>
        <w:t>sklouznout, shodit</w:t>
      </w:r>
      <w:r>
        <w:t xml:space="preserve">). Uchovat v paměti musíme několik ustálených výrazů, např. </w:t>
      </w:r>
      <w:r w:rsidRPr="00DB7DF5">
        <w:rPr>
          <w:i/>
        </w:rPr>
        <w:t>schovat se, skonat, slevit, spálit, stvořit</w:t>
      </w:r>
      <w:r>
        <w:t xml:space="preserve"> apod.</w:t>
      </w:r>
    </w:p>
    <w:p w:rsidR="000A169C" w:rsidRDefault="000A169C" w:rsidP="00323B33">
      <w:pPr>
        <w:spacing w:line="360" w:lineRule="auto"/>
        <w:ind w:firstLine="708"/>
        <w:jc w:val="both"/>
      </w:pPr>
      <w:r>
        <w:t xml:space="preserve">Předponu </w:t>
      </w:r>
      <w:r w:rsidRPr="00347399">
        <w:rPr>
          <w:i/>
        </w:rPr>
        <w:t>z- (</w:t>
      </w:r>
      <w:proofErr w:type="gramStart"/>
      <w:r w:rsidRPr="00347399">
        <w:rPr>
          <w:i/>
        </w:rPr>
        <w:t>ze</w:t>
      </w:r>
      <w:proofErr w:type="gramEnd"/>
      <w:r w:rsidRPr="00347399">
        <w:rPr>
          <w:i/>
        </w:rPr>
        <w:t>-)</w:t>
      </w:r>
      <w:r>
        <w:t xml:space="preserve"> užíváme ve výsledném ději k základnímu slovesu (např. </w:t>
      </w:r>
      <w:r w:rsidRPr="00DB7DF5">
        <w:rPr>
          <w:i/>
        </w:rPr>
        <w:t>ranit – zranit, mrznout – zmrznout</w:t>
      </w:r>
      <w:r>
        <w:t xml:space="preserve">), u dokonavých sloves utvořených ze sloves nedokonavých (např. </w:t>
      </w:r>
      <w:r w:rsidRPr="00A86961">
        <w:rPr>
          <w:i/>
        </w:rPr>
        <w:t>pozorovat – zpozorovat, ničit – zničit</w:t>
      </w:r>
      <w:r>
        <w:t xml:space="preserve">) a ve významu učinit/stát se nějakým (např. </w:t>
      </w:r>
      <w:r w:rsidRPr="00347399">
        <w:rPr>
          <w:i/>
        </w:rPr>
        <w:t>zpestřit, zčervenat</w:t>
      </w:r>
      <w:r>
        <w:t xml:space="preserve">). Mezi ustálené výrazy potom patří např. </w:t>
      </w:r>
      <w:r w:rsidRPr="00347399">
        <w:rPr>
          <w:i/>
        </w:rPr>
        <w:t>zkoumat, zkoušet, zpívat, zpověď, zpytovat</w:t>
      </w:r>
      <w:r>
        <w:rPr>
          <w:i/>
        </w:rPr>
        <w:t>, ztepilý, způsob, zřídit</w:t>
      </w:r>
      <w:r>
        <w:t xml:space="preserve"> apod.</w:t>
      </w:r>
      <w:r>
        <w:rPr>
          <w:rStyle w:val="Znakapoznpodarou"/>
        </w:rPr>
        <w:footnoteReference w:id="15"/>
      </w:r>
    </w:p>
    <w:p w:rsidR="000A169C" w:rsidRDefault="000A169C" w:rsidP="008A7783">
      <w:pPr>
        <w:spacing w:line="360" w:lineRule="auto"/>
        <w:ind w:firstLine="708"/>
        <w:jc w:val="both"/>
      </w:pPr>
      <w:r>
        <w:t xml:space="preserve">Na výslovnost se nelze spoléhat. Někdy předponou rozlišujeme význam, např. </w:t>
      </w:r>
      <w:r w:rsidRPr="00DF3283">
        <w:rPr>
          <w:i/>
        </w:rPr>
        <w:t>sbít</w:t>
      </w:r>
      <w:r>
        <w:t xml:space="preserve"> (stlouct dohromady) x </w:t>
      </w:r>
      <w:r w:rsidRPr="00DF3283">
        <w:rPr>
          <w:i/>
        </w:rPr>
        <w:t xml:space="preserve">zbít </w:t>
      </w:r>
      <w:r>
        <w:t xml:space="preserve">(zbije někoho), </w:t>
      </w:r>
      <w:r w:rsidRPr="00DF3283">
        <w:rPr>
          <w:i/>
        </w:rPr>
        <w:t>smazat</w:t>
      </w:r>
      <w:r>
        <w:t xml:space="preserve"> (nápis) x </w:t>
      </w:r>
      <w:r w:rsidRPr="00DF3283">
        <w:rPr>
          <w:i/>
        </w:rPr>
        <w:t xml:space="preserve">zmazat </w:t>
      </w:r>
      <w:r>
        <w:t xml:space="preserve">(si šaty), </w:t>
      </w:r>
      <w:r w:rsidRPr="00DF3283">
        <w:rPr>
          <w:i/>
        </w:rPr>
        <w:t>stěžovat</w:t>
      </w:r>
      <w:r>
        <w:t xml:space="preserve"> (si na něco) x </w:t>
      </w:r>
      <w:r w:rsidRPr="00DF3283">
        <w:rPr>
          <w:i/>
        </w:rPr>
        <w:t>ztěžovat</w:t>
      </w:r>
      <w:r>
        <w:t xml:space="preserve"> (dělat těžké), </w:t>
      </w:r>
      <w:r w:rsidRPr="00DF3283">
        <w:rPr>
          <w:i/>
        </w:rPr>
        <w:t xml:space="preserve">sužovat </w:t>
      </w:r>
      <w:r>
        <w:t xml:space="preserve">(trápit) x </w:t>
      </w:r>
      <w:r w:rsidRPr="00DF3283">
        <w:rPr>
          <w:i/>
        </w:rPr>
        <w:t>zužovat</w:t>
      </w:r>
      <w:r>
        <w:t xml:space="preserve"> (dělat úzkým), </w:t>
      </w:r>
      <w:r w:rsidRPr="00DF3283">
        <w:rPr>
          <w:i/>
        </w:rPr>
        <w:t>shlédnout</w:t>
      </w:r>
      <w:r>
        <w:t xml:space="preserve"> (z </w:t>
      </w:r>
      <w:r>
        <w:lastRenderedPageBreak/>
        <w:t xml:space="preserve">balkonu) x </w:t>
      </w:r>
      <w:r w:rsidRPr="00DF3283">
        <w:rPr>
          <w:i/>
        </w:rPr>
        <w:t>zhlédnout</w:t>
      </w:r>
      <w:r>
        <w:t xml:space="preserve"> (film), </w:t>
      </w:r>
      <w:r w:rsidRPr="00DF3283">
        <w:rPr>
          <w:i/>
        </w:rPr>
        <w:t>svrhnout</w:t>
      </w:r>
      <w:r>
        <w:t xml:space="preserve"> (diktátora) x </w:t>
      </w:r>
      <w:r w:rsidRPr="00DF3283">
        <w:rPr>
          <w:i/>
        </w:rPr>
        <w:t>zvrhnout</w:t>
      </w:r>
      <w:r>
        <w:t xml:space="preserve"> (převrhnout vázu), </w:t>
      </w:r>
      <w:r w:rsidRPr="00DF3283">
        <w:rPr>
          <w:i/>
        </w:rPr>
        <w:t xml:space="preserve">spravit </w:t>
      </w:r>
      <w:r>
        <w:t xml:space="preserve">(opravit) x </w:t>
      </w:r>
      <w:r w:rsidRPr="00DF3283">
        <w:rPr>
          <w:i/>
        </w:rPr>
        <w:t>zpravit</w:t>
      </w:r>
      <w:r>
        <w:t xml:space="preserve"> (dát informaci), </w:t>
      </w:r>
      <w:r w:rsidRPr="00DF3283">
        <w:rPr>
          <w:i/>
        </w:rPr>
        <w:t xml:space="preserve">správa </w:t>
      </w:r>
      <w:r>
        <w:t xml:space="preserve">(úřad nebo oprava) x </w:t>
      </w:r>
      <w:r w:rsidRPr="00DF3283">
        <w:rPr>
          <w:i/>
        </w:rPr>
        <w:t xml:space="preserve">zpráva </w:t>
      </w:r>
      <w:r>
        <w:t xml:space="preserve">(informace) apod. Rozlišujeme také </w:t>
      </w:r>
      <w:r w:rsidRPr="00DF3283">
        <w:rPr>
          <w:i/>
        </w:rPr>
        <w:t>stěží</w:t>
      </w:r>
      <w:r>
        <w:t xml:space="preserve"> (jako s tíží) a </w:t>
      </w:r>
      <w:r w:rsidRPr="00DF3283">
        <w:rPr>
          <w:i/>
        </w:rPr>
        <w:t>ztěžka</w:t>
      </w:r>
      <w:r>
        <w:t xml:space="preserve"> (jako zlehka), </w:t>
      </w:r>
      <w:r w:rsidRPr="00DF3283">
        <w:rPr>
          <w:i/>
        </w:rPr>
        <w:t xml:space="preserve">sleva </w:t>
      </w:r>
      <w:r>
        <w:t xml:space="preserve">(snížení ceny) a </w:t>
      </w:r>
      <w:r w:rsidRPr="00DF3283">
        <w:rPr>
          <w:i/>
        </w:rPr>
        <w:t>zlevněný</w:t>
      </w:r>
      <w:r>
        <w:t xml:space="preserve"> (stal se levným).</w:t>
      </w:r>
    </w:p>
    <w:p w:rsidR="000A169C" w:rsidRPr="00EF7CDF" w:rsidRDefault="000A169C" w:rsidP="008A7783">
      <w:pPr>
        <w:spacing w:line="360" w:lineRule="auto"/>
        <w:ind w:firstLine="708"/>
        <w:jc w:val="both"/>
      </w:pPr>
      <w:r>
        <w:t xml:space="preserve">Předponu </w:t>
      </w:r>
      <w:proofErr w:type="spellStart"/>
      <w:r w:rsidRPr="00EF7CDF">
        <w:rPr>
          <w:i/>
        </w:rPr>
        <w:t>vz</w:t>
      </w:r>
      <w:proofErr w:type="spellEnd"/>
      <w:r w:rsidRPr="00EF7CDF">
        <w:rPr>
          <w:i/>
        </w:rPr>
        <w:t xml:space="preserve">-, </w:t>
      </w:r>
      <w:proofErr w:type="spellStart"/>
      <w:r w:rsidRPr="00EF7CDF">
        <w:rPr>
          <w:i/>
        </w:rPr>
        <w:t>vze</w:t>
      </w:r>
      <w:proofErr w:type="spellEnd"/>
      <w:r w:rsidRPr="00EF7CDF">
        <w:rPr>
          <w:i/>
        </w:rPr>
        <w:t>-</w:t>
      </w:r>
      <w:r>
        <w:t xml:space="preserve"> užíváme zejména při směru vzhůru (např. </w:t>
      </w:r>
      <w:r>
        <w:rPr>
          <w:i/>
        </w:rPr>
        <w:t>vznést se, vzlétnout</w:t>
      </w:r>
      <w:r>
        <w:t xml:space="preserve">), při </w:t>
      </w:r>
      <w:r w:rsidRPr="004566F9">
        <w:t>pohybu proti něčemu</w:t>
      </w:r>
      <w:r>
        <w:t xml:space="preserve"> (např. </w:t>
      </w:r>
      <w:r>
        <w:rPr>
          <w:i/>
        </w:rPr>
        <w:t>vzpírat se, vzbouřit se</w:t>
      </w:r>
      <w:r>
        <w:t xml:space="preserve">) a při začátku děje (např. </w:t>
      </w:r>
      <w:r w:rsidRPr="00EF7CDF">
        <w:rPr>
          <w:i/>
        </w:rPr>
        <w:t>vzklíčit, vzplanout</w:t>
      </w:r>
      <w:r>
        <w:t>).</w:t>
      </w:r>
      <w:r>
        <w:rPr>
          <w:rStyle w:val="Znakapoznpodarou"/>
        </w:rPr>
        <w:footnoteReference w:id="16"/>
      </w:r>
    </w:p>
    <w:p w:rsidR="000A169C" w:rsidRDefault="000A169C" w:rsidP="008A7783">
      <w:pPr>
        <w:spacing w:line="360" w:lineRule="auto"/>
        <w:jc w:val="both"/>
      </w:pPr>
    </w:p>
    <w:p w:rsidR="000A169C" w:rsidRPr="0039265E" w:rsidRDefault="000A169C" w:rsidP="008A7783">
      <w:pPr>
        <w:numPr>
          <w:ilvl w:val="1"/>
          <w:numId w:val="1"/>
        </w:numPr>
        <w:spacing w:line="360" w:lineRule="auto"/>
        <w:jc w:val="both"/>
        <w:rPr>
          <w:b/>
        </w:rPr>
      </w:pPr>
      <w:r w:rsidRPr="0039265E">
        <w:rPr>
          <w:b/>
        </w:rPr>
        <w:t>Střídání délky při tvoření slov</w:t>
      </w:r>
    </w:p>
    <w:p w:rsidR="000A169C" w:rsidRDefault="000A169C" w:rsidP="008A7783">
      <w:pPr>
        <w:spacing w:line="360" w:lineRule="auto"/>
        <w:ind w:firstLine="708"/>
        <w:jc w:val="both"/>
      </w:pPr>
      <w:r>
        <w:t xml:space="preserve">Při tvoření slov může docházet ke změně délky samohlásky. A to u podstatných jmen, přídavných jmen a sloves. </w:t>
      </w:r>
    </w:p>
    <w:p w:rsidR="000A169C" w:rsidRDefault="000A169C" w:rsidP="008A7783">
      <w:pPr>
        <w:spacing w:line="360" w:lineRule="auto"/>
        <w:jc w:val="both"/>
        <w:rPr>
          <w:i/>
        </w:rPr>
      </w:pPr>
      <w:r>
        <w:t xml:space="preserve">      </w:t>
      </w:r>
      <w:r>
        <w:tab/>
        <w:t xml:space="preserve">U podstatných jmen se tak děje při tvoření podstatných jmen ze sloves s dlouhou samohláskou v kořeni a s příponami </w:t>
      </w:r>
      <w:r w:rsidRPr="00DC1488">
        <w:rPr>
          <w:i/>
        </w:rPr>
        <w:t>-č, -tel, -</w:t>
      </w:r>
      <w:proofErr w:type="spellStart"/>
      <w:r w:rsidRPr="00DC1488">
        <w:rPr>
          <w:i/>
        </w:rPr>
        <w:t>dlo</w:t>
      </w:r>
      <w:proofErr w:type="spellEnd"/>
      <w:r w:rsidRPr="00DC1488">
        <w:rPr>
          <w:i/>
        </w:rPr>
        <w:t>, -</w:t>
      </w:r>
      <w:proofErr w:type="spellStart"/>
      <w:r w:rsidRPr="00DC1488">
        <w:rPr>
          <w:i/>
        </w:rPr>
        <w:t>tko</w:t>
      </w:r>
      <w:proofErr w:type="spellEnd"/>
      <w:r>
        <w:t xml:space="preserve">, (např. </w:t>
      </w:r>
      <w:r w:rsidRPr="00DC1488">
        <w:rPr>
          <w:i/>
        </w:rPr>
        <w:t>prodávat – prodavač, ctít – ctitel</w:t>
      </w:r>
      <w:r>
        <w:t xml:space="preserve">), dále u podstatných jmen tvořených příponami </w:t>
      </w:r>
      <w:r w:rsidRPr="00DC1488">
        <w:rPr>
          <w:i/>
        </w:rPr>
        <w:t>-</w:t>
      </w:r>
      <w:proofErr w:type="spellStart"/>
      <w:r w:rsidRPr="00DC1488">
        <w:rPr>
          <w:i/>
        </w:rPr>
        <w:t>ář</w:t>
      </w:r>
      <w:proofErr w:type="spellEnd"/>
      <w:r w:rsidRPr="00DC1488">
        <w:rPr>
          <w:i/>
        </w:rPr>
        <w:t>, -</w:t>
      </w:r>
      <w:proofErr w:type="spellStart"/>
      <w:r w:rsidRPr="00DC1488">
        <w:rPr>
          <w:i/>
        </w:rPr>
        <w:t>árna</w:t>
      </w:r>
      <w:proofErr w:type="spellEnd"/>
      <w:r w:rsidRPr="00DC1488">
        <w:rPr>
          <w:i/>
        </w:rPr>
        <w:t>, -</w:t>
      </w:r>
      <w:proofErr w:type="spellStart"/>
      <w:r w:rsidRPr="00DC1488">
        <w:rPr>
          <w:i/>
        </w:rPr>
        <w:t>írna</w:t>
      </w:r>
      <w:proofErr w:type="spellEnd"/>
      <w:r w:rsidRPr="00DC1488">
        <w:rPr>
          <w:i/>
        </w:rPr>
        <w:t xml:space="preserve"> </w:t>
      </w:r>
      <w:r>
        <w:t xml:space="preserve">(např. </w:t>
      </w:r>
      <w:r w:rsidRPr="00DC1488">
        <w:rPr>
          <w:i/>
        </w:rPr>
        <w:t>čekat – čekárna, udit – udírna</w:t>
      </w:r>
      <w:r>
        <w:t xml:space="preserve">) a jmen zdrobnělých (např. </w:t>
      </w:r>
      <w:r>
        <w:rPr>
          <w:i/>
        </w:rPr>
        <w:t>jazyk – jazýček, prase – prasátko</w:t>
      </w:r>
      <w:r>
        <w:t xml:space="preserve">). Délka samohlásky se nemění u slov </w:t>
      </w:r>
      <w:r w:rsidRPr="00D95AC3">
        <w:rPr>
          <w:i/>
        </w:rPr>
        <w:t>rváč, hráč, dříč, rýč, prádlo, žrádlo, mýdlo, párátko, ořezávátko</w:t>
      </w:r>
      <w:r>
        <w:t xml:space="preserve"> a </w:t>
      </w:r>
      <w:r w:rsidRPr="00D95AC3">
        <w:rPr>
          <w:i/>
        </w:rPr>
        <w:t>čítárna</w:t>
      </w:r>
      <w:r>
        <w:t xml:space="preserve">. Dlouhou i krátkou samohlásku pak mají slova </w:t>
      </w:r>
      <w:r w:rsidRPr="00D95AC3">
        <w:rPr>
          <w:i/>
        </w:rPr>
        <w:t>odesilatel – odesílatel, uvaděč – uváděč, umyvadlo – umývadlo, pisárna – písárna</w:t>
      </w:r>
      <w:r>
        <w:rPr>
          <w:i/>
        </w:rPr>
        <w:t>.</w:t>
      </w:r>
    </w:p>
    <w:p w:rsidR="000A169C" w:rsidRDefault="000A169C" w:rsidP="008A7783">
      <w:pPr>
        <w:spacing w:line="360" w:lineRule="auto"/>
        <w:jc w:val="both"/>
        <w:rPr>
          <w:i/>
        </w:rPr>
      </w:pPr>
      <w:r>
        <w:rPr>
          <w:i/>
        </w:rPr>
        <w:t xml:space="preserve"> </w:t>
      </w:r>
      <w:r w:rsidRPr="00181F0B">
        <w:t xml:space="preserve">     </w:t>
      </w:r>
      <w:r>
        <w:tab/>
        <w:t xml:space="preserve">Při tvoření přídavných jmen příponami </w:t>
      </w:r>
      <w:r w:rsidRPr="00D95AC3">
        <w:rPr>
          <w:i/>
        </w:rPr>
        <w:t>-</w:t>
      </w:r>
      <w:proofErr w:type="spellStart"/>
      <w:r w:rsidRPr="00D95AC3">
        <w:rPr>
          <w:i/>
        </w:rPr>
        <w:t>telný</w:t>
      </w:r>
      <w:proofErr w:type="spellEnd"/>
      <w:r w:rsidRPr="00D95AC3">
        <w:rPr>
          <w:i/>
        </w:rPr>
        <w:t>, -í, -</w:t>
      </w:r>
      <w:proofErr w:type="spellStart"/>
      <w:r w:rsidRPr="00D95AC3">
        <w:rPr>
          <w:i/>
        </w:rPr>
        <w:t>ský</w:t>
      </w:r>
      <w:proofErr w:type="spellEnd"/>
      <w:r w:rsidRPr="00D95AC3">
        <w:rPr>
          <w:i/>
        </w:rPr>
        <w:t>, -(c)</w:t>
      </w:r>
      <w:proofErr w:type="spellStart"/>
      <w:r w:rsidRPr="00D95AC3">
        <w:rPr>
          <w:i/>
        </w:rPr>
        <w:t>ký</w:t>
      </w:r>
      <w:proofErr w:type="spellEnd"/>
      <w:r w:rsidRPr="00D95AC3">
        <w:rPr>
          <w:i/>
        </w:rPr>
        <w:t>, -</w:t>
      </w:r>
      <w:proofErr w:type="spellStart"/>
      <w:r w:rsidRPr="00D95AC3">
        <w:rPr>
          <w:i/>
        </w:rPr>
        <w:t>cí</w:t>
      </w:r>
      <w:proofErr w:type="spellEnd"/>
      <w:r>
        <w:t xml:space="preserve"> se mění délka samohlásky, např. </w:t>
      </w:r>
      <w:r w:rsidRPr="00D95AC3">
        <w:rPr>
          <w:i/>
        </w:rPr>
        <w:t>číst – čitelný, spát – spací</w:t>
      </w:r>
      <w:r>
        <w:t xml:space="preserve">. Délka samohlásky se nemění u slov </w:t>
      </w:r>
      <w:r w:rsidRPr="00D95AC3">
        <w:rPr>
          <w:i/>
        </w:rPr>
        <w:t>krokodýlí, motýlí, havraní, dýchatelný</w:t>
      </w:r>
      <w:r>
        <w:t xml:space="preserve">. Dlouhou i krátkou samohlásku mají slova </w:t>
      </w:r>
      <w:r w:rsidRPr="00F05DD5">
        <w:rPr>
          <w:i/>
        </w:rPr>
        <w:t>ovladatelný – ovládatelný, obyvatelný – obývatelný, postradatelný – postrádatelný, rozčilený – rozčílený</w:t>
      </w:r>
      <w:r>
        <w:t xml:space="preserve">. Pozor si musíme dát na psaní těchto spojení: </w:t>
      </w:r>
      <w:r w:rsidRPr="006050ED">
        <w:rPr>
          <w:i/>
        </w:rPr>
        <w:t>plnicí pero/žák plnící své povinnosti, čisticí prostředek/žena čistící koupelnu, kropicí konev/muž kropící zahradu.</w:t>
      </w:r>
    </w:p>
    <w:p w:rsidR="000A169C" w:rsidRDefault="000A169C" w:rsidP="008A7783">
      <w:pPr>
        <w:spacing w:line="360" w:lineRule="auto"/>
        <w:jc w:val="both"/>
      </w:pPr>
      <w:r>
        <w:t xml:space="preserve">    </w:t>
      </w:r>
      <w:r>
        <w:tab/>
        <w:t xml:space="preserve">  Délka samohlásky u sloves se mění při tvoření sloves s příponami </w:t>
      </w:r>
      <w:r w:rsidRPr="006050ED">
        <w:rPr>
          <w:i/>
        </w:rPr>
        <w:t>-</w:t>
      </w:r>
      <w:proofErr w:type="spellStart"/>
      <w:r w:rsidRPr="006050ED">
        <w:rPr>
          <w:i/>
        </w:rPr>
        <w:t>at</w:t>
      </w:r>
      <w:proofErr w:type="spellEnd"/>
      <w:r w:rsidRPr="006050ED">
        <w:rPr>
          <w:i/>
        </w:rPr>
        <w:t>, -</w:t>
      </w:r>
      <w:proofErr w:type="spellStart"/>
      <w:r w:rsidRPr="006050ED">
        <w:rPr>
          <w:i/>
        </w:rPr>
        <w:t>ovat</w:t>
      </w:r>
      <w:proofErr w:type="spellEnd"/>
      <w:r w:rsidRPr="006050ED">
        <w:rPr>
          <w:i/>
        </w:rPr>
        <w:t>, -</w:t>
      </w:r>
      <w:proofErr w:type="spellStart"/>
      <w:r w:rsidRPr="006050ED">
        <w:rPr>
          <w:i/>
        </w:rPr>
        <w:t>it</w:t>
      </w:r>
      <w:proofErr w:type="spellEnd"/>
      <w:r>
        <w:t xml:space="preserve">, např. </w:t>
      </w:r>
      <w:r w:rsidRPr="006050ED">
        <w:rPr>
          <w:i/>
        </w:rPr>
        <w:t>sahat – sáhnout, sklíčit – skličovat, pytlák – pytlačit, hospodář – hospodařit</w:t>
      </w:r>
      <w:r>
        <w:t xml:space="preserve">. Nemění se u slov </w:t>
      </w:r>
      <w:r w:rsidRPr="006050ED">
        <w:rPr>
          <w:i/>
        </w:rPr>
        <w:t>rým – rýmovat, řadit – řada, půle – půlit</w:t>
      </w:r>
      <w:r>
        <w:t xml:space="preserve">. Dlouhou i krátkou samohlásku nalézáme u sloves </w:t>
      </w:r>
      <w:r w:rsidRPr="006050ED">
        <w:rPr>
          <w:i/>
        </w:rPr>
        <w:t>škrabat – škrábat, smyknout – smýknout, osidlovat – osídlovat, střihat – stříhat.</w:t>
      </w:r>
    </w:p>
    <w:p w:rsidR="000A169C" w:rsidRDefault="000A169C" w:rsidP="008A7783">
      <w:pPr>
        <w:spacing w:line="360" w:lineRule="auto"/>
        <w:jc w:val="both"/>
      </w:pPr>
    </w:p>
    <w:p w:rsidR="000A169C" w:rsidRDefault="000A169C" w:rsidP="008A7783">
      <w:pPr>
        <w:spacing w:line="360" w:lineRule="auto"/>
        <w:jc w:val="both"/>
      </w:pPr>
    </w:p>
    <w:p w:rsidR="000A169C" w:rsidRDefault="000A169C" w:rsidP="008A7783">
      <w:pPr>
        <w:spacing w:line="360" w:lineRule="auto"/>
        <w:jc w:val="both"/>
      </w:pPr>
    </w:p>
    <w:p w:rsidR="000A169C" w:rsidRPr="00CF75A9" w:rsidRDefault="000A169C" w:rsidP="008A7783">
      <w:pPr>
        <w:numPr>
          <w:ilvl w:val="1"/>
          <w:numId w:val="1"/>
        </w:numPr>
        <w:spacing w:line="360" w:lineRule="auto"/>
        <w:jc w:val="both"/>
        <w:rPr>
          <w:b/>
        </w:rPr>
      </w:pPr>
      <w:r w:rsidRPr="00CF75A9">
        <w:rPr>
          <w:b/>
        </w:rPr>
        <w:lastRenderedPageBreak/>
        <w:t>Pravopis souhláskových skupin</w:t>
      </w:r>
    </w:p>
    <w:p w:rsidR="000A169C" w:rsidRPr="00692392" w:rsidRDefault="000A169C" w:rsidP="008A7783">
      <w:pPr>
        <w:spacing w:line="360" w:lineRule="auto"/>
        <w:ind w:firstLine="708"/>
      </w:pPr>
      <w:r w:rsidRPr="00692392">
        <w:t>V psané podobě zůstávají tyto skupiny beze změny, ale při výslovnosti se často některé skupiny souhlásek zjednodušují. Uvádíme tyto příklady:</w:t>
      </w:r>
    </w:p>
    <w:p w:rsidR="000A169C" w:rsidRPr="00E10E3A" w:rsidRDefault="000A169C" w:rsidP="008A7783">
      <w:pPr>
        <w:numPr>
          <w:ilvl w:val="0"/>
          <w:numId w:val="2"/>
        </w:numPr>
        <w:spacing w:line="360" w:lineRule="auto"/>
        <w:jc w:val="both"/>
        <w:rPr>
          <w:rStyle w:val="apple-style-span"/>
        </w:rPr>
      </w:pPr>
      <w:r>
        <w:t xml:space="preserve">v kořenu slova, např. </w:t>
      </w:r>
      <w:r w:rsidRPr="00CF75A9">
        <w:rPr>
          <w:rStyle w:val="apple-style-span"/>
          <w:i/>
          <w:color w:val="000000"/>
        </w:rPr>
        <w:t>srdce, dcera, džbán, který, švestka, tkadlec, tkanička, hřebík, jméno, půjčit, jdu, jsem, lžíce, čtyři, čtvrtek</w:t>
      </w:r>
      <w:r w:rsidRPr="00CF75A9">
        <w:rPr>
          <w:rStyle w:val="apple-style-span"/>
          <w:color w:val="000000"/>
        </w:rPr>
        <w:t>;</w:t>
      </w:r>
    </w:p>
    <w:p w:rsidR="000A169C" w:rsidRPr="00E10E3A" w:rsidRDefault="000A169C" w:rsidP="008A7783">
      <w:pPr>
        <w:numPr>
          <w:ilvl w:val="0"/>
          <w:numId w:val="2"/>
        </w:numPr>
        <w:spacing w:line="360" w:lineRule="auto"/>
        <w:jc w:val="both"/>
        <w:rPr>
          <w:rStyle w:val="apple-style-span"/>
        </w:rPr>
      </w:pPr>
      <w:r w:rsidRPr="00CF75A9">
        <w:rPr>
          <w:rStyle w:val="apple-style-span"/>
          <w:color w:val="000000"/>
        </w:rPr>
        <w:t xml:space="preserve">při ohýbání; např. </w:t>
      </w:r>
      <w:r w:rsidRPr="00CF75A9">
        <w:rPr>
          <w:rStyle w:val="apple-style-span"/>
          <w:i/>
          <w:color w:val="000000"/>
        </w:rPr>
        <w:t>vraťte, choďte, otce, krabičce, matce, kostce, zahrádce, racci, v pecce, ze Skutče, vlastnostmi, nesl</w:t>
      </w:r>
      <w:r w:rsidRPr="00CF75A9">
        <w:rPr>
          <w:rStyle w:val="apple-style-span"/>
          <w:color w:val="000000"/>
        </w:rPr>
        <w:t>;</w:t>
      </w:r>
    </w:p>
    <w:p w:rsidR="000A169C" w:rsidRDefault="000A169C" w:rsidP="008A7783">
      <w:pPr>
        <w:numPr>
          <w:ilvl w:val="0"/>
          <w:numId w:val="2"/>
        </w:numPr>
        <w:spacing w:line="360" w:lineRule="auto"/>
        <w:jc w:val="both"/>
      </w:pPr>
      <w:r>
        <w:t xml:space="preserve">při odvozování předponami, např. </w:t>
      </w:r>
      <w:r w:rsidRPr="00EF5C06">
        <w:rPr>
          <w:i/>
        </w:rPr>
        <w:t>rozsypat, odsunout, oddělení, předškolní, podzemní, nadšení</w:t>
      </w:r>
      <w:r>
        <w:t xml:space="preserve">, a příponami, např. </w:t>
      </w:r>
      <w:r w:rsidRPr="00EF5C06">
        <w:rPr>
          <w:i/>
        </w:rPr>
        <w:t>bohatství, dětský, soudce, voličstvo, zaměstnání, babiččin, nižší, hrstka, měkký, vinný, imunní</w:t>
      </w:r>
      <w:r>
        <w:t>.</w:t>
      </w:r>
    </w:p>
    <w:p w:rsidR="000A169C" w:rsidRDefault="000A169C" w:rsidP="008A7783">
      <w:pPr>
        <w:spacing w:line="360" w:lineRule="auto"/>
        <w:jc w:val="both"/>
      </w:pPr>
      <w:r>
        <w:t xml:space="preserve">     </w:t>
      </w:r>
      <w:r>
        <w:tab/>
        <w:t xml:space="preserve"> Souhláskové skupiny se dvěma </w:t>
      </w:r>
      <w:r w:rsidRPr="000C2F70">
        <w:rPr>
          <w:i/>
        </w:rPr>
        <w:t>-</w:t>
      </w:r>
      <w:proofErr w:type="spellStart"/>
      <w:r w:rsidRPr="000C2F70">
        <w:rPr>
          <w:i/>
        </w:rPr>
        <w:t>nn</w:t>
      </w:r>
      <w:proofErr w:type="spellEnd"/>
      <w:r w:rsidRPr="000C2F70">
        <w:rPr>
          <w:i/>
        </w:rPr>
        <w:t>-</w:t>
      </w:r>
      <w:r>
        <w:t xml:space="preserve"> se píší často v přídavných jménech složených, např. </w:t>
      </w:r>
      <w:r w:rsidRPr="000C2F70">
        <w:rPr>
          <w:i/>
        </w:rPr>
        <w:t>jednostranný, hrubozrnný, rovnodennost, krátkovlnný</w:t>
      </w:r>
      <w:r>
        <w:t>.</w:t>
      </w:r>
    </w:p>
    <w:p w:rsidR="000A169C" w:rsidRDefault="000A169C" w:rsidP="008A7783">
      <w:pPr>
        <w:spacing w:line="360" w:lineRule="auto"/>
      </w:pPr>
      <w:r w:rsidRPr="000C2F70">
        <w:t xml:space="preserve">      </w:t>
      </w:r>
      <w:r>
        <w:tab/>
      </w:r>
      <w:r w:rsidRPr="000C2F70">
        <w:t xml:space="preserve">Přídavná jména jako </w:t>
      </w:r>
      <w:r w:rsidRPr="000C2F70">
        <w:rPr>
          <w:i/>
        </w:rPr>
        <w:t>havraní, krocaní, kuní</w:t>
      </w:r>
      <w:r w:rsidRPr="000C2F70">
        <w:t xml:space="preserve"> a</w:t>
      </w:r>
      <w:r>
        <w:t>pod</w:t>
      </w:r>
      <w:r w:rsidRPr="000C2F70">
        <w:t xml:space="preserve">. se píšou jen s jedním </w:t>
      </w:r>
      <w:r w:rsidRPr="000C2F70">
        <w:rPr>
          <w:i/>
        </w:rPr>
        <w:t>n</w:t>
      </w:r>
      <w:r>
        <w:t xml:space="preserve">. Důvodem je, že </w:t>
      </w:r>
      <w:r w:rsidRPr="000C2F70">
        <w:t>jsou o</w:t>
      </w:r>
      <w:r>
        <w:t xml:space="preserve">dvozena příponou </w:t>
      </w:r>
      <w:r w:rsidRPr="00563BD3">
        <w:rPr>
          <w:i/>
          <w:iCs/>
        </w:rPr>
        <w:t>-í,</w:t>
      </w:r>
      <w:r>
        <w:t xml:space="preserve"> nikoli </w:t>
      </w:r>
      <w:r w:rsidRPr="00563BD3">
        <w:rPr>
          <w:i/>
          <w:iCs/>
        </w:rPr>
        <w:t>-ní</w:t>
      </w:r>
      <w:r w:rsidRPr="000C2F70">
        <w:t>.</w:t>
      </w:r>
    </w:p>
    <w:p w:rsidR="000A169C" w:rsidRDefault="000A169C" w:rsidP="008A7783">
      <w:pPr>
        <w:spacing w:line="360" w:lineRule="auto"/>
        <w:jc w:val="both"/>
      </w:pPr>
    </w:p>
    <w:p w:rsidR="000A169C" w:rsidRPr="00A81DDB" w:rsidRDefault="000A169C" w:rsidP="008A7783">
      <w:pPr>
        <w:numPr>
          <w:ilvl w:val="1"/>
          <w:numId w:val="1"/>
        </w:numPr>
        <w:spacing w:line="360" w:lineRule="auto"/>
        <w:jc w:val="both"/>
        <w:rPr>
          <w:b/>
        </w:rPr>
      </w:pPr>
      <w:r w:rsidRPr="00A81DDB">
        <w:rPr>
          <w:b/>
        </w:rPr>
        <w:t>Přejatá slova</w:t>
      </w:r>
    </w:p>
    <w:p w:rsidR="000A169C" w:rsidRDefault="000A169C" w:rsidP="008A7783">
      <w:pPr>
        <w:spacing w:line="360" w:lineRule="auto"/>
        <w:ind w:firstLine="708"/>
        <w:jc w:val="both"/>
      </w:pPr>
      <w:r>
        <w:t>V každém jazyce dochází k rozšiřování slovní zásoby. Jeden ze způsobů je přijmout slovo z cizího jazyka. Vznikají tak slova přejatá. V českém jazyce je používáme často, když není jiný český ekvivalent</w:t>
      </w:r>
      <w:r>
        <w:rPr>
          <w:rStyle w:val="Znakapoznpodarou"/>
        </w:rPr>
        <w:footnoteReference w:id="17"/>
      </w:r>
      <w:r>
        <w:t>, v </w:t>
      </w:r>
      <w:r w:rsidRPr="004566F9">
        <w:t>odbor</w:t>
      </w:r>
      <w:r>
        <w:t xml:space="preserve">ných pracích nebo při užití mezinárodního termínu. </w:t>
      </w:r>
    </w:p>
    <w:p w:rsidR="000A169C" w:rsidRDefault="000A169C" w:rsidP="008A7783">
      <w:pPr>
        <w:spacing w:line="360" w:lineRule="auto"/>
        <w:jc w:val="both"/>
      </w:pPr>
      <w:r>
        <w:t xml:space="preserve">     </w:t>
      </w:r>
      <w:r>
        <w:tab/>
        <w:t xml:space="preserve"> Do </w:t>
      </w:r>
      <w:r w:rsidR="002B38D0">
        <w:t>skupiny</w:t>
      </w:r>
      <w:r>
        <w:t xml:space="preserve"> slov přejatých řadíme slova zdomácnělá, kdy si ani neuvědomujeme původ a slova nám nepřipadají cizí, např. </w:t>
      </w:r>
      <w:r w:rsidRPr="00A81DDB">
        <w:rPr>
          <w:i/>
        </w:rPr>
        <w:t>škola, banka, kostel, tabule</w:t>
      </w:r>
      <w:r>
        <w:t xml:space="preserve">. Zdomácňování ale může nastat postupně, proto některá slova píšeme dvojím způsobem, např. </w:t>
      </w:r>
      <w:r w:rsidRPr="00882313">
        <w:rPr>
          <w:i/>
        </w:rPr>
        <w:t xml:space="preserve">gentleman </w:t>
      </w:r>
      <w:r w:rsidRPr="00882313">
        <w:t>i</w:t>
      </w:r>
      <w:r w:rsidRPr="00882313">
        <w:rPr>
          <w:i/>
        </w:rPr>
        <w:t xml:space="preserve"> džentlmen, </w:t>
      </w:r>
      <w:proofErr w:type="spellStart"/>
      <w:r w:rsidRPr="00882313">
        <w:rPr>
          <w:i/>
        </w:rPr>
        <w:t>jive</w:t>
      </w:r>
      <w:proofErr w:type="spellEnd"/>
      <w:r w:rsidRPr="00882313">
        <w:rPr>
          <w:i/>
        </w:rPr>
        <w:t xml:space="preserve"> </w:t>
      </w:r>
      <w:r w:rsidRPr="00882313">
        <w:t>i</w:t>
      </w:r>
      <w:r w:rsidRPr="00882313">
        <w:rPr>
          <w:i/>
        </w:rPr>
        <w:t xml:space="preserve"> džajv, judo </w:t>
      </w:r>
      <w:r w:rsidRPr="00882313">
        <w:t>i</w:t>
      </w:r>
      <w:r w:rsidRPr="00882313">
        <w:rPr>
          <w:i/>
        </w:rPr>
        <w:t xml:space="preserve"> džudo, </w:t>
      </w:r>
      <w:proofErr w:type="spellStart"/>
      <w:r w:rsidRPr="00882313">
        <w:rPr>
          <w:i/>
        </w:rPr>
        <w:t>tepee</w:t>
      </w:r>
      <w:proofErr w:type="spellEnd"/>
      <w:r w:rsidRPr="00882313">
        <w:rPr>
          <w:i/>
        </w:rPr>
        <w:t xml:space="preserve"> </w:t>
      </w:r>
      <w:r>
        <w:t>i</w:t>
      </w:r>
      <w:r w:rsidRPr="00882313">
        <w:rPr>
          <w:i/>
        </w:rPr>
        <w:t xml:space="preserve"> </w:t>
      </w:r>
      <w:proofErr w:type="spellStart"/>
      <w:r w:rsidRPr="00882313">
        <w:rPr>
          <w:i/>
        </w:rPr>
        <w:t>týpí</w:t>
      </w:r>
      <w:proofErr w:type="spellEnd"/>
      <w:r>
        <w:t xml:space="preserve">. </w:t>
      </w:r>
      <w:r>
        <w:rPr>
          <w:rStyle w:val="Znakapoznpodarou"/>
        </w:rPr>
        <w:footnoteReference w:id="18"/>
      </w:r>
    </w:p>
    <w:p w:rsidR="000A169C" w:rsidRDefault="000A169C" w:rsidP="008A7783">
      <w:pPr>
        <w:spacing w:line="360" w:lineRule="auto"/>
        <w:jc w:val="both"/>
      </w:pPr>
      <w:r>
        <w:t xml:space="preserve">  </w:t>
      </w:r>
      <w:r>
        <w:tab/>
        <w:t xml:space="preserve">Nejčastěji přejímáme slova z jazyka latinského, např. </w:t>
      </w:r>
      <w:r w:rsidRPr="00FD0CCB">
        <w:rPr>
          <w:i/>
        </w:rPr>
        <w:t>cyklus, student</w:t>
      </w:r>
      <w:r>
        <w:t xml:space="preserve">; řeckého, např. </w:t>
      </w:r>
      <w:r w:rsidRPr="00FD0CCB">
        <w:rPr>
          <w:i/>
        </w:rPr>
        <w:t>demokracie, hyperbola</w:t>
      </w:r>
      <w:r>
        <w:t xml:space="preserve">; německého, např. </w:t>
      </w:r>
      <w:r w:rsidRPr="000C5D47">
        <w:rPr>
          <w:i/>
        </w:rPr>
        <w:t>šunka, mince</w:t>
      </w:r>
      <w:r>
        <w:t xml:space="preserve">; polského, např. </w:t>
      </w:r>
      <w:r w:rsidRPr="000C5D47">
        <w:rPr>
          <w:i/>
        </w:rPr>
        <w:t>okres, vzor</w:t>
      </w:r>
      <w:r>
        <w:t xml:space="preserve">; francouzského, např. </w:t>
      </w:r>
      <w:r w:rsidRPr="000C5D47">
        <w:rPr>
          <w:i/>
        </w:rPr>
        <w:t>manžeta, rokoko</w:t>
      </w:r>
      <w:r>
        <w:t xml:space="preserve">; italského, např. </w:t>
      </w:r>
      <w:r w:rsidRPr="000C5D47">
        <w:rPr>
          <w:i/>
        </w:rPr>
        <w:t>moderato, piano</w:t>
      </w:r>
      <w:r>
        <w:t xml:space="preserve"> nebo anglického, např. </w:t>
      </w:r>
      <w:r w:rsidRPr="000C5D47">
        <w:rPr>
          <w:i/>
        </w:rPr>
        <w:t>snowboard, internet</w:t>
      </w:r>
      <w:r>
        <w:t>.</w:t>
      </w:r>
    </w:p>
    <w:p w:rsidR="000A169C" w:rsidRDefault="000A169C" w:rsidP="008A7783">
      <w:pPr>
        <w:spacing w:line="360" w:lineRule="auto"/>
        <w:jc w:val="both"/>
      </w:pPr>
      <w:r>
        <w:t xml:space="preserve">    </w:t>
      </w:r>
      <w:r>
        <w:tab/>
        <w:t xml:space="preserve">  Mezi přejatá slova patří také vlastní a zeměpisná jména, např. </w:t>
      </w:r>
      <w:r w:rsidRPr="00560179">
        <w:rPr>
          <w:i/>
        </w:rPr>
        <w:t xml:space="preserve">William, </w:t>
      </w:r>
      <w:proofErr w:type="spellStart"/>
      <w:r w:rsidRPr="00560179">
        <w:rPr>
          <w:i/>
        </w:rPr>
        <w:t>Gándhí</w:t>
      </w:r>
      <w:proofErr w:type="spellEnd"/>
      <w:r w:rsidRPr="00560179">
        <w:rPr>
          <w:i/>
        </w:rPr>
        <w:t>, Glasgow, New York</w:t>
      </w:r>
      <w:r>
        <w:t>.</w:t>
      </w:r>
    </w:p>
    <w:p w:rsidR="000A169C" w:rsidRDefault="000A169C" w:rsidP="008A7783">
      <w:pPr>
        <w:spacing w:line="480" w:lineRule="auto"/>
        <w:jc w:val="both"/>
      </w:pPr>
    </w:p>
    <w:p w:rsidR="000A169C" w:rsidRPr="006B7975" w:rsidRDefault="000A169C" w:rsidP="008A7783">
      <w:pPr>
        <w:numPr>
          <w:ilvl w:val="1"/>
          <w:numId w:val="1"/>
        </w:numPr>
        <w:spacing w:line="360" w:lineRule="auto"/>
        <w:jc w:val="both"/>
        <w:rPr>
          <w:b/>
        </w:rPr>
      </w:pPr>
      <w:r w:rsidRPr="006B7975">
        <w:rPr>
          <w:b/>
        </w:rPr>
        <w:lastRenderedPageBreak/>
        <w:t>Psaní velkých písmen</w:t>
      </w:r>
    </w:p>
    <w:p w:rsidR="000A169C" w:rsidRDefault="000A169C" w:rsidP="008A7783">
      <w:pPr>
        <w:spacing w:line="360" w:lineRule="auto"/>
        <w:ind w:firstLine="708"/>
        <w:jc w:val="both"/>
      </w:pPr>
      <w:r>
        <w:t xml:space="preserve">Pravidla psaní velkých písmen se v různých jazycích liší. Obecně tedy platí, že velké písmeno se píše na začátku věty, u vlastních jmen anebo také u vyjádření úcty, např. </w:t>
      </w:r>
      <w:r w:rsidRPr="006B7975">
        <w:rPr>
          <w:i/>
        </w:rPr>
        <w:t>Ty, Vy, Bůh</w:t>
      </w:r>
      <w:r>
        <w:t>.</w:t>
      </w:r>
    </w:p>
    <w:p w:rsidR="000A169C" w:rsidRDefault="000A169C" w:rsidP="00CC6F32">
      <w:pPr>
        <w:spacing w:line="360" w:lineRule="auto"/>
        <w:jc w:val="both"/>
      </w:pPr>
      <w:r>
        <w:t xml:space="preserve">      </w:t>
      </w:r>
      <w:r>
        <w:tab/>
        <w:t xml:space="preserve">Velké písmeno se píše u jmen osobních, např. </w:t>
      </w:r>
      <w:r w:rsidRPr="00563BD3">
        <w:rPr>
          <w:i/>
          <w:iCs/>
        </w:rPr>
        <w:t xml:space="preserve">Karel </w:t>
      </w:r>
      <w:r w:rsidRPr="00ED54E7">
        <w:rPr>
          <w:i/>
        </w:rPr>
        <w:t>Čapek, Jiří z Poděbrad, Petr Veliký, Mistr třeboňský</w:t>
      </w:r>
      <w:r>
        <w:t xml:space="preserve"> i </w:t>
      </w:r>
      <w:r w:rsidRPr="00ED54E7">
        <w:rPr>
          <w:i/>
        </w:rPr>
        <w:t>Třeboňský mistr</w:t>
      </w:r>
      <w:r w:rsidRPr="00ED54E7">
        <w:t>.</w:t>
      </w:r>
      <w:r>
        <w:t xml:space="preserve"> Dále např. </w:t>
      </w:r>
      <w:r w:rsidRPr="00ED54E7">
        <w:rPr>
          <w:i/>
        </w:rPr>
        <w:t>Habsbur</w:t>
      </w:r>
      <w:r>
        <w:rPr>
          <w:i/>
        </w:rPr>
        <w:t>kové</w:t>
      </w:r>
      <w:r w:rsidRPr="00ED54E7">
        <w:rPr>
          <w:i/>
        </w:rPr>
        <w:t xml:space="preserve">, Horákovi, </w:t>
      </w:r>
      <w:proofErr w:type="spellStart"/>
      <w:r w:rsidRPr="00ED54E7">
        <w:rPr>
          <w:i/>
        </w:rPr>
        <w:t>Honzíkův</w:t>
      </w:r>
      <w:proofErr w:type="spellEnd"/>
      <w:r>
        <w:t xml:space="preserve">, ale malé písmeno se píše např. </w:t>
      </w:r>
      <w:r w:rsidRPr="00ED54E7">
        <w:rPr>
          <w:i/>
        </w:rPr>
        <w:t>čapkovský, olomoucký, brněnští</w:t>
      </w:r>
      <w:r>
        <w:t>.</w:t>
      </w:r>
      <w:r>
        <w:rPr>
          <w:rStyle w:val="Znakapoznpodarou"/>
        </w:rPr>
        <w:footnoteReference w:id="19"/>
      </w:r>
      <w:r>
        <w:t xml:space="preserve"> </w:t>
      </w:r>
    </w:p>
    <w:p w:rsidR="000A169C" w:rsidRDefault="000A169C" w:rsidP="008A7783">
      <w:pPr>
        <w:spacing w:line="360" w:lineRule="auto"/>
        <w:jc w:val="both"/>
      </w:pPr>
      <w:r>
        <w:tab/>
        <w:t xml:space="preserve">Pozor si musíme dát na případy, kde žáci často chybují, např. </w:t>
      </w:r>
      <w:r w:rsidRPr="000B7AB7">
        <w:rPr>
          <w:i/>
        </w:rPr>
        <w:t xml:space="preserve">jsem slávista, </w:t>
      </w:r>
      <w:proofErr w:type="spellStart"/>
      <w:r w:rsidRPr="000B7AB7">
        <w:rPr>
          <w:i/>
        </w:rPr>
        <w:t>masarykovec</w:t>
      </w:r>
      <w:proofErr w:type="spellEnd"/>
      <w:r w:rsidRPr="000B7AB7">
        <w:rPr>
          <w:i/>
        </w:rPr>
        <w:t xml:space="preserve">, je to takový švejk, lazar, </w:t>
      </w:r>
      <w:proofErr w:type="spellStart"/>
      <w:r w:rsidRPr="000B7AB7">
        <w:rPr>
          <w:i/>
        </w:rPr>
        <w:t>jidáš</w:t>
      </w:r>
      <w:proofErr w:type="spellEnd"/>
      <w:r w:rsidRPr="000B7AB7">
        <w:rPr>
          <w:i/>
        </w:rPr>
        <w:t>, pro pánaboha, žili tam černoši</w:t>
      </w:r>
      <w:r>
        <w:t>.</w:t>
      </w:r>
      <w:r>
        <w:rPr>
          <w:rStyle w:val="Znakapoznpodarou"/>
        </w:rPr>
        <w:footnoteReference w:id="20"/>
      </w:r>
    </w:p>
    <w:p w:rsidR="000A169C" w:rsidRPr="001831E3" w:rsidRDefault="000A169C" w:rsidP="008A7783">
      <w:pPr>
        <w:spacing w:line="360" w:lineRule="auto"/>
        <w:ind w:firstLine="708"/>
        <w:jc w:val="both"/>
      </w:pPr>
      <w:r>
        <w:t xml:space="preserve">Dále píšeme velké písmeno u jmen nebeských těles a souhvězdí, např. </w:t>
      </w:r>
      <w:r w:rsidRPr="00ED54E7">
        <w:rPr>
          <w:i/>
        </w:rPr>
        <w:t>Velký vůz, Mléčná dráha</w:t>
      </w:r>
      <w:r>
        <w:rPr>
          <w:i/>
        </w:rPr>
        <w:t>, Měsíc, Země</w:t>
      </w:r>
      <w:r>
        <w:t xml:space="preserve">, ale malým se píše např. </w:t>
      </w:r>
      <w:r w:rsidRPr="00ED54E7">
        <w:rPr>
          <w:i/>
        </w:rPr>
        <w:t xml:space="preserve">jitřenka </w:t>
      </w:r>
      <w:r w:rsidRPr="00ED54E7">
        <w:t>nebo</w:t>
      </w:r>
      <w:r w:rsidRPr="00ED54E7">
        <w:rPr>
          <w:i/>
        </w:rPr>
        <w:t xml:space="preserve"> večernice</w:t>
      </w:r>
      <w:r>
        <w:t>.</w:t>
      </w:r>
      <w:r>
        <w:rPr>
          <w:i/>
        </w:rPr>
        <w:t xml:space="preserve"> </w:t>
      </w:r>
      <w:r>
        <w:t xml:space="preserve">Pozor dáme na výrazy jako např. </w:t>
      </w:r>
      <w:r w:rsidRPr="001831E3">
        <w:rPr>
          <w:i/>
        </w:rPr>
        <w:t>jarní slunce, podzimní měsíc, do zmrzlé země</w:t>
      </w:r>
      <w:r>
        <w:t xml:space="preserve"> apod.</w:t>
      </w:r>
    </w:p>
    <w:p w:rsidR="000A169C" w:rsidRDefault="000A169C" w:rsidP="008A7783">
      <w:pPr>
        <w:spacing w:line="360" w:lineRule="auto"/>
        <w:jc w:val="both"/>
      </w:pPr>
      <w:r>
        <w:t xml:space="preserve">      </w:t>
      </w:r>
      <w:r>
        <w:tab/>
        <w:t xml:space="preserve">Mezi jména zeměpisná řadíme názvy světadílů, států, ostrovů, pohoří, moří i řek, např. </w:t>
      </w:r>
      <w:r w:rsidRPr="005D7370">
        <w:rPr>
          <w:i/>
        </w:rPr>
        <w:t>Asie, Severní Amerika, Turecko, Praha, Bali, Jeseníky, Bílá Rus, Jadranské moře, Svratka</w:t>
      </w:r>
      <w:r>
        <w:t xml:space="preserve">. Víceslovná místní jména se píší také s velkými písmeny, kromě předložek, např. </w:t>
      </w:r>
      <w:r w:rsidRPr="0097196C">
        <w:rPr>
          <w:i/>
        </w:rPr>
        <w:t xml:space="preserve">Františkovy Lázně, Město </w:t>
      </w:r>
      <w:proofErr w:type="spellStart"/>
      <w:r w:rsidRPr="0097196C">
        <w:rPr>
          <w:i/>
        </w:rPr>
        <w:t>Libavá</w:t>
      </w:r>
      <w:proofErr w:type="spellEnd"/>
      <w:r w:rsidRPr="0097196C">
        <w:rPr>
          <w:i/>
        </w:rPr>
        <w:t xml:space="preserve">, </w:t>
      </w:r>
      <w:proofErr w:type="spellStart"/>
      <w:r w:rsidRPr="0097196C">
        <w:rPr>
          <w:i/>
        </w:rPr>
        <w:t>Praha</w:t>
      </w:r>
      <w:proofErr w:type="spellEnd"/>
      <w:r w:rsidRPr="0097196C">
        <w:rPr>
          <w:i/>
        </w:rPr>
        <w:t>-Staré Město, Karlovy Vary, Ústí nad Orlicí</w:t>
      </w:r>
      <w:r>
        <w:t xml:space="preserve">. </w:t>
      </w:r>
    </w:p>
    <w:p w:rsidR="000A169C" w:rsidRPr="001831E3" w:rsidRDefault="000A169C" w:rsidP="008A7783">
      <w:pPr>
        <w:spacing w:line="360" w:lineRule="auto"/>
        <w:jc w:val="both"/>
      </w:pPr>
      <w:r>
        <w:tab/>
        <w:t xml:space="preserve">Slovní spojení, která dělají žákům problém, jsou např. </w:t>
      </w:r>
      <w:r w:rsidRPr="001831E3">
        <w:rPr>
          <w:i/>
        </w:rPr>
        <w:t>země Západu</w:t>
      </w:r>
      <w:r>
        <w:t xml:space="preserve"> (země západní Evropy), ale </w:t>
      </w:r>
      <w:r w:rsidRPr="001831E3">
        <w:rPr>
          <w:i/>
        </w:rPr>
        <w:t>směrem na západ</w:t>
      </w:r>
      <w:r>
        <w:t xml:space="preserve">; </w:t>
      </w:r>
      <w:r w:rsidRPr="002A7413">
        <w:rPr>
          <w:i/>
        </w:rPr>
        <w:t>Jižní Amerika</w:t>
      </w:r>
      <w:r>
        <w:t xml:space="preserve"> (kontinent), ale </w:t>
      </w:r>
      <w:r w:rsidRPr="002A7413">
        <w:rPr>
          <w:i/>
        </w:rPr>
        <w:t>jižní Evropa</w:t>
      </w:r>
      <w:r>
        <w:t xml:space="preserve"> (část Evropy); </w:t>
      </w:r>
      <w:r w:rsidRPr="002A7413">
        <w:rPr>
          <w:i/>
        </w:rPr>
        <w:t>Nový svět</w:t>
      </w:r>
      <w:r>
        <w:t xml:space="preserve"> (Amerika), </w:t>
      </w:r>
      <w:r w:rsidRPr="002A7413">
        <w:rPr>
          <w:i/>
        </w:rPr>
        <w:t>Blízký východ</w:t>
      </w:r>
      <w:r>
        <w:t xml:space="preserve"> (země východního středomoří) apod.</w:t>
      </w:r>
    </w:p>
    <w:p w:rsidR="000A169C" w:rsidRDefault="000A169C" w:rsidP="008A7783">
      <w:pPr>
        <w:spacing w:line="360" w:lineRule="auto"/>
        <w:jc w:val="both"/>
      </w:pPr>
      <w:r>
        <w:t xml:space="preserve">     </w:t>
      </w:r>
      <w:r>
        <w:tab/>
        <w:t xml:space="preserve">Ke změně dochází při psaní názvů ulic, např. </w:t>
      </w:r>
      <w:r w:rsidRPr="0097196C">
        <w:rPr>
          <w:i/>
        </w:rPr>
        <w:t xml:space="preserve">ulice U Vodojemu, ulice </w:t>
      </w:r>
      <w:r>
        <w:rPr>
          <w:i/>
        </w:rPr>
        <w:t>Na Příkopě</w:t>
      </w:r>
      <w:r>
        <w:t xml:space="preserve">. Píše se velké písmeno i u předložek. Pozor si musíme dát např. </w:t>
      </w:r>
      <w:r w:rsidRPr="002A7413">
        <w:rPr>
          <w:i/>
        </w:rPr>
        <w:t>Jedu na zastávku Náměstí Republiky</w:t>
      </w:r>
      <w:r>
        <w:t xml:space="preserve">. x </w:t>
      </w:r>
      <w:r w:rsidRPr="002A7413">
        <w:rPr>
          <w:i/>
        </w:rPr>
        <w:t>Sejdeme se na náměstí Republiky</w:t>
      </w:r>
      <w:r>
        <w:t>.</w:t>
      </w:r>
    </w:p>
    <w:p w:rsidR="000A169C" w:rsidRDefault="000A169C" w:rsidP="008A7783">
      <w:pPr>
        <w:spacing w:line="360" w:lineRule="auto"/>
        <w:jc w:val="both"/>
      </w:pPr>
      <w:r>
        <w:t xml:space="preserve">      </w:t>
      </w:r>
      <w:r>
        <w:tab/>
        <w:t xml:space="preserve">Dále do </w:t>
      </w:r>
      <w:r w:rsidR="00E44F00">
        <w:t>skupiny</w:t>
      </w:r>
      <w:r>
        <w:t xml:space="preserve"> slov psaných s velkým písmenem řadíme jména knih, časopisů, uměleckých děl, relací a rubrik, např. </w:t>
      </w:r>
      <w:r>
        <w:rPr>
          <w:i/>
        </w:rPr>
        <w:t xml:space="preserve">časopis </w:t>
      </w:r>
      <w:r w:rsidRPr="007C3EB4">
        <w:rPr>
          <w:i/>
        </w:rPr>
        <w:t xml:space="preserve">Žena a život, Bible kralická </w:t>
      </w:r>
      <w:r w:rsidRPr="007C3EB4">
        <w:t>i</w:t>
      </w:r>
      <w:r w:rsidRPr="007C3EB4">
        <w:rPr>
          <w:i/>
        </w:rPr>
        <w:t xml:space="preserve"> Kralická bible, Nový zákon</w:t>
      </w:r>
      <w:r>
        <w:t xml:space="preserve">. </w:t>
      </w:r>
    </w:p>
    <w:p w:rsidR="000A169C" w:rsidRDefault="000A169C" w:rsidP="008A7783">
      <w:pPr>
        <w:spacing w:line="360" w:lineRule="auto"/>
        <w:ind w:firstLine="708"/>
        <w:jc w:val="both"/>
      </w:pPr>
      <w:r>
        <w:t xml:space="preserve">Jména škol, institucí, objektů, sdružení, závodů a správních oblastí, např. </w:t>
      </w:r>
      <w:r w:rsidRPr="007C3EB4">
        <w:rPr>
          <w:i/>
        </w:rPr>
        <w:t xml:space="preserve">Univerzita Palackého </w:t>
      </w:r>
      <w:r w:rsidRPr="007C3EB4">
        <w:t>i</w:t>
      </w:r>
      <w:r w:rsidRPr="007C3EB4">
        <w:rPr>
          <w:i/>
        </w:rPr>
        <w:t xml:space="preserve"> Palackého univerzita, Ministerstvo školství, Divadlo Na Zábradlí,</w:t>
      </w:r>
      <w:r>
        <w:rPr>
          <w:i/>
        </w:rPr>
        <w:t xml:space="preserve"> Poslanecká sněmovna, Dům módy,</w:t>
      </w:r>
      <w:r w:rsidRPr="007C3EB4">
        <w:rPr>
          <w:i/>
        </w:rPr>
        <w:t xml:space="preserve"> restaurace U Goliáše, Česká filharmonie, Červený kříž</w:t>
      </w:r>
      <w:r>
        <w:t xml:space="preserve">. </w:t>
      </w:r>
    </w:p>
    <w:p w:rsidR="000A169C" w:rsidRDefault="000A169C" w:rsidP="008A7783">
      <w:pPr>
        <w:spacing w:line="360" w:lineRule="auto"/>
        <w:ind w:firstLine="708"/>
        <w:jc w:val="both"/>
      </w:pPr>
      <w:r>
        <w:t xml:space="preserve">Jména svátků, významných dnů, událostí, smluv a dokumentů, např. </w:t>
      </w:r>
      <w:r w:rsidRPr="00E94F6F">
        <w:rPr>
          <w:i/>
        </w:rPr>
        <w:t>Nový r</w:t>
      </w:r>
      <w:r>
        <w:rPr>
          <w:i/>
        </w:rPr>
        <w:t xml:space="preserve">ok, Dušičky, Pražské povstání, </w:t>
      </w:r>
      <w:r w:rsidRPr="00E94F6F">
        <w:rPr>
          <w:i/>
        </w:rPr>
        <w:t xml:space="preserve">Zlatá bula sicilská, Dekret kutnohorský </w:t>
      </w:r>
      <w:r w:rsidRPr="00E94F6F">
        <w:t>i</w:t>
      </w:r>
      <w:r w:rsidRPr="00E94F6F">
        <w:rPr>
          <w:i/>
        </w:rPr>
        <w:t xml:space="preserve"> Kutnohorský dekret</w:t>
      </w:r>
      <w:r>
        <w:t xml:space="preserve">. </w:t>
      </w:r>
    </w:p>
    <w:p w:rsidR="000A169C" w:rsidRDefault="000A169C" w:rsidP="008A7783">
      <w:pPr>
        <w:spacing w:line="360" w:lineRule="auto"/>
        <w:ind w:firstLine="708"/>
        <w:jc w:val="both"/>
      </w:pPr>
      <w:r>
        <w:t xml:space="preserve">Jména soutěží a akcí, např. </w:t>
      </w:r>
      <w:r w:rsidRPr="00E94F6F">
        <w:rPr>
          <w:i/>
        </w:rPr>
        <w:t>Pražské jaro, Mistrovství ve fotbale</w:t>
      </w:r>
      <w:r>
        <w:t xml:space="preserve">. </w:t>
      </w:r>
    </w:p>
    <w:p w:rsidR="000A169C" w:rsidRDefault="000A169C" w:rsidP="008A7783">
      <w:pPr>
        <w:spacing w:line="360" w:lineRule="auto"/>
        <w:ind w:firstLine="708"/>
        <w:jc w:val="both"/>
      </w:pPr>
      <w:r>
        <w:lastRenderedPageBreak/>
        <w:t xml:space="preserve">Jména významných staveb, výrobků a dopravních prostředků, např. </w:t>
      </w:r>
      <w:r w:rsidRPr="00E94F6F">
        <w:rPr>
          <w:i/>
        </w:rPr>
        <w:t xml:space="preserve">Pražský hrad, Betlémská kaple, </w:t>
      </w:r>
      <w:proofErr w:type="spellStart"/>
      <w:r w:rsidRPr="00E94F6F">
        <w:rPr>
          <w:i/>
        </w:rPr>
        <w:t>Odol</w:t>
      </w:r>
      <w:proofErr w:type="spellEnd"/>
      <w:r w:rsidRPr="00E94F6F">
        <w:rPr>
          <w:i/>
        </w:rPr>
        <w:t xml:space="preserve">, </w:t>
      </w:r>
      <w:proofErr w:type="spellStart"/>
      <w:r w:rsidRPr="00E94F6F">
        <w:rPr>
          <w:i/>
        </w:rPr>
        <w:t>Ariel</w:t>
      </w:r>
      <w:proofErr w:type="spellEnd"/>
      <w:r w:rsidRPr="00E94F6F">
        <w:rPr>
          <w:i/>
        </w:rPr>
        <w:t>, Škoda, Mercedes</w:t>
      </w:r>
      <w:r>
        <w:t xml:space="preserve">. </w:t>
      </w:r>
    </w:p>
    <w:p w:rsidR="000A169C" w:rsidRDefault="000A169C" w:rsidP="008A7783">
      <w:pPr>
        <w:spacing w:line="360" w:lineRule="auto"/>
        <w:ind w:firstLine="708"/>
        <w:jc w:val="both"/>
      </w:pPr>
      <w:r>
        <w:t xml:space="preserve">Jména kmenová a obyvatelská, přívrženců hnutí, vyjádření společenské úcty, jména pohádkových a nadpřirozených osob, např. </w:t>
      </w:r>
      <w:r w:rsidRPr="00B62A2B">
        <w:rPr>
          <w:i/>
        </w:rPr>
        <w:t>Pražan, Cikán, Žid, kačer Donald, Červená karkulka</w:t>
      </w:r>
      <w:r>
        <w:t xml:space="preserve">, ale </w:t>
      </w:r>
      <w:r w:rsidRPr="00B62A2B">
        <w:rPr>
          <w:i/>
        </w:rPr>
        <w:t xml:space="preserve">jezuité, </w:t>
      </w:r>
      <w:proofErr w:type="spellStart"/>
      <w:r w:rsidRPr="00B62A2B">
        <w:rPr>
          <w:i/>
        </w:rPr>
        <w:t>smetanovci</w:t>
      </w:r>
      <w:proofErr w:type="spellEnd"/>
      <w:r w:rsidRPr="00B62A2B">
        <w:rPr>
          <w:i/>
        </w:rPr>
        <w:t>, katolíci</w:t>
      </w:r>
      <w:r>
        <w:t xml:space="preserve">. </w:t>
      </w:r>
    </w:p>
    <w:p w:rsidR="000A169C" w:rsidRDefault="000A169C" w:rsidP="008A7783">
      <w:pPr>
        <w:spacing w:line="360" w:lineRule="auto"/>
        <w:ind w:firstLine="708"/>
        <w:jc w:val="both"/>
      </w:pPr>
      <w:r>
        <w:t xml:space="preserve">V některých případech lze psát malé i velké písmeno. Záleží na určení z kontextu, např. </w:t>
      </w:r>
      <w:r w:rsidRPr="009132B0">
        <w:rPr>
          <w:i/>
        </w:rPr>
        <w:t>Žid</w:t>
      </w:r>
      <w:r>
        <w:t xml:space="preserve"> (příslušník národa) x </w:t>
      </w:r>
      <w:r w:rsidRPr="009132B0">
        <w:rPr>
          <w:i/>
        </w:rPr>
        <w:t>žid</w:t>
      </w:r>
      <w:r>
        <w:t xml:space="preserve"> (příslušník antropologické skupiny); </w:t>
      </w:r>
      <w:r w:rsidRPr="009132B0">
        <w:rPr>
          <w:i/>
        </w:rPr>
        <w:t>Jidáš</w:t>
      </w:r>
      <w:r>
        <w:t xml:space="preserve"> (jeden z apoštolů) x </w:t>
      </w:r>
      <w:proofErr w:type="spellStart"/>
      <w:r w:rsidRPr="009132B0">
        <w:rPr>
          <w:i/>
        </w:rPr>
        <w:t>jidáš</w:t>
      </w:r>
      <w:proofErr w:type="spellEnd"/>
      <w:r w:rsidRPr="009132B0">
        <w:rPr>
          <w:i/>
        </w:rPr>
        <w:t xml:space="preserve"> </w:t>
      </w:r>
      <w:r>
        <w:t xml:space="preserve">(přenesený výraz zrádce); </w:t>
      </w:r>
      <w:r w:rsidRPr="009132B0">
        <w:rPr>
          <w:i/>
        </w:rPr>
        <w:t>Ježíšek</w:t>
      </w:r>
      <w:r>
        <w:t xml:space="preserve"> (malý Ježíš) x </w:t>
      </w:r>
      <w:r w:rsidRPr="009132B0">
        <w:rPr>
          <w:i/>
        </w:rPr>
        <w:t>ježíšek</w:t>
      </w:r>
      <w:r>
        <w:t xml:space="preserve"> (vánoční dárek) apod.</w:t>
      </w:r>
    </w:p>
    <w:p w:rsidR="000A169C" w:rsidRDefault="000A169C" w:rsidP="008A7783">
      <w:pPr>
        <w:spacing w:line="360" w:lineRule="auto"/>
        <w:jc w:val="both"/>
      </w:pPr>
    </w:p>
    <w:p w:rsidR="000A169C" w:rsidRPr="002D7E3F" w:rsidRDefault="000A169C" w:rsidP="008A7783">
      <w:pPr>
        <w:numPr>
          <w:ilvl w:val="1"/>
          <w:numId w:val="1"/>
        </w:numPr>
        <w:spacing w:line="360" w:lineRule="auto"/>
        <w:jc w:val="both"/>
        <w:rPr>
          <w:b/>
        </w:rPr>
      </w:pPr>
      <w:r w:rsidRPr="002D7E3F">
        <w:rPr>
          <w:b/>
        </w:rPr>
        <w:t>Zkratky a značky</w:t>
      </w:r>
    </w:p>
    <w:p w:rsidR="000A169C" w:rsidRDefault="000A169C" w:rsidP="008A7783">
      <w:pPr>
        <w:spacing w:line="360" w:lineRule="auto"/>
        <w:ind w:firstLine="708"/>
        <w:jc w:val="both"/>
      </w:pPr>
      <w:r>
        <w:t xml:space="preserve">Ke zkratkám dochází v psané podobě z jediného důvodu, abychom si psaní slov usnadnili nebo zjednodušili. Zkratky tvoříme několika způsoby. U jednoho slova nejčastěji zkracujeme pomocí prvního písmene, skupiny počátečních písmen nebo první slabiky, např. </w:t>
      </w:r>
      <w:r w:rsidRPr="006D584A">
        <w:rPr>
          <w:i/>
        </w:rPr>
        <w:t xml:space="preserve">č. – číslo, odd. – oddělení, p. – pan, </w:t>
      </w:r>
      <w:proofErr w:type="spellStart"/>
      <w:r w:rsidRPr="006D584A">
        <w:rPr>
          <w:i/>
        </w:rPr>
        <w:t>sl</w:t>
      </w:r>
      <w:proofErr w:type="spellEnd"/>
      <w:r w:rsidRPr="006D584A">
        <w:rPr>
          <w:i/>
        </w:rPr>
        <w:t>. – slečna</w:t>
      </w:r>
      <w:r>
        <w:t xml:space="preserve">. U některých slov používáme při zkracování písmeno první a poslední, např. </w:t>
      </w:r>
      <w:r>
        <w:rPr>
          <w:i/>
        </w:rPr>
        <w:t xml:space="preserve">pí – paní, ks – kus, cca – </w:t>
      </w:r>
      <w:r w:rsidRPr="004566F9">
        <w:rPr>
          <w:i/>
        </w:rPr>
        <w:t>cirka</w:t>
      </w:r>
      <w:r w:rsidRPr="004566F9">
        <w:t>.</w:t>
      </w:r>
      <w:r>
        <w:t xml:space="preserve">   </w:t>
      </w:r>
    </w:p>
    <w:p w:rsidR="000A169C" w:rsidRDefault="000A169C" w:rsidP="008A7783">
      <w:pPr>
        <w:spacing w:line="360" w:lineRule="auto"/>
        <w:jc w:val="both"/>
      </w:pPr>
      <w:r>
        <w:t xml:space="preserve">      </w:t>
      </w:r>
      <w:r>
        <w:tab/>
        <w:t xml:space="preserve">Při zkracování dvou a více slov vkládáme mezi zkratky slov mezery, např. </w:t>
      </w:r>
      <w:r w:rsidRPr="006D584A">
        <w:rPr>
          <w:i/>
        </w:rPr>
        <w:t>P. S. – post skriptum, př. n. l. – před naším letopočtem, v. r. – vlastní rukou</w:t>
      </w:r>
      <w:r>
        <w:t xml:space="preserve">. Někdy začátky slov spojíme a vznikne zkratka jedna, např. </w:t>
      </w:r>
      <w:r w:rsidRPr="0064172D">
        <w:rPr>
          <w:i/>
          <w:iCs/>
        </w:rPr>
        <w:t>atd.</w:t>
      </w:r>
      <w:r>
        <w:t xml:space="preserve"> – </w:t>
      </w:r>
      <w:r w:rsidRPr="0064172D">
        <w:rPr>
          <w:iCs/>
        </w:rPr>
        <w:t>a tak dále</w:t>
      </w:r>
      <w:r w:rsidRPr="006D584A">
        <w:rPr>
          <w:i/>
        </w:rPr>
        <w:t>, tzv.</w:t>
      </w:r>
      <w:r>
        <w:rPr>
          <w:i/>
        </w:rPr>
        <w:t xml:space="preserve"> – </w:t>
      </w:r>
      <w:r w:rsidRPr="0064172D">
        <w:rPr>
          <w:iCs/>
        </w:rPr>
        <w:t>tak zvaný</w:t>
      </w:r>
      <w:r w:rsidRPr="006D584A">
        <w:rPr>
          <w:i/>
        </w:rPr>
        <w:t xml:space="preserve">, tj. </w:t>
      </w:r>
      <w:r w:rsidRPr="0064172D">
        <w:rPr>
          <w:iCs/>
        </w:rPr>
        <w:t>– to je</w:t>
      </w:r>
      <w:r>
        <w:t>/jest.</w:t>
      </w:r>
    </w:p>
    <w:p w:rsidR="000A169C" w:rsidRPr="00CC6F32" w:rsidRDefault="000A169C" w:rsidP="008A7783">
      <w:pPr>
        <w:spacing w:line="360" w:lineRule="auto"/>
        <w:jc w:val="both"/>
        <w:rPr>
          <w:iCs/>
        </w:rPr>
      </w:pPr>
      <w:r>
        <w:t xml:space="preserve">      </w:t>
      </w:r>
      <w:r>
        <w:tab/>
        <w:t xml:space="preserve">Dále zkracujeme akademické tituly a vědecké hodnosti, např. </w:t>
      </w:r>
      <w:r w:rsidRPr="00C93374">
        <w:rPr>
          <w:i/>
        </w:rPr>
        <w:t>Bc. – bakalář, Mgr. – magistr, Dr. – doktor, Ing. – inženýr, CSc. – kandidát věd</w:t>
      </w:r>
      <w:r>
        <w:t xml:space="preserve">. Můžeme zkracovat i názvy měst, obcí a právní označení firem, např. </w:t>
      </w:r>
      <w:r w:rsidRPr="00C93374">
        <w:rPr>
          <w:i/>
        </w:rPr>
        <w:t>Ústí n. L., Pec p. S., s. r. o</w:t>
      </w:r>
      <w:r w:rsidRPr="00CC6F32">
        <w:rPr>
          <w:iCs/>
        </w:rPr>
        <w:t>.</w:t>
      </w:r>
      <w:r w:rsidRPr="00CC6F32">
        <w:rPr>
          <w:rStyle w:val="Znakapoznpodarou"/>
          <w:iCs/>
        </w:rPr>
        <w:footnoteReference w:id="21"/>
      </w:r>
    </w:p>
    <w:p w:rsidR="000A169C" w:rsidRDefault="000A169C" w:rsidP="008A7783">
      <w:pPr>
        <w:spacing w:line="360" w:lineRule="auto"/>
        <w:jc w:val="both"/>
      </w:pPr>
      <w:r>
        <w:t xml:space="preserve">      </w:t>
      </w:r>
      <w:r>
        <w:tab/>
        <w:t xml:space="preserve">Naopak značky jsou ustálené grafické znaky, které vznikají krácením slov. Často jimi označujeme míry, váhy, měny, fyzikální veličiny a jednotky, chemické a matematické pojmy apod. Nepíšeme za nimi tečku, např. </w:t>
      </w:r>
      <w:r w:rsidRPr="00704A5E">
        <w:rPr>
          <w:i/>
        </w:rPr>
        <w:t>cm – centimetr, km – kilometr, Kč – koruna česká, r – poloměr, H – vodík</w:t>
      </w:r>
      <w:r>
        <w:t xml:space="preserve">. Mezi číslicí a značkou píšeme vždy mezeru, např. </w:t>
      </w:r>
      <w:smartTag w:uri="urn:schemas-microsoft-com:office:smarttags" w:element="metricconverter">
        <w:smartTagPr>
          <w:attr w:name="ProductID" w:val="10 km"/>
        </w:smartTagPr>
        <w:r w:rsidRPr="002D7E3F">
          <w:rPr>
            <w:i/>
          </w:rPr>
          <w:t xml:space="preserve">10 </w:t>
        </w:r>
        <w:proofErr w:type="gramStart"/>
        <w:r w:rsidRPr="002D7E3F">
          <w:rPr>
            <w:i/>
          </w:rPr>
          <w:t>km</w:t>
        </w:r>
      </w:smartTag>
      <w:r w:rsidRPr="002D7E3F">
        <w:rPr>
          <w:i/>
        </w:rPr>
        <w:t xml:space="preserve">, </w:t>
      </w:r>
      <w:r>
        <w:rPr>
          <w:i/>
        </w:rPr>
        <w:t xml:space="preserve"> </w:t>
      </w:r>
      <w:r w:rsidRPr="002D7E3F">
        <w:rPr>
          <w:i/>
        </w:rPr>
        <w:t>20</w:t>
      </w:r>
      <w:proofErr w:type="gramEnd"/>
      <w:r w:rsidRPr="002D7E3F">
        <w:rPr>
          <w:i/>
        </w:rPr>
        <w:t xml:space="preserve"> Kč, 50 %</w:t>
      </w:r>
      <w:r>
        <w:t xml:space="preserve">. Pouze při užití přídavného jména se mezera nepíše, např. </w:t>
      </w:r>
      <w:r w:rsidRPr="00704A5E">
        <w:rPr>
          <w:i/>
        </w:rPr>
        <w:t>20</w:t>
      </w:r>
      <w:r>
        <w:rPr>
          <w:i/>
        </w:rPr>
        <w:t>km</w:t>
      </w:r>
      <w:r w:rsidRPr="00704A5E">
        <w:rPr>
          <w:i/>
        </w:rPr>
        <w:t xml:space="preserve"> závod, 12V baterie,</w:t>
      </w:r>
      <w:r>
        <w:rPr>
          <w:i/>
        </w:rPr>
        <w:t xml:space="preserve"> 100% účast</w:t>
      </w:r>
      <w:r>
        <w:t xml:space="preserve">. Mezi značky patří také </w:t>
      </w:r>
      <w:r w:rsidRPr="00335761">
        <w:t>spojení iniciál</w:t>
      </w:r>
      <w:r>
        <w:t xml:space="preserve">, např. </w:t>
      </w:r>
      <w:r w:rsidRPr="00F065BE">
        <w:rPr>
          <w:i/>
        </w:rPr>
        <w:t>ČR, USA, NATO</w:t>
      </w:r>
      <w:r>
        <w:t>.</w:t>
      </w:r>
    </w:p>
    <w:p w:rsidR="000A169C" w:rsidRPr="001D6617" w:rsidRDefault="000A169C" w:rsidP="008A7783">
      <w:pPr>
        <w:spacing w:line="360" w:lineRule="auto"/>
        <w:jc w:val="both"/>
      </w:pPr>
      <w:r>
        <w:tab/>
        <w:t xml:space="preserve">Chyby žáků se často objevují ve vynechání tečky za zkratkou, např. CHYBNĚ </w:t>
      </w:r>
      <w:proofErr w:type="spellStart"/>
      <w:r w:rsidRPr="001D6617">
        <w:rPr>
          <w:i/>
        </w:rPr>
        <w:t>atd</w:t>
      </w:r>
      <w:proofErr w:type="spellEnd"/>
      <w:r w:rsidRPr="001D6617">
        <w:rPr>
          <w:i/>
        </w:rPr>
        <w:t xml:space="preserve">, </w:t>
      </w:r>
      <w:proofErr w:type="spellStart"/>
      <w:r w:rsidRPr="001D6617">
        <w:rPr>
          <w:i/>
        </w:rPr>
        <w:t>např</w:t>
      </w:r>
      <w:proofErr w:type="spellEnd"/>
      <w:r w:rsidRPr="001D6617">
        <w:rPr>
          <w:i/>
        </w:rPr>
        <w:t xml:space="preserve">, </w:t>
      </w:r>
      <w:proofErr w:type="spellStart"/>
      <w:r w:rsidRPr="001D6617">
        <w:rPr>
          <w:i/>
        </w:rPr>
        <w:t>tj</w:t>
      </w:r>
      <w:proofErr w:type="spellEnd"/>
      <w:r w:rsidRPr="001D6617">
        <w:rPr>
          <w:i/>
        </w:rPr>
        <w:t>, PS</w:t>
      </w:r>
      <w:r>
        <w:t xml:space="preserve"> nebo naopak uvedení tečky, kde není třeba, např. </w:t>
      </w:r>
      <w:r w:rsidRPr="001D6617">
        <w:rPr>
          <w:i/>
        </w:rPr>
        <w:t>cca.</w:t>
      </w:r>
      <w:r>
        <w:rPr>
          <w:i/>
        </w:rPr>
        <w:t xml:space="preserve">, PSČ. </w:t>
      </w:r>
      <w:r>
        <w:t>apod</w:t>
      </w:r>
      <w:r w:rsidRPr="001D6617">
        <w:t>.</w:t>
      </w:r>
      <w:r>
        <w:t xml:space="preserve"> U značek </w:t>
      </w:r>
      <w:r>
        <w:lastRenderedPageBreak/>
        <w:t xml:space="preserve">často žáci chybují při psaní velkých písmen, např. Km, Cm nebo psaní mezer, kde je a není třeba, např. </w:t>
      </w:r>
      <w:r w:rsidRPr="001D6617">
        <w:rPr>
          <w:i/>
        </w:rPr>
        <w:t>20m²,</w:t>
      </w:r>
      <w:r>
        <w:t xml:space="preserve"> </w:t>
      </w:r>
      <w:smartTag w:uri="urn:schemas-microsoft-com:office:smarttags" w:element="metricconverter">
        <w:smartTagPr>
          <w:attr w:name="ProductID" w:val="20 km"/>
        </w:smartTagPr>
        <w:r w:rsidRPr="001D6617">
          <w:rPr>
            <w:i/>
          </w:rPr>
          <w:t>20 km</w:t>
        </w:r>
      </w:smartTag>
      <w:r w:rsidRPr="001D6617">
        <w:rPr>
          <w:i/>
        </w:rPr>
        <w:t xml:space="preserve"> túra</w:t>
      </w:r>
      <w:r>
        <w:t xml:space="preserve"> apod. Za zmínku také stojí uvést chybování ve slovech, jako např. patnáctiletý se píše </w:t>
      </w:r>
      <w:r w:rsidRPr="002107D8">
        <w:rPr>
          <w:i/>
        </w:rPr>
        <w:t>15letý</w:t>
      </w:r>
      <w:r>
        <w:t xml:space="preserve">, pětidenní </w:t>
      </w:r>
      <w:r w:rsidRPr="002107D8">
        <w:rPr>
          <w:i/>
        </w:rPr>
        <w:t>5denní</w:t>
      </w:r>
      <w:r>
        <w:t xml:space="preserve">, dvojnásobný </w:t>
      </w:r>
      <w:r w:rsidRPr="002107D8">
        <w:rPr>
          <w:i/>
        </w:rPr>
        <w:t>2násobný</w:t>
      </w:r>
      <w:r>
        <w:t xml:space="preserve"> apod.</w:t>
      </w:r>
    </w:p>
    <w:p w:rsidR="000A169C" w:rsidRDefault="000A169C" w:rsidP="008A7783">
      <w:pPr>
        <w:spacing w:line="360" w:lineRule="auto"/>
        <w:jc w:val="both"/>
      </w:pPr>
    </w:p>
    <w:p w:rsidR="000A169C" w:rsidRPr="00D54F75" w:rsidRDefault="000A169C" w:rsidP="008A7783">
      <w:pPr>
        <w:numPr>
          <w:ilvl w:val="1"/>
          <w:numId w:val="1"/>
        </w:numPr>
        <w:spacing w:line="360" w:lineRule="auto"/>
        <w:jc w:val="both"/>
        <w:rPr>
          <w:b/>
        </w:rPr>
      </w:pPr>
      <w:r w:rsidRPr="00D54F75">
        <w:rPr>
          <w:b/>
        </w:rPr>
        <w:t>Dělení slov</w:t>
      </w:r>
    </w:p>
    <w:p w:rsidR="000A169C" w:rsidRDefault="000A169C" w:rsidP="008A7783">
      <w:pPr>
        <w:spacing w:line="360" w:lineRule="auto"/>
        <w:ind w:firstLine="708"/>
        <w:jc w:val="both"/>
      </w:pPr>
      <w:r>
        <w:t>Když dělíme slova v psaném projevu do dvou řádků, nesmíme porušit jejich písemný obraz, a proto slova dělíme podle slabik a dbáme na jejich složení. Uvádíme několik zásad dělení slov.</w:t>
      </w:r>
    </w:p>
    <w:p w:rsidR="000A169C" w:rsidRDefault="000A169C" w:rsidP="008A7783">
      <w:pPr>
        <w:spacing w:line="360" w:lineRule="auto"/>
        <w:jc w:val="both"/>
      </w:pPr>
      <w:r>
        <w:t xml:space="preserve">      </w:t>
      </w:r>
      <w:r>
        <w:tab/>
        <w:t xml:space="preserve">V českém jazyce dělíme pouze slova víceslabičná. Jednoslabičná slova, jako např. </w:t>
      </w:r>
      <w:r w:rsidRPr="00AA1321">
        <w:rPr>
          <w:i/>
        </w:rPr>
        <w:t>pštros, kvas, vjem</w:t>
      </w:r>
      <w:r>
        <w:t xml:space="preserve">, nedělíme. </w:t>
      </w:r>
    </w:p>
    <w:p w:rsidR="000A169C" w:rsidRDefault="000A169C" w:rsidP="008A7783">
      <w:pPr>
        <w:spacing w:line="360" w:lineRule="auto"/>
        <w:jc w:val="both"/>
      </w:pPr>
      <w:r>
        <w:t xml:space="preserve">      </w:t>
      </w:r>
      <w:r>
        <w:tab/>
        <w:t xml:space="preserve">Dále nedělíme zkratky a značky, např. </w:t>
      </w:r>
      <w:r w:rsidRPr="00AA1321">
        <w:rPr>
          <w:i/>
        </w:rPr>
        <w:t>MUDr., JAMU, NATO</w:t>
      </w:r>
      <w:r>
        <w:t xml:space="preserve">. Dvouslabičná slova, </w:t>
      </w:r>
    </w:p>
    <w:p w:rsidR="000A169C" w:rsidRDefault="000A169C" w:rsidP="008A7783">
      <w:pPr>
        <w:spacing w:line="360" w:lineRule="auto"/>
        <w:jc w:val="both"/>
      </w:pPr>
      <w:r>
        <w:t xml:space="preserve">v nichž je první slabika tvořena samohláskou, např. </w:t>
      </w:r>
      <w:r w:rsidRPr="00AA1321">
        <w:rPr>
          <w:i/>
        </w:rPr>
        <w:t>atlas, Eva, okno</w:t>
      </w:r>
      <w:r>
        <w:t>, také nedělíme.</w:t>
      </w:r>
    </w:p>
    <w:p w:rsidR="000A169C" w:rsidRDefault="000A169C" w:rsidP="008A7783">
      <w:pPr>
        <w:spacing w:line="360" w:lineRule="auto"/>
        <w:jc w:val="both"/>
      </w:pPr>
      <w:r>
        <w:t xml:space="preserve">      </w:t>
      </w:r>
      <w:r>
        <w:tab/>
        <w:t xml:space="preserve">Nerozdělujeme ani některá velmi těsná spojení na konci řádku, např. </w:t>
      </w:r>
      <w:r w:rsidRPr="00F87FF1">
        <w:rPr>
          <w:i/>
        </w:rPr>
        <w:t>s bratrem, v neděli, do kola</w:t>
      </w:r>
      <w:r>
        <w:t xml:space="preserve">. Dále nerozdělujeme spojení jako např. </w:t>
      </w:r>
      <w:r w:rsidRPr="00F87FF1">
        <w:rPr>
          <w:i/>
        </w:rPr>
        <w:t xml:space="preserve">100 %, </w:t>
      </w:r>
      <w:smartTag w:uri="urn:schemas-microsoft-com:office:smarttags" w:element="metricconverter">
        <w:smartTagPr>
          <w:attr w:name="ProductID" w:val="15 km"/>
        </w:smartTagPr>
        <w:r w:rsidRPr="00F87FF1">
          <w:rPr>
            <w:i/>
          </w:rPr>
          <w:t>15 km</w:t>
        </w:r>
      </w:smartTag>
      <w:r w:rsidRPr="00F87FF1">
        <w:rPr>
          <w:i/>
        </w:rPr>
        <w:t>, 500 Kč</w:t>
      </w:r>
      <w:r>
        <w:t xml:space="preserve">.  Předpony </w:t>
      </w:r>
      <w:r w:rsidRPr="002B4477">
        <w:rPr>
          <w:i/>
        </w:rPr>
        <w:t xml:space="preserve">s-, z-, </w:t>
      </w:r>
      <w:proofErr w:type="spellStart"/>
      <w:r w:rsidRPr="002B4477">
        <w:rPr>
          <w:i/>
        </w:rPr>
        <w:t>vz</w:t>
      </w:r>
      <w:proofErr w:type="spellEnd"/>
      <w:r w:rsidRPr="002B4477">
        <w:rPr>
          <w:i/>
        </w:rPr>
        <w:t>-</w:t>
      </w:r>
      <w:r>
        <w:t xml:space="preserve"> nikdy neoddělujeme, netvoří totiž slabiku. Na konci řádku nedoporučujeme psát hlásky </w:t>
      </w:r>
      <w:r w:rsidRPr="00F87FF1">
        <w:rPr>
          <w:i/>
        </w:rPr>
        <w:t>a, i, o, u</w:t>
      </w:r>
      <w:r>
        <w:t>.</w:t>
      </w:r>
    </w:p>
    <w:p w:rsidR="000A169C" w:rsidRDefault="000A169C" w:rsidP="008A7783">
      <w:pPr>
        <w:spacing w:line="360" w:lineRule="auto"/>
        <w:jc w:val="both"/>
      </w:pPr>
      <w:r>
        <w:tab/>
        <w:t xml:space="preserve">Víceslabičná slova bez souhláskových skupin dělíme na slabiky, např. </w:t>
      </w:r>
      <w:r w:rsidRPr="00EF7676">
        <w:rPr>
          <w:i/>
        </w:rPr>
        <w:t>má-</w:t>
      </w:r>
      <w:proofErr w:type="spellStart"/>
      <w:r w:rsidRPr="00EF7676">
        <w:rPr>
          <w:i/>
        </w:rPr>
        <w:t>ma</w:t>
      </w:r>
      <w:proofErr w:type="spellEnd"/>
      <w:r w:rsidRPr="00EF7676">
        <w:rPr>
          <w:i/>
        </w:rPr>
        <w:t>, ve-</w:t>
      </w:r>
      <w:proofErr w:type="spellStart"/>
      <w:r w:rsidRPr="00EF7676">
        <w:rPr>
          <w:i/>
        </w:rPr>
        <w:t>če</w:t>
      </w:r>
      <w:proofErr w:type="spellEnd"/>
      <w:r w:rsidRPr="00EF7676">
        <w:rPr>
          <w:i/>
        </w:rPr>
        <w:t>-</w:t>
      </w:r>
      <w:proofErr w:type="spellStart"/>
      <w:r w:rsidRPr="00EF7676">
        <w:rPr>
          <w:i/>
        </w:rPr>
        <w:t>ře</w:t>
      </w:r>
      <w:proofErr w:type="spellEnd"/>
      <w:r w:rsidRPr="00EF7676">
        <w:rPr>
          <w:i/>
        </w:rPr>
        <w:t>, vy-</w:t>
      </w:r>
      <w:proofErr w:type="spellStart"/>
      <w:r w:rsidRPr="00EF7676">
        <w:rPr>
          <w:i/>
        </w:rPr>
        <w:t>lo</w:t>
      </w:r>
      <w:proofErr w:type="spellEnd"/>
      <w:r w:rsidRPr="00EF7676">
        <w:rPr>
          <w:i/>
        </w:rPr>
        <w:t>-vit</w:t>
      </w:r>
      <w:r>
        <w:t xml:space="preserve">. Pokud slovo obsahuje slabikotvorné l nebo r, které je základem slabiky jako samohláska, dělíme jej např. </w:t>
      </w:r>
      <w:proofErr w:type="spellStart"/>
      <w:r w:rsidRPr="00EF7676">
        <w:rPr>
          <w:i/>
        </w:rPr>
        <w:t>Vl</w:t>
      </w:r>
      <w:proofErr w:type="spellEnd"/>
      <w:r w:rsidRPr="00EF7676">
        <w:rPr>
          <w:i/>
        </w:rPr>
        <w:t>-ta-</w:t>
      </w:r>
      <w:proofErr w:type="spellStart"/>
      <w:r w:rsidRPr="00EF7676">
        <w:rPr>
          <w:i/>
        </w:rPr>
        <w:t>va</w:t>
      </w:r>
      <w:proofErr w:type="spellEnd"/>
      <w:r w:rsidRPr="00EF7676">
        <w:rPr>
          <w:i/>
        </w:rPr>
        <w:t xml:space="preserve">, </w:t>
      </w:r>
      <w:proofErr w:type="spellStart"/>
      <w:r w:rsidRPr="00EF7676">
        <w:rPr>
          <w:i/>
        </w:rPr>
        <w:t>pa</w:t>
      </w:r>
      <w:proofErr w:type="spellEnd"/>
      <w:r w:rsidRPr="00EF7676">
        <w:rPr>
          <w:i/>
        </w:rPr>
        <w:t xml:space="preserve">-dl, </w:t>
      </w:r>
      <w:proofErr w:type="spellStart"/>
      <w:r w:rsidRPr="00EF7676">
        <w:rPr>
          <w:i/>
        </w:rPr>
        <w:t>vr</w:t>
      </w:r>
      <w:proofErr w:type="spellEnd"/>
      <w:r w:rsidRPr="00EF7676">
        <w:rPr>
          <w:i/>
        </w:rPr>
        <w:t xml:space="preserve">-čet, </w:t>
      </w:r>
      <w:proofErr w:type="spellStart"/>
      <w:r w:rsidRPr="00EF7676">
        <w:rPr>
          <w:i/>
        </w:rPr>
        <w:t>sve</w:t>
      </w:r>
      <w:proofErr w:type="spellEnd"/>
      <w:r w:rsidRPr="00EF7676">
        <w:rPr>
          <w:i/>
        </w:rPr>
        <w:t>-</w:t>
      </w:r>
      <w:proofErr w:type="spellStart"/>
      <w:r w:rsidRPr="00EF7676">
        <w:rPr>
          <w:i/>
        </w:rPr>
        <w:t>tr</w:t>
      </w:r>
      <w:proofErr w:type="spellEnd"/>
      <w:r>
        <w:t>.</w:t>
      </w:r>
    </w:p>
    <w:p w:rsidR="000A169C" w:rsidRDefault="000A169C" w:rsidP="008A7783">
      <w:pPr>
        <w:spacing w:line="360" w:lineRule="auto"/>
        <w:jc w:val="both"/>
      </w:pPr>
      <w:r>
        <w:tab/>
        <w:t xml:space="preserve">Při dělení slov, která obsahují souhláskové skupiny, zpravidla odděluje předpony, které obsahují samohlásku, např. </w:t>
      </w:r>
      <w:r w:rsidRPr="00EF7676">
        <w:rPr>
          <w:i/>
        </w:rPr>
        <w:t>na-</w:t>
      </w:r>
      <w:proofErr w:type="spellStart"/>
      <w:r w:rsidRPr="00EF7676">
        <w:rPr>
          <w:i/>
        </w:rPr>
        <w:t>psat</w:t>
      </w:r>
      <w:proofErr w:type="spellEnd"/>
      <w:r w:rsidRPr="00EF7676">
        <w:rPr>
          <w:i/>
        </w:rPr>
        <w:t>, vy-stoupit, ob-jezd</w:t>
      </w:r>
      <w:r>
        <w:t xml:space="preserve">. </w:t>
      </w:r>
    </w:p>
    <w:p w:rsidR="000A169C" w:rsidRDefault="000A169C" w:rsidP="008A7783">
      <w:pPr>
        <w:spacing w:line="360" w:lineRule="auto"/>
        <w:ind w:firstLine="708"/>
        <w:jc w:val="both"/>
      </w:pPr>
      <w:r>
        <w:t xml:space="preserve">Dále oddělujeme příponu nebo koncovku, která začíná na souhlásku, např. </w:t>
      </w:r>
      <w:r w:rsidRPr="00A97A17">
        <w:rPr>
          <w:i/>
        </w:rPr>
        <w:t>struha-</w:t>
      </w:r>
      <w:proofErr w:type="spellStart"/>
      <w:r w:rsidRPr="00A97A17">
        <w:rPr>
          <w:i/>
        </w:rPr>
        <w:t>dlo</w:t>
      </w:r>
      <w:proofErr w:type="spellEnd"/>
      <w:r w:rsidRPr="00A97A17">
        <w:rPr>
          <w:i/>
        </w:rPr>
        <w:t>, škol-</w:t>
      </w:r>
      <w:proofErr w:type="spellStart"/>
      <w:r w:rsidRPr="00A97A17">
        <w:rPr>
          <w:i/>
        </w:rPr>
        <w:t>ský</w:t>
      </w:r>
      <w:proofErr w:type="spellEnd"/>
      <w:r w:rsidRPr="00A97A17">
        <w:rPr>
          <w:i/>
        </w:rPr>
        <w:t>, obec-ní, pojď-</w:t>
      </w:r>
      <w:proofErr w:type="spellStart"/>
      <w:r w:rsidRPr="00A97A17">
        <w:rPr>
          <w:i/>
        </w:rPr>
        <w:t>me</w:t>
      </w:r>
      <w:proofErr w:type="spellEnd"/>
      <w:r>
        <w:t xml:space="preserve">. </w:t>
      </w:r>
    </w:p>
    <w:p w:rsidR="000A169C" w:rsidRDefault="000A169C" w:rsidP="008A7783">
      <w:pPr>
        <w:spacing w:line="360" w:lineRule="auto"/>
        <w:ind w:firstLine="708"/>
        <w:jc w:val="both"/>
      </w:pPr>
      <w:r>
        <w:t xml:space="preserve">Když začíná přípona na samohlásku, připojíme předcházející souhlásku, např. </w:t>
      </w:r>
      <w:proofErr w:type="spellStart"/>
      <w:r w:rsidRPr="00A97A17">
        <w:rPr>
          <w:i/>
        </w:rPr>
        <w:t>slou</w:t>
      </w:r>
      <w:proofErr w:type="spellEnd"/>
      <w:r w:rsidRPr="00A97A17">
        <w:rPr>
          <w:i/>
        </w:rPr>
        <w:t>-</w:t>
      </w:r>
      <w:proofErr w:type="spellStart"/>
      <w:r w:rsidRPr="00A97A17">
        <w:rPr>
          <w:i/>
        </w:rPr>
        <w:t>pek</w:t>
      </w:r>
      <w:proofErr w:type="spellEnd"/>
      <w:r w:rsidRPr="00A97A17">
        <w:rPr>
          <w:i/>
        </w:rPr>
        <w:t xml:space="preserve">, </w:t>
      </w:r>
      <w:proofErr w:type="spellStart"/>
      <w:r w:rsidRPr="00A97A17">
        <w:rPr>
          <w:i/>
        </w:rPr>
        <w:t>dr</w:t>
      </w:r>
      <w:proofErr w:type="spellEnd"/>
      <w:r w:rsidRPr="00A97A17">
        <w:rPr>
          <w:i/>
        </w:rPr>
        <w:t>-</w:t>
      </w:r>
      <w:proofErr w:type="spellStart"/>
      <w:r w:rsidRPr="00A97A17">
        <w:rPr>
          <w:i/>
        </w:rPr>
        <w:t>zost</w:t>
      </w:r>
      <w:proofErr w:type="spellEnd"/>
      <w:r>
        <w:t xml:space="preserve">. Zdvojené souhlásky pak dělíme např. </w:t>
      </w:r>
      <w:r w:rsidRPr="00A97A17">
        <w:rPr>
          <w:i/>
        </w:rPr>
        <w:t>od-dělit, pod-daný, vin-</w:t>
      </w:r>
      <w:proofErr w:type="spellStart"/>
      <w:r w:rsidRPr="00A97A17">
        <w:rPr>
          <w:i/>
        </w:rPr>
        <w:t>ný</w:t>
      </w:r>
      <w:proofErr w:type="spellEnd"/>
      <w:r w:rsidRPr="00A97A17">
        <w:rPr>
          <w:i/>
        </w:rPr>
        <w:t xml:space="preserve">, </w:t>
      </w:r>
      <w:proofErr w:type="spellStart"/>
      <w:r w:rsidRPr="00A97A17">
        <w:rPr>
          <w:i/>
        </w:rPr>
        <w:t>kočič</w:t>
      </w:r>
      <w:proofErr w:type="spellEnd"/>
      <w:r w:rsidRPr="00A97A17">
        <w:rPr>
          <w:i/>
        </w:rPr>
        <w:t xml:space="preserve">-čin, </w:t>
      </w:r>
      <w:proofErr w:type="spellStart"/>
      <w:r w:rsidRPr="00A97A17">
        <w:rPr>
          <w:i/>
        </w:rPr>
        <w:t>měk</w:t>
      </w:r>
      <w:proofErr w:type="spellEnd"/>
      <w:r w:rsidRPr="00A97A17">
        <w:rPr>
          <w:i/>
        </w:rPr>
        <w:t>-</w:t>
      </w:r>
      <w:proofErr w:type="spellStart"/>
      <w:r w:rsidRPr="00A97A17">
        <w:rPr>
          <w:i/>
        </w:rPr>
        <w:t>ký</w:t>
      </w:r>
      <w:proofErr w:type="spellEnd"/>
      <w:r>
        <w:t>.</w:t>
      </w:r>
      <w:r>
        <w:rPr>
          <w:rStyle w:val="Znakapoznpodarou"/>
        </w:rPr>
        <w:footnoteReference w:id="22"/>
      </w:r>
    </w:p>
    <w:p w:rsidR="000A169C" w:rsidRDefault="000A169C" w:rsidP="008A7783">
      <w:pPr>
        <w:spacing w:line="360" w:lineRule="auto"/>
        <w:ind w:firstLine="708"/>
        <w:jc w:val="both"/>
      </w:pPr>
      <w:r>
        <w:t xml:space="preserve">Složená slova dělíme na jejich části složenin, např. </w:t>
      </w:r>
      <w:r w:rsidRPr="002F65BC">
        <w:rPr>
          <w:i/>
        </w:rPr>
        <w:t xml:space="preserve">země-koule, </w:t>
      </w:r>
      <w:proofErr w:type="spellStart"/>
      <w:r w:rsidRPr="002F65BC">
        <w:rPr>
          <w:i/>
        </w:rPr>
        <w:t>malo</w:t>
      </w:r>
      <w:proofErr w:type="spellEnd"/>
      <w:r w:rsidRPr="002F65BC">
        <w:rPr>
          <w:i/>
        </w:rPr>
        <w:t>-traktor, jedno-</w:t>
      </w:r>
      <w:proofErr w:type="spellStart"/>
      <w:r w:rsidRPr="002F65BC">
        <w:rPr>
          <w:i/>
        </w:rPr>
        <w:t>směrka</w:t>
      </w:r>
      <w:proofErr w:type="spellEnd"/>
      <w:r>
        <w:t>.</w:t>
      </w:r>
    </w:p>
    <w:p w:rsidR="000A169C" w:rsidRPr="002B4477" w:rsidRDefault="000A169C" w:rsidP="008A7783">
      <w:pPr>
        <w:spacing w:line="360" w:lineRule="auto"/>
        <w:ind w:firstLine="708"/>
        <w:jc w:val="both"/>
      </w:pPr>
      <w:r>
        <w:t xml:space="preserve">Některá slova mají dvě možnosti rozdělení, např. </w:t>
      </w:r>
      <w:r w:rsidRPr="002B4477">
        <w:rPr>
          <w:i/>
        </w:rPr>
        <w:t>do-</w:t>
      </w:r>
      <w:proofErr w:type="spellStart"/>
      <w:r w:rsidRPr="002B4477">
        <w:rPr>
          <w:i/>
        </w:rPr>
        <w:t>ktor</w:t>
      </w:r>
      <w:proofErr w:type="spellEnd"/>
      <w:r w:rsidRPr="002B4477">
        <w:rPr>
          <w:i/>
        </w:rPr>
        <w:t xml:space="preserve"> </w:t>
      </w:r>
      <w:r w:rsidRPr="002B4477">
        <w:t>i</w:t>
      </w:r>
      <w:r w:rsidRPr="002B4477">
        <w:rPr>
          <w:i/>
        </w:rPr>
        <w:t xml:space="preserve"> dok-tor, my-</w:t>
      </w:r>
      <w:proofErr w:type="spellStart"/>
      <w:r w:rsidRPr="002B4477">
        <w:rPr>
          <w:i/>
        </w:rPr>
        <w:t>šlenka</w:t>
      </w:r>
      <w:proofErr w:type="spellEnd"/>
      <w:r w:rsidRPr="002B4477">
        <w:rPr>
          <w:i/>
        </w:rPr>
        <w:t xml:space="preserve"> </w:t>
      </w:r>
      <w:r w:rsidRPr="002B4477">
        <w:t>i</w:t>
      </w:r>
      <w:r w:rsidRPr="002B4477">
        <w:rPr>
          <w:i/>
        </w:rPr>
        <w:t xml:space="preserve"> myš-</w:t>
      </w:r>
      <w:proofErr w:type="spellStart"/>
      <w:r w:rsidRPr="002B4477">
        <w:rPr>
          <w:i/>
        </w:rPr>
        <w:t>lenka</w:t>
      </w:r>
      <w:proofErr w:type="spellEnd"/>
      <w:r w:rsidRPr="002B4477">
        <w:rPr>
          <w:i/>
        </w:rPr>
        <w:t xml:space="preserve">, </w:t>
      </w:r>
      <w:proofErr w:type="spellStart"/>
      <w:r w:rsidRPr="002B4477">
        <w:rPr>
          <w:i/>
        </w:rPr>
        <w:t>če</w:t>
      </w:r>
      <w:proofErr w:type="spellEnd"/>
      <w:r w:rsidRPr="002B4477">
        <w:rPr>
          <w:i/>
        </w:rPr>
        <w:t>-</w:t>
      </w:r>
      <w:proofErr w:type="spellStart"/>
      <w:r w:rsidRPr="002B4477">
        <w:rPr>
          <w:i/>
        </w:rPr>
        <w:t>ský</w:t>
      </w:r>
      <w:proofErr w:type="spellEnd"/>
      <w:r w:rsidRPr="002B4477">
        <w:rPr>
          <w:i/>
        </w:rPr>
        <w:t xml:space="preserve"> </w:t>
      </w:r>
      <w:r w:rsidRPr="002B4477">
        <w:t>i</w:t>
      </w:r>
      <w:r w:rsidRPr="002B4477">
        <w:rPr>
          <w:i/>
        </w:rPr>
        <w:t xml:space="preserve"> </w:t>
      </w:r>
      <w:proofErr w:type="spellStart"/>
      <w:r w:rsidRPr="002B4477">
        <w:rPr>
          <w:i/>
        </w:rPr>
        <w:t>čes</w:t>
      </w:r>
      <w:proofErr w:type="spellEnd"/>
      <w:r w:rsidRPr="002B4477">
        <w:rPr>
          <w:i/>
        </w:rPr>
        <w:t>-</w:t>
      </w:r>
      <w:proofErr w:type="spellStart"/>
      <w:r w:rsidRPr="002B4477">
        <w:rPr>
          <w:i/>
        </w:rPr>
        <w:t>ký</w:t>
      </w:r>
      <w:proofErr w:type="spellEnd"/>
      <w:r>
        <w:t>.</w:t>
      </w:r>
      <w:r w:rsidRPr="00A81DDB">
        <w:rPr>
          <w:rStyle w:val="Znakapoznpodarou"/>
        </w:rPr>
        <w:t xml:space="preserve"> </w:t>
      </w:r>
      <w:r>
        <w:rPr>
          <w:rStyle w:val="Znakapoznpodarou"/>
        </w:rPr>
        <w:footnoteReference w:id="23"/>
      </w:r>
    </w:p>
    <w:p w:rsidR="000A169C" w:rsidRDefault="000A169C" w:rsidP="008A7783">
      <w:pPr>
        <w:spacing w:line="360" w:lineRule="auto"/>
        <w:jc w:val="both"/>
      </w:pPr>
      <w:r>
        <w:lastRenderedPageBreak/>
        <w:t xml:space="preserve">      </w:t>
      </w:r>
      <w:r>
        <w:tab/>
        <w:t xml:space="preserve">Slova cizího původu dělíme podle stejných zásad, např. </w:t>
      </w:r>
      <w:proofErr w:type="spellStart"/>
      <w:r w:rsidRPr="002F65BC">
        <w:rPr>
          <w:i/>
        </w:rPr>
        <w:t>Da</w:t>
      </w:r>
      <w:proofErr w:type="spellEnd"/>
      <w:r w:rsidRPr="002F65BC">
        <w:rPr>
          <w:i/>
        </w:rPr>
        <w:t>-vin-</w:t>
      </w:r>
      <w:proofErr w:type="spellStart"/>
      <w:r w:rsidRPr="002F65BC">
        <w:rPr>
          <w:i/>
        </w:rPr>
        <w:t>ci</w:t>
      </w:r>
      <w:proofErr w:type="spellEnd"/>
      <w:r w:rsidRPr="002F65BC">
        <w:rPr>
          <w:i/>
        </w:rPr>
        <w:t xml:space="preserve">, </w:t>
      </w:r>
      <w:proofErr w:type="spellStart"/>
      <w:r w:rsidRPr="002F65BC">
        <w:rPr>
          <w:i/>
        </w:rPr>
        <w:t>pe</w:t>
      </w:r>
      <w:proofErr w:type="spellEnd"/>
      <w:r w:rsidRPr="002F65BC">
        <w:rPr>
          <w:i/>
        </w:rPr>
        <w:t>-</w:t>
      </w:r>
      <w:proofErr w:type="spellStart"/>
      <w:r w:rsidRPr="002F65BC">
        <w:rPr>
          <w:i/>
        </w:rPr>
        <w:t>tanque</w:t>
      </w:r>
      <w:proofErr w:type="spellEnd"/>
      <w:r w:rsidRPr="002F65BC">
        <w:rPr>
          <w:i/>
        </w:rPr>
        <w:t>, sof-</w:t>
      </w:r>
      <w:proofErr w:type="spellStart"/>
      <w:r w:rsidRPr="002F65BC">
        <w:rPr>
          <w:i/>
        </w:rPr>
        <w:t>ware</w:t>
      </w:r>
      <w:proofErr w:type="spellEnd"/>
      <w:r>
        <w:t xml:space="preserve">.  </w:t>
      </w:r>
    </w:p>
    <w:p w:rsidR="000A169C" w:rsidRPr="00750D71" w:rsidRDefault="000A169C" w:rsidP="00750D71">
      <w:pPr>
        <w:spacing w:line="360" w:lineRule="auto"/>
        <w:jc w:val="both"/>
      </w:pPr>
      <w:r>
        <w:tab/>
        <w:t xml:space="preserve">Dělení slov je poněkud nelehké učivo, na školách se mu nevěnují tolik času, a tak žáci často chybují. Pokud ale má žák zájem a dělení slov procvičuje, může si jej také osvojit. V případě, že si pořád není jistý, doporučujeme nahlédnout do Pravidel českého pravopisu. </w:t>
      </w:r>
    </w:p>
    <w:p w:rsidR="000A169C" w:rsidRDefault="000A169C" w:rsidP="008A7783">
      <w:pPr>
        <w:spacing w:line="360" w:lineRule="auto"/>
        <w:jc w:val="both"/>
        <w:rPr>
          <w:b/>
        </w:rPr>
      </w:pPr>
    </w:p>
    <w:p w:rsidR="000A169C" w:rsidRDefault="000A169C" w:rsidP="008A7783">
      <w:pPr>
        <w:spacing w:line="360" w:lineRule="auto"/>
        <w:jc w:val="both"/>
        <w:rPr>
          <w:b/>
        </w:rPr>
      </w:pPr>
      <w:r>
        <w:rPr>
          <w:b/>
        </w:rPr>
        <w:t>Shrnutí</w:t>
      </w:r>
    </w:p>
    <w:p w:rsidR="000A169C" w:rsidRDefault="000A169C" w:rsidP="008A7783">
      <w:pPr>
        <w:spacing w:line="360" w:lineRule="auto"/>
        <w:jc w:val="both"/>
      </w:pPr>
      <w:r>
        <w:rPr>
          <w:b/>
        </w:rPr>
        <w:tab/>
      </w:r>
      <w:r>
        <w:t>V předchozích kapitolách jsme rozdělili lexikální pravopis do několika skupin, které jsme rozvedli, vysvětlili a uvedli příklady. Zmínili jsme také nejčastější chybování žáků ve školách.</w:t>
      </w:r>
    </w:p>
    <w:p w:rsidR="000A169C" w:rsidRDefault="000A169C" w:rsidP="008A7783">
      <w:pPr>
        <w:spacing w:line="360" w:lineRule="auto"/>
        <w:jc w:val="both"/>
      </w:pPr>
      <w:r>
        <w:tab/>
        <w:t>Lexikální pravopis patří mezi učivo, které není u žáků moc oblíbené. Důvodem je však právě jejich časté chybování a tím špatné výsledky jejich hodnocení. Učivo se však dá osvojit a to častým procvičováním.</w:t>
      </w:r>
    </w:p>
    <w:p w:rsidR="000A169C" w:rsidRPr="00F26535" w:rsidRDefault="000A169C" w:rsidP="008A7783">
      <w:pPr>
        <w:spacing w:line="360" w:lineRule="auto"/>
        <w:jc w:val="both"/>
      </w:pPr>
      <w:r>
        <w:tab/>
        <w:t xml:space="preserve">Ovládat lexikální pravopis tedy znamená, že žák píše slova tak, jak jsou uvedena ve slovníku, tj. ovládá psaní souhláskových skupin, psaní velkých a malých písmen, předpony </w:t>
      </w:r>
      <w:r w:rsidRPr="007312DC">
        <w:rPr>
          <w:i/>
        </w:rPr>
        <w:t>s-, z-</w:t>
      </w:r>
      <w:r>
        <w:t xml:space="preserve">, označování délky samohlásek včetně </w:t>
      </w:r>
      <w:r w:rsidRPr="007312DC">
        <w:rPr>
          <w:i/>
        </w:rPr>
        <w:t>ú, ů</w:t>
      </w:r>
      <w:r>
        <w:t xml:space="preserve"> a psaní vyjmenovaných slov.</w:t>
      </w:r>
      <w:r w:rsidRPr="000966CB">
        <w:rPr>
          <w:rStyle w:val="Znakapoznpodarou"/>
        </w:rPr>
        <w:footnoteReference w:id="24"/>
      </w:r>
    </w:p>
    <w:p w:rsidR="000A169C" w:rsidRPr="003E0106" w:rsidRDefault="000A169C" w:rsidP="00EC3B36">
      <w:pPr>
        <w:spacing w:line="360" w:lineRule="auto"/>
        <w:ind w:firstLine="708"/>
        <w:jc w:val="both"/>
      </w:pPr>
      <w:r w:rsidRPr="00410514">
        <w:t xml:space="preserve">S většinou </w:t>
      </w:r>
      <w:r>
        <w:t xml:space="preserve">pravopisných </w:t>
      </w:r>
      <w:r w:rsidRPr="00410514">
        <w:t xml:space="preserve">jevů se žáci setkávají </w:t>
      </w:r>
      <w:r>
        <w:t xml:space="preserve">již </w:t>
      </w:r>
      <w:r w:rsidRPr="00410514">
        <w:t xml:space="preserve">na 1. stupni základní školy. Nabyté vědomosti si osvojují </w:t>
      </w:r>
      <w:r>
        <w:t>pomocí paměti</w:t>
      </w:r>
      <w:r w:rsidRPr="00410514">
        <w:t xml:space="preserve"> nebo na základě úvahy o složení slova a o </w:t>
      </w:r>
      <w:r>
        <w:t>jeho souvislostech</w:t>
      </w:r>
      <w:r w:rsidRPr="00410514">
        <w:t xml:space="preserve"> s jinými slovy</w:t>
      </w:r>
      <w:r>
        <w:t>.</w:t>
      </w:r>
      <w:r>
        <w:rPr>
          <w:vertAlign w:val="superscript"/>
        </w:rPr>
        <w:t xml:space="preserve"> </w:t>
      </w:r>
      <w:r>
        <w:t>V tomto věku se výrazně bohatě rozvíjí</w:t>
      </w:r>
      <w:r w:rsidRPr="0018605F">
        <w:t xml:space="preserve"> </w:t>
      </w:r>
      <w:r>
        <w:t>mechanická paměť.</w:t>
      </w:r>
    </w:p>
    <w:p w:rsidR="000A169C" w:rsidRDefault="000A169C" w:rsidP="008A7783">
      <w:pPr>
        <w:spacing w:line="360" w:lineRule="auto"/>
        <w:ind w:firstLine="708"/>
        <w:jc w:val="both"/>
      </w:pPr>
      <w:r>
        <w:t>Ve vyšších ročnících se s lexikálním pravopisem setkáváme převážně v rámci spirálového opakování.</w:t>
      </w:r>
    </w:p>
    <w:p w:rsidR="000A169C" w:rsidRDefault="000A169C" w:rsidP="008A7783">
      <w:pPr>
        <w:spacing w:line="360" w:lineRule="auto"/>
      </w:pPr>
    </w:p>
    <w:p w:rsidR="000A169C" w:rsidRDefault="000A169C" w:rsidP="008A7783">
      <w:pPr>
        <w:spacing w:line="360" w:lineRule="auto"/>
      </w:pPr>
    </w:p>
    <w:p w:rsidR="000A169C" w:rsidRDefault="000A169C" w:rsidP="008A7783">
      <w:pPr>
        <w:spacing w:line="360" w:lineRule="auto"/>
      </w:pPr>
    </w:p>
    <w:p w:rsidR="000A169C" w:rsidRDefault="000A169C" w:rsidP="008A7783">
      <w:pPr>
        <w:spacing w:line="360" w:lineRule="auto"/>
      </w:pPr>
    </w:p>
    <w:p w:rsidR="000A169C" w:rsidRDefault="000A169C" w:rsidP="008A7783">
      <w:pPr>
        <w:spacing w:line="360" w:lineRule="auto"/>
      </w:pPr>
    </w:p>
    <w:p w:rsidR="000A169C" w:rsidRDefault="000A169C" w:rsidP="008A7783">
      <w:pPr>
        <w:spacing w:line="360" w:lineRule="auto"/>
      </w:pPr>
    </w:p>
    <w:p w:rsidR="00EC3B36" w:rsidRDefault="00EC3B36" w:rsidP="008A7783">
      <w:pPr>
        <w:spacing w:line="360" w:lineRule="auto"/>
      </w:pPr>
    </w:p>
    <w:p w:rsidR="00EC3B36" w:rsidRDefault="00EC3B36" w:rsidP="008A7783">
      <w:pPr>
        <w:spacing w:line="360" w:lineRule="auto"/>
      </w:pPr>
    </w:p>
    <w:p w:rsidR="000A169C" w:rsidRPr="00543A2B" w:rsidRDefault="000A169C" w:rsidP="00AB56E1">
      <w:pPr>
        <w:pStyle w:val="Odstavecseseznamem"/>
        <w:numPr>
          <w:ilvl w:val="0"/>
          <w:numId w:val="1"/>
        </w:numPr>
        <w:spacing w:line="360" w:lineRule="auto"/>
        <w:jc w:val="both"/>
        <w:rPr>
          <w:b/>
        </w:rPr>
      </w:pPr>
      <w:r w:rsidRPr="00543A2B">
        <w:rPr>
          <w:b/>
        </w:rPr>
        <w:lastRenderedPageBreak/>
        <w:t xml:space="preserve">Pravopisná cvičení </w:t>
      </w:r>
      <w:r>
        <w:rPr>
          <w:b/>
        </w:rPr>
        <w:t xml:space="preserve">– </w:t>
      </w:r>
      <w:r w:rsidRPr="00543A2B">
        <w:rPr>
          <w:b/>
        </w:rPr>
        <w:t>náměty</w:t>
      </w:r>
      <w:r>
        <w:rPr>
          <w:b/>
        </w:rPr>
        <w:t xml:space="preserve"> pro</w:t>
      </w:r>
      <w:r w:rsidRPr="00543A2B">
        <w:rPr>
          <w:b/>
        </w:rPr>
        <w:t xml:space="preserve"> pedagogickou praxi</w:t>
      </w:r>
    </w:p>
    <w:p w:rsidR="000A169C" w:rsidRDefault="000A169C" w:rsidP="00F4294D">
      <w:pPr>
        <w:spacing w:line="360" w:lineRule="auto"/>
        <w:ind w:firstLine="708"/>
        <w:jc w:val="both"/>
      </w:pPr>
      <w:r w:rsidRPr="00543A2B">
        <w:t>Místo</w:t>
      </w:r>
      <w:r>
        <w:t>, kde vykonává</w:t>
      </w:r>
      <w:r w:rsidRPr="00543A2B">
        <w:t>te</w:t>
      </w:r>
      <w:r>
        <w:t xml:space="preserve"> </w:t>
      </w:r>
      <w:r w:rsidRPr="00543A2B">
        <w:t>pedagogick</w:t>
      </w:r>
      <w:r>
        <w:t>ou</w:t>
      </w:r>
      <w:r w:rsidRPr="00543A2B">
        <w:t xml:space="preserve"> prax</w:t>
      </w:r>
      <w:r>
        <w:t>i,</w:t>
      </w:r>
      <w:r w:rsidRPr="00543A2B">
        <w:t xml:space="preserve"> by pro vás mělo být nejen místem získávání nových vědomostí, ale i místem pohody, radosti a hlavně společné tvořivé práce dětí i vás.</w:t>
      </w:r>
    </w:p>
    <w:p w:rsidR="000A169C" w:rsidRDefault="000A169C" w:rsidP="00F4294D">
      <w:pPr>
        <w:spacing w:line="360" w:lineRule="auto"/>
        <w:ind w:firstLine="708"/>
        <w:jc w:val="both"/>
      </w:pPr>
      <w:r w:rsidRPr="00543A2B">
        <w:t>Moderní vzdělávání v</w:t>
      </w:r>
      <w:r>
        <w:t>e</w:t>
      </w:r>
      <w:r w:rsidRPr="00543A2B">
        <w:t> </w:t>
      </w:r>
      <w:r>
        <w:t>školních</w:t>
      </w:r>
      <w:r w:rsidRPr="00543A2B">
        <w:t xml:space="preserve"> zařízeních dnes představuje takový přístup pedagogů, </w:t>
      </w:r>
      <w:r>
        <w:t>kde</w:t>
      </w:r>
      <w:r w:rsidRPr="00543A2B">
        <w:t xml:space="preserve"> na základě obecných přijatých cílů a principů (RVP) </w:t>
      </w:r>
      <w:r>
        <w:t xml:space="preserve">si </w:t>
      </w:r>
      <w:r w:rsidRPr="00543A2B">
        <w:t xml:space="preserve">budou schopni sami určit podrobnou náplň, časový plán i metody, které </w:t>
      </w:r>
      <w:r>
        <w:t>jim budou vyhovovat</w:t>
      </w:r>
      <w:r w:rsidRPr="00543A2B">
        <w:t xml:space="preserve"> </w:t>
      </w:r>
      <w:r>
        <w:t>v </w:t>
      </w:r>
      <w:r w:rsidRPr="00543A2B">
        <w:t>podmínká</w:t>
      </w:r>
      <w:r>
        <w:t xml:space="preserve">ch </w:t>
      </w:r>
      <w:r w:rsidRPr="00543A2B">
        <w:t>jejich třídy (vlastní kurikulum).</w:t>
      </w:r>
    </w:p>
    <w:p w:rsidR="000A169C" w:rsidRPr="00543A2B" w:rsidRDefault="000A169C" w:rsidP="00F4294D">
      <w:pPr>
        <w:spacing w:line="360" w:lineRule="auto"/>
        <w:ind w:firstLine="708"/>
        <w:jc w:val="both"/>
      </w:pPr>
      <w:r>
        <w:t>Tradičním postrachem většiny žáků a studentů je diktát. Málokterý z nich se těší na ten další. Přitom v diktátu můžeme nejlépe ukázat, jaké jsou naše pravopisné znalosti a dovednosti. Pravopisné jevy, ve kterých jsme chybovali v diktátě minulém, nás upozorní, na co musíme dát pozor příště.</w:t>
      </w:r>
    </w:p>
    <w:p w:rsidR="000A169C" w:rsidRDefault="000A169C" w:rsidP="00F4294D">
      <w:pPr>
        <w:spacing w:line="360" w:lineRule="auto"/>
        <w:jc w:val="both"/>
      </w:pPr>
      <w:r w:rsidRPr="0033740F">
        <w:tab/>
        <w:t>Ny</w:t>
      </w:r>
      <w:r>
        <w:t>ní uvádíme náměty především diktátů a pravopisných cvičení, která mohou učitelé využít na svých základních nebo středních školách. Záleží už na samostatných učitelích, jak svou pedagogickou praxi pojmou. Zda nechají žáky opisovat zastaralé učebnice nebo zvolí učivo vtipnou a nápaditou formou.</w:t>
      </w:r>
    </w:p>
    <w:p w:rsidR="000A169C" w:rsidRPr="0033740F" w:rsidRDefault="000A169C" w:rsidP="00F4294D">
      <w:pPr>
        <w:spacing w:line="360" w:lineRule="auto"/>
        <w:jc w:val="both"/>
      </w:pPr>
      <w:r>
        <w:tab/>
        <w:t>Pravopisná cvičení můžeme zaměřit</w:t>
      </w:r>
      <w:r w:rsidRPr="00F3752C">
        <w:t xml:space="preserve"> </w:t>
      </w:r>
      <w:r>
        <w:t>buď na jeden pravopisný jev anebo můžeme využít souhrnné cvičení, kde uvedeme více pravopisných jevů. Nejlepší volbou je také zahrnout mezipředmětové vztahy, např. napsat diktát o historické události.</w:t>
      </w:r>
    </w:p>
    <w:p w:rsidR="000D0EAF" w:rsidRDefault="000D0EAF" w:rsidP="00F4294D">
      <w:pPr>
        <w:spacing w:line="360" w:lineRule="auto"/>
        <w:jc w:val="both"/>
        <w:rPr>
          <w:b/>
          <w:bCs/>
        </w:rPr>
      </w:pPr>
    </w:p>
    <w:p w:rsidR="000A169C" w:rsidRDefault="000A169C" w:rsidP="00F4294D">
      <w:pPr>
        <w:spacing w:line="360" w:lineRule="auto"/>
        <w:jc w:val="both"/>
        <w:rPr>
          <w:b/>
          <w:bCs/>
        </w:rPr>
      </w:pPr>
      <w:r>
        <w:rPr>
          <w:b/>
          <w:bCs/>
        </w:rPr>
        <w:t xml:space="preserve">2.1 </w:t>
      </w:r>
      <w:r w:rsidRPr="004E330A">
        <w:rPr>
          <w:b/>
          <w:bCs/>
        </w:rPr>
        <w:t xml:space="preserve">Pravopisné diktáty </w:t>
      </w:r>
      <w:r>
        <w:rPr>
          <w:b/>
          <w:bCs/>
        </w:rPr>
        <w:tab/>
        <w:t xml:space="preserve">     </w:t>
      </w:r>
    </w:p>
    <w:p w:rsidR="000A169C" w:rsidRPr="005444DE" w:rsidRDefault="000A169C" w:rsidP="00F4294D">
      <w:pPr>
        <w:spacing w:line="360" w:lineRule="auto"/>
        <w:jc w:val="both"/>
        <w:rPr>
          <w:i/>
        </w:rPr>
      </w:pPr>
      <w:r w:rsidRPr="005444DE">
        <w:rPr>
          <w:i/>
        </w:rPr>
        <w:t>O rytíři Zbyškovi</w:t>
      </w:r>
    </w:p>
    <w:p w:rsidR="000A169C" w:rsidRPr="005444DE" w:rsidRDefault="000A169C" w:rsidP="00F4294D">
      <w:pPr>
        <w:spacing w:line="360" w:lineRule="auto"/>
        <w:ind w:firstLine="708"/>
        <w:jc w:val="both"/>
        <w:rPr>
          <w:i/>
        </w:rPr>
      </w:pPr>
      <w:r w:rsidRPr="005444DE">
        <w:rPr>
          <w:i/>
        </w:rPr>
        <w:t xml:space="preserve">Nedaleko města Bystřice nad říčkou Bystřičkou, stál nedobytný hrad Buližník, který obýval zchudlý rytíř Zbyšek </w:t>
      </w:r>
      <w:proofErr w:type="spellStart"/>
      <w:r w:rsidRPr="005444DE">
        <w:rPr>
          <w:i/>
        </w:rPr>
        <w:t>Zbyslav</w:t>
      </w:r>
      <w:proofErr w:type="spellEnd"/>
      <w:r w:rsidRPr="005444DE">
        <w:rPr>
          <w:i/>
        </w:rPr>
        <w:t xml:space="preserve"> Babyka. Jeho příbytek, byť to byl vlastně jen obývák, vypadal poněkud </w:t>
      </w:r>
      <w:proofErr w:type="spellStart"/>
      <w:r w:rsidRPr="005444DE">
        <w:rPr>
          <w:i/>
        </w:rPr>
        <w:t>vybydleně</w:t>
      </w:r>
      <w:proofErr w:type="spellEnd"/>
      <w:r w:rsidRPr="005444DE">
        <w:rPr>
          <w:i/>
        </w:rPr>
        <w:t>, protože tam nebyl žádný nábytek. Sám Zbyšek se vůbec nesnažil svůj byt nějak zvelebit. To byla jeho největší slabina.</w:t>
      </w:r>
    </w:p>
    <w:p w:rsidR="000A169C" w:rsidRPr="005444DE" w:rsidRDefault="000A169C" w:rsidP="00F4294D">
      <w:pPr>
        <w:spacing w:line="360" w:lineRule="auto"/>
        <w:jc w:val="both"/>
        <w:rPr>
          <w:i/>
        </w:rPr>
      </w:pPr>
    </w:p>
    <w:p w:rsidR="000A169C" w:rsidRPr="005444DE" w:rsidRDefault="000A169C" w:rsidP="00F4294D">
      <w:pPr>
        <w:spacing w:line="360" w:lineRule="auto"/>
        <w:jc w:val="both"/>
        <w:rPr>
          <w:i/>
        </w:rPr>
      </w:pPr>
      <w:r w:rsidRPr="005444DE">
        <w:rPr>
          <w:i/>
        </w:rPr>
        <w:t>Jak Líba jela k Lídě</w:t>
      </w:r>
    </w:p>
    <w:p w:rsidR="000A169C" w:rsidRPr="005444DE" w:rsidRDefault="000A169C" w:rsidP="00F4294D">
      <w:pPr>
        <w:spacing w:line="360" w:lineRule="auto"/>
        <w:ind w:firstLine="708"/>
        <w:jc w:val="both"/>
        <w:rPr>
          <w:i/>
        </w:rPr>
      </w:pPr>
      <w:r w:rsidRPr="005444DE">
        <w:rPr>
          <w:i/>
        </w:rPr>
        <w:t xml:space="preserve">Ve městě jménem Polička </w:t>
      </w:r>
      <w:proofErr w:type="gramStart"/>
      <w:r w:rsidRPr="005444DE">
        <w:rPr>
          <w:i/>
        </w:rPr>
        <w:t>žila byla</w:t>
      </w:r>
      <w:proofErr w:type="gramEnd"/>
      <w:r w:rsidRPr="005444DE">
        <w:rPr>
          <w:i/>
        </w:rPr>
        <w:t xml:space="preserve"> Kulička. Byla to líbezná holčička a ve skutečnosti se jmenovala Libuška. Jenže byla příliš tlustá. Měla totiž velice ráda lízátka, zmrzlinu, linecké koláčky a lívance. Neměla naopak ráda lilek a polívku s libečkem, dokonce ani mlíko.</w:t>
      </w:r>
    </w:p>
    <w:p w:rsidR="000A169C" w:rsidRDefault="000A169C" w:rsidP="00F4294D">
      <w:pPr>
        <w:spacing w:line="360" w:lineRule="auto"/>
        <w:jc w:val="both"/>
        <w:rPr>
          <w:i/>
        </w:rPr>
      </w:pPr>
    </w:p>
    <w:p w:rsidR="000A169C" w:rsidRPr="005444DE" w:rsidRDefault="000A169C" w:rsidP="00F4294D">
      <w:pPr>
        <w:spacing w:line="360" w:lineRule="auto"/>
        <w:jc w:val="both"/>
        <w:rPr>
          <w:i/>
        </w:rPr>
      </w:pPr>
    </w:p>
    <w:p w:rsidR="000A169C" w:rsidRPr="005444DE" w:rsidRDefault="000A169C" w:rsidP="00F4294D">
      <w:pPr>
        <w:spacing w:line="360" w:lineRule="auto"/>
        <w:jc w:val="both"/>
        <w:rPr>
          <w:i/>
        </w:rPr>
      </w:pPr>
      <w:r w:rsidRPr="005444DE">
        <w:rPr>
          <w:i/>
        </w:rPr>
        <w:lastRenderedPageBreak/>
        <w:t xml:space="preserve">O Simoně, </w:t>
      </w:r>
      <w:proofErr w:type="spellStart"/>
      <w:r w:rsidRPr="005444DE">
        <w:rPr>
          <w:i/>
        </w:rPr>
        <w:t>Vasilovi</w:t>
      </w:r>
      <w:proofErr w:type="spellEnd"/>
      <w:r w:rsidRPr="005444DE">
        <w:rPr>
          <w:i/>
        </w:rPr>
        <w:t xml:space="preserve"> a Syslovi</w:t>
      </w:r>
    </w:p>
    <w:p w:rsidR="000A169C" w:rsidRPr="0068467B" w:rsidRDefault="000A169C" w:rsidP="00F4294D">
      <w:pPr>
        <w:spacing w:line="360" w:lineRule="auto"/>
        <w:ind w:firstLine="708"/>
        <w:jc w:val="both"/>
      </w:pPr>
      <w:r w:rsidRPr="005444DE">
        <w:rPr>
          <w:i/>
        </w:rPr>
        <w:t xml:space="preserve">Ve městě Sychrově </w:t>
      </w:r>
      <w:proofErr w:type="gramStart"/>
      <w:r w:rsidRPr="005444DE">
        <w:rPr>
          <w:i/>
        </w:rPr>
        <w:t>žila byla</w:t>
      </w:r>
      <w:proofErr w:type="gramEnd"/>
      <w:r w:rsidRPr="005444DE">
        <w:rPr>
          <w:i/>
        </w:rPr>
        <w:t xml:space="preserve"> Simona a ta měla syna </w:t>
      </w:r>
      <w:proofErr w:type="spellStart"/>
      <w:r w:rsidRPr="005444DE">
        <w:rPr>
          <w:i/>
        </w:rPr>
        <w:t>Vasila</w:t>
      </w:r>
      <w:proofErr w:type="spellEnd"/>
      <w:r w:rsidRPr="005444DE">
        <w:rPr>
          <w:i/>
        </w:rPr>
        <w:t>. Byl slabý a neduživý, a tak mu Simona vařila sytá jídla, aby zesílil. Byl to samý sýr a syrovátka, syrový žloutek se sypkým cukrem, kaše sypaná kakaem, pečená husička s knedlíky, olomoucké syrečky, syrovinky a jiné houby z lesíka za sídlištěm.</w:t>
      </w:r>
      <w:r>
        <w:rPr>
          <w:rStyle w:val="Znakapoznpodarou"/>
          <w:i/>
        </w:rPr>
        <w:footnoteReference w:id="25"/>
      </w:r>
    </w:p>
    <w:p w:rsidR="000A169C" w:rsidRPr="005444DE" w:rsidRDefault="000A169C" w:rsidP="00F4294D">
      <w:pPr>
        <w:spacing w:line="360" w:lineRule="auto"/>
        <w:jc w:val="both"/>
        <w:rPr>
          <w:i/>
        </w:rPr>
      </w:pPr>
    </w:p>
    <w:p w:rsidR="000A169C" w:rsidRPr="005444DE" w:rsidRDefault="000A169C" w:rsidP="00F4294D">
      <w:pPr>
        <w:spacing w:line="360" w:lineRule="auto"/>
        <w:jc w:val="both"/>
        <w:rPr>
          <w:i/>
        </w:rPr>
      </w:pPr>
      <w:r w:rsidRPr="005444DE">
        <w:rPr>
          <w:i/>
        </w:rPr>
        <w:t>Nikde není tak krásně jako u nás</w:t>
      </w:r>
    </w:p>
    <w:p w:rsidR="000A169C" w:rsidRDefault="000A169C" w:rsidP="00F4294D">
      <w:pPr>
        <w:spacing w:line="360" w:lineRule="auto"/>
        <w:ind w:firstLine="708"/>
        <w:jc w:val="both"/>
        <w:rPr>
          <w:i/>
        </w:rPr>
      </w:pPr>
      <w:r w:rsidRPr="005444DE">
        <w:rPr>
          <w:i/>
        </w:rPr>
        <w:t>Jaro se přibližovalo a s neodolatelnou silou zvalo k radosti. Tato roční doba nikde není tak krásná jako u nás. Jakmile to bylo možné, pokusil jsem se pomalými krůčky vyjít do přírody, kterou jsem měl téměř před domovními dveřmi na konci naší ulice.</w:t>
      </w:r>
    </w:p>
    <w:p w:rsidR="000A169C" w:rsidRDefault="000A169C" w:rsidP="00F4294D">
      <w:pPr>
        <w:spacing w:line="360" w:lineRule="auto"/>
        <w:ind w:firstLine="708"/>
        <w:jc w:val="both"/>
        <w:rPr>
          <w:i/>
        </w:rPr>
      </w:pPr>
    </w:p>
    <w:p w:rsidR="000A169C" w:rsidRPr="005444DE" w:rsidRDefault="000A169C" w:rsidP="004E330A">
      <w:pPr>
        <w:spacing w:line="360" w:lineRule="auto"/>
        <w:jc w:val="both"/>
        <w:rPr>
          <w:i/>
        </w:rPr>
      </w:pPr>
      <w:r w:rsidRPr="005444DE">
        <w:rPr>
          <w:i/>
        </w:rPr>
        <w:t>Jaké okouzlení jsem očekával?</w:t>
      </w:r>
    </w:p>
    <w:p w:rsidR="000A169C" w:rsidRPr="005444DE" w:rsidRDefault="000A169C" w:rsidP="00F4294D">
      <w:pPr>
        <w:spacing w:line="360" w:lineRule="auto"/>
        <w:ind w:firstLine="708"/>
        <w:jc w:val="both"/>
        <w:rPr>
          <w:i/>
        </w:rPr>
      </w:pPr>
      <w:r w:rsidRPr="005444DE">
        <w:rPr>
          <w:i/>
        </w:rPr>
        <w:t xml:space="preserve">Když jsem našel místo, odkud jsem </w:t>
      </w:r>
      <w:r>
        <w:rPr>
          <w:i/>
        </w:rPr>
        <w:t>s</w:t>
      </w:r>
      <w:r w:rsidRPr="005444DE">
        <w:rPr>
          <w:i/>
        </w:rPr>
        <w:t>e mohl rozhlédnout do kraje, vidět šachovnici polí a ovocných zahrad, třpytící se rybníky a zátočiny Otavy v hravých paprscích slunce, zastavil jsem se a pozoroval jsem krajinu, která mi byla a je tak drahá.</w:t>
      </w:r>
    </w:p>
    <w:p w:rsidR="000A169C" w:rsidRDefault="000A169C" w:rsidP="00F4294D">
      <w:pPr>
        <w:spacing w:line="360" w:lineRule="auto"/>
        <w:ind w:firstLine="708"/>
        <w:jc w:val="both"/>
        <w:rPr>
          <w:i/>
        </w:rPr>
      </w:pPr>
      <w:r w:rsidRPr="005444DE">
        <w:rPr>
          <w:i/>
        </w:rPr>
        <w:t>Tolik miluji světlo, louky všemi odstíny barev květů a lesy s ještě nesmělou zelení.</w:t>
      </w:r>
    </w:p>
    <w:p w:rsidR="000A169C" w:rsidRDefault="000A169C" w:rsidP="008B4861">
      <w:pPr>
        <w:spacing w:line="360" w:lineRule="auto"/>
        <w:jc w:val="both"/>
        <w:rPr>
          <w:i/>
        </w:rPr>
      </w:pPr>
    </w:p>
    <w:p w:rsidR="000A169C" w:rsidRDefault="000A169C" w:rsidP="008B4861">
      <w:pPr>
        <w:spacing w:line="360" w:lineRule="auto"/>
        <w:jc w:val="both"/>
        <w:rPr>
          <w:i/>
        </w:rPr>
      </w:pPr>
      <w:r>
        <w:rPr>
          <w:i/>
        </w:rPr>
        <w:t>O včelách trochu jinak</w:t>
      </w:r>
    </w:p>
    <w:p w:rsidR="000A169C" w:rsidRDefault="000A169C" w:rsidP="008B4861">
      <w:pPr>
        <w:spacing w:line="360" w:lineRule="auto"/>
        <w:jc w:val="both"/>
        <w:rPr>
          <w:i/>
        </w:rPr>
      </w:pPr>
      <w:r>
        <w:rPr>
          <w:i/>
        </w:rPr>
        <w:tab/>
        <w:t>Máte ráda pravý včelí med? Asi ano, ale zřejmě nevíte, že včely žijící ve střední Evropě nejsou jediným včelím druhem.</w:t>
      </w:r>
    </w:p>
    <w:p w:rsidR="000A169C" w:rsidRDefault="000A169C" w:rsidP="00F4294D">
      <w:pPr>
        <w:spacing w:line="360" w:lineRule="auto"/>
        <w:jc w:val="both"/>
      </w:pPr>
      <w:r>
        <w:rPr>
          <w:i/>
        </w:rPr>
        <w:tab/>
        <w:t>V hmyzí říši není mnoho druhů, které by se rozšířily po celé zeměkouli. Včela medonosná se však světoběžnicí stala. Trasa dobyvačného postupu včely jednotlivými světadíly je pěkně klikatá. Tento hmyz pochází z indomalajské oblasti tropické Asie, tedy z území, které dodnes obývají její nejbližší příbuzné, tj. včela zlatá, indická a květní. Včela medonosná však na rozdíl od nich svou pravou vlast opustila a osídlila zprvu teplé a suché oblasti Středozemního východu. Odtud se včely rozlétly do všech stran. Jedny se dostaly až na jih Afriky a tu celou brzy obsadily. Druhá linie pokračovala na západ a podmanila si mírné pásmo Evropy. Včely, jež se zde otužily a naučily se v utěsněných dutinách snášet i nejtužší zimy, našly zde hojnost květů s množstvím pylu i hnízdních přístřeší. Rozšířily se také za Ural a postupně po celé Sibiři. Tak se opět vrátily na svůj domovský kontinent. Bylo to však mnohem severněji od míst, kde své putování začaly.</w:t>
      </w:r>
      <w:r>
        <w:rPr>
          <w:rStyle w:val="Znakapoznpodarou"/>
          <w:i/>
        </w:rPr>
        <w:footnoteReference w:id="26"/>
      </w:r>
    </w:p>
    <w:p w:rsidR="000A169C" w:rsidRPr="004E330A" w:rsidRDefault="000A169C" w:rsidP="00F4294D">
      <w:pPr>
        <w:spacing w:line="360" w:lineRule="auto"/>
        <w:jc w:val="both"/>
        <w:rPr>
          <w:b/>
          <w:bCs/>
        </w:rPr>
      </w:pPr>
      <w:r>
        <w:rPr>
          <w:b/>
          <w:bCs/>
        </w:rPr>
        <w:lastRenderedPageBreak/>
        <w:t xml:space="preserve">2.2 </w:t>
      </w:r>
      <w:r w:rsidRPr="004E330A">
        <w:rPr>
          <w:b/>
          <w:bCs/>
        </w:rPr>
        <w:t>Tvořivá cvičení</w:t>
      </w:r>
    </w:p>
    <w:p w:rsidR="000A169C" w:rsidRPr="004E330A" w:rsidRDefault="000A169C" w:rsidP="00F4294D">
      <w:pPr>
        <w:spacing w:line="360" w:lineRule="auto"/>
        <w:jc w:val="both"/>
        <w:rPr>
          <w:b/>
          <w:bCs/>
          <w:i/>
        </w:rPr>
      </w:pPr>
      <w:r w:rsidRPr="004E330A">
        <w:rPr>
          <w:b/>
          <w:bCs/>
          <w:i/>
        </w:rPr>
        <w:t>Napiš věty s danými slovy v libovolném tvaru.</w:t>
      </w:r>
    </w:p>
    <w:p w:rsidR="000A169C" w:rsidRPr="005444DE" w:rsidRDefault="000A169C" w:rsidP="00F4294D">
      <w:pPr>
        <w:spacing w:line="360" w:lineRule="auto"/>
        <w:jc w:val="both"/>
        <w:rPr>
          <w:i/>
        </w:rPr>
      </w:pPr>
      <w:r w:rsidRPr="005444DE">
        <w:rPr>
          <w:i/>
        </w:rPr>
        <w:t xml:space="preserve">Být x bít, bydlo x bidlo, mýt x mít, my x mi, mlýn x mlít, nazývat se x </w:t>
      </w:r>
      <w:proofErr w:type="spellStart"/>
      <w:r w:rsidRPr="005444DE">
        <w:rPr>
          <w:i/>
        </w:rPr>
        <w:t>nazívat</w:t>
      </w:r>
      <w:proofErr w:type="spellEnd"/>
      <w:r w:rsidRPr="005444DE">
        <w:rPr>
          <w:i/>
        </w:rPr>
        <w:t xml:space="preserve"> se, opylovat x opilovat, pyl x pil, sypat x sípat, výr x vír, vyset x viset, výt x vít.</w:t>
      </w:r>
    </w:p>
    <w:p w:rsidR="000A169C" w:rsidRDefault="000A169C" w:rsidP="00F4294D">
      <w:pPr>
        <w:spacing w:line="360" w:lineRule="auto"/>
        <w:jc w:val="both"/>
        <w:rPr>
          <w:i/>
        </w:rPr>
      </w:pPr>
    </w:p>
    <w:p w:rsidR="000A169C" w:rsidRPr="004E330A" w:rsidRDefault="000A169C" w:rsidP="00F4294D">
      <w:pPr>
        <w:spacing w:line="360" w:lineRule="auto"/>
        <w:jc w:val="both"/>
        <w:rPr>
          <w:b/>
          <w:bCs/>
          <w:i/>
        </w:rPr>
      </w:pPr>
      <w:r w:rsidRPr="004E330A">
        <w:rPr>
          <w:b/>
          <w:bCs/>
          <w:i/>
        </w:rPr>
        <w:t>Vytvoř věty s uvedenými podstatnými jmény v daném tvaru. Potom tvoř věty, v nichž budou mít slova jiný věcný význam.</w:t>
      </w:r>
    </w:p>
    <w:p w:rsidR="000A169C" w:rsidRPr="0068467B" w:rsidRDefault="000A169C" w:rsidP="00F4294D">
      <w:pPr>
        <w:spacing w:line="360" w:lineRule="auto"/>
        <w:jc w:val="both"/>
      </w:pPr>
      <w:r w:rsidRPr="005444DE">
        <w:rPr>
          <w:i/>
        </w:rPr>
        <w:t>Kosy x kosi, losy x losi, jeřáby x jeřábi, rysy x rysi.</w:t>
      </w:r>
      <w:r>
        <w:rPr>
          <w:rStyle w:val="Znakapoznpodarou"/>
          <w:i/>
        </w:rPr>
        <w:footnoteReference w:id="27"/>
      </w:r>
    </w:p>
    <w:p w:rsidR="000A169C" w:rsidRDefault="000A169C" w:rsidP="00F4294D">
      <w:pPr>
        <w:spacing w:line="360" w:lineRule="auto"/>
        <w:jc w:val="both"/>
        <w:rPr>
          <w:i/>
        </w:rPr>
      </w:pPr>
    </w:p>
    <w:p w:rsidR="000A169C" w:rsidRPr="004E330A" w:rsidRDefault="000A169C" w:rsidP="00F4294D">
      <w:pPr>
        <w:spacing w:line="360" w:lineRule="auto"/>
        <w:jc w:val="both"/>
        <w:rPr>
          <w:b/>
          <w:bCs/>
          <w:i/>
        </w:rPr>
      </w:pPr>
      <w:r w:rsidRPr="004E330A">
        <w:rPr>
          <w:b/>
          <w:bCs/>
          <w:i/>
        </w:rPr>
        <w:t>Oprav chyby velkých a malých písmen.</w:t>
      </w:r>
    </w:p>
    <w:p w:rsidR="000A169C" w:rsidRDefault="000A169C" w:rsidP="00F4294D">
      <w:pPr>
        <w:spacing w:line="360" w:lineRule="auto"/>
        <w:jc w:val="both"/>
        <w:rPr>
          <w:i/>
        </w:rPr>
      </w:pPr>
      <w:r>
        <w:rPr>
          <w:i/>
        </w:rPr>
        <w:t>U</w:t>
      </w:r>
      <w:r w:rsidRPr="00220A68">
        <w:rPr>
          <w:i/>
        </w:rPr>
        <w:t xml:space="preserve">niverzitní profesor Alois Jedlička, </w:t>
      </w:r>
      <w:proofErr w:type="spellStart"/>
      <w:r>
        <w:rPr>
          <w:i/>
        </w:rPr>
        <w:t>MGr</w:t>
      </w:r>
      <w:proofErr w:type="spellEnd"/>
      <w:r w:rsidRPr="00220A68">
        <w:rPr>
          <w:i/>
        </w:rPr>
        <w:t xml:space="preserve">., Předseda Krajského soudu v Ostravě, ministerstvo financí České Republiky, restaurace U fleků, Moravský Kras, jižní Evropa, ulice na Kopci, Šrámkova Sobotka, Čokoládová tyčinka </w:t>
      </w:r>
      <w:proofErr w:type="spellStart"/>
      <w:r w:rsidRPr="00220A68">
        <w:rPr>
          <w:i/>
        </w:rPr>
        <w:t>deli</w:t>
      </w:r>
      <w:proofErr w:type="spellEnd"/>
      <w:r w:rsidRPr="00220A68">
        <w:rPr>
          <w:i/>
        </w:rPr>
        <w:t>, Vánoce, Třicetiletá válka, blízký Východ</w:t>
      </w:r>
    </w:p>
    <w:p w:rsidR="000A169C" w:rsidRDefault="000A169C" w:rsidP="00F4294D">
      <w:pPr>
        <w:spacing w:line="360" w:lineRule="auto"/>
        <w:jc w:val="both"/>
        <w:rPr>
          <w:i/>
        </w:rPr>
      </w:pPr>
    </w:p>
    <w:p w:rsidR="000A169C" w:rsidRPr="004E330A" w:rsidRDefault="000A169C" w:rsidP="00F4294D">
      <w:pPr>
        <w:spacing w:line="360" w:lineRule="auto"/>
        <w:jc w:val="both"/>
        <w:rPr>
          <w:b/>
          <w:bCs/>
          <w:i/>
        </w:rPr>
      </w:pPr>
      <w:r w:rsidRPr="004E330A">
        <w:rPr>
          <w:b/>
          <w:bCs/>
          <w:i/>
        </w:rPr>
        <w:t>Podtrhn</w:t>
      </w:r>
      <w:r>
        <w:rPr>
          <w:b/>
          <w:bCs/>
          <w:i/>
        </w:rPr>
        <w:t xml:space="preserve">i výrazy, v nichž </w:t>
      </w:r>
      <w:r w:rsidRPr="004E330A">
        <w:rPr>
          <w:b/>
          <w:bCs/>
          <w:i/>
        </w:rPr>
        <w:t>napíšeš velká písmena.</w:t>
      </w:r>
    </w:p>
    <w:p w:rsidR="000A169C" w:rsidRPr="009279F8" w:rsidRDefault="000A169C" w:rsidP="00F4294D">
      <w:pPr>
        <w:spacing w:line="360" w:lineRule="auto"/>
        <w:jc w:val="both"/>
      </w:pPr>
      <w:r>
        <w:rPr>
          <w:i/>
        </w:rPr>
        <w:t>JUDR. JIŘÍ ŠLITR, herec, zpěvák, pianista, skladatel a výtvarník, se narodil v PODKRKNOŠSKÉ VESNIČCE ZÁLESNÍ LHOTCE poblíž VRCHLABÍ, ale brzy po jeho narození se rodiče přestěhovali nejdříve do JELEMNICE a potom do RYCHNOVA NAD KNĚŽNOU. Je autorem melodií ke krásným a oblíbeným písním OČI MÁM SNĚHEM ZAVÁTÉ, KLOKOČÍ, KRAJINA POSEDLÁ TMOU, JÓ, TO JSEM JEŠTĚ ŽIL, VÁNOČNÍ PÍSEŇ PURPURA a celé řady dalších, k nimž složil text JIŘÍ SUCHÝ.</w:t>
      </w:r>
      <w:r>
        <w:rPr>
          <w:rStyle w:val="Znakapoznpodarou"/>
          <w:i/>
        </w:rPr>
        <w:footnoteReference w:id="28"/>
      </w:r>
    </w:p>
    <w:p w:rsidR="000A169C" w:rsidRDefault="000A169C" w:rsidP="00F4294D">
      <w:pPr>
        <w:spacing w:line="360" w:lineRule="auto"/>
        <w:jc w:val="both"/>
      </w:pPr>
    </w:p>
    <w:p w:rsidR="000A169C" w:rsidRPr="004E330A" w:rsidRDefault="000A169C" w:rsidP="004E330A">
      <w:pPr>
        <w:spacing w:line="360" w:lineRule="auto"/>
        <w:jc w:val="both"/>
        <w:rPr>
          <w:b/>
          <w:bCs/>
        </w:rPr>
      </w:pPr>
      <w:r>
        <w:rPr>
          <w:b/>
          <w:bCs/>
        </w:rPr>
        <w:t xml:space="preserve">2.3 </w:t>
      </w:r>
      <w:r w:rsidRPr="004A158F">
        <w:rPr>
          <w:b/>
          <w:bCs/>
        </w:rPr>
        <w:t>Doplňo</w:t>
      </w:r>
      <w:r>
        <w:rPr>
          <w:b/>
          <w:bCs/>
        </w:rPr>
        <w:t>vací</w:t>
      </w:r>
      <w:r w:rsidRPr="004A158F">
        <w:rPr>
          <w:b/>
          <w:bCs/>
        </w:rPr>
        <w:t xml:space="preserve"> cvičení</w:t>
      </w:r>
    </w:p>
    <w:p w:rsidR="000A169C" w:rsidRPr="00791767" w:rsidRDefault="000A169C" w:rsidP="00F4294D">
      <w:pPr>
        <w:spacing w:line="360" w:lineRule="auto"/>
        <w:jc w:val="both"/>
        <w:rPr>
          <w:iCs/>
        </w:rPr>
      </w:pPr>
      <w:r w:rsidRPr="00791767">
        <w:rPr>
          <w:b/>
          <w:bCs/>
          <w:i/>
        </w:rPr>
        <w:t xml:space="preserve">Doplň i, í, y, </w:t>
      </w:r>
      <w:proofErr w:type="spellStart"/>
      <w:r w:rsidRPr="00791767">
        <w:rPr>
          <w:b/>
          <w:bCs/>
          <w:i/>
        </w:rPr>
        <w:t>ý</w:t>
      </w:r>
      <w:proofErr w:type="spellEnd"/>
      <w:r w:rsidRPr="00791767">
        <w:rPr>
          <w:b/>
          <w:bCs/>
          <w:i/>
        </w:rPr>
        <w:t>.</w:t>
      </w:r>
      <w:r>
        <w:rPr>
          <w:b/>
          <w:bCs/>
          <w:i/>
        </w:rPr>
        <w:tab/>
      </w:r>
    </w:p>
    <w:p w:rsidR="000A169C" w:rsidRDefault="000A169C" w:rsidP="004A158F">
      <w:pPr>
        <w:spacing w:line="360" w:lineRule="auto"/>
        <w:jc w:val="both"/>
        <w:rPr>
          <w:i/>
        </w:rPr>
      </w:pPr>
      <w:r w:rsidRPr="005444DE">
        <w:rPr>
          <w:i/>
        </w:rPr>
        <w:t>U vel_</w:t>
      </w:r>
      <w:proofErr w:type="spellStart"/>
      <w:r w:rsidRPr="005444DE">
        <w:rPr>
          <w:i/>
        </w:rPr>
        <w:t>kého</w:t>
      </w:r>
      <w:proofErr w:type="spellEnd"/>
      <w:r w:rsidRPr="005444DE">
        <w:rPr>
          <w:i/>
        </w:rPr>
        <w:t> jezera stálo opuštěné město a v něm žil_ m_</w:t>
      </w:r>
      <w:proofErr w:type="spellStart"/>
      <w:r w:rsidRPr="005444DE">
        <w:rPr>
          <w:i/>
        </w:rPr>
        <w:t>ši</w:t>
      </w:r>
      <w:proofErr w:type="spellEnd"/>
      <w:r w:rsidRPr="005444DE">
        <w:rPr>
          <w:i/>
        </w:rPr>
        <w:t>. Sloni chodíval_ v podvečer k jezeru p_t, a jak kráčel_ rozval_</w:t>
      </w:r>
      <w:proofErr w:type="spellStart"/>
      <w:r w:rsidRPr="005444DE">
        <w:rPr>
          <w:i/>
        </w:rPr>
        <w:t>nam</w:t>
      </w:r>
      <w:proofErr w:type="spellEnd"/>
      <w:r w:rsidRPr="005444DE">
        <w:rPr>
          <w:i/>
        </w:rPr>
        <w:t>_ města, zašlapával_ mnoho m_</w:t>
      </w:r>
      <w:proofErr w:type="spellStart"/>
      <w:r w:rsidRPr="005444DE">
        <w:rPr>
          <w:i/>
        </w:rPr>
        <w:t>ši</w:t>
      </w:r>
      <w:proofErr w:type="spellEnd"/>
      <w:r w:rsidRPr="005444DE">
        <w:rPr>
          <w:i/>
        </w:rPr>
        <w:t>. M_</w:t>
      </w:r>
      <w:proofErr w:type="spellStart"/>
      <w:r w:rsidRPr="005444DE">
        <w:rPr>
          <w:i/>
        </w:rPr>
        <w:t>ši</w:t>
      </w:r>
      <w:proofErr w:type="spellEnd"/>
      <w:r w:rsidRPr="005444DE">
        <w:rPr>
          <w:i/>
        </w:rPr>
        <w:t xml:space="preserve"> se v_pravil_ ke slonímu knížeti </w:t>
      </w:r>
      <w:proofErr w:type="spellStart"/>
      <w:r w:rsidRPr="005444DE">
        <w:rPr>
          <w:i/>
        </w:rPr>
        <w:t>poselstv</w:t>
      </w:r>
      <w:proofErr w:type="spellEnd"/>
      <w:r w:rsidRPr="005444DE">
        <w:rPr>
          <w:i/>
        </w:rPr>
        <w:t>_ a pros_l_, ab_ sloni m_</w:t>
      </w:r>
      <w:proofErr w:type="spellStart"/>
      <w:r w:rsidRPr="005444DE">
        <w:rPr>
          <w:i/>
        </w:rPr>
        <w:t>ši</w:t>
      </w:r>
      <w:proofErr w:type="spellEnd"/>
      <w:r w:rsidRPr="005444DE">
        <w:rPr>
          <w:i/>
        </w:rPr>
        <w:t xml:space="preserve"> nehub_l_. Sloní kníže uznal, že žádost je </w:t>
      </w:r>
      <w:proofErr w:type="spellStart"/>
      <w:r w:rsidRPr="005444DE">
        <w:rPr>
          <w:i/>
        </w:rPr>
        <w:t>spravedl</w:t>
      </w:r>
      <w:proofErr w:type="spellEnd"/>
      <w:r w:rsidRPr="005444DE">
        <w:rPr>
          <w:i/>
        </w:rPr>
        <w:t xml:space="preserve">_ </w:t>
      </w:r>
      <w:proofErr w:type="spellStart"/>
      <w:r w:rsidRPr="005444DE">
        <w:rPr>
          <w:i/>
        </w:rPr>
        <w:t>vá</w:t>
      </w:r>
      <w:proofErr w:type="spellEnd"/>
      <w:r w:rsidRPr="005444DE">
        <w:rPr>
          <w:i/>
        </w:rPr>
        <w:t>, a sloni se městu </w:t>
      </w:r>
      <w:proofErr w:type="spellStart"/>
      <w:r w:rsidRPr="005444DE">
        <w:rPr>
          <w:i/>
        </w:rPr>
        <w:t>vyh</w:t>
      </w:r>
      <w:proofErr w:type="spellEnd"/>
      <w:r w:rsidRPr="005444DE">
        <w:rPr>
          <w:i/>
        </w:rPr>
        <w:t>_bal_. M_</w:t>
      </w:r>
      <w:proofErr w:type="spellStart"/>
      <w:r w:rsidRPr="005444DE">
        <w:rPr>
          <w:i/>
        </w:rPr>
        <w:t>ši</w:t>
      </w:r>
      <w:proofErr w:type="spellEnd"/>
      <w:r w:rsidRPr="005444DE">
        <w:rPr>
          <w:i/>
        </w:rPr>
        <w:t xml:space="preserve"> se pak rozplemenil_ do statisíců. Po čase se objev_l_ v prales_ch </w:t>
      </w:r>
      <w:proofErr w:type="spellStart"/>
      <w:r w:rsidRPr="005444DE">
        <w:rPr>
          <w:i/>
        </w:rPr>
        <w:t>lovc</w:t>
      </w:r>
      <w:proofErr w:type="spellEnd"/>
      <w:r w:rsidRPr="005444DE">
        <w:rPr>
          <w:i/>
        </w:rPr>
        <w:t>_, v_kopával_ kolem jezera </w:t>
      </w:r>
      <w:proofErr w:type="spellStart"/>
      <w:r w:rsidRPr="005444DE">
        <w:rPr>
          <w:i/>
        </w:rPr>
        <w:t>jám</w:t>
      </w:r>
      <w:proofErr w:type="spellEnd"/>
      <w:r w:rsidRPr="005444DE">
        <w:rPr>
          <w:i/>
        </w:rPr>
        <w:t xml:space="preserve">_, </w:t>
      </w:r>
      <w:proofErr w:type="spellStart"/>
      <w:r w:rsidRPr="005444DE">
        <w:rPr>
          <w:i/>
        </w:rPr>
        <w:t>nal</w:t>
      </w:r>
      <w:proofErr w:type="spellEnd"/>
      <w:r w:rsidRPr="005444DE">
        <w:rPr>
          <w:i/>
        </w:rPr>
        <w:t>_čil_ pasti a pochytal_ sloní stádo i s knížetem. </w:t>
      </w:r>
      <w:proofErr w:type="spellStart"/>
      <w:r w:rsidRPr="005444DE">
        <w:rPr>
          <w:i/>
        </w:rPr>
        <w:t>Přívázal</w:t>
      </w:r>
      <w:proofErr w:type="spellEnd"/>
      <w:r w:rsidRPr="005444DE">
        <w:rPr>
          <w:i/>
        </w:rPr>
        <w:t xml:space="preserve">_ slony na noc ke stromům </w:t>
      </w:r>
      <w:r w:rsidRPr="005444DE">
        <w:rPr>
          <w:i/>
        </w:rPr>
        <w:lastRenderedPageBreak/>
        <w:t>a </w:t>
      </w:r>
      <w:proofErr w:type="spellStart"/>
      <w:r w:rsidRPr="005444DE">
        <w:rPr>
          <w:i/>
        </w:rPr>
        <w:t>sam</w:t>
      </w:r>
      <w:proofErr w:type="spellEnd"/>
      <w:r w:rsidRPr="005444DE">
        <w:rPr>
          <w:i/>
        </w:rPr>
        <w:t xml:space="preserve">_ </w:t>
      </w:r>
      <w:proofErr w:type="spellStart"/>
      <w:r w:rsidRPr="005444DE">
        <w:rPr>
          <w:i/>
        </w:rPr>
        <w:t>šl</w:t>
      </w:r>
      <w:proofErr w:type="spellEnd"/>
      <w:r w:rsidRPr="005444DE">
        <w:rPr>
          <w:i/>
        </w:rPr>
        <w:t>_ spát do stanů. V noci se z města v_rojil_ m_</w:t>
      </w:r>
      <w:proofErr w:type="spellStart"/>
      <w:r w:rsidRPr="005444DE">
        <w:rPr>
          <w:i/>
        </w:rPr>
        <w:t>ši</w:t>
      </w:r>
      <w:proofErr w:type="spellEnd"/>
      <w:r w:rsidRPr="005444DE">
        <w:rPr>
          <w:i/>
        </w:rPr>
        <w:t> a rozhryzal_ provaz_. V_</w:t>
      </w:r>
      <w:proofErr w:type="spellStart"/>
      <w:r w:rsidRPr="005444DE">
        <w:rPr>
          <w:i/>
        </w:rPr>
        <w:t>svobození</w:t>
      </w:r>
      <w:proofErr w:type="spellEnd"/>
      <w:r w:rsidRPr="005444DE">
        <w:rPr>
          <w:i/>
        </w:rPr>
        <w:t> sloni </w:t>
      </w:r>
      <w:proofErr w:type="spellStart"/>
      <w:r w:rsidRPr="005444DE">
        <w:rPr>
          <w:i/>
        </w:rPr>
        <w:t>zm</w:t>
      </w:r>
      <w:proofErr w:type="spellEnd"/>
      <w:r w:rsidRPr="005444DE">
        <w:rPr>
          <w:i/>
        </w:rPr>
        <w:t>_zel_ v lesích. </w:t>
      </w:r>
    </w:p>
    <w:p w:rsidR="000A169C" w:rsidRDefault="000A169C" w:rsidP="00F4294D">
      <w:pPr>
        <w:spacing w:line="360" w:lineRule="auto"/>
        <w:rPr>
          <w:i/>
        </w:rPr>
      </w:pPr>
    </w:p>
    <w:p w:rsidR="000A169C" w:rsidRPr="00791767" w:rsidRDefault="000A169C" w:rsidP="00F4294D">
      <w:pPr>
        <w:pStyle w:val="Zkladntext"/>
        <w:jc w:val="both"/>
        <w:rPr>
          <w:b/>
          <w:bCs/>
          <w:i/>
          <w:sz w:val="24"/>
          <w:szCs w:val="24"/>
        </w:rPr>
      </w:pPr>
      <w:r w:rsidRPr="00791767">
        <w:rPr>
          <w:b/>
          <w:bCs/>
          <w:i/>
          <w:sz w:val="24"/>
          <w:szCs w:val="24"/>
        </w:rPr>
        <w:t>Doplň ě / je.</w:t>
      </w:r>
    </w:p>
    <w:p w:rsidR="000A169C" w:rsidRPr="009F4F7E" w:rsidRDefault="000A169C" w:rsidP="00F4294D">
      <w:pPr>
        <w:pStyle w:val="Zkladntext"/>
        <w:jc w:val="both"/>
        <w:rPr>
          <w:sz w:val="24"/>
          <w:szCs w:val="24"/>
        </w:rPr>
      </w:pPr>
      <w:r w:rsidRPr="00032DE4">
        <w:rPr>
          <w:i/>
          <w:sz w:val="24"/>
          <w:szCs w:val="24"/>
        </w:rPr>
        <w:t>Ob__</w:t>
      </w:r>
      <w:proofErr w:type="spellStart"/>
      <w:r w:rsidRPr="00032DE4">
        <w:rPr>
          <w:i/>
          <w:sz w:val="24"/>
          <w:szCs w:val="24"/>
        </w:rPr>
        <w:t>dnal</w:t>
      </w:r>
      <w:proofErr w:type="spellEnd"/>
      <w:r w:rsidRPr="00032DE4">
        <w:rPr>
          <w:i/>
          <w:sz w:val="24"/>
          <w:szCs w:val="24"/>
        </w:rPr>
        <w:t xml:space="preserve"> jsem si p__t knih. Na obloze se ob__vily  první hvězdy. Kluci z naší třídy chodili pravidelně b__</w:t>
      </w:r>
      <w:proofErr w:type="spellStart"/>
      <w:r w:rsidRPr="00032DE4">
        <w:rPr>
          <w:i/>
          <w:sz w:val="24"/>
          <w:szCs w:val="24"/>
        </w:rPr>
        <w:t>hat</w:t>
      </w:r>
      <w:proofErr w:type="spellEnd"/>
      <w:r w:rsidRPr="00032DE4">
        <w:rPr>
          <w:i/>
          <w:sz w:val="24"/>
          <w:szCs w:val="24"/>
        </w:rPr>
        <w:t>. Děvčata byla členkami p__</w:t>
      </w:r>
      <w:proofErr w:type="spellStart"/>
      <w:r w:rsidRPr="00032DE4">
        <w:rPr>
          <w:i/>
          <w:sz w:val="24"/>
          <w:szCs w:val="24"/>
        </w:rPr>
        <w:t>veckého</w:t>
      </w:r>
      <w:proofErr w:type="spellEnd"/>
      <w:r w:rsidRPr="00032DE4">
        <w:rPr>
          <w:i/>
          <w:sz w:val="24"/>
          <w:szCs w:val="24"/>
        </w:rPr>
        <w:t xml:space="preserve"> kroužku. Kolem zelí se hemžili  b__</w:t>
      </w:r>
      <w:proofErr w:type="spellStart"/>
      <w:r w:rsidRPr="00032DE4">
        <w:rPr>
          <w:i/>
          <w:sz w:val="24"/>
          <w:szCs w:val="24"/>
        </w:rPr>
        <w:t>lásci</w:t>
      </w:r>
      <w:proofErr w:type="spellEnd"/>
      <w:r w:rsidRPr="00032DE4">
        <w:rPr>
          <w:i/>
          <w:sz w:val="24"/>
          <w:szCs w:val="24"/>
        </w:rPr>
        <w:t>. Z ob__</w:t>
      </w:r>
      <w:proofErr w:type="spellStart"/>
      <w:r w:rsidRPr="00032DE4">
        <w:rPr>
          <w:i/>
          <w:sz w:val="24"/>
          <w:szCs w:val="24"/>
        </w:rPr>
        <w:t>žníku</w:t>
      </w:r>
      <w:proofErr w:type="spellEnd"/>
      <w:r w:rsidRPr="00032DE4">
        <w:rPr>
          <w:i/>
          <w:sz w:val="24"/>
          <w:szCs w:val="24"/>
        </w:rPr>
        <w:t xml:space="preserve"> se děti dozvěděly o pořádaných slavnostech. Auta ob__la několikrát</w:t>
      </w:r>
      <w:r>
        <w:rPr>
          <w:i/>
          <w:sz w:val="24"/>
          <w:szCs w:val="24"/>
        </w:rPr>
        <w:t xml:space="preserve"> marně celé parkoviště. Sousedé</w:t>
      </w:r>
      <w:r w:rsidRPr="00032DE4">
        <w:rPr>
          <w:i/>
          <w:sz w:val="24"/>
          <w:szCs w:val="24"/>
        </w:rPr>
        <w:t xml:space="preserve"> vypadali odpočatě a zdrav__ . Žáci b__</w:t>
      </w:r>
      <w:proofErr w:type="spellStart"/>
      <w:r w:rsidRPr="00032DE4">
        <w:rPr>
          <w:i/>
          <w:sz w:val="24"/>
          <w:szCs w:val="24"/>
        </w:rPr>
        <w:t>želi</w:t>
      </w:r>
      <w:proofErr w:type="spellEnd"/>
      <w:r w:rsidRPr="00032DE4">
        <w:rPr>
          <w:i/>
          <w:sz w:val="24"/>
          <w:szCs w:val="24"/>
        </w:rPr>
        <w:t xml:space="preserve">  jako o závod.  Koně vyp</w:t>
      </w:r>
      <w:r>
        <w:rPr>
          <w:i/>
          <w:sz w:val="24"/>
          <w:szCs w:val="24"/>
        </w:rPr>
        <w:t xml:space="preserve">adali  </w:t>
      </w:r>
      <w:proofErr w:type="spellStart"/>
      <w:r>
        <w:rPr>
          <w:i/>
          <w:sz w:val="24"/>
          <w:szCs w:val="24"/>
        </w:rPr>
        <w:t>zb</w:t>
      </w:r>
      <w:proofErr w:type="spellEnd"/>
      <w:r>
        <w:rPr>
          <w:i/>
          <w:sz w:val="24"/>
          <w:szCs w:val="24"/>
        </w:rPr>
        <w:t>__</w:t>
      </w:r>
      <w:proofErr w:type="spellStart"/>
      <w:r>
        <w:rPr>
          <w:i/>
          <w:sz w:val="24"/>
          <w:szCs w:val="24"/>
        </w:rPr>
        <w:t>dovaně</w:t>
      </w:r>
      <w:proofErr w:type="spellEnd"/>
      <w:r>
        <w:rPr>
          <w:i/>
          <w:sz w:val="24"/>
          <w:szCs w:val="24"/>
        </w:rPr>
        <w:t>. Děti se učil</w:t>
      </w:r>
      <w:r w:rsidRPr="00032DE4">
        <w:rPr>
          <w:i/>
          <w:sz w:val="24"/>
          <w:szCs w:val="24"/>
        </w:rPr>
        <w:t xml:space="preserve"> jezdit po kruhovém ob__</w:t>
      </w:r>
      <w:proofErr w:type="spellStart"/>
      <w:r w:rsidRPr="00032DE4">
        <w:rPr>
          <w:i/>
          <w:sz w:val="24"/>
          <w:szCs w:val="24"/>
        </w:rPr>
        <w:t>zdu</w:t>
      </w:r>
      <w:proofErr w:type="spellEnd"/>
      <w:r w:rsidRPr="00032DE4">
        <w:rPr>
          <w:i/>
          <w:sz w:val="24"/>
          <w:szCs w:val="24"/>
        </w:rPr>
        <w:t>.</w:t>
      </w:r>
      <w:r>
        <w:rPr>
          <w:rStyle w:val="Znakapoznpodarou"/>
          <w:i/>
          <w:sz w:val="24"/>
          <w:szCs w:val="24"/>
        </w:rPr>
        <w:footnoteReference w:id="29"/>
      </w:r>
    </w:p>
    <w:p w:rsidR="000A169C" w:rsidRDefault="000A169C" w:rsidP="00F4294D">
      <w:pPr>
        <w:pStyle w:val="Zkladntext"/>
        <w:jc w:val="both"/>
        <w:rPr>
          <w:i/>
          <w:sz w:val="24"/>
          <w:szCs w:val="24"/>
        </w:rPr>
      </w:pPr>
    </w:p>
    <w:p w:rsidR="000A169C" w:rsidRPr="0068467B" w:rsidRDefault="000A169C" w:rsidP="00F4294D">
      <w:pPr>
        <w:pStyle w:val="Zkladntext"/>
        <w:jc w:val="both"/>
        <w:rPr>
          <w:b/>
          <w:i/>
          <w:sz w:val="24"/>
          <w:szCs w:val="24"/>
        </w:rPr>
      </w:pPr>
      <w:r w:rsidRPr="0068467B">
        <w:rPr>
          <w:b/>
          <w:i/>
          <w:sz w:val="24"/>
          <w:szCs w:val="24"/>
        </w:rPr>
        <w:t>Doplň malé nebo velké písmeno.</w:t>
      </w:r>
    </w:p>
    <w:p w:rsidR="000A169C" w:rsidRPr="004F78E1" w:rsidRDefault="000A169C" w:rsidP="004F78E1">
      <w:pPr>
        <w:spacing w:line="360" w:lineRule="auto"/>
        <w:jc w:val="both"/>
        <w:rPr>
          <w:i/>
        </w:rPr>
      </w:pPr>
      <w:r w:rsidRPr="004F78E1">
        <w:rPr>
          <w:i/>
        </w:rPr>
        <w:t>V okolí našeho (m, M) ___</w:t>
      </w:r>
      <w:proofErr w:type="spellStart"/>
      <w:r w:rsidRPr="004F78E1">
        <w:rPr>
          <w:i/>
        </w:rPr>
        <w:t>ěsta</w:t>
      </w:r>
      <w:proofErr w:type="spellEnd"/>
      <w:r w:rsidRPr="004F78E1">
        <w:rPr>
          <w:i/>
        </w:rPr>
        <w:t xml:space="preserve"> se nachází spousta (v, V) ___</w:t>
      </w:r>
      <w:proofErr w:type="spellStart"/>
      <w:r w:rsidRPr="004F78E1">
        <w:rPr>
          <w:i/>
        </w:rPr>
        <w:t>esnic</w:t>
      </w:r>
      <w:proofErr w:type="spellEnd"/>
      <w:r w:rsidRPr="004F78E1">
        <w:rPr>
          <w:i/>
        </w:rPr>
        <w:t>.</w:t>
      </w:r>
    </w:p>
    <w:p w:rsidR="000A169C" w:rsidRPr="009F4F7E" w:rsidRDefault="000A169C" w:rsidP="004F78E1">
      <w:pPr>
        <w:spacing w:line="360" w:lineRule="auto"/>
        <w:jc w:val="both"/>
      </w:pPr>
      <w:r w:rsidRPr="004F78E1">
        <w:rPr>
          <w:i/>
        </w:rPr>
        <w:t>Jsou tam například (o, O) ___</w:t>
      </w:r>
      <w:proofErr w:type="spellStart"/>
      <w:r w:rsidRPr="004F78E1">
        <w:rPr>
          <w:i/>
        </w:rPr>
        <w:t>sůvky</w:t>
      </w:r>
      <w:proofErr w:type="spellEnd"/>
      <w:r w:rsidRPr="004F78E1">
        <w:rPr>
          <w:i/>
        </w:rPr>
        <w:t>, (k, K) ___</w:t>
      </w:r>
      <w:proofErr w:type="spellStart"/>
      <w:r w:rsidRPr="004F78E1">
        <w:rPr>
          <w:i/>
        </w:rPr>
        <w:t>ojkovice</w:t>
      </w:r>
      <w:proofErr w:type="spellEnd"/>
      <w:r w:rsidRPr="004F78E1">
        <w:rPr>
          <w:i/>
        </w:rPr>
        <w:t xml:space="preserve"> nebo (n, N) ___</w:t>
      </w:r>
      <w:proofErr w:type="spellStart"/>
      <w:r w:rsidRPr="004F78E1">
        <w:rPr>
          <w:i/>
        </w:rPr>
        <w:t>ový</w:t>
      </w:r>
      <w:proofErr w:type="spellEnd"/>
      <w:r w:rsidRPr="004F78E1">
        <w:rPr>
          <w:i/>
        </w:rPr>
        <w:t xml:space="preserve"> (b, B) ___</w:t>
      </w:r>
      <w:proofErr w:type="spellStart"/>
      <w:r w:rsidRPr="004F78E1">
        <w:rPr>
          <w:i/>
        </w:rPr>
        <w:t>orek</w:t>
      </w:r>
      <w:proofErr w:type="spellEnd"/>
      <w:r w:rsidRPr="004F78E1">
        <w:rPr>
          <w:i/>
        </w:rPr>
        <w:t>. Některé děti naší (š, Š) ___koly v nich bydlí. Například (ž, Ž) ___</w:t>
      </w:r>
      <w:proofErr w:type="spellStart"/>
      <w:r w:rsidRPr="004F78E1">
        <w:rPr>
          <w:i/>
        </w:rPr>
        <w:t>ák</w:t>
      </w:r>
      <w:proofErr w:type="spellEnd"/>
      <w:r w:rsidRPr="004F78E1">
        <w:rPr>
          <w:i/>
        </w:rPr>
        <w:t xml:space="preserve"> (p, P) ___</w:t>
      </w:r>
      <w:proofErr w:type="spellStart"/>
      <w:r w:rsidRPr="004F78E1">
        <w:rPr>
          <w:i/>
        </w:rPr>
        <w:t>etr</w:t>
      </w:r>
      <w:proofErr w:type="spellEnd"/>
      <w:r w:rsidRPr="004F78E1">
        <w:rPr>
          <w:i/>
        </w:rPr>
        <w:t xml:space="preserve"> (t, T) ___</w:t>
      </w:r>
      <w:proofErr w:type="spellStart"/>
      <w:r w:rsidRPr="004F78E1">
        <w:rPr>
          <w:i/>
        </w:rPr>
        <w:t>ůma</w:t>
      </w:r>
      <w:proofErr w:type="spellEnd"/>
      <w:r w:rsidRPr="004F78E1">
        <w:rPr>
          <w:i/>
        </w:rPr>
        <w:t xml:space="preserve"> bydlí v blízké (v, V) ___</w:t>
      </w:r>
      <w:proofErr w:type="spellStart"/>
      <w:r w:rsidRPr="004F78E1">
        <w:rPr>
          <w:i/>
        </w:rPr>
        <w:t>esničce</w:t>
      </w:r>
      <w:proofErr w:type="spellEnd"/>
      <w:r w:rsidRPr="004F78E1">
        <w:rPr>
          <w:i/>
        </w:rPr>
        <w:t xml:space="preserve"> (d, D) ___</w:t>
      </w:r>
      <w:proofErr w:type="spellStart"/>
      <w:r w:rsidRPr="004F78E1">
        <w:rPr>
          <w:i/>
        </w:rPr>
        <w:t>olní</w:t>
      </w:r>
      <w:proofErr w:type="spellEnd"/>
      <w:r w:rsidRPr="004F78E1">
        <w:rPr>
          <w:i/>
        </w:rPr>
        <w:t xml:space="preserve"> (l, L) ___</w:t>
      </w:r>
      <w:proofErr w:type="spellStart"/>
      <w:r w:rsidRPr="004F78E1">
        <w:rPr>
          <w:i/>
        </w:rPr>
        <w:t>ištná</w:t>
      </w:r>
      <w:proofErr w:type="spellEnd"/>
      <w:r w:rsidRPr="004F78E1">
        <w:rPr>
          <w:i/>
        </w:rPr>
        <w:t>. Naše (p, P) ___</w:t>
      </w:r>
      <w:proofErr w:type="spellStart"/>
      <w:r w:rsidRPr="004F78E1">
        <w:rPr>
          <w:i/>
        </w:rPr>
        <w:t>aní</w:t>
      </w:r>
      <w:proofErr w:type="spellEnd"/>
      <w:r w:rsidRPr="004F78E1">
        <w:rPr>
          <w:i/>
        </w:rPr>
        <w:t xml:space="preserve"> (u, U) ___</w:t>
      </w:r>
      <w:proofErr w:type="spellStart"/>
      <w:r w:rsidRPr="004F78E1">
        <w:rPr>
          <w:i/>
        </w:rPr>
        <w:t>čitelka</w:t>
      </w:r>
      <w:proofErr w:type="spellEnd"/>
      <w:r w:rsidRPr="004F78E1">
        <w:rPr>
          <w:i/>
        </w:rPr>
        <w:t xml:space="preserve"> (l, L) ___</w:t>
      </w:r>
      <w:proofErr w:type="spellStart"/>
      <w:r w:rsidRPr="004F78E1">
        <w:rPr>
          <w:i/>
        </w:rPr>
        <w:t>enka</w:t>
      </w:r>
      <w:proofErr w:type="spellEnd"/>
      <w:r w:rsidRPr="004F78E1">
        <w:rPr>
          <w:i/>
        </w:rPr>
        <w:t xml:space="preserve"> (č, Č) ___</w:t>
      </w:r>
      <w:proofErr w:type="spellStart"/>
      <w:r w:rsidRPr="004F78E1">
        <w:rPr>
          <w:i/>
        </w:rPr>
        <w:t>inčalová</w:t>
      </w:r>
      <w:proofErr w:type="spellEnd"/>
      <w:r w:rsidRPr="004F78E1">
        <w:rPr>
          <w:i/>
        </w:rPr>
        <w:t xml:space="preserve"> bydlí až ve (v, V) ___</w:t>
      </w:r>
      <w:proofErr w:type="spellStart"/>
      <w:r w:rsidRPr="004F78E1">
        <w:rPr>
          <w:i/>
        </w:rPr>
        <w:t>ělopolí</w:t>
      </w:r>
      <w:proofErr w:type="spellEnd"/>
      <w:r w:rsidRPr="004F78E1">
        <w:rPr>
          <w:i/>
        </w:rPr>
        <w:t xml:space="preserve"> blízko malé obce (s, S) ___</w:t>
      </w:r>
      <w:proofErr w:type="spellStart"/>
      <w:r w:rsidRPr="004F78E1">
        <w:rPr>
          <w:i/>
        </w:rPr>
        <w:t>tříteže</w:t>
      </w:r>
      <w:proofErr w:type="spellEnd"/>
      <w:r w:rsidRPr="004F78E1">
        <w:rPr>
          <w:i/>
        </w:rPr>
        <w:t>.</w:t>
      </w:r>
      <w:r>
        <w:rPr>
          <w:rStyle w:val="Znakapoznpodarou"/>
          <w:i/>
        </w:rPr>
        <w:footnoteReference w:id="30"/>
      </w:r>
    </w:p>
    <w:p w:rsidR="000A169C" w:rsidRDefault="000A169C" w:rsidP="00F4294D">
      <w:pPr>
        <w:spacing w:line="360" w:lineRule="auto"/>
        <w:rPr>
          <w:i/>
        </w:rPr>
      </w:pPr>
    </w:p>
    <w:p w:rsidR="000A169C" w:rsidRPr="00CC3A51" w:rsidRDefault="000A169C" w:rsidP="003940A2">
      <w:pPr>
        <w:pStyle w:val="Zkladntext"/>
        <w:jc w:val="both"/>
        <w:rPr>
          <w:b/>
          <w:i/>
          <w:sz w:val="24"/>
          <w:szCs w:val="24"/>
        </w:rPr>
      </w:pPr>
      <w:r w:rsidRPr="00CC3A51">
        <w:rPr>
          <w:b/>
          <w:i/>
          <w:sz w:val="24"/>
          <w:szCs w:val="24"/>
        </w:rPr>
        <w:t>Doplň předložky a předpony s (se), z (ze) u literárních děl českých spisovatelů. Potom uhodni, ke komu uvedená díla patří.</w:t>
      </w:r>
    </w:p>
    <w:p w:rsidR="000A169C" w:rsidRDefault="000A169C" w:rsidP="003940A2">
      <w:pPr>
        <w:pStyle w:val="Zkladntext"/>
        <w:jc w:val="both"/>
        <w:rPr>
          <w:i/>
          <w:sz w:val="24"/>
          <w:szCs w:val="24"/>
        </w:rPr>
      </w:pPr>
      <w:r>
        <w:rPr>
          <w:i/>
          <w:sz w:val="24"/>
          <w:szCs w:val="24"/>
        </w:rPr>
        <w:t>Kytice _ pověstí národních, Padesátka _ mé tobolky, _</w:t>
      </w:r>
      <w:proofErr w:type="spellStart"/>
      <w:r>
        <w:rPr>
          <w:i/>
          <w:sz w:val="24"/>
          <w:szCs w:val="24"/>
        </w:rPr>
        <w:t>vlékání</w:t>
      </w:r>
      <w:proofErr w:type="spellEnd"/>
      <w:r>
        <w:rPr>
          <w:i/>
          <w:sz w:val="24"/>
          <w:szCs w:val="24"/>
        </w:rPr>
        <w:t xml:space="preserve"> hadů, Obrazy _ mého života, Válka _ mloky, _vítání na západě, Obrazy _ Rus, _</w:t>
      </w:r>
      <w:proofErr w:type="spellStart"/>
      <w:r>
        <w:rPr>
          <w:i/>
          <w:sz w:val="24"/>
          <w:szCs w:val="24"/>
        </w:rPr>
        <w:t>pěvy</w:t>
      </w:r>
      <w:proofErr w:type="spellEnd"/>
      <w:r>
        <w:rPr>
          <w:i/>
          <w:sz w:val="24"/>
          <w:szCs w:val="24"/>
        </w:rPr>
        <w:t xml:space="preserve"> páteční, _mír Tantalův, _ starých letopisů, _plav, _bohem a šáteček, _hasněte světla, Zpíváno _ dálky, _</w:t>
      </w:r>
      <w:proofErr w:type="spellStart"/>
      <w:r>
        <w:rPr>
          <w:i/>
          <w:sz w:val="24"/>
          <w:szCs w:val="24"/>
        </w:rPr>
        <w:t>bloudilý</w:t>
      </w:r>
      <w:proofErr w:type="spellEnd"/>
      <w:r>
        <w:rPr>
          <w:i/>
          <w:sz w:val="24"/>
          <w:szCs w:val="24"/>
        </w:rPr>
        <w:t xml:space="preserve"> syn, Adam _tvořitel, _ života hmyzu, _ Čech až na konec světa.</w:t>
      </w:r>
    </w:p>
    <w:p w:rsidR="000A169C" w:rsidRDefault="000A169C" w:rsidP="00F4294D">
      <w:pPr>
        <w:spacing w:line="360" w:lineRule="auto"/>
        <w:rPr>
          <w:i/>
        </w:rPr>
      </w:pPr>
    </w:p>
    <w:p w:rsidR="000A169C" w:rsidRPr="0068467B" w:rsidRDefault="000A169C" w:rsidP="00F4294D">
      <w:pPr>
        <w:spacing w:line="360" w:lineRule="auto"/>
        <w:rPr>
          <w:b/>
          <w:i/>
        </w:rPr>
      </w:pPr>
      <w:r w:rsidRPr="0068467B">
        <w:rPr>
          <w:b/>
          <w:i/>
        </w:rPr>
        <w:t>Vylušti doplňovačku.</w:t>
      </w:r>
    </w:p>
    <w:p w:rsidR="000A169C" w:rsidRPr="00C5178A" w:rsidRDefault="000A169C" w:rsidP="00C5178A">
      <w:pPr>
        <w:pStyle w:val="Odstavecseseznamem"/>
        <w:numPr>
          <w:ilvl w:val="0"/>
          <w:numId w:val="4"/>
        </w:numPr>
        <w:spacing w:line="360" w:lineRule="auto"/>
        <w:rPr>
          <w:i/>
        </w:rPr>
      </w:pPr>
      <w:r>
        <w:rPr>
          <w:i/>
        </w:rPr>
        <w:t xml:space="preserve">_ _ Ú _ _ _ _ _ _ </w:t>
      </w:r>
      <w:r w:rsidRPr="00C5178A">
        <w:rPr>
          <w:i/>
        </w:rPr>
        <w:t>Provést vyúčtování.</w:t>
      </w:r>
    </w:p>
    <w:p w:rsidR="000A169C" w:rsidRPr="00C5178A" w:rsidRDefault="000A169C" w:rsidP="00C5178A">
      <w:pPr>
        <w:pStyle w:val="Odstavecseseznamem"/>
        <w:numPr>
          <w:ilvl w:val="0"/>
          <w:numId w:val="4"/>
        </w:numPr>
        <w:spacing w:line="360" w:lineRule="auto"/>
        <w:rPr>
          <w:i/>
        </w:rPr>
      </w:pPr>
      <w:r>
        <w:rPr>
          <w:i/>
        </w:rPr>
        <w:t xml:space="preserve">_ _ Ů_ _ _ _ _ </w:t>
      </w:r>
      <w:r w:rsidRPr="00C5178A">
        <w:rPr>
          <w:i/>
        </w:rPr>
        <w:t>Zranění střelnou zbraní.</w:t>
      </w:r>
    </w:p>
    <w:p w:rsidR="000A169C" w:rsidRPr="00C5178A" w:rsidRDefault="000A169C" w:rsidP="00C5178A">
      <w:pPr>
        <w:pStyle w:val="Odstavecseseznamem"/>
        <w:numPr>
          <w:ilvl w:val="0"/>
          <w:numId w:val="4"/>
        </w:numPr>
        <w:spacing w:line="360" w:lineRule="auto"/>
        <w:rPr>
          <w:i/>
        </w:rPr>
      </w:pPr>
      <w:r>
        <w:rPr>
          <w:i/>
        </w:rPr>
        <w:t xml:space="preserve">_ _ Ú_ _ _ _ _ _ </w:t>
      </w:r>
      <w:r w:rsidRPr="00C5178A">
        <w:rPr>
          <w:i/>
        </w:rPr>
        <w:t>Nepřesvědčivý prosbami.</w:t>
      </w:r>
    </w:p>
    <w:p w:rsidR="000A169C" w:rsidRPr="00C5178A" w:rsidRDefault="000A169C" w:rsidP="00C5178A">
      <w:pPr>
        <w:pStyle w:val="Odstavecseseznamem"/>
        <w:numPr>
          <w:ilvl w:val="0"/>
          <w:numId w:val="4"/>
        </w:numPr>
        <w:spacing w:line="360" w:lineRule="auto"/>
        <w:rPr>
          <w:i/>
        </w:rPr>
      </w:pPr>
      <w:r>
        <w:rPr>
          <w:i/>
        </w:rPr>
        <w:t xml:space="preserve">_ _ Ů_ _ _ _ _ </w:t>
      </w:r>
      <w:r w:rsidRPr="00C5178A">
        <w:rPr>
          <w:i/>
        </w:rPr>
        <w:t>Zúčastnit se zasedání.</w:t>
      </w:r>
    </w:p>
    <w:p w:rsidR="000A169C" w:rsidRPr="00C5178A" w:rsidRDefault="000A169C" w:rsidP="00C5178A">
      <w:pPr>
        <w:pStyle w:val="Odstavecseseznamem"/>
        <w:numPr>
          <w:ilvl w:val="0"/>
          <w:numId w:val="4"/>
        </w:numPr>
        <w:spacing w:line="360" w:lineRule="auto"/>
        <w:rPr>
          <w:i/>
        </w:rPr>
      </w:pPr>
      <w:r>
        <w:rPr>
          <w:i/>
        </w:rPr>
        <w:t xml:space="preserve"> _ _ Ú_ _ _ _ _ _ </w:t>
      </w:r>
      <w:r w:rsidRPr="00C5178A">
        <w:rPr>
          <w:i/>
        </w:rPr>
        <w:t>Trvající na svém.</w:t>
      </w:r>
    </w:p>
    <w:p w:rsidR="000A169C" w:rsidRPr="00C5178A" w:rsidRDefault="000A169C" w:rsidP="00C5178A">
      <w:pPr>
        <w:pStyle w:val="Odstavecseseznamem"/>
        <w:numPr>
          <w:ilvl w:val="0"/>
          <w:numId w:val="4"/>
        </w:numPr>
        <w:spacing w:line="360" w:lineRule="auto"/>
        <w:rPr>
          <w:i/>
        </w:rPr>
      </w:pPr>
      <w:r>
        <w:rPr>
          <w:i/>
        </w:rPr>
        <w:lastRenderedPageBreak/>
        <w:t xml:space="preserve"> _ _Ů_ _ _ _ _ </w:t>
      </w:r>
      <w:r w:rsidRPr="00C5178A">
        <w:rPr>
          <w:i/>
        </w:rPr>
        <w:t>Zavinit.</w:t>
      </w:r>
    </w:p>
    <w:p w:rsidR="000A169C" w:rsidRPr="00C5178A" w:rsidRDefault="000A169C" w:rsidP="00C5178A">
      <w:pPr>
        <w:pStyle w:val="Odstavecseseznamem"/>
        <w:numPr>
          <w:ilvl w:val="0"/>
          <w:numId w:val="4"/>
        </w:numPr>
        <w:spacing w:line="360" w:lineRule="auto"/>
        <w:rPr>
          <w:i/>
        </w:rPr>
      </w:pPr>
      <w:r>
        <w:rPr>
          <w:i/>
        </w:rPr>
        <w:t xml:space="preserve">_ _ Ú_ _ _ _ _ _ </w:t>
      </w:r>
      <w:r w:rsidRPr="00C5178A">
        <w:rPr>
          <w:i/>
        </w:rPr>
        <w:t>Nepodplatitelný.</w:t>
      </w:r>
    </w:p>
    <w:p w:rsidR="000A169C" w:rsidRPr="00C5178A" w:rsidRDefault="000A169C" w:rsidP="00C5178A">
      <w:pPr>
        <w:pStyle w:val="Odstavecseseznamem"/>
        <w:numPr>
          <w:ilvl w:val="0"/>
          <w:numId w:val="4"/>
        </w:numPr>
        <w:spacing w:line="360" w:lineRule="auto"/>
        <w:rPr>
          <w:i/>
        </w:rPr>
      </w:pPr>
      <w:r>
        <w:rPr>
          <w:i/>
        </w:rPr>
        <w:t xml:space="preserve">_ </w:t>
      </w:r>
      <w:r w:rsidRPr="003F5CF5">
        <w:rPr>
          <w:i/>
        </w:rPr>
        <w:t xml:space="preserve">_Ů_ _ _ </w:t>
      </w:r>
      <w:r>
        <w:rPr>
          <w:i/>
        </w:rPr>
        <w:t xml:space="preserve">_ </w:t>
      </w:r>
      <w:r w:rsidRPr="003F5CF5">
        <w:rPr>
          <w:i/>
        </w:rPr>
        <w:t xml:space="preserve">_ </w:t>
      </w:r>
      <w:r w:rsidRPr="00C5178A">
        <w:rPr>
          <w:i/>
        </w:rPr>
        <w:t>Zbarvit se do růžova.</w:t>
      </w:r>
    </w:p>
    <w:p w:rsidR="000A169C" w:rsidRPr="00C5178A" w:rsidRDefault="000A169C" w:rsidP="00C5178A">
      <w:pPr>
        <w:pStyle w:val="Odstavecseseznamem"/>
        <w:numPr>
          <w:ilvl w:val="0"/>
          <w:numId w:val="4"/>
        </w:numPr>
        <w:spacing w:line="360" w:lineRule="auto"/>
        <w:rPr>
          <w:i/>
        </w:rPr>
      </w:pPr>
      <w:r w:rsidRPr="003F5CF5">
        <w:rPr>
          <w:i/>
        </w:rPr>
        <w:t xml:space="preserve">_ _Ú_ _ _ _ </w:t>
      </w:r>
      <w:r>
        <w:rPr>
          <w:i/>
        </w:rPr>
        <w:t xml:space="preserve">_ </w:t>
      </w:r>
      <w:r w:rsidRPr="003F5CF5">
        <w:rPr>
          <w:i/>
        </w:rPr>
        <w:t>_</w:t>
      </w:r>
      <w:r>
        <w:rPr>
          <w:i/>
        </w:rPr>
        <w:t xml:space="preserve"> </w:t>
      </w:r>
      <w:r w:rsidRPr="00C5178A">
        <w:rPr>
          <w:i/>
        </w:rPr>
        <w:t>Nechtěný.</w:t>
      </w:r>
    </w:p>
    <w:p w:rsidR="000A169C" w:rsidRPr="00C5178A" w:rsidRDefault="000A169C" w:rsidP="00C5178A">
      <w:pPr>
        <w:pStyle w:val="Odstavecseseznamem"/>
        <w:numPr>
          <w:ilvl w:val="0"/>
          <w:numId w:val="4"/>
        </w:numPr>
        <w:spacing w:line="360" w:lineRule="auto"/>
        <w:rPr>
          <w:i/>
        </w:rPr>
      </w:pPr>
      <w:r>
        <w:rPr>
          <w:i/>
        </w:rPr>
        <w:t xml:space="preserve"> _ _Ů_ _ _ _ _ </w:t>
      </w:r>
      <w:r w:rsidRPr="00C5178A">
        <w:rPr>
          <w:i/>
        </w:rPr>
        <w:t>Pracovník v osobním vlaku.</w:t>
      </w:r>
      <w:r>
        <w:rPr>
          <w:rStyle w:val="Znakapoznpodarou"/>
          <w:i/>
        </w:rPr>
        <w:footnoteReference w:id="31"/>
      </w:r>
    </w:p>
    <w:p w:rsidR="000A169C" w:rsidRDefault="000A169C" w:rsidP="008A7783">
      <w:pPr>
        <w:spacing w:line="360" w:lineRule="auto"/>
        <w:jc w:val="both"/>
        <w:rPr>
          <w:b/>
        </w:rPr>
      </w:pPr>
    </w:p>
    <w:p w:rsidR="000A169C" w:rsidRPr="00946EAD" w:rsidRDefault="000A169C" w:rsidP="005143D9">
      <w:pPr>
        <w:spacing w:line="480" w:lineRule="auto"/>
        <w:ind w:firstLine="708"/>
        <w:jc w:val="both"/>
      </w:pPr>
      <w:r>
        <w:t>Při procvičování lexikálního pravopisu lze uplatnit několik typů cvičení. Mezi nejsnazší k přípravě patří opisování textu, toho však z časových důvodů využíváme pouze výjimečně. V hodinách českého jazyka spíše uplatňujeme cvičení doplňovací. Umožňuje rychlé vypracování úkolu a soustředění se jen na nízký počet jevů.  Lze však využít i cvičení tvořivá, která zahrnují cvičení vyhledávací, konstrukční a transformační.</w:t>
      </w:r>
      <w:r>
        <w:rPr>
          <w:rStyle w:val="Znakapoznpodarou"/>
        </w:rPr>
        <w:footnoteReference w:id="32"/>
      </w:r>
    </w:p>
    <w:p w:rsidR="000A169C" w:rsidRDefault="000A169C" w:rsidP="008A7783">
      <w:pPr>
        <w:spacing w:line="360" w:lineRule="auto"/>
        <w:jc w:val="both"/>
        <w:rPr>
          <w:b/>
        </w:rPr>
      </w:pPr>
    </w:p>
    <w:p w:rsidR="000A169C" w:rsidRDefault="000A169C" w:rsidP="008A7783">
      <w:pPr>
        <w:spacing w:line="360" w:lineRule="auto"/>
        <w:jc w:val="both"/>
        <w:rPr>
          <w:b/>
        </w:rPr>
      </w:pPr>
    </w:p>
    <w:p w:rsidR="000A169C" w:rsidRDefault="000A169C" w:rsidP="008A7783">
      <w:pPr>
        <w:spacing w:line="360" w:lineRule="auto"/>
        <w:jc w:val="both"/>
        <w:rPr>
          <w:b/>
        </w:rPr>
      </w:pPr>
    </w:p>
    <w:p w:rsidR="000A169C" w:rsidRDefault="000A169C" w:rsidP="008A7783">
      <w:pPr>
        <w:spacing w:line="360" w:lineRule="auto"/>
        <w:jc w:val="both"/>
        <w:rPr>
          <w:b/>
        </w:rPr>
      </w:pPr>
    </w:p>
    <w:p w:rsidR="000A169C" w:rsidRDefault="000A169C" w:rsidP="008A7783">
      <w:pPr>
        <w:spacing w:line="360" w:lineRule="auto"/>
        <w:jc w:val="both"/>
        <w:rPr>
          <w:b/>
        </w:rPr>
      </w:pPr>
    </w:p>
    <w:p w:rsidR="000A169C" w:rsidRDefault="000A169C" w:rsidP="008A7783">
      <w:pPr>
        <w:spacing w:line="360" w:lineRule="auto"/>
        <w:jc w:val="both"/>
        <w:rPr>
          <w:b/>
        </w:rPr>
      </w:pPr>
    </w:p>
    <w:p w:rsidR="000A169C" w:rsidRDefault="000A169C" w:rsidP="008A7783">
      <w:pPr>
        <w:spacing w:line="360" w:lineRule="auto"/>
        <w:jc w:val="both"/>
        <w:rPr>
          <w:b/>
        </w:rPr>
      </w:pPr>
    </w:p>
    <w:p w:rsidR="000A169C" w:rsidRDefault="000A169C" w:rsidP="008A7783">
      <w:pPr>
        <w:spacing w:line="360" w:lineRule="auto"/>
        <w:jc w:val="both"/>
        <w:rPr>
          <w:b/>
        </w:rPr>
      </w:pPr>
    </w:p>
    <w:p w:rsidR="000A169C" w:rsidRDefault="000A169C" w:rsidP="008A7783">
      <w:pPr>
        <w:spacing w:line="360" w:lineRule="auto"/>
        <w:jc w:val="both"/>
        <w:rPr>
          <w:b/>
        </w:rPr>
      </w:pPr>
    </w:p>
    <w:p w:rsidR="000A169C" w:rsidRDefault="000A169C" w:rsidP="008A7783">
      <w:pPr>
        <w:spacing w:line="360" w:lineRule="auto"/>
        <w:jc w:val="both"/>
        <w:rPr>
          <w:b/>
        </w:rPr>
      </w:pPr>
    </w:p>
    <w:p w:rsidR="000A169C" w:rsidRDefault="000A169C" w:rsidP="008A7783">
      <w:pPr>
        <w:spacing w:line="360" w:lineRule="auto"/>
        <w:jc w:val="both"/>
        <w:rPr>
          <w:b/>
        </w:rPr>
      </w:pPr>
    </w:p>
    <w:p w:rsidR="000A169C" w:rsidRDefault="000A169C" w:rsidP="008A7783">
      <w:pPr>
        <w:spacing w:line="360" w:lineRule="auto"/>
        <w:jc w:val="both"/>
        <w:rPr>
          <w:b/>
        </w:rPr>
      </w:pPr>
    </w:p>
    <w:p w:rsidR="000A169C" w:rsidRDefault="000A169C" w:rsidP="008A7783">
      <w:pPr>
        <w:spacing w:line="360" w:lineRule="auto"/>
        <w:jc w:val="both"/>
        <w:rPr>
          <w:b/>
        </w:rPr>
      </w:pPr>
    </w:p>
    <w:p w:rsidR="000A169C" w:rsidRDefault="000A169C" w:rsidP="008A7783">
      <w:pPr>
        <w:spacing w:line="360" w:lineRule="auto"/>
        <w:jc w:val="both"/>
        <w:rPr>
          <w:b/>
        </w:rPr>
      </w:pPr>
    </w:p>
    <w:p w:rsidR="000A169C" w:rsidRDefault="000A169C" w:rsidP="008A7783">
      <w:pPr>
        <w:spacing w:line="360" w:lineRule="auto"/>
        <w:jc w:val="both"/>
        <w:rPr>
          <w:b/>
        </w:rPr>
      </w:pPr>
    </w:p>
    <w:p w:rsidR="000A169C" w:rsidRDefault="000A169C" w:rsidP="008A7783">
      <w:pPr>
        <w:spacing w:line="360" w:lineRule="auto"/>
        <w:jc w:val="both"/>
        <w:rPr>
          <w:b/>
        </w:rPr>
      </w:pPr>
    </w:p>
    <w:p w:rsidR="000D0EAF" w:rsidRDefault="000D0EAF" w:rsidP="008A7783">
      <w:pPr>
        <w:spacing w:line="360" w:lineRule="auto"/>
        <w:jc w:val="both"/>
        <w:rPr>
          <w:b/>
        </w:rPr>
      </w:pPr>
    </w:p>
    <w:p w:rsidR="000D0EAF" w:rsidRDefault="000D0EAF" w:rsidP="008A7783">
      <w:pPr>
        <w:spacing w:line="360" w:lineRule="auto"/>
        <w:jc w:val="both"/>
        <w:rPr>
          <w:b/>
        </w:rPr>
      </w:pPr>
    </w:p>
    <w:p w:rsidR="000A169C" w:rsidRDefault="000A169C" w:rsidP="008A7783">
      <w:pPr>
        <w:spacing w:line="360" w:lineRule="auto"/>
        <w:jc w:val="both"/>
        <w:rPr>
          <w:b/>
        </w:rPr>
      </w:pPr>
    </w:p>
    <w:p w:rsidR="000A169C" w:rsidRDefault="000A169C" w:rsidP="00904199">
      <w:pPr>
        <w:pStyle w:val="Odstavecseseznamem"/>
        <w:numPr>
          <w:ilvl w:val="0"/>
          <w:numId w:val="1"/>
        </w:numPr>
        <w:spacing w:line="360" w:lineRule="auto"/>
        <w:jc w:val="both"/>
        <w:rPr>
          <w:b/>
        </w:rPr>
      </w:pPr>
      <w:r w:rsidRPr="00904199">
        <w:rPr>
          <w:b/>
        </w:rPr>
        <w:lastRenderedPageBreak/>
        <w:t>Průzkum</w:t>
      </w:r>
    </w:p>
    <w:p w:rsidR="000A169C" w:rsidRDefault="000D0EAF" w:rsidP="00954A6D">
      <w:pPr>
        <w:spacing w:line="480" w:lineRule="auto"/>
        <w:ind w:firstLine="708"/>
        <w:jc w:val="both"/>
      </w:pPr>
      <w:r>
        <w:t>Cílem</w:t>
      </w:r>
      <w:r w:rsidR="000A169C" w:rsidRPr="0067159D">
        <w:t xml:space="preserve"> </w:t>
      </w:r>
      <w:r w:rsidR="000A169C">
        <w:t>našeho</w:t>
      </w:r>
      <w:r w:rsidR="000A169C" w:rsidRPr="0067159D">
        <w:t xml:space="preserve"> </w:t>
      </w:r>
      <w:r w:rsidR="000A169C">
        <w:t>prů</w:t>
      </w:r>
      <w:r w:rsidR="000A169C" w:rsidRPr="0067159D">
        <w:t>zkumu bylo zji</w:t>
      </w:r>
      <w:r w:rsidR="000A169C">
        <w:t>stit a porovnat, jakou úrovní znalostí lexikálního pravopisu disponují žáci 2. stupně základní školy v Olomouci a studenti střední školy v Olomouci. Po vyhodnocení</w:t>
      </w:r>
      <w:r w:rsidR="000A169C" w:rsidRPr="0067159D">
        <w:t> výsledků průzkumu jsme se pokusili</w:t>
      </w:r>
      <w:r w:rsidR="000A169C" w:rsidRPr="004D136D">
        <w:t xml:space="preserve"> vyvodit závěry, které by nám </w:t>
      </w:r>
      <w:r w:rsidR="000A169C">
        <w:t>pomohly</w:t>
      </w:r>
      <w:r w:rsidR="000A169C" w:rsidRPr="004D136D">
        <w:t xml:space="preserve"> prohloubit náhled na problematiku.  Soustředili jsme se na </w:t>
      </w:r>
      <w:r w:rsidR="000A169C">
        <w:t xml:space="preserve">ty </w:t>
      </w:r>
      <w:r w:rsidR="000A169C" w:rsidRPr="004D136D">
        <w:t>pravopisné jevy,</w:t>
      </w:r>
      <w:r w:rsidR="000A169C">
        <w:t xml:space="preserve"> které žákům činí největší potíže</w:t>
      </w:r>
      <w:r w:rsidR="000A169C" w:rsidRPr="004D136D">
        <w:t>.</w:t>
      </w:r>
    </w:p>
    <w:p w:rsidR="000A169C" w:rsidRPr="004D136D" w:rsidRDefault="000A169C" w:rsidP="00D8048D">
      <w:pPr>
        <w:spacing w:line="480" w:lineRule="auto"/>
        <w:ind w:firstLine="708"/>
        <w:jc w:val="both"/>
      </w:pPr>
      <w:r>
        <w:t>Prů</w:t>
      </w:r>
      <w:r w:rsidRPr="004D136D">
        <w:t xml:space="preserve">zkum </w:t>
      </w:r>
      <w:r>
        <w:t xml:space="preserve">jsme zahájili na 2. stupni Základní školy </w:t>
      </w:r>
      <w:proofErr w:type="spellStart"/>
      <w:r>
        <w:t>Heyrovského</w:t>
      </w:r>
      <w:proofErr w:type="spellEnd"/>
      <w:r>
        <w:t xml:space="preserve"> v Olomouci </w:t>
      </w:r>
      <w:r w:rsidRPr="004D136D">
        <w:t xml:space="preserve">a </w:t>
      </w:r>
      <w:r>
        <w:t xml:space="preserve">dále jsme pokračovali </w:t>
      </w:r>
      <w:r w:rsidRPr="004D136D">
        <w:t xml:space="preserve">na </w:t>
      </w:r>
      <w:r>
        <w:t xml:space="preserve">Střední škole obchodu, gastronomie a designu Praktik v Olomouci. </w:t>
      </w:r>
      <w:r w:rsidRPr="004D136D">
        <w:t>Do průzkumu j</w:t>
      </w:r>
      <w:r>
        <w:t xml:space="preserve">sme začlenili celkem 100 žáků a studentů. Některá cvičení však nemohla být vyhodnocena z důvodu jen částečného vyplnění. Průzkumy byly </w:t>
      </w:r>
      <w:r w:rsidRPr="004D136D">
        <w:t xml:space="preserve">na </w:t>
      </w:r>
      <w:r>
        <w:t>výše uvedených školách prováděny</w:t>
      </w:r>
      <w:r w:rsidRPr="004D136D">
        <w:t xml:space="preserve"> </w:t>
      </w:r>
      <w:r>
        <w:t>v únoru 2012</w:t>
      </w:r>
      <w:r w:rsidRPr="004D136D">
        <w:t xml:space="preserve">. </w:t>
      </w:r>
    </w:p>
    <w:p w:rsidR="000A169C" w:rsidRDefault="000A169C" w:rsidP="00BE3A24">
      <w:pPr>
        <w:spacing w:line="480" w:lineRule="auto"/>
        <w:ind w:firstLine="708"/>
        <w:jc w:val="both"/>
      </w:pPr>
      <w:r w:rsidRPr="004D136D">
        <w:t xml:space="preserve">Žákům </w:t>
      </w:r>
      <w:r>
        <w:t>vybraných škol byl předložen</w:t>
      </w:r>
      <w:r w:rsidRPr="004D136D">
        <w:t xml:space="preserve"> </w:t>
      </w:r>
      <w:r>
        <w:t xml:space="preserve">dotazník a pravopisné cvičení. Dotazníkem jsme </w:t>
      </w:r>
      <w:r w:rsidR="00984905">
        <w:t>chtěli zjistit</w:t>
      </w:r>
      <w:r>
        <w:t xml:space="preserve">, které pravopisné jevy činí žákům největší potíže. Následné pravopisné cvičení pak ukázalo, zda se </w:t>
      </w:r>
      <w:r w:rsidR="00984905">
        <w:t>naše předpoklady</w:t>
      </w:r>
      <w:r>
        <w:t xml:space="preserve"> potvrdí.</w:t>
      </w:r>
    </w:p>
    <w:p w:rsidR="000A169C" w:rsidRDefault="00984905" w:rsidP="00E33E06">
      <w:pPr>
        <w:spacing w:line="480" w:lineRule="auto"/>
        <w:ind w:firstLine="708"/>
        <w:jc w:val="both"/>
      </w:pPr>
      <w:r>
        <w:t xml:space="preserve">Při vyhodnocování průzkumu </w:t>
      </w:r>
      <w:r w:rsidR="000A169C">
        <w:t xml:space="preserve">jsme sečetli celkový počet správných odpovědí v každé </w:t>
      </w:r>
      <w:r>
        <w:t>skupině pravopisných jevů</w:t>
      </w:r>
      <w:r w:rsidR="000A169C">
        <w:t xml:space="preserve"> a převedli </w:t>
      </w:r>
      <w:r>
        <w:t>výslednou sumu</w:t>
      </w:r>
      <w:r w:rsidR="000A169C">
        <w:t xml:space="preserve"> na procenta. </w:t>
      </w:r>
      <w:r>
        <w:t xml:space="preserve">Výsledky </w:t>
      </w:r>
      <w:r w:rsidR="000A169C">
        <w:t>uvádíme v tabulkách a procenta v grafech.</w:t>
      </w:r>
    </w:p>
    <w:p w:rsidR="000A169C" w:rsidRDefault="000A169C" w:rsidP="003B14BF">
      <w:pPr>
        <w:spacing w:line="480" w:lineRule="auto"/>
        <w:ind w:firstLine="708"/>
        <w:jc w:val="both"/>
      </w:pPr>
      <w:r>
        <w:t>Předpokládáme,</w:t>
      </w:r>
      <w:r w:rsidRPr="004D136D">
        <w:t xml:space="preserve"> že na střední škole bude procento </w:t>
      </w:r>
      <w:r>
        <w:t>správných odpovědí</w:t>
      </w:r>
      <w:r w:rsidRPr="004D136D">
        <w:t xml:space="preserve"> </w:t>
      </w:r>
      <w:r>
        <w:t>vy</w:t>
      </w:r>
      <w:r w:rsidRPr="004D136D">
        <w:t>š</w:t>
      </w:r>
      <w:r>
        <w:t>š</w:t>
      </w:r>
      <w:r w:rsidRPr="004D136D">
        <w:t xml:space="preserve">í než </w:t>
      </w:r>
      <w:r>
        <w:t>na škole základní</w:t>
      </w:r>
      <w:r w:rsidRPr="004D136D">
        <w:t xml:space="preserve">. </w:t>
      </w:r>
      <w:r>
        <w:t xml:space="preserve">Mladší žáci totiž nemají lexikální pravopis ještě tak </w:t>
      </w:r>
      <w:r w:rsidR="00984905">
        <w:t xml:space="preserve">procvičený a </w:t>
      </w:r>
      <w:r>
        <w:t xml:space="preserve">zafixovaný. </w:t>
      </w:r>
    </w:p>
    <w:p w:rsidR="000A169C" w:rsidRPr="004D136D" w:rsidRDefault="000A169C" w:rsidP="00E33E06">
      <w:pPr>
        <w:spacing w:line="480" w:lineRule="auto"/>
        <w:ind w:firstLine="708"/>
        <w:jc w:val="both"/>
      </w:pPr>
    </w:p>
    <w:p w:rsidR="000A169C" w:rsidRPr="004D136D" w:rsidRDefault="000A169C" w:rsidP="00E33E06">
      <w:pPr>
        <w:spacing w:line="480" w:lineRule="auto"/>
        <w:jc w:val="both"/>
      </w:pPr>
    </w:p>
    <w:p w:rsidR="000A169C" w:rsidRDefault="000A169C" w:rsidP="00954A6D">
      <w:pPr>
        <w:spacing w:line="360" w:lineRule="auto"/>
        <w:jc w:val="both"/>
        <w:rPr>
          <w:b/>
        </w:rPr>
      </w:pPr>
    </w:p>
    <w:p w:rsidR="000A169C" w:rsidRDefault="000A169C" w:rsidP="00954A6D">
      <w:pPr>
        <w:spacing w:line="360" w:lineRule="auto"/>
        <w:jc w:val="both"/>
        <w:rPr>
          <w:b/>
        </w:rPr>
      </w:pPr>
    </w:p>
    <w:p w:rsidR="00984905" w:rsidRDefault="00984905" w:rsidP="00954A6D">
      <w:pPr>
        <w:spacing w:line="360" w:lineRule="auto"/>
        <w:jc w:val="both"/>
        <w:rPr>
          <w:b/>
        </w:rPr>
      </w:pPr>
    </w:p>
    <w:p w:rsidR="000A169C" w:rsidRDefault="000A169C" w:rsidP="00954A6D">
      <w:pPr>
        <w:spacing w:line="360" w:lineRule="auto"/>
        <w:jc w:val="both"/>
        <w:rPr>
          <w:b/>
        </w:rPr>
      </w:pPr>
    </w:p>
    <w:p w:rsidR="000A169C" w:rsidRPr="00954A6D" w:rsidRDefault="000A169C" w:rsidP="00954A6D">
      <w:pPr>
        <w:spacing w:line="360" w:lineRule="auto"/>
        <w:jc w:val="both"/>
        <w:rPr>
          <w:b/>
        </w:rPr>
      </w:pPr>
    </w:p>
    <w:p w:rsidR="000A169C" w:rsidRDefault="000A169C" w:rsidP="00904199">
      <w:pPr>
        <w:spacing w:line="360" w:lineRule="auto"/>
        <w:jc w:val="both"/>
        <w:rPr>
          <w:b/>
        </w:rPr>
      </w:pPr>
      <w:r>
        <w:rPr>
          <w:b/>
        </w:rPr>
        <w:lastRenderedPageBreak/>
        <w:t>3.1 Dotazník na základní škole</w:t>
      </w:r>
    </w:p>
    <w:p w:rsidR="000A169C" w:rsidRDefault="006A7823" w:rsidP="00904199">
      <w:pPr>
        <w:spacing w:line="360" w:lineRule="auto"/>
        <w:jc w:val="both"/>
      </w:pPr>
      <w:r>
        <w:t>Tabulka</w:t>
      </w:r>
      <w:r w:rsidR="000A169C">
        <w:t xml:space="preserve"> 1: </w:t>
      </w:r>
      <w:r w:rsidR="000A169C" w:rsidRPr="00F37F75">
        <w:rPr>
          <w:i/>
        </w:rPr>
        <w:t>Počet žáků na základní škole</w:t>
      </w:r>
    </w:p>
    <w:tbl>
      <w:tblPr>
        <w:tblW w:w="4835" w:type="dxa"/>
        <w:tblInd w:w="55" w:type="dxa"/>
        <w:tblCellMar>
          <w:left w:w="70" w:type="dxa"/>
          <w:right w:w="70" w:type="dxa"/>
        </w:tblCellMar>
        <w:tblLook w:val="00A0"/>
      </w:tblPr>
      <w:tblGrid>
        <w:gridCol w:w="2425"/>
        <w:gridCol w:w="2410"/>
      </w:tblGrid>
      <w:tr w:rsidR="000A169C" w:rsidTr="00F37F75">
        <w:trPr>
          <w:trHeight w:val="255"/>
        </w:trPr>
        <w:tc>
          <w:tcPr>
            <w:tcW w:w="4835" w:type="dxa"/>
            <w:gridSpan w:val="2"/>
            <w:tcBorders>
              <w:top w:val="single" w:sz="4" w:space="0" w:color="000000"/>
              <w:left w:val="single" w:sz="4" w:space="0" w:color="000000"/>
              <w:bottom w:val="single" w:sz="4" w:space="0" w:color="000000"/>
              <w:right w:val="single" w:sz="4" w:space="0" w:color="000000"/>
            </w:tcBorders>
            <w:shd w:val="clear" w:color="D8D8D8" w:fill="D8D8D8"/>
            <w:noWrap/>
            <w:vAlign w:val="bottom"/>
          </w:tcPr>
          <w:p w:rsidR="000A169C" w:rsidRPr="00F37F75" w:rsidRDefault="000A169C" w:rsidP="005661DE">
            <w:pPr>
              <w:jc w:val="center"/>
              <w:rPr>
                <w:rFonts w:ascii="Arial" w:hAnsi="Arial" w:cs="Arial"/>
                <w:b/>
                <w:color w:val="000000"/>
                <w:sz w:val="20"/>
                <w:szCs w:val="20"/>
              </w:rPr>
            </w:pPr>
            <w:r w:rsidRPr="00F37F75">
              <w:rPr>
                <w:rFonts w:ascii="Arial" w:hAnsi="Arial" w:cs="Arial"/>
                <w:b/>
                <w:color w:val="000000"/>
                <w:sz w:val="20"/>
                <w:szCs w:val="20"/>
              </w:rPr>
              <w:t>Počet žáků</w:t>
            </w:r>
          </w:p>
        </w:tc>
      </w:tr>
      <w:tr w:rsidR="000A169C" w:rsidTr="00F37F75">
        <w:trPr>
          <w:trHeight w:val="255"/>
        </w:trPr>
        <w:tc>
          <w:tcPr>
            <w:tcW w:w="2425" w:type="dxa"/>
            <w:tcBorders>
              <w:top w:val="nil"/>
              <w:left w:val="single" w:sz="4" w:space="0" w:color="000000"/>
              <w:bottom w:val="single" w:sz="4" w:space="0" w:color="000000"/>
              <w:right w:val="single" w:sz="4" w:space="0" w:color="000000"/>
            </w:tcBorders>
            <w:noWrap/>
            <w:vAlign w:val="bottom"/>
          </w:tcPr>
          <w:p w:rsidR="000A169C" w:rsidRDefault="000A169C" w:rsidP="005661DE">
            <w:pPr>
              <w:jc w:val="center"/>
              <w:rPr>
                <w:rFonts w:ascii="Arial" w:hAnsi="Arial" w:cs="Arial"/>
                <w:color w:val="000000"/>
                <w:sz w:val="20"/>
                <w:szCs w:val="20"/>
              </w:rPr>
            </w:pPr>
            <w:r>
              <w:rPr>
                <w:rFonts w:ascii="Arial" w:hAnsi="Arial" w:cs="Arial"/>
                <w:color w:val="000000"/>
                <w:sz w:val="20"/>
                <w:szCs w:val="20"/>
              </w:rPr>
              <w:t>12letí</w:t>
            </w:r>
          </w:p>
        </w:tc>
        <w:tc>
          <w:tcPr>
            <w:tcW w:w="2410" w:type="dxa"/>
            <w:tcBorders>
              <w:top w:val="nil"/>
              <w:left w:val="nil"/>
              <w:bottom w:val="single" w:sz="4" w:space="0" w:color="000000"/>
              <w:right w:val="single" w:sz="4" w:space="0" w:color="000000"/>
            </w:tcBorders>
            <w:noWrap/>
            <w:vAlign w:val="bottom"/>
          </w:tcPr>
          <w:p w:rsidR="000A169C" w:rsidRDefault="000A169C" w:rsidP="005661DE">
            <w:pPr>
              <w:jc w:val="center"/>
              <w:rPr>
                <w:rFonts w:ascii="Arial" w:hAnsi="Arial" w:cs="Arial"/>
                <w:color w:val="000000"/>
                <w:sz w:val="20"/>
                <w:szCs w:val="20"/>
              </w:rPr>
            </w:pPr>
            <w:r>
              <w:rPr>
                <w:rFonts w:ascii="Arial" w:hAnsi="Arial" w:cs="Arial"/>
                <w:color w:val="000000"/>
                <w:sz w:val="20"/>
                <w:szCs w:val="20"/>
              </w:rPr>
              <w:t>10</w:t>
            </w:r>
          </w:p>
        </w:tc>
      </w:tr>
      <w:tr w:rsidR="000A169C" w:rsidTr="00F37F75">
        <w:trPr>
          <w:trHeight w:val="255"/>
        </w:trPr>
        <w:tc>
          <w:tcPr>
            <w:tcW w:w="2425" w:type="dxa"/>
            <w:tcBorders>
              <w:top w:val="nil"/>
              <w:left w:val="single" w:sz="4" w:space="0" w:color="000000"/>
              <w:bottom w:val="single" w:sz="4" w:space="0" w:color="000000"/>
              <w:right w:val="single" w:sz="4" w:space="0" w:color="000000"/>
            </w:tcBorders>
            <w:shd w:val="clear" w:color="D8D8D8" w:fill="D8D8D8"/>
            <w:noWrap/>
            <w:vAlign w:val="bottom"/>
          </w:tcPr>
          <w:p w:rsidR="000A169C" w:rsidRDefault="000A169C" w:rsidP="005661DE">
            <w:pPr>
              <w:jc w:val="center"/>
              <w:rPr>
                <w:rFonts w:ascii="Arial" w:hAnsi="Arial" w:cs="Arial"/>
                <w:color w:val="000000"/>
                <w:sz w:val="20"/>
                <w:szCs w:val="20"/>
              </w:rPr>
            </w:pPr>
            <w:r>
              <w:rPr>
                <w:rFonts w:ascii="Arial" w:hAnsi="Arial" w:cs="Arial"/>
                <w:color w:val="000000"/>
                <w:sz w:val="20"/>
                <w:szCs w:val="20"/>
              </w:rPr>
              <w:t>13letí</w:t>
            </w:r>
          </w:p>
        </w:tc>
        <w:tc>
          <w:tcPr>
            <w:tcW w:w="2410" w:type="dxa"/>
            <w:tcBorders>
              <w:top w:val="nil"/>
              <w:left w:val="nil"/>
              <w:bottom w:val="single" w:sz="4" w:space="0" w:color="000000"/>
              <w:right w:val="single" w:sz="4" w:space="0" w:color="000000"/>
            </w:tcBorders>
            <w:shd w:val="clear" w:color="D8D8D8" w:fill="D8D8D8"/>
            <w:noWrap/>
            <w:vAlign w:val="bottom"/>
          </w:tcPr>
          <w:p w:rsidR="000A169C" w:rsidRDefault="000A169C" w:rsidP="005661DE">
            <w:pPr>
              <w:jc w:val="center"/>
              <w:rPr>
                <w:rFonts w:ascii="Arial" w:hAnsi="Arial" w:cs="Arial"/>
                <w:color w:val="000000"/>
                <w:sz w:val="20"/>
                <w:szCs w:val="20"/>
              </w:rPr>
            </w:pPr>
            <w:r>
              <w:rPr>
                <w:rFonts w:ascii="Arial" w:hAnsi="Arial" w:cs="Arial"/>
                <w:color w:val="000000"/>
                <w:sz w:val="20"/>
                <w:szCs w:val="20"/>
              </w:rPr>
              <w:t>10</w:t>
            </w:r>
          </w:p>
        </w:tc>
      </w:tr>
      <w:tr w:rsidR="000A169C" w:rsidTr="00F37F75">
        <w:trPr>
          <w:trHeight w:val="255"/>
        </w:trPr>
        <w:tc>
          <w:tcPr>
            <w:tcW w:w="2425" w:type="dxa"/>
            <w:tcBorders>
              <w:top w:val="nil"/>
              <w:left w:val="single" w:sz="4" w:space="0" w:color="000000"/>
              <w:bottom w:val="single" w:sz="4" w:space="0" w:color="000000"/>
              <w:right w:val="single" w:sz="4" w:space="0" w:color="000000"/>
            </w:tcBorders>
            <w:noWrap/>
            <w:vAlign w:val="bottom"/>
          </w:tcPr>
          <w:p w:rsidR="000A169C" w:rsidRDefault="000A169C" w:rsidP="005661DE">
            <w:pPr>
              <w:jc w:val="center"/>
              <w:rPr>
                <w:rFonts w:ascii="Arial" w:hAnsi="Arial" w:cs="Arial"/>
                <w:color w:val="000000"/>
                <w:sz w:val="20"/>
                <w:szCs w:val="20"/>
              </w:rPr>
            </w:pPr>
            <w:r>
              <w:rPr>
                <w:rFonts w:ascii="Arial" w:hAnsi="Arial" w:cs="Arial"/>
                <w:color w:val="000000"/>
                <w:sz w:val="20"/>
                <w:szCs w:val="20"/>
              </w:rPr>
              <w:t>14letí</w:t>
            </w:r>
          </w:p>
        </w:tc>
        <w:tc>
          <w:tcPr>
            <w:tcW w:w="2410" w:type="dxa"/>
            <w:tcBorders>
              <w:top w:val="nil"/>
              <w:left w:val="nil"/>
              <w:bottom w:val="single" w:sz="4" w:space="0" w:color="000000"/>
              <w:right w:val="single" w:sz="4" w:space="0" w:color="000000"/>
            </w:tcBorders>
            <w:noWrap/>
            <w:vAlign w:val="bottom"/>
          </w:tcPr>
          <w:p w:rsidR="000A169C" w:rsidRDefault="000A169C" w:rsidP="005661DE">
            <w:pPr>
              <w:jc w:val="center"/>
              <w:rPr>
                <w:rFonts w:ascii="Arial" w:hAnsi="Arial" w:cs="Arial"/>
                <w:color w:val="000000"/>
                <w:sz w:val="20"/>
                <w:szCs w:val="20"/>
              </w:rPr>
            </w:pPr>
            <w:r>
              <w:rPr>
                <w:rFonts w:ascii="Arial" w:hAnsi="Arial" w:cs="Arial"/>
                <w:color w:val="000000"/>
                <w:sz w:val="20"/>
                <w:szCs w:val="20"/>
              </w:rPr>
              <w:t>12</w:t>
            </w:r>
          </w:p>
        </w:tc>
      </w:tr>
      <w:tr w:rsidR="000A169C" w:rsidTr="00F37F75">
        <w:trPr>
          <w:trHeight w:val="255"/>
        </w:trPr>
        <w:tc>
          <w:tcPr>
            <w:tcW w:w="2425" w:type="dxa"/>
            <w:tcBorders>
              <w:top w:val="nil"/>
              <w:left w:val="single" w:sz="4" w:space="0" w:color="000000"/>
              <w:bottom w:val="single" w:sz="4" w:space="0" w:color="000000"/>
              <w:right w:val="single" w:sz="4" w:space="0" w:color="000000"/>
            </w:tcBorders>
            <w:shd w:val="clear" w:color="D8D8D8" w:fill="D8D8D8"/>
            <w:noWrap/>
            <w:vAlign w:val="bottom"/>
          </w:tcPr>
          <w:p w:rsidR="000A169C" w:rsidRDefault="000A169C" w:rsidP="005661DE">
            <w:pPr>
              <w:jc w:val="center"/>
              <w:rPr>
                <w:rFonts w:ascii="Arial" w:hAnsi="Arial" w:cs="Arial"/>
                <w:color w:val="000000"/>
                <w:sz w:val="20"/>
                <w:szCs w:val="20"/>
              </w:rPr>
            </w:pPr>
            <w:r>
              <w:rPr>
                <w:rFonts w:ascii="Arial" w:hAnsi="Arial" w:cs="Arial"/>
                <w:color w:val="000000"/>
                <w:sz w:val="20"/>
                <w:szCs w:val="20"/>
              </w:rPr>
              <w:t>15letí</w:t>
            </w:r>
          </w:p>
        </w:tc>
        <w:tc>
          <w:tcPr>
            <w:tcW w:w="2410" w:type="dxa"/>
            <w:tcBorders>
              <w:top w:val="nil"/>
              <w:left w:val="nil"/>
              <w:bottom w:val="single" w:sz="4" w:space="0" w:color="000000"/>
              <w:right w:val="single" w:sz="4" w:space="0" w:color="000000"/>
            </w:tcBorders>
            <w:shd w:val="clear" w:color="D8D8D8" w:fill="D8D8D8"/>
            <w:noWrap/>
            <w:vAlign w:val="bottom"/>
          </w:tcPr>
          <w:p w:rsidR="000A169C" w:rsidRDefault="000A169C" w:rsidP="005661DE">
            <w:pPr>
              <w:jc w:val="center"/>
              <w:rPr>
                <w:rFonts w:ascii="Arial" w:hAnsi="Arial" w:cs="Arial"/>
                <w:color w:val="000000"/>
                <w:sz w:val="20"/>
                <w:szCs w:val="20"/>
              </w:rPr>
            </w:pPr>
            <w:r>
              <w:rPr>
                <w:rFonts w:ascii="Arial" w:hAnsi="Arial" w:cs="Arial"/>
                <w:color w:val="000000"/>
                <w:sz w:val="20"/>
                <w:szCs w:val="20"/>
              </w:rPr>
              <w:t>10</w:t>
            </w:r>
          </w:p>
        </w:tc>
      </w:tr>
      <w:tr w:rsidR="000A169C" w:rsidTr="00F37F75">
        <w:trPr>
          <w:trHeight w:val="255"/>
        </w:trPr>
        <w:tc>
          <w:tcPr>
            <w:tcW w:w="2425" w:type="dxa"/>
            <w:tcBorders>
              <w:top w:val="nil"/>
              <w:left w:val="single" w:sz="4" w:space="0" w:color="000000"/>
              <w:bottom w:val="single" w:sz="4" w:space="0" w:color="000000"/>
              <w:right w:val="single" w:sz="4" w:space="0" w:color="000000"/>
            </w:tcBorders>
            <w:noWrap/>
            <w:vAlign w:val="bottom"/>
          </w:tcPr>
          <w:p w:rsidR="000A169C" w:rsidRPr="00F37F75" w:rsidRDefault="000A169C" w:rsidP="005661DE">
            <w:pPr>
              <w:jc w:val="center"/>
              <w:rPr>
                <w:rFonts w:ascii="Arial" w:hAnsi="Arial" w:cs="Arial"/>
                <w:b/>
                <w:color w:val="000000"/>
                <w:sz w:val="20"/>
                <w:szCs w:val="20"/>
              </w:rPr>
            </w:pPr>
            <w:r w:rsidRPr="00F37F75">
              <w:rPr>
                <w:rFonts w:ascii="Arial" w:hAnsi="Arial" w:cs="Arial"/>
                <w:b/>
                <w:color w:val="000000"/>
                <w:sz w:val="20"/>
                <w:szCs w:val="20"/>
              </w:rPr>
              <w:t>celkem</w:t>
            </w:r>
          </w:p>
        </w:tc>
        <w:tc>
          <w:tcPr>
            <w:tcW w:w="2410" w:type="dxa"/>
            <w:tcBorders>
              <w:top w:val="nil"/>
              <w:left w:val="nil"/>
              <w:bottom w:val="single" w:sz="4" w:space="0" w:color="000000"/>
              <w:right w:val="single" w:sz="4" w:space="0" w:color="000000"/>
            </w:tcBorders>
            <w:noWrap/>
            <w:vAlign w:val="bottom"/>
          </w:tcPr>
          <w:p w:rsidR="000A169C" w:rsidRPr="00F37F75" w:rsidRDefault="000A169C" w:rsidP="005661DE">
            <w:pPr>
              <w:jc w:val="center"/>
              <w:rPr>
                <w:rFonts w:ascii="Arial" w:hAnsi="Arial" w:cs="Arial"/>
                <w:b/>
                <w:color w:val="000000"/>
                <w:sz w:val="20"/>
                <w:szCs w:val="20"/>
              </w:rPr>
            </w:pPr>
            <w:r w:rsidRPr="00F37F75">
              <w:rPr>
                <w:rFonts w:ascii="Arial" w:hAnsi="Arial" w:cs="Arial"/>
                <w:b/>
                <w:color w:val="000000"/>
                <w:sz w:val="20"/>
                <w:szCs w:val="20"/>
              </w:rPr>
              <w:t>42</w:t>
            </w:r>
          </w:p>
        </w:tc>
      </w:tr>
    </w:tbl>
    <w:p w:rsidR="000A169C" w:rsidRDefault="000A169C" w:rsidP="00904199">
      <w:pPr>
        <w:spacing w:line="360" w:lineRule="auto"/>
        <w:jc w:val="both"/>
      </w:pPr>
    </w:p>
    <w:p w:rsidR="000A169C" w:rsidRPr="00791767" w:rsidRDefault="000A169C" w:rsidP="00904199">
      <w:pPr>
        <w:spacing w:line="360" w:lineRule="auto"/>
        <w:jc w:val="both"/>
        <w:rPr>
          <w:i/>
          <w:iCs/>
        </w:rPr>
      </w:pPr>
      <w:r>
        <w:t>Tab</w:t>
      </w:r>
      <w:r w:rsidR="006A7823">
        <w:t>ulka</w:t>
      </w:r>
      <w:r>
        <w:t xml:space="preserve"> 2: </w:t>
      </w:r>
      <w:r w:rsidRPr="00791767">
        <w:rPr>
          <w:i/>
          <w:iCs/>
        </w:rPr>
        <w:t>Co dělá žákům v pravopise největší problémy?</w:t>
      </w:r>
    </w:p>
    <w:tbl>
      <w:tblPr>
        <w:tblW w:w="8799" w:type="dxa"/>
        <w:tblInd w:w="60" w:type="dxa"/>
        <w:tblCellMar>
          <w:left w:w="70" w:type="dxa"/>
          <w:right w:w="70" w:type="dxa"/>
        </w:tblCellMar>
        <w:tblLook w:val="00A0"/>
      </w:tblPr>
      <w:tblGrid>
        <w:gridCol w:w="1713"/>
        <w:gridCol w:w="991"/>
        <w:gridCol w:w="992"/>
        <w:gridCol w:w="992"/>
        <w:gridCol w:w="992"/>
        <w:gridCol w:w="1560"/>
        <w:gridCol w:w="1559"/>
      </w:tblGrid>
      <w:tr w:rsidR="000A169C" w:rsidRPr="00E97491" w:rsidTr="004D22A9">
        <w:trPr>
          <w:trHeight w:val="269"/>
        </w:trPr>
        <w:tc>
          <w:tcPr>
            <w:tcW w:w="1713" w:type="dxa"/>
            <w:tcBorders>
              <w:top w:val="single" w:sz="8" w:space="0" w:color="auto"/>
              <w:left w:val="single" w:sz="8" w:space="0" w:color="auto"/>
              <w:bottom w:val="single" w:sz="8" w:space="0" w:color="auto"/>
              <w:right w:val="single" w:sz="8" w:space="0" w:color="auto"/>
            </w:tcBorders>
            <w:shd w:val="clear" w:color="000000" w:fill="EEECE1"/>
            <w:noWrap/>
            <w:vAlign w:val="bottom"/>
          </w:tcPr>
          <w:p w:rsidR="000A169C" w:rsidRPr="00E97491" w:rsidRDefault="000A169C" w:rsidP="00FF7561">
            <w:pPr>
              <w:jc w:val="center"/>
              <w:rPr>
                <w:rFonts w:ascii="Arial" w:hAnsi="Arial" w:cs="Arial"/>
                <w:b/>
                <w:bCs/>
                <w:sz w:val="20"/>
                <w:szCs w:val="20"/>
              </w:rPr>
            </w:pPr>
            <w:r>
              <w:rPr>
                <w:rFonts w:ascii="Arial" w:hAnsi="Arial" w:cs="Arial"/>
                <w:b/>
                <w:bCs/>
                <w:sz w:val="20"/>
                <w:szCs w:val="20"/>
              </w:rPr>
              <w:t>věk</w:t>
            </w:r>
            <w:r w:rsidRPr="00E97491">
              <w:rPr>
                <w:rFonts w:ascii="Arial" w:hAnsi="Arial" w:cs="Arial"/>
                <w:b/>
                <w:bCs/>
                <w:sz w:val="20"/>
                <w:szCs w:val="20"/>
              </w:rPr>
              <w:t> </w:t>
            </w:r>
          </w:p>
        </w:tc>
        <w:tc>
          <w:tcPr>
            <w:tcW w:w="991" w:type="dxa"/>
            <w:tcBorders>
              <w:top w:val="single" w:sz="8" w:space="0" w:color="auto"/>
              <w:left w:val="nil"/>
              <w:bottom w:val="single" w:sz="8" w:space="0" w:color="auto"/>
              <w:right w:val="single" w:sz="4" w:space="0" w:color="auto"/>
            </w:tcBorders>
            <w:shd w:val="clear" w:color="000000" w:fill="EEECE1"/>
            <w:noWrap/>
            <w:vAlign w:val="bottom"/>
          </w:tcPr>
          <w:p w:rsidR="000A169C" w:rsidRPr="00E97491" w:rsidRDefault="000A169C" w:rsidP="00FF7561">
            <w:pPr>
              <w:jc w:val="center"/>
              <w:rPr>
                <w:rFonts w:ascii="Arial" w:hAnsi="Arial" w:cs="Arial"/>
                <w:b/>
                <w:bCs/>
                <w:sz w:val="20"/>
                <w:szCs w:val="20"/>
              </w:rPr>
            </w:pPr>
            <w:r w:rsidRPr="00E97491">
              <w:rPr>
                <w:rFonts w:ascii="Arial" w:hAnsi="Arial" w:cs="Arial"/>
                <w:b/>
                <w:bCs/>
                <w:sz w:val="20"/>
                <w:szCs w:val="20"/>
              </w:rPr>
              <w:t>12</w:t>
            </w:r>
          </w:p>
        </w:tc>
        <w:tc>
          <w:tcPr>
            <w:tcW w:w="992" w:type="dxa"/>
            <w:tcBorders>
              <w:top w:val="single" w:sz="8" w:space="0" w:color="auto"/>
              <w:left w:val="nil"/>
              <w:bottom w:val="single" w:sz="8" w:space="0" w:color="auto"/>
              <w:right w:val="single" w:sz="4" w:space="0" w:color="auto"/>
            </w:tcBorders>
            <w:shd w:val="clear" w:color="000000" w:fill="EEECE1"/>
            <w:noWrap/>
            <w:vAlign w:val="bottom"/>
          </w:tcPr>
          <w:p w:rsidR="000A169C" w:rsidRPr="00E97491" w:rsidRDefault="000A169C" w:rsidP="00FF7561">
            <w:pPr>
              <w:jc w:val="center"/>
              <w:rPr>
                <w:rFonts w:ascii="Arial" w:hAnsi="Arial" w:cs="Arial"/>
                <w:b/>
                <w:bCs/>
                <w:sz w:val="20"/>
                <w:szCs w:val="20"/>
              </w:rPr>
            </w:pPr>
            <w:r w:rsidRPr="00E97491">
              <w:rPr>
                <w:rFonts w:ascii="Arial" w:hAnsi="Arial" w:cs="Arial"/>
                <w:b/>
                <w:bCs/>
                <w:sz w:val="20"/>
                <w:szCs w:val="20"/>
              </w:rPr>
              <w:t>13</w:t>
            </w:r>
          </w:p>
        </w:tc>
        <w:tc>
          <w:tcPr>
            <w:tcW w:w="992" w:type="dxa"/>
            <w:tcBorders>
              <w:top w:val="single" w:sz="8" w:space="0" w:color="auto"/>
              <w:left w:val="nil"/>
              <w:bottom w:val="single" w:sz="8" w:space="0" w:color="auto"/>
              <w:right w:val="single" w:sz="4" w:space="0" w:color="auto"/>
            </w:tcBorders>
            <w:shd w:val="clear" w:color="000000" w:fill="EEECE1"/>
            <w:noWrap/>
            <w:vAlign w:val="bottom"/>
          </w:tcPr>
          <w:p w:rsidR="000A169C" w:rsidRPr="00E97491" w:rsidRDefault="000A169C" w:rsidP="00FF7561">
            <w:pPr>
              <w:jc w:val="center"/>
              <w:rPr>
                <w:rFonts w:ascii="Arial" w:hAnsi="Arial" w:cs="Arial"/>
                <w:b/>
                <w:bCs/>
                <w:sz w:val="20"/>
                <w:szCs w:val="20"/>
              </w:rPr>
            </w:pPr>
            <w:r w:rsidRPr="00E97491">
              <w:rPr>
                <w:rFonts w:ascii="Arial" w:hAnsi="Arial" w:cs="Arial"/>
                <w:b/>
                <w:bCs/>
                <w:sz w:val="20"/>
                <w:szCs w:val="20"/>
              </w:rPr>
              <w:t>14</w:t>
            </w:r>
          </w:p>
        </w:tc>
        <w:tc>
          <w:tcPr>
            <w:tcW w:w="992" w:type="dxa"/>
            <w:tcBorders>
              <w:top w:val="single" w:sz="8" w:space="0" w:color="auto"/>
              <w:left w:val="nil"/>
              <w:bottom w:val="single" w:sz="8" w:space="0" w:color="auto"/>
              <w:right w:val="single" w:sz="4" w:space="0" w:color="auto"/>
            </w:tcBorders>
            <w:shd w:val="clear" w:color="000000" w:fill="EEECE1"/>
            <w:noWrap/>
            <w:vAlign w:val="bottom"/>
          </w:tcPr>
          <w:p w:rsidR="000A169C" w:rsidRPr="00E97491" w:rsidRDefault="000A169C" w:rsidP="00FF7561">
            <w:pPr>
              <w:jc w:val="center"/>
              <w:rPr>
                <w:rFonts w:ascii="Arial" w:hAnsi="Arial" w:cs="Arial"/>
                <w:b/>
                <w:bCs/>
                <w:sz w:val="20"/>
                <w:szCs w:val="20"/>
              </w:rPr>
            </w:pPr>
            <w:r w:rsidRPr="00E97491">
              <w:rPr>
                <w:rFonts w:ascii="Arial" w:hAnsi="Arial" w:cs="Arial"/>
                <w:b/>
                <w:bCs/>
                <w:sz w:val="20"/>
                <w:szCs w:val="20"/>
              </w:rPr>
              <w:t>15</w:t>
            </w:r>
          </w:p>
        </w:tc>
        <w:tc>
          <w:tcPr>
            <w:tcW w:w="1560" w:type="dxa"/>
            <w:tcBorders>
              <w:top w:val="single" w:sz="8" w:space="0" w:color="auto"/>
              <w:left w:val="nil"/>
              <w:bottom w:val="single" w:sz="8" w:space="0" w:color="auto"/>
              <w:right w:val="single" w:sz="4" w:space="0" w:color="auto"/>
            </w:tcBorders>
            <w:shd w:val="clear" w:color="000000" w:fill="EEECE1"/>
            <w:noWrap/>
            <w:vAlign w:val="bottom"/>
          </w:tcPr>
          <w:p w:rsidR="000A169C" w:rsidRPr="00E97491" w:rsidRDefault="000A169C" w:rsidP="00FF7561">
            <w:pPr>
              <w:jc w:val="center"/>
              <w:rPr>
                <w:rFonts w:ascii="Arial" w:hAnsi="Arial" w:cs="Arial"/>
                <w:b/>
                <w:bCs/>
                <w:sz w:val="20"/>
                <w:szCs w:val="20"/>
              </w:rPr>
            </w:pPr>
            <w:r w:rsidRPr="00E97491">
              <w:rPr>
                <w:rFonts w:ascii="Arial" w:hAnsi="Arial" w:cs="Arial"/>
                <w:b/>
                <w:bCs/>
                <w:sz w:val="20"/>
                <w:szCs w:val="20"/>
              </w:rPr>
              <w:t>součet</w:t>
            </w:r>
          </w:p>
        </w:tc>
        <w:tc>
          <w:tcPr>
            <w:tcW w:w="1559" w:type="dxa"/>
            <w:tcBorders>
              <w:top w:val="single" w:sz="8" w:space="0" w:color="auto"/>
              <w:left w:val="nil"/>
              <w:bottom w:val="single" w:sz="8" w:space="0" w:color="auto"/>
              <w:right w:val="single" w:sz="8" w:space="0" w:color="auto"/>
            </w:tcBorders>
            <w:shd w:val="clear" w:color="000000" w:fill="EEECE1"/>
            <w:noWrap/>
            <w:vAlign w:val="bottom"/>
          </w:tcPr>
          <w:p w:rsidR="000A169C" w:rsidRPr="00E97491" w:rsidRDefault="000A169C" w:rsidP="00FF7561">
            <w:pPr>
              <w:jc w:val="center"/>
              <w:rPr>
                <w:rFonts w:ascii="Arial" w:hAnsi="Arial" w:cs="Arial"/>
                <w:b/>
                <w:bCs/>
                <w:sz w:val="20"/>
                <w:szCs w:val="20"/>
              </w:rPr>
            </w:pPr>
            <w:r w:rsidRPr="00E97491">
              <w:rPr>
                <w:rFonts w:ascii="Arial" w:hAnsi="Arial" w:cs="Arial"/>
                <w:b/>
                <w:bCs/>
                <w:sz w:val="20"/>
                <w:szCs w:val="20"/>
              </w:rPr>
              <w:t>průměr v %</w:t>
            </w:r>
          </w:p>
        </w:tc>
      </w:tr>
      <w:tr w:rsidR="000A169C" w:rsidRPr="00E97491" w:rsidTr="004D22A9">
        <w:trPr>
          <w:trHeight w:val="254"/>
        </w:trPr>
        <w:tc>
          <w:tcPr>
            <w:tcW w:w="1713" w:type="dxa"/>
            <w:tcBorders>
              <w:top w:val="nil"/>
              <w:left w:val="single" w:sz="8" w:space="0" w:color="auto"/>
              <w:bottom w:val="single" w:sz="4" w:space="0" w:color="auto"/>
              <w:right w:val="single" w:sz="8" w:space="0" w:color="auto"/>
            </w:tcBorders>
            <w:shd w:val="clear" w:color="000000" w:fill="EEECE1"/>
            <w:noWrap/>
            <w:vAlign w:val="bottom"/>
          </w:tcPr>
          <w:p w:rsidR="000A169C" w:rsidRPr="00E97491" w:rsidRDefault="000A169C" w:rsidP="00FF7561">
            <w:pPr>
              <w:rPr>
                <w:rFonts w:ascii="Arial" w:hAnsi="Arial" w:cs="Arial"/>
                <w:b/>
                <w:bCs/>
                <w:sz w:val="20"/>
                <w:szCs w:val="20"/>
              </w:rPr>
            </w:pPr>
            <w:proofErr w:type="gramStart"/>
            <w:r w:rsidRPr="00E97491">
              <w:rPr>
                <w:rFonts w:ascii="Arial" w:hAnsi="Arial" w:cs="Arial"/>
                <w:b/>
                <w:bCs/>
                <w:sz w:val="20"/>
                <w:szCs w:val="20"/>
              </w:rPr>
              <w:t>i,y</w:t>
            </w:r>
            <w:proofErr w:type="gramEnd"/>
          </w:p>
        </w:tc>
        <w:tc>
          <w:tcPr>
            <w:tcW w:w="991" w:type="dxa"/>
            <w:tcBorders>
              <w:top w:val="nil"/>
              <w:left w:val="nil"/>
              <w:bottom w:val="single" w:sz="4"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5</w:t>
            </w:r>
          </w:p>
        </w:tc>
        <w:tc>
          <w:tcPr>
            <w:tcW w:w="992" w:type="dxa"/>
            <w:tcBorders>
              <w:top w:val="nil"/>
              <w:left w:val="nil"/>
              <w:bottom w:val="single" w:sz="4"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4</w:t>
            </w:r>
          </w:p>
        </w:tc>
        <w:tc>
          <w:tcPr>
            <w:tcW w:w="992" w:type="dxa"/>
            <w:tcBorders>
              <w:top w:val="nil"/>
              <w:left w:val="nil"/>
              <w:bottom w:val="single" w:sz="4"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7</w:t>
            </w:r>
          </w:p>
        </w:tc>
        <w:tc>
          <w:tcPr>
            <w:tcW w:w="992" w:type="dxa"/>
            <w:tcBorders>
              <w:top w:val="nil"/>
              <w:left w:val="nil"/>
              <w:bottom w:val="single" w:sz="4"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6</w:t>
            </w:r>
          </w:p>
        </w:tc>
        <w:tc>
          <w:tcPr>
            <w:tcW w:w="1560" w:type="dxa"/>
            <w:tcBorders>
              <w:top w:val="nil"/>
              <w:left w:val="nil"/>
              <w:bottom w:val="single" w:sz="4"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22</w:t>
            </w:r>
          </w:p>
        </w:tc>
        <w:tc>
          <w:tcPr>
            <w:tcW w:w="1559" w:type="dxa"/>
            <w:tcBorders>
              <w:top w:val="nil"/>
              <w:left w:val="nil"/>
              <w:bottom w:val="single" w:sz="4" w:space="0" w:color="auto"/>
              <w:right w:val="single" w:sz="8"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52,4</w:t>
            </w:r>
          </w:p>
        </w:tc>
      </w:tr>
      <w:tr w:rsidR="000A169C" w:rsidRPr="00E97491" w:rsidTr="004D22A9">
        <w:trPr>
          <w:trHeight w:val="254"/>
        </w:trPr>
        <w:tc>
          <w:tcPr>
            <w:tcW w:w="1713" w:type="dxa"/>
            <w:tcBorders>
              <w:top w:val="nil"/>
              <w:left w:val="single" w:sz="8" w:space="0" w:color="auto"/>
              <w:bottom w:val="single" w:sz="4" w:space="0" w:color="auto"/>
              <w:right w:val="single" w:sz="8" w:space="0" w:color="auto"/>
            </w:tcBorders>
            <w:shd w:val="clear" w:color="000000" w:fill="EEECE1"/>
            <w:noWrap/>
            <w:vAlign w:val="bottom"/>
          </w:tcPr>
          <w:p w:rsidR="000A169C" w:rsidRPr="00E97491" w:rsidRDefault="000A169C" w:rsidP="00FF7561">
            <w:pPr>
              <w:rPr>
                <w:rFonts w:ascii="Arial" w:hAnsi="Arial" w:cs="Arial"/>
                <w:b/>
                <w:bCs/>
                <w:sz w:val="20"/>
                <w:szCs w:val="20"/>
              </w:rPr>
            </w:pPr>
            <w:proofErr w:type="gramStart"/>
            <w:r w:rsidRPr="00E97491">
              <w:rPr>
                <w:rFonts w:ascii="Arial" w:hAnsi="Arial" w:cs="Arial"/>
                <w:b/>
                <w:bCs/>
                <w:sz w:val="20"/>
                <w:szCs w:val="20"/>
              </w:rPr>
              <w:t>ú,ů</w:t>
            </w:r>
            <w:proofErr w:type="gramEnd"/>
          </w:p>
        </w:tc>
        <w:tc>
          <w:tcPr>
            <w:tcW w:w="991" w:type="dxa"/>
            <w:tcBorders>
              <w:top w:val="nil"/>
              <w:left w:val="nil"/>
              <w:bottom w:val="single" w:sz="4"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1</w:t>
            </w:r>
          </w:p>
        </w:tc>
        <w:tc>
          <w:tcPr>
            <w:tcW w:w="992" w:type="dxa"/>
            <w:tcBorders>
              <w:top w:val="nil"/>
              <w:left w:val="nil"/>
              <w:bottom w:val="single" w:sz="4"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0</w:t>
            </w:r>
          </w:p>
        </w:tc>
        <w:tc>
          <w:tcPr>
            <w:tcW w:w="992" w:type="dxa"/>
            <w:tcBorders>
              <w:top w:val="nil"/>
              <w:left w:val="nil"/>
              <w:bottom w:val="single" w:sz="4"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0</w:t>
            </w:r>
          </w:p>
        </w:tc>
        <w:tc>
          <w:tcPr>
            <w:tcW w:w="992" w:type="dxa"/>
            <w:tcBorders>
              <w:top w:val="nil"/>
              <w:left w:val="nil"/>
              <w:bottom w:val="single" w:sz="4"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1</w:t>
            </w:r>
          </w:p>
        </w:tc>
        <w:tc>
          <w:tcPr>
            <w:tcW w:w="1560" w:type="dxa"/>
            <w:tcBorders>
              <w:top w:val="nil"/>
              <w:left w:val="nil"/>
              <w:bottom w:val="single" w:sz="4"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2</w:t>
            </w:r>
          </w:p>
        </w:tc>
        <w:tc>
          <w:tcPr>
            <w:tcW w:w="1559" w:type="dxa"/>
            <w:tcBorders>
              <w:top w:val="nil"/>
              <w:left w:val="nil"/>
              <w:bottom w:val="single" w:sz="4" w:space="0" w:color="auto"/>
              <w:right w:val="single" w:sz="8"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4,8</w:t>
            </w:r>
          </w:p>
        </w:tc>
      </w:tr>
      <w:tr w:rsidR="000A169C" w:rsidRPr="00E97491" w:rsidTr="004D22A9">
        <w:trPr>
          <w:trHeight w:val="254"/>
        </w:trPr>
        <w:tc>
          <w:tcPr>
            <w:tcW w:w="1713" w:type="dxa"/>
            <w:tcBorders>
              <w:top w:val="nil"/>
              <w:left w:val="single" w:sz="8" w:space="0" w:color="auto"/>
              <w:bottom w:val="single" w:sz="4" w:space="0" w:color="auto"/>
              <w:right w:val="single" w:sz="8" w:space="0" w:color="auto"/>
            </w:tcBorders>
            <w:shd w:val="clear" w:color="000000" w:fill="EEECE1"/>
            <w:noWrap/>
            <w:vAlign w:val="bottom"/>
          </w:tcPr>
          <w:p w:rsidR="000A169C" w:rsidRPr="00E97491" w:rsidRDefault="000A169C" w:rsidP="00FF7561">
            <w:pPr>
              <w:rPr>
                <w:rFonts w:ascii="Arial" w:hAnsi="Arial" w:cs="Arial"/>
                <w:b/>
                <w:bCs/>
                <w:sz w:val="20"/>
                <w:szCs w:val="20"/>
              </w:rPr>
            </w:pPr>
            <w:proofErr w:type="spellStart"/>
            <w:r w:rsidRPr="00E97491">
              <w:rPr>
                <w:rFonts w:ascii="Arial" w:hAnsi="Arial" w:cs="Arial"/>
                <w:b/>
                <w:bCs/>
                <w:sz w:val="20"/>
                <w:szCs w:val="20"/>
              </w:rPr>
              <w:t>bě</w:t>
            </w:r>
            <w:proofErr w:type="spellEnd"/>
            <w:r w:rsidRPr="00E97491">
              <w:rPr>
                <w:rFonts w:ascii="Arial" w:hAnsi="Arial" w:cs="Arial"/>
                <w:b/>
                <w:bCs/>
                <w:sz w:val="20"/>
                <w:szCs w:val="20"/>
              </w:rPr>
              <w:t xml:space="preserve">, </w:t>
            </w:r>
            <w:proofErr w:type="spellStart"/>
            <w:r w:rsidRPr="00E97491">
              <w:rPr>
                <w:rFonts w:ascii="Arial" w:hAnsi="Arial" w:cs="Arial"/>
                <w:b/>
                <w:bCs/>
                <w:sz w:val="20"/>
                <w:szCs w:val="20"/>
              </w:rPr>
              <w:t>pě</w:t>
            </w:r>
            <w:proofErr w:type="spellEnd"/>
            <w:r w:rsidRPr="00E97491">
              <w:rPr>
                <w:rFonts w:ascii="Arial" w:hAnsi="Arial" w:cs="Arial"/>
                <w:b/>
                <w:bCs/>
                <w:sz w:val="20"/>
                <w:szCs w:val="20"/>
              </w:rPr>
              <w:t>,</w:t>
            </w:r>
            <w:proofErr w:type="spellStart"/>
            <w:r w:rsidRPr="00E97491">
              <w:rPr>
                <w:rFonts w:ascii="Arial" w:hAnsi="Arial" w:cs="Arial"/>
                <w:b/>
                <w:bCs/>
                <w:sz w:val="20"/>
                <w:szCs w:val="20"/>
              </w:rPr>
              <w:t>vě</w:t>
            </w:r>
            <w:proofErr w:type="spellEnd"/>
          </w:p>
        </w:tc>
        <w:tc>
          <w:tcPr>
            <w:tcW w:w="991" w:type="dxa"/>
            <w:tcBorders>
              <w:top w:val="nil"/>
              <w:left w:val="nil"/>
              <w:bottom w:val="single" w:sz="4"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7</w:t>
            </w:r>
          </w:p>
        </w:tc>
        <w:tc>
          <w:tcPr>
            <w:tcW w:w="992" w:type="dxa"/>
            <w:tcBorders>
              <w:top w:val="nil"/>
              <w:left w:val="nil"/>
              <w:bottom w:val="single" w:sz="4"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5</w:t>
            </w:r>
          </w:p>
        </w:tc>
        <w:tc>
          <w:tcPr>
            <w:tcW w:w="992" w:type="dxa"/>
            <w:tcBorders>
              <w:top w:val="nil"/>
              <w:left w:val="nil"/>
              <w:bottom w:val="single" w:sz="4"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4</w:t>
            </w:r>
          </w:p>
        </w:tc>
        <w:tc>
          <w:tcPr>
            <w:tcW w:w="992" w:type="dxa"/>
            <w:tcBorders>
              <w:top w:val="nil"/>
              <w:left w:val="nil"/>
              <w:bottom w:val="single" w:sz="4"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4</w:t>
            </w:r>
          </w:p>
        </w:tc>
        <w:tc>
          <w:tcPr>
            <w:tcW w:w="1560" w:type="dxa"/>
            <w:tcBorders>
              <w:top w:val="nil"/>
              <w:left w:val="nil"/>
              <w:bottom w:val="single" w:sz="4"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20</w:t>
            </w:r>
          </w:p>
        </w:tc>
        <w:tc>
          <w:tcPr>
            <w:tcW w:w="1559" w:type="dxa"/>
            <w:tcBorders>
              <w:top w:val="nil"/>
              <w:left w:val="nil"/>
              <w:bottom w:val="single" w:sz="4" w:space="0" w:color="auto"/>
              <w:right w:val="single" w:sz="8"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47,6</w:t>
            </w:r>
          </w:p>
        </w:tc>
      </w:tr>
      <w:tr w:rsidR="000A169C" w:rsidRPr="00E97491" w:rsidTr="004D22A9">
        <w:trPr>
          <w:trHeight w:val="254"/>
        </w:trPr>
        <w:tc>
          <w:tcPr>
            <w:tcW w:w="1713" w:type="dxa"/>
            <w:tcBorders>
              <w:top w:val="nil"/>
              <w:left w:val="single" w:sz="8" w:space="0" w:color="auto"/>
              <w:bottom w:val="single" w:sz="4" w:space="0" w:color="auto"/>
              <w:right w:val="single" w:sz="8" w:space="0" w:color="auto"/>
            </w:tcBorders>
            <w:shd w:val="clear" w:color="000000" w:fill="EEECE1"/>
            <w:noWrap/>
            <w:vAlign w:val="bottom"/>
          </w:tcPr>
          <w:p w:rsidR="000A169C" w:rsidRPr="00E97491" w:rsidRDefault="000A169C" w:rsidP="00FF7561">
            <w:pPr>
              <w:rPr>
                <w:rFonts w:ascii="Arial" w:hAnsi="Arial" w:cs="Arial"/>
                <w:b/>
                <w:bCs/>
                <w:sz w:val="20"/>
                <w:szCs w:val="20"/>
              </w:rPr>
            </w:pPr>
            <w:proofErr w:type="gramStart"/>
            <w:r w:rsidRPr="00E97491">
              <w:rPr>
                <w:rFonts w:ascii="Arial" w:hAnsi="Arial" w:cs="Arial"/>
                <w:b/>
                <w:bCs/>
                <w:sz w:val="20"/>
                <w:szCs w:val="20"/>
              </w:rPr>
              <w:t>předl. s, z</w:t>
            </w:r>
            <w:proofErr w:type="gramEnd"/>
          </w:p>
        </w:tc>
        <w:tc>
          <w:tcPr>
            <w:tcW w:w="991" w:type="dxa"/>
            <w:tcBorders>
              <w:top w:val="nil"/>
              <w:left w:val="nil"/>
              <w:bottom w:val="single" w:sz="4"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1</w:t>
            </w:r>
          </w:p>
        </w:tc>
        <w:tc>
          <w:tcPr>
            <w:tcW w:w="992" w:type="dxa"/>
            <w:tcBorders>
              <w:top w:val="nil"/>
              <w:left w:val="nil"/>
              <w:bottom w:val="single" w:sz="4"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1</w:t>
            </w:r>
          </w:p>
        </w:tc>
        <w:tc>
          <w:tcPr>
            <w:tcW w:w="992" w:type="dxa"/>
            <w:tcBorders>
              <w:top w:val="nil"/>
              <w:left w:val="nil"/>
              <w:bottom w:val="single" w:sz="4"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1</w:t>
            </w:r>
          </w:p>
        </w:tc>
        <w:tc>
          <w:tcPr>
            <w:tcW w:w="992" w:type="dxa"/>
            <w:tcBorders>
              <w:top w:val="nil"/>
              <w:left w:val="nil"/>
              <w:bottom w:val="single" w:sz="4"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3</w:t>
            </w:r>
          </w:p>
        </w:tc>
        <w:tc>
          <w:tcPr>
            <w:tcW w:w="1560" w:type="dxa"/>
            <w:tcBorders>
              <w:top w:val="nil"/>
              <w:left w:val="nil"/>
              <w:bottom w:val="single" w:sz="4"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6</w:t>
            </w:r>
          </w:p>
        </w:tc>
        <w:tc>
          <w:tcPr>
            <w:tcW w:w="1559" w:type="dxa"/>
            <w:tcBorders>
              <w:top w:val="nil"/>
              <w:left w:val="nil"/>
              <w:bottom w:val="single" w:sz="4" w:space="0" w:color="auto"/>
              <w:right w:val="single" w:sz="8"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14,3</w:t>
            </w:r>
          </w:p>
        </w:tc>
      </w:tr>
      <w:tr w:rsidR="000A169C" w:rsidRPr="00E97491" w:rsidTr="004D22A9">
        <w:trPr>
          <w:trHeight w:val="254"/>
        </w:trPr>
        <w:tc>
          <w:tcPr>
            <w:tcW w:w="1713" w:type="dxa"/>
            <w:tcBorders>
              <w:top w:val="nil"/>
              <w:left w:val="single" w:sz="8" w:space="0" w:color="auto"/>
              <w:bottom w:val="single" w:sz="4" w:space="0" w:color="auto"/>
              <w:right w:val="single" w:sz="8" w:space="0" w:color="auto"/>
            </w:tcBorders>
            <w:shd w:val="clear" w:color="000000" w:fill="EEECE1"/>
            <w:noWrap/>
            <w:vAlign w:val="bottom"/>
          </w:tcPr>
          <w:p w:rsidR="000A169C" w:rsidRPr="00E97491" w:rsidRDefault="000A169C" w:rsidP="00FF7561">
            <w:pPr>
              <w:rPr>
                <w:rFonts w:ascii="Arial" w:hAnsi="Arial" w:cs="Arial"/>
                <w:b/>
                <w:bCs/>
                <w:sz w:val="20"/>
                <w:szCs w:val="20"/>
              </w:rPr>
            </w:pPr>
            <w:proofErr w:type="spellStart"/>
            <w:r w:rsidRPr="00E97491">
              <w:rPr>
                <w:rFonts w:ascii="Arial" w:hAnsi="Arial" w:cs="Arial"/>
                <w:b/>
                <w:bCs/>
                <w:sz w:val="20"/>
                <w:szCs w:val="20"/>
              </w:rPr>
              <w:t>předp</w:t>
            </w:r>
            <w:proofErr w:type="spellEnd"/>
            <w:r w:rsidRPr="00E97491">
              <w:rPr>
                <w:rFonts w:ascii="Arial" w:hAnsi="Arial" w:cs="Arial"/>
                <w:b/>
                <w:bCs/>
                <w:sz w:val="20"/>
                <w:szCs w:val="20"/>
              </w:rPr>
              <w:t>. s, z</w:t>
            </w:r>
          </w:p>
        </w:tc>
        <w:tc>
          <w:tcPr>
            <w:tcW w:w="991" w:type="dxa"/>
            <w:tcBorders>
              <w:top w:val="nil"/>
              <w:left w:val="nil"/>
              <w:bottom w:val="single" w:sz="4"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3</w:t>
            </w:r>
          </w:p>
        </w:tc>
        <w:tc>
          <w:tcPr>
            <w:tcW w:w="992" w:type="dxa"/>
            <w:tcBorders>
              <w:top w:val="nil"/>
              <w:left w:val="nil"/>
              <w:bottom w:val="single" w:sz="4"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2</w:t>
            </w:r>
          </w:p>
        </w:tc>
        <w:tc>
          <w:tcPr>
            <w:tcW w:w="992" w:type="dxa"/>
            <w:tcBorders>
              <w:top w:val="nil"/>
              <w:left w:val="nil"/>
              <w:bottom w:val="single" w:sz="4"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6</w:t>
            </w:r>
          </w:p>
        </w:tc>
        <w:tc>
          <w:tcPr>
            <w:tcW w:w="992" w:type="dxa"/>
            <w:tcBorders>
              <w:top w:val="nil"/>
              <w:left w:val="nil"/>
              <w:bottom w:val="single" w:sz="4"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5</w:t>
            </w:r>
          </w:p>
        </w:tc>
        <w:tc>
          <w:tcPr>
            <w:tcW w:w="1560" w:type="dxa"/>
            <w:tcBorders>
              <w:top w:val="nil"/>
              <w:left w:val="nil"/>
              <w:bottom w:val="single" w:sz="4"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16</w:t>
            </w:r>
          </w:p>
        </w:tc>
        <w:tc>
          <w:tcPr>
            <w:tcW w:w="1559" w:type="dxa"/>
            <w:tcBorders>
              <w:top w:val="nil"/>
              <w:left w:val="nil"/>
              <w:bottom w:val="single" w:sz="4" w:space="0" w:color="auto"/>
              <w:right w:val="single" w:sz="8"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38,1</w:t>
            </w:r>
          </w:p>
        </w:tc>
      </w:tr>
      <w:tr w:rsidR="000A169C" w:rsidRPr="00E97491" w:rsidTr="004D22A9">
        <w:trPr>
          <w:trHeight w:val="254"/>
        </w:trPr>
        <w:tc>
          <w:tcPr>
            <w:tcW w:w="1713" w:type="dxa"/>
            <w:tcBorders>
              <w:top w:val="nil"/>
              <w:left w:val="single" w:sz="8" w:space="0" w:color="auto"/>
              <w:bottom w:val="single" w:sz="4" w:space="0" w:color="auto"/>
              <w:right w:val="single" w:sz="8" w:space="0" w:color="auto"/>
            </w:tcBorders>
            <w:shd w:val="clear" w:color="000000" w:fill="EEECE1"/>
            <w:noWrap/>
            <w:vAlign w:val="bottom"/>
          </w:tcPr>
          <w:p w:rsidR="000A169C" w:rsidRPr="00E97491" w:rsidRDefault="000A169C" w:rsidP="00FF7561">
            <w:pPr>
              <w:rPr>
                <w:rFonts w:ascii="Arial" w:hAnsi="Arial" w:cs="Arial"/>
                <w:b/>
                <w:bCs/>
                <w:sz w:val="20"/>
                <w:szCs w:val="20"/>
              </w:rPr>
            </w:pPr>
            <w:r w:rsidRPr="00E97491">
              <w:rPr>
                <w:rFonts w:ascii="Arial" w:hAnsi="Arial" w:cs="Arial"/>
                <w:b/>
                <w:bCs/>
                <w:sz w:val="20"/>
                <w:szCs w:val="20"/>
              </w:rPr>
              <w:t>střídání délky</w:t>
            </w:r>
          </w:p>
        </w:tc>
        <w:tc>
          <w:tcPr>
            <w:tcW w:w="991" w:type="dxa"/>
            <w:tcBorders>
              <w:top w:val="nil"/>
              <w:left w:val="nil"/>
              <w:bottom w:val="single" w:sz="4"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0</w:t>
            </w:r>
          </w:p>
        </w:tc>
        <w:tc>
          <w:tcPr>
            <w:tcW w:w="992" w:type="dxa"/>
            <w:tcBorders>
              <w:top w:val="nil"/>
              <w:left w:val="nil"/>
              <w:bottom w:val="single" w:sz="4"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0</w:t>
            </w:r>
          </w:p>
        </w:tc>
        <w:tc>
          <w:tcPr>
            <w:tcW w:w="992" w:type="dxa"/>
            <w:tcBorders>
              <w:top w:val="nil"/>
              <w:left w:val="nil"/>
              <w:bottom w:val="single" w:sz="4"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2</w:t>
            </w:r>
          </w:p>
        </w:tc>
        <w:tc>
          <w:tcPr>
            <w:tcW w:w="992" w:type="dxa"/>
            <w:tcBorders>
              <w:top w:val="nil"/>
              <w:left w:val="nil"/>
              <w:bottom w:val="single" w:sz="4"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0</w:t>
            </w:r>
          </w:p>
        </w:tc>
        <w:tc>
          <w:tcPr>
            <w:tcW w:w="1560" w:type="dxa"/>
            <w:tcBorders>
              <w:top w:val="nil"/>
              <w:left w:val="nil"/>
              <w:bottom w:val="single" w:sz="4"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2</w:t>
            </w:r>
          </w:p>
        </w:tc>
        <w:tc>
          <w:tcPr>
            <w:tcW w:w="1559" w:type="dxa"/>
            <w:tcBorders>
              <w:top w:val="nil"/>
              <w:left w:val="nil"/>
              <w:bottom w:val="single" w:sz="4" w:space="0" w:color="auto"/>
              <w:right w:val="single" w:sz="8"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4,8</w:t>
            </w:r>
          </w:p>
        </w:tc>
      </w:tr>
      <w:tr w:rsidR="000A169C" w:rsidRPr="00E97491" w:rsidTr="004D22A9">
        <w:trPr>
          <w:trHeight w:val="254"/>
        </w:trPr>
        <w:tc>
          <w:tcPr>
            <w:tcW w:w="1713" w:type="dxa"/>
            <w:tcBorders>
              <w:top w:val="nil"/>
              <w:left w:val="single" w:sz="8" w:space="0" w:color="auto"/>
              <w:bottom w:val="single" w:sz="4" w:space="0" w:color="auto"/>
              <w:right w:val="single" w:sz="8" w:space="0" w:color="auto"/>
            </w:tcBorders>
            <w:shd w:val="clear" w:color="000000" w:fill="EEECE1"/>
            <w:noWrap/>
            <w:vAlign w:val="bottom"/>
          </w:tcPr>
          <w:p w:rsidR="000A169C" w:rsidRPr="00E97491" w:rsidRDefault="000A169C" w:rsidP="00FF7561">
            <w:pPr>
              <w:rPr>
                <w:rFonts w:ascii="Arial" w:hAnsi="Arial" w:cs="Arial"/>
                <w:b/>
                <w:bCs/>
                <w:sz w:val="20"/>
                <w:szCs w:val="20"/>
              </w:rPr>
            </w:pPr>
            <w:proofErr w:type="spellStart"/>
            <w:r w:rsidRPr="00E97491">
              <w:rPr>
                <w:rFonts w:ascii="Arial" w:hAnsi="Arial" w:cs="Arial"/>
                <w:b/>
                <w:bCs/>
                <w:sz w:val="20"/>
                <w:szCs w:val="20"/>
              </w:rPr>
              <w:t>souhl.sk</w:t>
            </w:r>
            <w:proofErr w:type="spellEnd"/>
            <w:r w:rsidRPr="00E97491">
              <w:rPr>
                <w:rFonts w:ascii="Arial" w:hAnsi="Arial" w:cs="Arial"/>
                <w:b/>
                <w:bCs/>
                <w:sz w:val="20"/>
                <w:szCs w:val="20"/>
              </w:rPr>
              <w:t>.</w:t>
            </w:r>
          </w:p>
        </w:tc>
        <w:tc>
          <w:tcPr>
            <w:tcW w:w="991" w:type="dxa"/>
            <w:tcBorders>
              <w:top w:val="nil"/>
              <w:left w:val="nil"/>
              <w:bottom w:val="single" w:sz="4"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2</w:t>
            </w:r>
          </w:p>
        </w:tc>
        <w:tc>
          <w:tcPr>
            <w:tcW w:w="992" w:type="dxa"/>
            <w:tcBorders>
              <w:top w:val="nil"/>
              <w:left w:val="nil"/>
              <w:bottom w:val="single" w:sz="4"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5</w:t>
            </w:r>
          </w:p>
        </w:tc>
        <w:tc>
          <w:tcPr>
            <w:tcW w:w="992" w:type="dxa"/>
            <w:tcBorders>
              <w:top w:val="nil"/>
              <w:left w:val="nil"/>
              <w:bottom w:val="single" w:sz="4"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4</w:t>
            </w:r>
          </w:p>
        </w:tc>
        <w:tc>
          <w:tcPr>
            <w:tcW w:w="992" w:type="dxa"/>
            <w:tcBorders>
              <w:top w:val="nil"/>
              <w:left w:val="nil"/>
              <w:bottom w:val="single" w:sz="4"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2</w:t>
            </w:r>
          </w:p>
        </w:tc>
        <w:tc>
          <w:tcPr>
            <w:tcW w:w="1560" w:type="dxa"/>
            <w:tcBorders>
              <w:top w:val="nil"/>
              <w:left w:val="nil"/>
              <w:bottom w:val="single" w:sz="4"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13</w:t>
            </w:r>
          </w:p>
        </w:tc>
        <w:tc>
          <w:tcPr>
            <w:tcW w:w="1559" w:type="dxa"/>
            <w:tcBorders>
              <w:top w:val="nil"/>
              <w:left w:val="nil"/>
              <w:bottom w:val="single" w:sz="4" w:space="0" w:color="auto"/>
              <w:right w:val="single" w:sz="8"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31,0</w:t>
            </w:r>
          </w:p>
        </w:tc>
      </w:tr>
      <w:tr w:rsidR="000A169C" w:rsidRPr="00E97491" w:rsidTr="004D22A9">
        <w:trPr>
          <w:trHeight w:val="254"/>
        </w:trPr>
        <w:tc>
          <w:tcPr>
            <w:tcW w:w="1713" w:type="dxa"/>
            <w:tcBorders>
              <w:top w:val="nil"/>
              <w:left w:val="single" w:sz="8" w:space="0" w:color="auto"/>
              <w:bottom w:val="single" w:sz="4" w:space="0" w:color="auto"/>
              <w:right w:val="single" w:sz="8" w:space="0" w:color="auto"/>
            </w:tcBorders>
            <w:shd w:val="clear" w:color="000000" w:fill="EEECE1"/>
            <w:noWrap/>
            <w:vAlign w:val="bottom"/>
          </w:tcPr>
          <w:p w:rsidR="000A169C" w:rsidRPr="00E97491" w:rsidRDefault="000A169C" w:rsidP="00FF7561">
            <w:pPr>
              <w:rPr>
                <w:rFonts w:ascii="Arial" w:hAnsi="Arial" w:cs="Arial"/>
                <w:b/>
                <w:bCs/>
                <w:sz w:val="20"/>
                <w:szCs w:val="20"/>
              </w:rPr>
            </w:pPr>
            <w:r w:rsidRPr="00E97491">
              <w:rPr>
                <w:rFonts w:ascii="Arial" w:hAnsi="Arial" w:cs="Arial"/>
                <w:b/>
                <w:bCs/>
                <w:sz w:val="20"/>
                <w:szCs w:val="20"/>
              </w:rPr>
              <w:t>přejatá slova</w:t>
            </w:r>
          </w:p>
        </w:tc>
        <w:tc>
          <w:tcPr>
            <w:tcW w:w="991" w:type="dxa"/>
            <w:tcBorders>
              <w:top w:val="nil"/>
              <w:left w:val="nil"/>
              <w:bottom w:val="single" w:sz="4"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2</w:t>
            </w:r>
          </w:p>
        </w:tc>
        <w:tc>
          <w:tcPr>
            <w:tcW w:w="992" w:type="dxa"/>
            <w:tcBorders>
              <w:top w:val="nil"/>
              <w:left w:val="nil"/>
              <w:bottom w:val="single" w:sz="4"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3</w:t>
            </w:r>
          </w:p>
        </w:tc>
        <w:tc>
          <w:tcPr>
            <w:tcW w:w="992" w:type="dxa"/>
            <w:tcBorders>
              <w:top w:val="nil"/>
              <w:left w:val="nil"/>
              <w:bottom w:val="single" w:sz="4"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3</w:t>
            </w:r>
          </w:p>
        </w:tc>
        <w:tc>
          <w:tcPr>
            <w:tcW w:w="992" w:type="dxa"/>
            <w:tcBorders>
              <w:top w:val="nil"/>
              <w:left w:val="nil"/>
              <w:bottom w:val="single" w:sz="4"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3</w:t>
            </w:r>
          </w:p>
        </w:tc>
        <w:tc>
          <w:tcPr>
            <w:tcW w:w="1560" w:type="dxa"/>
            <w:tcBorders>
              <w:top w:val="nil"/>
              <w:left w:val="nil"/>
              <w:bottom w:val="single" w:sz="4"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11</w:t>
            </w:r>
          </w:p>
        </w:tc>
        <w:tc>
          <w:tcPr>
            <w:tcW w:w="1559" w:type="dxa"/>
            <w:tcBorders>
              <w:top w:val="nil"/>
              <w:left w:val="nil"/>
              <w:bottom w:val="single" w:sz="4" w:space="0" w:color="auto"/>
              <w:right w:val="single" w:sz="8"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26,2</w:t>
            </w:r>
          </w:p>
        </w:tc>
      </w:tr>
      <w:tr w:rsidR="000A169C" w:rsidRPr="00E97491" w:rsidTr="004D22A9">
        <w:trPr>
          <w:trHeight w:val="254"/>
        </w:trPr>
        <w:tc>
          <w:tcPr>
            <w:tcW w:w="1713" w:type="dxa"/>
            <w:tcBorders>
              <w:top w:val="nil"/>
              <w:left w:val="single" w:sz="8" w:space="0" w:color="auto"/>
              <w:bottom w:val="single" w:sz="4" w:space="0" w:color="auto"/>
              <w:right w:val="single" w:sz="8" w:space="0" w:color="auto"/>
            </w:tcBorders>
            <w:shd w:val="clear" w:color="000000" w:fill="EEECE1"/>
            <w:noWrap/>
            <w:vAlign w:val="bottom"/>
          </w:tcPr>
          <w:p w:rsidR="000A169C" w:rsidRPr="00E97491" w:rsidRDefault="000A169C" w:rsidP="00FF7561">
            <w:pPr>
              <w:rPr>
                <w:rFonts w:ascii="Arial" w:hAnsi="Arial" w:cs="Arial"/>
                <w:b/>
                <w:bCs/>
                <w:sz w:val="20"/>
                <w:szCs w:val="20"/>
              </w:rPr>
            </w:pPr>
            <w:r w:rsidRPr="00E97491">
              <w:rPr>
                <w:rFonts w:ascii="Arial" w:hAnsi="Arial" w:cs="Arial"/>
                <w:b/>
                <w:bCs/>
                <w:sz w:val="20"/>
                <w:szCs w:val="20"/>
              </w:rPr>
              <w:t>velká písmena</w:t>
            </w:r>
          </w:p>
        </w:tc>
        <w:tc>
          <w:tcPr>
            <w:tcW w:w="991" w:type="dxa"/>
            <w:tcBorders>
              <w:top w:val="nil"/>
              <w:left w:val="nil"/>
              <w:bottom w:val="single" w:sz="4"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8</w:t>
            </w:r>
          </w:p>
        </w:tc>
        <w:tc>
          <w:tcPr>
            <w:tcW w:w="992" w:type="dxa"/>
            <w:tcBorders>
              <w:top w:val="nil"/>
              <w:left w:val="nil"/>
              <w:bottom w:val="single" w:sz="4"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6</w:t>
            </w:r>
          </w:p>
        </w:tc>
        <w:tc>
          <w:tcPr>
            <w:tcW w:w="992" w:type="dxa"/>
            <w:tcBorders>
              <w:top w:val="nil"/>
              <w:left w:val="nil"/>
              <w:bottom w:val="single" w:sz="4"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10</w:t>
            </w:r>
          </w:p>
        </w:tc>
        <w:tc>
          <w:tcPr>
            <w:tcW w:w="992" w:type="dxa"/>
            <w:tcBorders>
              <w:top w:val="nil"/>
              <w:left w:val="nil"/>
              <w:bottom w:val="single" w:sz="4"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4</w:t>
            </w:r>
          </w:p>
        </w:tc>
        <w:tc>
          <w:tcPr>
            <w:tcW w:w="1560" w:type="dxa"/>
            <w:tcBorders>
              <w:top w:val="nil"/>
              <w:left w:val="nil"/>
              <w:bottom w:val="single" w:sz="4"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28</w:t>
            </w:r>
          </w:p>
        </w:tc>
        <w:tc>
          <w:tcPr>
            <w:tcW w:w="1559" w:type="dxa"/>
            <w:tcBorders>
              <w:top w:val="nil"/>
              <w:left w:val="nil"/>
              <w:bottom w:val="single" w:sz="4" w:space="0" w:color="auto"/>
              <w:right w:val="single" w:sz="8"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66,7</w:t>
            </w:r>
          </w:p>
        </w:tc>
      </w:tr>
      <w:tr w:rsidR="000A169C" w:rsidRPr="00E97491" w:rsidTr="004D22A9">
        <w:trPr>
          <w:trHeight w:val="254"/>
        </w:trPr>
        <w:tc>
          <w:tcPr>
            <w:tcW w:w="1713" w:type="dxa"/>
            <w:tcBorders>
              <w:top w:val="nil"/>
              <w:left w:val="single" w:sz="8" w:space="0" w:color="auto"/>
              <w:bottom w:val="single" w:sz="4" w:space="0" w:color="auto"/>
              <w:right w:val="single" w:sz="8" w:space="0" w:color="auto"/>
            </w:tcBorders>
            <w:shd w:val="clear" w:color="000000" w:fill="EEECE1"/>
            <w:noWrap/>
            <w:vAlign w:val="bottom"/>
          </w:tcPr>
          <w:p w:rsidR="000A169C" w:rsidRPr="00E97491" w:rsidRDefault="000A169C" w:rsidP="00FF7561">
            <w:pPr>
              <w:rPr>
                <w:rFonts w:ascii="Arial" w:hAnsi="Arial" w:cs="Arial"/>
                <w:b/>
                <w:bCs/>
                <w:sz w:val="20"/>
                <w:szCs w:val="20"/>
              </w:rPr>
            </w:pPr>
            <w:r w:rsidRPr="00E97491">
              <w:rPr>
                <w:rFonts w:ascii="Arial" w:hAnsi="Arial" w:cs="Arial"/>
                <w:b/>
                <w:bCs/>
                <w:sz w:val="20"/>
                <w:szCs w:val="20"/>
              </w:rPr>
              <w:t>zkratky</w:t>
            </w:r>
          </w:p>
        </w:tc>
        <w:tc>
          <w:tcPr>
            <w:tcW w:w="991" w:type="dxa"/>
            <w:tcBorders>
              <w:top w:val="nil"/>
              <w:left w:val="nil"/>
              <w:bottom w:val="single" w:sz="4"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0</w:t>
            </w:r>
          </w:p>
        </w:tc>
        <w:tc>
          <w:tcPr>
            <w:tcW w:w="992" w:type="dxa"/>
            <w:tcBorders>
              <w:top w:val="nil"/>
              <w:left w:val="nil"/>
              <w:bottom w:val="single" w:sz="4"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1</w:t>
            </w:r>
          </w:p>
        </w:tc>
        <w:tc>
          <w:tcPr>
            <w:tcW w:w="992" w:type="dxa"/>
            <w:tcBorders>
              <w:top w:val="nil"/>
              <w:left w:val="nil"/>
              <w:bottom w:val="single" w:sz="4"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3</w:t>
            </w:r>
          </w:p>
        </w:tc>
        <w:tc>
          <w:tcPr>
            <w:tcW w:w="992" w:type="dxa"/>
            <w:tcBorders>
              <w:top w:val="nil"/>
              <w:left w:val="nil"/>
              <w:bottom w:val="single" w:sz="4"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2</w:t>
            </w:r>
          </w:p>
        </w:tc>
        <w:tc>
          <w:tcPr>
            <w:tcW w:w="1560" w:type="dxa"/>
            <w:tcBorders>
              <w:top w:val="nil"/>
              <w:left w:val="nil"/>
              <w:bottom w:val="single" w:sz="4"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6</w:t>
            </w:r>
          </w:p>
        </w:tc>
        <w:tc>
          <w:tcPr>
            <w:tcW w:w="1559" w:type="dxa"/>
            <w:tcBorders>
              <w:top w:val="nil"/>
              <w:left w:val="nil"/>
              <w:bottom w:val="single" w:sz="4" w:space="0" w:color="auto"/>
              <w:right w:val="single" w:sz="8"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14,3</w:t>
            </w:r>
          </w:p>
        </w:tc>
      </w:tr>
      <w:tr w:rsidR="000A169C" w:rsidRPr="00E97491" w:rsidTr="004D22A9">
        <w:trPr>
          <w:trHeight w:val="269"/>
        </w:trPr>
        <w:tc>
          <w:tcPr>
            <w:tcW w:w="1713" w:type="dxa"/>
            <w:tcBorders>
              <w:top w:val="nil"/>
              <w:left w:val="single" w:sz="8" w:space="0" w:color="auto"/>
              <w:bottom w:val="single" w:sz="8" w:space="0" w:color="auto"/>
              <w:right w:val="single" w:sz="8" w:space="0" w:color="auto"/>
            </w:tcBorders>
            <w:shd w:val="clear" w:color="000000" w:fill="EEECE1"/>
            <w:noWrap/>
            <w:vAlign w:val="bottom"/>
          </w:tcPr>
          <w:p w:rsidR="000A169C" w:rsidRPr="00E97491" w:rsidRDefault="000A169C" w:rsidP="00FF7561">
            <w:pPr>
              <w:rPr>
                <w:rFonts w:ascii="Arial" w:hAnsi="Arial" w:cs="Arial"/>
                <w:b/>
                <w:bCs/>
                <w:sz w:val="20"/>
                <w:szCs w:val="20"/>
              </w:rPr>
            </w:pPr>
            <w:r w:rsidRPr="00E97491">
              <w:rPr>
                <w:rFonts w:ascii="Arial" w:hAnsi="Arial" w:cs="Arial"/>
                <w:b/>
                <w:bCs/>
                <w:sz w:val="20"/>
                <w:szCs w:val="20"/>
              </w:rPr>
              <w:t>dělení slov</w:t>
            </w:r>
          </w:p>
        </w:tc>
        <w:tc>
          <w:tcPr>
            <w:tcW w:w="991" w:type="dxa"/>
            <w:tcBorders>
              <w:top w:val="nil"/>
              <w:left w:val="nil"/>
              <w:bottom w:val="single" w:sz="8"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1</w:t>
            </w:r>
          </w:p>
        </w:tc>
        <w:tc>
          <w:tcPr>
            <w:tcW w:w="992" w:type="dxa"/>
            <w:tcBorders>
              <w:top w:val="nil"/>
              <w:left w:val="nil"/>
              <w:bottom w:val="single" w:sz="8"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3</w:t>
            </w:r>
          </w:p>
        </w:tc>
        <w:tc>
          <w:tcPr>
            <w:tcW w:w="992" w:type="dxa"/>
            <w:tcBorders>
              <w:top w:val="nil"/>
              <w:left w:val="nil"/>
              <w:bottom w:val="single" w:sz="8"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6</w:t>
            </w:r>
          </w:p>
        </w:tc>
        <w:tc>
          <w:tcPr>
            <w:tcW w:w="992" w:type="dxa"/>
            <w:tcBorders>
              <w:top w:val="nil"/>
              <w:left w:val="nil"/>
              <w:bottom w:val="single" w:sz="8"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3</w:t>
            </w:r>
          </w:p>
        </w:tc>
        <w:tc>
          <w:tcPr>
            <w:tcW w:w="1560" w:type="dxa"/>
            <w:tcBorders>
              <w:top w:val="nil"/>
              <w:left w:val="nil"/>
              <w:bottom w:val="single" w:sz="8" w:space="0" w:color="auto"/>
              <w:right w:val="single" w:sz="4"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13</w:t>
            </w:r>
          </w:p>
        </w:tc>
        <w:tc>
          <w:tcPr>
            <w:tcW w:w="1559" w:type="dxa"/>
            <w:tcBorders>
              <w:top w:val="nil"/>
              <w:left w:val="nil"/>
              <w:bottom w:val="single" w:sz="8" w:space="0" w:color="auto"/>
              <w:right w:val="single" w:sz="8" w:space="0" w:color="auto"/>
            </w:tcBorders>
            <w:noWrap/>
            <w:vAlign w:val="bottom"/>
          </w:tcPr>
          <w:p w:rsidR="000A169C" w:rsidRPr="00E97491" w:rsidRDefault="000A169C" w:rsidP="00FF7561">
            <w:pPr>
              <w:jc w:val="center"/>
              <w:rPr>
                <w:rFonts w:ascii="Arial" w:hAnsi="Arial" w:cs="Arial"/>
                <w:sz w:val="20"/>
                <w:szCs w:val="20"/>
              </w:rPr>
            </w:pPr>
            <w:r w:rsidRPr="00E97491">
              <w:rPr>
                <w:rFonts w:ascii="Arial" w:hAnsi="Arial" w:cs="Arial"/>
                <w:sz w:val="20"/>
                <w:szCs w:val="20"/>
              </w:rPr>
              <w:t>31,0</w:t>
            </w:r>
          </w:p>
        </w:tc>
      </w:tr>
    </w:tbl>
    <w:p w:rsidR="000A169C" w:rsidRDefault="000A169C" w:rsidP="00904199">
      <w:pPr>
        <w:spacing w:line="360" w:lineRule="auto"/>
        <w:jc w:val="both"/>
      </w:pPr>
    </w:p>
    <w:p w:rsidR="000A169C" w:rsidRDefault="000A169C" w:rsidP="008213BD">
      <w:pPr>
        <w:spacing w:line="360" w:lineRule="auto"/>
        <w:ind w:firstLine="708"/>
        <w:jc w:val="both"/>
      </w:pPr>
      <w:r>
        <w:t xml:space="preserve">Při dotazu, co dělá žákům největší problémy v pravopise, většina žáků (66,7 %) základní školy odpověděla </w:t>
      </w:r>
      <w:r w:rsidRPr="008B6283">
        <w:rPr>
          <w:i/>
        </w:rPr>
        <w:t>psaní velk</w:t>
      </w:r>
      <w:r>
        <w:rPr>
          <w:i/>
        </w:rPr>
        <w:t>ých</w:t>
      </w:r>
      <w:r w:rsidRPr="008B6283">
        <w:rPr>
          <w:i/>
        </w:rPr>
        <w:t xml:space="preserve"> písmen</w:t>
      </w:r>
      <w:r>
        <w:t xml:space="preserve">. Až na druhém místě (52,5 %) </w:t>
      </w:r>
      <w:r w:rsidR="003B44BE">
        <w:t>žáci</w:t>
      </w:r>
      <w:r>
        <w:t xml:space="preserve"> uvedli </w:t>
      </w:r>
      <w:r w:rsidR="003B44BE">
        <w:t>problematiku</w:t>
      </w:r>
      <w:r>
        <w:t xml:space="preserve"> </w:t>
      </w:r>
      <w:r w:rsidRPr="008B6283">
        <w:rPr>
          <w:i/>
        </w:rPr>
        <w:t>psaní i, y</w:t>
      </w:r>
      <w:r>
        <w:t xml:space="preserve"> a na místě třetím (47,6 %) psaní </w:t>
      </w:r>
      <w:proofErr w:type="spellStart"/>
      <w:r w:rsidRPr="008B6283">
        <w:rPr>
          <w:i/>
        </w:rPr>
        <w:t>bě</w:t>
      </w:r>
      <w:proofErr w:type="spellEnd"/>
      <w:r w:rsidRPr="008B6283">
        <w:rPr>
          <w:i/>
        </w:rPr>
        <w:t xml:space="preserve">, </w:t>
      </w:r>
      <w:proofErr w:type="spellStart"/>
      <w:r w:rsidRPr="008B6283">
        <w:rPr>
          <w:i/>
        </w:rPr>
        <w:t>pě</w:t>
      </w:r>
      <w:proofErr w:type="spellEnd"/>
      <w:r w:rsidRPr="008B6283">
        <w:rPr>
          <w:i/>
        </w:rPr>
        <w:t xml:space="preserve">, </w:t>
      </w:r>
      <w:proofErr w:type="spellStart"/>
      <w:r w:rsidRPr="008B6283">
        <w:rPr>
          <w:i/>
        </w:rPr>
        <w:t>vě</w:t>
      </w:r>
      <w:proofErr w:type="spellEnd"/>
      <w:r>
        <w:t>.</w:t>
      </w:r>
    </w:p>
    <w:p w:rsidR="000A169C" w:rsidRDefault="000A169C" w:rsidP="00904199">
      <w:pPr>
        <w:spacing w:line="360" w:lineRule="auto"/>
        <w:jc w:val="both"/>
      </w:pPr>
    </w:p>
    <w:p w:rsidR="000A169C" w:rsidRPr="00C856E7" w:rsidRDefault="006A7823" w:rsidP="00C856E7">
      <w:pPr>
        <w:spacing w:line="360" w:lineRule="auto"/>
        <w:jc w:val="both"/>
        <w:rPr>
          <w:i/>
        </w:rPr>
      </w:pPr>
      <w:r>
        <w:t>Graf</w:t>
      </w:r>
      <w:r w:rsidR="000A169C">
        <w:t xml:space="preserve"> 1: </w:t>
      </w:r>
      <w:r w:rsidR="000A169C">
        <w:rPr>
          <w:i/>
        </w:rPr>
        <w:t>Počet pravopisných jevů, které činí žákům potíže na ZŠ</w:t>
      </w:r>
    </w:p>
    <w:p w:rsidR="000A169C" w:rsidRDefault="00BB30FA" w:rsidP="00904199">
      <w:pPr>
        <w:spacing w:line="360" w:lineRule="auto"/>
        <w:jc w:val="both"/>
      </w:pPr>
      <w:r>
        <w:rPr>
          <w:noProof/>
        </w:rPr>
        <w:drawing>
          <wp:inline distT="0" distB="0" distL="0" distR="0">
            <wp:extent cx="5492924" cy="2774823"/>
            <wp:effectExtent l="19050" t="0" r="12526" b="6477"/>
            <wp:docPr id="1" name="Graf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A169C" w:rsidRDefault="000A169C" w:rsidP="00904199">
      <w:pPr>
        <w:spacing w:line="360" w:lineRule="auto"/>
        <w:jc w:val="both"/>
        <w:rPr>
          <w:b/>
        </w:rPr>
      </w:pPr>
    </w:p>
    <w:p w:rsidR="000A169C" w:rsidRPr="0088117A" w:rsidRDefault="000A169C" w:rsidP="00904199">
      <w:pPr>
        <w:spacing w:line="360" w:lineRule="auto"/>
        <w:jc w:val="both"/>
        <w:rPr>
          <w:b/>
        </w:rPr>
      </w:pPr>
      <w:r>
        <w:rPr>
          <w:b/>
        </w:rPr>
        <w:lastRenderedPageBreak/>
        <w:t>3.2 Dotazník na s</w:t>
      </w:r>
      <w:r w:rsidRPr="0088117A">
        <w:rPr>
          <w:b/>
        </w:rPr>
        <w:t>třední škol</w:t>
      </w:r>
      <w:r>
        <w:rPr>
          <w:b/>
        </w:rPr>
        <w:t>e</w:t>
      </w:r>
    </w:p>
    <w:p w:rsidR="000A169C" w:rsidRDefault="006A7823" w:rsidP="00904199">
      <w:pPr>
        <w:spacing w:line="360" w:lineRule="auto"/>
        <w:jc w:val="both"/>
      </w:pPr>
      <w:r>
        <w:t>Tabulka</w:t>
      </w:r>
      <w:r w:rsidR="000A169C">
        <w:t xml:space="preserve"> </w:t>
      </w:r>
      <w:r w:rsidR="009A43F5">
        <w:t>3</w:t>
      </w:r>
      <w:r w:rsidR="000A169C">
        <w:t xml:space="preserve">: </w:t>
      </w:r>
      <w:r w:rsidR="000A169C" w:rsidRPr="00C856E7">
        <w:rPr>
          <w:i/>
        </w:rPr>
        <w:t>Počet žáků na střed</w:t>
      </w:r>
      <w:r w:rsidR="000A169C">
        <w:rPr>
          <w:i/>
        </w:rPr>
        <w:t>n</w:t>
      </w:r>
      <w:r w:rsidR="000A169C" w:rsidRPr="00C856E7">
        <w:rPr>
          <w:i/>
        </w:rPr>
        <w:t>í škole</w:t>
      </w:r>
    </w:p>
    <w:tbl>
      <w:tblPr>
        <w:tblW w:w="5117" w:type="dxa"/>
        <w:tblInd w:w="56" w:type="dxa"/>
        <w:tblCellMar>
          <w:left w:w="70" w:type="dxa"/>
          <w:right w:w="70" w:type="dxa"/>
        </w:tblCellMar>
        <w:tblLook w:val="00A0"/>
      </w:tblPr>
      <w:tblGrid>
        <w:gridCol w:w="2566"/>
        <w:gridCol w:w="2551"/>
      </w:tblGrid>
      <w:tr w:rsidR="000A169C" w:rsidRPr="00C856E7" w:rsidTr="00C856E7">
        <w:trPr>
          <w:trHeight w:val="255"/>
        </w:trPr>
        <w:tc>
          <w:tcPr>
            <w:tcW w:w="5117" w:type="dxa"/>
            <w:gridSpan w:val="2"/>
            <w:tcBorders>
              <w:top w:val="single" w:sz="4" w:space="0" w:color="000000"/>
              <w:left w:val="single" w:sz="4" w:space="0" w:color="000000"/>
              <w:bottom w:val="single" w:sz="4" w:space="0" w:color="000000"/>
              <w:right w:val="single" w:sz="4" w:space="0" w:color="000000"/>
            </w:tcBorders>
            <w:shd w:val="clear" w:color="D8D8D8" w:fill="D8D8D8"/>
            <w:noWrap/>
            <w:vAlign w:val="bottom"/>
          </w:tcPr>
          <w:p w:rsidR="000A169C" w:rsidRPr="00C856E7" w:rsidRDefault="000A169C" w:rsidP="00C856E7">
            <w:pPr>
              <w:jc w:val="center"/>
              <w:rPr>
                <w:rFonts w:ascii="Arial" w:hAnsi="Arial" w:cs="Arial"/>
                <w:b/>
                <w:color w:val="000000"/>
                <w:sz w:val="20"/>
                <w:szCs w:val="20"/>
              </w:rPr>
            </w:pPr>
            <w:r w:rsidRPr="00C856E7">
              <w:rPr>
                <w:rFonts w:ascii="Arial" w:hAnsi="Arial" w:cs="Arial"/>
                <w:b/>
                <w:color w:val="000000"/>
                <w:sz w:val="20"/>
                <w:szCs w:val="20"/>
              </w:rPr>
              <w:t>Počet žáků</w:t>
            </w:r>
          </w:p>
        </w:tc>
      </w:tr>
      <w:tr w:rsidR="000A169C" w:rsidRPr="00C856E7" w:rsidTr="00C856E7">
        <w:trPr>
          <w:trHeight w:val="255"/>
        </w:trPr>
        <w:tc>
          <w:tcPr>
            <w:tcW w:w="2566" w:type="dxa"/>
            <w:tcBorders>
              <w:top w:val="nil"/>
              <w:left w:val="single" w:sz="4" w:space="0" w:color="000000"/>
              <w:bottom w:val="single" w:sz="4" w:space="0" w:color="000000"/>
              <w:right w:val="single" w:sz="4" w:space="0" w:color="000000"/>
            </w:tcBorders>
            <w:noWrap/>
            <w:vAlign w:val="bottom"/>
          </w:tcPr>
          <w:p w:rsidR="000A169C" w:rsidRPr="00C856E7" w:rsidRDefault="000A169C" w:rsidP="00C856E7">
            <w:pPr>
              <w:jc w:val="center"/>
              <w:rPr>
                <w:rFonts w:ascii="Arial" w:hAnsi="Arial" w:cs="Arial"/>
                <w:color w:val="000000"/>
                <w:sz w:val="20"/>
                <w:szCs w:val="20"/>
              </w:rPr>
            </w:pPr>
            <w:r w:rsidRPr="00C856E7">
              <w:rPr>
                <w:rFonts w:ascii="Arial" w:hAnsi="Arial" w:cs="Arial"/>
                <w:color w:val="000000"/>
                <w:sz w:val="20"/>
                <w:szCs w:val="20"/>
              </w:rPr>
              <w:t>16letí</w:t>
            </w:r>
          </w:p>
        </w:tc>
        <w:tc>
          <w:tcPr>
            <w:tcW w:w="2551" w:type="dxa"/>
            <w:tcBorders>
              <w:top w:val="nil"/>
              <w:left w:val="nil"/>
              <w:bottom w:val="single" w:sz="4" w:space="0" w:color="000000"/>
              <w:right w:val="single" w:sz="4" w:space="0" w:color="000000"/>
            </w:tcBorders>
            <w:noWrap/>
            <w:vAlign w:val="bottom"/>
          </w:tcPr>
          <w:p w:rsidR="000A169C" w:rsidRPr="00C856E7" w:rsidRDefault="000A169C" w:rsidP="00C856E7">
            <w:pPr>
              <w:jc w:val="center"/>
              <w:rPr>
                <w:rFonts w:ascii="Arial" w:hAnsi="Arial" w:cs="Arial"/>
                <w:color w:val="000000"/>
                <w:sz w:val="20"/>
                <w:szCs w:val="20"/>
              </w:rPr>
            </w:pPr>
            <w:r w:rsidRPr="00C856E7">
              <w:rPr>
                <w:rFonts w:ascii="Arial" w:hAnsi="Arial" w:cs="Arial"/>
                <w:color w:val="000000"/>
                <w:sz w:val="20"/>
                <w:szCs w:val="20"/>
              </w:rPr>
              <w:t>14</w:t>
            </w:r>
          </w:p>
        </w:tc>
      </w:tr>
      <w:tr w:rsidR="000A169C" w:rsidRPr="00C856E7" w:rsidTr="00C856E7">
        <w:trPr>
          <w:trHeight w:val="255"/>
        </w:trPr>
        <w:tc>
          <w:tcPr>
            <w:tcW w:w="2566" w:type="dxa"/>
            <w:tcBorders>
              <w:top w:val="nil"/>
              <w:left w:val="single" w:sz="4" w:space="0" w:color="000000"/>
              <w:bottom w:val="single" w:sz="4" w:space="0" w:color="000000"/>
              <w:right w:val="single" w:sz="4" w:space="0" w:color="000000"/>
            </w:tcBorders>
            <w:shd w:val="clear" w:color="D8D8D8" w:fill="D8D8D8"/>
            <w:noWrap/>
            <w:vAlign w:val="bottom"/>
          </w:tcPr>
          <w:p w:rsidR="000A169C" w:rsidRPr="00C856E7" w:rsidRDefault="000A169C" w:rsidP="00C856E7">
            <w:pPr>
              <w:jc w:val="center"/>
              <w:rPr>
                <w:rFonts w:ascii="Arial" w:hAnsi="Arial" w:cs="Arial"/>
                <w:color w:val="000000"/>
                <w:sz w:val="20"/>
                <w:szCs w:val="20"/>
              </w:rPr>
            </w:pPr>
            <w:r w:rsidRPr="00C856E7">
              <w:rPr>
                <w:rFonts w:ascii="Arial" w:hAnsi="Arial" w:cs="Arial"/>
                <w:color w:val="000000"/>
                <w:sz w:val="20"/>
                <w:szCs w:val="20"/>
              </w:rPr>
              <w:t>17letí</w:t>
            </w:r>
          </w:p>
        </w:tc>
        <w:tc>
          <w:tcPr>
            <w:tcW w:w="2551" w:type="dxa"/>
            <w:tcBorders>
              <w:top w:val="nil"/>
              <w:left w:val="nil"/>
              <w:bottom w:val="single" w:sz="4" w:space="0" w:color="000000"/>
              <w:right w:val="single" w:sz="4" w:space="0" w:color="000000"/>
            </w:tcBorders>
            <w:shd w:val="clear" w:color="D8D8D8" w:fill="D8D8D8"/>
            <w:noWrap/>
            <w:vAlign w:val="bottom"/>
          </w:tcPr>
          <w:p w:rsidR="000A169C" w:rsidRPr="00C856E7" w:rsidRDefault="000A169C" w:rsidP="00C856E7">
            <w:pPr>
              <w:jc w:val="center"/>
              <w:rPr>
                <w:rFonts w:ascii="Arial" w:hAnsi="Arial" w:cs="Arial"/>
                <w:color w:val="000000"/>
                <w:sz w:val="20"/>
                <w:szCs w:val="20"/>
              </w:rPr>
            </w:pPr>
            <w:r w:rsidRPr="00C856E7">
              <w:rPr>
                <w:rFonts w:ascii="Arial" w:hAnsi="Arial" w:cs="Arial"/>
                <w:color w:val="000000"/>
                <w:sz w:val="20"/>
                <w:szCs w:val="20"/>
              </w:rPr>
              <w:t>12</w:t>
            </w:r>
          </w:p>
        </w:tc>
      </w:tr>
      <w:tr w:rsidR="000A169C" w:rsidRPr="00C856E7" w:rsidTr="00C856E7">
        <w:trPr>
          <w:trHeight w:val="255"/>
        </w:trPr>
        <w:tc>
          <w:tcPr>
            <w:tcW w:w="2566" w:type="dxa"/>
            <w:tcBorders>
              <w:top w:val="nil"/>
              <w:left w:val="single" w:sz="4" w:space="0" w:color="000000"/>
              <w:bottom w:val="single" w:sz="4" w:space="0" w:color="000000"/>
              <w:right w:val="single" w:sz="4" w:space="0" w:color="000000"/>
            </w:tcBorders>
            <w:noWrap/>
            <w:vAlign w:val="bottom"/>
          </w:tcPr>
          <w:p w:rsidR="000A169C" w:rsidRPr="00C856E7" w:rsidRDefault="000A169C" w:rsidP="00C856E7">
            <w:pPr>
              <w:jc w:val="center"/>
              <w:rPr>
                <w:rFonts w:ascii="Arial" w:hAnsi="Arial" w:cs="Arial"/>
                <w:color w:val="000000"/>
                <w:sz w:val="20"/>
                <w:szCs w:val="20"/>
              </w:rPr>
            </w:pPr>
            <w:r w:rsidRPr="00C856E7">
              <w:rPr>
                <w:rFonts w:ascii="Arial" w:hAnsi="Arial" w:cs="Arial"/>
                <w:color w:val="000000"/>
                <w:sz w:val="20"/>
                <w:szCs w:val="20"/>
              </w:rPr>
              <w:t>18letí</w:t>
            </w:r>
          </w:p>
        </w:tc>
        <w:tc>
          <w:tcPr>
            <w:tcW w:w="2551" w:type="dxa"/>
            <w:tcBorders>
              <w:top w:val="nil"/>
              <w:left w:val="nil"/>
              <w:bottom w:val="single" w:sz="4" w:space="0" w:color="000000"/>
              <w:right w:val="single" w:sz="4" w:space="0" w:color="000000"/>
            </w:tcBorders>
            <w:noWrap/>
            <w:vAlign w:val="bottom"/>
          </w:tcPr>
          <w:p w:rsidR="000A169C" w:rsidRPr="00C856E7" w:rsidRDefault="000A169C" w:rsidP="00C856E7">
            <w:pPr>
              <w:jc w:val="center"/>
              <w:rPr>
                <w:rFonts w:ascii="Arial" w:hAnsi="Arial" w:cs="Arial"/>
                <w:color w:val="000000"/>
                <w:sz w:val="20"/>
                <w:szCs w:val="20"/>
              </w:rPr>
            </w:pPr>
            <w:r w:rsidRPr="00C856E7">
              <w:rPr>
                <w:rFonts w:ascii="Arial" w:hAnsi="Arial" w:cs="Arial"/>
                <w:color w:val="000000"/>
                <w:sz w:val="20"/>
                <w:szCs w:val="20"/>
              </w:rPr>
              <w:t>9</w:t>
            </w:r>
          </w:p>
        </w:tc>
      </w:tr>
      <w:tr w:rsidR="000A169C" w:rsidRPr="00C856E7" w:rsidTr="00C856E7">
        <w:trPr>
          <w:trHeight w:val="255"/>
        </w:trPr>
        <w:tc>
          <w:tcPr>
            <w:tcW w:w="2566" w:type="dxa"/>
            <w:tcBorders>
              <w:top w:val="nil"/>
              <w:left w:val="single" w:sz="4" w:space="0" w:color="000000"/>
              <w:bottom w:val="single" w:sz="4" w:space="0" w:color="000000"/>
              <w:right w:val="single" w:sz="4" w:space="0" w:color="000000"/>
            </w:tcBorders>
            <w:shd w:val="clear" w:color="D8D8D8" w:fill="D8D8D8"/>
            <w:noWrap/>
            <w:vAlign w:val="bottom"/>
          </w:tcPr>
          <w:p w:rsidR="000A169C" w:rsidRPr="00C856E7" w:rsidRDefault="000A169C" w:rsidP="00C856E7">
            <w:pPr>
              <w:jc w:val="center"/>
              <w:rPr>
                <w:rFonts w:ascii="Arial" w:hAnsi="Arial" w:cs="Arial"/>
                <w:color w:val="000000"/>
                <w:sz w:val="20"/>
                <w:szCs w:val="20"/>
              </w:rPr>
            </w:pPr>
            <w:r w:rsidRPr="00C856E7">
              <w:rPr>
                <w:rFonts w:ascii="Arial" w:hAnsi="Arial" w:cs="Arial"/>
                <w:color w:val="000000"/>
                <w:sz w:val="20"/>
                <w:szCs w:val="20"/>
              </w:rPr>
              <w:t>19letí</w:t>
            </w:r>
          </w:p>
        </w:tc>
        <w:tc>
          <w:tcPr>
            <w:tcW w:w="2551" w:type="dxa"/>
            <w:tcBorders>
              <w:top w:val="nil"/>
              <w:left w:val="nil"/>
              <w:bottom w:val="single" w:sz="4" w:space="0" w:color="000000"/>
              <w:right w:val="single" w:sz="4" w:space="0" w:color="000000"/>
            </w:tcBorders>
            <w:shd w:val="clear" w:color="D8D8D8" w:fill="D8D8D8"/>
            <w:noWrap/>
            <w:vAlign w:val="bottom"/>
          </w:tcPr>
          <w:p w:rsidR="000A169C" w:rsidRPr="00C856E7" w:rsidRDefault="000A169C" w:rsidP="00C856E7">
            <w:pPr>
              <w:jc w:val="center"/>
              <w:rPr>
                <w:rFonts w:ascii="Arial" w:hAnsi="Arial" w:cs="Arial"/>
                <w:color w:val="000000"/>
                <w:sz w:val="20"/>
                <w:szCs w:val="20"/>
              </w:rPr>
            </w:pPr>
            <w:r w:rsidRPr="00C856E7">
              <w:rPr>
                <w:rFonts w:ascii="Arial" w:hAnsi="Arial" w:cs="Arial"/>
                <w:color w:val="000000"/>
                <w:sz w:val="20"/>
                <w:szCs w:val="20"/>
              </w:rPr>
              <w:t>10</w:t>
            </w:r>
          </w:p>
        </w:tc>
      </w:tr>
      <w:tr w:rsidR="000A169C" w:rsidRPr="00C856E7" w:rsidTr="00C856E7">
        <w:trPr>
          <w:trHeight w:val="255"/>
        </w:trPr>
        <w:tc>
          <w:tcPr>
            <w:tcW w:w="2566" w:type="dxa"/>
            <w:tcBorders>
              <w:top w:val="nil"/>
              <w:left w:val="single" w:sz="4" w:space="0" w:color="000000"/>
              <w:bottom w:val="single" w:sz="4" w:space="0" w:color="000000"/>
              <w:right w:val="single" w:sz="4" w:space="0" w:color="000000"/>
            </w:tcBorders>
            <w:noWrap/>
            <w:vAlign w:val="bottom"/>
          </w:tcPr>
          <w:p w:rsidR="000A169C" w:rsidRPr="00C856E7" w:rsidRDefault="000A169C" w:rsidP="00C856E7">
            <w:pPr>
              <w:jc w:val="center"/>
              <w:rPr>
                <w:rFonts w:ascii="Arial" w:hAnsi="Arial" w:cs="Arial"/>
                <w:b/>
                <w:color w:val="000000"/>
                <w:sz w:val="20"/>
                <w:szCs w:val="20"/>
              </w:rPr>
            </w:pPr>
            <w:r w:rsidRPr="00C856E7">
              <w:rPr>
                <w:rFonts w:ascii="Arial" w:hAnsi="Arial" w:cs="Arial"/>
                <w:b/>
                <w:color w:val="000000"/>
                <w:sz w:val="20"/>
                <w:szCs w:val="20"/>
              </w:rPr>
              <w:t>celkem</w:t>
            </w:r>
          </w:p>
        </w:tc>
        <w:tc>
          <w:tcPr>
            <w:tcW w:w="2551" w:type="dxa"/>
            <w:tcBorders>
              <w:top w:val="nil"/>
              <w:left w:val="nil"/>
              <w:bottom w:val="single" w:sz="4" w:space="0" w:color="000000"/>
              <w:right w:val="single" w:sz="4" w:space="0" w:color="000000"/>
            </w:tcBorders>
            <w:noWrap/>
            <w:vAlign w:val="bottom"/>
          </w:tcPr>
          <w:p w:rsidR="000A169C" w:rsidRPr="00C856E7" w:rsidRDefault="000A169C" w:rsidP="00C856E7">
            <w:pPr>
              <w:jc w:val="center"/>
              <w:rPr>
                <w:rFonts w:ascii="Arial" w:hAnsi="Arial" w:cs="Arial"/>
                <w:b/>
                <w:color w:val="000000"/>
                <w:sz w:val="20"/>
                <w:szCs w:val="20"/>
              </w:rPr>
            </w:pPr>
            <w:r w:rsidRPr="00C856E7">
              <w:rPr>
                <w:rFonts w:ascii="Arial" w:hAnsi="Arial" w:cs="Arial"/>
                <w:b/>
                <w:color w:val="000000"/>
                <w:sz w:val="20"/>
                <w:szCs w:val="20"/>
              </w:rPr>
              <w:t>42</w:t>
            </w:r>
          </w:p>
        </w:tc>
      </w:tr>
    </w:tbl>
    <w:p w:rsidR="000A169C" w:rsidRDefault="000A169C" w:rsidP="00904199">
      <w:pPr>
        <w:spacing w:line="360" w:lineRule="auto"/>
        <w:jc w:val="both"/>
      </w:pPr>
    </w:p>
    <w:p w:rsidR="000A169C" w:rsidRPr="007E7D34" w:rsidRDefault="006A7823" w:rsidP="00904199">
      <w:pPr>
        <w:spacing w:line="360" w:lineRule="auto"/>
        <w:jc w:val="both"/>
        <w:rPr>
          <w:i/>
        </w:rPr>
      </w:pPr>
      <w:r>
        <w:t>Tabulka</w:t>
      </w:r>
      <w:r w:rsidR="000A169C">
        <w:t xml:space="preserve"> </w:t>
      </w:r>
      <w:r w:rsidR="009A43F5">
        <w:t>4</w:t>
      </w:r>
      <w:r w:rsidR="000A169C">
        <w:t xml:space="preserve">: </w:t>
      </w:r>
      <w:r w:rsidR="000A169C" w:rsidRPr="007E7D34">
        <w:rPr>
          <w:i/>
        </w:rPr>
        <w:t>Co dělá studentům v pravopise největší problémy?</w:t>
      </w:r>
    </w:p>
    <w:tbl>
      <w:tblPr>
        <w:tblW w:w="8859" w:type="dxa"/>
        <w:tblCellMar>
          <w:left w:w="70" w:type="dxa"/>
          <w:right w:w="70" w:type="dxa"/>
        </w:tblCellMar>
        <w:tblLook w:val="00A0"/>
      </w:tblPr>
      <w:tblGrid>
        <w:gridCol w:w="1710"/>
        <w:gridCol w:w="912"/>
        <w:gridCol w:w="992"/>
        <w:gridCol w:w="992"/>
        <w:gridCol w:w="993"/>
        <w:gridCol w:w="1559"/>
        <w:gridCol w:w="1701"/>
      </w:tblGrid>
      <w:tr w:rsidR="000A169C" w:rsidRPr="00432562" w:rsidTr="007E7D34">
        <w:trPr>
          <w:trHeight w:val="273"/>
        </w:trPr>
        <w:tc>
          <w:tcPr>
            <w:tcW w:w="1710" w:type="dxa"/>
            <w:tcBorders>
              <w:top w:val="single" w:sz="8" w:space="0" w:color="auto"/>
              <w:left w:val="single" w:sz="8" w:space="0" w:color="auto"/>
              <w:bottom w:val="single" w:sz="8" w:space="0" w:color="auto"/>
              <w:right w:val="single" w:sz="8" w:space="0" w:color="auto"/>
            </w:tcBorders>
            <w:shd w:val="clear" w:color="000000" w:fill="EEECE1"/>
            <w:noWrap/>
            <w:vAlign w:val="bottom"/>
          </w:tcPr>
          <w:p w:rsidR="000A169C" w:rsidRPr="00432562" w:rsidRDefault="000A169C" w:rsidP="003D3B9B">
            <w:pPr>
              <w:jc w:val="center"/>
              <w:rPr>
                <w:rFonts w:ascii="Arial" w:hAnsi="Arial" w:cs="Arial"/>
                <w:b/>
                <w:bCs/>
                <w:sz w:val="20"/>
                <w:szCs w:val="20"/>
              </w:rPr>
            </w:pPr>
            <w:r>
              <w:rPr>
                <w:rFonts w:ascii="Arial" w:hAnsi="Arial" w:cs="Arial"/>
                <w:b/>
                <w:bCs/>
                <w:sz w:val="20"/>
                <w:szCs w:val="20"/>
              </w:rPr>
              <w:t>věk</w:t>
            </w:r>
          </w:p>
        </w:tc>
        <w:tc>
          <w:tcPr>
            <w:tcW w:w="912" w:type="dxa"/>
            <w:tcBorders>
              <w:top w:val="single" w:sz="8" w:space="0" w:color="auto"/>
              <w:left w:val="nil"/>
              <w:bottom w:val="single" w:sz="8" w:space="0" w:color="auto"/>
              <w:right w:val="single" w:sz="4" w:space="0" w:color="auto"/>
            </w:tcBorders>
            <w:shd w:val="clear" w:color="000000" w:fill="EEECE1"/>
            <w:noWrap/>
            <w:vAlign w:val="bottom"/>
          </w:tcPr>
          <w:p w:rsidR="000A169C" w:rsidRPr="00432562" w:rsidRDefault="000A169C" w:rsidP="00FF7561">
            <w:pPr>
              <w:jc w:val="center"/>
              <w:rPr>
                <w:rFonts w:ascii="Arial" w:hAnsi="Arial" w:cs="Arial"/>
                <w:b/>
                <w:bCs/>
                <w:sz w:val="20"/>
                <w:szCs w:val="20"/>
              </w:rPr>
            </w:pPr>
            <w:r w:rsidRPr="00432562">
              <w:rPr>
                <w:rFonts w:ascii="Arial" w:hAnsi="Arial" w:cs="Arial"/>
                <w:b/>
                <w:bCs/>
                <w:sz w:val="20"/>
                <w:szCs w:val="20"/>
              </w:rPr>
              <w:t>16</w:t>
            </w:r>
          </w:p>
        </w:tc>
        <w:tc>
          <w:tcPr>
            <w:tcW w:w="992" w:type="dxa"/>
            <w:tcBorders>
              <w:top w:val="single" w:sz="8" w:space="0" w:color="auto"/>
              <w:left w:val="nil"/>
              <w:bottom w:val="single" w:sz="8" w:space="0" w:color="auto"/>
              <w:right w:val="single" w:sz="4" w:space="0" w:color="auto"/>
            </w:tcBorders>
            <w:shd w:val="clear" w:color="000000" w:fill="EEECE1"/>
            <w:noWrap/>
            <w:vAlign w:val="bottom"/>
          </w:tcPr>
          <w:p w:rsidR="000A169C" w:rsidRPr="00432562" w:rsidRDefault="000A169C" w:rsidP="00FF7561">
            <w:pPr>
              <w:jc w:val="center"/>
              <w:rPr>
                <w:rFonts w:ascii="Arial" w:hAnsi="Arial" w:cs="Arial"/>
                <w:b/>
                <w:bCs/>
                <w:sz w:val="20"/>
                <w:szCs w:val="20"/>
              </w:rPr>
            </w:pPr>
            <w:r w:rsidRPr="00432562">
              <w:rPr>
                <w:rFonts w:ascii="Arial" w:hAnsi="Arial" w:cs="Arial"/>
                <w:b/>
                <w:bCs/>
                <w:sz w:val="20"/>
                <w:szCs w:val="20"/>
              </w:rPr>
              <w:t>17</w:t>
            </w:r>
          </w:p>
        </w:tc>
        <w:tc>
          <w:tcPr>
            <w:tcW w:w="992" w:type="dxa"/>
            <w:tcBorders>
              <w:top w:val="single" w:sz="8" w:space="0" w:color="auto"/>
              <w:left w:val="nil"/>
              <w:bottom w:val="single" w:sz="8" w:space="0" w:color="auto"/>
              <w:right w:val="single" w:sz="4" w:space="0" w:color="auto"/>
            </w:tcBorders>
            <w:shd w:val="clear" w:color="000000" w:fill="EEECE1"/>
            <w:noWrap/>
            <w:vAlign w:val="bottom"/>
          </w:tcPr>
          <w:p w:rsidR="000A169C" w:rsidRPr="00432562" w:rsidRDefault="000A169C" w:rsidP="00FF7561">
            <w:pPr>
              <w:jc w:val="center"/>
              <w:rPr>
                <w:rFonts w:ascii="Arial" w:hAnsi="Arial" w:cs="Arial"/>
                <w:b/>
                <w:bCs/>
                <w:sz w:val="20"/>
                <w:szCs w:val="20"/>
              </w:rPr>
            </w:pPr>
            <w:r w:rsidRPr="00432562">
              <w:rPr>
                <w:rFonts w:ascii="Arial" w:hAnsi="Arial" w:cs="Arial"/>
                <w:b/>
                <w:bCs/>
                <w:sz w:val="20"/>
                <w:szCs w:val="20"/>
              </w:rPr>
              <w:t>18</w:t>
            </w:r>
          </w:p>
        </w:tc>
        <w:tc>
          <w:tcPr>
            <w:tcW w:w="993" w:type="dxa"/>
            <w:tcBorders>
              <w:top w:val="single" w:sz="8" w:space="0" w:color="auto"/>
              <w:left w:val="nil"/>
              <w:bottom w:val="single" w:sz="8" w:space="0" w:color="auto"/>
              <w:right w:val="nil"/>
            </w:tcBorders>
            <w:shd w:val="clear" w:color="000000" w:fill="EEECE1"/>
            <w:noWrap/>
            <w:vAlign w:val="bottom"/>
          </w:tcPr>
          <w:p w:rsidR="000A169C" w:rsidRPr="00432562" w:rsidRDefault="000A169C" w:rsidP="00FF7561">
            <w:pPr>
              <w:jc w:val="center"/>
              <w:rPr>
                <w:rFonts w:ascii="Arial" w:hAnsi="Arial" w:cs="Arial"/>
                <w:b/>
                <w:bCs/>
                <w:sz w:val="20"/>
                <w:szCs w:val="20"/>
              </w:rPr>
            </w:pPr>
            <w:r w:rsidRPr="00432562">
              <w:rPr>
                <w:rFonts w:ascii="Arial" w:hAnsi="Arial" w:cs="Arial"/>
                <w:b/>
                <w:bCs/>
                <w:sz w:val="20"/>
                <w:szCs w:val="20"/>
              </w:rPr>
              <w:t>19</w:t>
            </w:r>
          </w:p>
        </w:tc>
        <w:tc>
          <w:tcPr>
            <w:tcW w:w="1559" w:type="dxa"/>
            <w:tcBorders>
              <w:top w:val="single" w:sz="8" w:space="0" w:color="auto"/>
              <w:left w:val="single" w:sz="8" w:space="0" w:color="auto"/>
              <w:bottom w:val="single" w:sz="8" w:space="0" w:color="auto"/>
              <w:right w:val="single" w:sz="4" w:space="0" w:color="auto"/>
            </w:tcBorders>
            <w:shd w:val="clear" w:color="000000" w:fill="EEECE1"/>
            <w:noWrap/>
            <w:vAlign w:val="bottom"/>
          </w:tcPr>
          <w:p w:rsidR="000A169C" w:rsidRPr="00432562" w:rsidRDefault="000A169C" w:rsidP="00FF7561">
            <w:pPr>
              <w:jc w:val="center"/>
              <w:rPr>
                <w:rFonts w:ascii="Arial" w:hAnsi="Arial" w:cs="Arial"/>
                <w:b/>
                <w:bCs/>
                <w:sz w:val="20"/>
                <w:szCs w:val="20"/>
              </w:rPr>
            </w:pPr>
            <w:r w:rsidRPr="00432562">
              <w:rPr>
                <w:rFonts w:ascii="Arial" w:hAnsi="Arial" w:cs="Arial"/>
                <w:b/>
                <w:bCs/>
                <w:sz w:val="20"/>
                <w:szCs w:val="20"/>
              </w:rPr>
              <w:t>součet</w:t>
            </w:r>
          </w:p>
        </w:tc>
        <w:tc>
          <w:tcPr>
            <w:tcW w:w="1701" w:type="dxa"/>
            <w:tcBorders>
              <w:top w:val="single" w:sz="8" w:space="0" w:color="auto"/>
              <w:left w:val="nil"/>
              <w:bottom w:val="single" w:sz="8" w:space="0" w:color="auto"/>
              <w:right w:val="single" w:sz="8" w:space="0" w:color="auto"/>
            </w:tcBorders>
            <w:shd w:val="clear" w:color="000000" w:fill="EEECE1"/>
            <w:noWrap/>
            <w:vAlign w:val="bottom"/>
          </w:tcPr>
          <w:p w:rsidR="000A169C" w:rsidRPr="00432562" w:rsidRDefault="000A169C" w:rsidP="00FF7561">
            <w:pPr>
              <w:jc w:val="center"/>
              <w:rPr>
                <w:rFonts w:ascii="Arial" w:hAnsi="Arial" w:cs="Arial"/>
                <w:b/>
                <w:bCs/>
                <w:sz w:val="20"/>
                <w:szCs w:val="20"/>
              </w:rPr>
            </w:pPr>
            <w:r w:rsidRPr="00432562">
              <w:rPr>
                <w:rFonts w:ascii="Arial" w:hAnsi="Arial" w:cs="Arial"/>
                <w:b/>
                <w:bCs/>
                <w:sz w:val="20"/>
                <w:szCs w:val="20"/>
              </w:rPr>
              <w:t>průměr v %</w:t>
            </w:r>
          </w:p>
        </w:tc>
      </w:tr>
      <w:tr w:rsidR="000A169C" w:rsidRPr="00432562" w:rsidTr="007E7D34">
        <w:trPr>
          <w:trHeight w:val="258"/>
        </w:trPr>
        <w:tc>
          <w:tcPr>
            <w:tcW w:w="1710" w:type="dxa"/>
            <w:tcBorders>
              <w:top w:val="nil"/>
              <w:left w:val="single" w:sz="8" w:space="0" w:color="auto"/>
              <w:bottom w:val="single" w:sz="4" w:space="0" w:color="auto"/>
              <w:right w:val="single" w:sz="8" w:space="0" w:color="auto"/>
            </w:tcBorders>
            <w:shd w:val="clear" w:color="000000" w:fill="EEECE1"/>
            <w:noWrap/>
            <w:vAlign w:val="bottom"/>
          </w:tcPr>
          <w:p w:rsidR="000A169C" w:rsidRPr="00432562" w:rsidRDefault="000A169C" w:rsidP="00FF7561">
            <w:pPr>
              <w:rPr>
                <w:rFonts w:ascii="Arial" w:hAnsi="Arial" w:cs="Arial"/>
                <w:b/>
                <w:bCs/>
                <w:sz w:val="20"/>
                <w:szCs w:val="20"/>
              </w:rPr>
            </w:pPr>
            <w:proofErr w:type="gramStart"/>
            <w:r w:rsidRPr="00432562">
              <w:rPr>
                <w:rFonts w:ascii="Arial" w:hAnsi="Arial" w:cs="Arial"/>
                <w:b/>
                <w:bCs/>
                <w:sz w:val="20"/>
                <w:szCs w:val="20"/>
              </w:rPr>
              <w:t>i,y</w:t>
            </w:r>
            <w:proofErr w:type="gramEnd"/>
          </w:p>
        </w:tc>
        <w:tc>
          <w:tcPr>
            <w:tcW w:w="912" w:type="dxa"/>
            <w:tcBorders>
              <w:top w:val="nil"/>
              <w:left w:val="nil"/>
              <w:bottom w:val="single" w:sz="4"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9</w:t>
            </w:r>
          </w:p>
        </w:tc>
        <w:tc>
          <w:tcPr>
            <w:tcW w:w="992" w:type="dxa"/>
            <w:tcBorders>
              <w:top w:val="nil"/>
              <w:left w:val="nil"/>
              <w:bottom w:val="single" w:sz="4"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7</w:t>
            </w:r>
          </w:p>
        </w:tc>
        <w:tc>
          <w:tcPr>
            <w:tcW w:w="992" w:type="dxa"/>
            <w:tcBorders>
              <w:top w:val="nil"/>
              <w:left w:val="nil"/>
              <w:bottom w:val="single" w:sz="4"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6</w:t>
            </w:r>
          </w:p>
        </w:tc>
        <w:tc>
          <w:tcPr>
            <w:tcW w:w="993" w:type="dxa"/>
            <w:tcBorders>
              <w:top w:val="nil"/>
              <w:left w:val="nil"/>
              <w:bottom w:val="single" w:sz="4"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5</w:t>
            </w:r>
          </w:p>
        </w:tc>
        <w:tc>
          <w:tcPr>
            <w:tcW w:w="1559" w:type="dxa"/>
            <w:tcBorders>
              <w:top w:val="nil"/>
              <w:left w:val="nil"/>
              <w:bottom w:val="single" w:sz="4"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27</w:t>
            </w:r>
          </w:p>
        </w:tc>
        <w:tc>
          <w:tcPr>
            <w:tcW w:w="1701" w:type="dxa"/>
            <w:tcBorders>
              <w:top w:val="nil"/>
              <w:left w:val="nil"/>
              <w:bottom w:val="single" w:sz="4" w:space="0" w:color="auto"/>
              <w:right w:val="single" w:sz="8"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61,4</w:t>
            </w:r>
          </w:p>
        </w:tc>
      </w:tr>
      <w:tr w:rsidR="000A169C" w:rsidRPr="00432562" w:rsidTr="007E7D34">
        <w:trPr>
          <w:trHeight w:val="258"/>
        </w:trPr>
        <w:tc>
          <w:tcPr>
            <w:tcW w:w="1710" w:type="dxa"/>
            <w:tcBorders>
              <w:top w:val="nil"/>
              <w:left w:val="single" w:sz="8" w:space="0" w:color="auto"/>
              <w:bottom w:val="single" w:sz="4" w:space="0" w:color="auto"/>
              <w:right w:val="single" w:sz="8" w:space="0" w:color="auto"/>
            </w:tcBorders>
            <w:shd w:val="clear" w:color="000000" w:fill="EEECE1"/>
            <w:noWrap/>
            <w:vAlign w:val="bottom"/>
          </w:tcPr>
          <w:p w:rsidR="000A169C" w:rsidRPr="00432562" w:rsidRDefault="000A169C" w:rsidP="00FF7561">
            <w:pPr>
              <w:rPr>
                <w:rFonts w:ascii="Arial" w:hAnsi="Arial" w:cs="Arial"/>
                <w:b/>
                <w:bCs/>
                <w:sz w:val="20"/>
                <w:szCs w:val="20"/>
              </w:rPr>
            </w:pPr>
            <w:proofErr w:type="gramStart"/>
            <w:r w:rsidRPr="00432562">
              <w:rPr>
                <w:rFonts w:ascii="Arial" w:hAnsi="Arial" w:cs="Arial"/>
                <w:b/>
                <w:bCs/>
                <w:sz w:val="20"/>
                <w:szCs w:val="20"/>
              </w:rPr>
              <w:t>ú,ů</w:t>
            </w:r>
            <w:proofErr w:type="gramEnd"/>
          </w:p>
        </w:tc>
        <w:tc>
          <w:tcPr>
            <w:tcW w:w="912" w:type="dxa"/>
            <w:tcBorders>
              <w:top w:val="nil"/>
              <w:left w:val="nil"/>
              <w:bottom w:val="single" w:sz="4"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1</w:t>
            </w:r>
          </w:p>
        </w:tc>
        <w:tc>
          <w:tcPr>
            <w:tcW w:w="992" w:type="dxa"/>
            <w:tcBorders>
              <w:top w:val="nil"/>
              <w:left w:val="nil"/>
              <w:bottom w:val="single" w:sz="4"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1</w:t>
            </w:r>
          </w:p>
        </w:tc>
        <w:tc>
          <w:tcPr>
            <w:tcW w:w="992" w:type="dxa"/>
            <w:tcBorders>
              <w:top w:val="nil"/>
              <w:left w:val="nil"/>
              <w:bottom w:val="single" w:sz="4"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3</w:t>
            </w:r>
          </w:p>
        </w:tc>
        <w:tc>
          <w:tcPr>
            <w:tcW w:w="993" w:type="dxa"/>
            <w:tcBorders>
              <w:top w:val="nil"/>
              <w:left w:val="nil"/>
              <w:bottom w:val="single" w:sz="4"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2</w:t>
            </w:r>
          </w:p>
        </w:tc>
        <w:tc>
          <w:tcPr>
            <w:tcW w:w="1559" w:type="dxa"/>
            <w:tcBorders>
              <w:top w:val="nil"/>
              <w:left w:val="nil"/>
              <w:bottom w:val="single" w:sz="4"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7</w:t>
            </w:r>
          </w:p>
        </w:tc>
        <w:tc>
          <w:tcPr>
            <w:tcW w:w="1701" w:type="dxa"/>
            <w:tcBorders>
              <w:top w:val="nil"/>
              <w:left w:val="nil"/>
              <w:bottom w:val="single" w:sz="4" w:space="0" w:color="auto"/>
              <w:right w:val="single" w:sz="8"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15,9</w:t>
            </w:r>
          </w:p>
        </w:tc>
      </w:tr>
      <w:tr w:rsidR="000A169C" w:rsidRPr="00432562" w:rsidTr="007E7D34">
        <w:trPr>
          <w:trHeight w:val="258"/>
        </w:trPr>
        <w:tc>
          <w:tcPr>
            <w:tcW w:w="1710" w:type="dxa"/>
            <w:tcBorders>
              <w:top w:val="nil"/>
              <w:left w:val="single" w:sz="8" w:space="0" w:color="auto"/>
              <w:bottom w:val="single" w:sz="4" w:space="0" w:color="auto"/>
              <w:right w:val="single" w:sz="8" w:space="0" w:color="auto"/>
            </w:tcBorders>
            <w:shd w:val="clear" w:color="000000" w:fill="EEECE1"/>
            <w:noWrap/>
            <w:vAlign w:val="bottom"/>
          </w:tcPr>
          <w:p w:rsidR="000A169C" w:rsidRPr="00432562" w:rsidRDefault="000A169C" w:rsidP="00FF7561">
            <w:pPr>
              <w:rPr>
                <w:rFonts w:ascii="Arial" w:hAnsi="Arial" w:cs="Arial"/>
                <w:b/>
                <w:bCs/>
                <w:sz w:val="20"/>
                <w:szCs w:val="20"/>
              </w:rPr>
            </w:pPr>
            <w:proofErr w:type="spellStart"/>
            <w:r w:rsidRPr="00432562">
              <w:rPr>
                <w:rFonts w:ascii="Arial" w:hAnsi="Arial" w:cs="Arial"/>
                <w:b/>
                <w:bCs/>
                <w:sz w:val="20"/>
                <w:szCs w:val="20"/>
              </w:rPr>
              <w:t>bě</w:t>
            </w:r>
            <w:proofErr w:type="spellEnd"/>
            <w:r w:rsidRPr="00432562">
              <w:rPr>
                <w:rFonts w:ascii="Arial" w:hAnsi="Arial" w:cs="Arial"/>
                <w:b/>
                <w:bCs/>
                <w:sz w:val="20"/>
                <w:szCs w:val="20"/>
              </w:rPr>
              <w:t xml:space="preserve">, </w:t>
            </w:r>
            <w:proofErr w:type="spellStart"/>
            <w:r w:rsidRPr="00432562">
              <w:rPr>
                <w:rFonts w:ascii="Arial" w:hAnsi="Arial" w:cs="Arial"/>
                <w:b/>
                <w:bCs/>
                <w:sz w:val="20"/>
                <w:szCs w:val="20"/>
              </w:rPr>
              <w:t>pě</w:t>
            </w:r>
            <w:proofErr w:type="spellEnd"/>
            <w:r w:rsidRPr="00432562">
              <w:rPr>
                <w:rFonts w:ascii="Arial" w:hAnsi="Arial" w:cs="Arial"/>
                <w:b/>
                <w:bCs/>
                <w:sz w:val="20"/>
                <w:szCs w:val="20"/>
              </w:rPr>
              <w:t>,</w:t>
            </w:r>
            <w:proofErr w:type="spellStart"/>
            <w:r w:rsidRPr="00432562">
              <w:rPr>
                <w:rFonts w:ascii="Arial" w:hAnsi="Arial" w:cs="Arial"/>
                <w:b/>
                <w:bCs/>
                <w:sz w:val="20"/>
                <w:szCs w:val="20"/>
              </w:rPr>
              <w:t>vě</w:t>
            </w:r>
            <w:proofErr w:type="spellEnd"/>
          </w:p>
        </w:tc>
        <w:tc>
          <w:tcPr>
            <w:tcW w:w="912" w:type="dxa"/>
            <w:tcBorders>
              <w:top w:val="nil"/>
              <w:left w:val="nil"/>
              <w:bottom w:val="single" w:sz="4"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7</w:t>
            </w:r>
          </w:p>
        </w:tc>
        <w:tc>
          <w:tcPr>
            <w:tcW w:w="992" w:type="dxa"/>
            <w:tcBorders>
              <w:top w:val="nil"/>
              <w:left w:val="nil"/>
              <w:bottom w:val="single" w:sz="4"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3</w:t>
            </w:r>
          </w:p>
        </w:tc>
        <w:tc>
          <w:tcPr>
            <w:tcW w:w="992" w:type="dxa"/>
            <w:tcBorders>
              <w:top w:val="nil"/>
              <w:left w:val="nil"/>
              <w:bottom w:val="single" w:sz="4"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4</w:t>
            </w:r>
          </w:p>
        </w:tc>
        <w:tc>
          <w:tcPr>
            <w:tcW w:w="993" w:type="dxa"/>
            <w:tcBorders>
              <w:top w:val="nil"/>
              <w:left w:val="nil"/>
              <w:bottom w:val="single" w:sz="4"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4</w:t>
            </w:r>
          </w:p>
        </w:tc>
        <w:tc>
          <w:tcPr>
            <w:tcW w:w="1559" w:type="dxa"/>
            <w:tcBorders>
              <w:top w:val="nil"/>
              <w:left w:val="nil"/>
              <w:bottom w:val="single" w:sz="4"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18</w:t>
            </w:r>
          </w:p>
        </w:tc>
        <w:tc>
          <w:tcPr>
            <w:tcW w:w="1701" w:type="dxa"/>
            <w:tcBorders>
              <w:top w:val="nil"/>
              <w:left w:val="nil"/>
              <w:bottom w:val="single" w:sz="4" w:space="0" w:color="auto"/>
              <w:right w:val="single" w:sz="8"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40,9</w:t>
            </w:r>
          </w:p>
        </w:tc>
      </w:tr>
      <w:tr w:rsidR="000A169C" w:rsidRPr="00432562" w:rsidTr="007E7D34">
        <w:trPr>
          <w:trHeight w:val="258"/>
        </w:trPr>
        <w:tc>
          <w:tcPr>
            <w:tcW w:w="1710" w:type="dxa"/>
            <w:tcBorders>
              <w:top w:val="nil"/>
              <w:left w:val="single" w:sz="8" w:space="0" w:color="auto"/>
              <w:bottom w:val="single" w:sz="4" w:space="0" w:color="auto"/>
              <w:right w:val="single" w:sz="8" w:space="0" w:color="auto"/>
            </w:tcBorders>
            <w:shd w:val="clear" w:color="000000" w:fill="EEECE1"/>
            <w:noWrap/>
            <w:vAlign w:val="bottom"/>
          </w:tcPr>
          <w:p w:rsidR="000A169C" w:rsidRPr="00432562" w:rsidRDefault="000A169C" w:rsidP="00FF7561">
            <w:pPr>
              <w:rPr>
                <w:rFonts w:ascii="Arial" w:hAnsi="Arial" w:cs="Arial"/>
                <w:b/>
                <w:bCs/>
                <w:sz w:val="20"/>
                <w:szCs w:val="20"/>
              </w:rPr>
            </w:pPr>
            <w:proofErr w:type="gramStart"/>
            <w:r w:rsidRPr="00432562">
              <w:rPr>
                <w:rFonts w:ascii="Arial" w:hAnsi="Arial" w:cs="Arial"/>
                <w:b/>
                <w:bCs/>
                <w:sz w:val="20"/>
                <w:szCs w:val="20"/>
              </w:rPr>
              <w:t>předl. s, z</w:t>
            </w:r>
            <w:proofErr w:type="gramEnd"/>
          </w:p>
        </w:tc>
        <w:tc>
          <w:tcPr>
            <w:tcW w:w="912" w:type="dxa"/>
            <w:tcBorders>
              <w:top w:val="nil"/>
              <w:left w:val="nil"/>
              <w:bottom w:val="single" w:sz="4"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3</w:t>
            </w:r>
          </w:p>
        </w:tc>
        <w:tc>
          <w:tcPr>
            <w:tcW w:w="992" w:type="dxa"/>
            <w:tcBorders>
              <w:top w:val="nil"/>
              <w:left w:val="nil"/>
              <w:bottom w:val="single" w:sz="4"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0</w:t>
            </w:r>
          </w:p>
        </w:tc>
        <w:tc>
          <w:tcPr>
            <w:tcW w:w="992" w:type="dxa"/>
            <w:tcBorders>
              <w:top w:val="nil"/>
              <w:left w:val="nil"/>
              <w:bottom w:val="single" w:sz="4"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2</w:t>
            </w:r>
          </w:p>
        </w:tc>
        <w:tc>
          <w:tcPr>
            <w:tcW w:w="993" w:type="dxa"/>
            <w:tcBorders>
              <w:top w:val="nil"/>
              <w:left w:val="nil"/>
              <w:bottom w:val="single" w:sz="4"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2</w:t>
            </w:r>
          </w:p>
        </w:tc>
        <w:tc>
          <w:tcPr>
            <w:tcW w:w="1559" w:type="dxa"/>
            <w:tcBorders>
              <w:top w:val="nil"/>
              <w:left w:val="nil"/>
              <w:bottom w:val="single" w:sz="4"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7</w:t>
            </w:r>
          </w:p>
        </w:tc>
        <w:tc>
          <w:tcPr>
            <w:tcW w:w="1701" w:type="dxa"/>
            <w:tcBorders>
              <w:top w:val="nil"/>
              <w:left w:val="nil"/>
              <w:bottom w:val="single" w:sz="4" w:space="0" w:color="auto"/>
              <w:right w:val="single" w:sz="8"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15,9</w:t>
            </w:r>
          </w:p>
        </w:tc>
      </w:tr>
      <w:tr w:rsidR="000A169C" w:rsidRPr="00432562" w:rsidTr="007E7D34">
        <w:trPr>
          <w:trHeight w:val="258"/>
        </w:trPr>
        <w:tc>
          <w:tcPr>
            <w:tcW w:w="1710" w:type="dxa"/>
            <w:tcBorders>
              <w:top w:val="nil"/>
              <w:left w:val="single" w:sz="8" w:space="0" w:color="auto"/>
              <w:bottom w:val="single" w:sz="4" w:space="0" w:color="auto"/>
              <w:right w:val="single" w:sz="8" w:space="0" w:color="auto"/>
            </w:tcBorders>
            <w:shd w:val="clear" w:color="000000" w:fill="EEECE1"/>
            <w:noWrap/>
            <w:vAlign w:val="bottom"/>
          </w:tcPr>
          <w:p w:rsidR="000A169C" w:rsidRPr="00432562" w:rsidRDefault="000A169C" w:rsidP="00FF7561">
            <w:pPr>
              <w:rPr>
                <w:rFonts w:ascii="Arial" w:hAnsi="Arial" w:cs="Arial"/>
                <w:b/>
                <w:bCs/>
                <w:sz w:val="20"/>
                <w:szCs w:val="20"/>
              </w:rPr>
            </w:pPr>
            <w:proofErr w:type="spellStart"/>
            <w:r w:rsidRPr="00432562">
              <w:rPr>
                <w:rFonts w:ascii="Arial" w:hAnsi="Arial" w:cs="Arial"/>
                <w:b/>
                <w:bCs/>
                <w:sz w:val="20"/>
                <w:szCs w:val="20"/>
              </w:rPr>
              <w:t>předp</w:t>
            </w:r>
            <w:proofErr w:type="spellEnd"/>
            <w:r w:rsidRPr="00432562">
              <w:rPr>
                <w:rFonts w:ascii="Arial" w:hAnsi="Arial" w:cs="Arial"/>
                <w:b/>
                <w:bCs/>
                <w:sz w:val="20"/>
                <w:szCs w:val="20"/>
              </w:rPr>
              <w:t>. s, z</w:t>
            </w:r>
          </w:p>
        </w:tc>
        <w:tc>
          <w:tcPr>
            <w:tcW w:w="912" w:type="dxa"/>
            <w:tcBorders>
              <w:top w:val="nil"/>
              <w:left w:val="nil"/>
              <w:bottom w:val="single" w:sz="4"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6</w:t>
            </w:r>
          </w:p>
        </w:tc>
        <w:tc>
          <w:tcPr>
            <w:tcW w:w="992" w:type="dxa"/>
            <w:tcBorders>
              <w:top w:val="nil"/>
              <w:left w:val="nil"/>
              <w:bottom w:val="single" w:sz="4"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1</w:t>
            </w:r>
          </w:p>
        </w:tc>
        <w:tc>
          <w:tcPr>
            <w:tcW w:w="992" w:type="dxa"/>
            <w:tcBorders>
              <w:top w:val="nil"/>
              <w:left w:val="nil"/>
              <w:bottom w:val="single" w:sz="4"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3</w:t>
            </w:r>
          </w:p>
        </w:tc>
        <w:tc>
          <w:tcPr>
            <w:tcW w:w="993" w:type="dxa"/>
            <w:tcBorders>
              <w:top w:val="nil"/>
              <w:left w:val="nil"/>
              <w:bottom w:val="single" w:sz="4"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2</w:t>
            </w:r>
          </w:p>
        </w:tc>
        <w:tc>
          <w:tcPr>
            <w:tcW w:w="1559" w:type="dxa"/>
            <w:tcBorders>
              <w:top w:val="nil"/>
              <w:left w:val="nil"/>
              <w:bottom w:val="single" w:sz="4"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12</w:t>
            </w:r>
          </w:p>
        </w:tc>
        <w:tc>
          <w:tcPr>
            <w:tcW w:w="1701" w:type="dxa"/>
            <w:tcBorders>
              <w:top w:val="nil"/>
              <w:left w:val="nil"/>
              <w:bottom w:val="single" w:sz="4" w:space="0" w:color="auto"/>
              <w:right w:val="single" w:sz="8"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27,3</w:t>
            </w:r>
          </w:p>
        </w:tc>
      </w:tr>
      <w:tr w:rsidR="000A169C" w:rsidRPr="00432562" w:rsidTr="007E7D34">
        <w:trPr>
          <w:trHeight w:val="258"/>
        </w:trPr>
        <w:tc>
          <w:tcPr>
            <w:tcW w:w="1710" w:type="dxa"/>
            <w:tcBorders>
              <w:top w:val="nil"/>
              <w:left w:val="single" w:sz="8" w:space="0" w:color="auto"/>
              <w:bottom w:val="single" w:sz="4" w:space="0" w:color="auto"/>
              <w:right w:val="single" w:sz="8" w:space="0" w:color="auto"/>
            </w:tcBorders>
            <w:shd w:val="clear" w:color="000000" w:fill="EEECE1"/>
            <w:noWrap/>
            <w:vAlign w:val="bottom"/>
          </w:tcPr>
          <w:p w:rsidR="000A169C" w:rsidRPr="00432562" w:rsidRDefault="000A169C" w:rsidP="00FF7561">
            <w:pPr>
              <w:rPr>
                <w:rFonts w:ascii="Arial" w:hAnsi="Arial" w:cs="Arial"/>
                <w:b/>
                <w:bCs/>
                <w:sz w:val="20"/>
                <w:szCs w:val="20"/>
              </w:rPr>
            </w:pPr>
            <w:r w:rsidRPr="00432562">
              <w:rPr>
                <w:rFonts w:ascii="Arial" w:hAnsi="Arial" w:cs="Arial"/>
                <w:b/>
                <w:bCs/>
                <w:sz w:val="20"/>
                <w:szCs w:val="20"/>
              </w:rPr>
              <w:t>střídání délky</w:t>
            </w:r>
          </w:p>
        </w:tc>
        <w:tc>
          <w:tcPr>
            <w:tcW w:w="912" w:type="dxa"/>
            <w:tcBorders>
              <w:top w:val="nil"/>
              <w:left w:val="nil"/>
              <w:bottom w:val="single" w:sz="4"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1</w:t>
            </w:r>
          </w:p>
        </w:tc>
        <w:tc>
          <w:tcPr>
            <w:tcW w:w="992" w:type="dxa"/>
            <w:tcBorders>
              <w:top w:val="nil"/>
              <w:left w:val="nil"/>
              <w:bottom w:val="single" w:sz="4"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0</w:t>
            </w:r>
          </w:p>
        </w:tc>
        <w:tc>
          <w:tcPr>
            <w:tcW w:w="992" w:type="dxa"/>
            <w:tcBorders>
              <w:top w:val="nil"/>
              <w:left w:val="nil"/>
              <w:bottom w:val="single" w:sz="4"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1</w:t>
            </w:r>
          </w:p>
        </w:tc>
        <w:tc>
          <w:tcPr>
            <w:tcW w:w="993" w:type="dxa"/>
            <w:tcBorders>
              <w:top w:val="nil"/>
              <w:left w:val="nil"/>
              <w:bottom w:val="single" w:sz="4"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1</w:t>
            </w:r>
          </w:p>
        </w:tc>
        <w:tc>
          <w:tcPr>
            <w:tcW w:w="1559" w:type="dxa"/>
            <w:tcBorders>
              <w:top w:val="nil"/>
              <w:left w:val="nil"/>
              <w:bottom w:val="single" w:sz="4"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3</w:t>
            </w:r>
          </w:p>
        </w:tc>
        <w:tc>
          <w:tcPr>
            <w:tcW w:w="1701" w:type="dxa"/>
            <w:tcBorders>
              <w:top w:val="nil"/>
              <w:left w:val="nil"/>
              <w:bottom w:val="single" w:sz="4" w:space="0" w:color="auto"/>
              <w:right w:val="single" w:sz="8"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6,8</w:t>
            </w:r>
          </w:p>
        </w:tc>
      </w:tr>
      <w:tr w:rsidR="000A169C" w:rsidRPr="00432562" w:rsidTr="007E7D34">
        <w:trPr>
          <w:trHeight w:val="258"/>
        </w:trPr>
        <w:tc>
          <w:tcPr>
            <w:tcW w:w="1710" w:type="dxa"/>
            <w:tcBorders>
              <w:top w:val="nil"/>
              <w:left w:val="single" w:sz="8" w:space="0" w:color="auto"/>
              <w:bottom w:val="single" w:sz="4" w:space="0" w:color="auto"/>
              <w:right w:val="single" w:sz="8" w:space="0" w:color="auto"/>
            </w:tcBorders>
            <w:shd w:val="clear" w:color="000000" w:fill="EEECE1"/>
            <w:noWrap/>
            <w:vAlign w:val="bottom"/>
          </w:tcPr>
          <w:p w:rsidR="000A169C" w:rsidRPr="00432562" w:rsidRDefault="000A169C" w:rsidP="00FF7561">
            <w:pPr>
              <w:rPr>
                <w:rFonts w:ascii="Arial" w:hAnsi="Arial" w:cs="Arial"/>
                <w:b/>
                <w:bCs/>
                <w:sz w:val="20"/>
                <w:szCs w:val="20"/>
              </w:rPr>
            </w:pPr>
            <w:proofErr w:type="spellStart"/>
            <w:r w:rsidRPr="00432562">
              <w:rPr>
                <w:rFonts w:ascii="Arial" w:hAnsi="Arial" w:cs="Arial"/>
                <w:b/>
                <w:bCs/>
                <w:sz w:val="20"/>
                <w:szCs w:val="20"/>
              </w:rPr>
              <w:t>souhl.sk</w:t>
            </w:r>
            <w:proofErr w:type="spellEnd"/>
            <w:r w:rsidRPr="00432562">
              <w:rPr>
                <w:rFonts w:ascii="Arial" w:hAnsi="Arial" w:cs="Arial"/>
                <w:b/>
                <w:bCs/>
                <w:sz w:val="20"/>
                <w:szCs w:val="20"/>
              </w:rPr>
              <w:t>.</w:t>
            </w:r>
          </w:p>
        </w:tc>
        <w:tc>
          <w:tcPr>
            <w:tcW w:w="912" w:type="dxa"/>
            <w:tcBorders>
              <w:top w:val="nil"/>
              <w:left w:val="nil"/>
              <w:bottom w:val="single" w:sz="4"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3</w:t>
            </w:r>
          </w:p>
        </w:tc>
        <w:tc>
          <w:tcPr>
            <w:tcW w:w="992" w:type="dxa"/>
            <w:tcBorders>
              <w:top w:val="nil"/>
              <w:left w:val="nil"/>
              <w:bottom w:val="single" w:sz="4"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2</w:t>
            </w:r>
          </w:p>
        </w:tc>
        <w:tc>
          <w:tcPr>
            <w:tcW w:w="992" w:type="dxa"/>
            <w:tcBorders>
              <w:top w:val="nil"/>
              <w:left w:val="nil"/>
              <w:bottom w:val="single" w:sz="4"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3</w:t>
            </w:r>
          </w:p>
        </w:tc>
        <w:tc>
          <w:tcPr>
            <w:tcW w:w="993" w:type="dxa"/>
            <w:tcBorders>
              <w:top w:val="nil"/>
              <w:left w:val="nil"/>
              <w:bottom w:val="single" w:sz="4"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3</w:t>
            </w:r>
          </w:p>
        </w:tc>
        <w:tc>
          <w:tcPr>
            <w:tcW w:w="1559" w:type="dxa"/>
            <w:tcBorders>
              <w:top w:val="nil"/>
              <w:left w:val="nil"/>
              <w:bottom w:val="single" w:sz="4"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11</w:t>
            </w:r>
          </w:p>
        </w:tc>
        <w:tc>
          <w:tcPr>
            <w:tcW w:w="1701" w:type="dxa"/>
            <w:tcBorders>
              <w:top w:val="nil"/>
              <w:left w:val="nil"/>
              <w:bottom w:val="single" w:sz="4" w:space="0" w:color="auto"/>
              <w:right w:val="single" w:sz="8"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25,0</w:t>
            </w:r>
          </w:p>
        </w:tc>
      </w:tr>
      <w:tr w:rsidR="000A169C" w:rsidRPr="00432562" w:rsidTr="007E7D34">
        <w:trPr>
          <w:trHeight w:val="258"/>
        </w:trPr>
        <w:tc>
          <w:tcPr>
            <w:tcW w:w="1710" w:type="dxa"/>
            <w:tcBorders>
              <w:top w:val="nil"/>
              <w:left w:val="single" w:sz="8" w:space="0" w:color="auto"/>
              <w:bottom w:val="single" w:sz="4" w:space="0" w:color="auto"/>
              <w:right w:val="single" w:sz="8" w:space="0" w:color="auto"/>
            </w:tcBorders>
            <w:shd w:val="clear" w:color="000000" w:fill="EEECE1"/>
            <w:noWrap/>
            <w:vAlign w:val="bottom"/>
          </w:tcPr>
          <w:p w:rsidR="000A169C" w:rsidRPr="00432562" w:rsidRDefault="000A169C" w:rsidP="00FF7561">
            <w:pPr>
              <w:rPr>
                <w:rFonts w:ascii="Arial" w:hAnsi="Arial" w:cs="Arial"/>
                <w:b/>
                <w:bCs/>
                <w:sz w:val="20"/>
                <w:szCs w:val="20"/>
              </w:rPr>
            </w:pPr>
            <w:r w:rsidRPr="00432562">
              <w:rPr>
                <w:rFonts w:ascii="Arial" w:hAnsi="Arial" w:cs="Arial"/>
                <w:b/>
                <w:bCs/>
                <w:sz w:val="20"/>
                <w:szCs w:val="20"/>
              </w:rPr>
              <w:t>přejatá slova</w:t>
            </w:r>
          </w:p>
        </w:tc>
        <w:tc>
          <w:tcPr>
            <w:tcW w:w="912" w:type="dxa"/>
            <w:tcBorders>
              <w:top w:val="nil"/>
              <w:left w:val="nil"/>
              <w:bottom w:val="single" w:sz="4"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3</w:t>
            </w:r>
          </w:p>
        </w:tc>
        <w:tc>
          <w:tcPr>
            <w:tcW w:w="992" w:type="dxa"/>
            <w:tcBorders>
              <w:top w:val="nil"/>
              <w:left w:val="nil"/>
              <w:bottom w:val="single" w:sz="4"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0</w:t>
            </w:r>
          </w:p>
        </w:tc>
        <w:tc>
          <w:tcPr>
            <w:tcW w:w="992" w:type="dxa"/>
            <w:tcBorders>
              <w:top w:val="nil"/>
              <w:left w:val="nil"/>
              <w:bottom w:val="single" w:sz="4"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4</w:t>
            </w:r>
          </w:p>
        </w:tc>
        <w:tc>
          <w:tcPr>
            <w:tcW w:w="993" w:type="dxa"/>
            <w:tcBorders>
              <w:top w:val="nil"/>
              <w:left w:val="nil"/>
              <w:bottom w:val="single" w:sz="4"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1</w:t>
            </w:r>
          </w:p>
        </w:tc>
        <w:tc>
          <w:tcPr>
            <w:tcW w:w="1559" w:type="dxa"/>
            <w:tcBorders>
              <w:top w:val="nil"/>
              <w:left w:val="nil"/>
              <w:bottom w:val="single" w:sz="4"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8</w:t>
            </w:r>
          </w:p>
        </w:tc>
        <w:tc>
          <w:tcPr>
            <w:tcW w:w="1701" w:type="dxa"/>
            <w:tcBorders>
              <w:top w:val="nil"/>
              <w:left w:val="nil"/>
              <w:bottom w:val="single" w:sz="4" w:space="0" w:color="auto"/>
              <w:right w:val="single" w:sz="8"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18,2</w:t>
            </w:r>
          </w:p>
        </w:tc>
      </w:tr>
      <w:tr w:rsidR="000A169C" w:rsidRPr="00432562" w:rsidTr="007E7D34">
        <w:trPr>
          <w:trHeight w:val="258"/>
        </w:trPr>
        <w:tc>
          <w:tcPr>
            <w:tcW w:w="1710" w:type="dxa"/>
            <w:tcBorders>
              <w:top w:val="nil"/>
              <w:left w:val="single" w:sz="8" w:space="0" w:color="auto"/>
              <w:bottom w:val="single" w:sz="4" w:space="0" w:color="auto"/>
              <w:right w:val="single" w:sz="8" w:space="0" w:color="auto"/>
            </w:tcBorders>
            <w:shd w:val="clear" w:color="000000" w:fill="EEECE1"/>
            <w:noWrap/>
            <w:vAlign w:val="bottom"/>
          </w:tcPr>
          <w:p w:rsidR="000A169C" w:rsidRPr="00432562" w:rsidRDefault="000A169C" w:rsidP="00FF7561">
            <w:pPr>
              <w:rPr>
                <w:rFonts w:ascii="Arial" w:hAnsi="Arial" w:cs="Arial"/>
                <w:b/>
                <w:bCs/>
                <w:sz w:val="20"/>
                <w:szCs w:val="20"/>
              </w:rPr>
            </w:pPr>
            <w:r w:rsidRPr="00432562">
              <w:rPr>
                <w:rFonts w:ascii="Arial" w:hAnsi="Arial" w:cs="Arial"/>
                <w:b/>
                <w:bCs/>
                <w:sz w:val="20"/>
                <w:szCs w:val="20"/>
              </w:rPr>
              <w:t>velká písmena</w:t>
            </w:r>
          </w:p>
        </w:tc>
        <w:tc>
          <w:tcPr>
            <w:tcW w:w="912" w:type="dxa"/>
            <w:tcBorders>
              <w:top w:val="nil"/>
              <w:left w:val="nil"/>
              <w:bottom w:val="single" w:sz="4"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6</w:t>
            </w:r>
          </w:p>
        </w:tc>
        <w:tc>
          <w:tcPr>
            <w:tcW w:w="992" w:type="dxa"/>
            <w:tcBorders>
              <w:top w:val="nil"/>
              <w:left w:val="nil"/>
              <w:bottom w:val="single" w:sz="4"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6</w:t>
            </w:r>
          </w:p>
        </w:tc>
        <w:tc>
          <w:tcPr>
            <w:tcW w:w="992" w:type="dxa"/>
            <w:tcBorders>
              <w:top w:val="nil"/>
              <w:left w:val="nil"/>
              <w:bottom w:val="single" w:sz="4"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2</w:t>
            </w:r>
          </w:p>
        </w:tc>
        <w:tc>
          <w:tcPr>
            <w:tcW w:w="993" w:type="dxa"/>
            <w:tcBorders>
              <w:top w:val="nil"/>
              <w:left w:val="nil"/>
              <w:bottom w:val="single" w:sz="4"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3</w:t>
            </w:r>
          </w:p>
        </w:tc>
        <w:tc>
          <w:tcPr>
            <w:tcW w:w="1559" w:type="dxa"/>
            <w:tcBorders>
              <w:top w:val="nil"/>
              <w:left w:val="nil"/>
              <w:bottom w:val="single" w:sz="4"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17</w:t>
            </w:r>
          </w:p>
        </w:tc>
        <w:tc>
          <w:tcPr>
            <w:tcW w:w="1701" w:type="dxa"/>
            <w:tcBorders>
              <w:top w:val="nil"/>
              <w:left w:val="nil"/>
              <w:bottom w:val="single" w:sz="4" w:space="0" w:color="auto"/>
              <w:right w:val="single" w:sz="8"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38,6</w:t>
            </w:r>
          </w:p>
        </w:tc>
      </w:tr>
      <w:tr w:rsidR="000A169C" w:rsidRPr="00432562" w:rsidTr="007E7D34">
        <w:trPr>
          <w:trHeight w:val="258"/>
        </w:trPr>
        <w:tc>
          <w:tcPr>
            <w:tcW w:w="1710" w:type="dxa"/>
            <w:tcBorders>
              <w:top w:val="nil"/>
              <w:left w:val="single" w:sz="8" w:space="0" w:color="auto"/>
              <w:bottom w:val="single" w:sz="4" w:space="0" w:color="auto"/>
              <w:right w:val="single" w:sz="8" w:space="0" w:color="auto"/>
            </w:tcBorders>
            <w:shd w:val="clear" w:color="000000" w:fill="EEECE1"/>
            <w:noWrap/>
            <w:vAlign w:val="bottom"/>
          </w:tcPr>
          <w:p w:rsidR="000A169C" w:rsidRPr="00432562" w:rsidRDefault="000A169C" w:rsidP="00FF7561">
            <w:pPr>
              <w:rPr>
                <w:rFonts w:ascii="Arial" w:hAnsi="Arial" w:cs="Arial"/>
                <w:b/>
                <w:bCs/>
                <w:sz w:val="20"/>
                <w:szCs w:val="20"/>
              </w:rPr>
            </w:pPr>
            <w:r w:rsidRPr="00432562">
              <w:rPr>
                <w:rFonts w:ascii="Arial" w:hAnsi="Arial" w:cs="Arial"/>
                <w:b/>
                <w:bCs/>
                <w:sz w:val="20"/>
                <w:szCs w:val="20"/>
              </w:rPr>
              <w:t>zkratky</w:t>
            </w:r>
          </w:p>
        </w:tc>
        <w:tc>
          <w:tcPr>
            <w:tcW w:w="912" w:type="dxa"/>
            <w:tcBorders>
              <w:top w:val="nil"/>
              <w:left w:val="nil"/>
              <w:bottom w:val="single" w:sz="4"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3</w:t>
            </w:r>
          </w:p>
        </w:tc>
        <w:tc>
          <w:tcPr>
            <w:tcW w:w="992" w:type="dxa"/>
            <w:tcBorders>
              <w:top w:val="nil"/>
              <w:left w:val="nil"/>
              <w:bottom w:val="single" w:sz="4"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2</w:t>
            </w:r>
          </w:p>
        </w:tc>
        <w:tc>
          <w:tcPr>
            <w:tcW w:w="992" w:type="dxa"/>
            <w:tcBorders>
              <w:top w:val="nil"/>
              <w:left w:val="nil"/>
              <w:bottom w:val="single" w:sz="4"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2</w:t>
            </w:r>
          </w:p>
        </w:tc>
        <w:tc>
          <w:tcPr>
            <w:tcW w:w="993" w:type="dxa"/>
            <w:tcBorders>
              <w:top w:val="nil"/>
              <w:left w:val="nil"/>
              <w:bottom w:val="single" w:sz="4"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2</w:t>
            </w:r>
          </w:p>
        </w:tc>
        <w:tc>
          <w:tcPr>
            <w:tcW w:w="1559" w:type="dxa"/>
            <w:tcBorders>
              <w:top w:val="nil"/>
              <w:left w:val="nil"/>
              <w:bottom w:val="single" w:sz="4"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9</w:t>
            </w:r>
          </w:p>
        </w:tc>
        <w:tc>
          <w:tcPr>
            <w:tcW w:w="1701" w:type="dxa"/>
            <w:tcBorders>
              <w:top w:val="nil"/>
              <w:left w:val="nil"/>
              <w:bottom w:val="single" w:sz="4" w:space="0" w:color="auto"/>
              <w:right w:val="single" w:sz="8"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20,5</w:t>
            </w:r>
          </w:p>
        </w:tc>
      </w:tr>
      <w:tr w:rsidR="000A169C" w:rsidRPr="00432562" w:rsidTr="007E7D34">
        <w:trPr>
          <w:trHeight w:val="273"/>
        </w:trPr>
        <w:tc>
          <w:tcPr>
            <w:tcW w:w="1710" w:type="dxa"/>
            <w:tcBorders>
              <w:top w:val="nil"/>
              <w:left w:val="single" w:sz="8" w:space="0" w:color="auto"/>
              <w:bottom w:val="single" w:sz="8" w:space="0" w:color="auto"/>
              <w:right w:val="single" w:sz="8" w:space="0" w:color="auto"/>
            </w:tcBorders>
            <w:shd w:val="clear" w:color="000000" w:fill="EEECE1"/>
            <w:noWrap/>
            <w:vAlign w:val="bottom"/>
          </w:tcPr>
          <w:p w:rsidR="000A169C" w:rsidRPr="00432562" w:rsidRDefault="000A169C" w:rsidP="00FF7561">
            <w:pPr>
              <w:rPr>
                <w:rFonts w:ascii="Arial" w:hAnsi="Arial" w:cs="Arial"/>
                <w:b/>
                <w:bCs/>
                <w:sz w:val="20"/>
                <w:szCs w:val="20"/>
              </w:rPr>
            </w:pPr>
            <w:r w:rsidRPr="00432562">
              <w:rPr>
                <w:rFonts w:ascii="Arial" w:hAnsi="Arial" w:cs="Arial"/>
                <w:b/>
                <w:bCs/>
                <w:sz w:val="20"/>
                <w:szCs w:val="20"/>
              </w:rPr>
              <w:t>dělení slov</w:t>
            </w:r>
          </w:p>
        </w:tc>
        <w:tc>
          <w:tcPr>
            <w:tcW w:w="912" w:type="dxa"/>
            <w:tcBorders>
              <w:top w:val="nil"/>
              <w:left w:val="nil"/>
              <w:bottom w:val="single" w:sz="8"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1</w:t>
            </w:r>
          </w:p>
        </w:tc>
        <w:tc>
          <w:tcPr>
            <w:tcW w:w="992" w:type="dxa"/>
            <w:tcBorders>
              <w:top w:val="nil"/>
              <w:left w:val="nil"/>
              <w:bottom w:val="single" w:sz="8"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3</w:t>
            </w:r>
          </w:p>
        </w:tc>
        <w:tc>
          <w:tcPr>
            <w:tcW w:w="992" w:type="dxa"/>
            <w:tcBorders>
              <w:top w:val="nil"/>
              <w:left w:val="nil"/>
              <w:bottom w:val="single" w:sz="8"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1</w:t>
            </w:r>
          </w:p>
        </w:tc>
        <w:tc>
          <w:tcPr>
            <w:tcW w:w="993" w:type="dxa"/>
            <w:tcBorders>
              <w:top w:val="nil"/>
              <w:left w:val="nil"/>
              <w:bottom w:val="single" w:sz="8"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3</w:t>
            </w:r>
          </w:p>
        </w:tc>
        <w:tc>
          <w:tcPr>
            <w:tcW w:w="1559" w:type="dxa"/>
            <w:tcBorders>
              <w:top w:val="nil"/>
              <w:left w:val="nil"/>
              <w:bottom w:val="single" w:sz="8" w:space="0" w:color="auto"/>
              <w:right w:val="single" w:sz="4"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8</w:t>
            </w:r>
          </w:p>
        </w:tc>
        <w:tc>
          <w:tcPr>
            <w:tcW w:w="1701" w:type="dxa"/>
            <w:tcBorders>
              <w:top w:val="nil"/>
              <w:left w:val="nil"/>
              <w:bottom w:val="single" w:sz="8" w:space="0" w:color="auto"/>
              <w:right w:val="single" w:sz="8" w:space="0" w:color="auto"/>
            </w:tcBorders>
            <w:noWrap/>
            <w:vAlign w:val="bottom"/>
          </w:tcPr>
          <w:p w:rsidR="000A169C" w:rsidRPr="00432562" w:rsidRDefault="000A169C" w:rsidP="00FF7561">
            <w:pPr>
              <w:jc w:val="center"/>
              <w:rPr>
                <w:rFonts w:ascii="Arial" w:hAnsi="Arial" w:cs="Arial"/>
                <w:sz w:val="20"/>
                <w:szCs w:val="20"/>
              </w:rPr>
            </w:pPr>
            <w:r w:rsidRPr="00432562">
              <w:rPr>
                <w:rFonts w:ascii="Arial" w:hAnsi="Arial" w:cs="Arial"/>
                <w:sz w:val="20"/>
                <w:szCs w:val="20"/>
              </w:rPr>
              <w:t>18,2</w:t>
            </w:r>
          </w:p>
        </w:tc>
      </w:tr>
    </w:tbl>
    <w:p w:rsidR="000A169C" w:rsidRDefault="000A169C" w:rsidP="00904199">
      <w:pPr>
        <w:spacing w:line="360" w:lineRule="auto"/>
        <w:jc w:val="both"/>
      </w:pPr>
    </w:p>
    <w:p w:rsidR="000A169C" w:rsidRDefault="000A169C" w:rsidP="003C750B">
      <w:pPr>
        <w:spacing w:line="360" w:lineRule="auto"/>
        <w:ind w:firstLine="708"/>
        <w:jc w:val="both"/>
      </w:pPr>
      <w:r>
        <w:t xml:space="preserve">Na střední škole studenti na dotaz, co jim dělá největší problémy v pravopise, </w:t>
      </w:r>
      <w:r w:rsidR="003B44BE">
        <w:t>nejčastěji uváděli</w:t>
      </w:r>
      <w:r>
        <w:t xml:space="preserve"> (61,4 %) </w:t>
      </w:r>
      <w:r>
        <w:rPr>
          <w:i/>
        </w:rPr>
        <w:t xml:space="preserve">psaní i, </w:t>
      </w:r>
      <w:proofErr w:type="spellStart"/>
      <w:r>
        <w:rPr>
          <w:i/>
        </w:rPr>
        <w:t>y</w:t>
      </w:r>
      <w:proofErr w:type="spellEnd"/>
      <w:r>
        <w:t xml:space="preserve">. Na druhém místě (40,9 %) </w:t>
      </w:r>
      <w:r w:rsidR="003B44BE">
        <w:t xml:space="preserve">pak </w:t>
      </w:r>
      <w:r w:rsidRPr="008B6283">
        <w:rPr>
          <w:i/>
        </w:rPr>
        <w:t xml:space="preserve">psaní </w:t>
      </w:r>
      <w:proofErr w:type="spellStart"/>
      <w:r>
        <w:rPr>
          <w:i/>
        </w:rPr>
        <w:t>bě</w:t>
      </w:r>
      <w:proofErr w:type="spellEnd"/>
      <w:r>
        <w:rPr>
          <w:i/>
        </w:rPr>
        <w:t xml:space="preserve">, </w:t>
      </w:r>
      <w:proofErr w:type="spellStart"/>
      <w:r>
        <w:rPr>
          <w:i/>
        </w:rPr>
        <w:t>pě</w:t>
      </w:r>
      <w:proofErr w:type="spellEnd"/>
      <w:r>
        <w:rPr>
          <w:i/>
        </w:rPr>
        <w:t xml:space="preserve">, </w:t>
      </w:r>
      <w:proofErr w:type="spellStart"/>
      <w:r>
        <w:rPr>
          <w:i/>
        </w:rPr>
        <w:t>vě</w:t>
      </w:r>
      <w:proofErr w:type="spellEnd"/>
      <w:r>
        <w:t xml:space="preserve"> a na třetím místě (38,6 %) psaní </w:t>
      </w:r>
      <w:r>
        <w:rPr>
          <w:i/>
        </w:rPr>
        <w:t>velkých písmen</w:t>
      </w:r>
      <w:r>
        <w:t>.</w:t>
      </w:r>
    </w:p>
    <w:p w:rsidR="000A169C" w:rsidRDefault="000A169C" w:rsidP="00904199">
      <w:pPr>
        <w:spacing w:line="360" w:lineRule="auto"/>
        <w:jc w:val="both"/>
      </w:pPr>
    </w:p>
    <w:p w:rsidR="000A169C" w:rsidRPr="00FB2F24" w:rsidRDefault="006A7823" w:rsidP="00904199">
      <w:pPr>
        <w:spacing w:line="360" w:lineRule="auto"/>
        <w:jc w:val="both"/>
        <w:rPr>
          <w:i/>
        </w:rPr>
      </w:pPr>
      <w:r>
        <w:t>Graf</w:t>
      </w:r>
      <w:r w:rsidR="000A169C">
        <w:t xml:space="preserve"> 2: </w:t>
      </w:r>
      <w:r w:rsidR="000A169C">
        <w:rPr>
          <w:i/>
        </w:rPr>
        <w:t>Počet pravopisných jevů, které činí žákům potíže na SŠ</w:t>
      </w:r>
    </w:p>
    <w:p w:rsidR="000A169C" w:rsidRDefault="00BB30FA" w:rsidP="00904199">
      <w:pPr>
        <w:spacing w:line="360" w:lineRule="auto"/>
        <w:jc w:val="both"/>
      </w:pPr>
      <w:r>
        <w:rPr>
          <w:noProof/>
        </w:rPr>
        <w:drawing>
          <wp:inline distT="0" distB="0" distL="0" distR="0">
            <wp:extent cx="5552078" cy="2736850"/>
            <wp:effectExtent l="19050" t="0" r="10522" b="6350"/>
            <wp:docPr id="2"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A169C" w:rsidRDefault="000A169C" w:rsidP="00904199">
      <w:pPr>
        <w:spacing w:line="360" w:lineRule="auto"/>
        <w:jc w:val="both"/>
        <w:rPr>
          <w:b/>
        </w:rPr>
      </w:pPr>
    </w:p>
    <w:p w:rsidR="00082E00" w:rsidRDefault="000A169C" w:rsidP="00904199">
      <w:pPr>
        <w:spacing w:line="360" w:lineRule="auto"/>
        <w:jc w:val="both"/>
        <w:rPr>
          <w:b/>
        </w:rPr>
      </w:pPr>
      <w:r>
        <w:rPr>
          <w:b/>
        </w:rPr>
        <w:lastRenderedPageBreak/>
        <w:t xml:space="preserve">3.3 Porovnání úspěšnosti </w:t>
      </w:r>
      <w:r w:rsidR="003B44BE">
        <w:rPr>
          <w:b/>
        </w:rPr>
        <w:t>cvičení zaměřeného na</w:t>
      </w:r>
      <w:r>
        <w:rPr>
          <w:b/>
        </w:rPr>
        <w:t xml:space="preserve"> </w:t>
      </w:r>
      <w:r w:rsidR="003B44BE" w:rsidRPr="003B44BE">
        <w:rPr>
          <w:b/>
        </w:rPr>
        <w:t>pravopis</w:t>
      </w:r>
      <w:r w:rsidRPr="008213BD">
        <w:rPr>
          <w:b/>
          <w:i/>
        </w:rPr>
        <w:t xml:space="preserve"> i, y</w:t>
      </w:r>
      <w:r>
        <w:rPr>
          <w:b/>
        </w:rPr>
        <w:t xml:space="preserve"> </w:t>
      </w:r>
    </w:p>
    <w:p w:rsidR="000A169C" w:rsidRDefault="00082E00" w:rsidP="00904199">
      <w:pPr>
        <w:spacing w:line="360" w:lineRule="auto"/>
        <w:jc w:val="both"/>
        <w:rPr>
          <w:b/>
        </w:rPr>
      </w:pPr>
      <w:r>
        <w:rPr>
          <w:b/>
        </w:rPr>
        <w:t xml:space="preserve">      </w:t>
      </w:r>
      <w:r w:rsidR="000A169C">
        <w:rPr>
          <w:b/>
        </w:rPr>
        <w:t>na základní a střední škole</w:t>
      </w:r>
    </w:p>
    <w:p w:rsidR="00E67F6A" w:rsidRPr="008213BD" w:rsidRDefault="00E67F6A" w:rsidP="00904199">
      <w:pPr>
        <w:spacing w:line="360" w:lineRule="auto"/>
        <w:jc w:val="both"/>
        <w:rPr>
          <w:b/>
        </w:rPr>
      </w:pPr>
    </w:p>
    <w:p w:rsidR="000A169C" w:rsidRPr="00123972" w:rsidRDefault="006A7823" w:rsidP="00904199">
      <w:pPr>
        <w:spacing w:line="360" w:lineRule="auto"/>
        <w:jc w:val="both"/>
        <w:rPr>
          <w:i/>
        </w:rPr>
      </w:pPr>
      <w:r>
        <w:t>Tabulka</w:t>
      </w:r>
      <w:r w:rsidR="000A169C">
        <w:t xml:space="preserve"> </w:t>
      </w:r>
      <w:r w:rsidR="009A43F5">
        <w:t>5</w:t>
      </w:r>
      <w:r w:rsidR="000A169C">
        <w:t xml:space="preserve">: </w:t>
      </w:r>
      <w:r w:rsidR="00224B40">
        <w:rPr>
          <w:i/>
        </w:rPr>
        <w:t>Správné výsledky</w:t>
      </w:r>
      <w:r w:rsidR="000A169C">
        <w:rPr>
          <w:i/>
        </w:rPr>
        <w:t xml:space="preserve"> cvičení </w:t>
      </w:r>
      <w:r w:rsidR="003B44BE">
        <w:rPr>
          <w:i/>
        </w:rPr>
        <w:t>zaměřeného na pravopis</w:t>
      </w:r>
      <w:r w:rsidR="000A169C">
        <w:rPr>
          <w:i/>
        </w:rPr>
        <w:t xml:space="preserve"> i, y</w:t>
      </w:r>
    </w:p>
    <w:tbl>
      <w:tblPr>
        <w:tblW w:w="8681" w:type="dxa"/>
        <w:tblInd w:w="55" w:type="dxa"/>
        <w:tblCellMar>
          <w:left w:w="70" w:type="dxa"/>
          <w:right w:w="70" w:type="dxa"/>
        </w:tblCellMar>
        <w:tblLook w:val="00A0"/>
      </w:tblPr>
      <w:tblGrid>
        <w:gridCol w:w="1460"/>
        <w:gridCol w:w="960"/>
        <w:gridCol w:w="415"/>
        <w:gridCol w:w="545"/>
        <w:gridCol w:w="818"/>
        <w:gridCol w:w="577"/>
        <w:gridCol w:w="241"/>
        <w:gridCol w:w="735"/>
        <w:gridCol w:w="83"/>
        <w:gridCol w:w="818"/>
        <w:gridCol w:w="195"/>
        <w:gridCol w:w="1136"/>
        <w:gridCol w:w="698"/>
      </w:tblGrid>
      <w:tr w:rsidR="000A169C" w:rsidRPr="00E97491" w:rsidTr="00664196">
        <w:trPr>
          <w:trHeight w:val="270"/>
        </w:trPr>
        <w:tc>
          <w:tcPr>
            <w:tcW w:w="2835" w:type="dxa"/>
            <w:gridSpan w:val="3"/>
            <w:tcBorders>
              <w:top w:val="nil"/>
              <w:left w:val="nil"/>
              <w:bottom w:val="nil"/>
              <w:right w:val="nil"/>
            </w:tcBorders>
            <w:noWrap/>
            <w:vAlign w:val="bottom"/>
          </w:tcPr>
          <w:p w:rsidR="000A169C" w:rsidRPr="00E97491" w:rsidRDefault="000A169C" w:rsidP="00FF7561">
            <w:pPr>
              <w:rPr>
                <w:rFonts w:ascii="Arial" w:hAnsi="Arial" w:cs="Arial"/>
                <w:b/>
                <w:bCs/>
                <w:sz w:val="20"/>
                <w:szCs w:val="20"/>
              </w:rPr>
            </w:pPr>
            <w:r w:rsidRPr="00E97491">
              <w:rPr>
                <w:rFonts w:ascii="Arial" w:hAnsi="Arial" w:cs="Arial"/>
                <w:b/>
                <w:bCs/>
                <w:sz w:val="20"/>
                <w:szCs w:val="20"/>
              </w:rPr>
              <w:t xml:space="preserve">Správnost </w:t>
            </w:r>
            <w:proofErr w:type="gramStart"/>
            <w:r w:rsidRPr="00E97491">
              <w:rPr>
                <w:rFonts w:ascii="Arial" w:hAnsi="Arial" w:cs="Arial"/>
                <w:b/>
                <w:bCs/>
                <w:sz w:val="20"/>
                <w:szCs w:val="20"/>
              </w:rPr>
              <w:t>cvičení i,y</w:t>
            </w:r>
            <w:proofErr w:type="gramEnd"/>
          </w:p>
        </w:tc>
        <w:tc>
          <w:tcPr>
            <w:tcW w:w="1940" w:type="dxa"/>
            <w:gridSpan w:val="3"/>
            <w:tcBorders>
              <w:top w:val="nil"/>
              <w:left w:val="nil"/>
              <w:bottom w:val="nil"/>
              <w:right w:val="nil"/>
            </w:tcBorders>
            <w:noWrap/>
            <w:vAlign w:val="bottom"/>
          </w:tcPr>
          <w:p w:rsidR="000A169C" w:rsidRPr="00E97491" w:rsidRDefault="000A169C" w:rsidP="00FF7561">
            <w:pPr>
              <w:rPr>
                <w:rFonts w:ascii="Arial" w:hAnsi="Arial" w:cs="Arial"/>
                <w:sz w:val="20"/>
                <w:szCs w:val="20"/>
              </w:rPr>
            </w:pPr>
            <w:r w:rsidRPr="00E97491">
              <w:rPr>
                <w:rFonts w:ascii="Arial" w:hAnsi="Arial" w:cs="Arial"/>
                <w:sz w:val="20"/>
                <w:szCs w:val="20"/>
              </w:rPr>
              <w:t>celkem:16</w:t>
            </w:r>
          </w:p>
        </w:tc>
        <w:tc>
          <w:tcPr>
            <w:tcW w:w="976" w:type="dxa"/>
            <w:gridSpan w:val="2"/>
            <w:tcBorders>
              <w:top w:val="nil"/>
              <w:left w:val="nil"/>
              <w:bottom w:val="nil"/>
              <w:right w:val="nil"/>
            </w:tcBorders>
            <w:noWrap/>
            <w:vAlign w:val="bottom"/>
          </w:tcPr>
          <w:p w:rsidR="000A169C" w:rsidRPr="00E97491" w:rsidRDefault="000A169C" w:rsidP="00FF7561">
            <w:pPr>
              <w:rPr>
                <w:rFonts w:ascii="Arial" w:hAnsi="Arial" w:cs="Arial"/>
                <w:sz w:val="20"/>
                <w:szCs w:val="20"/>
              </w:rPr>
            </w:pPr>
          </w:p>
        </w:tc>
        <w:tc>
          <w:tcPr>
            <w:tcW w:w="1096" w:type="dxa"/>
            <w:gridSpan w:val="3"/>
            <w:tcBorders>
              <w:top w:val="nil"/>
              <w:left w:val="nil"/>
              <w:bottom w:val="nil"/>
              <w:right w:val="nil"/>
            </w:tcBorders>
            <w:noWrap/>
            <w:vAlign w:val="bottom"/>
          </w:tcPr>
          <w:p w:rsidR="000A169C" w:rsidRPr="00E97491" w:rsidRDefault="000A169C" w:rsidP="00FF7561">
            <w:pPr>
              <w:rPr>
                <w:rFonts w:ascii="Arial" w:hAnsi="Arial" w:cs="Arial"/>
                <w:sz w:val="20"/>
                <w:szCs w:val="20"/>
              </w:rPr>
            </w:pPr>
          </w:p>
        </w:tc>
        <w:tc>
          <w:tcPr>
            <w:tcW w:w="1136" w:type="dxa"/>
            <w:tcBorders>
              <w:top w:val="nil"/>
              <w:left w:val="nil"/>
              <w:bottom w:val="nil"/>
              <w:right w:val="nil"/>
            </w:tcBorders>
            <w:noWrap/>
            <w:vAlign w:val="bottom"/>
          </w:tcPr>
          <w:p w:rsidR="000A169C" w:rsidRPr="00E97491" w:rsidRDefault="000A169C" w:rsidP="00FF7561">
            <w:pPr>
              <w:rPr>
                <w:rFonts w:ascii="Arial" w:hAnsi="Arial" w:cs="Arial"/>
                <w:sz w:val="20"/>
                <w:szCs w:val="20"/>
              </w:rPr>
            </w:pPr>
          </w:p>
        </w:tc>
        <w:tc>
          <w:tcPr>
            <w:tcW w:w="683" w:type="dxa"/>
            <w:tcBorders>
              <w:top w:val="nil"/>
              <w:left w:val="nil"/>
              <w:bottom w:val="nil"/>
              <w:right w:val="nil"/>
            </w:tcBorders>
            <w:noWrap/>
            <w:vAlign w:val="bottom"/>
          </w:tcPr>
          <w:p w:rsidR="000A169C" w:rsidRPr="00E97491" w:rsidRDefault="000A169C" w:rsidP="00FF7561">
            <w:pPr>
              <w:rPr>
                <w:rFonts w:ascii="Arial" w:hAnsi="Arial" w:cs="Arial"/>
                <w:sz w:val="20"/>
                <w:szCs w:val="20"/>
              </w:rPr>
            </w:pPr>
          </w:p>
        </w:tc>
      </w:tr>
      <w:tr w:rsidR="000A169C" w:rsidTr="00664196">
        <w:trPr>
          <w:trHeight w:val="270"/>
        </w:trPr>
        <w:tc>
          <w:tcPr>
            <w:tcW w:w="1460" w:type="dxa"/>
            <w:tcBorders>
              <w:top w:val="single" w:sz="8" w:space="0" w:color="auto"/>
              <w:left w:val="single" w:sz="8" w:space="0" w:color="auto"/>
              <w:bottom w:val="nil"/>
              <w:right w:val="nil"/>
            </w:tcBorders>
            <w:shd w:val="clear" w:color="000000" w:fill="EEECE1"/>
            <w:noWrap/>
            <w:vAlign w:val="bottom"/>
          </w:tcPr>
          <w:p w:rsidR="000A169C" w:rsidRDefault="000A169C">
            <w:pPr>
              <w:jc w:val="center"/>
              <w:rPr>
                <w:rFonts w:ascii="Arial" w:hAnsi="Arial" w:cs="Arial"/>
                <w:sz w:val="20"/>
                <w:szCs w:val="20"/>
              </w:rPr>
            </w:pPr>
            <w:r>
              <w:rPr>
                <w:rFonts w:ascii="Arial" w:hAnsi="Arial" w:cs="Arial"/>
                <w:sz w:val="20"/>
                <w:szCs w:val="20"/>
              </w:rPr>
              <w:t> </w:t>
            </w:r>
          </w:p>
        </w:tc>
        <w:tc>
          <w:tcPr>
            <w:tcW w:w="960" w:type="dxa"/>
            <w:tcBorders>
              <w:top w:val="single" w:sz="8" w:space="0" w:color="auto"/>
              <w:left w:val="nil"/>
              <w:bottom w:val="nil"/>
              <w:right w:val="nil"/>
            </w:tcBorders>
            <w:shd w:val="clear" w:color="000000" w:fill="EEECE1"/>
            <w:noWrap/>
            <w:vAlign w:val="bottom"/>
          </w:tcPr>
          <w:p w:rsidR="000A169C" w:rsidRDefault="000A169C">
            <w:pPr>
              <w:jc w:val="center"/>
              <w:rPr>
                <w:rFonts w:ascii="Arial" w:hAnsi="Arial" w:cs="Arial"/>
                <w:sz w:val="20"/>
                <w:szCs w:val="20"/>
              </w:rPr>
            </w:pPr>
            <w:r>
              <w:rPr>
                <w:rFonts w:ascii="Arial" w:hAnsi="Arial" w:cs="Arial"/>
                <w:sz w:val="20"/>
                <w:szCs w:val="20"/>
              </w:rPr>
              <w:t> </w:t>
            </w:r>
          </w:p>
        </w:tc>
        <w:tc>
          <w:tcPr>
            <w:tcW w:w="960" w:type="dxa"/>
            <w:gridSpan w:val="2"/>
            <w:tcBorders>
              <w:top w:val="single" w:sz="8" w:space="0" w:color="auto"/>
              <w:left w:val="nil"/>
              <w:bottom w:val="nil"/>
              <w:right w:val="nil"/>
            </w:tcBorders>
            <w:shd w:val="clear" w:color="000000" w:fill="EEECE1"/>
            <w:noWrap/>
            <w:vAlign w:val="bottom"/>
          </w:tcPr>
          <w:p w:rsidR="000A169C" w:rsidRDefault="000A169C">
            <w:pPr>
              <w:jc w:val="center"/>
              <w:rPr>
                <w:rFonts w:ascii="Arial" w:hAnsi="Arial" w:cs="Arial"/>
                <w:sz w:val="20"/>
                <w:szCs w:val="20"/>
              </w:rPr>
            </w:pPr>
            <w:r>
              <w:rPr>
                <w:rFonts w:ascii="Arial" w:hAnsi="Arial" w:cs="Arial"/>
                <w:sz w:val="20"/>
                <w:szCs w:val="20"/>
              </w:rPr>
              <w:t> </w:t>
            </w:r>
          </w:p>
        </w:tc>
        <w:tc>
          <w:tcPr>
            <w:tcW w:w="5301" w:type="dxa"/>
            <w:gridSpan w:val="9"/>
            <w:tcBorders>
              <w:top w:val="single" w:sz="8" w:space="0" w:color="auto"/>
              <w:left w:val="single" w:sz="8" w:space="0" w:color="auto"/>
              <w:bottom w:val="single" w:sz="8" w:space="0" w:color="auto"/>
              <w:right w:val="single" w:sz="8" w:space="0" w:color="000000"/>
            </w:tcBorders>
            <w:shd w:val="clear" w:color="000000" w:fill="EEECE1"/>
            <w:noWrap/>
            <w:vAlign w:val="bottom"/>
          </w:tcPr>
          <w:p w:rsidR="000A169C" w:rsidRDefault="000A169C">
            <w:pPr>
              <w:jc w:val="center"/>
              <w:rPr>
                <w:rFonts w:ascii="Arial" w:hAnsi="Arial" w:cs="Arial"/>
                <w:b/>
                <w:bCs/>
                <w:sz w:val="20"/>
                <w:szCs w:val="20"/>
              </w:rPr>
            </w:pPr>
            <w:r>
              <w:rPr>
                <w:rFonts w:ascii="Arial" w:hAnsi="Arial" w:cs="Arial"/>
                <w:b/>
                <w:bCs/>
                <w:sz w:val="20"/>
                <w:szCs w:val="20"/>
              </w:rPr>
              <w:t>ZŠ</w:t>
            </w:r>
          </w:p>
        </w:tc>
      </w:tr>
      <w:tr w:rsidR="000A169C" w:rsidTr="00664196">
        <w:trPr>
          <w:trHeight w:val="270"/>
        </w:trPr>
        <w:tc>
          <w:tcPr>
            <w:tcW w:w="1460" w:type="dxa"/>
            <w:tcBorders>
              <w:top w:val="nil"/>
              <w:left w:val="single" w:sz="8" w:space="0" w:color="auto"/>
              <w:bottom w:val="nil"/>
              <w:right w:val="nil"/>
            </w:tcBorders>
            <w:shd w:val="clear" w:color="000000" w:fill="EEECE1"/>
            <w:noWrap/>
            <w:vAlign w:val="bottom"/>
          </w:tcPr>
          <w:p w:rsidR="000A169C" w:rsidRDefault="000A169C">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8" w:space="0" w:color="auto"/>
              <w:right w:val="nil"/>
            </w:tcBorders>
            <w:shd w:val="clear" w:color="000000" w:fill="EEECE1"/>
            <w:noWrap/>
            <w:vAlign w:val="bottom"/>
          </w:tcPr>
          <w:p w:rsidR="000A169C" w:rsidRDefault="000A169C">
            <w:pPr>
              <w:jc w:val="cente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single" w:sz="8" w:space="0" w:color="auto"/>
            </w:tcBorders>
            <w:shd w:val="clear" w:color="000000" w:fill="EEECE1"/>
            <w:noWrap/>
            <w:vAlign w:val="bottom"/>
          </w:tcPr>
          <w:p w:rsidR="000A169C" w:rsidRDefault="000A169C">
            <w:pPr>
              <w:jc w:val="center"/>
              <w:rPr>
                <w:rFonts w:ascii="Arial" w:hAnsi="Arial" w:cs="Arial"/>
                <w:sz w:val="20"/>
                <w:szCs w:val="20"/>
              </w:rPr>
            </w:pPr>
            <w:r>
              <w:rPr>
                <w:rFonts w:ascii="Arial" w:hAnsi="Arial" w:cs="Arial"/>
                <w:sz w:val="20"/>
                <w:szCs w:val="20"/>
              </w:rPr>
              <w:t> </w:t>
            </w:r>
          </w:p>
        </w:tc>
        <w:tc>
          <w:tcPr>
            <w:tcW w:w="818" w:type="dxa"/>
            <w:tcBorders>
              <w:top w:val="nil"/>
              <w:left w:val="nil"/>
              <w:bottom w:val="single" w:sz="8" w:space="0" w:color="auto"/>
              <w:right w:val="single" w:sz="4" w:space="0" w:color="auto"/>
            </w:tcBorders>
            <w:shd w:val="clear" w:color="000000" w:fill="EEECE1"/>
            <w:noWrap/>
            <w:vAlign w:val="bottom"/>
          </w:tcPr>
          <w:p w:rsidR="000A169C" w:rsidRDefault="000A169C">
            <w:pPr>
              <w:jc w:val="center"/>
              <w:rPr>
                <w:rFonts w:ascii="Arial" w:hAnsi="Arial" w:cs="Arial"/>
                <w:b/>
                <w:bCs/>
                <w:sz w:val="20"/>
                <w:szCs w:val="20"/>
              </w:rPr>
            </w:pPr>
            <w:r>
              <w:rPr>
                <w:rFonts w:ascii="Arial" w:hAnsi="Arial" w:cs="Arial"/>
                <w:b/>
                <w:bCs/>
                <w:sz w:val="20"/>
                <w:szCs w:val="20"/>
              </w:rPr>
              <w:t>12</w:t>
            </w:r>
          </w:p>
        </w:tc>
        <w:tc>
          <w:tcPr>
            <w:tcW w:w="818" w:type="dxa"/>
            <w:gridSpan w:val="2"/>
            <w:tcBorders>
              <w:top w:val="nil"/>
              <w:left w:val="nil"/>
              <w:bottom w:val="single" w:sz="8" w:space="0" w:color="auto"/>
              <w:right w:val="single" w:sz="4" w:space="0" w:color="auto"/>
            </w:tcBorders>
            <w:shd w:val="clear" w:color="000000" w:fill="EEECE1"/>
            <w:noWrap/>
            <w:vAlign w:val="bottom"/>
          </w:tcPr>
          <w:p w:rsidR="000A169C" w:rsidRDefault="000A169C">
            <w:pPr>
              <w:jc w:val="center"/>
              <w:rPr>
                <w:rFonts w:ascii="Arial" w:hAnsi="Arial" w:cs="Arial"/>
                <w:b/>
                <w:bCs/>
                <w:sz w:val="20"/>
                <w:szCs w:val="20"/>
              </w:rPr>
            </w:pPr>
            <w:r>
              <w:rPr>
                <w:rFonts w:ascii="Arial" w:hAnsi="Arial" w:cs="Arial"/>
                <w:b/>
                <w:bCs/>
                <w:sz w:val="20"/>
                <w:szCs w:val="20"/>
              </w:rPr>
              <w:t>13</w:t>
            </w:r>
          </w:p>
        </w:tc>
        <w:tc>
          <w:tcPr>
            <w:tcW w:w="818" w:type="dxa"/>
            <w:gridSpan w:val="2"/>
            <w:tcBorders>
              <w:top w:val="nil"/>
              <w:left w:val="nil"/>
              <w:bottom w:val="single" w:sz="8" w:space="0" w:color="auto"/>
              <w:right w:val="single" w:sz="4" w:space="0" w:color="auto"/>
            </w:tcBorders>
            <w:shd w:val="clear" w:color="000000" w:fill="EEECE1"/>
            <w:noWrap/>
            <w:vAlign w:val="bottom"/>
          </w:tcPr>
          <w:p w:rsidR="000A169C" w:rsidRDefault="000A169C">
            <w:pPr>
              <w:jc w:val="center"/>
              <w:rPr>
                <w:rFonts w:ascii="Arial" w:hAnsi="Arial" w:cs="Arial"/>
                <w:b/>
                <w:bCs/>
                <w:sz w:val="20"/>
                <w:szCs w:val="20"/>
              </w:rPr>
            </w:pPr>
            <w:r>
              <w:rPr>
                <w:rFonts w:ascii="Arial" w:hAnsi="Arial" w:cs="Arial"/>
                <w:b/>
                <w:bCs/>
                <w:sz w:val="20"/>
                <w:szCs w:val="20"/>
              </w:rPr>
              <w:t>14</w:t>
            </w:r>
          </w:p>
        </w:tc>
        <w:tc>
          <w:tcPr>
            <w:tcW w:w="818" w:type="dxa"/>
            <w:tcBorders>
              <w:top w:val="nil"/>
              <w:left w:val="nil"/>
              <w:bottom w:val="single" w:sz="8" w:space="0" w:color="auto"/>
              <w:right w:val="single" w:sz="4" w:space="0" w:color="auto"/>
            </w:tcBorders>
            <w:shd w:val="clear" w:color="000000" w:fill="EEECE1"/>
            <w:noWrap/>
            <w:vAlign w:val="bottom"/>
          </w:tcPr>
          <w:p w:rsidR="000A169C" w:rsidRDefault="000A169C">
            <w:pPr>
              <w:jc w:val="center"/>
              <w:rPr>
                <w:rFonts w:ascii="Arial" w:hAnsi="Arial" w:cs="Arial"/>
                <w:b/>
                <w:bCs/>
                <w:sz w:val="20"/>
                <w:szCs w:val="20"/>
              </w:rPr>
            </w:pPr>
            <w:r>
              <w:rPr>
                <w:rFonts w:ascii="Arial" w:hAnsi="Arial" w:cs="Arial"/>
                <w:b/>
                <w:bCs/>
                <w:sz w:val="20"/>
                <w:szCs w:val="20"/>
              </w:rPr>
              <w:t>15</w:t>
            </w:r>
          </w:p>
        </w:tc>
        <w:tc>
          <w:tcPr>
            <w:tcW w:w="2029" w:type="dxa"/>
            <w:gridSpan w:val="3"/>
            <w:tcBorders>
              <w:top w:val="nil"/>
              <w:left w:val="nil"/>
              <w:bottom w:val="single" w:sz="8" w:space="0" w:color="auto"/>
              <w:right w:val="single" w:sz="8" w:space="0" w:color="auto"/>
            </w:tcBorders>
            <w:shd w:val="clear" w:color="000000" w:fill="EEECE1"/>
            <w:noWrap/>
            <w:vAlign w:val="bottom"/>
          </w:tcPr>
          <w:p w:rsidR="000A169C" w:rsidRDefault="000A169C">
            <w:pPr>
              <w:jc w:val="center"/>
              <w:rPr>
                <w:rFonts w:ascii="Arial" w:hAnsi="Arial" w:cs="Arial"/>
                <w:b/>
                <w:bCs/>
                <w:sz w:val="20"/>
                <w:szCs w:val="20"/>
              </w:rPr>
            </w:pPr>
            <w:r>
              <w:rPr>
                <w:rFonts w:ascii="Arial" w:hAnsi="Arial" w:cs="Arial"/>
                <w:b/>
                <w:bCs/>
                <w:sz w:val="20"/>
                <w:szCs w:val="20"/>
              </w:rPr>
              <w:t>průměr ZŠ</w:t>
            </w:r>
          </w:p>
        </w:tc>
      </w:tr>
      <w:tr w:rsidR="000A169C" w:rsidTr="00664196">
        <w:trPr>
          <w:trHeight w:val="255"/>
        </w:trPr>
        <w:tc>
          <w:tcPr>
            <w:tcW w:w="3380" w:type="dxa"/>
            <w:gridSpan w:val="4"/>
            <w:tcBorders>
              <w:top w:val="single" w:sz="8" w:space="0" w:color="auto"/>
              <w:left w:val="single" w:sz="8" w:space="0" w:color="auto"/>
              <w:bottom w:val="single" w:sz="4" w:space="0" w:color="auto"/>
              <w:right w:val="single" w:sz="8" w:space="0" w:color="000000"/>
            </w:tcBorders>
            <w:shd w:val="clear" w:color="000000" w:fill="EEECE1"/>
            <w:noWrap/>
            <w:vAlign w:val="bottom"/>
          </w:tcPr>
          <w:p w:rsidR="000A169C" w:rsidRDefault="000A169C">
            <w:pPr>
              <w:jc w:val="center"/>
              <w:rPr>
                <w:rFonts w:ascii="Arial" w:hAnsi="Arial" w:cs="Arial"/>
                <w:b/>
                <w:bCs/>
                <w:sz w:val="20"/>
                <w:szCs w:val="20"/>
              </w:rPr>
            </w:pPr>
            <w:r>
              <w:rPr>
                <w:rFonts w:ascii="Arial" w:hAnsi="Arial" w:cs="Arial"/>
                <w:b/>
                <w:bCs/>
                <w:sz w:val="20"/>
                <w:szCs w:val="20"/>
              </w:rPr>
              <w:t>průměr správných odpovědí</w:t>
            </w:r>
          </w:p>
        </w:tc>
        <w:tc>
          <w:tcPr>
            <w:tcW w:w="818" w:type="dxa"/>
            <w:tcBorders>
              <w:top w:val="nil"/>
              <w:left w:val="nil"/>
              <w:bottom w:val="single" w:sz="4" w:space="0" w:color="auto"/>
              <w:right w:val="single" w:sz="4" w:space="0" w:color="auto"/>
            </w:tcBorders>
            <w:noWrap/>
            <w:vAlign w:val="bottom"/>
          </w:tcPr>
          <w:p w:rsidR="000A169C" w:rsidRDefault="000A169C">
            <w:pPr>
              <w:jc w:val="center"/>
              <w:rPr>
                <w:rFonts w:ascii="Arial" w:hAnsi="Arial" w:cs="Arial"/>
                <w:sz w:val="20"/>
                <w:szCs w:val="20"/>
              </w:rPr>
            </w:pPr>
            <w:r>
              <w:rPr>
                <w:rFonts w:ascii="Arial" w:hAnsi="Arial" w:cs="Arial"/>
                <w:sz w:val="20"/>
                <w:szCs w:val="20"/>
              </w:rPr>
              <w:t>11,8</w:t>
            </w:r>
          </w:p>
        </w:tc>
        <w:tc>
          <w:tcPr>
            <w:tcW w:w="818" w:type="dxa"/>
            <w:gridSpan w:val="2"/>
            <w:tcBorders>
              <w:top w:val="nil"/>
              <w:left w:val="nil"/>
              <w:bottom w:val="single" w:sz="4" w:space="0" w:color="auto"/>
              <w:right w:val="single" w:sz="4" w:space="0" w:color="auto"/>
            </w:tcBorders>
            <w:noWrap/>
            <w:vAlign w:val="bottom"/>
          </w:tcPr>
          <w:p w:rsidR="000A169C" w:rsidRDefault="000A169C">
            <w:pPr>
              <w:jc w:val="center"/>
              <w:rPr>
                <w:rFonts w:ascii="Arial" w:hAnsi="Arial" w:cs="Arial"/>
                <w:sz w:val="20"/>
                <w:szCs w:val="20"/>
              </w:rPr>
            </w:pPr>
            <w:r>
              <w:rPr>
                <w:rFonts w:ascii="Arial" w:hAnsi="Arial" w:cs="Arial"/>
                <w:sz w:val="20"/>
                <w:szCs w:val="20"/>
              </w:rPr>
              <w:t>11,9</w:t>
            </w:r>
          </w:p>
        </w:tc>
        <w:tc>
          <w:tcPr>
            <w:tcW w:w="818" w:type="dxa"/>
            <w:gridSpan w:val="2"/>
            <w:tcBorders>
              <w:top w:val="nil"/>
              <w:left w:val="nil"/>
              <w:bottom w:val="single" w:sz="4" w:space="0" w:color="auto"/>
              <w:right w:val="single" w:sz="4" w:space="0" w:color="auto"/>
            </w:tcBorders>
            <w:noWrap/>
            <w:vAlign w:val="bottom"/>
          </w:tcPr>
          <w:p w:rsidR="000A169C" w:rsidRDefault="000A169C">
            <w:pPr>
              <w:jc w:val="center"/>
              <w:rPr>
                <w:rFonts w:ascii="Arial" w:hAnsi="Arial" w:cs="Arial"/>
                <w:sz w:val="20"/>
                <w:szCs w:val="20"/>
              </w:rPr>
            </w:pPr>
            <w:r>
              <w:rPr>
                <w:rFonts w:ascii="Arial" w:hAnsi="Arial" w:cs="Arial"/>
                <w:sz w:val="20"/>
                <w:szCs w:val="20"/>
              </w:rPr>
              <w:t>13,5</w:t>
            </w:r>
          </w:p>
        </w:tc>
        <w:tc>
          <w:tcPr>
            <w:tcW w:w="818" w:type="dxa"/>
            <w:tcBorders>
              <w:top w:val="nil"/>
              <w:left w:val="nil"/>
              <w:bottom w:val="single" w:sz="4" w:space="0" w:color="auto"/>
              <w:right w:val="single" w:sz="4" w:space="0" w:color="auto"/>
            </w:tcBorders>
            <w:noWrap/>
            <w:vAlign w:val="bottom"/>
          </w:tcPr>
          <w:p w:rsidR="000A169C" w:rsidRDefault="000A169C">
            <w:pPr>
              <w:jc w:val="center"/>
              <w:rPr>
                <w:rFonts w:ascii="Arial" w:hAnsi="Arial" w:cs="Arial"/>
                <w:sz w:val="20"/>
                <w:szCs w:val="20"/>
              </w:rPr>
            </w:pPr>
            <w:r>
              <w:rPr>
                <w:rFonts w:ascii="Arial" w:hAnsi="Arial" w:cs="Arial"/>
                <w:sz w:val="20"/>
                <w:szCs w:val="20"/>
              </w:rPr>
              <w:t>12,0</w:t>
            </w:r>
          </w:p>
        </w:tc>
        <w:tc>
          <w:tcPr>
            <w:tcW w:w="2029" w:type="dxa"/>
            <w:gridSpan w:val="3"/>
            <w:tcBorders>
              <w:top w:val="nil"/>
              <w:left w:val="nil"/>
              <w:bottom w:val="single" w:sz="4" w:space="0" w:color="auto"/>
              <w:right w:val="single" w:sz="8" w:space="0" w:color="auto"/>
            </w:tcBorders>
            <w:noWrap/>
            <w:vAlign w:val="bottom"/>
          </w:tcPr>
          <w:p w:rsidR="000A169C" w:rsidRDefault="000A169C">
            <w:pPr>
              <w:jc w:val="center"/>
              <w:rPr>
                <w:rFonts w:ascii="Arial" w:hAnsi="Arial" w:cs="Arial"/>
                <w:sz w:val="20"/>
                <w:szCs w:val="20"/>
              </w:rPr>
            </w:pPr>
            <w:r>
              <w:rPr>
                <w:rFonts w:ascii="Arial" w:hAnsi="Arial" w:cs="Arial"/>
                <w:sz w:val="20"/>
                <w:szCs w:val="20"/>
              </w:rPr>
              <w:t>12,3</w:t>
            </w:r>
          </w:p>
        </w:tc>
      </w:tr>
      <w:tr w:rsidR="000A169C" w:rsidTr="00664196">
        <w:trPr>
          <w:trHeight w:val="270"/>
        </w:trPr>
        <w:tc>
          <w:tcPr>
            <w:tcW w:w="3380" w:type="dxa"/>
            <w:gridSpan w:val="4"/>
            <w:tcBorders>
              <w:top w:val="single" w:sz="4" w:space="0" w:color="auto"/>
              <w:left w:val="single" w:sz="8" w:space="0" w:color="auto"/>
              <w:bottom w:val="single" w:sz="8" w:space="0" w:color="auto"/>
              <w:right w:val="single" w:sz="8" w:space="0" w:color="000000"/>
            </w:tcBorders>
            <w:shd w:val="clear" w:color="000000" w:fill="EEECE1"/>
            <w:noWrap/>
            <w:vAlign w:val="bottom"/>
          </w:tcPr>
          <w:p w:rsidR="000A169C" w:rsidRDefault="000A169C">
            <w:pPr>
              <w:jc w:val="center"/>
              <w:rPr>
                <w:rFonts w:ascii="Arial" w:hAnsi="Arial" w:cs="Arial"/>
                <w:b/>
                <w:bCs/>
                <w:sz w:val="20"/>
                <w:szCs w:val="20"/>
              </w:rPr>
            </w:pPr>
            <w:r>
              <w:rPr>
                <w:rFonts w:ascii="Arial" w:hAnsi="Arial" w:cs="Arial"/>
                <w:b/>
                <w:bCs/>
                <w:sz w:val="20"/>
                <w:szCs w:val="20"/>
              </w:rPr>
              <w:t>průměr správných odpovědí v %</w:t>
            </w:r>
          </w:p>
        </w:tc>
        <w:tc>
          <w:tcPr>
            <w:tcW w:w="818" w:type="dxa"/>
            <w:tcBorders>
              <w:top w:val="nil"/>
              <w:left w:val="nil"/>
              <w:bottom w:val="single" w:sz="8" w:space="0" w:color="auto"/>
              <w:right w:val="single" w:sz="4" w:space="0" w:color="auto"/>
            </w:tcBorders>
            <w:noWrap/>
            <w:vAlign w:val="bottom"/>
          </w:tcPr>
          <w:p w:rsidR="000A169C" w:rsidRDefault="000A169C">
            <w:pPr>
              <w:jc w:val="center"/>
              <w:rPr>
                <w:rFonts w:ascii="Arial" w:hAnsi="Arial" w:cs="Arial"/>
                <w:sz w:val="20"/>
                <w:szCs w:val="20"/>
              </w:rPr>
            </w:pPr>
            <w:r>
              <w:rPr>
                <w:rFonts w:ascii="Arial" w:hAnsi="Arial" w:cs="Arial"/>
                <w:sz w:val="20"/>
                <w:szCs w:val="20"/>
              </w:rPr>
              <w:t>73,8</w:t>
            </w:r>
          </w:p>
        </w:tc>
        <w:tc>
          <w:tcPr>
            <w:tcW w:w="818" w:type="dxa"/>
            <w:gridSpan w:val="2"/>
            <w:tcBorders>
              <w:top w:val="nil"/>
              <w:left w:val="nil"/>
              <w:bottom w:val="single" w:sz="8" w:space="0" w:color="auto"/>
              <w:right w:val="single" w:sz="4" w:space="0" w:color="auto"/>
            </w:tcBorders>
            <w:noWrap/>
            <w:vAlign w:val="bottom"/>
          </w:tcPr>
          <w:p w:rsidR="000A169C" w:rsidRDefault="000A169C">
            <w:pPr>
              <w:jc w:val="center"/>
              <w:rPr>
                <w:rFonts w:ascii="Arial" w:hAnsi="Arial" w:cs="Arial"/>
                <w:sz w:val="20"/>
                <w:szCs w:val="20"/>
              </w:rPr>
            </w:pPr>
            <w:r>
              <w:rPr>
                <w:rFonts w:ascii="Arial" w:hAnsi="Arial" w:cs="Arial"/>
                <w:sz w:val="20"/>
                <w:szCs w:val="20"/>
              </w:rPr>
              <w:t>74,4</w:t>
            </w:r>
          </w:p>
        </w:tc>
        <w:tc>
          <w:tcPr>
            <w:tcW w:w="818" w:type="dxa"/>
            <w:gridSpan w:val="2"/>
            <w:tcBorders>
              <w:top w:val="nil"/>
              <w:left w:val="nil"/>
              <w:bottom w:val="single" w:sz="8" w:space="0" w:color="auto"/>
              <w:right w:val="single" w:sz="4" w:space="0" w:color="auto"/>
            </w:tcBorders>
            <w:noWrap/>
            <w:vAlign w:val="bottom"/>
          </w:tcPr>
          <w:p w:rsidR="000A169C" w:rsidRDefault="000A169C">
            <w:pPr>
              <w:jc w:val="center"/>
              <w:rPr>
                <w:rFonts w:ascii="Arial" w:hAnsi="Arial" w:cs="Arial"/>
                <w:sz w:val="20"/>
                <w:szCs w:val="20"/>
              </w:rPr>
            </w:pPr>
            <w:r>
              <w:rPr>
                <w:rFonts w:ascii="Arial" w:hAnsi="Arial" w:cs="Arial"/>
                <w:sz w:val="20"/>
                <w:szCs w:val="20"/>
              </w:rPr>
              <w:t>84,4</w:t>
            </w:r>
          </w:p>
        </w:tc>
        <w:tc>
          <w:tcPr>
            <w:tcW w:w="818" w:type="dxa"/>
            <w:tcBorders>
              <w:top w:val="nil"/>
              <w:left w:val="nil"/>
              <w:bottom w:val="single" w:sz="8" w:space="0" w:color="auto"/>
              <w:right w:val="single" w:sz="4" w:space="0" w:color="auto"/>
            </w:tcBorders>
            <w:noWrap/>
            <w:vAlign w:val="bottom"/>
          </w:tcPr>
          <w:p w:rsidR="000A169C" w:rsidRDefault="000A169C">
            <w:pPr>
              <w:jc w:val="center"/>
              <w:rPr>
                <w:rFonts w:ascii="Arial" w:hAnsi="Arial" w:cs="Arial"/>
                <w:sz w:val="20"/>
                <w:szCs w:val="20"/>
              </w:rPr>
            </w:pPr>
            <w:r>
              <w:rPr>
                <w:rFonts w:ascii="Arial" w:hAnsi="Arial" w:cs="Arial"/>
                <w:sz w:val="20"/>
                <w:szCs w:val="20"/>
              </w:rPr>
              <w:t>75,0</w:t>
            </w:r>
          </w:p>
        </w:tc>
        <w:tc>
          <w:tcPr>
            <w:tcW w:w="2029" w:type="dxa"/>
            <w:gridSpan w:val="3"/>
            <w:tcBorders>
              <w:top w:val="nil"/>
              <w:left w:val="nil"/>
              <w:bottom w:val="single" w:sz="8" w:space="0" w:color="auto"/>
              <w:right w:val="single" w:sz="8" w:space="0" w:color="auto"/>
            </w:tcBorders>
            <w:noWrap/>
            <w:vAlign w:val="bottom"/>
          </w:tcPr>
          <w:p w:rsidR="000A169C" w:rsidRDefault="000A169C">
            <w:pPr>
              <w:jc w:val="center"/>
              <w:rPr>
                <w:rFonts w:ascii="Arial" w:hAnsi="Arial" w:cs="Arial"/>
                <w:sz w:val="20"/>
                <w:szCs w:val="20"/>
              </w:rPr>
            </w:pPr>
            <w:r>
              <w:rPr>
                <w:rFonts w:ascii="Arial" w:hAnsi="Arial" w:cs="Arial"/>
                <w:sz w:val="20"/>
                <w:szCs w:val="20"/>
              </w:rPr>
              <w:t>76,9</w:t>
            </w:r>
          </w:p>
        </w:tc>
      </w:tr>
      <w:tr w:rsidR="000A169C" w:rsidTr="00664196">
        <w:trPr>
          <w:trHeight w:val="270"/>
        </w:trPr>
        <w:tc>
          <w:tcPr>
            <w:tcW w:w="1460" w:type="dxa"/>
            <w:tcBorders>
              <w:top w:val="nil"/>
              <w:left w:val="single" w:sz="8" w:space="0" w:color="auto"/>
              <w:bottom w:val="nil"/>
              <w:right w:val="nil"/>
            </w:tcBorders>
            <w:shd w:val="clear" w:color="000000" w:fill="EEECE1"/>
            <w:noWrap/>
            <w:vAlign w:val="bottom"/>
          </w:tcPr>
          <w:p w:rsidR="000A169C" w:rsidRDefault="000A169C">
            <w:pPr>
              <w:jc w:val="cente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000000" w:fill="EEECE1"/>
            <w:noWrap/>
            <w:vAlign w:val="bottom"/>
          </w:tcPr>
          <w:p w:rsidR="000A169C" w:rsidRDefault="000A169C">
            <w:pPr>
              <w:jc w:val="cente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000000" w:fill="EEECE1"/>
            <w:noWrap/>
            <w:vAlign w:val="bottom"/>
          </w:tcPr>
          <w:p w:rsidR="000A169C" w:rsidRDefault="000A169C">
            <w:pPr>
              <w:jc w:val="center"/>
              <w:rPr>
                <w:rFonts w:ascii="Arial" w:hAnsi="Arial" w:cs="Arial"/>
                <w:sz w:val="20"/>
                <w:szCs w:val="20"/>
              </w:rPr>
            </w:pPr>
            <w:r>
              <w:rPr>
                <w:rFonts w:ascii="Arial" w:hAnsi="Arial" w:cs="Arial"/>
                <w:sz w:val="20"/>
                <w:szCs w:val="20"/>
              </w:rPr>
              <w:t> </w:t>
            </w:r>
          </w:p>
        </w:tc>
        <w:tc>
          <w:tcPr>
            <w:tcW w:w="5301" w:type="dxa"/>
            <w:gridSpan w:val="9"/>
            <w:tcBorders>
              <w:top w:val="single" w:sz="8" w:space="0" w:color="auto"/>
              <w:left w:val="single" w:sz="8" w:space="0" w:color="auto"/>
              <w:bottom w:val="single" w:sz="8" w:space="0" w:color="auto"/>
              <w:right w:val="single" w:sz="8" w:space="0" w:color="000000"/>
            </w:tcBorders>
            <w:shd w:val="clear" w:color="000000" w:fill="EEECE1"/>
            <w:noWrap/>
            <w:vAlign w:val="bottom"/>
          </w:tcPr>
          <w:p w:rsidR="000A169C" w:rsidRDefault="000A169C">
            <w:pPr>
              <w:jc w:val="center"/>
              <w:rPr>
                <w:rFonts w:ascii="Arial" w:hAnsi="Arial" w:cs="Arial"/>
                <w:b/>
                <w:bCs/>
                <w:sz w:val="20"/>
                <w:szCs w:val="20"/>
              </w:rPr>
            </w:pPr>
            <w:r>
              <w:rPr>
                <w:rFonts w:ascii="Arial" w:hAnsi="Arial" w:cs="Arial"/>
                <w:b/>
                <w:bCs/>
                <w:sz w:val="20"/>
                <w:szCs w:val="20"/>
              </w:rPr>
              <w:t>SŠ</w:t>
            </w:r>
          </w:p>
        </w:tc>
      </w:tr>
      <w:tr w:rsidR="000A169C" w:rsidTr="00664196">
        <w:trPr>
          <w:trHeight w:val="270"/>
        </w:trPr>
        <w:tc>
          <w:tcPr>
            <w:tcW w:w="1460" w:type="dxa"/>
            <w:tcBorders>
              <w:top w:val="nil"/>
              <w:left w:val="single" w:sz="8" w:space="0" w:color="auto"/>
              <w:bottom w:val="nil"/>
              <w:right w:val="nil"/>
            </w:tcBorders>
            <w:shd w:val="clear" w:color="000000" w:fill="EEECE1"/>
            <w:noWrap/>
            <w:vAlign w:val="bottom"/>
          </w:tcPr>
          <w:p w:rsidR="000A169C" w:rsidRDefault="000A169C">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8" w:space="0" w:color="auto"/>
              <w:right w:val="nil"/>
            </w:tcBorders>
            <w:shd w:val="clear" w:color="000000" w:fill="EEECE1"/>
            <w:noWrap/>
            <w:vAlign w:val="bottom"/>
          </w:tcPr>
          <w:p w:rsidR="000A169C" w:rsidRDefault="000A169C">
            <w:pPr>
              <w:jc w:val="cente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8" w:space="0" w:color="auto"/>
              <w:right w:val="single" w:sz="8" w:space="0" w:color="auto"/>
            </w:tcBorders>
            <w:shd w:val="clear" w:color="000000" w:fill="EEECE1"/>
            <w:noWrap/>
            <w:vAlign w:val="bottom"/>
          </w:tcPr>
          <w:p w:rsidR="000A169C" w:rsidRDefault="000A169C">
            <w:pPr>
              <w:jc w:val="center"/>
              <w:rPr>
                <w:rFonts w:ascii="Arial" w:hAnsi="Arial" w:cs="Arial"/>
                <w:sz w:val="20"/>
                <w:szCs w:val="20"/>
              </w:rPr>
            </w:pPr>
            <w:r>
              <w:rPr>
                <w:rFonts w:ascii="Arial" w:hAnsi="Arial" w:cs="Arial"/>
                <w:sz w:val="20"/>
                <w:szCs w:val="20"/>
              </w:rPr>
              <w:t> </w:t>
            </w:r>
          </w:p>
        </w:tc>
        <w:tc>
          <w:tcPr>
            <w:tcW w:w="818" w:type="dxa"/>
            <w:tcBorders>
              <w:top w:val="nil"/>
              <w:left w:val="nil"/>
              <w:bottom w:val="single" w:sz="8" w:space="0" w:color="auto"/>
              <w:right w:val="single" w:sz="4" w:space="0" w:color="auto"/>
            </w:tcBorders>
            <w:shd w:val="clear" w:color="000000" w:fill="EEECE1"/>
            <w:noWrap/>
            <w:vAlign w:val="bottom"/>
          </w:tcPr>
          <w:p w:rsidR="000A169C" w:rsidRDefault="000A169C">
            <w:pPr>
              <w:jc w:val="center"/>
              <w:rPr>
                <w:rFonts w:ascii="Arial" w:hAnsi="Arial" w:cs="Arial"/>
                <w:b/>
                <w:bCs/>
                <w:sz w:val="20"/>
                <w:szCs w:val="20"/>
              </w:rPr>
            </w:pPr>
            <w:r>
              <w:rPr>
                <w:rFonts w:ascii="Arial" w:hAnsi="Arial" w:cs="Arial"/>
                <w:b/>
                <w:bCs/>
                <w:sz w:val="20"/>
                <w:szCs w:val="20"/>
              </w:rPr>
              <w:t>16</w:t>
            </w:r>
          </w:p>
        </w:tc>
        <w:tc>
          <w:tcPr>
            <w:tcW w:w="818" w:type="dxa"/>
            <w:gridSpan w:val="2"/>
            <w:tcBorders>
              <w:top w:val="nil"/>
              <w:left w:val="nil"/>
              <w:bottom w:val="single" w:sz="8" w:space="0" w:color="auto"/>
              <w:right w:val="single" w:sz="4" w:space="0" w:color="auto"/>
            </w:tcBorders>
            <w:shd w:val="clear" w:color="000000" w:fill="EEECE1"/>
            <w:noWrap/>
            <w:vAlign w:val="bottom"/>
          </w:tcPr>
          <w:p w:rsidR="000A169C" w:rsidRDefault="000A169C">
            <w:pPr>
              <w:jc w:val="center"/>
              <w:rPr>
                <w:rFonts w:ascii="Arial" w:hAnsi="Arial" w:cs="Arial"/>
                <w:b/>
                <w:bCs/>
                <w:sz w:val="20"/>
                <w:szCs w:val="20"/>
              </w:rPr>
            </w:pPr>
            <w:r>
              <w:rPr>
                <w:rFonts w:ascii="Arial" w:hAnsi="Arial" w:cs="Arial"/>
                <w:b/>
                <w:bCs/>
                <w:sz w:val="20"/>
                <w:szCs w:val="20"/>
              </w:rPr>
              <w:t>17</w:t>
            </w:r>
          </w:p>
        </w:tc>
        <w:tc>
          <w:tcPr>
            <w:tcW w:w="818" w:type="dxa"/>
            <w:gridSpan w:val="2"/>
            <w:tcBorders>
              <w:top w:val="nil"/>
              <w:left w:val="nil"/>
              <w:bottom w:val="single" w:sz="8" w:space="0" w:color="auto"/>
              <w:right w:val="single" w:sz="4" w:space="0" w:color="auto"/>
            </w:tcBorders>
            <w:shd w:val="clear" w:color="000000" w:fill="EEECE1"/>
            <w:noWrap/>
            <w:vAlign w:val="bottom"/>
          </w:tcPr>
          <w:p w:rsidR="000A169C" w:rsidRDefault="000A169C">
            <w:pPr>
              <w:jc w:val="center"/>
              <w:rPr>
                <w:rFonts w:ascii="Arial" w:hAnsi="Arial" w:cs="Arial"/>
                <w:b/>
                <w:bCs/>
                <w:sz w:val="20"/>
                <w:szCs w:val="20"/>
              </w:rPr>
            </w:pPr>
            <w:r>
              <w:rPr>
                <w:rFonts w:ascii="Arial" w:hAnsi="Arial" w:cs="Arial"/>
                <w:b/>
                <w:bCs/>
                <w:sz w:val="20"/>
                <w:szCs w:val="20"/>
              </w:rPr>
              <w:t>18</w:t>
            </w:r>
          </w:p>
        </w:tc>
        <w:tc>
          <w:tcPr>
            <w:tcW w:w="818" w:type="dxa"/>
            <w:tcBorders>
              <w:top w:val="nil"/>
              <w:left w:val="nil"/>
              <w:bottom w:val="single" w:sz="8" w:space="0" w:color="auto"/>
              <w:right w:val="single" w:sz="4" w:space="0" w:color="auto"/>
            </w:tcBorders>
            <w:shd w:val="clear" w:color="000000" w:fill="EEECE1"/>
            <w:noWrap/>
            <w:vAlign w:val="bottom"/>
          </w:tcPr>
          <w:p w:rsidR="000A169C" w:rsidRDefault="000A169C">
            <w:pPr>
              <w:jc w:val="center"/>
              <w:rPr>
                <w:rFonts w:ascii="Arial" w:hAnsi="Arial" w:cs="Arial"/>
                <w:b/>
                <w:bCs/>
                <w:sz w:val="20"/>
                <w:szCs w:val="20"/>
              </w:rPr>
            </w:pPr>
            <w:r>
              <w:rPr>
                <w:rFonts w:ascii="Arial" w:hAnsi="Arial" w:cs="Arial"/>
                <w:b/>
                <w:bCs/>
                <w:sz w:val="20"/>
                <w:szCs w:val="20"/>
              </w:rPr>
              <w:t>19</w:t>
            </w:r>
          </w:p>
        </w:tc>
        <w:tc>
          <w:tcPr>
            <w:tcW w:w="2029" w:type="dxa"/>
            <w:gridSpan w:val="3"/>
            <w:tcBorders>
              <w:top w:val="nil"/>
              <w:left w:val="nil"/>
              <w:bottom w:val="single" w:sz="8" w:space="0" w:color="auto"/>
              <w:right w:val="single" w:sz="8" w:space="0" w:color="auto"/>
            </w:tcBorders>
            <w:shd w:val="clear" w:color="000000" w:fill="EEECE1"/>
            <w:noWrap/>
            <w:vAlign w:val="bottom"/>
          </w:tcPr>
          <w:p w:rsidR="000A169C" w:rsidRDefault="000A169C">
            <w:pPr>
              <w:jc w:val="center"/>
              <w:rPr>
                <w:rFonts w:ascii="Arial" w:hAnsi="Arial" w:cs="Arial"/>
                <w:b/>
                <w:bCs/>
                <w:sz w:val="20"/>
                <w:szCs w:val="20"/>
              </w:rPr>
            </w:pPr>
            <w:r>
              <w:rPr>
                <w:rFonts w:ascii="Arial" w:hAnsi="Arial" w:cs="Arial"/>
                <w:b/>
                <w:bCs/>
                <w:sz w:val="20"/>
                <w:szCs w:val="20"/>
              </w:rPr>
              <w:t>průměr SŠ</w:t>
            </w:r>
          </w:p>
        </w:tc>
      </w:tr>
      <w:tr w:rsidR="000A169C" w:rsidTr="00664196">
        <w:trPr>
          <w:trHeight w:val="255"/>
        </w:trPr>
        <w:tc>
          <w:tcPr>
            <w:tcW w:w="3380" w:type="dxa"/>
            <w:gridSpan w:val="4"/>
            <w:tcBorders>
              <w:top w:val="single" w:sz="8" w:space="0" w:color="auto"/>
              <w:left w:val="single" w:sz="8" w:space="0" w:color="auto"/>
              <w:bottom w:val="single" w:sz="4" w:space="0" w:color="auto"/>
              <w:right w:val="single" w:sz="8" w:space="0" w:color="000000"/>
            </w:tcBorders>
            <w:shd w:val="clear" w:color="000000" w:fill="EEECE1"/>
            <w:noWrap/>
            <w:vAlign w:val="bottom"/>
          </w:tcPr>
          <w:p w:rsidR="000A169C" w:rsidRDefault="000A169C">
            <w:pPr>
              <w:jc w:val="center"/>
              <w:rPr>
                <w:rFonts w:ascii="Arial" w:hAnsi="Arial" w:cs="Arial"/>
                <w:b/>
                <w:bCs/>
                <w:sz w:val="20"/>
                <w:szCs w:val="20"/>
              </w:rPr>
            </w:pPr>
            <w:r>
              <w:rPr>
                <w:rFonts w:ascii="Arial" w:hAnsi="Arial" w:cs="Arial"/>
                <w:b/>
                <w:bCs/>
                <w:sz w:val="20"/>
                <w:szCs w:val="20"/>
              </w:rPr>
              <w:t>průměr správných odpovědí</w:t>
            </w:r>
          </w:p>
        </w:tc>
        <w:tc>
          <w:tcPr>
            <w:tcW w:w="818" w:type="dxa"/>
            <w:tcBorders>
              <w:top w:val="nil"/>
              <w:left w:val="nil"/>
              <w:bottom w:val="single" w:sz="4" w:space="0" w:color="auto"/>
              <w:right w:val="single" w:sz="4" w:space="0" w:color="auto"/>
            </w:tcBorders>
            <w:noWrap/>
            <w:vAlign w:val="bottom"/>
          </w:tcPr>
          <w:p w:rsidR="000A169C" w:rsidRDefault="000A169C">
            <w:pPr>
              <w:jc w:val="center"/>
              <w:rPr>
                <w:rFonts w:ascii="Arial" w:hAnsi="Arial" w:cs="Arial"/>
                <w:sz w:val="20"/>
                <w:szCs w:val="20"/>
              </w:rPr>
            </w:pPr>
            <w:r>
              <w:rPr>
                <w:rFonts w:ascii="Arial" w:hAnsi="Arial" w:cs="Arial"/>
                <w:sz w:val="20"/>
                <w:szCs w:val="20"/>
              </w:rPr>
              <w:t>12,2</w:t>
            </w:r>
          </w:p>
        </w:tc>
        <w:tc>
          <w:tcPr>
            <w:tcW w:w="818" w:type="dxa"/>
            <w:gridSpan w:val="2"/>
            <w:tcBorders>
              <w:top w:val="nil"/>
              <w:left w:val="nil"/>
              <w:bottom w:val="single" w:sz="4" w:space="0" w:color="auto"/>
              <w:right w:val="single" w:sz="4" w:space="0" w:color="auto"/>
            </w:tcBorders>
            <w:noWrap/>
            <w:vAlign w:val="bottom"/>
          </w:tcPr>
          <w:p w:rsidR="000A169C" w:rsidRDefault="000A169C">
            <w:pPr>
              <w:jc w:val="center"/>
              <w:rPr>
                <w:rFonts w:ascii="Arial" w:hAnsi="Arial" w:cs="Arial"/>
                <w:sz w:val="20"/>
                <w:szCs w:val="20"/>
              </w:rPr>
            </w:pPr>
            <w:r>
              <w:rPr>
                <w:rFonts w:ascii="Arial" w:hAnsi="Arial" w:cs="Arial"/>
                <w:sz w:val="20"/>
                <w:szCs w:val="20"/>
              </w:rPr>
              <w:t>12,5</w:t>
            </w:r>
          </w:p>
        </w:tc>
        <w:tc>
          <w:tcPr>
            <w:tcW w:w="818" w:type="dxa"/>
            <w:gridSpan w:val="2"/>
            <w:tcBorders>
              <w:top w:val="nil"/>
              <w:left w:val="nil"/>
              <w:bottom w:val="single" w:sz="4" w:space="0" w:color="auto"/>
              <w:right w:val="single" w:sz="4" w:space="0" w:color="auto"/>
            </w:tcBorders>
            <w:noWrap/>
            <w:vAlign w:val="bottom"/>
          </w:tcPr>
          <w:p w:rsidR="000A169C" w:rsidRDefault="000A169C">
            <w:pPr>
              <w:jc w:val="center"/>
              <w:rPr>
                <w:rFonts w:ascii="Arial" w:hAnsi="Arial" w:cs="Arial"/>
                <w:sz w:val="20"/>
                <w:szCs w:val="20"/>
              </w:rPr>
            </w:pPr>
            <w:r>
              <w:rPr>
                <w:rFonts w:ascii="Arial" w:hAnsi="Arial" w:cs="Arial"/>
                <w:sz w:val="20"/>
                <w:szCs w:val="20"/>
              </w:rPr>
              <w:t>12,0</w:t>
            </w:r>
          </w:p>
        </w:tc>
        <w:tc>
          <w:tcPr>
            <w:tcW w:w="818" w:type="dxa"/>
            <w:tcBorders>
              <w:top w:val="nil"/>
              <w:left w:val="nil"/>
              <w:bottom w:val="single" w:sz="4" w:space="0" w:color="auto"/>
              <w:right w:val="single" w:sz="4" w:space="0" w:color="auto"/>
            </w:tcBorders>
            <w:noWrap/>
            <w:vAlign w:val="bottom"/>
          </w:tcPr>
          <w:p w:rsidR="000A169C" w:rsidRDefault="000A169C">
            <w:pPr>
              <w:jc w:val="center"/>
              <w:rPr>
                <w:rFonts w:ascii="Arial" w:hAnsi="Arial" w:cs="Arial"/>
                <w:sz w:val="20"/>
                <w:szCs w:val="20"/>
              </w:rPr>
            </w:pPr>
            <w:r>
              <w:rPr>
                <w:rFonts w:ascii="Arial" w:hAnsi="Arial" w:cs="Arial"/>
                <w:sz w:val="20"/>
                <w:szCs w:val="20"/>
              </w:rPr>
              <w:t>13,9</w:t>
            </w:r>
          </w:p>
        </w:tc>
        <w:tc>
          <w:tcPr>
            <w:tcW w:w="2029" w:type="dxa"/>
            <w:gridSpan w:val="3"/>
            <w:tcBorders>
              <w:top w:val="nil"/>
              <w:left w:val="nil"/>
              <w:bottom w:val="single" w:sz="4" w:space="0" w:color="auto"/>
              <w:right w:val="single" w:sz="8" w:space="0" w:color="auto"/>
            </w:tcBorders>
            <w:noWrap/>
            <w:vAlign w:val="bottom"/>
          </w:tcPr>
          <w:p w:rsidR="000A169C" w:rsidRDefault="000A169C">
            <w:pPr>
              <w:jc w:val="center"/>
              <w:rPr>
                <w:rFonts w:ascii="Arial" w:hAnsi="Arial" w:cs="Arial"/>
                <w:sz w:val="20"/>
                <w:szCs w:val="20"/>
              </w:rPr>
            </w:pPr>
            <w:r>
              <w:rPr>
                <w:rFonts w:ascii="Arial" w:hAnsi="Arial" w:cs="Arial"/>
                <w:sz w:val="20"/>
                <w:szCs w:val="20"/>
              </w:rPr>
              <w:t>12,7</w:t>
            </w:r>
          </w:p>
        </w:tc>
      </w:tr>
      <w:tr w:rsidR="000A169C" w:rsidTr="00664196">
        <w:trPr>
          <w:trHeight w:val="270"/>
        </w:trPr>
        <w:tc>
          <w:tcPr>
            <w:tcW w:w="3380" w:type="dxa"/>
            <w:gridSpan w:val="4"/>
            <w:tcBorders>
              <w:top w:val="single" w:sz="4" w:space="0" w:color="auto"/>
              <w:left w:val="single" w:sz="8" w:space="0" w:color="auto"/>
              <w:bottom w:val="single" w:sz="8" w:space="0" w:color="auto"/>
              <w:right w:val="single" w:sz="8" w:space="0" w:color="000000"/>
            </w:tcBorders>
            <w:shd w:val="clear" w:color="000000" w:fill="EEECE1"/>
            <w:noWrap/>
            <w:vAlign w:val="bottom"/>
          </w:tcPr>
          <w:p w:rsidR="000A169C" w:rsidRDefault="000A169C">
            <w:pPr>
              <w:jc w:val="center"/>
              <w:rPr>
                <w:rFonts w:ascii="Arial" w:hAnsi="Arial" w:cs="Arial"/>
                <w:b/>
                <w:bCs/>
                <w:sz w:val="20"/>
                <w:szCs w:val="20"/>
              </w:rPr>
            </w:pPr>
            <w:r>
              <w:rPr>
                <w:rFonts w:ascii="Arial" w:hAnsi="Arial" w:cs="Arial"/>
                <w:b/>
                <w:bCs/>
                <w:sz w:val="20"/>
                <w:szCs w:val="20"/>
              </w:rPr>
              <w:t>průměr správných odpovědí v %</w:t>
            </w:r>
          </w:p>
        </w:tc>
        <w:tc>
          <w:tcPr>
            <w:tcW w:w="818" w:type="dxa"/>
            <w:tcBorders>
              <w:top w:val="nil"/>
              <w:left w:val="nil"/>
              <w:bottom w:val="single" w:sz="8" w:space="0" w:color="auto"/>
              <w:right w:val="single" w:sz="4" w:space="0" w:color="auto"/>
            </w:tcBorders>
            <w:noWrap/>
            <w:vAlign w:val="bottom"/>
          </w:tcPr>
          <w:p w:rsidR="000A169C" w:rsidRDefault="000A169C">
            <w:pPr>
              <w:jc w:val="center"/>
              <w:rPr>
                <w:rFonts w:ascii="Arial" w:hAnsi="Arial" w:cs="Arial"/>
                <w:sz w:val="20"/>
                <w:szCs w:val="20"/>
              </w:rPr>
            </w:pPr>
            <w:r>
              <w:rPr>
                <w:rFonts w:ascii="Arial" w:hAnsi="Arial" w:cs="Arial"/>
                <w:sz w:val="20"/>
                <w:szCs w:val="20"/>
              </w:rPr>
              <w:t>76,3</w:t>
            </w:r>
          </w:p>
        </w:tc>
        <w:tc>
          <w:tcPr>
            <w:tcW w:w="818" w:type="dxa"/>
            <w:gridSpan w:val="2"/>
            <w:tcBorders>
              <w:top w:val="nil"/>
              <w:left w:val="nil"/>
              <w:bottom w:val="single" w:sz="8" w:space="0" w:color="auto"/>
              <w:right w:val="single" w:sz="4" w:space="0" w:color="auto"/>
            </w:tcBorders>
            <w:noWrap/>
            <w:vAlign w:val="bottom"/>
          </w:tcPr>
          <w:p w:rsidR="000A169C" w:rsidRDefault="000A169C">
            <w:pPr>
              <w:jc w:val="center"/>
              <w:rPr>
                <w:rFonts w:ascii="Arial" w:hAnsi="Arial" w:cs="Arial"/>
                <w:sz w:val="20"/>
                <w:szCs w:val="20"/>
              </w:rPr>
            </w:pPr>
            <w:r>
              <w:rPr>
                <w:rFonts w:ascii="Arial" w:hAnsi="Arial" w:cs="Arial"/>
                <w:sz w:val="20"/>
                <w:szCs w:val="20"/>
              </w:rPr>
              <w:t>78,1</w:t>
            </w:r>
          </w:p>
        </w:tc>
        <w:tc>
          <w:tcPr>
            <w:tcW w:w="818" w:type="dxa"/>
            <w:gridSpan w:val="2"/>
            <w:tcBorders>
              <w:top w:val="nil"/>
              <w:left w:val="nil"/>
              <w:bottom w:val="single" w:sz="8" w:space="0" w:color="auto"/>
              <w:right w:val="single" w:sz="4" w:space="0" w:color="auto"/>
            </w:tcBorders>
            <w:noWrap/>
            <w:vAlign w:val="bottom"/>
          </w:tcPr>
          <w:p w:rsidR="000A169C" w:rsidRDefault="000A169C">
            <w:pPr>
              <w:jc w:val="center"/>
              <w:rPr>
                <w:rFonts w:ascii="Arial" w:hAnsi="Arial" w:cs="Arial"/>
                <w:sz w:val="20"/>
                <w:szCs w:val="20"/>
              </w:rPr>
            </w:pPr>
            <w:r>
              <w:rPr>
                <w:rFonts w:ascii="Arial" w:hAnsi="Arial" w:cs="Arial"/>
                <w:sz w:val="20"/>
                <w:szCs w:val="20"/>
              </w:rPr>
              <w:t>75,0</w:t>
            </w:r>
          </w:p>
        </w:tc>
        <w:tc>
          <w:tcPr>
            <w:tcW w:w="818" w:type="dxa"/>
            <w:tcBorders>
              <w:top w:val="nil"/>
              <w:left w:val="nil"/>
              <w:bottom w:val="single" w:sz="8" w:space="0" w:color="auto"/>
              <w:right w:val="single" w:sz="4" w:space="0" w:color="auto"/>
            </w:tcBorders>
            <w:noWrap/>
            <w:vAlign w:val="bottom"/>
          </w:tcPr>
          <w:p w:rsidR="000A169C" w:rsidRDefault="000A169C">
            <w:pPr>
              <w:jc w:val="center"/>
              <w:rPr>
                <w:rFonts w:ascii="Arial" w:hAnsi="Arial" w:cs="Arial"/>
                <w:sz w:val="20"/>
                <w:szCs w:val="20"/>
              </w:rPr>
            </w:pPr>
            <w:r>
              <w:rPr>
                <w:rFonts w:ascii="Arial" w:hAnsi="Arial" w:cs="Arial"/>
                <w:sz w:val="20"/>
                <w:szCs w:val="20"/>
              </w:rPr>
              <w:t>86,8</w:t>
            </w:r>
          </w:p>
        </w:tc>
        <w:tc>
          <w:tcPr>
            <w:tcW w:w="2029" w:type="dxa"/>
            <w:gridSpan w:val="3"/>
            <w:tcBorders>
              <w:top w:val="nil"/>
              <w:left w:val="nil"/>
              <w:bottom w:val="single" w:sz="8" w:space="0" w:color="auto"/>
              <w:right w:val="single" w:sz="8" w:space="0" w:color="auto"/>
            </w:tcBorders>
            <w:noWrap/>
            <w:vAlign w:val="bottom"/>
          </w:tcPr>
          <w:p w:rsidR="000A169C" w:rsidRDefault="000A169C">
            <w:pPr>
              <w:jc w:val="center"/>
              <w:rPr>
                <w:rFonts w:ascii="Arial" w:hAnsi="Arial" w:cs="Arial"/>
                <w:sz w:val="20"/>
                <w:szCs w:val="20"/>
              </w:rPr>
            </w:pPr>
            <w:r>
              <w:rPr>
                <w:rFonts w:ascii="Arial" w:hAnsi="Arial" w:cs="Arial"/>
                <w:sz w:val="20"/>
                <w:szCs w:val="20"/>
              </w:rPr>
              <w:t>79,1</w:t>
            </w:r>
          </w:p>
        </w:tc>
      </w:tr>
    </w:tbl>
    <w:p w:rsidR="000A169C" w:rsidRDefault="000A169C" w:rsidP="00904199">
      <w:pPr>
        <w:spacing w:line="360" w:lineRule="auto"/>
        <w:jc w:val="both"/>
      </w:pPr>
    </w:p>
    <w:p w:rsidR="000A169C" w:rsidRDefault="000A169C" w:rsidP="00D54E56">
      <w:pPr>
        <w:spacing w:line="360" w:lineRule="auto"/>
        <w:ind w:firstLine="708"/>
        <w:jc w:val="both"/>
      </w:pPr>
      <w:r>
        <w:t xml:space="preserve">I když žáci a studenti uváděli, že problematika </w:t>
      </w:r>
      <w:r w:rsidRPr="0088117A">
        <w:rPr>
          <w:i/>
        </w:rPr>
        <w:t>psaní i, y</w:t>
      </w:r>
      <w:r>
        <w:t xml:space="preserve"> jim dělá největší potíže, pravopisné cvičení dopadlo na základní i střední škole celkem dobře. Obě školy </w:t>
      </w:r>
      <w:r w:rsidR="003B44BE">
        <w:t>vykázaly</w:t>
      </w:r>
      <w:r>
        <w:t xml:space="preserve"> úspěšnost </w:t>
      </w:r>
      <w:r w:rsidR="003B44BE">
        <w:t>téměř 80 %,</w:t>
      </w:r>
      <w:r>
        <w:t xml:space="preserve"> </w:t>
      </w:r>
      <w:r w:rsidR="003B44BE">
        <w:t>a to</w:t>
      </w:r>
      <w:r>
        <w:t xml:space="preserve"> základní škola 76,9 % a střední</w:t>
      </w:r>
      <w:r w:rsidR="0087739A">
        <w:t xml:space="preserve"> škola 79,1 %. Nejlépe </w:t>
      </w:r>
      <w:proofErr w:type="gramStart"/>
      <w:r w:rsidR="0087739A">
        <w:t>vyplnili</w:t>
      </w:r>
      <w:proofErr w:type="gramEnd"/>
      <w:r w:rsidR="0087739A">
        <w:t xml:space="preserve"> </w:t>
      </w:r>
      <w:r>
        <w:t xml:space="preserve">cvičení </w:t>
      </w:r>
      <w:proofErr w:type="gramStart"/>
      <w:r>
        <w:t>14letí</w:t>
      </w:r>
      <w:proofErr w:type="gramEnd"/>
      <w:r>
        <w:t xml:space="preserve"> žáci a 19letí studenti.</w:t>
      </w:r>
    </w:p>
    <w:p w:rsidR="000A169C" w:rsidRDefault="000A169C" w:rsidP="0088117A">
      <w:pPr>
        <w:spacing w:line="360" w:lineRule="auto"/>
        <w:ind w:firstLine="708"/>
        <w:jc w:val="both"/>
      </w:pPr>
    </w:p>
    <w:p w:rsidR="00082E00" w:rsidRDefault="006A7823" w:rsidP="00D54E56">
      <w:pPr>
        <w:spacing w:line="360" w:lineRule="auto"/>
        <w:jc w:val="both"/>
        <w:rPr>
          <w:bCs/>
          <w:i/>
        </w:rPr>
      </w:pPr>
      <w:r>
        <w:t>Graf</w:t>
      </w:r>
      <w:r w:rsidR="000A169C">
        <w:t xml:space="preserve"> 3: </w:t>
      </w:r>
      <w:r w:rsidR="000A169C" w:rsidRPr="00123972">
        <w:rPr>
          <w:bCs/>
          <w:i/>
        </w:rPr>
        <w:t xml:space="preserve">Procentuální průměr </w:t>
      </w:r>
      <w:r w:rsidR="00233F8F">
        <w:rPr>
          <w:bCs/>
          <w:i/>
        </w:rPr>
        <w:t>úspěš</w:t>
      </w:r>
      <w:r w:rsidR="000A169C" w:rsidRPr="00123972">
        <w:rPr>
          <w:bCs/>
          <w:i/>
        </w:rPr>
        <w:t xml:space="preserve">nosti cvičení </w:t>
      </w:r>
      <w:r w:rsidR="003B44BE">
        <w:rPr>
          <w:bCs/>
          <w:i/>
        </w:rPr>
        <w:t>zaměřeného na pravopis</w:t>
      </w:r>
      <w:r w:rsidR="000A169C">
        <w:rPr>
          <w:bCs/>
          <w:i/>
        </w:rPr>
        <w:t xml:space="preserve"> „</w:t>
      </w:r>
      <w:r w:rsidR="000A169C" w:rsidRPr="00123972">
        <w:rPr>
          <w:bCs/>
          <w:i/>
        </w:rPr>
        <w:t xml:space="preserve">i/y" </w:t>
      </w:r>
    </w:p>
    <w:p w:rsidR="000A169C" w:rsidRPr="00A42DA0" w:rsidRDefault="00082E00" w:rsidP="00D54E56">
      <w:pPr>
        <w:spacing w:line="360" w:lineRule="auto"/>
        <w:jc w:val="both"/>
        <w:rPr>
          <w:i/>
        </w:rPr>
      </w:pPr>
      <w:r>
        <w:rPr>
          <w:bCs/>
          <w:i/>
        </w:rPr>
        <w:t xml:space="preserve">            </w:t>
      </w:r>
      <w:r w:rsidR="000A169C" w:rsidRPr="00123972">
        <w:rPr>
          <w:bCs/>
          <w:i/>
        </w:rPr>
        <w:t xml:space="preserve">u žáků ZŠ a SŠ </w:t>
      </w:r>
    </w:p>
    <w:p w:rsidR="000A169C" w:rsidRDefault="00BB30FA" w:rsidP="00904199">
      <w:pPr>
        <w:spacing w:line="360" w:lineRule="auto"/>
        <w:jc w:val="both"/>
      </w:pPr>
      <w:r>
        <w:rPr>
          <w:noProof/>
        </w:rPr>
        <w:drawing>
          <wp:inline distT="0" distB="0" distL="0" distR="0">
            <wp:extent cx="4885447" cy="2709148"/>
            <wp:effectExtent l="19050" t="0" r="10403" b="0"/>
            <wp:docPr id="3" name="Graf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A169C" w:rsidRDefault="000A169C" w:rsidP="00904199">
      <w:pPr>
        <w:spacing w:line="360" w:lineRule="auto"/>
        <w:jc w:val="both"/>
      </w:pPr>
    </w:p>
    <w:p w:rsidR="00E67F6A" w:rsidRDefault="00E67F6A" w:rsidP="00D54E56">
      <w:pPr>
        <w:spacing w:line="360" w:lineRule="auto"/>
        <w:jc w:val="both"/>
      </w:pPr>
    </w:p>
    <w:p w:rsidR="00E67F6A" w:rsidRDefault="00E67F6A" w:rsidP="00D54E56">
      <w:pPr>
        <w:spacing w:line="360" w:lineRule="auto"/>
        <w:jc w:val="both"/>
      </w:pPr>
    </w:p>
    <w:p w:rsidR="00E67F6A" w:rsidRDefault="00E67F6A" w:rsidP="00D54E56">
      <w:pPr>
        <w:spacing w:line="360" w:lineRule="auto"/>
        <w:jc w:val="both"/>
      </w:pPr>
    </w:p>
    <w:p w:rsidR="00E67F6A" w:rsidRDefault="00E67F6A" w:rsidP="00D54E56">
      <w:pPr>
        <w:spacing w:line="360" w:lineRule="auto"/>
        <w:jc w:val="both"/>
      </w:pPr>
    </w:p>
    <w:p w:rsidR="00082E00" w:rsidRDefault="006A7823" w:rsidP="00D54E56">
      <w:pPr>
        <w:spacing w:line="360" w:lineRule="auto"/>
        <w:jc w:val="both"/>
        <w:rPr>
          <w:bCs/>
          <w:i/>
        </w:rPr>
      </w:pPr>
      <w:r>
        <w:lastRenderedPageBreak/>
        <w:t xml:space="preserve">Graf </w:t>
      </w:r>
      <w:r w:rsidR="000A169C">
        <w:t xml:space="preserve">4: </w:t>
      </w:r>
      <w:r w:rsidR="00233F8F" w:rsidRPr="00123972">
        <w:rPr>
          <w:bCs/>
          <w:i/>
        </w:rPr>
        <w:t xml:space="preserve">Procentuální průměr </w:t>
      </w:r>
      <w:r w:rsidR="00233F8F">
        <w:rPr>
          <w:bCs/>
          <w:i/>
        </w:rPr>
        <w:t>úspěš</w:t>
      </w:r>
      <w:r w:rsidR="00233F8F" w:rsidRPr="00123972">
        <w:rPr>
          <w:bCs/>
          <w:i/>
        </w:rPr>
        <w:t>nosti</w:t>
      </w:r>
      <w:r w:rsidR="000A169C" w:rsidRPr="00123972">
        <w:rPr>
          <w:bCs/>
          <w:i/>
        </w:rPr>
        <w:t xml:space="preserve"> cvičení </w:t>
      </w:r>
      <w:r w:rsidR="003B44BE">
        <w:rPr>
          <w:bCs/>
          <w:i/>
        </w:rPr>
        <w:t>zaměřeného na pravopis</w:t>
      </w:r>
      <w:r w:rsidR="000A169C" w:rsidRPr="00123972">
        <w:rPr>
          <w:bCs/>
          <w:i/>
        </w:rPr>
        <w:t xml:space="preserve"> </w:t>
      </w:r>
      <w:r w:rsidR="000A169C">
        <w:rPr>
          <w:bCs/>
          <w:i/>
        </w:rPr>
        <w:t>„</w:t>
      </w:r>
      <w:r w:rsidR="000A169C" w:rsidRPr="00123972">
        <w:rPr>
          <w:bCs/>
          <w:i/>
        </w:rPr>
        <w:t xml:space="preserve">i/y" </w:t>
      </w:r>
    </w:p>
    <w:p w:rsidR="000A169C" w:rsidRPr="00123972" w:rsidRDefault="00082E00" w:rsidP="00D54E56">
      <w:pPr>
        <w:spacing w:line="360" w:lineRule="auto"/>
        <w:jc w:val="both"/>
        <w:rPr>
          <w:i/>
        </w:rPr>
      </w:pPr>
      <w:r>
        <w:rPr>
          <w:bCs/>
          <w:i/>
        </w:rPr>
        <w:t xml:space="preserve">            </w:t>
      </w:r>
      <w:r w:rsidR="00233F8F">
        <w:rPr>
          <w:bCs/>
          <w:i/>
        </w:rPr>
        <w:t xml:space="preserve">dle věkových </w:t>
      </w:r>
      <w:r w:rsidR="00B30738">
        <w:rPr>
          <w:bCs/>
          <w:i/>
        </w:rPr>
        <w:t>skupin</w:t>
      </w:r>
    </w:p>
    <w:p w:rsidR="000A169C" w:rsidRDefault="00BB30FA" w:rsidP="00904199">
      <w:pPr>
        <w:spacing w:line="360" w:lineRule="auto"/>
        <w:jc w:val="both"/>
      </w:pPr>
      <w:r>
        <w:rPr>
          <w:noProof/>
        </w:rPr>
        <w:drawing>
          <wp:inline distT="0" distB="0" distL="0" distR="0">
            <wp:extent cx="4885447" cy="2709148"/>
            <wp:effectExtent l="19050" t="0" r="10403" b="0"/>
            <wp:docPr id="4" name="Graf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A169C" w:rsidRDefault="000A169C" w:rsidP="00904199">
      <w:pPr>
        <w:spacing w:line="360" w:lineRule="auto"/>
        <w:jc w:val="both"/>
      </w:pPr>
    </w:p>
    <w:p w:rsidR="00E67F6A" w:rsidRDefault="00E67F6A" w:rsidP="00904199">
      <w:pPr>
        <w:spacing w:line="360" w:lineRule="auto"/>
        <w:jc w:val="both"/>
      </w:pPr>
    </w:p>
    <w:p w:rsidR="00E67F6A" w:rsidRDefault="00E67F6A" w:rsidP="00904199">
      <w:pPr>
        <w:spacing w:line="360" w:lineRule="auto"/>
        <w:jc w:val="both"/>
      </w:pPr>
    </w:p>
    <w:p w:rsidR="00082E00" w:rsidRDefault="000A169C" w:rsidP="00904199">
      <w:pPr>
        <w:spacing w:line="360" w:lineRule="auto"/>
        <w:jc w:val="both"/>
        <w:rPr>
          <w:b/>
        </w:rPr>
      </w:pPr>
      <w:r>
        <w:rPr>
          <w:b/>
        </w:rPr>
        <w:t xml:space="preserve">3.4 Porovnání úspěšnosti cvičení </w:t>
      </w:r>
      <w:r w:rsidR="003B44BE">
        <w:rPr>
          <w:b/>
        </w:rPr>
        <w:t>zaměřeného na pravopis</w:t>
      </w:r>
      <w:r>
        <w:rPr>
          <w:b/>
          <w:i/>
        </w:rPr>
        <w:t xml:space="preserve"> u, ú, ů</w:t>
      </w:r>
      <w:r>
        <w:rPr>
          <w:b/>
        </w:rPr>
        <w:t xml:space="preserve"> </w:t>
      </w:r>
    </w:p>
    <w:p w:rsidR="000A169C" w:rsidRDefault="00082E00" w:rsidP="00904199">
      <w:pPr>
        <w:spacing w:line="360" w:lineRule="auto"/>
        <w:jc w:val="both"/>
        <w:rPr>
          <w:b/>
        </w:rPr>
      </w:pPr>
      <w:r>
        <w:rPr>
          <w:b/>
        </w:rPr>
        <w:t xml:space="preserve">      </w:t>
      </w:r>
      <w:r w:rsidR="000A169C">
        <w:rPr>
          <w:b/>
        </w:rPr>
        <w:t>na základní a střední škole</w:t>
      </w:r>
    </w:p>
    <w:p w:rsidR="007C776B" w:rsidRPr="008213BD" w:rsidRDefault="007C776B" w:rsidP="00904199">
      <w:pPr>
        <w:spacing w:line="360" w:lineRule="auto"/>
        <w:jc w:val="both"/>
        <w:rPr>
          <w:b/>
        </w:rPr>
      </w:pPr>
    </w:p>
    <w:p w:rsidR="000A169C" w:rsidRPr="00123972" w:rsidRDefault="006A7823" w:rsidP="00904199">
      <w:pPr>
        <w:spacing w:line="360" w:lineRule="auto"/>
        <w:jc w:val="both"/>
        <w:rPr>
          <w:i/>
        </w:rPr>
      </w:pPr>
      <w:r>
        <w:t>Tabulka</w:t>
      </w:r>
      <w:r w:rsidR="000A169C">
        <w:t xml:space="preserve"> </w:t>
      </w:r>
      <w:r w:rsidR="009A43F5">
        <w:t>6</w:t>
      </w:r>
      <w:r w:rsidR="000A169C">
        <w:t xml:space="preserve">: </w:t>
      </w:r>
      <w:r w:rsidR="00224B40">
        <w:rPr>
          <w:i/>
        </w:rPr>
        <w:t>Správné výsledky</w:t>
      </w:r>
      <w:r w:rsidR="000A169C">
        <w:rPr>
          <w:i/>
        </w:rPr>
        <w:t xml:space="preserve"> cvičení </w:t>
      </w:r>
      <w:r w:rsidR="003B44BE">
        <w:rPr>
          <w:bCs/>
          <w:i/>
        </w:rPr>
        <w:t>zaměřeného na pravopis</w:t>
      </w:r>
      <w:r w:rsidR="003B44BE">
        <w:rPr>
          <w:i/>
        </w:rPr>
        <w:t xml:space="preserve"> u, ú, ů</w:t>
      </w:r>
    </w:p>
    <w:tbl>
      <w:tblPr>
        <w:tblW w:w="8681" w:type="dxa"/>
        <w:tblInd w:w="55" w:type="dxa"/>
        <w:tblCellMar>
          <w:left w:w="70" w:type="dxa"/>
          <w:right w:w="70" w:type="dxa"/>
        </w:tblCellMar>
        <w:tblLook w:val="00A0"/>
      </w:tblPr>
      <w:tblGrid>
        <w:gridCol w:w="1460"/>
        <w:gridCol w:w="960"/>
        <w:gridCol w:w="257"/>
        <w:gridCol w:w="703"/>
        <w:gridCol w:w="238"/>
        <w:gridCol w:w="580"/>
        <w:gridCol w:w="818"/>
        <w:gridCol w:w="418"/>
        <w:gridCol w:w="400"/>
        <w:gridCol w:w="422"/>
        <w:gridCol w:w="396"/>
        <w:gridCol w:w="520"/>
        <w:gridCol w:w="925"/>
        <w:gridCol w:w="584"/>
      </w:tblGrid>
      <w:tr w:rsidR="000A169C" w:rsidRPr="00C759C0" w:rsidTr="00664196">
        <w:trPr>
          <w:trHeight w:val="270"/>
        </w:trPr>
        <w:tc>
          <w:tcPr>
            <w:tcW w:w="2677" w:type="dxa"/>
            <w:gridSpan w:val="3"/>
            <w:tcBorders>
              <w:top w:val="nil"/>
              <w:left w:val="nil"/>
              <w:bottom w:val="nil"/>
              <w:right w:val="nil"/>
            </w:tcBorders>
            <w:noWrap/>
            <w:vAlign w:val="bottom"/>
          </w:tcPr>
          <w:p w:rsidR="000A169C" w:rsidRPr="00C759C0" w:rsidRDefault="000A169C" w:rsidP="00FF7561">
            <w:pPr>
              <w:rPr>
                <w:rFonts w:ascii="Arial" w:hAnsi="Arial" w:cs="Arial"/>
                <w:b/>
                <w:bCs/>
                <w:sz w:val="20"/>
                <w:szCs w:val="20"/>
              </w:rPr>
            </w:pPr>
            <w:r w:rsidRPr="00C759C0">
              <w:rPr>
                <w:rFonts w:ascii="Arial" w:hAnsi="Arial" w:cs="Arial"/>
                <w:b/>
                <w:bCs/>
                <w:sz w:val="20"/>
                <w:szCs w:val="20"/>
              </w:rPr>
              <w:t xml:space="preserve">Správnost </w:t>
            </w:r>
            <w:proofErr w:type="gramStart"/>
            <w:r w:rsidRPr="00C759C0">
              <w:rPr>
                <w:rFonts w:ascii="Arial" w:hAnsi="Arial" w:cs="Arial"/>
                <w:b/>
                <w:bCs/>
                <w:sz w:val="20"/>
                <w:szCs w:val="20"/>
              </w:rPr>
              <w:t>cvičení u,ů,ú</w:t>
            </w:r>
            <w:proofErr w:type="gramEnd"/>
          </w:p>
        </w:tc>
        <w:tc>
          <w:tcPr>
            <w:tcW w:w="941" w:type="dxa"/>
            <w:gridSpan w:val="2"/>
            <w:tcBorders>
              <w:top w:val="nil"/>
              <w:left w:val="nil"/>
              <w:bottom w:val="nil"/>
              <w:right w:val="nil"/>
            </w:tcBorders>
            <w:noWrap/>
            <w:vAlign w:val="bottom"/>
          </w:tcPr>
          <w:p w:rsidR="000A169C" w:rsidRPr="00C759C0" w:rsidRDefault="000A169C" w:rsidP="00FF7561">
            <w:pPr>
              <w:rPr>
                <w:rFonts w:ascii="Arial" w:hAnsi="Arial" w:cs="Arial"/>
                <w:sz w:val="20"/>
                <w:szCs w:val="20"/>
              </w:rPr>
            </w:pPr>
            <w:r w:rsidRPr="00C759C0">
              <w:rPr>
                <w:rFonts w:ascii="Arial" w:hAnsi="Arial" w:cs="Arial"/>
                <w:sz w:val="20"/>
                <w:szCs w:val="20"/>
              </w:rPr>
              <w:t>celkem:9</w:t>
            </w:r>
          </w:p>
        </w:tc>
        <w:tc>
          <w:tcPr>
            <w:tcW w:w="1816" w:type="dxa"/>
            <w:gridSpan w:val="3"/>
            <w:tcBorders>
              <w:top w:val="nil"/>
              <w:left w:val="nil"/>
              <w:bottom w:val="nil"/>
              <w:right w:val="nil"/>
            </w:tcBorders>
            <w:noWrap/>
            <w:vAlign w:val="bottom"/>
          </w:tcPr>
          <w:p w:rsidR="000A169C" w:rsidRPr="00C759C0" w:rsidRDefault="000A169C" w:rsidP="00FF7561">
            <w:pPr>
              <w:rPr>
                <w:rFonts w:ascii="Arial" w:hAnsi="Arial" w:cs="Arial"/>
                <w:sz w:val="20"/>
                <w:szCs w:val="20"/>
              </w:rPr>
            </w:pPr>
          </w:p>
        </w:tc>
        <w:tc>
          <w:tcPr>
            <w:tcW w:w="822" w:type="dxa"/>
            <w:gridSpan w:val="2"/>
            <w:tcBorders>
              <w:top w:val="nil"/>
              <w:left w:val="nil"/>
              <w:bottom w:val="nil"/>
              <w:right w:val="nil"/>
            </w:tcBorders>
            <w:noWrap/>
            <w:vAlign w:val="bottom"/>
          </w:tcPr>
          <w:p w:rsidR="000A169C" w:rsidRPr="00C759C0" w:rsidRDefault="000A169C" w:rsidP="00FF7561">
            <w:pPr>
              <w:rPr>
                <w:rFonts w:ascii="Arial" w:hAnsi="Arial" w:cs="Arial"/>
                <w:sz w:val="20"/>
                <w:szCs w:val="20"/>
              </w:rPr>
            </w:pPr>
          </w:p>
        </w:tc>
        <w:tc>
          <w:tcPr>
            <w:tcW w:w="916" w:type="dxa"/>
            <w:gridSpan w:val="2"/>
            <w:tcBorders>
              <w:top w:val="nil"/>
              <w:left w:val="nil"/>
              <w:bottom w:val="nil"/>
              <w:right w:val="nil"/>
            </w:tcBorders>
            <w:noWrap/>
            <w:vAlign w:val="bottom"/>
          </w:tcPr>
          <w:p w:rsidR="000A169C" w:rsidRPr="00C759C0" w:rsidRDefault="000A169C" w:rsidP="00FF7561">
            <w:pPr>
              <w:rPr>
                <w:rFonts w:ascii="Arial" w:hAnsi="Arial" w:cs="Arial"/>
                <w:sz w:val="20"/>
                <w:szCs w:val="20"/>
              </w:rPr>
            </w:pPr>
          </w:p>
        </w:tc>
        <w:tc>
          <w:tcPr>
            <w:tcW w:w="925" w:type="dxa"/>
            <w:tcBorders>
              <w:top w:val="nil"/>
              <w:left w:val="nil"/>
              <w:bottom w:val="nil"/>
              <w:right w:val="nil"/>
            </w:tcBorders>
            <w:noWrap/>
            <w:vAlign w:val="bottom"/>
          </w:tcPr>
          <w:p w:rsidR="000A169C" w:rsidRPr="00C759C0" w:rsidRDefault="000A169C" w:rsidP="00FF7561">
            <w:pPr>
              <w:rPr>
                <w:rFonts w:ascii="Arial" w:hAnsi="Arial" w:cs="Arial"/>
                <w:sz w:val="20"/>
                <w:szCs w:val="20"/>
              </w:rPr>
            </w:pPr>
          </w:p>
        </w:tc>
        <w:tc>
          <w:tcPr>
            <w:tcW w:w="569" w:type="dxa"/>
            <w:tcBorders>
              <w:top w:val="nil"/>
              <w:left w:val="nil"/>
              <w:bottom w:val="nil"/>
              <w:right w:val="nil"/>
            </w:tcBorders>
            <w:noWrap/>
            <w:vAlign w:val="bottom"/>
          </w:tcPr>
          <w:p w:rsidR="000A169C" w:rsidRPr="00C759C0" w:rsidRDefault="000A169C" w:rsidP="00FF7561">
            <w:pPr>
              <w:rPr>
                <w:rFonts w:ascii="Arial" w:hAnsi="Arial" w:cs="Arial"/>
                <w:sz w:val="20"/>
                <w:szCs w:val="20"/>
              </w:rPr>
            </w:pPr>
          </w:p>
        </w:tc>
      </w:tr>
      <w:tr w:rsidR="000A169C" w:rsidRPr="00664196" w:rsidTr="00664196">
        <w:trPr>
          <w:trHeight w:val="270"/>
        </w:trPr>
        <w:tc>
          <w:tcPr>
            <w:tcW w:w="1460" w:type="dxa"/>
            <w:tcBorders>
              <w:top w:val="single" w:sz="8" w:space="0" w:color="auto"/>
              <w:left w:val="single" w:sz="8" w:space="0" w:color="auto"/>
              <w:bottom w:val="nil"/>
              <w:right w:val="nil"/>
            </w:tcBorders>
            <w:shd w:val="clear" w:color="000000" w:fill="EEECE1"/>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 </w:t>
            </w:r>
          </w:p>
        </w:tc>
        <w:tc>
          <w:tcPr>
            <w:tcW w:w="960" w:type="dxa"/>
            <w:tcBorders>
              <w:top w:val="single" w:sz="8" w:space="0" w:color="auto"/>
              <w:left w:val="nil"/>
              <w:bottom w:val="nil"/>
              <w:right w:val="nil"/>
            </w:tcBorders>
            <w:shd w:val="clear" w:color="000000" w:fill="EEECE1"/>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 </w:t>
            </w:r>
          </w:p>
        </w:tc>
        <w:tc>
          <w:tcPr>
            <w:tcW w:w="960" w:type="dxa"/>
            <w:gridSpan w:val="2"/>
            <w:tcBorders>
              <w:top w:val="single" w:sz="8" w:space="0" w:color="auto"/>
              <w:left w:val="nil"/>
              <w:bottom w:val="nil"/>
              <w:right w:val="nil"/>
            </w:tcBorders>
            <w:shd w:val="clear" w:color="000000" w:fill="EEECE1"/>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 </w:t>
            </w:r>
          </w:p>
        </w:tc>
        <w:tc>
          <w:tcPr>
            <w:tcW w:w="5301" w:type="dxa"/>
            <w:gridSpan w:val="10"/>
            <w:tcBorders>
              <w:top w:val="single" w:sz="8" w:space="0" w:color="auto"/>
              <w:left w:val="single" w:sz="8" w:space="0" w:color="auto"/>
              <w:bottom w:val="single" w:sz="8" w:space="0" w:color="auto"/>
              <w:right w:val="single" w:sz="8" w:space="0" w:color="000000"/>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ZŠ</w:t>
            </w:r>
          </w:p>
        </w:tc>
      </w:tr>
      <w:tr w:rsidR="000A169C" w:rsidRPr="00664196" w:rsidTr="00664196">
        <w:trPr>
          <w:trHeight w:val="270"/>
        </w:trPr>
        <w:tc>
          <w:tcPr>
            <w:tcW w:w="1460" w:type="dxa"/>
            <w:tcBorders>
              <w:top w:val="nil"/>
              <w:left w:val="single" w:sz="8" w:space="0" w:color="auto"/>
              <w:bottom w:val="nil"/>
              <w:right w:val="nil"/>
            </w:tcBorders>
            <w:shd w:val="clear" w:color="000000" w:fill="EEECE1"/>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 </w:t>
            </w:r>
          </w:p>
        </w:tc>
        <w:tc>
          <w:tcPr>
            <w:tcW w:w="960" w:type="dxa"/>
            <w:tcBorders>
              <w:top w:val="nil"/>
              <w:left w:val="nil"/>
              <w:bottom w:val="nil"/>
              <w:right w:val="nil"/>
            </w:tcBorders>
            <w:shd w:val="clear" w:color="000000" w:fill="EEECE1"/>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 </w:t>
            </w:r>
          </w:p>
        </w:tc>
        <w:tc>
          <w:tcPr>
            <w:tcW w:w="960" w:type="dxa"/>
            <w:gridSpan w:val="2"/>
            <w:tcBorders>
              <w:top w:val="nil"/>
              <w:left w:val="nil"/>
              <w:bottom w:val="nil"/>
              <w:right w:val="nil"/>
            </w:tcBorders>
            <w:shd w:val="clear" w:color="000000" w:fill="EEECE1"/>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 </w:t>
            </w:r>
          </w:p>
        </w:tc>
        <w:tc>
          <w:tcPr>
            <w:tcW w:w="818" w:type="dxa"/>
            <w:gridSpan w:val="2"/>
            <w:tcBorders>
              <w:top w:val="nil"/>
              <w:left w:val="single" w:sz="8" w:space="0" w:color="auto"/>
              <w:bottom w:val="single" w:sz="8" w:space="0" w:color="auto"/>
              <w:right w:val="nil"/>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12</w:t>
            </w:r>
          </w:p>
        </w:tc>
        <w:tc>
          <w:tcPr>
            <w:tcW w:w="818" w:type="dxa"/>
            <w:tcBorders>
              <w:top w:val="nil"/>
              <w:left w:val="single" w:sz="4" w:space="0" w:color="auto"/>
              <w:bottom w:val="single" w:sz="8" w:space="0" w:color="auto"/>
              <w:right w:val="nil"/>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13</w:t>
            </w:r>
          </w:p>
        </w:tc>
        <w:tc>
          <w:tcPr>
            <w:tcW w:w="818" w:type="dxa"/>
            <w:gridSpan w:val="2"/>
            <w:tcBorders>
              <w:top w:val="nil"/>
              <w:left w:val="single" w:sz="4" w:space="0" w:color="auto"/>
              <w:bottom w:val="single" w:sz="8"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14</w:t>
            </w:r>
          </w:p>
        </w:tc>
        <w:tc>
          <w:tcPr>
            <w:tcW w:w="818" w:type="dxa"/>
            <w:gridSpan w:val="2"/>
            <w:tcBorders>
              <w:top w:val="nil"/>
              <w:left w:val="nil"/>
              <w:bottom w:val="single" w:sz="8" w:space="0" w:color="auto"/>
              <w:right w:val="nil"/>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15</w:t>
            </w:r>
          </w:p>
        </w:tc>
        <w:tc>
          <w:tcPr>
            <w:tcW w:w="2029" w:type="dxa"/>
            <w:gridSpan w:val="3"/>
            <w:tcBorders>
              <w:top w:val="nil"/>
              <w:left w:val="single" w:sz="4" w:space="0" w:color="auto"/>
              <w:bottom w:val="single" w:sz="8" w:space="0" w:color="auto"/>
              <w:right w:val="single" w:sz="8"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průměr ZŠ</w:t>
            </w:r>
          </w:p>
        </w:tc>
      </w:tr>
      <w:tr w:rsidR="000A169C" w:rsidRPr="00664196" w:rsidTr="00664196">
        <w:trPr>
          <w:trHeight w:val="255"/>
        </w:trPr>
        <w:tc>
          <w:tcPr>
            <w:tcW w:w="3380" w:type="dxa"/>
            <w:gridSpan w:val="4"/>
            <w:tcBorders>
              <w:top w:val="single" w:sz="8" w:space="0" w:color="auto"/>
              <w:left w:val="single" w:sz="8" w:space="0" w:color="auto"/>
              <w:bottom w:val="nil"/>
              <w:right w:val="single" w:sz="8" w:space="0" w:color="000000"/>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průměr správných odpovědí</w:t>
            </w:r>
          </w:p>
        </w:tc>
        <w:tc>
          <w:tcPr>
            <w:tcW w:w="818" w:type="dxa"/>
            <w:gridSpan w:val="2"/>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4,8</w:t>
            </w:r>
          </w:p>
        </w:tc>
        <w:tc>
          <w:tcPr>
            <w:tcW w:w="818" w:type="dxa"/>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5,5</w:t>
            </w:r>
          </w:p>
        </w:tc>
        <w:tc>
          <w:tcPr>
            <w:tcW w:w="818" w:type="dxa"/>
            <w:gridSpan w:val="2"/>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5,1</w:t>
            </w:r>
          </w:p>
        </w:tc>
        <w:tc>
          <w:tcPr>
            <w:tcW w:w="818" w:type="dxa"/>
            <w:gridSpan w:val="2"/>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4,1</w:t>
            </w:r>
          </w:p>
        </w:tc>
        <w:tc>
          <w:tcPr>
            <w:tcW w:w="2029" w:type="dxa"/>
            <w:gridSpan w:val="3"/>
            <w:tcBorders>
              <w:top w:val="nil"/>
              <w:left w:val="nil"/>
              <w:bottom w:val="single" w:sz="4" w:space="0" w:color="auto"/>
              <w:right w:val="single" w:sz="8"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4,9</w:t>
            </w:r>
          </w:p>
        </w:tc>
      </w:tr>
      <w:tr w:rsidR="000A169C" w:rsidRPr="00664196" w:rsidTr="00664196">
        <w:trPr>
          <w:trHeight w:val="270"/>
        </w:trPr>
        <w:tc>
          <w:tcPr>
            <w:tcW w:w="3380" w:type="dxa"/>
            <w:gridSpan w:val="4"/>
            <w:tcBorders>
              <w:top w:val="single" w:sz="4" w:space="0" w:color="auto"/>
              <w:left w:val="single" w:sz="8" w:space="0" w:color="auto"/>
              <w:bottom w:val="single" w:sz="8" w:space="0" w:color="auto"/>
              <w:right w:val="single" w:sz="8" w:space="0" w:color="000000"/>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průměr správných odpovědí v %</w:t>
            </w:r>
          </w:p>
        </w:tc>
        <w:tc>
          <w:tcPr>
            <w:tcW w:w="818" w:type="dxa"/>
            <w:gridSpan w:val="2"/>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53,3</w:t>
            </w:r>
          </w:p>
        </w:tc>
        <w:tc>
          <w:tcPr>
            <w:tcW w:w="818" w:type="dxa"/>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61,1</w:t>
            </w:r>
          </w:p>
        </w:tc>
        <w:tc>
          <w:tcPr>
            <w:tcW w:w="818" w:type="dxa"/>
            <w:gridSpan w:val="2"/>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56,5</w:t>
            </w:r>
          </w:p>
        </w:tc>
        <w:tc>
          <w:tcPr>
            <w:tcW w:w="818" w:type="dxa"/>
            <w:gridSpan w:val="2"/>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45,5</w:t>
            </w:r>
          </w:p>
        </w:tc>
        <w:tc>
          <w:tcPr>
            <w:tcW w:w="2029" w:type="dxa"/>
            <w:gridSpan w:val="3"/>
            <w:tcBorders>
              <w:top w:val="nil"/>
              <w:left w:val="nil"/>
              <w:bottom w:val="single" w:sz="8" w:space="0" w:color="auto"/>
              <w:right w:val="single" w:sz="8"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54,1</w:t>
            </w:r>
          </w:p>
        </w:tc>
      </w:tr>
      <w:tr w:rsidR="000A169C" w:rsidRPr="00664196" w:rsidTr="00664196">
        <w:trPr>
          <w:trHeight w:val="270"/>
        </w:trPr>
        <w:tc>
          <w:tcPr>
            <w:tcW w:w="1460" w:type="dxa"/>
            <w:tcBorders>
              <w:top w:val="nil"/>
              <w:left w:val="single" w:sz="8" w:space="0" w:color="auto"/>
              <w:bottom w:val="nil"/>
              <w:right w:val="nil"/>
            </w:tcBorders>
            <w:shd w:val="clear" w:color="000000" w:fill="EEECE1"/>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 </w:t>
            </w:r>
          </w:p>
        </w:tc>
        <w:tc>
          <w:tcPr>
            <w:tcW w:w="960" w:type="dxa"/>
            <w:tcBorders>
              <w:top w:val="nil"/>
              <w:left w:val="nil"/>
              <w:bottom w:val="nil"/>
              <w:right w:val="nil"/>
            </w:tcBorders>
            <w:shd w:val="clear" w:color="000000" w:fill="EEECE1"/>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 </w:t>
            </w:r>
          </w:p>
        </w:tc>
        <w:tc>
          <w:tcPr>
            <w:tcW w:w="960" w:type="dxa"/>
            <w:gridSpan w:val="2"/>
            <w:tcBorders>
              <w:top w:val="nil"/>
              <w:left w:val="nil"/>
              <w:bottom w:val="nil"/>
              <w:right w:val="nil"/>
            </w:tcBorders>
            <w:shd w:val="clear" w:color="000000" w:fill="EEECE1"/>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 </w:t>
            </w:r>
          </w:p>
        </w:tc>
        <w:tc>
          <w:tcPr>
            <w:tcW w:w="5301" w:type="dxa"/>
            <w:gridSpan w:val="10"/>
            <w:tcBorders>
              <w:top w:val="single" w:sz="8" w:space="0" w:color="auto"/>
              <w:left w:val="single" w:sz="8" w:space="0" w:color="auto"/>
              <w:bottom w:val="single" w:sz="8" w:space="0" w:color="auto"/>
              <w:right w:val="single" w:sz="8" w:space="0" w:color="000000"/>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SŠ</w:t>
            </w:r>
          </w:p>
        </w:tc>
      </w:tr>
      <w:tr w:rsidR="000A169C" w:rsidRPr="00664196" w:rsidTr="00664196">
        <w:trPr>
          <w:trHeight w:val="270"/>
        </w:trPr>
        <w:tc>
          <w:tcPr>
            <w:tcW w:w="1460" w:type="dxa"/>
            <w:tcBorders>
              <w:top w:val="nil"/>
              <w:left w:val="single" w:sz="8" w:space="0" w:color="auto"/>
              <w:bottom w:val="nil"/>
              <w:right w:val="nil"/>
            </w:tcBorders>
            <w:shd w:val="clear" w:color="000000" w:fill="EEECE1"/>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 </w:t>
            </w:r>
          </w:p>
        </w:tc>
        <w:tc>
          <w:tcPr>
            <w:tcW w:w="960" w:type="dxa"/>
            <w:tcBorders>
              <w:top w:val="nil"/>
              <w:left w:val="nil"/>
              <w:bottom w:val="nil"/>
              <w:right w:val="nil"/>
            </w:tcBorders>
            <w:shd w:val="clear" w:color="000000" w:fill="EEECE1"/>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 </w:t>
            </w:r>
          </w:p>
        </w:tc>
        <w:tc>
          <w:tcPr>
            <w:tcW w:w="960" w:type="dxa"/>
            <w:gridSpan w:val="2"/>
            <w:tcBorders>
              <w:top w:val="nil"/>
              <w:left w:val="nil"/>
              <w:bottom w:val="nil"/>
              <w:right w:val="nil"/>
            </w:tcBorders>
            <w:shd w:val="clear" w:color="000000" w:fill="EEECE1"/>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 </w:t>
            </w:r>
          </w:p>
        </w:tc>
        <w:tc>
          <w:tcPr>
            <w:tcW w:w="818" w:type="dxa"/>
            <w:gridSpan w:val="2"/>
            <w:tcBorders>
              <w:top w:val="nil"/>
              <w:left w:val="single" w:sz="8" w:space="0" w:color="auto"/>
              <w:bottom w:val="single" w:sz="8" w:space="0" w:color="auto"/>
              <w:right w:val="nil"/>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16</w:t>
            </w:r>
          </w:p>
        </w:tc>
        <w:tc>
          <w:tcPr>
            <w:tcW w:w="818" w:type="dxa"/>
            <w:tcBorders>
              <w:top w:val="nil"/>
              <w:left w:val="single" w:sz="4" w:space="0" w:color="auto"/>
              <w:bottom w:val="single" w:sz="8" w:space="0" w:color="auto"/>
              <w:right w:val="nil"/>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17</w:t>
            </w:r>
          </w:p>
        </w:tc>
        <w:tc>
          <w:tcPr>
            <w:tcW w:w="818" w:type="dxa"/>
            <w:gridSpan w:val="2"/>
            <w:tcBorders>
              <w:top w:val="nil"/>
              <w:left w:val="single" w:sz="4" w:space="0" w:color="auto"/>
              <w:bottom w:val="single" w:sz="8" w:space="0" w:color="auto"/>
              <w:right w:val="nil"/>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18</w:t>
            </w:r>
          </w:p>
        </w:tc>
        <w:tc>
          <w:tcPr>
            <w:tcW w:w="818" w:type="dxa"/>
            <w:gridSpan w:val="2"/>
            <w:tcBorders>
              <w:top w:val="nil"/>
              <w:left w:val="single" w:sz="4" w:space="0" w:color="auto"/>
              <w:bottom w:val="single" w:sz="8" w:space="0" w:color="auto"/>
              <w:right w:val="nil"/>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19</w:t>
            </w:r>
          </w:p>
        </w:tc>
        <w:tc>
          <w:tcPr>
            <w:tcW w:w="2029" w:type="dxa"/>
            <w:gridSpan w:val="3"/>
            <w:tcBorders>
              <w:top w:val="nil"/>
              <w:left w:val="single" w:sz="4" w:space="0" w:color="auto"/>
              <w:bottom w:val="single" w:sz="8" w:space="0" w:color="auto"/>
              <w:right w:val="single" w:sz="8"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průměr SŠ</w:t>
            </w:r>
          </w:p>
        </w:tc>
      </w:tr>
      <w:tr w:rsidR="000A169C" w:rsidRPr="00664196" w:rsidTr="00664196">
        <w:trPr>
          <w:trHeight w:val="255"/>
        </w:trPr>
        <w:tc>
          <w:tcPr>
            <w:tcW w:w="3380" w:type="dxa"/>
            <w:gridSpan w:val="4"/>
            <w:tcBorders>
              <w:top w:val="single" w:sz="8" w:space="0" w:color="auto"/>
              <w:left w:val="single" w:sz="8" w:space="0" w:color="auto"/>
              <w:bottom w:val="nil"/>
              <w:right w:val="single" w:sz="8" w:space="0" w:color="000000"/>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průměr správných odpovědí</w:t>
            </w:r>
          </w:p>
        </w:tc>
        <w:tc>
          <w:tcPr>
            <w:tcW w:w="818" w:type="dxa"/>
            <w:gridSpan w:val="2"/>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5,1</w:t>
            </w:r>
          </w:p>
        </w:tc>
        <w:tc>
          <w:tcPr>
            <w:tcW w:w="818" w:type="dxa"/>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4,8</w:t>
            </w:r>
          </w:p>
        </w:tc>
        <w:tc>
          <w:tcPr>
            <w:tcW w:w="818" w:type="dxa"/>
            <w:gridSpan w:val="2"/>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4,0</w:t>
            </w:r>
          </w:p>
        </w:tc>
        <w:tc>
          <w:tcPr>
            <w:tcW w:w="818" w:type="dxa"/>
            <w:gridSpan w:val="2"/>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5,4</w:t>
            </w:r>
          </w:p>
        </w:tc>
        <w:tc>
          <w:tcPr>
            <w:tcW w:w="2029" w:type="dxa"/>
            <w:gridSpan w:val="3"/>
            <w:tcBorders>
              <w:top w:val="nil"/>
              <w:left w:val="nil"/>
              <w:bottom w:val="single" w:sz="4" w:space="0" w:color="auto"/>
              <w:right w:val="single" w:sz="8"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4,8</w:t>
            </w:r>
          </w:p>
        </w:tc>
      </w:tr>
      <w:tr w:rsidR="000A169C" w:rsidRPr="00664196" w:rsidTr="00664196">
        <w:trPr>
          <w:trHeight w:val="270"/>
        </w:trPr>
        <w:tc>
          <w:tcPr>
            <w:tcW w:w="3380" w:type="dxa"/>
            <w:gridSpan w:val="4"/>
            <w:tcBorders>
              <w:top w:val="single" w:sz="4" w:space="0" w:color="auto"/>
              <w:left w:val="single" w:sz="8" w:space="0" w:color="auto"/>
              <w:bottom w:val="single" w:sz="8" w:space="0" w:color="auto"/>
              <w:right w:val="single" w:sz="8" w:space="0" w:color="000000"/>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průměr správných odpovědí v %</w:t>
            </w:r>
          </w:p>
        </w:tc>
        <w:tc>
          <w:tcPr>
            <w:tcW w:w="818" w:type="dxa"/>
            <w:gridSpan w:val="2"/>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56,5</w:t>
            </w:r>
          </w:p>
        </w:tc>
        <w:tc>
          <w:tcPr>
            <w:tcW w:w="818" w:type="dxa"/>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53,3</w:t>
            </w:r>
          </w:p>
        </w:tc>
        <w:tc>
          <w:tcPr>
            <w:tcW w:w="818" w:type="dxa"/>
            <w:gridSpan w:val="2"/>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44,4</w:t>
            </w:r>
          </w:p>
        </w:tc>
        <w:tc>
          <w:tcPr>
            <w:tcW w:w="818" w:type="dxa"/>
            <w:gridSpan w:val="2"/>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60,0</w:t>
            </w:r>
          </w:p>
        </w:tc>
        <w:tc>
          <w:tcPr>
            <w:tcW w:w="2029" w:type="dxa"/>
            <w:gridSpan w:val="3"/>
            <w:tcBorders>
              <w:top w:val="nil"/>
              <w:left w:val="nil"/>
              <w:bottom w:val="single" w:sz="8" w:space="0" w:color="auto"/>
              <w:right w:val="single" w:sz="8"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53,6</w:t>
            </w:r>
          </w:p>
        </w:tc>
      </w:tr>
    </w:tbl>
    <w:p w:rsidR="000A169C" w:rsidRDefault="000A169C" w:rsidP="00904199">
      <w:pPr>
        <w:spacing w:line="360" w:lineRule="auto"/>
        <w:jc w:val="both"/>
      </w:pPr>
    </w:p>
    <w:p w:rsidR="000A169C" w:rsidRDefault="000A169C" w:rsidP="0005239A">
      <w:pPr>
        <w:spacing w:line="360" w:lineRule="auto"/>
        <w:ind w:firstLine="708"/>
        <w:jc w:val="both"/>
      </w:pPr>
      <w:r>
        <w:t xml:space="preserve">Úspěšnost cvičení </w:t>
      </w:r>
      <w:r w:rsidR="003B44BE">
        <w:t>zaměřených</w:t>
      </w:r>
      <w:r>
        <w:t xml:space="preserve"> na </w:t>
      </w:r>
      <w:r w:rsidRPr="00ED7CBA">
        <w:rPr>
          <w:i/>
        </w:rPr>
        <w:t>psaní u, ú, ů</w:t>
      </w:r>
      <w:r>
        <w:t xml:space="preserve"> </w:t>
      </w:r>
      <w:r w:rsidR="003B44BE">
        <w:t>nebyla nejlepší</w:t>
      </w:r>
      <w:r>
        <w:t xml:space="preserve">. Obě školy </w:t>
      </w:r>
      <w:r w:rsidR="003B44BE">
        <w:t>dosáhly výsledku</w:t>
      </w:r>
      <w:r w:rsidR="0087739A">
        <w:t xml:space="preserve"> kolem 50 %,</w:t>
      </w:r>
      <w:r>
        <w:t xml:space="preserve"> </w:t>
      </w:r>
      <w:r w:rsidR="003B44BE">
        <w:t>a to</w:t>
      </w:r>
      <w:r>
        <w:t xml:space="preserve"> základní škola </w:t>
      </w:r>
      <w:r w:rsidR="0087739A">
        <w:t>o necelé procento více (54,1 %)</w:t>
      </w:r>
      <w:r>
        <w:t xml:space="preserve"> </w:t>
      </w:r>
      <w:r w:rsidR="003B44BE">
        <w:t>než</w:t>
      </w:r>
      <w:r>
        <w:t xml:space="preserve"> střední škola (53,6 %). Věkové </w:t>
      </w:r>
      <w:r w:rsidR="0087739A">
        <w:t>skupiny</w:t>
      </w:r>
      <w:r>
        <w:t xml:space="preserve"> byly celkem vyrovnané, lépe cvičení </w:t>
      </w:r>
      <w:proofErr w:type="gramStart"/>
      <w:r>
        <w:t>napsali 13letí</w:t>
      </w:r>
      <w:proofErr w:type="gramEnd"/>
      <w:r>
        <w:t xml:space="preserve"> </w:t>
      </w:r>
      <w:r w:rsidR="003B44BE">
        <w:t>žáci</w:t>
      </w:r>
      <w:r>
        <w:t xml:space="preserve">  a 19letí </w:t>
      </w:r>
      <w:r w:rsidR="003B44BE">
        <w:t>studenti</w:t>
      </w:r>
      <w:r>
        <w:t>.</w:t>
      </w:r>
    </w:p>
    <w:p w:rsidR="000A169C" w:rsidRDefault="000A169C" w:rsidP="00904199">
      <w:pPr>
        <w:spacing w:line="360" w:lineRule="auto"/>
        <w:jc w:val="both"/>
      </w:pPr>
    </w:p>
    <w:p w:rsidR="00E67F6A" w:rsidRDefault="00E67F6A" w:rsidP="00904199">
      <w:pPr>
        <w:spacing w:line="360" w:lineRule="auto"/>
        <w:jc w:val="both"/>
      </w:pPr>
    </w:p>
    <w:p w:rsidR="00E67F6A" w:rsidRDefault="00E67F6A" w:rsidP="00904199">
      <w:pPr>
        <w:spacing w:line="360" w:lineRule="auto"/>
        <w:jc w:val="both"/>
      </w:pPr>
    </w:p>
    <w:p w:rsidR="00082E00" w:rsidRDefault="006A7823" w:rsidP="00904199">
      <w:pPr>
        <w:spacing w:line="360" w:lineRule="auto"/>
        <w:jc w:val="both"/>
        <w:rPr>
          <w:bCs/>
          <w:i/>
        </w:rPr>
      </w:pPr>
      <w:r>
        <w:lastRenderedPageBreak/>
        <w:t xml:space="preserve">Graf </w:t>
      </w:r>
      <w:r w:rsidR="000A169C">
        <w:t xml:space="preserve">5: </w:t>
      </w:r>
      <w:r w:rsidR="003E44CC" w:rsidRPr="00123972">
        <w:rPr>
          <w:bCs/>
          <w:i/>
        </w:rPr>
        <w:t xml:space="preserve">Procentuální průměr </w:t>
      </w:r>
      <w:r w:rsidR="003E44CC">
        <w:rPr>
          <w:bCs/>
          <w:i/>
        </w:rPr>
        <w:t>úspěš</w:t>
      </w:r>
      <w:r w:rsidR="003E44CC" w:rsidRPr="00123972">
        <w:rPr>
          <w:bCs/>
          <w:i/>
        </w:rPr>
        <w:t>nosti</w:t>
      </w:r>
      <w:r w:rsidR="003E44CC" w:rsidRPr="00931F39">
        <w:rPr>
          <w:bCs/>
          <w:i/>
        </w:rPr>
        <w:t xml:space="preserve"> </w:t>
      </w:r>
      <w:r w:rsidR="000A169C" w:rsidRPr="00931F39">
        <w:rPr>
          <w:bCs/>
          <w:i/>
        </w:rPr>
        <w:t>cvičení</w:t>
      </w:r>
      <w:r w:rsidR="000A169C">
        <w:rPr>
          <w:bCs/>
          <w:i/>
        </w:rPr>
        <w:t xml:space="preserve"> </w:t>
      </w:r>
      <w:r w:rsidR="003B44BE">
        <w:rPr>
          <w:bCs/>
          <w:i/>
        </w:rPr>
        <w:t>zaměřeného na pravopis</w:t>
      </w:r>
      <w:r w:rsidR="000A169C">
        <w:rPr>
          <w:bCs/>
          <w:i/>
        </w:rPr>
        <w:t xml:space="preserve"> </w:t>
      </w:r>
      <w:r w:rsidR="000A169C" w:rsidRPr="00931F39">
        <w:rPr>
          <w:bCs/>
          <w:i/>
        </w:rPr>
        <w:t xml:space="preserve">u/ů/ú </w:t>
      </w:r>
    </w:p>
    <w:p w:rsidR="000A169C" w:rsidRPr="00931F39" w:rsidRDefault="00082E00" w:rsidP="00904199">
      <w:pPr>
        <w:spacing w:line="360" w:lineRule="auto"/>
        <w:jc w:val="both"/>
        <w:rPr>
          <w:i/>
        </w:rPr>
      </w:pPr>
      <w:r>
        <w:rPr>
          <w:bCs/>
          <w:i/>
        </w:rPr>
        <w:t xml:space="preserve">            </w:t>
      </w:r>
      <w:r w:rsidR="000A169C" w:rsidRPr="00931F39">
        <w:rPr>
          <w:bCs/>
          <w:i/>
        </w:rPr>
        <w:t xml:space="preserve">u žáků ZŠ a SŠ </w:t>
      </w:r>
    </w:p>
    <w:p w:rsidR="000A169C" w:rsidRDefault="00BB30FA" w:rsidP="00904199">
      <w:pPr>
        <w:spacing w:line="360" w:lineRule="auto"/>
        <w:jc w:val="both"/>
      </w:pPr>
      <w:r>
        <w:rPr>
          <w:noProof/>
        </w:rPr>
        <w:drawing>
          <wp:inline distT="0" distB="0" distL="0" distR="0">
            <wp:extent cx="4885447" cy="2709148"/>
            <wp:effectExtent l="19050" t="0" r="10403" b="0"/>
            <wp:docPr id="5" name="Graf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270B8" w:rsidRDefault="001270B8" w:rsidP="00904199">
      <w:pPr>
        <w:spacing w:line="360" w:lineRule="auto"/>
        <w:jc w:val="both"/>
      </w:pPr>
    </w:p>
    <w:p w:rsidR="00082E00" w:rsidRDefault="006A7823" w:rsidP="00904199">
      <w:pPr>
        <w:spacing w:line="360" w:lineRule="auto"/>
        <w:jc w:val="both"/>
        <w:rPr>
          <w:bCs/>
          <w:i/>
        </w:rPr>
      </w:pPr>
      <w:r>
        <w:t xml:space="preserve">Graf </w:t>
      </w:r>
      <w:r w:rsidR="000A169C">
        <w:t xml:space="preserve">6: </w:t>
      </w:r>
      <w:r w:rsidR="003E44CC" w:rsidRPr="00123972">
        <w:rPr>
          <w:bCs/>
          <w:i/>
        </w:rPr>
        <w:t xml:space="preserve">Procentuální průměr </w:t>
      </w:r>
      <w:r w:rsidR="003E44CC">
        <w:rPr>
          <w:bCs/>
          <w:i/>
        </w:rPr>
        <w:t>úspěš</w:t>
      </w:r>
      <w:r w:rsidR="003E44CC" w:rsidRPr="00123972">
        <w:rPr>
          <w:bCs/>
          <w:i/>
        </w:rPr>
        <w:t>nosti</w:t>
      </w:r>
      <w:r w:rsidR="000A169C" w:rsidRPr="00931F39">
        <w:rPr>
          <w:bCs/>
          <w:i/>
        </w:rPr>
        <w:t xml:space="preserve"> cvičení</w:t>
      </w:r>
      <w:r w:rsidR="000A169C">
        <w:rPr>
          <w:bCs/>
          <w:i/>
        </w:rPr>
        <w:t xml:space="preserve"> </w:t>
      </w:r>
      <w:r w:rsidR="003B44BE">
        <w:rPr>
          <w:bCs/>
          <w:i/>
        </w:rPr>
        <w:t>zaměřeného na pravopis</w:t>
      </w:r>
      <w:r w:rsidR="000A169C">
        <w:rPr>
          <w:bCs/>
          <w:i/>
        </w:rPr>
        <w:t xml:space="preserve"> </w:t>
      </w:r>
      <w:r w:rsidR="000A169C" w:rsidRPr="00931F39">
        <w:rPr>
          <w:bCs/>
          <w:i/>
        </w:rPr>
        <w:t xml:space="preserve"> u/ů/ú </w:t>
      </w:r>
    </w:p>
    <w:p w:rsidR="000A169C" w:rsidRPr="00931F39" w:rsidRDefault="00082E00" w:rsidP="00904199">
      <w:pPr>
        <w:spacing w:line="360" w:lineRule="auto"/>
        <w:jc w:val="both"/>
        <w:rPr>
          <w:i/>
        </w:rPr>
      </w:pPr>
      <w:r>
        <w:rPr>
          <w:bCs/>
          <w:i/>
        </w:rPr>
        <w:t xml:space="preserve">            </w:t>
      </w:r>
      <w:r w:rsidR="00B30738">
        <w:rPr>
          <w:bCs/>
          <w:i/>
        </w:rPr>
        <w:t>dle věkových skupin</w:t>
      </w:r>
    </w:p>
    <w:p w:rsidR="000A169C" w:rsidRDefault="00BB30FA" w:rsidP="00904199">
      <w:pPr>
        <w:spacing w:line="360" w:lineRule="auto"/>
        <w:jc w:val="both"/>
      </w:pPr>
      <w:r>
        <w:rPr>
          <w:noProof/>
        </w:rPr>
        <w:drawing>
          <wp:inline distT="0" distB="0" distL="0" distR="0">
            <wp:extent cx="4885447" cy="2709148"/>
            <wp:effectExtent l="19050" t="0" r="10403" b="0"/>
            <wp:docPr id="6" name="Graf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A169C" w:rsidRDefault="000A169C" w:rsidP="00904199">
      <w:pPr>
        <w:spacing w:line="360" w:lineRule="auto"/>
        <w:jc w:val="both"/>
      </w:pPr>
    </w:p>
    <w:p w:rsidR="001270B8" w:rsidRDefault="001270B8" w:rsidP="00904199">
      <w:pPr>
        <w:spacing w:line="360" w:lineRule="auto"/>
        <w:jc w:val="both"/>
        <w:rPr>
          <w:b/>
        </w:rPr>
      </w:pPr>
    </w:p>
    <w:p w:rsidR="001270B8" w:rsidRDefault="001270B8" w:rsidP="00904199">
      <w:pPr>
        <w:spacing w:line="360" w:lineRule="auto"/>
        <w:jc w:val="both"/>
        <w:rPr>
          <w:b/>
        </w:rPr>
      </w:pPr>
    </w:p>
    <w:p w:rsidR="001270B8" w:rsidRDefault="001270B8" w:rsidP="00904199">
      <w:pPr>
        <w:spacing w:line="360" w:lineRule="auto"/>
        <w:jc w:val="both"/>
        <w:rPr>
          <w:b/>
        </w:rPr>
      </w:pPr>
    </w:p>
    <w:p w:rsidR="001270B8" w:rsidRDefault="001270B8" w:rsidP="00904199">
      <w:pPr>
        <w:spacing w:line="360" w:lineRule="auto"/>
        <w:jc w:val="both"/>
        <w:rPr>
          <w:b/>
        </w:rPr>
      </w:pPr>
    </w:p>
    <w:p w:rsidR="001270B8" w:rsidRDefault="001270B8" w:rsidP="00904199">
      <w:pPr>
        <w:spacing w:line="360" w:lineRule="auto"/>
        <w:jc w:val="both"/>
        <w:rPr>
          <w:b/>
        </w:rPr>
      </w:pPr>
    </w:p>
    <w:p w:rsidR="001270B8" w:rsidRDefault="001270B8" w:rsidP="00904199">
      <w:pPr>
        <w:spacing w:line="360" w:lineRule="auto"/>
        <w:jc w:val="both"/>
        <w:rPr>
          <w:b/>
        </w:rPr>
      </w:pPr>
    </w:p>
    <w:p w:rsidR="00082E00" w:rsidRDefault="000A169C" w:rsidP="00904199">
      <w:pPr>
        <w:spacing w:line="360" w:lineRule="auto"/>
        <w:jc w:val="both"/>
        <w:rPr>
          <w:b/>
        </w:rPr>
      </w:pPr>
      <w:r>
        <w:rPr>
          <w:b/>
        </w:rPr>
        <w:lastRenderedPageBreak/>
        <w:t xml:space="preserve">3.5 Porovnání úspěšnosti cvičení </w:t>
      </w:r>
      <w:r w:rsidR="003B44BE" w:rsidRPr="003B44BE">
        <w:rPr>
          <w:b/>
          <w:bCs/>
        </w:rPr>
        <w:t>z</w:t>
      </w:r>
      <w:r w:rsidR="003B44BE">
        <w:rPr>
          <w:b/>
          <w:bCs/>
        </w:rPr>
        <w:t>aměřeného na pravopis</w:t>
      </w:r>
      <w:r w:rsidRPr="003B44BE">
        <w:rPr>
          <w:b/>
        </w:rPr>
        <w:t xml:space="preserve"> </w:t>
      </w:r>
      <w:r>
        <w:rPr>
          <w:b/>
          <w:i/>
        </w:rPr>
        <w:t>ě, je</w:t>
      </w:r>
      <w:r>
        <w:rPr>
          <w:b/>
        </w:rPr>
        <w:t xml:space="preserve"> </w:t>
      </w:r>
    </w:p>
    <w:p w:rsidR="000A169C" w:rsidRDefault="00082E00" w:rsidP="00904199">
      <w:pPr>
        <w:spacing w:line="360" w:lineRule="auto"/>
        <w:jc w:val="both"/>
        <w:rPr>
          <w:b/>
        </w:rPr>
      </w:pPr>
      <w:r>
        <w:rPr>
          <w:b/>
        </w:rPr>
        <w:t xml:space="preserve">      </w:t>
      </w:r>
      <w:r w:rsidR="000A169C">
        <w:rPr>
          <w:b/>
        </w:rPr>
        <w:t>na základní a střední škole</w:t>
      </w:r>
    </w:p>
    <w:p w:rsidR="001270B8" w:rsidRPr="008213BD" w:rsidRDefault="001270B8" w:rsidP="00904199">
      <w:pPr>
        <w:spacing w:line="360" w:lineRule="auto"/>
        <w:jc w:val="both"/>
        <w:rPr>
          <w:b/>
        </w:rPr>
      </w:pPr>
    </w:p>
    <w:p w:rsidR="000A169C" w:rsidRPr="00931F39" w:rsidRDefault="006A7823" w:rsidP="00931F39">
      <w:pPr>
        <w:spacing w:line="360" w:lineRule="auto"/>
        <w:ind w:left="708" w:hanging="708"/>
        <w:jc w:val="both"/>
        <w:rPr>
          <w:i/>
        </w:rPr>
      </w:pPr>
      <w:r>
        <w:t xml:space="preserve">Tabulka </w:t>
      </w:r>
      <w:r w:rsidR="009A43F5">
        <w:t>7</w:t>
      </w:r>
      <w:r w:rsidR="000A169C">
        <w:t xml:space="preserve">: </w:t>
      </w:r>
      <w:r w:rsidR="00224B40">
        <w:rPr>
          <w:i/>
        </w:rPr>
        <w:t xml:space="preserve">Správné výsledky </w:t>
      </w:r>
      <w:r w:rsidR="000A169C">
        <w:rPr>
          <w:i/>
        </w:rPr>
        <w:t xml:space="preserve">cvičení </w:t>
      </w:r>
      <w:r w:rsidR="00F2261F">
        <w:rPr>
          <w:bCs/>
          <w:i/>
        </w:rPr>
        <w:t>zaměřeného na pravopis</w:t>
      </w:r>
      <w:r w:rsidR="00F2261F">
        <w:rPr>
          <w:i/>
        </w:rPr>
        <w:t xml:space="preserve"> </w:t>
      </w:r>
      <w:r w:rsidR="000A169C">
        <w:rPr>
          <w:i/>
        </w:rPr>
        <w:t>ě, je</w:t>
      </w:r>
    </w:p>
    <w:tbl>
      <w:tblPr>
        <w:tblW w:w="8840" w:type="dxa"/>
        <w:tblInd w:w="55" w:type="dxa"/>
        <w:tblCellMar>
          <w:left w:w="70" w:type="dxa"/>
          <w:right w:w="70" w:type="dxa"/>
        </w:tblCellMar>
        <w:tblLook w:val="00A0"/>
      </w:tblPr>
      <w:tblGrid>
        <w:gridCol w:w="3380"/>
        <w:gridCol w:w="112"/>
        <w:gridCol w:w="723"/>
        <w:gridCol w:w="835"/>
        <w:gridCol w:w="835"/>
        <w:gridCol w:w="180"/>
        <w:gridCol w:w="655"/>
        <w:gridCol w:w="321"/>
        <w:gridCol w:w="1096"/>
        <w:gridCol w:w="543"/>
        <w:gridCol w:w="160"/>
      </w:tblGrid>
      <w:tr w:rsidR="000A169C" w:rsidRPr="00C759C0" w:rsidTr="00664196">
        <w:trPr>
          <w:trHeight w:val="270"/>
        </w:trPr>
        <w:tc>
          <w:tcPr>
            <w:tcW w:w="3492" w:type="dxa"/>
            <w:gridSpan w:val="2"/>
            <w:tcBorders>
              <w:top w:val="nil"/>
              <w:left w:val="nil"/>
              <w:bottom w:val="nil"/>
              <w:right w:val="nil"/>
            </w:tcBorders>
            <w:noWrap/>
            <w:vAlign w:val="bottom"/>
          </w:tcPr>
          <w:p w:rsidR="000A169C" w:rsidRPr="00C759C0" w:rsidRDefault="000A169C" w:rsidP="00FF7561">
            <w:pPr>
              <w:rPr>
                <w:rFonts w:ascii="Arial" w:hAnsi="Arial" w:cs="Arial"/>
                <w:b/>
                <w:bCs/>
                <w:sz w:val="20"/>
                <w:szCs w:val="20"/>
              </w:rPr>
            </w:pPr>
            <w:r w:rsidRPr="00C759C0">
              <w:rPr>
                <w:rFonts w:ascii="Arial" w:hAnsi="Arial" w:cs="Arial"/>
                <w:b/>
                <w:bCs/>
                <w:sz w:val="20"/>
                <w:szCs w:val="20"/>
              </w:rPr>
              <w:t xml:space="preserve">Správnost </w:t>
            </w:r>
            <w:proofErr w:type="gramStart"/>
            <w:r w:rsidRPr="00C759C0">
              <w:rPr>
                <w:rFonts w:ascii="Arial" w:hAnsi="Arial" w:cs="Arial"/>
                <w:b/>
                <w:bCs/>
                <w:sz w:val="20"/>
                <w:szCs w:val="20"/>
              </w:rPr>
              <w:t>cvičení ě,je</w:t>
            </w:r>
            <w:proofErr w:type="gramEnd"/>
          </w:p>
        </w:tc>
        <w:tc>
          <w:tcPr>
            <w:tcW w:w="2573" w:type="dxa"/>
            <w:gridSpan w:val="4"/>
            <w:tcBorders>
              <w:top w:val="nil"/>
              <w:left w:val="nil"/>
              <w:bottom w:val="nil"/>
              <w:right w:val="nil"/>
            </w:tcBorders>
            <w:noWrap/>
            <w:vAlign w:val="bottom"/>
          </w:tcPr>
          <w:p w:rsidR="000A169C" w:rsidRPr="00C759C0" w:rsidRDefault="000A169C" w:rsidP="00FF7561">
            <w:pPr>
              <w:rPr>
                <w:rFonts w:ascii="Arial" w:hAnsi="Arial" w:cs="Arial"/>
                <w:sz w:val="20"/>
                <w:szCs w:val="20"/>
              </w:rPr>
            </w:pPr>
            <w:r w:rsidRPr="00C759C0">
              <w:rPr>
                <w:rFonts w:ascii="Arial" w:hAnsi="Arial" w:cs="Arial"/>
                <w:sz w:val="20"/>
                <w:szCs w:val="20"/>
              </w:rPr>
              <w:t>celkem:10</w:t>
            </w:r>
          </w:p>
        </w:tc>
        <w:tc>
          <w:tcPr>
            <w:tcW w:w="976" w:type="dxa"/>
            <w:gridSpan w:val="2"/>
            <w:tcBorders>
              <w:top w:val="nil"/>
              <w:left w:val="nil"/>
              <w:bottom w:val="nil"/>
              <w:right w:val="nil"/>
            </w:tcBorders>
            <w:noWrap/>
            <w:vAlign w:val="bottom"/>
          </w:tcPr>
          <w:p w:rsidR="000A169C" w:rsidRPr="00C759C0" w:rsidRDefault="000A169C" w:rsidP="00FF7561">
            <w:pPr>
              <w:rPr>
                <w:rFonts w:ascii="Arial" w:hAnsi="Arial" w:cs="Arial"/>
                <w:sz w:val="20"/>
                <w:szCs w:val="20"/>
              </w:rPr>
            </w:pPr>
          </w:p>
        </w:tc>
        <w:tc>
          <w:tcPr>
            <w:tcW w:w="1096" w:type="dxa"/>
            <w:tcBorders>
              <w:top w:val="nil"/>
              <w:left w:val="nil"/>
              <w:bottom w:val="nil"/>
              <w:right w:val="nil"/>
            </w:tcBorders>
            <w:noWrap/>
            <w:vAlign w:val="bottom"/>
          </w:tcPr>
          <w:p w:rsidR="000A169C" w:rsidRPr="00C759C0" w:rsidRDefault="000A169C" w:rsidP="00FF7561">
            <w:pPr>
              <w:rPr>
                <w:rFonts w:ascii="Arial" w:hAnsi="Arial" w:cs="Arial"/>
                <w:sz w:val="20"/>
                <w:szCs w:val="20"/>
              </w:rPr>
            </w:pPr>
          </w:p>
        </w:tc>
        <w:tc>
          <w:tcPr>
            <w:tcW w:w="528" w:type="dxa"/>
            <w:tcBorders>
              <w:top w:val="nil"/>
              <w:left w:val="nil"/>
              <w:bottom w:val="nil"/>
              <w:right w:val="nil"/>
            </w:tcBorders>
            <w:noWrap/>
            <w:vAlign w:val="bottom"/>
          </w:tcPr>
          <w:p w:rsidR="000A169C" w:rsidRPr="00C759C0" w:rsidRDefault="000A169C" w:rsidP="00FF7561">
            <w:pPr>
              <w:rPr>
                <w:rFonts w:ascii="Arial" w:hAnsi="Arial" w:cs="Arial"/>
                <w:sz w:val="20"/>
                <w:szCs w:val="20"/>
              </w:rPr>
            </w:pPr>
          </w:p>
        </w:tc>
        <w:tc>
          <w:tcPr>
            <w:tcW w:w="160" w:type="dxa"/>
            <w:tcBorders>
              <w:top w:val="nil"/>
              <w:left w:val="nil"/>
              <w:bottom w:val="nil"/>
              <w:right w:val="nil"/>
            </w:tcBorders>
            <w:noWrap/>
            <w:vAlign w:val="bottom"/>
          </w:tcPr>
          <w:p w:rsidR="000A169C" w:rsidRPr="00C759C0" w:rsidRDefault="000A169C" w:rsidP="00FF7561">
            <w:pPr>
              <w:rPr>
                <w:rFonts w:ascii="Arial" w:hAnsi="Arial" w:cs="Arial"/>
                <w:sz w:val="20"/>
                <w:szCs w:val="20"/>
              </w:rPr>
            </w:pPr>
          </w:p>
        </w:tc>
      </w:tr>
      <w:tr w:rsidR="000A169C" w:rsidRPr="00664196" w:rsidTr="00664196">
        <w:trPr>
          <w:gridAfter w:val="1"/>
          <w:wAfter w:w="160" w:type="dxa"/>
          <w:trHeight w:val="270"/>
        </w:trPr>
        <w:tc>
          <w:tcPr>
            <w:tcW w:w="3380" w:type="dxa"/>
            <w:vMerge w:val="restart"/>
            <w:tcBorders>
              <w:top w:val="single" w:sz="8" w:space="0" w:color="auto"/>
              <w:left w:val="single" w:sz="8" w:space="0" w:color="auto"/>
              <w:bottom w:val="single" w:sz="4"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 </w:t>
            </w:r>
          </w:p>
        </w:tc>
        <w:tc>
          <w:tcPr>
            <w:tcW w:w="5300" w:type="dxa"/>
            <w:gridSpan w:val="9"/>
            <w:tcBorders>
              <w:top w:val="single" w:sz="8" w:space="0" w:color="auto"/>
              <w:left w:val="single" w:sz="8" w:space="0" w:color="auto"/>
              <w:bottom w:val="single" w:sz="8" w:space="0" w:color="auto"/>
              <w:right w:val="single" w:sz="8" w:space="0" w:color="000000"/>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ZŠ</w:t>
            </w:r>
          </w:p>
        </w:tc>
      </w:tr>
      <w:tr w:rsidR="000A169C" w:rsidRPr="00664196" w:rsidTr="00664196">
        <w:trPr>
          <w:gridAfter w:val="1"/>
          <w:wAfter w:w="160" w:type="dxa"/>
          <w:trHeight w:val="270"/>
        </w:trPr>
        <w:tc>
          <w:tcPr>
            <w:tcW w:w="3380" w:type="dxa"/>
            <w:vMerge/>
            <w:tcBorders>
              <w:top w:val="single" w:sz="8" w:space="0" w:color="auto"/>
              <w:left w:val="single" w:sz="8" w:space="0" w:color="auto"/>
              <w:bottom w:val="single" w:sz="4" w:space="0" w:color="auto"/>
              <w:right w:val="single" w:sz="4" w:space="0" w:color="auto"/>
            </w:tcBorders>
            <w:vAlign w:val="center"/>
          </w:tcPr>
          <w:p w:rsidR="000A169C" w:rsidRPr="00664196" w:rsidRDefault="000A169C" w:rsidP="00664196">
            <w:pPr>
              <w:rPr>
                <w:rFonts w:ascii="Arial" w:hAnsi="Arial" w:cs="Arial"/>
                <w:sz w:val="20"/>
                <w:szCs w:val="20"/>
              </w:rPr>
            </w:pPr>
          </w:p>
        </w:tc>
        <w:tc>
          <w:tcPr>
            <w:tcW w:w="835" w:type="dxa"/>
            <w:gridSpan w:val="2"/>
            <w:tcBorders>
              <w:top w:val="nil"/>
              <w:left w:val="single" w:sz="8" w:space="0" w:color="auto"/>
              <w:bottom w:val="single" w:sz="8"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12</w:t>
            </w:r>
          </w:p>
        </w:tc>
        <w:tc>
          <w:tcPr>
            <w:tcW w:w="835" w:type="dxa"/>
            <w:tcBorders>
              <w:top w:val="nil"/>
              <w:left w:val="nil"/>
              <w:bottom w:val="single" w:sz="8"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13</w:t>
            </w:r>
          </w:p>
        </w:tc>
        <w:tc>
          <w:tcPr>
            <w:tcW w:w="835" w:type="dxa"/>
            <w:tcBorders>
              <w:top w:val="nil"/>
              <w:left w:val="nil"/>
              <w:bottom w:val="single" w:sz="8"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14</w:t>
            </w:r>
          </w:p>
        </w:tc>
        <w:tc>
          <w:tcPr>
            <w:tcW w:w="835" w:type="dxa"/>
            <w:gridSpan w:val="2"/>
            <w:tcBorders>
              <w:top w:val="nil"/>
              <w:left w:val="nil"/>
              <w:bottom w:val="single" w:sz="8"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15</w:t>
            </w:r>
          </w:p>
        </w:tc>
        <w:tc>
          <w:tcPr>
            <w:tcW w:w="1960" w:type="dxa"/>
            <w:gridSpan w:val="3"/>
            <w:tcBorders>
              <w:top w:val="nil"/>
              <w:left w:val="nil"/>
              <w:bottom w:val="single" w:sz="8" w:space="0" w:color="auto"/>
              <w:right w:val="single" w:sz="8" w:space="0" w:color="auto"/>
            </w:tcBorders>
            <w:shd w:val="clear" w:color="000000" w:fill="EEECE1"/>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průměr ZŠ</w:t>
            </w:r>
          </w:p>
        </w:tc>
      </w:tr>
      <w:tr w:rsidR="000A169C" w:rsidRPr="00664196" w:rsidTr="00664196">
        <w:trPr>
          <w:gridAfter w:val="1"/>
          <w:wAfter w:w="160" w:type="dxa"/>
          <w:trHeight w:val="255"/>
        </w:trPr>
        <w:tc>
          <w:tcPr>
            <w:tcW w:w="3380" w:type="dxa"/>
            <w:tcBorders>
              <w:top w:val="single" w:sz="8" w:space="0" w:color="auto"/>
              <w:left w:val="single" w:sz="8" w:space="0" w:color="auto"/>
              <w:bottom w:val="single" w:sz="4" w:space="0" w:color="auto"/>
              <w:right w:val="single" w:sz="8" w:space="0" w:color="000000"/>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průměr správných odpovědí</w:t>
            </w:r>
          </w:p>
        </w:tc>
        <w:tc>
          <w:tcPr>
            <w:tcW w:w="835" w:type="dxa"/>
            <w:gridSpan w:val="2"/>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8,0</w:t>
            </w:r>
          </w:p>
        </w:tc>
        <w:tc>
          <w:tcPr>
            <w:tcW w:w="835" w:type="dxa"/>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8,2</w:t>
            </w:r>
          </w:p>
        </w:tc>
        <w:tc>
          <w:tcPr>
            <w:tcW w:w="835" w:type="dxa"/>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8,6</w:t>
            </w:r>
          </w:p>
        </w:tc>
        <w:tc>
          <w:tcPr>
            <w:tcW w:w="835" w:type="dxa"/>
            <w:gridSpan w:val="2"/>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7,6</w:t>
            </w:r>
          </w:p>
        </w:tc>
        <w:tc>
          <w:tcPr>
            <w:tcW w:w="1960" w:type="dxa"/>
            <w:gridSpan w:val="3"/>
            <w:tcBorders>
              <w:top w:val="nil"/>
              <w:left w:val="nil"/>
              <w:bottom w:val="single" w:sz="4" w:space="0" w:color="auto"/>
              <w:right w:val="single" w:sz="8"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8,1</w:t>
            </w:r>
          </w:p>
        </w:tc>
      </w:tr>
      <w:tr w:rsidR="000A169C" w:rsidRPr="00664196" w:rsidTr="00664196">
        <w:trPr>
          <w:gridAfter w:val="1"/>
          <w:wAfter w:w="160" w:type="dxa"/>
          <w:trHeight w:val="270"/>
        </w:trPr>
        <w:tc>
          <w:tcPr>
            <w:tcW w:w="3380" w:type="dxa"/>
            <w:tcBorders>
              <w:top w:val="single" w:sz="4" w:space="0" w:color="auto"/>
              <w:left w:val="single" w:sz="8" w:space="0" w:color="auto"/>
              <w:bottom w:val="single" w:sz="8" w:space="0" w:color="auto"/>
              <w:right w:val="single" w:sz="8" w:space="0" w:color="000000"/>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průměr správných odpovědí v %</w:t>
            </w:r>
          </w:p>
        </w:tc>
        <w:tc>
          <w:tcPr>
            <w:tcW w:w="835" w:type="dxa"/>
            <w:gridSpan w:val="2"/>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80,0</w:t>
            </w:r>
          </w:p>
        </w:tc>
        <w:tc>
          <w:tcPr>
            <w:tcW w:w="835" w:type="dxa"/>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82,0</w:t>
            </w:r>
          </w:p>
        </w:tc>
        <w:tc>
          <w:tcPr>
            <w:tcW w:w="835" w:type="dxa"/>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85,8</w:t>
            </w:r>
          </w:p>
        </w:tc>
        <w:tc>
          <w:tcPr>
            <w:tcW w:w="835" w:type="dxa"/>
            <w:gridSpan w:val="2"/>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76,0</w:t>
            </w:r>
          </w:p>
        </w:tc>
        <w:tc>
          <w:tcPr>
            <w:tcW w:w="1960" w:type="dxa"/>
            <w:gridSpan w:val="3"/>
            <w:tcBorders>
              <w:top w:val="nil"/>
              <w:left w:val="nil"/>
              <w:bottom w:val="single" w:sz="8" w:space="0" w:color="auto"/>
              <w:right w:val="single" w:sz="8"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81,0</w:t>
            </w:r>
          </w:p>
        </w:tc>
      </w:tr>
      <w:tr w:rsidR="000A169C" w:rsidRPr="00664196" w:rsidTr="00664196">
        <w:trPr>
          <w:gridAfter w:val="1"/>
          <w:wAfter w:w="160" w:type="dxa"/>
          <w:trHeight w:val="270"/>
        </w:trPr>
        <w:tc>
          <w:tcPr>
            <w:tcW w:w="3380" w:type="dxa"/>
            <w:vMerge w:val="restart"/>
            <w:tcBorders>
              <w:top w:val="single" w:sz="8" w:space="0" w:color="auto"/>
              <w:left w:val="single" w:sz="8" w:space="0" w:color="auto"/>
              <w:bottom w:val="single" w:sz="4"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 </w:t>
            </w:r>
          </w:p>
        </w:tc>
        <w:tc>
          <w:tcPr>
            <w:tcW w:w="5300" w:type="dxa"/>
            <w:gridSpan w:val="9"/>
            <w:tcBorders>
              <w:top w:val="single" w:sz="8" w:space="0" w:color="auto"/>
              <w:left w:val="single" w:sz="8" w:space="0" w:color="auto"/>
              <w:bottom w:val="single" w:sz="8" w:space="0" w:color="auto"/>
              <w:right w:val="single" w:sz="8" w:space="0" w:color="000000"/>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SŠ</w:t>
            </w:r>
          </w:p>
        </w:tc>
      </w:tr>
      <w:tr w:rsidR="000A169C" w:rsidRPr="00664196" w:rsidTr="00664196">
        <w:trPr>
          <w:gridAfter w:val="1"/>
          <w:wAfter w:w="160" w:type="dxa"/>
          <w:trHeight w:val="270"/>
        </w:trPr>
        <w:tc>
          <w:tcPr>
            <w:tcW w:w="3380" w:type="dxa"/>
            <w:vMerge/>
            <w:tcBorders>
              <w:top w:val="single" w:sz="8" w:space="0" w:color="auto"/>
              <w:left w:val="single" w:sz="8" w:space="0" w:color="auto"/>
              <w:bottom w:val="single" w:sz="4" w:space="0" w:color="auto"/>
              <w:right w:val="single" w:sz="4" w:space="0" w:color="auto"/>
            </w:tcBorders>
            <w:vAlign w:val="center"/>
          </w:tcPr>
          <w:p w:rsidR="000A169C" w:rsidRPr="00664196" w:rsidRDefault="000A169C" w:rsidP="00664196">
            <w:pPr>
              <w:rPr>
                <w:rFonts w:ascii="Arial" w:hAnsi="Arial" w:cs="Arial"/>
                <w:sz w:val="20"/>
                <w:szCs w:val="20"/>
              </w:rPr>
            </w:pPr>
          </w:p>
        </w:tc>
        <w:tc>
          <w:tcPr>
            <w:tcW w:w="835" w:type="dxa"/>
            <w:gridSpan w:val="2"/>
            <w:tcBorders>
              <w:top w:val="nil"/>
              <w:left w:val="single" w:sz="8" w:space="0" w:color="auto"/>
              <w:bottom w:val="single" w:sz="8"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16</w:t>
            </w:r>
          </w:p>
        </w:tc>
        <w:tc>
          <w:tcPr>
            <w:tcW w:w="835" w:type="dxa"/>
            <w:tcBorders>
              <w:top w:val="nil"/>
              <w:left w:val="nil"/>
              <w:bottom w:val="single" w:sz="8"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17</w:t>
            </w:r>
          </w:p>
        </w:tc>
        <w:tc>
          <w:tcPr>
            <w:tcW w:w="835" w:type="dxa"/>
            <w:tcBorders>
              <w:top w:val="nil"/>
              <w:left w:val="nil"/>
              <w:bottom w:val="single" w:sz="8"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18</w:t>
            </w:r>
          </w:p>
        </w:tc>
        <w:tc>
          <w:tcPr>
            <w:tcW w:w="835" w:type="dxa"/>
            <w:gridSpan w:val="2"/>
            <w:tcBorders>
              <w:top w:val="nil"/>
              <w:left w:val="nil"/>
              <w:bottom w:val="single" w:sz="8"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19</w:t>
            </w:r>
          </w:p>
        </w:tc>
        <w:tc>
          <w:tcPr>
            <w:tcW w:w="1960" w:type="dxa"/>
            <w:gridSpan w:val="3"/>
            <w:tcBorders>
              <w:top w:val="nil"/>
              <w:left w:val="nil"/>
              <w:bottom w:val="single" w:sz="8" w:space="0" w:color="auto"/>
              <w:right w:val="single" w:sz="8" w:space="0" w:color="auto"/>
            </w:tcBorders>
            <w:shd w:val="clear" w:color="000000" w:fill="EEECE1"/>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průměr SŠ</w:t>
            </w:r>
          </w:p>
        </w:tc>
      </w:tr>
      <w:tr w:rsidR="000A169C" w:rsidRPr="00664196" w:rsidTr="00664196">
        <w:trPr>
          <w:gridAfter w:val="1"/>
          <w:wAfter w:w="160" w:type="dxa"/>
          <w:trHeight w:val="255"/>
        </w:trPr>
        <w:tc>
          <w:tcPr>
            <w:tcW w:w="3380" w:type="dxa"/>
            <w:tcBorders>
              <w:top w:val="single" w:sz="8" w:space="0" w:color="auto"/>
              <w:left w:val="single" w:sz="8" w:space="0" w:color="auto"/>
              <w:bottom w:val="single" w:sz="4" w:space="0" w:color="auto"/>
              <w:right w:val="single" w:sz="8" w:space="0" w:color="000000"/>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průměr správných odpovědí</w:t>
            </w:r>
          </w:p>
        </w:tc>
        <w:tc>
          <w:tcPr>
            <w:tcW w:w="835" w:type="dxa"/>
            <w:gridSpan w:val="2"/>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8,2</w:t>
            </w:r>
          </w:p>
        </w:tc>
        <w:tc>
          <w:tcPr>
            <w:tcW w:w="835" w:type="dxa"/>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7,6</w:t>
            </w:r>
          </w:p>
        </w:tc>
        <w:tc>
          <w:tcPr>
            <w:tcW w:w="835" w:type="dxa"/>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7,0</w:t>
            </w:r>
          </w:p>
        </w:tc>
        <w:tc>
          <w:tcPr>
            <w:tcW w:w="835" w:type="dxa"/>
            <w:gridSpan w:val="2"/>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8,8</w:t>
            </w:r>
          </w:p>
        </w:tc>
        <w:tc>
          <w:tcPr>
            <w:tcW w:w="1960" w:type="dxa"/>
            <w:gridSpan w:val="3"/>
            <w:tcBorders>
              <w:top w:val="nil"/>
              <w:left w:val="nil"/>
              <w:bottom w:val="single" w:sz="4" w:space="0" w:color="auto"/>
              <w:right w:val="single" w:sz="8"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7,9</w:t>
            </w:r>
          </w:p>
        </w:tc>
      </w:tr>
      <w:tr w:rsidR="000A169C" w:rsidRPr="00664196" w:rsidTr="00664196">
        <w:trPr>
          <w:gridAfter w:val="1"/>
          <w:wAfter w:w="160" w:type="dxa"/>
          <w:trHeight w:val="270"/>
        </w:trPr>
        <w:tc>
          <w:tcPr>
            <w:tcW w:w="3380" w:type="dxa"/>
            <w:tcBorders>
              <w:top w:val="single" w:sz="4" w:space="0" w:color="auto"/>
              <w:left w:val="single" w:sz="8" w:space="0" w:color="auto"/>
              <w:bottom w:val="single" w:sz="8" w:space="0" w:color="auto"/>
              <w:right w:val="single" w:sz="8" w:space="0" w:color="000000"/>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průměr správných odpovědí v %</w:t>
            </w:r>
          </w:p>
        </w:tc>
        <w:tc>
          <w:tcPr>
            <w:tcW w:w="835" w:type="dxa"/>
            <w:gridSpan w:val="2"/>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81,0</w:t>
            </w:r>
          </w:p>
        </w:tc>
        <w:tc>
          <w:tcPr>
            <w:tcW w:w="835" w:type="dxa"/>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76,0</w:t>
            </w:r>
          </w:p>
        </w:tc>
        <w:tc>
          <w:tcPr>
            <w:tcW w:w="835" w:type="dxa"/>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70,0</w:t>
            </w:r>
          </w:p>
        </w:tc>
        <w:tc>
          <w:tcPr>
            <w:tcW w:w="835" w:type="dxa"/>
            <w:gridSpan w:val="2"/>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88,0</w:t>
            </w:r>
          </w:p>
        </w:tc>
        <w:tc>
          <w:tcPr>
            <w:tcW w:w="1960" w:type="dxa"/>
            <w:gridSpan w:val="3"/>
            <w:tcBorders>
              <w:top w:val="nil"/>
              <w:left w:val="nil"/>
              <w:bottom w:val="single" w:sz="8" w:space="0" w:color="auto"/>
              <w:right w:val="single" w:sz="8"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78,8</w:t>
            </w:r>
          </w:p>
        </w:tc>
      </w:tr>
    </w:tbl>
    <w:p w:rsidR="000A169C" w:rsidRDefault="000A169C" w:rsidP="008213BD">
      <w:pPr>
        <w:spacing w:line="360" w:lineRule="auto"/>
        <w:ind w:firstLine="708"/>
        <w:jc w:val="both"/>
      </w:pPr>
    </w:p>
    <w:p w:rsidR="000A169C" w:rsidRDefault="00F2261F" w:rsidP="0005239A">
      <w:pPr>
        <w:spacing w:line="360" w:lineRule="auto"/>
        <w:ind w:firstLine="708"/>
        <w:jc w:val="both"/>
      </w:pPr>
      <w:r>
        <w:t>Výsledky cvičení zaměřeného na pravopis</w:t>
      </w:r>
      <w:r w:rsidR="000A169C" w:rsidRPr="00D53258">
        <w:rPr>
          <w:i/>
        </w:rPr>
        <w:t xml:space="preserve"> ě, je</w:t>
      </w:r>
      <w:r w:rsidR="000A169C">
        <w:t xml:space="preserve"> dopadl</w:t>
      </w:r>
      <w:r>
        <w:t>y</w:t>
      </w:r>
      <w:r w:rsidR="000A169C">
        <w:t xml:space="preserve"> </w:t>
      </w:r>
      <w:r>
        <w:t xml:space="preserve">rovněž </w:t>
      </w:r>
      <w:r w:rsidR="000A169C">
        <w:t xml:space="preserve">celkem dobře, i když si žáci a studenti nebyli v dotazníku </w:t>
      </w:r>
      <w:r>
        <w:t>příliš</w:t>
      </w:r>
      <w:r w:rsidR="000A169C">
        <w:t xml:space="preserve"> jisti. Správnost cvičení dosahovala 80 %, </w:t>
      </w:r>
      <w:r>
        <w:t xml:space="preserve">a to na </w:t>
      </w:r>
      <w:r w:rsidR="000A169C">
        <w:t>základní škol</w:t>
      </w:r>
      <w:r>
        <w:t>e</w:t>
      </w:r>
      <w:r w:rsidR="000A169C">
        <w:t xml:space="preserve"> 81 % a </w:t>
      </w:r>
      <w:r>
        <w:t>na</w:t>
      </w:r>
      <w:r w:rsidR="000A169C">
        <w:t xml:space="preserve"> střední škol</w:t>
      </w:r>
      <w:r>
        <w:t>e</w:t>
      </w:r>
      <w:r w:rsidR="000A169C">
        <w:t xml:space="preserve"> 78,8 %. Věkové </w:t>
      </w:r>
      <w:r w:rsidR="0087739A">
        <w:t>skupiny</w:t>
      </w:r>
      <w:r w:rsidR="000A169C">
        <w:t xml:space="preserve"> byly vyrovnané, </w:t>
      </w:r>
      <w:r>
        <w:t xml:space="preserve">poněkud </w:t>
      </w:r>
      <w:r w:rsidR="000A169C">
        <w:t xml:space="preserve">lépe si </w:t>
      </w:r>
      <w:proofErr w:type="gramStart"/>
      <w:r w:rsidR="000A169C">
        <w:t>vedli 14letí</w:t>
      </w:r>
      <w:proofErr w:type="gramEnd"/>
      <w:r w:rsidR="000A169C">
        <w:t xml:space="preserve"> </w:t>
      </w:r>
      <w:r>
        <w:t>žáci</w:t>
      </w:r>
      <w:r w:rsidR="000A169C">
        <w:t xml:space="preserve"> a 19letí </w:t>
      </w:r>
      <w:r>
        <w:t>studenti</w:t>
      </w:r>
      <w:r w:rsidR="000A169C">
        <w:t>.</w:t>
      </w:r>
    </w:p>
    <w:p w:rsidR="000A169C" w:rsidRDefault="000A169C" w:rsidP="00904199">
      <w:pPr>
        <w:spacing w:line="360" w:lineRule="auto"/>
        <w:jc w:val="both"/>
      </w:pPr>
    </w:p>
    <w:p w:rsidR="00082E00" w:rsidRDefault="006A7823" w:rsidP="008452E0">
      <w:pPr>
        <w:spacing w:line="360" w:lineRule="auto"/>
        <w:jc w:val="both"/>
        <w:rPr>
          <w:bCs/>
          <w:i/>
        </w:rPr>
      </w:pPr>
      <w:r>
        <w:t xml:space="preserve">Graf </w:t>
      </w:r>
      <w:r w:rsidR="000A169C">
        <w:t xml:space="preserve">7: </w:t>
      </w:r>
      <w:r w:rsidR="003E44CC" w:rsidRPr="00123972">
        <w:rPr>
          <w:bCs/>
          <w:i/>
        </w:rPr>
        <w:t xml:space="preserve">Procentuální průměr </w:t>
      </w:r>
      <w:r w:rsidR="003E44CC">
        <w:rPr>
          <w:bCs/>
          <w:i/>
        </w:rPr>
        <w:t>úspěš</w:t>
      </w:r>
      <w:r w:rsidR="003E44CC" w:rsidRPr="00123972">
        <w:rPr>
          <w:bCs/>
          <w:i/>
        </w:rPr>
        <w:t>nosti</w:t>
      </w:r>
      <w:r w:rsidR="000A169C" w:rsidRPr="00931F39">
        <w:rPr>
          <w:bCs/>
          <w:i/>
        </w:rPr>
        <w:t xml:space="preserve"> cvičení</w:t>
      </w:r>
      <w:r w:rsidR="000A169C">
        <w:rPr>
          <w:bCs/>
          <w:i/>
        </w:rPr>
        <w:t xml:space="preserve"> </w:t>
      </w:r>
      <w:r w:rsidR="00F2261F">
        <w:rPr>
          <w:bCs/>
          <w:i/>
        </w:rPr>
        <w:t xml:space="preserve">zaměřeného na pravopis </w:t>
      </w:r>
      <w:r w:rsidR="000A169C">
        <w:rPr>
          <w:bCs/>
          <w:i/>
        </w:rPr>
        <w:t>„</w:t>
      </w:r>
      <w:r w:rsidR="000A169C" w:rsidRPr="00931F39">
        <w:rPr>
          <w:bCs/>
          <w:i/>
        </w:rPr>
        <w:t xml:space="preserve">ě/je" </w:t>
      </w:r>
    </w:p>
    <w:p w:rsidR="000A169C" w:rsidRPr="00931F39" w:rsidRDefault="00082E00" w:rsidP="008452E0">
      <w:pPr>
        <w:spacing w:line="360" w:lineRule="auto"/>
        <w:jc w:val="both"/>
        <w:rPr>
          <w:i/>
        </w:rPr>
      </w:pPr>
      <w:r>
        <w:rPr>
          <w:bCs/>
          <w:i/>
        </w:rPr>
        <w:t xml:space="preserve">            </w:t>
      </w:r>
      <w:r w:rsidR="000A169C" w:rsidRPr="00931F39">
        <w:rPr>
          <w:bCs/>
          <w:i/>
        </w:rPr>
        <w:t>u žáků ZŠ a SŠ</w:t>
      </w:r>
    </w:p>
    <w:p w:rsidR="000A169C" w:rsidRDefault="00BB30FA" w:rsidP="00904199">
      <w:pPr>
        <w:spacing w:line="360" w:lineRule="auto"/>
        <w:jc w:val="both"/>
      </w:pPr>
      <w:r>
        <w:rPr>
          <w:noProof/>
        </w:rPr>
        <w:drawing>
          <wp:inline distT="0" distB="0" distL="0" distR="0">
            <wp:extent cx="4880415" cy="2737485"/>
            <wp:effectExtent l="19050" t="0" r="15435" b="5715"/>
            <wp:docPr id="7" name="Graf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A169C" w:rsidRDefault="000A169C" w:rsidP="00904199">
      <w:pPr>
        <w:spacing w:line="360" w:lineRule="auto"/>
        <w:jc w:val="both"/>
      </w:pPr>
    </w:p>
    <w:p w:rsidR="001270B8" w:rsidRDefault="001270B8" w:rsidP="00904199">
      <w:pPr>
        <w:spacing w:line="360" w:lineRule="auto"/>
        <w:jc w:val="both"/>
      </w:pPr>
    </w:p>
    <w:p w:rsidR="001270B8" w:rsidRDefault="001270B8" w:rsidP="00904199">
      <w:pPr>
        <w:spacing w:line="360" w:lineRule="auto"/>
        <w:jc w:val="both"/>
      </w:pPr>
    </w:p>
    <w:p w:rsidR="001270B8" w:rsidRDefault="001270B8" w:rsidP="00904199">
      <w:pPr>
        <w:spacing w:line="360" w:lineRule="auto"/>
        <w:jc w:val="both"/>
      </w:pPr>
    </w:p>
    <w:p w:rsidR="001270B8" w:rsidRDefault="001270B8" w:rsidP="00904199">
      <w:pPr>
        <w:spacing w:line="360" w:lineRule="auto"/>
        <w:jc w:val="both"/>
      </w:pPr>
    </w:p>
    <w:p w:rsidR="00082E00" w:rsidRDefault="006A7823" w:rsidP="0005239A">
      <w:pPr>
        <w:spacing w:line="360" w:lineRule="auto"/>
        <w:jc w:val="both"/>
        <w:rPr>
          <w:bCs/>
          <w:i/>
        </w:rPr>
      </w:pPr>
      <w:r>
        <w:lastRenderedPageBreak/>
        <w:t>Graf</w:t>
      </w:r>
      <w:r w:rsidR="000A169C">
        <w:t xml:space="preserve"> 8: </w:t>
      </w:r>
      <w:r w:rsidR="003E44CC" w:rsidRPr="00123972">
        <w:rPr>
          <w:bCs/>
          <w:i/>
        </w:rPr>
        <w:t xml:space="preserve">Procentuální průměr </w:t>
      </w:r>
      <w:r w:rsidR="003E44CC">
        <w:rPr>
          <w:bCs/>
          <w:i/>
        </w:rPr>
        <w:t>úspěš</w:t>
      </w:r>
      <w:r w:rsidR="003E44CC" w:rsidRPr="00123972">
        <w:rPr>
          <w:bCs/>
          <w:i/>
        </w:rPr>
        <w:t>nosti</w:t>
      </w:r>
      <w:r w:rsidR="003E44CC">
        <w:rPr>
          <w:bCs/>
          <w:i/>
        </w:rPr>
        <w:t xml:space="preserve"> </w:t>
      </w:r>
      <w:r w:rsidR="000A169C">
        <w:rPr>
          <w:bCs/>
          <w:i/>
        </w:rPr>
        <w:t xml:space="preserve">cvičení </w:t>
      </w:r>
      <w:r w:rsidR="00F2261F">
        <w:rPr>
          <w:bCs/>
          <w:i/>
        </w:rPr>
        <w:t xml:space="preserve">zaměřeného na pravopis </w:t>
      </w:r>
      <w:r w:rsidR="000A169C">
        <w:rPr>
          <w:bCs/>
          <w:i/>
        </w:rPr>
        <w:t>„</w:t>
      </w:r>
      <w:r w:rsidR="000A169C" w:rsidRPr="00931F39">
        <w:rPr>
          <w:bCs/>
          <w:i/>
        </w:rPr>
        <w:t xml:space="preserve">ě/je" </w:t>
      </w:r>
    </w:p>
    <w:p w:rsidR="000A169C" w:rsidRPr="00931F39" w:rsidRDefault="00082E00" w:rsidP="0005239A">
      <w:pPr>
        <w:spacing w:line="360" w:lineRule="auto"/>
        <w:jc w:val="both"/>
        <w:rPr>
          <w:i/>
        </w:rPr>
      </w:pPr>
      <w:r>
        <w:rPr>
          <w:bCs/>
          <w:i/>
        </w:rPr>
        <w:t xml:space="preserve">            </w:t>
      </w:r>
      <w:r w:rsidR="00B30738">
        <w:rPr>
          <w:bCs/>
          <w:i/>
        </w:rPr>
        <w:t>dle věkových skupin</w:t>
      </w:r>
    </w:p>
    <w:p w:rsidR="000A169C" w:rsidRDefault="00BB30FA" w:rsidP="00904199">
      <w:pPr>
        <w:spacing w:line="360" w:lineRule="auto"/>
        <w:jc w:val="both"/>
      </w:pPr>
      <w:r>
        <w:rPr>
          <w:noProof/>
        </w:rPr>
        <w:drawing>
          <wp:inline distT="0" distB="0" distL="0" distR="0">
            <wp:extent cx="4880415" cy="2735580"/>
            <wp:effectExtent l="19050" t="0" r="15435" b="7620"/>
            <wp:docPr id="8" name="Graf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A169C" w:rsidRDefault="000A169C" w:rsidP="00904199">
      <w:pPr>
        <w:spacing w:line="360" w:lineRule="auto"/>
        <w:jc w:val="both"/>
      </w:pPr>
    </w:p>
    <w:p w:rsidR="001270B8" w:rsidRDefault="001270B8" w:rsidP="00904199">
      <w:pPr>
        <w:spacing w:line="360" w:lineRule="auto"/>
        <w:jc w:val="both"/>
      </w:pPr>
    </w:p>
    <w:p w:rsidR="001270B8" w:rsidRDefault="001270B8" w:rsidP="00904199">
      <w:pPr>
        <w:spacing w:line="360" w:lineRule="auto"/>
        <w:jc w:val="both"/>
      </w:pPr>
    </w:p>
    <w:p w:rsidR="00082E00" w:rsidRPr="00082E00" w:rsidRDefault="000A169C" w:rsidP="00082E00">
      <w:pPr>
        <w:pStyle w:val="Odstavecseseznamem"/>
        <w:numPr>
          <w:ilvl w:val="1"/>
          <w:numId w:val="1"/>
        </w:numPr>
        <w:spacing w:line="360" w:lineRule="auto"/>
        <w:jc w:val="both"/>
        <w:rPr>
          <w:b/>
        </w:rPr>
      </w:pPr>
      <w:r w:rsidRPr="00082E00">
        <w:rPr>
          <w:b/>
        </w:rPr>
        <w:t xml:space="preserve">Porovnání úspěšnosti cvičení </w:t>
      </w:r>
      <w:r w:rsidR="00F2261F" w:rsidRPr="00082E00">
        <w:rPr>
          <w:b/>
          <w:bCs/>
        </w:rPr>
        <w:t xml:space="preserve">zaměřeného na </w:t>
      </w:r>
      <w:proofErr w:type="gramStart"/>
      <w:r w:rsidR="00F2261F" w:rsidRPr="00082E00">
        <w:rPr>
          <w:b/>
          <w:bCs/>
        </w:rPr>
        <w:t>pravopis</w:t>
      </w:r>
      <w:r w:rsidRPr="00082E00">
        <w:rPr>
          <w:b/>
          <w:i/>
        </w:rPr>
        <w:t xml:space="preserve"> ě, ně</w:t>
      </w:r>
      <w:proofErr w:type="gramEnd"/>
      <w:r w:rsidRPr="00082E00">
        <w:rPr>
          <w:b/>
        </w:rPr>
        <w:t xml:space="preserve"> </w:t>
      </w:r>
    </w:p>
    <w:p w:rsidR="000A169C" w:rsidRPr="00082E00" w:rsidRDefault="000A169C" w:rsidP="00082E00">
      <w:pPr>
        <w:pStyle w:val="Odstavecseseznamem"/>
        <w:spacing w:line="360" w:lineRule="auto"/>
        <w:ind w:left="360"/>
        <w:jc w:val="both"/>
        <w:rPr>
          <w:b/>
        </w:rPr>
      </w:pPr>
      <w:r w:rsidRPr="00082E00">
        <w:rPr>
          <w:b/>
        </w:rPr>
        <w:t>na základní a střední škole</w:t>
      </w:r>
    </w:p>
    <w:p w:rsidR="001270B8" w:rsidRPr="008213BD" w:rsidRDefault="001270B8" w:rsidP="008213BD">
      <w:pPr>
        <w:spacing w:line="360" w:lineRule="auto"/>
        <w:jc w:val="both"/>
        <w:rPr>
          <w:b/>
        </w:rPr>
      </w:pPr>
    </w:p>
    <w:p w:rsidR="000A169C" w:rsidRPr="00931F39" w:rsidRDefault="006A7823" w:rsidP="0005239A">
      <w:pPr>
        <w:spacing w:line="360" w:lineRule="auto"/>
        <w:jc w:val="both"/>
        <w:rPr>
          <w:i/>
        </w:rPr>
      </w:pPr>
      <w:r>
        <w:t xml:space="preserve">Tabulka </w:t>
      </w:r>
      <w:r w:rsidR="009A43F5">
        <w:t>8</w:t>
      </w:r>
      <w:r w:rsidR="000A169C">
        <w:t xml:space="preserve">: </w:t>
      </w:r>
      <w:r w:rsidR="00F2261F">
        <w:rPr>
          <w:i/>
        </w:rPr>
        <w:t xml:space="preserve">Správné výsledky </w:t>
      </w:r>
      <w:r w:rsidR="000A169C">
        <w:rPr>
          <w:i/>
        </w:rPr>
        <w:t xml:space="preserve">cvičení </w:t>
      </w:r>
      <w:r w:rsidR="00F2261F">
        <w:rPr>
          <w:bCs/>
          <w:i/>
        </w:rPr>
        <w:t xml:space="preserve">zaměřeného na </w:t>
      </w:r>
      <w:proofErr w:type="gramStart"/>
      <w:r w:rsidR="00F2261F">
        <w:rPr>
          <w:bCs/>
          <w:i/>
        </w:rPr>
        <w:t>pravopis</w:t>
      </w:r>
      <w:r w:rsidR="00F2261F">
        <w:rPr>
          <w:i/>
        </w:rPr>
        <w:t xml:space="preserve"> </w:t>
      </w:r>
      <w:r w:rsidR="00224B40">
        <w:rPr>
          <w:i/>
        </w:rPr>
        <w:t>ě, ně</w:t>
      </w:r>
      <w:proofErr w:type="gramEnd"/>
    </w:p>
    <w:tbl>
      <w:tblPr>
        <w:tblW w:w="8681" w:type="dxa"/>
        <w:tblInd w:w="55" w:type="dxa"/>
        <w:tblCellMar>
          <w:left w:w="70" w:type="dxa"/>
          <w:right w:w="70" w:type="dxa"/>
        </w:tblCellMar>
        <w:tblLook w:val="00A0"/>
      </w:tblPr>
      <w:tblGrid>
        <w:gridCol w:w="2701"/>
        <w:gridCol w:w="679"/>
        <w:gridCol w:w="589"/>
        <w:gridCol w:w="229"/>
        <w:gridCol w:w="729"/>
        <w:gridCol w:w="89"/>
        <w:gridCol w:w="818"/>
        <w:gridCol w:w="45"/>
        <w:gridCol w:w="773"/>
        <w:gridCol w:w="290"/>
        <w:gridCol w:w="1106"/>
        <w:gridCol w:w="633"/>
      </w:tblGrid>
      <w:tr w:rsidR="000A169C" w:rsidRPr="00E0060B" w:rsidTr="00664196">
        <w:trPr>
          <w:trHeight w:val="270"/>
        </w:trPr>
        <w:tc>
          <w:tcPr>
            <w:tcW w:w="2701" w:type="dxa"/>
            <w:tcBorders>
              <w:top w:val="nil"/>
              <w:left w:val="nil"/>
              <w:bottom w:val="nil"/>
              <w:right w:val="nil"/>
            </w:tcBorders>
            <w:noWrap/>
            <w:vAlign w:val="bottom"/>
          </w:tcPr>
          <w:p w:rsidR="000A169C" w:rsidRPr="00E0060B" w:rsidRDefault="000A169C" w:rsidP="00FF7561">
            <w:pPr>
              <w:rPr>
                <w:rFonts w:ascii="Arial" w:hAnsi="Arial" w:cs="Arial"/>
                <w:b/>
                <w:bCs/>
                <w:sz w:val="20"/>
                <w:szCs w:val="20"/>
              </w:rPr>
            </w:pPr>
            <w:r w:rsidRPr="00E0060B">
              <w:rPr>
                <w:rFonts w:ascii="Arial" w:hAnsi="Arial" w:cs="Arial"/>
                <w:b/>
                <w:bCs/>
                <w:sz w:val="20"/>
                <w:szCs w:val="20"/>
              </w:rPr>
              <w:t xml:space="preserve">Správnost </w:t>
            </w:r>
            <w:proofErr w:type="gramStart"/>
            <w:r w:rsidRPr="00E0060B">
              <w:rPr>
                <w:rFonts w:ascii="Arial" w:hAnsi="Arial" w:cs="Arial"/>
                <w:b/>
                <w:bCs/>
                <w:sz w:val="20"/>
                <w:szCs w:val="20"/>
              </w:rPr>
              <w:t>cvičení ě,ně</w:t>
            </w:r>
            <w:proofErr w:type="gramEnd"/>
          </w:p>
        </w:tc>
        <w:tc>
          <w:tcPr>
            <w:tcW w:w="1268" w:type="dxa"/>
            <w:gridSpan w:val="2"/>
            <w:tcBorders>
              <w:top w:val="nil"/>
              <w:left w:val="nil"/>
              <w:bottom w:val="nil"/>
              <w:right w:val="nil"/>
            </w:tcBorders>
            <w:noWrap/>
            <w:vAlign w:val="bottom"/>
          </w:tcPr>
          <w:p w:rsidR="000A169C" w:rsidRPr="00E0060B" w:rsidRDefault="000A169C" w:rsidP="00FF7561">
            <w:pPr>
              <w:rPr>
                <w:rFonts w:ascii="Arial" w:hAnsi="Arial" w:cs="Arial"/>
                <w:sz w:val="20"/>
                <w:szCs w:val="20"/>
              </w:rPr>
            </w:pPr>
            <w:r w:rsidRPr="00E0060B">
              <w:rPr>
                <w:rFonts w:ascii="Arial" w:hAnsi="Arial" w:cs="Arial"/>
                <w:sz w:val="20"/>
                <w:szCs w:val="20"/>
              </w:rPr>
              <w:t>celkem:6</w:t>
            </w:r>
          </w:p>
        </w:tc>
        <w:tc>
          <w:tcPr>
            <w:tcW w:w="958" w:type="dxa"/>
            <w:gridSpan w:val="2"/>
            <w:tcBorders>
              <w:top w:val="nil"/>
              <w:left w:val="nil"/>
              <w:bottom w:val="nil"/>
              <w:right w:val="nil"/>
            </w:tcBorders>
            <w:noWrap/>
            <w:vAlign w:val="bottom"/>
          </w:tcPr>
          <w:p w:rsidR="000A169C" w:rsidRPr="00E0060B" w:rsidRDefault="000A169C" w:rsidP="00FF7561">
            <w:pPr>
              <w:rPr>
                <w:rFonts w:ascii="Arial" w:hAnsi="Arial" w:cs="Arial"/>
                <w:sz w:val="20"/>
                <w:szCs w:val="20"/>
              </w:rPr>
            </w:pPr>
          </w:p>
        </w:tc>
        <w:tc>
          <w:tcPr>
            <w:tcW w:w="952" w:type="dxa"/>
            <w:gridSpan w:val="3"/>
            <w:tcBorders>
              <w:top w:val="nil"/>
              <w:left w:val="nil"/>
              <w:bottom w:val="nil"/>
              <w:right w:val="nil"/>
            </w:tcBorders>
            <w:noWrap/>
            <w:vAlign w:val="bottom"/>
          </w:tcPr>
          <w:p w:rsidR="000A169C" w:rsidRPr="00E0060B" w:rsidRDefault="000A169C" w:rsidP="00FF7561">
            <w:pPr>
              <w:rPr>
                <w:rFonts w:ascii="Arial" w:hAnsi="Arial" w:cs="Arial"/>
                <w:sz w:val="20"/>
                <w:szCs w:val="20"/>
              </w:rPr>
            </w:pPr>
          </w:p>
        </w:tc>
        <w:tc>
          <w:tcPr>
            <w:tcW w:w="1063" w:type="dxa"/>
            <w:gridSpan w:val="2"/>
            <w:tcBorders>
              <w:top w:val="nil"/>
              <w:left w:val="nil"/>
              <w:bottom w:val="nil"/>
              <w:right w:val="nil"/>
            </w:tcBorders>
            <w:noWrap/>
            <w:vAlign w:val="bottom"/>
          </w:tcPr>
          <w:p w:rsidR="000A169C" w:rsidRPr="00E0060B" w:rsidRDefault="000A169C" w:rsidP="00FF7561">
            <w:pPr>
              <w:rPr>
                <w:rFonts w:ascii="Arial" w:hAnsi="Arial" w:cs="Arial"/>
                <w:sz w:val="20"/>
                <w:szCs w:val="20"/>
              </w:rPr>
            </w:pPr>
          </w:p>
        </w:tc>
        <w:tc>
          <w:tcPr>
            <w:tcW w:w="1106" w:type="dxa"/>
            <w:tcBorders>
              <w:top w:val="nil"/>
              <w:left w:val="nil"/>
              <w:bottom w:val="nil"/>
              <w:right w:val="nil"/>
            </w:tcBorders>
            <w:noWrap/>
            <w:vAlign w:val="bottom"/>
          </w:tcPr>
          <w:p w:rsidR="000A169C" w:rsidRPr="00E0060B" w:rsidRDefault="000A169C" w:rsidP="00FF7561">
            <w:pPr>
              <w:rPr>
                <w:rFonts w:ascii="Arial" w:hAnsi="Arial" w:cs="Arial"/>
                <w:sz w:val="20"/>
                <w:szCs w:val="20"/>
              </w:rPr>
            </w:pPr>
          </w:p>
        </w:tc>
        <w:tc>
          <w:tcPr>
            <w:tcW w:w="618" w:type="dxa"/>
            <w:tcBorders>
              <w:top w:val="nil"/>
              <w:left w:val="nil"/>
              <w:bottom w:val="nil"/>
              <w:right w:val="nil"/>
            </w:tcBorders>
            <w:noWrap/>
            <w:vAlign w:val="bottom"/>
          </w:tcPr>
          <w:p w:rsidR="000A169C" w:rsidRPr="00E0060B" w:rsidRDefault="000A169C" w:rsidP="00FF7561">
            <w:pPr>
              <w:rPr>
                <w:rFonts w:ascii="Arial" w:hAnsi="Arial" w:cs="Arial"/>
                <w:sz w:val="20"/>
                <w:szCs w:val="20"/>
              </w:rPr>
            </w:pPr>
          </w:p>
        </w:tc>
      </w:tr>
      <w:tr w:rsidR="000A169C" w:rsidRPr="00664196" w:rsidTr="00664196">
        <w:trPr>
          <w:trHeight w:val="270"/>
        </w:trPr>
        <w:tc>
          <w:tcPr>
            <w:tcW w:w="3380" w:type="dxa"/>
            <w:gridSpan w:val="2"/>
            <w:vMerge w:val="restart"/>
            <w:tcBorders>
              <w:top w:val="single" w:sz="8" w:space="0" w:color="auto"/>
              <w:left w:val="single" w:sz="8" w:space="0" w:color="auto"/>
              <w:bottom w:val="single" w:sz="4"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 </w:t>
            </w:r>
          </w:p>
        </w:tc>
        <w:tc>
          <w:tcPr>
            <w:tcW w:w="5301" w:type="dxa"/>
            <w:gridSpan w:val="10"/>
            <w:tcBorders>
              <w:top w:val="single" w:sz="8" w:space="0" w:color="auto"/>
              <w:left w:val="single" w:sz="8" w:space="0" w:color="auto"/>
              <w:bottom w:val="single" w:sz="8" w:space="0" w:color="auto"/>
              <w:right w:val="single" w:sz="8" w:space="0" w:color="000000"/>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ZŠ</w:t>
            </w:r>
          </w:p>
        </w:tc>
      </w:tr>
      <w:tr w:rsidR="000A169C" w:rsidRPr="00664196" w:rsidTr="00664196">
        <w:trPr>
          <w:trHeight w:val="270"/>
        </w:trPr>
        <w:tc>
          <w:tcPr>
            <w:tcW w:w="3380" w:type="dxa"/>
            <w:gridSpan w:val="2"/>
            <w:vMerge/>
            <w:tcBorders>
              <w:top w:val="single" w:sz="8" w:space="0" w:color="auto"/>
              <w:left w:val="single" w:sz="8" w:space="0" w:color="auto"/>
              <w:bottom w:val="single" w:sz="4" w:space="0" w:color="auto"/>
              <w:right w:val="single" w:sz="4" w:space="0" w:color="auto"/>
            </w:tcBorders>
            <w:vAlign w:val="center"/>
          </w:tcPr>
          <w:p w:rsidR="000A169C" w:rsidRPr="00664196" w:rsidRDefault="000A169C" w:rsidP="00664196">
            <w:pPr>
              <w:rPr>
                <w:rFonts w:ascii="Arial" w:hAnsi="Arial" w:cs="Arial"/>
                <w:sz w:val="20"/>
                <w:szCs w:val="20"/>
              </w:rPr>
            </w:pPr>
          </w:p>
        </w:tc>
        <w:tc>
          <w:tcPr>
            <w:tcW w:w="818" w:type="dxa"/>
            <w:gridSpan w:val="2"/>
            <w:tcBorders>
              <w:top w:val="nil"/>
              <w:left w:val="single" w:sz="8" w:space="0" w:color="auto"/>
              <w:bottom w:val="single" w:sz="8"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12</w:t>
            </w:r>
          </w:p>
        </w:tc>
        <w:tc>
          <w:tcPr>
            <w:tcW w:w="818" w:type="dxa"/>
            <w:gridSpan w:val="2"/>
            <w:tcBorders>
              <w:top w:val="nil"/>
              <w:left w:val="nil"/>
              <w:bottom w:val="single" w:sz="8"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13</w:t>
            </w:r>
          </w:p>
        </w:tc>
        <w:tc>
          <w:tcPr>
            <w:tcW w:w="818" w:type="dxa"/>
            <w:tcBorders>
              <w:top w:val="nil"/>
              <w:left w:val="nil"/>
              <w:bottom w:val="single" w:sz="8"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14</w:t>
            </w:r>
          </w:p>
        </w:tc>
        <w:tc>
          <w:tcPr>
            <w:tcW w:w="818" w:type="dxa"/>
            <w:gridSpan w:val="2"/>
            <w:tcBorders>
              <w:top w:val="nil"/>
              <w:left w:val="nil"/>
              <w:bottom w:val="single" w:sz="8"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15</w:t>
            </w:r>
          </w:p>
        </w:tc>
        <w:tc>
          <w:tcPr>
            <w:tcW w:w="2029" w:type="dxa"/>
            <w:gridSpan w:val="3"/>
            <w:tcBorders>
              <w:top w:val="nil"/>
              <w:left w:val="nil"/>
              <w:bottom w:val="single" w:sz="8" w:space="0" w:color="auto"/>
              <w:right w:val="single" w:sz="8"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průměr ZŠ</w:t>
            </w:r>
          </w:p>
        </w:tc>
      </w:tr>
      <w:tr w:rsidR="000A169C" w:rsidRPr="00664196" w:rsidTr="00664196">
        <w:trPr>
          <w:trHeight w:val="255"/>
        </w:trPr>
        <w:tc>
          <w:tcPr>
            <w:tcW w:w="3380" w:type="dxa"/>
            <w:gridSpan w:val="2"/>
            <w:tcBorders>
              <w:top w:val="single" w:sz="8" w:space="0" w:color="auto"/>
              <w:left w:val="single" w:sz="8" w:space="0" w:color="auto"/>
              <w:bottom w:val="single" w:sz="4" w:space="0" w:color="auto"/>
              <w:right w:val="single" w:sz="8" w:space="0" w:color="000000"/>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průměr správných odpovědí</w:t>
            </w:r>
          </w:p>
        </w:tc>
        <w:tc>
          <w:tcPr>
            <w:tcW w:w="818" w:type="dxa"/>
            <w:gridSpan w:val="2"/>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4,1</w:t>
            </w:r>
          </w:p>
        </w:tc>
        <w:tc>
          <w:tcPr>
            <w:tcW w:w="818" w:type="dxa"/>
            <w:gridSpan w:val="2"/>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3,1</w:t>
            </w:r>
          </w:p>
        </w:tc>
        <w:tc>
          <w:tcPr>
            <w:tcW w:w="818" w:type="dxa"/>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4,6</w:t>
            </w:r>
          </w:p>
        </w:tc>
        <w:tc>
          <w:tcPr>
            <w:tcW w:w="818" w:type="dxa"/>
            <w:gridSpan w:val="2"/>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4,0</w:t>
            </w:r>
          </w:p>
        </w:tc>
        <w:tc>
          <w:tcPr>
            <w:tcW w:w="2029" w:type="dxa"/>
            <w:gridSpan w:val="3"/>
            <w:tcBorders>
              <w:top w:val="nil"/>
              <w:left w:val="nil"/>
              <w:bottom w:val="single" w:sz="4" w:space="0" w:color="auto"/>
              <w:right w:val="single" w:sz="8"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4,0</w:t>
            </w:r>
          </w:p>
        </w:tc>
      </w:tr>
      <w:tr w:rsidR="000A169C" w:rsidRPr="00664196" w:rsidTr="00664196">
        <w:trPr>
          <w:trHeight w:val="270"/>
        </w:trPr>
        <w:tc>
          <w:tcPr>
            <w:tcW w:w="3380" w:type="dxa"/>
            <w:gridSpan w:val="2"/>
            <w:tcBorders>
              <w:top w:val="single" w:sz="4" w:space="0" w:color="auto"/>
              <w:left w:val="single" w:sz="8" w:space="0" w:color="auto"/>
              <w:bottom w:val="single" w:sz="8" w:space="0" w:color="auto"/>
              <w:right w:val="single" w:sz="8" w:space="0" w:color="000000"/>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průměr správných odpovědí v %</w:t>
            </w:r>
          </w:p>
        </w:tc>
        <w:tc>
          <w:tcPr>
            <w:tcW w:w="818" w:type="dxa"/>
            <w:gridSpan w:val="2"/>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68,3</w:t>
            </w:r>
          </w:p>
        </w:tc>
        <w:tc>
          <w:tcPr>
            <w:tcW w:w="818" w:type="dxa"/>
            <w:gridSpan w:val="2"/>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51,7</w:t>
            </w:r>
          </w:p>
        </w:tc>
        <w:tc>
          <w:tcPr>
            <w:tcW w:w="818" w:type="dxa"/>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76,4</w:t>
            </w:r>
          </w:p>
        </w:tc>
        <w:tc>
          <w:tcPr>
            <w:tcW w:w="818" w:type="dxa"/>
            <w:gridSpan w:val="2"/>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66,7</w:t>
            </w:r>
          </w:p>
        </w:tc>
        <w:tc>
          <w:tcPr>
            <w:tcW w:w="2029" w:type="dxa"/>
            <w:gridSpan w:val="3"/>
            <w:tcBorders>
              <w:top w:val="nil"/>
              <w:left w:val="nil"/>
              <w:bottom w:val="single" w:sz="8" w:space="0" w:color="auto"/>
              <w:right w:val="single" w:sz="8"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65,8</w:t>
            </w:r>
          </w:p>
        </w:tc>
      </w:tr>
      <w:tr w:rsidR="000A169C" w:rsidRPr="00664196" w:rsidTr="00664196">
        <w:trPr>
          <w:trHeight w:val="270"/>
        </w:trPr>
        <w:tc>
          <w:tcPr>
            <w:tcW w:w="3380" w:type="dxa"/>
            <w:gridSpan w:val="2"/>
            <w:vMerge w:val="restart"/>
            <w:tcBorders>
              <w:top w:val="single" w:sz="8" w:space="0" w:color="auto"/>
              <w:left w:val="single" w:sz="8" w:space="0" w:color="auto"/>
              <w:bottom w:val="single" w:sz="4"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 </w:t>
            </w:r>
          </w:p>
        </w:tc>
        <w:tc>
          <w:tcPr>
            <w:tcW w:w="5301" w:type="dxa"/>
            <w:gridSpan w:val="10"/>
            <w:tcBorders>
              <w:top w:val="single" w:sz="8" w:space="0" w:color="auto"/>
              <w:left w:val="single" w:sz="8" w:space="0" w:color="auto"/>
              <w:bottom w:val="single" w:sz="8" w:space="0" w:color="auto"/>
              <w:right w:val="single" w:sz="8" w:space="0" w:color="000000"/>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SŠ</w:t>
            </w:r>
          </w:p>
        </w:tc>
      </w:tr>
      <w:tr w:rsidR="000A169C" w:rsidRPr="00664196" w:rsidTr="00664196">
        <w:trPr>
          <w:trHeight w:val="270"/>
        </w:trPr>
        <w:tc>
          <w:tcPr>
            <w:tcW w:w="3380" w:type="dxa"/>
            <w:gridSpan w:val="2"/>
            <w:vMerge/>
            <w:tcBorders>
              <w:top w:val="single" w:sz="8" w:space="0" w:color="auto"/>
              <w:left w:val="single" w:sz="8" w:space="0" w:color="auto"/>
              <w:bottom w:val="single" w:sz="4" w:space="0" w:color="auto"/>
              <w:right w:val="single" w:sz="4" w:space="0" w:color="auto"/>
            </w:tcBorders>
            <w:vAlign w:val="center"/>
          </w:tcPr>
          <w:p w:rsidR="000A169C" w:rsidRPr="00664196" w:rsidRDefault="000A169C" w:rsidP="00664196">
            <w:pPr>
              <w:rPr>
                <w:rFonts w:ascii="Arial" w:hAnsi="Arial" w:cs="Arial"/>
                <w:sz w:val="20"/>
                <w:szCs w:val="20"/>
              </w:rPr>
            </w:pPr>
          </w:p>
        </w:tc>
        <w:tc>
          <w:tcPr>
            <w:tcW w:w="818" w:type="dxa"/>
            <w:gridSpan w:val="2"/>
            <w:tcBorders>
              <w:top w:val="nil"/>
              <w:left w:val="single" w:sz="8" w:space="0" w:color="auto"/>
              <w:bottom w:val="single" w:sz="8"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16</w:t>
            </w:r>
          </w:p>
        </w:tc>
        <w:tc>
          <w:tcPr>
            <w:tcW w:w="818" w:type="dxa"/>
            <w:gridSpan w:val="2"/>
            <w:tcBorders>
              <w:top w:val="nil"/>
              <w:left w:val="nil"/>
              <w:bottom w:val="single" w:sz="8"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17</w:t>
            </w:r>
          </w:p>
        </w:tc>
        <w:tc>
          <w:tcPr>
            <w:tcW w:w="818" w:type="dxa"/>
            <w:tcBorders>
              <w:top w:val="nil"/>
              <w:left w:val="nil"/>
              <w:bottom w:val="single" w:sz="8"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18</w:t>
            </w:r>
          </w:p>
        </w:tc>
        <w:tc>
          <w:tcPr>
            <w:tcW w:w="818" w:type="dxa"/>
            <w:gridSpan w:val="2"/>
            <w:tcBorders>
              <w:top w:val="nil"/>
              <w:left w:val="nil"/>
              <w:bottom w:val="single" w:sz="8"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19</w:t>
            </w:r>
          </w:p>
        </w:tc>
        <w:tc>
          <w:tcPr>
            <w:tcW w:w="2029" w:type="dxa"/>
            <w:gridSpan w:val="3"/>
            <w:tcBorders>
              <w:top w:val="nil"/>
              <w:left w:val="nil"/>
              <w:bottom w:val="single" w:sz="8" w:space="0" w:color="auto"/>
              <w:right w:val="single" w:sz="8"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průměr SŠ</w:t>
            </w:r>
          </w:p>
        </w:tc>
      </w:tr>
      <w:tr w:rsidR="000A169C" w:rsidRPr="00664196" w:rsidTr="00664196">
        <w:trPr>
          <w:trHeight w:val="255"/>
        </w:trPr>
        <w:tc>
          <w:tcPr>
            <w:tcW w:w="3380" w:type="dxa"/>
            <w:gridSpan w:val="2"/>
            <w:tcBorders>
              <w:top w:val="single" w:sz="8" w:space="0" w:color="auto"/>
              <w:left w:val="single" w:sz="8" w:space="0" w:color="auto"/>
              <w:bottom w:val="single" w:sz="4" w:space="0" w:color="auto"/>
              <w:right w:val="single" w:sz="8" w:space="0" w:color="000000"/>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průměr správných odpovědí</w:t>
            </w:r>
          </w:p>
        </w:tc>
        <w:tc>
          <w:tcPr>
            <w:tcW w:w="818" w:type="dxa"/>
            <w:gridSpan w:val="2"/>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4,5</w:t>
            </w:r>
          </w:p>
        </w:tc>
        <w:tc>
          <w:tcPr>
            <w:tcW w:w="818" w:type="dxa"/>
            <w:gridSpan w:val="2"/>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4,1</w:t>
            </w:r>
          </w:p>
        </w:tc>
        <w:tc>
          <w:tcPr>
            <w:tcW w:w="818" w:type="dxa"/>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4,3</w:t>
            </w:r>
          </w:p>
        </w:tc>
        <w:tc>
          <w:tcPr>
            <w:tcW w:w="818" w:type="dxa"/>
            <w:gridSpan w:val="2"/>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4,6</w:t>
            </w:r>
          </w:p>
        </w:tc>
        <w:tc>
          <w:tcPr>
            <w:tcW w:w="2029" w:type="dxa"/>
            <w:gridSpan w:val="3"/>
            <w:tcBorders>
              <w:top w:val="nil"/>
              <w:left w:val="nil"/>
              <w:bottom w:val="single" w:sz="4" w:space="0" w:color="auto"/>
              <w:right w:val="single" w:sz="8"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4,4</w:t>
            </w:r>
          </w:p>
        </w:tc>
      </w:tr>
      <w:tr w:rsidR="000A169C" w:rsidRPr="00664196" w:rsidTr="00664196">
        <w:trPr>
          <w:trHeight w:val="270"/>
        </w:trPr>
        <w:tc>
          <w:tcPr>
            <w:tcW w:w="3380" w:type="dxa"/>
            <w:gridSpan w:val="2"/>
            <w:tcBorders>
              <w:top w:val="single" w:sz="4" w:space="0" w:color="auto"/>
              <w:left w:val="single" w:sz="8" w:space="0" w:color="auto"/>
              <w:bottom w:val="single" w:sz="8" w:space="0" w:color="auto"/>
              <w:right w:val="single" w:sz="8" w:space="0" w:color="000000"/>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průměr správných odpovědí v %</w:t>
            </w:r>
          </w:p>
        </w:tc>
        <w:tc>
          <w:tcPr>
            <w:tcW w:w="818" w:type="dxa"/>
            <w:gridSpan w:val="2"/>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75,0</w:t>
            </w:r>
          </w:p>
        </w:tc>
        <w:tc>
          <w:tcPr>
            <w:tcW w:w="818" w:type="dxa"/>
            <w:gridSpan w:val="2"/>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68,3</w:t>
            </w:r>
          </w:p>
        </w:tc>
        <w:tc>
          <w:tcPr>
            <w:tcW w:w="818" w:type="dxa"/>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71,7</w:t>
            </w:r>
          </w:p>
        </w:tc>
        <w:tc>
          <w:tcPr>
            <w:tcW w:w="818" w:type="dxa"/>
            <w:gridSpan w:val="2"/>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76,4</w:t>
            </w:r>
          </w:p>
        </w:tc>
        <w:tc>
          <w:tcPr>
            <w:tcW w:w="2029" w:type="dxa"/>
            <w:gridSpan w:val="3"/>
            <w:tcBorders>
              <w:top w:val="nil"/>
              <w:left w:val="nil"/>
              <w:bottom w:val="single" w:sz="8" w:space="0" w:color="auto"/>
              <w:right w:val="single" w:sz="8"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72,9</w:t>
            </w:r>
          </w:p>
        </w:tc>
      </w:tr>
    </w:tbl>
    <w:p w:rsidR="000A169C" w:rsidRDefault="000A169C" w:rsidP="00904199">
      <w:pPr>
        <w:spacing w:line="360" w:lineRule="auto"/>
        <w:jc w:val="both"/>
      </w:pPr>
    </w:p>
    <w:p w:rsidR="000A169C" w:rsidRDefault="000A169C" w:rsidP="0005239A">
      <w:pPr>
        <w:spacing w:line="360" w:lineRule="auto"/>
        <w:jc w:val="both"/>
      </w:pPr>
      <w:r>
        <w:tab/>
      </w:r>
      <w:r w:rsidR="00F2261F">
        <w:t xml:space="preserve">Při následném hodnocení výsledků cvičení zaměřeného na </w:t>
      </w:r>
      <w:proofErr w:type="gramStart"/>
      <w:r w:rsidR="00F2261F">
        <w:t xml:space="preserve">pravopis </w:t>
      </w:r>
      <w:r w:rsidRPr="007456CC">
        <w:rPr>
          <w:i/>
        </w:rPr>
        <w:t>ě, ně</w:t>
      </w:r>
      <w:proofErr w:type="gramEnd"/>
      <w:r>
        <w:t xml:space="preserve">, žáci uváděli, že jim </w:t>
      </w:r>
      <w:r w:rsidR="00F2261F">
        <w:t>uvedený jev dělá</w:t>
      </w:r>
      <w:r>
        <w:t xml:space="preserve"> problém</w:t>
      </w:r>
      <w:r w:rsidR="00F2261F">
        <w:t>y</w:t>
      </w:r>
      <w:r>
        <w:t>. Výsledky škol jsou</w:t>
      </w:r>
      <w:r w:rsidR="00F2261F">
        <w:t xml:space="preserve"> odlišné</w:t>
      </w:r>
      <w:r>
        <w:t xml:space="preserve">. Úspěšnost žáků základní školy </w:t>
      </w:r>
      <w:r w:rsidR="00F2261F">
        <w:t>činí</w:t>
      </w:r>
      <w:r>
        <w:t xml:space="preserve"> jen 65,8 % a střední školy 72,9 %. Nejlépe si opět </w:t>
      </w:r>
      <w:proofErr w:type="gramStart"/>
      <w:r>
        <w:t>vedli 14letí</w:t>
      </w:r>
      <w:proofErr w:type="gramEnd"/>
      <w:r>
        <w:t xml:space="preserve"> </w:t>
      </w:r>
      <w:r w:rsidR="00F2261F">
        <w:t>žáci</w:t>
      </w:r>
      <w:r>
        <w:t xml:space="preserve"> a 19letí </w:t>
      </w:r>
      <w:r w:rsidR="00F2261F">
        <w:t>studenti</w:t>
      </w:r>
      <w:r>
        <w:t>.</w:t>
      </w:r>
    </w:p>
    <w:p w:rsidR="000A169C" w:rsidRDefault="000A169C" w:rsidP="00904199">
      <w:pPr>
        <w:spacing w:line="360" w:lineRule="auto"/>
        <w:jc w:val="both"/>
      </w:pPr>
    </w:p>
    <w:p w:rsidR="001270B8" w:rsidRDefault="001270B8" w:rsidP="0005239A">
      <w:pPr>
        <w:spacing w:line="360" w:lineRule="auto"/>
        <w:jc w:val="both"/>
      </w:pPr>
    </w:p>
    <w:p w:rsidR="001270B8" w:rsidRDefault="001270B8" w:rsidP="0005239A">
      <w:pPr>
        <w:spacing w:line="360" w:lineRule="auto"/>
        <w:jc w:val="both"/>
      </w:pPr>
    </w:p>
    <w:p w:rsidR="00082E00" w:rsidRDefault="006A7823" w:rsidP="0005239A">
      <w:pPr>
        <w:spacing w:line="360" w:lineRule="auto"/>
        <w:jc w:val="both"/>
        <w:rPr>
          <w:i/>
        </w:rPr>
      </w:pPr>
      <w:r>
        <w:lastRenderedPageBreak/>
        <w:t xml:space="preserve">Graf </w:t>
      </w:r>
      <w:r w:rsidR="000A169C">
        <w:t xml:space="preserve">9: </w:t>
      </w:r>
      <w:r w:rsidR="003E44CC" w:rsidRPr="00123972">
        <w:rPr>
          <w:bCs/>
          <w:i/>
        </w:rPr>
        <w:t xml:space="preserve">Procentuální průměr </w:t>
      </w:r>
      <w:r w:rsidR="003E44CC">
        <w:rPr>
          <w:bCs/>
          <w:i/>
        </w:rPr>
        <w:t>úspěš</w:t>
      </w:r>
      <w:r w:rsidR="003E44CC" w:rsidRPr="00123972">
        <w:rPr>
          <w:bCs/>
          <w:i/>
        </w:rPr>
        <w:t>nosti</w:t>
      </w:r>
      <w:r w:rsidR="003E44CC" w:rsidRPr="00931F39">
        <w:rPr>
          <w:i/>
        </w:rPr>
        <w:t xml:space="preserve"> </w:t>
      </w:r>
      <w:r w:rsidR="000A169C" w:rsidRPr="00931F39">
        <w:rPr>
          <w:i/>
        </w:rPr>
        <w:t>cvičení</w:t>
      </w:r>
      <w:r w:rsidR="000A169C">
        <w:rPr>
          <w:i/>
        </w:rPr>
        <w:t xml:space="preserve"> </w:t>
      </w:r>
      <w:r w:rsidR="00F2261F">
        <w:rPr>
          <w:bCs/>
          <w:i/>
        </w:rPr>
        <w:t>zaměřeného na pravopis</w:t>
      </w:r>
      <w:r w:rsidR="00F2261F">
        <w:rPr>
          <w:i/>
        </w:rPr>
        <w:t xml:space="preserve"> </w:t>
      </w:r>
      <w:r w:rsidR="000A169C">
        <w:rPr>
          <w:i/>
        </w:rPr>
        <w:t>„</w:t>
      </w:r>
      <w:r w:rsidR="000A169C" w:rsidRPr="00931F39">
        <w:rPr>
          <w:i/>
        </w:rPr>
        <w:t xml:space="preserve">ě/ně" </w:t>
      </w:r>
    </w:p>
    <w:p w:rsidR="000A169C" w:rsidRPr="00931F39" w:rsidRDefault="00082E00" w:rsidP="0005239A">
      <w:pPr>
        <w:spacing w:line="360" w:lineRule="auto"/>
        <w:jc w:val="both"/>
        <w:rPr>
          <w:i/>
        </w:rPr>
      </w:pPr>
      <w:r>
        <w:rPr>
          <w:i/>
        </w:rPr>
        <w:t xml:space="preserve">            </w:t>
      </w:r>
      <w:r w:rsidR="000A169C" w:rsidRPr="00931F39">
        <w:rPr>
          <w:i/>
        </w:rPr>
        <w:t>u žáků ZŠ a SŠ</w:t>
      </w:r>
    </w:p>
    <w:p w:rsidR="000A169C" w:rsidRDefault="00BB30FA" w:rsidP="00904199">
      <w:pPr>
        <w:spacing w:line="360" w:lineRule="auto"/>
        <w:jc w:val="both"/>
      </w:pPr>
      <w:r>
        <w:rPr>
          <w:noProof/>
        </w:rPr>
        <w:drawing>
          <wp:inline distT="0" distB="0" distL="0" distR="0">
            <wp:extent cx="4885447" cy="2709148"/>
            <wp:effectExtent l="19050" t="0" r="10403" b="0"/>
            <wp:docPr id="9" name="Graf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A169C" w:rsidRDefault="000A169C" w:rsidP="00904199">
      <w:pPr>
        <w:spacing w:line="360" w:lineRule="auto"/>
        <w:jc w:val="both"/>
      </w:pPr>
    </w:p>
    <w:p w:rsidR="00082E00" w:rsidRDefault="006A7823" w:rsidP="0005239A">
      <w:pPr>
        <w:spacing w:line="360" w:lineRule="auto"/>
        <w:jc w:val="both"/>
        <w:rPr>
          <w:i/>
        </w:rPr>
      </w:pPr>
      <w:r>
        <w:t xml:space="preserve">Graf </w:t>
      </w:r>
      <w:r w:rsidR="000A169C">
        <w:t xml:space="preserve">10: </w:t>
      </w:r>
      <w:r w:rsidR="003E44CC" w:rsidRPr="00123972">
        <w:rPr>
          <w:bCs/>
          <w:i/>
        </w:rPr>
        <w:t xml:space="preserve">Procentuální průměr </w:t>
      </w:r>
      <w:r w:rsidR="003E44CC">
        <w:rPr>
          <w:bCs/>
          <w:i/>
        </w:rPr>
        <w:t>úspěš</w:t>
      </w:r>
      <w:r w:rsidR="003E44CC" w:rsidRPr="00123972">
        <w:rPr>
          <w:bCs/>
          <w:i/>
        </w:rPr>
        <w:t>nosti</w:t>
      </w:r>
      <w:r w:rsidR="000A169C" w:rsidRPr="00931F39">
        <w:rPr>
          <w:i/>
        </w:rPr>
        <w:t xml:space="preserve"> cvičení </w:t>
      </w:r>
      <w:r w:rsidR="00F2261F">
        <w:rPr>
          <w:bCs/>
          <w:i/>
        </w:rPr>
        <w:t>zaměřeného na pravopis</w:t>
      </w:r>
      <w:r w:rsidR="00F2261F">
        <w:rPr>
          <w:i/>
        </w:rPr>
        <w:t xml:space="preserve"> </w:t>
      </w:r>
      <w:r w:rsidR="000A169C">
        <w:rPr>
          <w:i/>
        </w:rPr>
        <w:t>„</w:t>
      </w:r>
      <w:r w:rsidR="000A169C" w:rsidRPr="00931F39">
        <w:rPr>
          <w:i/>
        </w:rPr>
        <w:t>ě/ně"</w:t>
      </w:r>
      <w:r w:rsidR="00B30738">
        <w:rPr>
          <w:i/>
        </w:rPr>
        <w:t xml:space="preserve"> </w:t>
      </w:r>
    </w:p>
    <w:p w:rsidR="000A169C" w:rsidRDefault="00082E00" w:rsidP="0005239A">
      <w:pPr>
        <w:spacing w:line="360" w:lineRule="auto"/>
        <w:jc w:val="both"/>
      </w:pPr>
      <w:r>
        <w:rPr>
          <w:i/>
        </w:rPr>
        <w:t xml:space="preserve">              </w:t>
      </w:r>
      <w:r w:rsidR="00B30738">
        <w:rPr>
          <w:bCs/>
          <w:i/>
        </w:rPr>
        <w:t>dle věkových skupin</w:t>
      </w:r>
    </w:p>
    <w:p w:rsidR="000A169C" w:rsidRDefault="00BB30FA" w:rsidP="00904199">
      <w:pPr>
        <w:spacing w:line="360" w:lineRule="auto"/>
        <w:jc w:val="both"/>
      </w:pPr>
      <w:r>
        <w:rPr>
          <w:noProof/>
        </w:rPr>
        <w:drawing>
          <wp:inline distT="0" distB="0" distL="0" distR="0">
            <wp:extent cx="4885447" cy="2709148"/>
            <wp:effectExtent l="19050" t="0" r="10403" b="0"/>
            <wp:docPr id="10" name="Graf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A169C" w:rsidRDefault="000A169C" w:rsidP="00904199">
      <w:pPr>
        <w:spacing w:line="360" w:lineRule="auto"/>
        <w:jc w:val="both"/>
      </w:pPr>
    </w:p>
    <w:p w:rsidR="001270B8" w:rsidRDefault="001270B8" w:rsidP="008452E0">
      <w:pPr>
        <w:spacing w:line="360" w:lineRule="auto"/>
        <w:jc w:val="both"/>
        <w:rPr>
          <w:b/>
        </w:rPr>
      </w:pPr>
    </w:p>
    <w:p w:rsidR="001270B8" w:rsidRDefault="001270B8" w:rsidP="008452E0">
      <w:pPr>
        <w:spacing w:line="360" w:lineRule="auto"/>
        <w:jc w:val="both"/>
        <w:rPr>
          <w:b/>
        </w:rPr>
      </w:pPr>
    </w:p>
    <w:p w:rsidR="001270B8" w:rsidRDefault="001270B8" w:rsidP="008452E0">
      <w:pPr>
        <w:spacing w:line="360" w:lineRule="auto"/>
        <w:jc w:val="both"/>
        <w:rPr>
          <w:b/>
        </w:rPr>
      </w:pPr>
    </w:p>
    <w:p w:rsidR="001270B8" w:rsidRDefault="001270B8" w:rsidP="008452E0">
      <w:pPr>
        <w:spacing w:line="360" w:lineRule="auto"/>
        <w:jc w:val="both"/>
        <w:rPr>
          <w:b/>
        </w:rPr>
      </w:pPr>
    </w:p>
    <w:p w:rsidR="001270B8" w:rsidRDefault="001270B8" w:rsidP="008452E0">
      <w:pPr>
        <w:spacing w:line="360" w:lineRule="auto"/>
        <w:jc w:val="both"/>
        <w:rPr>
          <w:b/>
        </w:rPr>
      </w:pPr>
    </w:p>
    <w:p w:rsidR="001270B8" w:rsidRDefault="001270B8" w:rsidP="008452E0">
      <w:pPr>
        <w:spacing w:line="360" w:lineRule="auto"/>
        <w:jc w:val="both"/>
        <w:rPr>
          <w:b/>
        </w:rPr>
      </w:pPr>
    </w:p>
    <w:p w:rsidR="00082E00" w:rsidRPr="00082E00" w:rsidRDefault="000A169C" w:rsidP="00082E00">
      <w:pPr>
        <w:pStyle w:val="Odstavecseseznamem"/>
        <w:numPr>
          <w:ilvl w:val="1"/>
          <w:numId w:val="1"/>
        </w:numPr>
        <w:spacing w:line="360" w:lineRule="auto"/>
        <w:jc w:val="both"/>
        <w:rPr>
          <w:b/>
        </w:rPr>
      </w:pPr>
      <w:r w:rsidRPr="00082E00">
        <w:rPr>
          <w:b/>
        </w:rPr>
        <w:lastRenderedPageBreak/>
        <w:t xml:space="preserve">Porovnání úspěšnosti cvičení </w:t>
      </w:r>
      <w:r w:rsidR="000A34BD" w:rsidRPr="00082E00">
        <w:rPr>
          <w:b/>
        </w:rPr>
        <w:t xml:space="preserve">zaměřeného na </w:t>
      </w:r>
      <w:r w:rsidR="00F2261F" w:rsidRPr="00082E00">
        <w:rPr>
          <w:b/>
        </w:rPr>
        <w:t>pravopis</w:t>
      </w:r>
      <w:r w:rsidRPr="00082E00">
        <w:rPr>
          <w:b/>
        </w:rPr>
        <w:t xml:space="preserve"> </w:t>
      </w:r>
      <w:r w:rsidRPr="00082E00">
        <w:rPr>
          <w:b/>
          <w:i/>
        </w:rPr>
        <w:t>s, z</w:t>
      </w:r>
      <w:r w:rsidRPr="00082E00">
        <w:rPr>
          <w:b/>
        </w:rPr>
        <w:t xml:space="preserve"> </w:t>
      </w:r>
    </w:p>
    <w:p w:rsidR="000A169C" w:rsidRPr="00082E00" w:rsidRDefault="000A169C" w:rsidP="00082E00">
      <w:pPr>
        <w:pStyle w:val="Odstavecseseznamem"/>
        <w:spacing w:line="360" w:lineRule="auto"/>
        <w:ind w:left="360"/>
        <w:jc w:val="both"/>
        <w:rPr>
          <w:b/>
        </w:rPr>
      </w:pPr>
      <w:r w:rsidRPr="00082E00">
        <w:rPr>
          <w:b/>
        </w:rPr>
        <w:t>na základní a střední škole</w:t>
      </w:r>
    </w:p>
    <w:p w:rsidR="001270B8" w:rsidRPr="008213BD" w:rsidRDefault="001270B8" w:rsidP="008452E0">
      <w:pPr>
        <w:spacing w:line="360" w:lineRule="auto"/>
        <w:jc w:val="both"/>
        <w:rPr>
          <w:b/>
        </w:rPr>
      </w:pPr>
    </w:p>
    <w:p w:rsidR="00082E00" w:rsidRDefault="006A7823" w:rsidP="0005239A">
      <w:pPr>
        <w:spacing w:line="360" w:lineRule="auto"/>
        <w:jc w:val="both"/>
        <w:rPr>
          <w:i/>
        </w:rPr>
      </w:pPr>
      <w:r>
        <w:t xml:space="preserve">Tabulka </w:t>
      </w:r>
      <w:r w:rsidR="009A43F5">
        <w:t>9</w:t>
      </w:r>
      <w:r w:rsidR="000A169C">
        <w:t xml:space="preserve">: </w:t>
      </w:r>
      <w:r w:rsidR="00224B40">
        <w:rPr>
          <w:i/>
        </w:rPr>
        <w:t>Správné výsledky</w:t>
      </w:r>
      <w:r w:rsidR="00F2261F">
        <w:rPr>
          <w:i/>
        </w:rPr>
        <w:t xml:space="preserve"> </w:t>
      </w:r>
      <w:r w:rsidR="000A169C">
        <w:rPr>
          <w:i/>
        </w:rPr>
        <w:t xml:space="preserve">cvičení </w:t>
      </w:r>
      <w:r w:rsidR="00F2261F">
        <w:rPr>
          <w:bCs/>
          <w:i/>
        </w:rPr>
        <w:t>zaměřeného na pravopis</w:t>
      </w:r>
      <w:r w:rsidR="00F2261F">
        <w:rPr>
          <w:i/>
        </w:rPr>
        <w:t xml:space="preserve"> </w:t>
      </w:r>
      <w:r w:rsidR="000A169C">
        <w:rPr>
          <w:i/>
        </w:rPr>
        <w:t xml:space="preserve">předložek s, z </w:t>
      </w:r>
    </w:p>
    <w:p w:rsidR="000A169C" w:rsidRPr="00931F39" w:rsidRDefault="00082E00" w:rsidP="0005239A">
      <w:pPr>
        <w:spacing w:line="360" w:lineRule="auto"/>
        <w:jc w:val="both"/>
        <w:rPr>
          <w:i/>
        </w:rPr>
      </w:pPr>
      <w:r>
        <w:rPr>
          <w:i/>
        </w:rPr>
        <w:t xml:space="preserve">                  </w:t>
      </w:r>
      <w:r w:rsidR="000A169C">
        <w:rPr>
          <w:i/>
        </w:rPr>
        <w:t>a předpon s- (se-), z- (</w:t>
      </w:r>
      <w:proofErr w:type="gramStart"/>
      <w:r w:rsidR="000A169C">
        <w:rPr>
          <w:i/>
        </w:rPr>
        <w:t>ze</w:t>
      </w:r>
      <w:proofErr w:type="gramEnd"/>
      <w:r w:rsidR="000A169C">
        <w:rPr>
          <w:i/>
        </w:rPr>
        <w:t>-)</w:t>
      </w:r>
    </w:p>
    <w:tbl>
      <w:tblPr>
        <w:tblW w:w="8804" w:type="dxa"/>
        <w:tblInd w:w="55" w:type="dxa"/>
        <w:tblCellMar>
          <w:left w:w="70" w:type="dxa"/>
          <w:right w:w="70" w:type="dxa"/>
        </w:tblCellMar>
        <w:tblLook w:val="00A0"/>
      </w:tblPr>
      <w:tblGrid>
        <w:gridCol w:w="2796"/>
        <w:gridCol w:w="584"/>
        <w:gridCol w:w="731"/>
        <w:gridCol w:w="87"/>
        <w:gridCol w:w="626"/>
        <w:gridCol w:w="192"/>
        <w:gridCol w:w="784"/>
        <w:gridCol w:w="34"/>
        <w:gridCol w:w="818"/>
        <w:gridCol w:w="244"/>
        <w:gridCol w:w="1136"/>
        <w:gridCol w:w="649"/>
        <w:gridCol w:w="123"/>
      </w:tblGrid>
      <w:tr w:rsidR="000A169C" w:rsidRPr="00896F4F" w:rsidTr="00664196">
        <w:trPr>
          <w:trHeight w:val="270"/>
        </w:trPr>
        <w:tc>
          <w:tcPr>
            <w:tcW w:w="2796" w:type="dxa"/>
            <w:tcBorders>
              <w:top w:val="nil"/>
              <w:left w:val="nil"/>
              <w:bottom w:val="nil"/>
              <w:right w:val="nil"/>
            </w:tcBorders>
            <w:noWrap/>
            <w:vAlign w:val="bottom"/>
          </w:tcPr>
          <w:p w:rsidR="000A169C" w:rsidRPr="00896F4F" w:rsidRDefault="000A169C" w:rsidP="00FF7561">
            <w:pPr>
              <w:rPr>
                <w:rFonts w:ascii="Arial" w:hAnsi="Arial" w:cs="Arial"/>
                <w:b/>
                <w:bCs/>
                <w:sz w:val="20"/>
                <w:szCs w:val="20"/>
              </w:rPr>
            </w:pPr>
            <w:r w:rsidRPr="00896F4F">
              <w:rPr>
                <w:rFonts w:ascii="Arial" w:hAnsi="Arial" w:cs="Arial"/>
                <w:b/>
                <w:bCs/>
                <w:sz w:val="20"/>
                <w:szCs w:val="20"/>
              </w:rPr>
              <w:t xml:space="preserve">Správnost </w:t>
            </w:r>
            <w:proofErr w:type="gramStart"/>
            <w:r w:rsidRPr="00896F4F">
              <w:rPr>
                <w:rFonts w:ascii="Arial" w:hAnsi="Arial" w:cs="Arial"/>
                <w:b/>
                <w:bCs/>
                <w:sz w:val="20"/>
                <w:szCs w:val="20"/>
              </w:rPr>
              <w:t>cvičení s,z</w:t>
            </w:r>
            <w:proofErr w:type="gramEnd"/>
          </w:p>
        </w:tc>
        <w:tc>
          <w:tcPr>
            <w:tcW w:w="1315" w:type="dxa"/>
            <w:gridSpan w:val="2"/>
            <w:tcBorders>
              <w:top w:val="nil"/>
              <w:left w:val="nil"/>
              <w:bottom w:val="nil"/>
              <w:right w:val="nil"/>
            </w:tcBorders>
            <w:noWrap/>
            <w:vAlign w:val="bottom"/>
          </w:tcPr>
          <w:p w:rsidR="000A169C" w:rsidRPr="00896F4F" w:rsidRDefault="000A169C" w:rsidP="00FF7561">
            <w:pPr>
              <w:rPr>
                <w:rFonts w:ascii="Arial" w:hAnsi="Arial" w:cs="Arial"/>
                <w:sz w:val="20"/>
                <w:szCs w:val="20"/>
              </w:rPr>
            </w:pPr>
            <w:r w:rsidRPr="00896F4F">
              <w:rPr>
                <w:rFonts w:ascii="Arial" w:hAnsi="Arial" w:cs="Arial"/>
                <w:sz w:val="20"/>
                <w:szCs w:val="20"/>
              </w:rPr>
              <w:t>celkem:14</w:t>
            </w:r>
          </w:p>
        </w:tc>
        <w:tc>
          <w:tcPr>
            <w:tcW w:w="713" w:type="dxa"/>
            <w:gridSpan w:val="2"/>
            <w:tcBorders>
              <w:top w:val="nil"/>
              <w:left w:val="nil"/>
              <w:bottom w:val="single" w:sz="8" w:space="0" w:color="auto"/>
              <w:right w:val="nil"/>
            </w:tcBorders>
            <w:noWrap/>
            <w:vAlign w:val="bottom"/>
          </w:tcPr>
          <w:p w:rsidR="000A169C" w:rsidRPr="00896F4F" w:rsidRDefault="000A169C" w:rsidP="00FF7561">
            <w:pPr>
              <w:rPr>
                <w:rFonts w:ascii="Arial" w:hAnsi="Arial" w:cs="Arial"/>
                <w:sz w:val="20"/>
                <w:szCs w:val="20"/>
              </w:rPr>
            </w:pPr>
            <w:r w:rsidRPr="00896F4F">
              <w:rPr>
                <w:rFonts w:ascii="Arial" w:hAnsi="Arial" w:cs="Arial"/>
                <w:sz w:val="20"/>
                <w:szCs w:val="20"/>
              </w:rPr>
              <w:t> </w:t>
            </w:r>
          </w:p>
        </w:tc>
        <w:tc>
          <w:tcPr>
            <w:tcW w:w="976" w:type="dxa"/>
            <w:gridSpan w:val="2"/>
            <w:tcBorders>
              <w:top w:val="nil"/>
              <w:left w:val="nil"/>
              <w:bottom w:val="single" w:sz="8" w:space="0" w:color="auto"/>
              <w:right w:val="nil"/>
            </w:tcBorders>
            <w:noWrap/>
            <w:vAlign w:val="bottom"/>
          </w:tcPr>
          <w:p w:rsidR="000A169C" w:rsidRPr="00896F4F" w:rsidRDefault="000A169C" w:rsidP="00FF7561">
            <w:pPr>
              <w:rPr>
                <w:rFonts w:ascii="Arial" w:hAnsi="Arial" w:cs="Arial"/>
                <w:sz w:val="20"/>
                <w:szCs w:val="20"/>
              </w:rPr>
            </w:pPr>
            <w:r w:rsidRPr="00896F4F">
              <w:rPr>
                <w:rFonts w:ascii="Arial" w:hAnsi="Arial" w:cs="Arial"/>
                <w:sz w:val="20"/>
                <w:szCs w:val="20"/>
              </w:rPr>
              <w:t> </w:t>
            </w:r>
          </w:p>
        </w:tc>
        <w:tc>
          <w:tcPr>
            <w:tcW w:w="1096" w:type="dxa"/>
            <w:gridSpan w:val="3"/>
            <w:tcBorders>
              <w:top w:val="nil"/>
              <w:left w:val="nil"/>
              <w:bottom w:val="nil"/>
              <w:right w:val="nil"/>
            </w:tcBorders>
            <w:noWrap/>
            <w:vAlign w:val="bottom"/>
          </w:tcPr>
          <w:p w:rsidR="000A169C" w:rsidRPr="00896F4F" w:rsidRDefault="000A169C" w:rsidP="00FF7561">
            <w:pPr>
              <w:rPr>
                <w:rFonts w:ascii="Arial" w:hAnsi="Arial" w:cs="Arial"/>
                <w:sz w:val="20"/>
                <w:szCs w:val="20"/>
              </w:rPr>
            </w:pPr>
          </w:p>
        </w:tc>
        <w:tc>
          <w:tcPr>
            <w:tcW w:w="1136" w:type="dxa"/>
            <w:tcBorders>
              <w:top w:val="nil"/>
              <w:left w:val="nil"/>
              <w:bottom w:val="nil"/>
              <w:right w:val="nil"/>
            </w:tcBorders>
            <w:noWrap/>
            <w:vAlign w:val="bottom"/>
          </w:tcPr>
          <w:p w:rsidR="000A169C" w:rsidRPr="00896F4F" w:rsidRDefault="000A169C" w:rsidP="00FF7561">
            <w:pPr>
              <w:rPr>
                <w:rFonts w:ascii="Arial" w:hAnsi="Arial" w:cs="Arial"/>
                <w:sz w:val="20"/>
                <w:szCs w:val="20"/>
              </w:rPr>
            </w:pPr>
          </w:p>
        </w:tc>
        <w:tc>
          <w:tcPr>
            <w:tcW w:w="757" w:type="dxa"/>
            <w:gridSpan w:val="2"/>
            <w:tcBorders>
              <w:top w:val="nil"/>
              <w:left w:val="nil"/>
              <w:bottom w:val="nil"/>
              <w:right w:val="nil"/>
            </w:tcBorders>
            <w:noWrap/>
            <w:vAlign w:val="bottom"/>
          </w:tcPr>
          <w:p w:rsidR="000A169C" w:rsidRPr="00896F4F" w:rsidRDefault="000A169C" w:rsidP="00FF7561">
            <w:pPr>
              <w:rPr>
                <w:rFonts w:ascii="Arial" w:hAnsi="Arial" w:cs="Arial"/>
                <w:sz w:val="20"/>
                <w:szCs w:val="20"/>
              </w:rPr>
            </w:pPr>
          </w:p>
        </w:tc>
      </w:tr>
      <w:tr w:rsidR="000A169C" w:rsidRPr="00664196" w:rsidTr="00664196">
        <w:trPr>
          <w:gridAfter w:val="1"/>
          <w:wAfter w:w="123" w:type="dxa"/>
          <w:trHeight w:val="270"/>
        </w:trPr>
        <w:tc>
          <w:tcPr>
            <w:tcW w:w="3380" w:type="dxa"/>
            <w:gridSpan w:val="2"/>
            <w:vMerge w:val="restart"/>
            <w:tcBorders>
              <w:top w:val="single" w:sz="8" w:space="0" w:color="auto"/>
              <w:left w:val="single" w:sz="8" w:space="0" w:color="auto"/>
              <w:bottom w:val="single" w:sz="4"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 </w:t>
            </w:r>
          </w:p>
        </w:tc>
        <w:tc>
          <w:tcPr>
            <w:tcW w:w="5301" w:type="dxa"/>
            <w:gridSpan w:val="10"/>
            <w:tcBorders>
              <w:top w:val="single" w:sz="8" w:space="0" w:color="auto"/>
              <w:left w:val="single" w:sz="8" w:space="0" w:color="auto"/>
              <w:bottom w:val="single" w:sz="8" w:space="0" w:color="auto"/>
              <w:right w:val="single" w:sz="8" w:space="0" w:color="000000"/>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ZŠ</w:t>
            </w:r>
          </w:p>
        </w:tc>
      </w:tr>
      <w:tr w:rsidR="000A169C" w:rsidRPr="00664196" w:rsidTr="00664196">
        <w:trPr>
          <w:gridAfter w:val="1"/>
          <w:wAfter w:w="123" w:type="dxa"/>
          <w:trHeight w:val="270"/>
        </w:trPr>
        <w:tc>
          <w:tcPr>
            <w:tcW w:w="3380" w:type="dxa"/>
            <w:gridSpan w:val="2"/>
            <w:vMerge/>
            <w:tcBorders>
              <w:top w:val="single" w:sz="8" w:space="0" w:color="auto"/>
              <w:left w:val="single" w:sz="8" w:space="0" w:color="auto"/>
              <w:bottom w:val="single" w:sz="4" w:space="0" w:color="auto"/>
              <w:right w:val="single" w:sz="4" w:space="0" w:color="auto"/>
            </w:tcBorders>
            <w:vAlign w:val="center"/>
          </w:tcPr>
          <w:p w:rsidR="000A169C" w:rsidRPr="00664196" w:rsidRDefault="000A169C" w:rsidP="00664196">
            <w:pPr>
              <w:rPr>
                <w:rFonts w:ascii="Arial" w:hAnsi="Arial" w:cs="Arial"/>
                <w:sz w:val="20"/>
                <w:szCs w:val="20"/>
              </w:rPr>
            </w:pPr>
          </w:p>
        </w:tc>
        <w:tc>
          <w:tcPr>
            <w:tcW w:w="818" w:type="dxa"/>
            <w:gridSpan w:val="2"/>
            <w:tcBorders>
              <w:top w:val="nil"/>
              <w:left w:val="single" w:sz="8" w:space="0" w:color="auto"/>
              <w:bottom w:val="single" w:sz="8"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12</w:t>
            </w:r>
          </w:p>
        </w:tc>
        <w:tc>
          <w:tcPr>
            <w:tcW w:w="818" w:type="dxa"/>
            <w:gridSpan w:val="2"/>
            <w:tcBorders>
              <w:top w:val="nil"/>
              <w:left w:val="nil"/>
              <w:bottom w:val="single" w:sz="8"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13</w:t>
            </w:r>
          </w:p>
        </w:tc>
        <w:tc>
          <w:tcPr>
            <w:tcW w:w="818" w:type="dxa"/>
            <w:gridSpan w:val="2"/>
            <w:tcBorders>
              <w:top w:val="nil"/>
              <w:left w:val="nil"/>
              <w:bottom w:val="single" w:sz="8"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14</w:t>
            </w:r>
          </w:p>
        </w:tc>
        <w:tc>
          <w:tcPr>
            <w:tcW w:w="818" w:type="dxa"/>
            <w:tcBorders>
              <w:top w:val="nil"/>
              <w:left w:val="nil"/>
              <w:bottom w:val="single" w:sz="8"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15</w:t>
            </w:r>
          </w:p>
        </w:tc>
        <w:tc>
          <w:tcPr>
            <w:tcW w:w="2029" w:type="dxa"/>
            <w:gridSpan w:val="3"/>
            <w:tcBorders>
              <w:top w:val="nil"/>
              <w:left w:val="nil"/>
              <w:bottom w:val="single" w:sz="8" w:space="0" w:color="auto"/>
              <w:right w:val="single" w:sz="8"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průměr ZŠ</w:t>
            </w:r>
          </w:p>
        </w:tc>
      </w:tr>
      <w:tr w:rsidR="000A169C" w:rsidRPr="00664196" w:rsidTr="00664196">
        <w:trPr>
          <w:gridAfter w:val="1"/>
          <w:wAfter w:w="123" w:type="dxa"/>
          <w:trHeight w:val="255"/>
        </w:trPr>
        <w:tc>
          <w:tcPr>
            <w:tcW w:w="3380" w:type="dxa"/>
            <w:gridSpan w:val="2"/>
            <w:tcBorders>
              <w:top w:val="single" w:sz="8" w:space="0" w:color="auto"/>
              <w:left w:val="single" w:sz="8" w:space="0" w:color="auto"/>
              <w:bottom w:val="single" w:sz="4" w:space="0" w:color="auto"/>
              <w:right w:val="single" w:sz="8" w:space="0" w:color="000000"/>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průměr správných odpovědí</w:t>
            </w:r>
          </w:p>
        </w:tc>
        <w:tc>
          <w:tcPr>
            <w:tcW w:w="818" w:type="dxa"/>
            <w:gridSpan w:val="2"/>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9,1</w:t>
            </w:r>
          </w:p>
        </w:tc>
        <w:tc>
          <w:tcPr>
            <w:tcW w:w="818" w:type="dxa"/>
            <w:gridSpan w:val="2"/>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8,5</w:t>
            </w:r>
          </w:p>
        </w:tc>
        <w:tc>
          <w:tcPr>
            <w:tcW w:w="818" w:type="dxa"/>
            <w:gridSpan w:val="2"/>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8,8</w:t>
            </w:r>
          </w:p>
        </w:tc>
        <w:tc>
          <w:tcPr>
            <w:tcW w:w="818" w:type="dxa"/>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8,7</w:t>
            </w:r>
          </w:p>
        </w:tc>
        <w:tc>
          <w:tcPr>
            <w:tcW w:w="2029" w:type="dxa"/>
            <w:gridSpan w:val="3"/>
            <w:tcBorders>
              <w:top w:val="nil"/>
              <w:left w:val="nil"/>
              <w:bottom w:val="single" w:sz="4" w:space="0" w:color="auto"/>
              <w:right w:val="single" w:sz="8"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8,8</w:t>
            </w:r>
          </w:p>
        </w:tc>
      </w:tr>
      <w:tr w:rsidR="000A169C" w:rsidRPr="00664196" w:rsidTr="00664196">
        <w:trPr>
          <w:gridAfter w:val="1"/>
          <w:wAfter w:w="123" w:type="dxa"/>
          <w:trHeight w:val="270"/>
        </w:trPr>
        <w:tc>
          <w:tcPr>
            <w:tcW w:w="3380" w:type="dxa"/>
            <w:gridSpan w:val="2"/>
            <w:tcBorders>
              <w:top w:val="single" w:sz="4" w:space="0" w:color="auto"/>
              <w:left w:val="single" w:sz="8" w:space="0" w:color="auto"/>
              <w:bottom w:val="single" w:sz="8" w:space="0" w:color="auto"/>
              <w:right w:val="single" w:sz="8" w:space="0" w:color="000000"/>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průměr správných odpovědí v %</w:t>
            </w:r>
          </w:p>
        </w:tc>
        <w:tc>
          <w:tcPr>
            <w:tcW w:w="818" w:type="dxa"/>
            <w:gridSpan w:val="2"/>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65,0</w:t>
            </w:r>
          </w:p>
        </w:tc>
        <w:tc>
          <w:tcPr>
            <w:tcW w:w="818" w:type="dxa"/>
            <w:gridSpan w:val="2"/>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60,7</w:t>
            </w:r>
          </w:p>
        </w:tc>
        <w:tc>
          <w:tcPr>
            <w:tcW w:w="818" w:type="dxa"/>
            <w:gridSpan w:val="2"/>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62,5</w:t>
            </w:r>
          </w:p>
        </w:tc>
        <w:tc>
          <w:tcPr>
            <w:tcW w:w="818" w:type="dxa"/>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62,1</w:t>
            </w:r>
          </w:p>
        </w:tc>
        <w:tc>
          <w:tcPr>
            <w:tcW w:w="2029" w:type="dxa"/>
            <w:gridSpan w:val="3"/>
            <w:tcBorders>
              <w:top w:val="nil"/>
              <w:left w:val="nil"/>
              <w:bottom w:val="single" w:sz="8" w:space="0" w:color="auto"/>
              <w:right w:val="single" w:sz="8"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62,6</w:t>
            </w:r>
          </w:p>
        </w:tc>
      </w:tr>
      <w:tr w:rsidR="000A169C" w:rsidRPr="00664196" w:rsidTr="00664196">
        <w:trPr>
          <w:gridAfter w:val="1"/>
          <w:wAfter w:w="123" w:type="dxa"/>
          <w:trHeight w:val="270"/>
        </w:trPr>
        <w:tc>
          <w:tcPr>
            <w:tcW w:w="3380" w:type="dxa"/>
            <w:gridSpan w:val="2"/>
            <w:vMerge w:val="restart"/>
            <w:tcBorders>
              <w:top w:val="single" w:sz="8" w:space="0" w:color="auto"/>
              <w:left w:val="single" w:sz="8" w:space="0" w:color="auto"/>
              <w:bottom w:val="single" w:sz="4"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 </w:t>
            </w:r>
          </w:p>
        </w:tc>
        <w:tc>
          <w:tcPr>
            <w:tcW w:w="5301" w:type="dxa"/>
            <w:gridSpan w:val="10"/>
            <w:tcBorders>
              <w:top w:val="single" w:sz="8" w:space="0" w:color="auto"/>
              <w:left w:val="single" w:sz="8" w:space="0" w:color="auto"/>
              <w:bottom w:val="single" w:sz="8" w:space="0" w:color="auto"/>
              <w:right w:val="single" w:sz="8" w:space="0" w:color="000000"/>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SŠ</w:t>
            </w:r>
          </w:p>
        </w:tc>
      </w:tr>
      <w:tr w:rsidR="000A169C" w:rsidRPr="00664196" w:rsidTr="00664196">
        <w:trPr>
          <w:gridAfter w:val="1"/>
          <w:wAfter w:w="123" w:type="dxa"/>
          <w:trHeight w:val="270"/>
        </w:trPr>
        <w:tc>
          <w:tcPr>
            <w:tcW w:w="3380" w:type="dxa"/>
            <w:gridSpan w:val="2"/>
            <w:vMerge/>
            <w:tcBorders>
              <w:top w:val="single" w:sz="8" w:space="0" w:color="auto"/>
              <w:left w:val="single" w:sz="8" w:space="0" w:color="auto"/>
              <w:bottom w:val="single" w:sz="4" w:space="0" w:color="auto"/>
              <w:right w:val="single" w:sz="4" w:space="0" w:color="auto"/>
            </w:tcBorders>
            <w:vAlign w:val="center"/>
          </w:tcPr>
          <w:p w:rsidR="000A169C" w:rsidRPr="00664196" w:rsidRDefault="000A169C" w:rsidP="00664196">
            <w:pPr>
              <w:rPr>
                <w:rFonts w:ascii="Arial" w:hAnsi="Arial" w:cs="Arial"/>
                <w:sz w:val="20"/>
                <w:szCs w:val="20"/>
              </w:rPr>
            </w:pPr>
          </w:p>
        </w:tc>
        <w:tc>
          <w:tcPr>
            <w:tcW w:w="818" w:type="dxa"/>
            <w:gridSpan w:val="2"/>
            <w:tcBorders>
              <w:top w:val="nil"/>
              <w:left w:val="single" w:sz="8" w:space="0" w:color="auto"/>
              <w:bottom w:val="single" w:sz="8"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16</w:t>
            </w:r>
          </w:p>
        </w:tc>
        <w:tc>
          <w:tcPr>
            <w:tcW w:w="818" w:type="dxa"/>
            <w:gridSpan w:val="2"/>
            <w:tcBorders>
              <w:top w:val="nil"/>
              <w:left w:val="nil"/>
              <w:bottom w:val="single" w:sz="8"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17</w:t>
            </w:r>
          </w:p>
        </w:tc>
        <w:tc>
          <w:tcPr>
            <w:tcW w:w="818" w:type="dxa"/>
            <w:gridSpan w:val="2"/>
            <w:tcBorders>
              <w:top w:val="nil"/>
              <w:left w:val="nil"/>
              <w:bottom w:val="single" w:sz="8"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18</w:t>
            </w:r>
          </w:p>
        </w:tc>
        <w:tc>
          <w:tcPr>
            <w:tcW w:w="818" w:type="dxa"/>
            <w:tcBorders>
              <w:top w:val="nil"/>
              <w:left w:val="nil"/>
              <w:bottom w:val="single" w:sz="8"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19</w:t>
            </w:r>
          </w:p>
        </w:tc>
        <w:tc>
          <w:tcPr>
            <w:tcW w:w="2029" w:type="dxa"/>
            <w:gridSpan w:val="3"/>
            <w:tcBorders>
              <w:top w:val="nil"/>
              <w:left w:val="nil"/>
              <w:bottom w:val="single" w:sz="8" w:space="0" w:color="auto"/>
              <w:right w:val="single" w:sz="8"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průměr SŠ</w:t>
            </w:r>
          </w:p>
        </w:tc>
      </w:tr>
      <w:tr w:rsidR="000A169C" w:rsidRPr="00664196" w:rsidTr="00664196">
        <w:trPr>
          <w:gridAfter w:val="1"/>
          <w:wAfter w:w="123" w:type="dxa"/>
          <w:trHeight w:val="255"/>
        </w:trPr>
        <w:tc>
          <w:tcPr>
            <w:tcW w:w="3380" w:type="dxa"/>
            <w:gridSpan w:val="2"/>
            <w:tcBorders>
              <w:top w:val="single" w:sz="8" w:space="0" w:color="auto"/>
              <w:left w:val="single" w:sz="8" w:space="0" w:color="auto"/>
              <w:bottom w:val="single" w:sz="4" w:space="0" w:color="auto"/>
              <w:right w:val="single" w:sz="8" w:space="0" w:color="000000"/>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průměr správných odpovědí</w:t>
            </w:r>
          </w:p>
        </w:tc>
        <w:tc>
          <w:tcPr>
            <w:tcW w:w="818" w:type="dxa"/>
            <w:gridSpan w:val="2"/>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9,1</w:t>
            </w:r>
          </w:p>
        </w:tc>
        <w:tc>
          <w:tcPr>
            <w:tcW w:w="818" w:type="dxa"/>
            <w:gridSpan w:val="2"/>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9,0</w:t>
            </w:r>
          </w:p>
        </w:tc>
        <w:tc>
          <w:tcPr>
            <w:tcW w:w="818" w:type="dxa"/>
            <w:gridSpan w:val="2"/>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9,0</w:t>
            </w:r>
          </w:p>
        </w:tc>
        <w:tc>
          <w:tcPr>
            <w:tcW w:w="818" w:type="dxa"/>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10,3</w:t>
            </w:r>
          </w:p>
        </w:tc>
        <w:tc>
          <w:tcPr>
            <w:tcW w:w="2029" w:type="dxa"/>
            <w:gridSpan w:val="3"/>
            <w:tcBorders>
              <w:top w:val="nil"/>
              <w:left w:val="nil"/>
              <w:bottom w:val="single" w:sz="4" w:space="0" w:color="auto"/>
              <w:right w:val="single" w:sz="8"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9,4</w:t>
            </w:r>
          </w:p>
        </w:tc>
      </w:tr>
      <w:tr w:rsidR="000A169C" w:rsidRPr="00664196" w:rsidTr="00664196">
        <w:trPr>
          <w:gridAfter w:val="1"/>
          <w:wAfter w:w="123" w:type="dxa"/>
          <w:trHeight w:val="270"/>
        </w:trPr>
        <w:tc>
          <w:tcPr>
            <w:tcW w:w="3380" w:type="dxa"/>
            <w:gridSpan w:val="2"/>
            <w:tcBorders>
              <w:top w:val="single" w:sz="4" w:space="0" w:color="auto"/>
              <w:left w:val="single" w:sz="8" w:space="0" w:color="auto"/>
              <w:bottom w:val="single" w:sz="8" w:space="0" w:color="auto"/>
              <w:right w:val="single" w:sz="8" w:space="0" w:color="000000"/>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průměr správných odpovědí v %</w:t>
            </w:r>
          </w:p>
        </w:tc>
        <w:tc>
          <w:tcPr>
            <w:tcW w:w="818" w:type="dxa"/>
            <w:gridSpan w:val="2"/>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65,0</w:t>
            </w:r>
          </w:p>
        </w:tc>
        <w:tc>
          <w:tcPr>
            <w:tcW w:w="818" w:type="dxa"/>
            <w:gridSpan w:val="2"/>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64,3</w:t>
            </w:r>
          </w:p>
        </w:tc>
        <w:tc>
          <w:tcPr>
            <w:tcW w:w="818" w:type="dxa"/>
            <w:gridSpan w:val="2"/>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64,3</w:t>
            </w:r>
          </w:p>
        </w:tc>
        <w:tc>
          <w:tcPr>
            <w:tcW w:w="818" w:type="dxa"/>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73,6</w:t>
            </w:r>
          </w:p>
        </w:tc>
        <w:tc>
          <w:tcPr>
            <w:tcW w:w="2029" w:type="dxa"/>
            <w:gridSpan w:val="3"/>
            <w:tcBorders>
              <w:top w:val="nil"/>
              <w:left w:val="nil"/>
              <w:bottom w:val="single" w:sz="8" w:space="0" w:color="auto"/>
              <w:right w:val="single" w:sz="8"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66,8</w:t>
            </w:r>
          </w:p>
        </w:tc>
      </w:tr>
    </w:tbl>
    <w:p w:rsidR="000A169C" w:rsidRDefault="000A169C" w:rsidP="00904199">
      <w:pPr>
        <w:spacing w:line="360" w:lineRule="auto"/>
        <w:jc w:val="both"/>
      </w:pPr>
    </w:p>
    <w:p w:rsidR="000A169C" w:rsidRDefault="00F2261F" w:rsidP="0005239A">
      <w:pPr>
        <w:spacing w:line="360" w:lineRule="auto"/>
        <w:ind w:firstLine="708"/>
        <w:jc w:val="both"/>
      </w:pPr>
      <w:r>
        <w:rPr>
          <w:iCs/>
        </w:rPr>
        <w:t>Pravopis</w:t>
      </w:r>
      <w:r w:rsidR="000A169C">
        <w:rPr>
          <w:iCs/>
        </w:rPr>
        <w:t xml:space="preserve"> </w:t>
      </w:r>
      <w:r w:rsidR="000A169C" w:rsidRPr="007456CC">
        <w:rPr>
          <w:i/>
        </w:rPr>
        <w:t>s, z</w:t>
      </w:r>
      <w:r w:rsidR="000A169C">
        <w:t> jako předložk</w:t>
      </w:r>
      <w:r>
        <w:t>y a předpony není pro žáky natolik náročný</w:t>
      </w:r>
      <w:r w:rsidR="000A169C">
        <w:t xml:space="preserve">, jak jsme předpokládali. Úspěšnost cvičení </w:t>
      </w:r>
      <w:r>
        <w:t>byla vyšší než</w:t>
      </w:r>
      <w:r w:rsidR="000A169C">
        <w:t xml:space="preserve"> 60 %. Základní škola </w:t>
      </w:r>
      <w:r>
        <w:t>dosáhla</w:t>
      </w:r>
      <w:r w:rsidR="000A169C">
        <w:t xml:space="preserve"> 62,6 % a střední </w:t>
      </w:r>
      <w:r>
        <w:t>škola</w:t>
      </w:r>
      <w:r w:rsidR="000A169C">
        <w:t xml:space="preserve"> 66,8 %. Věkový průměr je celkem vyrovnaný, </w:t>
      </w:r>
      <w:r>
        <w:t>poněkud</w:t>
      </w:r>
      <w:r w:rsidR="000A169C">
        <w:t xml:space="preserve"> lépe si </w:t>
      </w:r>
      <w:proofErr w:type="gramStart"/>
      <w:r w:rsidR="000A169C">
        <w:t>vedli 12letí</w:t>
      </w:r>
      <w:proofErr w:type="gramEnd"/>
      <w:r w:rsidR="000A169C">
        <w:t xml:space="preserve"> </w:t>
      </w:r>
      <w:r>
        <w:t>a</w:t>
      </w:r>
      <w:r w:rsidR="000A169C">
        <w:t xml:space="preserve"> 16letí </w:t>
      </w:r>
      <w:r>
        <w:t xml:space="preserve">žáci a </w:t>
      </w:r>
      <w:r w:rsidR="000A169C">
        <w:t xml:space="preserve">19letí </w:t>
      </w:r>
      <w:r>
        <w:t>studenti</w:t>
      </w:r>
      <w:r w:rsidR="000A169C">
        <w:t>.</w:t>
      </w:r>
    </w:p>
    <w:p w:rsidR="000A169C" w:rsidRDefault="000A169C" w:rsidP="00904199">
      <w:pPr>
        <w:spacing w:line="360" w:lineRule="auto"/>
        <w:jc w:val="both"/>
      </w:pPr>
    </w:p>
    <w:p w:rsidR="00082E00" w:rsidRDefault="006A7823" w:rsidP="0005239A">
      <w:pPr>
        <w:spacing w:line="360" w:lineRule="auto"/>
        <w:jc w:val="both"/>
        <w:rPr>
          <w:bCs/>
          <w:i/>
        </w:rPr>
      </w:pPr>
      <w:r>
        <w:t xml:space="preserve">Graf </w:t>
      </w:r>
      <w:r w:rsidR="000A169C">
        <w:t xml:space="preserve">11: </w:t>
      </w:r>
      <w:r w:rsidR="003E44CC" w:rsidRPr="00123972">
        <w:rPr>
          <w:bCs/>
          <w:i/>
        </w:rPr>
        <w:t xml:space="preserve">Procentuální průměr </w:t>
      </w:r>
      <w:r w:rsidR="003E44CC">
        <w:rPr>
          <w:bCs/>
          <w:i/>
        </w:rPr>
        <w:t>úspěš</w:t>
      </w:r>
      <w:r w:rsidR="003E44CC" w:rsidRPr="00123972">
        <w:rPr>
          <w:bCs/>
          <w:i/>
        </w:rPr>
        <w:t>nosti</w:t>
      </w:r>
      <w:r w:rsidR="003E44CC">
        <w:rPr>
          <w:bCs/>
          <w:i/>
        </w:rPr>
        <w:t xml:space="preserve"> </w:t>
      </w:r>
      <w:r w:rsidR="00F2261F">
        <w:rPr>
          <w:bCs/>
          <w:i/>
        </w:rPr>
        <w:t>výsledků</w:t>
      </w:r>
      <w:r w:rsidR="000A169C">
        <w:rPr>
          <w:bCs/>
          <w:i/>
        </w:rPr>
        <w:t xml:space="preserve"> </w:t>
      </w:r>
      <w:r w:rsidR="00F2261F">
        <w:rPr>
          <w:bCs/>
          <w:i/>
        </w:rPr>
        <w:t>cvičení</w:t>
      </w:r>
      <w:r w:rsidR="000A169C">
        <w:rPr>
          <w:bCs/>
          <w:i/>
        </w:rPr>
        <w:t xml:space="preserve"> </w:t>
      </w:r>
      <w:r w:rsidR="00F2261F">
        <w:rPr>
          <w:bCs/>
          <w:i/>
        </w:rPr>
        <w:t>zaměřeného na pravopis</w:t>
      </w:r>
      <w:r w:rsidR="000A169C">
        <w:rPr>
          <w:bCs/>
          <w:iCs/>
        </w:rPr>
        <w:t xml:space="preserve"> </w:t>
      </w:r>
      <w:r w:rsidR="000A169C">
        <w:rPr>
          <w:bCs/>
          <w:i/>
        </w:rPr>
        <w:t>„</w:t>
      </w:r>
      <w:r w:rsidR="000A169C" w:rsidRPr="00931F39">
        <w:rPr>
          <w:bCs/>
          <w:i/>
        </w:rPr>
        <w:t xml:space="preserve">s/z" </w:t>
      </w:r>
    </w:p>
    <w:p w:rsidR="000A169C" w:rsidRPr="00931F39" w:rsidRDefault="00082E00" w:rsidP="0005239A">
      <w:pPr>
        <w:spacing w:line="360" w:lineRule="auto"/>
        <w:jc w:val="both"/>
        <w:rPr>
          <w:i/>
        </w:rPr>
      </w:pPr>
      <w:r>
        <w:rPr>
          <w:bCs/>
          <w:i/>
        </w:rPr>
        <w:t xml:space="preserve">              </w:t>
      </w:r>
      <w:r w:rsidR="000A169C" w:rsidRPr="00931F39">
        <w:rPr>
          <w:bCs/>
          <w:i/>
        </w:rPr>
        <w:t>u žáků ZŠ a SŠ</w:t>
      </w:r>
    </w:p>
    <w:p w:rsidR="000A169C" w:rsidRDefault="00BB30FA" w:rsidP="00904199">
      <w:pPr>
        <w:spacing w:line="360" w:lineRule="auto"/>
        <w:jc w:val="both"/>
      </w:pPr>
      <w:r>
        <w:rPr>
          <w:noProof/>
        </w:rPr>
        <w:drawing>
          <wp:inline distT="0" distB="0" distL="0" distR="0">
            <wp:extent cx="4885447" cy="2709148"/>
            <wp:effectExtent l="19050" t="0" r="10403" b="0"/>
            <wp:docPr id="11" name="Graf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A169C" w:rsidRDefault="000A169C" w:rsidP="00904199">
      <w:pPr>
        <w:spacing w:line="360" w:lineRule="auto"/>
        <w:jc w:val="both"/>
      </w:pPr>
    </w:p>
    <w:p w:rsidR="001270B8" w:rsidRDefault="001270B8" w:rsidP="0005239A">
      <w:pPr>
        <w:spacing w:line="360" w:lineRule="auto"/>
        <w:jc w:val="both"/>
      </w:pPr>
    </w:p>
    <w:p w:rsidR="001270B8" w:rsidRDefault="001270B8" w:rsidP="0005239A">
      <w:pPr>
        <w:spacing w:line="360" w:lineRule="auto"/>
        <w:jc w:val="both"/>
      </w:pPr>
    </w:p>
    <w:p w:rsidR="001270B8" w:rsidRDefault="001270B8" w:rsidP="0005239A">
      <w:pPr>
        <w:spacing w:line="360" w:lineRule="auto"/>
        <w:jc w:val="both"/>
      </w:pPr>
    </w:p>
    <w:p w:rsidR="00082E00" w:rsidRDefault="006A7823" w:rsidP="0005239A">
      <w:pPr>
        <w:spacing w:line="360" w:lineRule="auto"/>
        <w:jc w:val="both"/>
        <w:rPr>
          <w:bCs/>
          <w:i/>
        </w:rPr>
      </w:pPr>
      <w:r>
        <w:lastRenderedPageBreak/>
        <w:t xml:space="preserve">Graf </w:t>
      </w:r>
      <w:r w:rsidR="000A169C">
        <w:t xml:space="preserve">12: </w:t>
      </w:r>
      <w:r w:rsidR="003E44CC" w:rsidRPr="00123972">
        <w:rPr>
          <w:bCs/>
          <w:i/>
        </w:rPr>
        <w:t xml:space="preserve">Procentuální průměr </w:t>
      </w:r>
      <w:r w:rsidR="003E44CC">
        <w:rPr>
          <w:bCs/>
          <w:i/>
        </w:rPr>
        <w:t>úspěš</w:t>
      </w:r>
      <w:r w:rsidR="003E44CC" w:rsidRPr="00123972">
        <w:rPr>
          <w:bCs/>
          <w:i/>
        </w:rPr>
        <w:t>nosti</w:t>
      </w:r>
      <w:r w:rsidR="003E44CC">
        <w:rPr>
          <w:bCs/>
          <w:i/>
        </w:rPr>
        <w:t xml:space="preserve"> </w:t>
      </w:r>
      <w:r w:rsidR="00125817">
        <w:rPr>
          <w:bCs/>
          <w:i/>
        </w:rPr>
        <w:t>výsledků cvičení</w:t>
      </w:r>
      <w:r w:rsidR="000A169C" w:rsidRPr="00931F39">
        <w:rPr>
          <w:bCs/>
          <w:i/>
        </w:rPr>
        <w:t xml:space="preserve"> </w:t>
      </w:r>
      <w:r w:rsidR="00125817">
        <w:rPr>
          <w:bCs/>
          <w:i/>
        </w:rPr>
        <w:t xml:space="preserve">zaměřeného na pravopis </w:t>
      </w:r>
      <w:r w:rsidR="000A169C">
        <w:rPr>
          <w:bCs/>
          <w:i/>
        </w:rPr>
        <w:t>„</w:t>
      </w:r>
      <w:r w:rsidR="000A169C" w:rsidRPr="00931F39">
        <w:rPr>
          <w:bCs/>
          <w:i/>
        </w:rPr>
        <w:t xml:space="preserve">s/z" </w:t>
      </w:r>
    </w:p>
    <w:p w:rsidR="000A169C" w:rsidRPr="00931F39" w:rsidRDefault="00082E00" w:rsidP="0005239A">
      <w:pPr>
        <w:spacing w:line="360" w:lineRule="auto"/>
        <w:jc w:val="both"/>
        <w:rPr>
          <w:i/>
        </w:rPr>
      </w:pPr>
      <w:r>
        <w:rPr>
          <w:bCs/>
          <w:i/>
        </w:rPr>
        <w:t xml:space="preserve">              </w:t>
      </w:r>
      <w:r w:rsidR="00B30738">
        <w:rPr>
          <w:bCs/>
          <w:i/>
        </w:rPr>
        <w:t>dle věkových skupin</w:t>
      </w:r>
    </w:p>
    <w:p w:rsidR="000A169C" w:rsidRDefault="00BB30FA" w:rsidP="00904199">
      <w:pPr>
        <w:spacing w:line="360" w:lineRule="auto"/>
        <w:jc w:val="both"/>
      </w:pPr>
      <w:r>
        <w:rPr>
          <w:noProof/>
        </w:rPr>
        <w:drawing>
          <wp:inline distT="0" distB="0" distL="0" distR="0">
            <wp:extent cx="4885447" cy="2711697"/>
            <wp:effectExtent l="19050" t="0" r="10403" b="0"/>
            <wp:docPr id="12" name="Graf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A169C" w:rsidRDefault="000A169C" w:rsidP="00904199">
      <w:pPr>
        <w:spacing w:line="360" w:lineRule="auto"/>
        <w:jc w:val="both"/>
      </w:pPr>
    </w:p>
    <w:p w:rsidR="001270B8" w:rsidRDefault="001270B8" w:rsidP="00904199">
      <w:pPr>
        <w:spacing w:line="360" w:lineRule="auto"/>
        <w:jc w:val="both"/>
      </w:pPr>
    </w:p>
    <w:p w:rsidR="001270B8" w:rsidRDefault="001270B8" w:rsidP="00904199">
      <w:pPr>
        <w:spacing w:line="360" w:lineRule="auto"/>
        <w:jc w:val="both"/>
      </w:pPr>
    </w:p>
    <w:p w:rsidR="00082E00" w:rsidRPr="00082E00" w:rsidRDefault="000A169C" w:rsidP="00082E00">
      <w:pPr>
        <w:pStyle w:val="Odstavecseseznamem"/>
        <w:numPr>
          <w:ilvl w:val="1"/>
          <w:numId w:val="1"/>
        </w:numPr>
        <w:spacing w:line="360" w:lineRule="auto"/>
        <w:jc w:val="both"/>
        <w:rPr>
          <w:b/>
        </w:rPr>
      </w:pPr>
      <w:r w:rsidRPr="00082E00">
        <w:rPr>
          <w:b/>
        </w:rPr>
        <w:t xml:space="preserve">Porovnání úspěšnosti cvičení </w:t>
      </w:r>
      <w:r w:rsidR="00125817" w:rsidRPr="00082E00">
        <w:rPr>
          <w:b/>
          <w:bCs/>
        </w:rPr>
        <w:t>zaměřeného na pravopis</w:t>
      </w:r>
      <w:r w:rsidR="00125817" w:rsidRPr="00082E00">
        <w:rPr>
          <w:b/>
          <w:i/>
        </w:rPr>
        <w:t xml:space="preserve"> </w:t>
      </w:r>
      <w:r w:rsidRPr="00082E00">
        <w:rPr>
          <w:b/>
          <w:i/>
        </w:rPr>
        <w:t>velkých písmen</w:t>
      </w:r>
      <w:r w:rsidRPr="00082E00">
        <w:rPr>
          <w:b/>
        </w:rPr>
        <w:t xml:space="preserve"> </w:t>
      </w:r>
    </w:p>
    <w:p w:rsidR="000A169C" w:rsidRPr="00082E00" w:rsidRDefault="000A169C" w:rsidP="00082E00">
      <w:pPr>
        <w:pStyle w:val="Odstavecseseznamem"/>
        <w:spacing w:line="360" w:lineRule="auto"/>
        <w:ind w:left="360"/>
        <w:jc w:val="both"/>
        <w:rPr>
          <w:b/>
        </w:rPr>
      </w:pPr>
      <w:r w:rsidRPr="00082E00">
        <w:rPr>
          <w:b/>
        </w:rPr>
        <w:t>na základní a střední škole</w:t>
      </w:r>
    </w:p>
    <w:p w:rsidR="001270B8" w:rsidRPr="00D332A0" w:rsidRDefault="001270B8" w:rsidP="00904199">
      <w:pPr>
        <w:spacing w:line="360" w:lineRule="auto"/>
        <w:jc w:val="both"/>
        <w:rPr>
          <w:b/>
        </w:rPr>
      </w:pPr>
    </w:p>
    <w:p w:rsidR="000A169C" w:rsidRPr="003C7E7D" w:rsidRDefault="006A7823" w:rsidP="0005239A">
      <w:pPr>
        <w:spacing w:line="360" w:lineRule="auto"/>
        <w:jc w:val="both"/>
        <w:rPr>
          <w:i/>
        </w:rPr>
      </w:pPr>
      <w:r>
        <w:t xml:space="preserve">Tabulka </w:t>
      </w:r>
      <w:r w:rsidR="009A43F5">
        <w:t>10</w:t>
      </w:r>
      <w:r w:rsidR="000A169C">
        <w:t xml:space="preserve">: </w:t>
      </w:r>
      <w:r w:rsidR="00224B40">
        <w:rPr>
          <w:i/>
        </w:rPr>
        <w:t xml:space="preserve">Správné výsledky </w:t>
      </w:r>
      <w:r w:rsidR="000A169C">
        <w:rPr>
          <w:i/>
        </w:rPr>
        <w:t xml:space="preserve">cvičení </w:t>
      </w:r>
      <w:r w:rsidR="00125817">
        <w:rPr>
          <w:bCs/>
          <w:i/>
        </w:rPr>
        <w:t>zaměřeného na pravopis</w:t>
      </w:r>
      <w:r w:rsidR="00125817">
        <w:rPr>
          <w:i/>
        </w:rPr>
        <w:t xml:space="preserve"> </w:t>
      </w:r>
      <w:r w:rsidR="000A169C">
        <w:rPr>
          <w:i/>
        </w:rPr>
        <w:t>velk</w:t>
      </w:r>
      <w:r w:rsidR="00224B40">
        <w:rPr>
          <w:i/>
        </w:rPr>
        <w:t>ých</w:t>
      </w:r>
      <w:r w:rsidR="000A169C">
        <w:rPr>
          <w:i/>
        </w:rPr>
        <w:t xml:space="preserve"> písmen</w:t>
      </w:r>
    </w:p>
    <w:tbl>
      <w:tblPr>
        <w:tblW w:w="8804" w:type="dxa"/>
        <w:tblInd w:w="55" w:type="dxa"/>
        <w:tblCellMar>
          <w:left w:w="70" w:type="dxa"/>
          <w:right w:w="70" w:type="dxa"/>
        </w:tblCellMar>
        <w:tblLook w:val="00A0"/>
      </w:tblPr>
      <w:tblGrid>
        <w:gridCol w:w="3380"/>
        <w:gridCol w:w="22"/>
        <w:gridCol w:w="796"/>
        <w:gridCol w:w="818"/>
        <w:gridCol w:w="676"/>
        <w:gridCol w:w="142"/>
        <w:gridCol w:w="818"/>
        <w:gridCol w:w="136"/>
        <w:gridCol w:w="1136"/>
        <w:gridCol w:w="757"/>
        <w:gridCol w:w="123"/>
      </w:tblGrid>
      <w:tr w:rsidR="000A169C" w:rsidRPr="004F36FD" w:rsidTr="00664196">
        <w:trPr>
          <w:trHeight w:val="270"/>
        </w:trPr>
        <w:tc>
          <w:tcPr>
            <w:tcW w:w="3402" w:type="dxa"/>
            <w:gridSpan w:val="2"/>
            <w:tcBorders>
              <w:top w:val="nil"/>
              <w:left w:val="nil"/>
              <w:bottom w:val="nil"/>
              <w:right w:val="nil"/>
            </w:tcBorders>
            <w:noWrap/>
            <w:vAlign w:val="bottom"/>
          </w:tcPr>
          <w:p w:rsidR="000A169C" w:rsidRPr="004F36FD" w:rsidRDefault="000A169C" w:rsidP="00FF7561">
            <w:pPr>
              <w:rPr>
                <w:rFonts w:ascii="Arial" w:hAnsi="Arial" w:cs="Arial"/>
                <w:b/>
                <w:bCs/>
                <w:sz w:val="20"/>
                <w:szCs w:val="20"/>
              </w:rPr>
            </w:pPr>
            <w:r w:rsidRPr="004F36FD">
              <w:rPr>
                <w:rFonts w:ascii="Arial" w:hAnsi="Arial" w:cs="Arial"/>
                <w:b/>
                <w:bCs/>
                <w:sz w:val="20"/>
                <w:szCs w:val="20"/>
              </w:rPr>
              <w:t>Správnost cvičení velká písmena</w:t>
            </w:r>
          </w:p>
        </w:tc>
        <w:tc>
          <w:tcPr>
            <w:tcW w:w="2290" w:type="dxa"/>
            <w:gridSpan w:val="3"/>
            <w:tcBorders>
              <w:top w:val="nil"/>
              <w:left w:val="nil"/>
              <w:bottom w:val="nil"/>
              <w:right w:val="nil"/>
            </w:tcBorders>
            <w:noWrap/>
            <w:vAlign w:val="bottom"/>
          </w:tcPr>
          <w:p w:rsidR="000A169C" w:rsidRPr="004F36FD" w:rsidRDefault="000A169C" w:rsidP="00FF7561">
            <w:pPr>
              <w:rPr>
                <w:rFonts w:ascii="Arial" w:hAnsi="Arial" w:cs="Arial"/>
                <w:sz w:val="20"/>
                <w:szCs w:val="20"/>
              </w:rPr>
            </w:pPr>
            <w:r w:rsidRPr="004F36FD">
              <w:rPr>
                <w:rFonts w:ascii="Arial" w:hAnsi="Arial" w:cs="Arial"/>
                <w:sz w:val="20"/>
                <w:szCs w:val="20"/>
              </w:rPr>
              <w:t>celkem:12</w:t>
            </w:r>
          </w:p>
        </w:tc>
        <w:tc>
          <w:tcPr>
            <w:tcW w:w="1096" w:type="dxa"/>
            <w:gridSpan w:val="3"/>
            <w:tcBorders>
              <w:top w:val="nil"/>
              <w:left w:val="nil"/>
              <w:bottom w:val="nil"/>
              <w:right w:val="nil"/>
            </w:tcBorders>
            <w:noWrap/>
            <w:vAlign w:val="bottom"/>
          </w:tcPr>
          <w:p w:rsidR="000A169C" w:rsidRPr="004F36FD" w:rsidRDefault="000A169C" w:rsidP="00FF7561">
            <w:pPr>
              <w:rPr>
                <w:rFonts w:ascii="Arial" w:hAnsi="Arial" w:cs="Arial"/>
                <w:sz w:val="20"/>
                <w:szCs w:val="20"/>
              </w:rPr>
            </w:pPr>
          </w:p>
        </w:tc>
        <w:tc>
          <w:tcPr>
            <w:tcW w:w="1136" w:type="dxa"/>
            <w:tcBorders>
              <w:top w:val="nil"/>
              <w:left w:val="nil"/>
              <w:bottom w:val="nil"/>
              <w:right w:val="nil"/>
            </w:tcBorders>
            <w:noWrap/>
            <w:vAlign w:val="bottom"/>
          </w:tcPr>
          <w:p w:rsidR="000A169C" w:rsidRPr="004F36FD" w:rsidRDefault="000A169C" w:rsidP="00FF7561">
            <w:pPr>
              <w:rPr>
                <w:rFonts w:ascii="Arial" w:hAnsi="Arial" w:cs="Arial"/>
                <w:sz w:val="20"/>
                <w:szCs w:val="20"/>
              </w:rPr>
            </w:pPr>
          </w:p>
        </w:tc>
        <w:tc>
          <w:tcPr>
            <w:tcW w:w="865" w:type="dxa"/>
            <w:gridSpan w:val="2"/>
            <w:tcBorders>
              <w:top w:val="nil"/>
              <w:left w:val="nil"/>
              <w:bottom w:val="nil"/>
              <w:right w:val="nil"/>
            </w:tcBorders>
            <w:noWrap/>
            <w:vAlign w:val="bottom"/>
          </w:tcPr>
          <w:p w:rsidR="000A169C" w:rsidRPr="004F36FD" w:rsidRDefault="000A169C" w:rsidP="00FF7561">
            <w:pPr>
              <w:rPr>
                <w:rFonts w:ascii="Arial" w:hAnsi="Arial" w:cs="Arial"/>
                <w:sz w:val="20"/>
                <w:szCs w:val="20"/>
              </w:rPr>
            </w:pPr>
          </w:p>
        </w:tc>
      </w:tr>
      <w:tr w:rsidR="000A169C" w:rsidRPr="00664196" w:rsidTr="00664196">
        <w:trPr>
          <w:gridAfter w:val="1"/>
          <w:wAfter w:w="123" w:type="dxa"/>
          <w:trHeight w:val="270"/>
        </w:trPr>
        <w:tc>
          <w:tcPr>
            <w:tcW w:w="3380" w:type="dxa"/>
            <w:vMerge w:val="restart"/>
            <w:tcBorders>
              <w:top w:val="single" w:sz="8" w:space="0" w:color="auto"/>
              <w:left w:val="single" w:sz="8" w:space="0" w:color="auto"/>
              <w:bottom w:val="single" w:sz="4" w:space="0" w:color="auto"/>
              <w:right w:val="single" w:sz="8" w:space="0" w:color="000000"/>
            </w:tcBorders>
            <w:shd w:val="clear" w:color="000000" w:fill="EEECE1"/>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 </w:t>
            </w:r>
          </w:p>
        </w:tc>
        <w:tc>
          <w:tcPr>
            <w:tcW w:w="5301" w:type="dxa"/>
            <w:gridSpan w:val="9"/>
            <w:tcBorders>
              <w:top w:val="single" w:sz="8" w:space="0" w:color="auto"/>
              <w:left w:val="nil"/>
              <w:bottom w:val="single" w:sz="8" w:space="0" w:color="auto"/>
              <w:right w:val="single" w:sz="8" w:space="0" w:color="000000"/>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ZŠ</w:t>
            </w:r>
          </w:p>
        </w:tc>
      </w:tr>
      <w:tr w:rsidR="000A169C" w:rsidRPr="00664196" w:rsidTr="00664196">
        <w:trPr>
          <w:gridAfter w:val="1"/>
          <w:wAfter w:w="123" w:type="dxa"/>
          <w:trHeight w:val="270"/>
        </w:trPr>
        <w:tc>
          <w:tcPr>
            <w:tcW w:w="3380" w:type="dxa"/>
            <w:vMerge/>
            <w:tcBorders>
              <w:top w:val="single" w:sz="8" w:space="0" w:color="auto"/>
              <w:left w:val="single" w:sz="8" w:space="0" w:color="auto"/>
              <w:bottom w:val="single" w:sz="4" w:space="0" w:color="auto"/>
              <w:right w:val="single" w:sz="8" w:space="0" w:color="000000"/>
            </w:tcBorders>
            <w:vAlign w:val="center"/>
          </w:tcPr>
          <w:p w:rsidR="000A169C" w:rsidRPr="00664196" w:rsidRDefault="000A169C" w:rsidP="00664196">
            <w:pPr>
              <w:rPr>
                <w:rFonts w:ascii="Arial" w:hAnsi="Arial" w:cs="Arial"/>
                <w:sz w:val="20"/>
                <w:szCs w:val="20"/>
              </w:rPr>
            </w:pPr>
          </w:p>
        </w:tc>
        <w:tc>
          <w:tcPr>
            <w:tcW w:w="818" w:type="dxa"/>
            <w:gridSpan w:val="2"/>
            <w:tcBorders>
              <w:top w:val="nil"/>
              <w:left w:val="nil"/>
              <w:bottom w:val="single" w:sz="8"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12</w:t>
            </w:r>
          </w:p>
        </w:tc>
        <w:tc>
          <w:tcPr>
            <w:tcW w:w="818" w:type="dxa"/>
            <w:tcBorders>
              <w:top w:val="nil"/>
              <w:left w:val="nil"/>
              <w:bottom w:val="single" w:sz="8"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13</w:t>
            </w:r>
          </w:p>
        </w:tc>
        <w:tc>
          <w:tcPr>
            <w:tcW w:w="818" w:type="dxa"/>
            <w:gridSpan w:val="2"/>
            <w:tcBorders>
              <w:top w:val="nil"/>
              <w:left w:val="nil"/>
              <w:bottom w:val="single" w:sz="8"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14</w:t>
            </w:r>
          </w:p>
        </w:tc>
        <w:tc>
          <w:tcPr>
            <w:tcW w:w="818" w:type="dxa"/>
            <w:tcBorders>
              <w:top w:val="nil"/>
              <w:left w:val="nil"/>
              <w:bottom w:val="single" w:sz="8"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15</w:t>
            </w:r>
          </w:p>
        </w:tc>
        <w:tc>
          <w:tcPr>
            <w:tcW w:w="2029" w:type="dxa"/>
            <w:gridSpan w:val="3"/>
            <w:tcBorders>
              <w:top w:val="nil"/>
              <w:left w:val="nil"/>
              <w:bottom w:val="single" w:sz="8" w:space="0" w:color="auto"/>
              <w:right w:val="single" w:sz="8"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průměr ZŠ</w:t>
            </w:r>
          </w:p>
        </w:tc>
      </w:tr>
      <w:tr w:rsidR="000A169C" w:rsidRPr="00664196" w:rsidTr="00664196">
        <w:trPr>
          <w:gridAfter w:val="1"/>
          <w:wAfter w:w="123" w:type="dxa"/>
          <w:trHeight w:val="270"/>
        </w:trPr>
        <w:tc>
          <w:tcPr>
            <w:tcW w:w="3380" w:type="dxa"/>
            <w:tcBorders>
              <w:top w:val="single" w:sz="8" w:space="0" w:color="auto"/>
              <w:left w:val="single" w:sz="8" w:space="0" w:color="auto"/>
              <w:bottom w:val="single" w:sz="8" w:space="0" w:color="auto"/>
              <w:right w:val="single" w:sz="8" w:space="0" w:color="000000"/>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průměr správných odpovědí</w:t>
            </w:r>
          </w:p>
        </w:tc>
        <w:tc>
          <w:tcPr>
            <w:tcW w:w="818" w:type="dxa"/>
            <w:gridSpan w:val="2"/>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6,7</w:t>
            </w:r>
          </w:p>
        </w:tc>
        <w:tc>
          <w:tcPr>
            <w:tcW w:w="818" w:type="dxa"/>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5,6</w:t>
            </w:r>
          </w:p>
        </w:tc>
        <w:tc>
          <w:tcPr>
            <w:tcW w:w="818" w:type="dxa"/>
            <w:gridSpan w:val="2"/>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7,4</w:t>
            </w:r>
          </w:p>
        </w:tc>
        <w:tc>
          <w:tcPr>
            <w:tcW w:w="818" w:type="dxa"/>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7,2</w:t>
            </w:r>
          </w:p>
        </w:tc>
        <w:tc>
          <w:tcPr>
            <w:tcW w:w="2029" w:type="dxa"/>
            <w:gridSpan w:val="3"/>
            <w:tcBorders>
              <w:top w:val="nil"/>
              <w:left w:val="nil"/>
              <w:bottom w:val="single" w:sz="4" w:space="0" w:color="auto"/>
              <w:right w:val="single" w:sz="8"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6,7</w:t>
            </w:r>
          </w:p>
        </w:tc>
      </w:tr>
      <w:tr w:rsidR="000A169C" w:rsidRPr="00664196" w:rsidTr="00664196">
        <w:trPr>
          <w:gridAfter w:val="1"/>
          <w:wAfter w:w="123" w:type="dxa"/>
          <w:trHeight w:val="270"/>
        </w:trPr>
        <w:tc>
          <w:tcPr>
            <w:tcW w:w="3380" w:type="dxa"/>
            <w:tcBorders>
              <w:top w:val="nil"/>
              <w:left w:val="single" w:sz="8" w:space="0" w:color="auto"/>
              <w:bottom w:val="single" w:sz="8" w:space="0" w:color="auto"/>
              <w:right w:val="single" w:sz="8" w:space="0" w:color="000000"/>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průměr správných odpovědí v %</w:t>
            </w:r>
          </w:p>
        </w:tc>
        <w:tc>
          <w:tcPr>
            <w:tcW w:w="818" w:type="dxa"/>
            <w:gridSpan w:val="2"/>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55,8</w:t>
            </w:r>
          </w:p>
        </w:tc>
        <w:tc>
          <w:tcPr>
            <w:tcW w:w="818" w:type="dxa"/>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46,7</w:t>
            </w:r>
          </w:p>
        </w:tc>
        <w:tc>
          <w:tcPr>
            <w:tcW w:w="818" w:type="dxa"/>
            <w:gridSpan w:val="2"/>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61,8</w:t>
            </w:r>
          </w:p>
        </w:tc>
        <w:tc>
          <w:tcPr>
            <w:tcW w:w="818" w:type="dxa"/>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60,0</w:t>
            </w:r>
          </w:p>
        </w:tc>
        <w:tc>
          <w:tcPr>
            <w:tcW w:w="2029" w:type="dxa"/>
            <w:gridSpan w:val="3"/>
            <w:tcBorders>
              <w:top w:val="nil"/>
              <w:left w:val="nil"/>
              <w:bottom w:val="single" w:sz="8" w:space="0" w:color="auto"/>
              <w:right w:val="single" w:sz="8"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56,1</w:t>
            </w:r>
          </w:p>
        </w:tc>
      </w:tr>
      <w:tr w:rsidR="000A169C" w:rsidRPr="00664196" w:rsidTr="00664196">
        <w:trPr>
          <w:gridAfter w:val="1"/>
          <w:wAfter w:w="123" w:type="dxa"/>
          <w:trHeight w:val="270"/>
        </w:trPr>
        <w:tc>
          <w:tcPr>
            <w:tcW w:w="3380" w:type="dxa"/>
            <w:vMerge w:val="restart"/>
            <w:tcBorders>
              <w:top w:val="single" w:sz="8" w:space="0" w:color="auto"/>
              <w:left w:val="single" w:sz="8" w:space="0" w:color="auto"/>
              <w:bottom w:val="single" w:sz="4" w:space="0" w:color="auto"/>
              <w:right w:val="single" w:sz="8" w:space="0" w:color="000000"/>
            </w:tcBorders>
            <w:shd w:val="clear" w:color="000000" w:fill="EEECE1"/>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 </w:t>
            </w:r>
          </w:p>
        </w:tc>
        <w:tc>
          <w:tcPr>
            <w:tcW w:w="5301" w:type="dxa"/>
            <w:gridSpan w:val="9"/>
            <w:tcBorders>
              <w:top w:val="single" w:sz="8" w:space="0" w:color="auto"/>
              <w:left w:val="nil"/>
              <w:bottom w:val="single" w:sz="8" w:space="0" w:color="auto"/>
              <w:right w:val="single" w:sz="8" w:space="0" w:color="000000"/>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SŠ</w:t>
            </w:r>
          </w:p>
        </w:tc>
      </w:tr>
      <w:tr w:rsidR="000A169C" w:rsidRPr="00664196" w:rsidTr="00664196">
        <w:trPr>
          <w:gridAfter w:val="1"/>
          <w:wAfter w:w="123" w:type="dxa"/>
          <w:trHeight w:val="270"/>
        </w:trPr>
        <w:tc>
          <w:tcPr>
            <w:tcW w:w="3380" w:type="dxa"/>
            <w:vMerge/>
            <w:tcBorders>
              <w:top w:val="single" w:sz="8" w:space="0" w:color="auto"/>
              <w:left w:val="single" w:sz="8" w:space="0" w:color="auto"/>
              <w:bottom w:val="single" w:sz="4" w:space="0" w:color="auto"/>
              <w:right w:val="single" w:sz="8" w:space="0" w:color="000000"/>
            </w:tcBorders>
            <w:vAlign w:val="center"/>
          </w:tcPr>
          <w:p w:rsidR="000A169C" w:rsidRPr="00664196" w:rsidRDefault="000A169C" w:rsidP="00664196">
            <w:pPr>
              <w:rPr>
                <w:rFonts w:ascii="Arial" w:hAnsi="Arial" w:cs="Arial"/>
                <w:sz w:val="20"/>
                <w:szCs w:val="20"/>
              </w:rPr>
            </w:pPr>
          </w:p>
        </w:tc>
        <w:tc>
          <w:tcPr>
            <w:tcW w:w="818" w:type="dxa"/>
            <w:gridSpan w:val="2"/>
            <w:tcBorders>
              <w:top w:val="nil"/>
              <w:left w:val="nil"/>
              <w:bottom w:val="single" w:sz="8"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16</w:t>
            </w:r>
          </w:p>
        </w:tc>
        <w:tc>
          <w:tcPr>
            <w:tcW w:w="818" w:type="dxa"/>
            <w:tcBorders>
              <w:top w:val="nil"/>
              <w:left w:val="nil"/>
              <w:bottom w:val="single" w:sz="8"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17</w:t>
            </w:r>
          </w:p>
        </w:tc>
        <w:tc>
          <w:tcPr>
            <w:tcW w:w="818" w:type="dxa"/>
            <w:gridSpan w:val="2"/>
            <w:tcBorders>
              <w:top w:val="nil"/>
              <w:left w:val="nil"/>
              <w:bottom w:val="single" w:sz="8"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18</w:t>
            </w:r>
          </w:p>
        </w:tc>
        <w:tc>
          <w:tcPr>
            <w:tcW w:w="818" w:type="dxa"/>
            <w:tcBorders>
              <w:top w:val="nil"/>
              <w:left w:val="nil"/>
              <w:bottom w:val="single" w:sz="8"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19</w:t>
            </w:r>
          </w:p>
        </w:tc>
        <w:tc>
          <w:tcPr>
            <w:tcW w:w="2029" w:type="dxa"/>
            <w:gridSpan w:val="3"/>
            <w:tcBorders>
              <w:top w:val="nil"/>
              <w:left w:val="nil"/>
              <w:bottom w:val="single" w:sz="8" w:space="0" w:color="auto"/>
              <w:right w:val="single" w:sz="8"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průměr SŠ</w:t>
            </w:r>
          </w:p>
        </w:tc>
      </w:tr>
      <w:tr w:rsidR="000A169C" w:rsidRPr="00664196" w:rsidTr="00664196">
        <w:trPr>
          <w:gridAfter w:val="1"/>
          <w:wAfter w:w="123" w:type="dxa"/>
          <w:trHeight w:val="270"/>
        </w:trPr>
        <w:tc>
          <w:tcPr>
            <w:tcW w:w="3380" w:type="dxa"/>
            <w:tcBorders>
              <w:top w:val="single" w:sz="8" w:space="0" w:color="auto"/>
              <w:left w:val="single" w:sz="8" w:space="0" w:color="auto"/>
              <w:bottom w:val="single" w:sz="8" w:space="0" w:color="auto"/>
              <w:right w:val="single" w:sz="8" w:space="0" w:color="000000"/>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průměr správných odpovědí</w:t>
            </w:r>
          </w:p>
        </w:tc>
        <w:tc>
          <w:tcPr>
            <w:tcW w:w="818" w:type="dxa"/>
            <w:gridSpan w:val="2"/>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7,3</w:t>
            </w:r>
          </w:p>
        </w:tc>
        <w:tc>
          <w:tcPr>
            <w:tcW w:w="818" w:type="dxa"/>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4,8</w:t>
            </w:r>
          </w:p>
        </w:tc>
        <w:tc>
          <w:tcPr>
            <w:tcW w:w="818" w:type="dxa"/>
            <w:gridSpan w:val="2"/>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2,4</w:t>
            </w:r>
          </w:p>
        </w:tc>
        <w:tc>
          <w:tcPr>
            <w:tcW w:w="818" w:type="dxa"/>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6,1</w:t>
            </w:r>
          </w:p>
        </w:tc>
        <w:tc>
          <w:tcPr>
            <w:tcW w:w="2029" w:type="dxa"/>
            <w:gridSpan w:val="3"/>
            <w:tcBorders>
              <w:top w:val="nil"/>
              <w:left w:val="nil"/>
              <w:bottom w:val="single" w:sz="4" w:space="0" w:color="auto"/>
              <w:right w:val="single" w:sz="8"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5,2</w:t>
            </w:r>
          </w:p>
        </w:tc>
      </w:tr>
      <w:tr w:rsidR="000A169C" w:rsidRPr="00664196" w:rsidTr="00664196">
        <w:trPr>
          <w:gridAfter w:val="1"/>
          <w:wAfter w:w="123" w:type="dxa"/>
          <w:trHeight w:val="270"/>
        </w:trPr>
        <w:tc>
          <w:tcPr>
            <w:tcW w:w="3380" w:type="dxa"/>
            <w:tcBorders>
              <w:top w:val="nil"/>
              <w:left w:val="single" w:sz="8" w:space="0" w:color="auto"/>
              <w:bottom w:val="single" w:sz="8" w:space="0" w:color="auto"/>
              <w:right w:val="single" w:sz="8" w:space="0" w:color="000000"/>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průměr správných odpovědí v %</w:t>
            </w:r>
          </w:p>
        </w:tc>
        <w:tc>
          <w:tcPr>
            <w:tcW w:w="818" w:type="dxa"/>
            <w:gridSpan w:val="2"/>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60,8</w:t>
            </w:r>
          </w:p>
        </w:tc>
        <w:tc>
          <w:tcPr>
            <w:tcW w:w="818" w:type="dxa"/>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40,0</w:t>
            </w:r>
          </w:p>
        </w:tc>
        <w:tc>
          <w:tcPr>
            <w:tcW w:w="818" w:type="dxa"/>
            <w:gridSpan w:val="2"/>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20,0</w:t>
            </w:r>
          </w:p>
        </w:tc>
        <w:tc>
          <w:tcPr>
            <w:tcW w:w="818" w:type="dxa"/>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50,8</w:t>
            </w:r>
          </w:p>
        </w:tc>
        <w:tc>
          <w:tcPr>
            <w:tcW w:w="2029" w:type="dxa"/>
            <w:gridSpan w:val="3"/>
            <w:tcBorders>
              <w:top w:val="nil"/>
              <w:left w:val="nil"/>
              <w:bottom w:val="single" w:sz="8" w:space="0" w:color="auto"/>
              <w:right w:val="single" w:sz="8"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42,9</w:t>
            </w:r>
          </w:p>
        </w:tc>
      </w:tr>
    </w:tbl>
    <w:p w:rsidR="000A169C" w:rsidRDefault="000A169C" w:rsidP="00175C13">
      <w:pPr>
        <w:spacing w:line="360" w:lineRule="auto"/>
        <w:jc w:val="both"/>
      </w:pPr>
    </w:p>
    <w:p w:rsidR="000A169C" w:rsidRDefault="000A169C" w:rsidP="00EA134E">
      <w:pPr>
        <w:spacing w:line="360" w:lineRule="auto"/>
        <w:jc w:val="both"/>
      </w:pPr>
      <w:r>
        <w:tab/>
      </w:r>
      <w:r w:rsidR="00125817">
        <w:t>Výsledky cvičení zaměřeného na pravopis</w:t>
      </w:r>
      <w:r w:rsidRPr="007456CC">
        <w:rPr>
          <w:i/>
        </w:rPr>
        <w:t xml:space="preserve"> velkých písmen</w:t>
      </w:r>
      <w:r>
        <w:t xml:space="preserve"> dopadl</w:t>
      </w:r>
      <w:r w:rsidR="00125817">
        <w:t xml:space="preserve">y </w:t>
      </w:r>
      <w:r>
        <w:t xml:space="preserve">špatně, i když to studenti středních škol </w:t>
      </w:r>
      <w:r w:rsidR="00125817">
        <w:t>nepředpokláda</w:t>
      </w:r>
      <w:r>
        <w:t xml:space="preserve">li. Úspěšnost na školách </w:t>
      </w:r>
      <w:r w:rsidR="00125817">
        <w:t xml:space="preserve">se </w:t>
      </w:r>
      <w:r>
        <w:t xml:space="preserve">lišila. Žáci základních škol dosáhli 56,1 % a </w:t>
      </w:r>
      <w:r w:rsidR="00125817">
        <w:t xml:space="preserve">studenti </w:t>
      </w:r>
      <w:r>
        <w:t>středních</w:t>
      </w:r>
      <w:r w:rsidR="00125817">
        <w:t xml:space="preserve"> škol</w:t>
      </w:r>
      <w:r>
        <w:t xml:space="preserve"> pouze 42,9 %. Podstatně nejhůře na tom </w:t>
      </w:r>
      <w:r w:rsidR="00125817">
        <w:t>byla</w:t>
      </w:r>
      <w:r>
        <w:t xml:space="preserve"> věková skupina </w:t>
      </w:r>
      <w:r w:rsidR="00125817">
        <w:t xml:space="preserve">18letých studentů </w:t>
      </w:r>
      <w:r>
        <w:t>(úspěšnost 20 %).</w:t>
      </w:r>
    </w:p>
    <w:p w:rsidR="000A169C" w:rsidRDefault="000A169C" w:rsidP="00175C13">
      <w:pPr>
        <w:spacing w:line="360" w:lineRule="auto"/>
        <w:jc w:val="both"/>
      </w:pPr>
    </w:p>
    <w:p w:rsidR="006A7823" w:rsidRDefault="006A7823" w:rsidP="00175C13">
      <w:pPr>
        <w:spacing w:line="360" w:lineRule="auto"/>
        <w:jc w:val="both"/>
      </w:pPr>
    </w:p>
    <w:p w:rsidR="00082E00" w:rsidRDefault="00082E00" w:rsidP="00175C13">
      <w:pPr>
        <w:spacing w:line="360" w:lineRule="auto"/>
        <w:jc w:val="both"/>
      </w:pPr>
    </w:p>
    <w:p w:rsidR="00082E00" w:rsidRDefault="006A7823" w:rsidP="00EA134E">
      <w:pPr>
        <w:spacing w:line="360" w:lineRule="auto"/>
        <w:jc w:val="both"/>
        <w:rPr>
          <w:bCs/>
          <w:i/>
        </w:rPr>
      </w:pPr>
      <w:r>
        <w:lastRenderedPageBreak/>
        <w:t xml:space="preserve">Graf </w:t>
      </w:r>
      <w:r w:rsidR="000A169C">
        <w:t xml:space="preserve">13: </w:t>
      </w:r>
      <w:r w:rsidR="003E44CC" w:rsidRPr="00123972">
        <w:rPr>
          <w:bCs/>
          <w:i/>
        </w:rPr>
        <w:t xml:space="preserve">Procentuální průměr </w:t>
      </w:r>
      <w:r w:rsidR="003E44CC">
        <w:rPr>
          <w:bCs/>
          <w:i/>
        </w:rPr>
        <w:t>úspěš</w:t>
      </w:r>
      <w:r w:rsidR="003E44CC" w:rsidRPr="00123972">
        <w:rPr>
          <w:bCs/>
          <w:i/>
        </w:rPr>
        <w:t>nosti</w:t>
      </w:r>
      <w:r w:rsidR="003E44CC" w:rsidRPr="00175C13">
        <w:rPr>
          <w:bCs/>
          <w:i/>
        </w:rPr>
        <w:t xml:space="preserve"> </w:t>
      </w:r>
      <w:r w:rsidR="000A169C" w:rsidRPr="00175C13">
        <w:rPr>
          <w:bCs/>
          <w:i/>
        </w:rPr>
        <w:t xml:space="preserve">cvičení </w:t>
      </w:r>
      <w:r w:rsidR="00125817">
        <w:rPr>
          <w:bCs/>
          <w:i/>
        </w:rPr>
        <w:t>zaměřeného na</w:t>
      </w:r>
      <w:r w:rsidR="000A169C">
        <w:rPr>
          <w:bCs/>
          <w:i/>
        </w:rPr>
        <w:t xml:space="preserve"> „</w:t>
      </w:r>
      <w:r w:rsidR="000A169C" w:rsidRPr="00175C13">
        <w:rPr>
          <w:bCs/>
          <w:i/>
        </w:rPr>
        <w:t xml:space="preserve">velká písmena" </w:t>
      </w:r>
    </w:p>
    <w:p w:rsidR="000A169C" w:rsidRPr="00175C13" w:rsidRDefault="00082E00" w:rsidP="00EA134E">
      <w:pPr>
        <w:spacing w:line="360" w:lineRule="auto"/>
        <w:jc w:val="both"/>
        <w:rPr>
          <w:i/>
        </w:rPr>
      </w:pPr>
      <w:r>
        <w:rPr>
          <w:bCs/>
          <w:i/>
        </w:rPr>
        <w:t xml:space="preserve">              </w:t>
      </w:r>
      <w:r w:rsidR="000A169C" w:rsidRPr="00175C13">
        <w:rPr>
          <w:bCs/>
          <w:i/>
        </w:rPr>
        <w:t>u žáků</w:t>
      </w:r>
      <w:r w:rsidR="000A169C">
        <w:rPr>
          <w:i/>
        </w:rPr>
        <w:t xml:space="preserve"> </w:t>
      </w:r>
      <w:r w:rsidR="000A169C" w:rsidRPr="00175C13">
        <w:rPr>
          <w:bCs/>
          <w:i/>
        </w:rPr>
        <w:t>ZŠ a SŠ</w:t>
      </w:r>
    </w:p>
    <w:p w:rsidR="000A169C" w:rsidRDefault="00BB30FA" w:rsidP="00904199">
      <w:pPr>
        <w:spacing w:line="360" w:lineRule="auto"/>
        <w:jc w:val="both"/>
      </w:pPr>
      <w:r>
        <w:rPr>
          <w:noProof/>
        </w:rPr>
        <w:drawing>
          <wp:inline distT="0" distB="0" distL="0" distR="0">
            <wp:extent cx="4885447" cy="2709148"/>
            <wp:effectExtent l="19050" t="0" r="10403" b="0"/>
            <wp:docPr id="13" name="Graf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A169C" w:rsidRDefault="000A169C" w:rsidP="00904199">
      <w:pPr>
        <w:spacing w:line="360" w:lineRule="auto"/>
        <w:jc w:val="both"/>
      </w:pPr>
    </w:p>
    <w:p w:rsidR="00082E00" w:rsidRDefault="006A7823" w:rsidP="00EA134E">
      <w:pPr>
        <w:spacing w:line="360" w:lineRule="auto"/>
        <w:jc w:val="both"/>
        <w:rPr>
          <w:bCs/>
          <w:i/>
        </w:rPr>
      </w:pPr>
      <w:r>
        <w:t>Graf</w:t>
      </w:r>
      <w:r w:rsidR="000A169C">
        <w:t xml:space="preserve"> 14: </w:t>
      </w:r>
      <w:r w:rsidR="003E44CC" w:rsidRPr="00123972">
        <w:rPr>
          <w:bCs/>
          <w:i/>
        </w:rPr>
        <w:t xml:space="preserve">Procentuální průměr </w:t>
      </w:r>
      <w:r w:rsidR="003E44CC">
        <w:rPr>
          <w:bCs/>
          <w:i/>
        </w:rPr>
        <w:t>úspěš</w:t>
      </w:r>
      <w:r w:rsidR="003E44CC" w:rsidRPr="00123972">
        <w:rPr>
          <w:bCs/>
          <w:i/>
        </w:rPr>
        <w:t>nosti</w:t>
      </w:r>
      <w:r w:rsidR="003E44CC" w:rsidRPr="005C2808">
        <w:rPr>
          <w:bCs/>
          <w:i/>
        </w:rPr>
        <w:t xml:space="preserve"> </w:t>
      </w:r>
      <w:r w:rsidR="000A169C" w:rsidRPr="005C2808">
        <w:rPr>
          <w:bCs/>
          <w:i/>
        </w:rPr>
        <w:t xml:space="preserve">cvičení </w:t>
      </w:r>
      <w:r w:rsidR="00125817">
        <w:rPr>
          <w:bCs/>
          <w:i/>
        </w:rPr>
        <w:t xml:space="preserve">zaměřeného </w:t>
      </w:r>
      <w:r w:rsidR="000A169C" w:rsidRPr="005C2808">
        <w:rPr>
          <w:bCs/>
          <w:i/>
        </w:rPr>
        <w:t>na "velká písmena"</w:t>
      </w:r>
      <w:r w:rsidR="00B30738">
        <w:rPr>
          <w:bCs/>
          <w:i/>
        </w:rPr>
        <w:t xml:space="preserve"> </w:t>
      </w:r>
    </w:p>
    <w:p w:rsidR="000A169C" w:rsidRPr="005C2808" w:rsidRDefault="00082E00" w:rsidP="00EA134E">
      <w:pPr>
        <w:spacing w:line="360" w:lineRule="auto"/>
        <w:jc w:val="both"/>
        <w:rPr>
          <w:i/>
        </w:rPr>
      </w:pPr>
      <w:r>
        <w:rPr>
          <w:bCs/>
          <w:i/>
        </w:rPr>
        <w:t xml:space="preserve">              </w:t>
      </w:r>
      <w:r w:rsidR="00B30738">
        <w:rPr>
          <w:bCs/>
          <w:i/>
        </w:rPr>
        <w:t>dle věkových skupin</w:t>
      </w:r>
    </w:p>
    <w:p w:rsidR="000A169C" w:rsidRDefault="00BB30FA" w:rsidP="00904199">
      <w:pPr>
        <w:spacing w:line="360" w:lineRule="auto"/>
        <w:jc w:val="both"/>
      </w:pPr>
      <w:r>
        <w:rPr>
          <w:noProof/>
        </w:rPr>
        <w:drawing>
          <wp:inline distT="0" distB="0" distL="0" distR="0">
            <wp:extent cx="4885447" cy="2709148"/>
            <wp:effectExtent l="19050" t="0" r="10403" b="0"/>
            <wp:docPr id="14" name="Graf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A169C" w:rsidRDefault="000A169C" w:rsidP="00904199">
      <w:pPr>
        <w:spacing w:line="360" w:lineRule="auto"/>
        <w:jc w:val="both"/>
      </w:pPr>
    </w:p>
    <w:p w:rsidR="001270B8" w:rsidRDefault="001270B8" w:rsidP="00904199">
      <w:pPr>
        <w:spacing w:line="360" w:lineRule="auto"/>
        <w:jc w:val="both"/>
      </w:pPr>
    </w:p>
    <w:p w:rsidR="001270B8" w:rsidRDefault="001270B8" w:rsidP="00904199">
      <w:pPr>
        <w:spacing w:line="360" w:lineRule="auto"/>
        <w:jc w:val="both"/>
      </w:pPr>
    </w:p>
    <w:p w:rsidR="001270B8" w:rsidRDefault="001270B8" w:rsidP="00904199">
      <w:pPr>
        <w:spacing w:line="360" w:lineRule="auto"/>
        <w:jc w:val="both"/>
      </w:pPr>
    </w:p>
    <w:p w:rsidR="001270B8" w:rsidRDefault="001270B8" w:rsidP="00904199">
      <w:pPr>
        <w:spacing w:line="360" w:lineRule="auto"/>
        <w:jc w:val="both"/>
      </w:pPr>
    </w:p>
    <w:p w:rsidR="001270B8" w:rsidRDefault="001270B8" w:rsidP="00904199">
      <w:pPr>
        <w:spacing w:line="360" w:lineRule="auto"/>
        <w:jc w:val="both"/>
      </w:pPr>
    </w:p>
    <w:p w:rsidR="00082E00" w:rsidRDefault="00082E00" w:rsidP="00904199">
      <w:pPr>
        <w:spacing w:line="360" w:lineRule="auto"/>
        <w:jc w:val="both"/>
      </w:pPr>
    </w:p>
    <w:p w:rsidR="00082E00" w:rsidRPr="00082E00" w:rsidRDefault="000A169C" w:rsidP="00082E00">
      <w:pPr>
        <w:pStyle w:val="Odstavecseseznamem"/>
        <w:numPr>
          <w:ilvl w:val="1"/>
          <w:numId w:val="1"/>
        </w:numPr>
        <w:spacing w:line="360" w:lineRule="auto"/>
        <w:jc w:val="both"/>
        <w:rPr>
          <w:b/>
        </w:rPr>
      </w:pPr>
      <w:r w:rsidRPr="00082E00">
        <w:rPr>
          <w:b/>
        </w:rPr>
        <w:lastRenderedPageBreak/>
        <w:t xml:space="preserve">Porovnání úspěšnosti cvičení </w:t>
      </w:r>
      <w:r w:rsidR="00125817" w:rsidRPr="00082E00">
        <w:rPr>
          <w:b/>
          <w:bCs/>
        </w:rPr>
        <w:t xml:space="preserve">zaměřeného na </w:t>
      </w:r>
      <w:r w:rsidR="000F47B5" w:rsidRPr="00082E00">
        <w:rPr>
          <w:b/>
        </w:rPr>
        <w:t>pravopis</w:t>
      </w:r>
      <w:r w:rsidRPr="00082E00">
        <w:rPr>
          <w:b/>
          <w:i/>
        </w:rPr>
        <w:t xml:space="preserve"> zkratek</w:t>
      </w:r>
      <w:r w:rsidRPr="00082E00">
        <w:rPr>
          <w:b/>
        </w:rPr>
        <w:t xml:space="preserve"> </w:t>
      </w:r>
    </w:p>
    <w:p w:rsidR="000A169C" w:rsidRPr="00082E00" w:rsidRDefault="000A169C" w:rsidP="00082E00">
      <w:pPr>
        <w:pStyle w:val="Odstavecseseznamem"/>
        <w:spacing w:line="360" w:lineRule="auto"/>
        <w:ind w:left="360"/>
        <w:jc w:val="both"/>
        <w:rPr>
          <w:b/>
        </w:rPr>
      </w:pPr>
      <w:r w:rsidRPr="00082E00">
        <w:rPr>
          <w:b/>
        </w:rPr>
        <w:t>na základní a střední škole</w:t>
      </w:r>
    </w:p>
    <w:p w:rsidR="001270B8" w:rsidRPr="008213BD" w:rsidRDefault="001270B8" w:rsidP="00E7409E">
      <w:pPr>
        <w:spacing w:line="360" w:lineRule="auto"/>
        <w:jc w:val="both"/>
        <w:rPr>
          <w:b/>
        </w:rPr>
      </w:pPr>
    </w:p>
    <w:p w:rsidR="000A169C" w:rsidRPr="005C2808" w:rsidRDefault="006A7823" w:rsidP="00EA134E">
      <w:pPr>
        <w:spacing w:line="360" w:lineRule="auto"/>
        <w:jc w:val="both"/>
        <w:rPr>
          <w:i/>
        </w:rPr>
      </w:pPr>
      <w:r>
        <w:t xml:space="preserve">Tabulka </w:t>
      </w:r>
      <w:r w:rsidR="000A169C">
        <w:t>1</w:t>
      </w:r>
      <w:r w:rsidR="009A43F5">
        <w:t>1</w:t>
      </w:r>
      <w:r w:rsidR="000A169C">
        <w:t xml:space="preserve">: </w:t>
      </w:r>
      <w:r w:rsidR="00224B40">
        <w:rPr>
          <w:i/>
        </w:rPr>
        <w:t xml:space="preserve">Správné výsledky </w:t>
      </w:r>
      <w:r w:rsidR="000A169C">
        <w:rPr>
          <w:i/>
        </w:rPr>
        <w:t xml:space="preserve">cvičení </w:t>
      </w:r>
      <w:r w:rsidR="00125817">
        <w:rPr>
          <w:bCs/>
          <w:i/>
        </w:rPr>
        <w:t xml:space="preserve">zaměřeného na </w:t>
      </w:r>
      <w:r w:rsidR="00224B40">
        <w:rPr>
          <w:bCs/>
          <w:i/>
        </w:rPr>
        <w:t>pravopis</w:t>
      </w:r>
      <w:r w:rsidR="00125817">
        <w:rPr>
          <w:i/>
        </w:rPr>
        <w:t xml:space="preserve"> </w:t>
      </w:r>
      <w:r w:rsidR="000A169C">
        <w:rPr>
          <w:i/>
        </w:rPr>
        <w:t>zkrat</w:t>
      </w:r>
      <w:r w:rsidR="00125817">
        <w:rPr>
          <w:i/>
        </w:rPr>
        <w:t>e</w:t>
      </w:r>
      <w:r w:rsidR="000A169C">
        <w:rPr>
          <w:i/>
        </w:rPr>
        <w:t>k</w:t>
      </w:r>
    </w:p>
    <w:tbl>
      <w:tblPr>
        <w:tblW w:w="8681" w:type="dxa"/>
        <w:tblInd w:w="55" w:type="dxa"/>
        <w:tblCellMar>
          <w:left w:w="70" w:type="dxa"/>
          <w:right w:w="70" w:type="dxa"/>
        </w:tblCellMar>
        <w:tblLook w:val="00A0"/>
      </w:tblPr>
      <w:tblGrid>
        <w:gridCol w:w="2796"/>
        <w:gridCol w:w="584"/>
        <w:gridCol w:w="22"/>
        <w:gridCol w:w="796"/>
        <w:gridCol w:w="550"/>
        <w:gridCol w:w="268"/>
        <w:gridCol w:w="708"/>
        <w:gridCol w:w="110"/>
        <w:gridCol w:w="818"/>
        <w:gridCol w:w="168"/>
        <w:gridCol w:w="1136"/>
        <w:gridCol w:w="725"/>
      </w:tblGrid>
      <w:tr w:rsidR="000A169C" w:rsidRPr="004F36FD" w:rsidTr="00664196">
        <w:trPr>
          <w:trHeight w:val="270"/>
        </w:trPr>
        <w:tc>
          <w:tcPr>
            <w:tcW w:w="2796" w:type="dxa"/>
            <w:tcBorders>
              <w:top w:val="nil"/>
              <w:left w:val="nil"/>
              <w:bottom w:val="nil"/>
              <w:right w:val="nil"/>
            </w:tcBorders>
            <w:noWrap/>
            <w:vAlign w:val="bottom"/>
          </w:tcPr>
          <w:p w:rsidR="000A169C" w:rsidRPr="004F36FD" w:rsidRDefault="000A169C" w:rsidP="00FF7561">
            <w:pPr>
              <w:rPr>
                <w:rFonts w:ascii="Arial" w:hAnsi="Arial" w:cs="Arial"/>
                <w:b/>
                <w:bCs/>
                <w:sz w:val="20"/>
                <w:szCs w:val="20"/>
              </w:rPr>
            </w:pPr>
            <w:r w:rsidRPr="004F36FD">
              <w:rPr>
                <w:rFonts w:ascii="Arial" w:hAnsi="Arial" w:cs="Arial"/>
                <w:b/>
                <w:bCs/>
                <w:sz w:val="20"/>
                <w:szCs w:val="20"/>
              </w:rPr>
              <w:t>Správnost cvičení zkratky</w:t>
            </w:r>
          </w:p>
        </w:tc>
        <w:tc>
          <w:tcPr>
            <w:tcW w:w="606" w:type="dxa"/>
            <w:gridSpan w:val="2"/>
            <w:tcBorders>
              <w:top w:val="nil"/>
              <w:left w:val="nil"/>
              <w:bottom w:val="nil"/>
              <w:right w:val="nil"/>
            </w:tcBorders>
            <w:noWrap/>
            <w:vAlign w:val="bottom"/>
          </w:tcPr>
          <w:p w:rsidR="000A169C" w:rsidRPr="004F36FD" w:rsidRDefault="000A169C" w:rsidP="00FF7561">
            <w:pPr>
              <w:rPr>
                <w:rFonts w:ascii="Arial" w:hAnsi="Arial" w:cs="Arial"/>
                <w:sz w:val="20"/>
                <w:szCs w:val="20"/>
              </w:rPr>
            </w:pPr>
          </w:p>
        </w:tc>
        <w:tc>
          <w:tcPr>
            <w:tcW w:w="1346" w:type="dxa"/>
            <w:gridSpan w:val="2"/>
            <w:tcBorders>
              <w:top w:val="nil"/>
              <w:left w:val="nil"/>
              <w:bottom w:val="nil"/>
              <w:right w:val="nil"/>
            </w:tcBorders>
            <w:noWrap/>
            <w:vAlign w:val="bottom"/>
          </w:tcPr>
          <w:p w:rsidR="000A169C" w:rsidRPr="004F36FD" w:rsidRDefault="000A169C" w:rsidP="00FF7561">
            <w:pPr>
              <w:rPr>
                <w:rFonts w:ascii="Arial" w:hAnsi="Arial" w:cs="Arial"/>
                <w:sz w:val="20"/>
                <w:szCs w:val="20"/>
              </w:rPr>
            </w:pPr>
            <w:r w:rsidRPr="004F36FD">
              <w:rPr>
                <w:rFonts w:ascii="Arial" w:hAnsi="Arial" w:cs="Arial"/>
                <w:sz w:val="20"/>
                <w:szCs w:val="20"/>
              </w:rPr>
              <w:t>celkem:7</w:t>
            </w:r>
          </w:p>
        </w:tc>
        <w:tc>
          <w:tcPr>
            <w:tcW w:w="976" w:type="dxa"/>
            <w:gridSpan w:val="2"/>
            <w:tcBorders>
              <w:top w:val="nil"/>
              <w:left w:val="nil"/>
              <w:bottom w:val="nil"/>
              <w:right w:val="nil"/>
            </w:tcBorders>
            <w:noWrap/>
            <w:vAlign w:val="bottom"/>
          </w:tcPr>
          <w:p w:rsidR="000A169C" w:rsidRPr="004F36FD" w:rsidRDefault="000A169C" w:rsidP="00FF7561">
            <w:pPr>
              <w:rPr>
                <w:rFonts w:ascii="Arial" w:hAnsi="Arial" w:cs="Arial"/>
                <w:sz w:val="20"/>
                <w:szCs w:val="20"/>
              </w:rPr>
            </w:pPr>
          </w:p>
        </w:tc>
        <w:tc>
          <w:tcPr>
            <w:tcW w:w="1096" w:type="dxa"/>
            <w:gridSpan w:val="3"/>
            <w:tcBorders>
              <w:top w:val="nil"/>
              <w:left w:val="nil"/>
              <w:bottom w:val="nil"/>
              <w:right w:val="nil"/>
            </w:tcBorders>
            <w:noWrap/>
            <w:vAlign w:val="bottom"/>
          </w:tcPr>
          <w:p w:rsidR="000A169C" w:rsidRPr="004F36FD" w:rsidRDefault="000A169C" w:rsidP="00FF7561">
            <w:pPr>
              <w:rPr>
                <w:rFonts w:ascii="Arial" w:hAnsi="Arial" w:cs="Arial"/>
                <w:sz w:val="20"/>
                <w:szCs w:val="20"/>
              </w:rPr>
            </w:pPr>
          </w:p>
        </w:tc>
        <w:tc>
          <w:tcPr>
            <w:tcW w:w="1136" w:type="dxa"/>
            <w:tcBorders>
              <w:top w:val="nil"/>
              <w:left w:val="nil"/>
              <w:bottom w:val="nil"/>
              <w:right w:val="nil"/>
            </w:tcBorders>
            <w:noWrap/>
            <w:vAlign w:val="bottom"/>
          </w:tcPr>
          <w:p w:rsidR="000A169C" w:rsidRPr="004F36FD" w:rsidRDefault="000A169C" w:rsidP="00FF7561">
            <w:pPr>
              <w:rPr>
                <w:rFonts w:ascii="Arial" w:hAnsi="Arial" w:cs="Arial"/>
                <w:sz w:val="20"/>
                <w:szCs w:val="20"/>
              </w:rPr>
            </w:pPr>
          </w:p>
        </w:tc>
        <w:tc>
          <w:tcPr>
            <w:tcW w:w="710" w:type="dxa"/>
            <w:tcBorders>
              <w:top w:val="nil"/>
              <w:left w:val="nil"/>
              <w:bottom w:val="nil"/>
              <w:right w:val="nil"/>
            </w:tcBorders>
            <w:noWrap/>
            <w:vAlign w:val="bottom"/>
          </w:tcPr>
          <w:p w:rsidR="000A169C" w:rsidRPr="004F36FD" w:rsidRDefault="000A169C" w:rsidP="00FF7561">
            <w:pPr>
              <w:rPr>
                <w:rFonts w:ascii="Arial" w:hAnsi="Arial" w:cs="Arial"/>
                <w:sz w:val="20"/>
                <w:szCs w:val="20"/>
              </w:rPr>
            </w:pPr>
          </w:p>
        </w:tc>
      </w:tr>
      <w:tr w:rsidR="000A169C" w:rsidRPr="00664196" w:rsidTr="00664196">
        <w:trPr>
          <w:trHeight w:val="270"/>
        </w:trPr>
        <w:tc>
          <w:tcPr>
            <w:tcW w:w="3380" w:type="dxa"/>
            <w:gridSpan w:val="2"/>
            <w:vMerge w:val="restart"/>
            <w:tcBorders>
              <w:top w:val="single" w:sz="8" w:space="0" w:color="auto"/>
              <w:left w:val="single" w:sz="8" w:space="0" w:color="auto"/>
              <w:bottom w:val="single" w:sz="4" w:space="0" w:color="auto"/>
              <w:right w:val="single" w:sz="8" w:space="0" w:color="000000"/>
            </w:tcBorders>
            <w:shd w:val="clear" w:color="000000" w:fill="EEECE1"/>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 </w:t>
            </w:r>
          </w:p>
        </w:tc>
        <w:tc>
          <w:tcPr>
            <w:tcW w:w="5301" w:type="dxa"/>
            <w:gridSpan w:val="10"/>
            <w:tcBorders>
              <w:top w:val="single" w:sz="8" w:space="0" w:color="auto"/>
              <w:left w:val="nil"/>
              <w:bottom w:val="nil"/>
              <w:right w:val="single" w:sz="8" w:space="0" w:color="000000"/>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ZŠ</w:t>
            </w:r>
          </w:p>
        </w:tc>
      </w:tr>
      <w:tr w:rsidR="000A169C" w:rsidRPr="00664196" w:rsidTr="00664196">
        <w:trPr>
          <w:trHeight w:val="270"/>
        </w:trPr>
        <w:tc>
          <w:tcPr>
            <w:tcW w:w="3380" w:type="dxa"/>
            <w:gridSpan w:val="2"/>
            <w:vMerge/>
            <w:tcBorders>
              <w:top w:val="single" w:sz="8" w:space="0" w:color="auto"/>
              <w:left w:val="single" w:sz="8" w:space="0" w:color="auto"/>
              <w:bottom w:val="single" w:sz="4" w:space="0" w:color="auto"/>
              <w:right w:val="single" w:sz="8" w:space="0" w:color="000000"/>
            </w:tcBorders>
            <w:vAlign w:val="center"/>
          </w:tcPr>
          <w:p w:rsidR="000A169C" w:rsidRPr="00664196" w:rsidRDefault="000A169C" w:rsidP="00664196">
            <w:pPr>
              <w:rPr>
                <w:rFonts w:ascii="Arial" w:hAnsi="Arial" w:cs="Arial"/>
                <w:sz w:val="20"/>
                <w:szCs w:val="20"/>
              </w:rPr>
            </w:pPr>
          </w:p>
        </w:tc>
        <w:tc>
          <w:tcPr>
            <w:tcW w:w="818" w:type="dxa"/>
            <w:gridSpan w:val="2"/>
            <w:tcBorders>
              <w:top w:val="single" w:sz="8" w:space="0" w:color="auto"/>
              <w:left w:val="nil"/>
              <w:bottom w:val="single" w:sz="8"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12</w:t>
            </w:r>
          </w:p>
        </w:tc>
        <w:tc>
          <w:tcPr>
            <w:tcW w:w="818" w:type="dxa"/>
            <w:gridSpan w:val="2"/>
            <w:tcBorders>
              <w:top w:val="single" w:sz="8" w:space="0" w:color="auto"/>
              <w:left w:val="nil"/>
              <w:bottom w:val="single" w:sz="8"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13</w:t>
            </w:r>
          </w:p>
        </w:tc>
        <w:tc>
          <w:tcPr>
            <w:tcW w:w="818" w:type="dxa"/>
            <w:gridSpan w:val="2"/>
            <w:tcBorders>
              <w:top w:val="single" w:sz="8" w:space="0" w:color="auto"/>
              <w:left w:val="nil"/>
              <w:bottom w:val="single" w:sz="8"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14</w:t>
            </w:r>
          </w:p>
        </w:tc>
        <w:tc>
          <w:tcPr>
            <w:tcW w:w="818" w:type="dxa"/>
            <w:tcBorders>
              <w:top w:val="single" w:sz="8" w:space="0" w:color="auto"/>
              <w:left w:val="nil"/>
              <w:bottom w:val="single" w:sz="8"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15</w:t>
            </w:r>
          </w:p>
        </w:tc>
        <w:tc>
          <w:tcPr>
            <w:tcW w:w="2029" w:type="dxa"/>
            <w:gridSpan w:val="3"/>
            <w:tcBorders>
              <w:top w:val="single" w:sz="8" w:space="0" w:color="auto"/>
              <w:left w:val="nil"/>
              <w:bottom w:val="single" w:sz="8" w:space="0" w:color="auto"/>
              <w:right w:val="single" w:sz="8"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průměr ZŠ</w:t>
            </w:r>
          </w:p>
        </w:tc>
      </w:tr>
      <w:tr w:rsidR="000A169C" w:rsidRPr="00664196" w:rsidTr="00664196">
        <w:trPr>
          <w:trHeight w:val="270"/>
        </w:trPr>
        <w:tc>
          <w:tcPr>
            <w:tcW w:w="3380" w:type="dxa"/>
            <w:gridSpan w:val="2"/>
            <w:tcBorders>
              <w:top w:val="single" w:sz="8" w:space="0" w:color="auto"/>
              <w:left w:val="single" w:sz="8" w:space="0" w:color="auto"/>
              <w:bottom w:val="single" w:sz="8" w:space="0" w:color="auto"/>
              <w:right w:val="single" w:sz="8" w:space="0" w:color="000000"/>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průměr správných odpovědí</w:t>
            </w:r>
          </w:p>
        </w:tc>
        <w:tc>
          <w:tcPr>
            <w:tcW w:w="818" w:type="dxa"/>
            <w:gridSpan w:val="2"/>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4,7</w:t>
            </w:r>
          </w:p>
        </w:tc>
        <w:tc>
          <w:tcPr>
            <w:tcW w:w="818" w:type="dxa"/>
            <w:gridSpan w:val="2"/>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4,3</w:t>
            </w:r>
          </w:p>
        </w:tc>
        <w:tc>
          <w:tcPr>
            <w:tcW w:w="818" w:type="dxa"/>
            <w:gridSpan w:val="2"/>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4,2</w:t>
            </w:r>
          </w:p>
        </w:tc>
        <w:tc>
          <w:tcPr>
            <w:tcW w:w="818" w:type="dxa"/>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4,2</w:t>
            </w:r>
          </w:p>
        </w:tc>
        <w:tc>
          <w:tcPr>
            <w:tcW w:w="2029" w:type="dxa"/>
            <w:gridSpan w:val="3"/>
            <w:tcBorders>
              <w:top w:val="nil"/>
              <w:left w:val="nil"/>
              <w:bottom w:val="single" w:sz="4" w:space="0" w:color="auto"/>
              <w:right w:val="single" w:sz="8"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4,4</w:t>
            </w:r>
          </w:p>
        </w:tc>
      </w:tr>
      <w:tr w:rsidR="000A169C" w:rsidRPr="00664196" w:rsidTr="00664196">
        <w:trPr>
          <w:trHeight w:val="270"/>
        </w:trPr>
        <w:tc>
          <w:tcPr>
            <w:tcW w:w="3380" w:type="dxa"/>
            <w:gridSpan w:val="2"/>
            <w:tcBorders>
              <w:top w:val="nil"/>
              <w:left w:val="single" w:sz="8" w:space="0" w:color="auto"/>
              <w:bottom w:val="single" w:sz="8" w:space="0" w:color="auto"/>
              <w:right w:val="single" w:sz="8" w:space="0" w:color="000000"/>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průměr správných odpovědí v %</w:t>
            </w:r>
          </w:p>
        </w:tc>
        <w:tc>
          <w:tcPr>
            <w:tcW w:w="818" w:type="dxa"/>
            <w:gridSpan w:val="2"/>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67,1</w:t>
            </w:r>
          </w:p>
        </w:tc>
        <w:tc>
          <w:tcPr>
            <w:tcW w:w="818" w:type="dxa"/>
            <w:gridSpan w:val="2"/>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61,4</w:t>
            </w:r>
          </w:p>
        </w:tc>
        <w:tc>
          <w:tcPr>
            <w:tcW w:w="818" w:type="dxa"/>
            <w:gridSpan w:val="2"/>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59,5</w:t>
            </w:r>
          </w:p>
        </w:tc>
        <w:tc>
          <w:tcPr>
            <w:tcW w:w="818" w:type="dxa"/>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59,5</w:t>
            </w:r>
          </w:p>
        </w:tc>
        <w:tc>
          <w:tcPr>
            <w:tcW w:w="2029" w:type="dxa"/>
            <w:gridSpan w:val="3"/>
            <w:tcBorders>
              <w:top w:val="nil"/>
              <w:left w:val="nil"/>
              <w:bottom w:val="single" w:sz="8" w:space="0" w:color="auto"/>
              <w:right w:val="single" w:sz="8"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61,9</w:t>
            </w:r>
          </w:p>
        </w:tc>
      </w:tr>
      <w:tr w:rsidR="000A169C" w:rsidRPr="00664196" w:rsidTr="00664196">
        <w:trPr>
          <w:trHeight w:val="270"/>
        </w:trPr>
        <w:tc>
          <w:tcPr>
            <w:tcW w:w="3380" w:type="dxa"/>
            <w:gridSpan w:val="2"/>
            <w:vMerge w:val="restart"/>
            <w:tcBorders>
              <w:top w:val="single" w:sz="8" w:space="0" w:color="auto"/>
              <w:left w:val="single" w:sz="8" w:space="0" w:color="auto"/>
              <w:bottom w:val="single" w:sz="4" w:space="0" w:color="auto"/>
              <w:right w:val="single" w:sz="8" w:space="0" w:color="000000"/>
            </w:tcBorders>
            <w:shd w:val="clear" w:color="000000" w:fill="EEECE1"/>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 </w:t>
            </w:r>
          </w:p>
        </w:tc>
        <w:tc>
          <w:tcPr>
            <w:tcW w:w="5301" w:type="dxa"/>
            <w:gridSpan w:val="10"/>
            <w:tcBorders>
              <w:top w:val="single" w:sz="8" w:space="0" w:color="auto"/>
              <w:left w:val="nil"/>
              <w:bottom w:val="nil"/>
              <w:right w:val="single" w:sz="8" w:space="0" w:color="000000"/>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SŠ</w:t>
            </w:r>
          </w:p>
        </w:tc>
      </w:tr>
      <w:tr w:rsidR="000A169C" w:rsidRPr="00664196" w:rsidTr="00664196">
        <w:trPr>
          <w:trHeight w:val="270"/>
        </w:trPr>
        <w:tc>
          <w:tcPr>
            <w:tcW w:w="3380" w:type="dxa"/>
            <w:gridSpan w:val="2"/>
            <w:vMerge/>
            <w:tcBorders>
              <w:top w:val="single" w:sz="8" w:space="0" w:color="auto"/>
              <w:left w:val="single" w:sz="8" w:space="0" w:color="auto"/>
              <w:bottom w:val="single" w:sz="4" w:space="0" w:color="auto"/>
              <w:right w:val="single" w:sz="8" w:space="0" w:color="000000"/>
            </w:tcBorders>
            <w:vAlign w:val="center"/>
          </w:tcPr>
          <w:p w:rsidR="000A169C" w:rsidRPr="00664196" w:rsidRDefault="000A169C" w:rsidP="00664196">
            <w:pPr>
              <w:rPr>
                <w:rFonts w:ascii="Arial" w:hAnsi="Arial" w:cs="Arial"/>
                <w:sz w:val="20"/>
                <w:szCs w:val="20"/>
              </w:rPr>
            </w:pPr>
          </w:p>
        </w:tc>
        <w:tc>
          <w:tcPr>
            <w:tcW w:w="818" w:type="dxa"/>
            <w:gridSpan w:val="2"/>
            <w:tcBorders>
              <w:top w:val="single" w:sz="8" w:space="0" w:color="auto"/>
              <w:left w:val="nil"/>
              <w:bottom w:val="single" w:sz="8"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16</w:t>
            </w:r>
          </w:p>
        </w:tc>
        <w:tc>
          <w:tcPr>
            <w:tcW w:w="818" w:type="dxa"/>
            <w:gridSpan w:val="2"/>
            <w:tcBorders>
              <w:top w:val="single" w:sz="8" w:space="0" w:color="auto"/>
              <w:left w:val="nil"/>
              <w:bottom w:val="single" w:sz="8"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17</w:t>
            </w:r>
          </w:p>
        </w:tc>
        <w:tc>
          <w:tcPr>
            <w:tcW w:w="818" w:type="dxa"/>
            <w:gridSpan w:val="2"/>
            <w:tcBorders>
              <w:top w:val="single" w:sz="8" w:space="0" w:color="auto"/>
              <w:left w:val="nil"/>
              <w:bottom w:val="single" w:sz="8"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18</w:t>
            </w:r>
          </w:p>
        </w:tc>
        <w:tc>
          <w:tcPr>
            <w:tcW w:w="818" w:type="dxa"/>
            <w:tcBorders>
              <w:top w:val="single" w:sz="8" w:space="0" w:color="auto"/>
              <w:left w:val="nil"/>
              <w:bottom w:val="single" w:sz="8"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19</w:t>
            </w:r>
          </w:p>
        </w:tc>
        <w:tc>
          <w:tcPr>
            <w:tcW w:w="2029" w:type="dxa"/>
            <w:gridSpan w:val="3"/>
            <w:tcBorders>
              <w:top w:val="single" w:sz="8" w:space="0" w:color="auto"/>
              <w:left w:val="nil"/>
              <w:bottom w:val="single" w:sz="8" w:space="0" w:color="auto"/>
              <w:right w:val="single" w:sz="8"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průměr SŠ</w:t>
            </w:r>
          </w:p>
        </w:tc>
      </w:tr>
      <w:tr w:rsidR="000A169C" w:rsidRPr="00664196" w:rsidTr="00664196">
        <w:trPr>
          <w:trHeight w:val="270"/>
        </w:trPr>
        <w:tc>
          <w:tcPr>
            <w:tcW w:w="3380" w:type="dxa"/>
            <w:gridSpan w:val="2"/>
            <w:tcBorders>
              <w:top w:val="single" w:sz="8" w:space="0" w:color="auto"/>
              <w:left w:val="single" w:sz="8" w:space="0" w:color="auto"/>
              <w:bottom w:val="single" w:sz="8" w:space="0" w:color="auto"/>
              <w:right w:val="single" w:sz="8" w:space="0" w:color="000000"/>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průměr správných odpovědí</w:t>
            </w:r>
          </w:p>
        </w:tc>
        <w:tc>
          <w:tcPr>
            <w:tcW w:w="818" w:type="dxa"/>
            <w:gridSpan w:val="2"/>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4,9</w:t>
            </w:r>
          </w:p>
        </w:tc>
        <w:tc>
          <w:tcPr>
            <w:tcW w:w="818" w:type="dxa"/>
            <w:gridSpan w:val="2"/>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4,3</w:t>
            </w:r>
          </w:p>
        </w:tc>
        <w:tc>
          <w:tcPr>
            <w:tcW w:w="818" w:type="dxa"/>
            <w:gridSpan w:val="2"/>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4,2</w:t>
            </w:r>
          </w:p>
        </w:tc>
        <w:tc>
          <w:tcPr>
            <w:tcW w:w="818" w:type="dxa"/>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4,3</w:t>
            </w:r>
          </w:p>
        </w:tc>
        <w:tc>
          <w:tcPr>
            <w:tcW w:w="2029" w:type="dxa"/>
            <w:gridSpan w:val="3"/>
            <w:tcBorders>
              <w:top w:val="nil"/>
              <w:left w:val="nil"/>
              <w:bottom w:val="single" w:sz="4" w:space="0" w:color="auto"/>
              <w:right w:val="single" w:sz="8"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4,4</w:t>
            </w:r>
          </w:p>
        </w:tc>
      </w:tr>
      <w:tr w:rsidR="000A169C" w:rsidRPr="00664196" w:rsidTr="00664196">
        <w:trPr>
          <w:trHeight w:val="270"/>
        </w:trPr>
        <w:tc>
          <w:tcPr>
            <w:tcW w:w="3380" w:type="dxa"/>
            <w:gridSpan w:val="2"/>
            <w:tcBorders>
              <w:top w:val="nil"/>
              <w:left w:val="single" w:sz="8" w:space="0" w:color="auto"/>
              <w:bottom w:val="single" w:sz="8" w:space="0" w:color="auto"/>
              <w:right w:val="single" w:sz="8" w:space="0" w:color="000000"/>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průměr správných odpovědí v %</w:t>
            </w:r>
          </w:p>
        </w:tc>
        <w:tc>
          <w:tcPr>
            <w:tcW w:w="818" w:type="dxa"/>
            <w:gridSpan w:val="2"/>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70,0</w:t>
            </w:r>
          </w:p>
        </w:tc>
        <w:tc>
          <w:tcPr>
            <w:tcW w:w="818" w:type="dxa"/>
            <w:gridSpan w:val="2"/>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61,4</w:t>
            </w:r>
          </w:p>
        </w:tc>
        <w:tc>
          <w:tcPr>
            <w:tcW w:w="818" w:type="dxa"/>
            <w:gridSpan w:val="2"/>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60,0</w:t>
            </w:r>
          </w:p>
        </w:tc>
        <w:tc>
          <w:tcPr>
            <w:tcW w:w="818" w:type="dxa"/>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61,4</w:t>
            </w:r>
          </w:p>
        </w:tc>
        <w:tc>
          <w:tcPr>
            <w:tcW w:w="2029" w:type="dxa"/>
            <w:gridSpan w:val="3"/>
            <w:tcBorders>
              <w:top w:val="nil"/>
              <w:left w:val="nil"/>
              <w:bottom w:val="single" w:sz="8" w:space="0" w:color="auto"/>
              <w:right w:val="single" w:sz="8"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63,2</w:t>
            </w:r>
          </w:p>
        </w:tc>
      </w:tr>
    </w:tbl>
    <w:p w:rsidR="000A169C" w:rsidRDefault="000A169C" w:rsidP="00904199">
      <w:pPr>
        <w:spacing w:line="360" w:lineRule="auto"/>
        <w:jc w:val="both"/>
      </w:pPr>
    </w:p>
    <w:p w:rsidR="000A169C" w:rsidRDefault="000A169C" w:rsidP="00EA134E">
      <w:pPr>
        <w:spacing w:line="360" w:lineRule="auto"/>
        <w:ind w:firstLine="708"/>
        <w:jc w:val="both"/>
      </w:pPr>
      <w:r w:rsidRPr="004D4EBF">
        <w:t xml:space="preserve">Zkratky </w:t>
      </w:r>
      <w:r w:rsidR="00125817">
        <w:t>nepovažovali</w:t>
      </w:r>
      <w:r>
        <w:t xml:space="preserve"> žáci ani studenti ve svých dotaznících </w:t>
      </w:r>
      <w:r w:rsidR="00125817">
        <w:t>za obtížné</w:t>
      </w:r>
      <w:r>
        <w:t xml:space="preserve">. Proto nás překvapuje, </w:t>
      </w:r>
      <w:r w:rsidR="00125817">
        <w:t>že</w:t>
      </w:r>
      <w:r>
        <w:t xml:space="preserve"> úspěšnost </w:t>
      </w:r>
      <w:r w:rsidRPr="004D4EBF">
        <w:rPr>
          <w:i/>
        </w:rPr>
        <w:t>psaní zkratek</w:t>
      </w:r>
      <w:r>
        <w:t xml:space="preserve"> </w:t>
      </w:r>
      <w:r w:rsidR="00125817">
        <w:t>činí v průměru</w:t>
      </w:r>
      <w:r>
        <w:t xml:space="preserve"> pouze 60 %, </w:t>
      </w:r>
      <w:r w:rsidR="00125817">
        <w:t xml:space="preserve">a to na </w:t>
      </w:r>
      <w:r>
        <w:t>základní škol</w:t>
      </w:r>
      <w:r w:rsidR="00125817">
        <w:t>e</w:t>
      </w:r>
      <w:r>
        <w:t xml:space="preserve"> 61,9 % a střední </w:t>
      </w:r>
      <w:r w:rsidR="00125817">
        <w:t>škole</w:t>
      </w:r>
      <w:r>
        <w:t xml:space="preserve"> 63,2 %. </w:t>
      </w:r>
      <w:r w:rsidR="00125817">
        <w:t xml:space="preserve">Nejlepších výsledků </w:t>
      </w:r>
      <w:proofErr w:type="gramStart"/>
      <w:r w:rsidR="00125817">
        <w:t xml:space="preserve">dosáhli </w:t>
      </w:r>
      <w:r>
        <w:t>12letí</w:t>
      </w:r>
      <w:proofErr w:type="gramEnd"/>
      <w:r>
        <w:t xml:space="preserve"> </w:t>
      </w:r>
      <w:r w:rsidR="00125817">
        <w:t>žáci</w:t>
      </w:r>
      <w:r>
        <w:t xml:space="preserve"> a 16letí </w:t>
      </w:r>
      <w:r w:rsidR="00125817">
        <w:t>studenti</w:t>
      </w:r>
      <w:r>
        <w:t>.</w:t>
      </w:r>
    </w:p>
    <w:p w:rsidR="000A169C" w:rsidRDefault="000A169C" w:rsidP="00904199">
      <w:pPr>
        <w:spacing w:line="360" w:lineRule="auto"/>
        <w:jc w:val="both"/>
      </w:pPr>
    </w:p>
    <w:p w:rsidR="000A169C" w:rsidRPr="005C2808" w:rsidRDefault="006A7823" w:rsidP="003C750B">
      <w:pPr>
        <w:spacing w:line="360" w:lineRule="auto"/>
        <w:jc w:val="both"/>
        <w:rPr>
          <w:i/>
        </w:rPr>
      </w:pPr>
      <w:r>
        <w:t xml:space="preserve">Graf </w:t>
      </w:r>
      <w:r w:rsidR="000A169C">
        <w:t xml:space="preserve">15: </w:t>
      </w:r>
      <w:r w:rsidR="003E44CC" w:rsidRPr="00123972">
        <w:rPr>
          <w:bCs/>
          <w:i/>
        </w:rPr>
        <w:t xml:space="preserve">Procentuální průměr </w:t>
      </w:r>
      <w:r w:rsidR="003E44CC">
        <w:rPr>
          <w:bCs/>
          <w:i/>
        </w:rPr>
        <w:t>úspěš</w:t>
      </w:r>
      <w:r w:rsidR="003E44CC" w:rsidRPr="00123972">
        <w:rPr>
          <w:bCs/>
          <w:i/>
        </w:rPr>
        <w:t>nosti</w:t>
      </w:r>
      <w:r w:rsidR="003E44CC" w:rsidRPr="005C2808">
        <w:rPr>
          <w:bCs/>
          <w:i/>
        </w:rPr>
        <w:t xml:space="preserve"> </w:t>
      </w:r>
      <w:r w:rsidR="000A169C" w:rsidRPr="005C2808">
        <w:rPr>
          <w:bCs/>
          <w:i/>
        </w:rPr>
        <w:t>cvičení</w:t>
      </w:r>
      <w:r w:rsidR="000A169C">
        <w:rPr>
          <w:bCs/>
          <w:i/>
        </w:rPr>
        <w:t xml:space="preserve"> </w:t>
      </w:r>
      <w:r w:rsidR="00125817">
        <w:rPr>
          <w:bCs/>
          <w:i/>
        </w:rPr>
        <w:t>zaměřeného na</w:t>
      </w:r>
      <w:r w:rsidR="000A169C" w:rsidRPr="005C2808">
        <w:rPr>
          <w:bCs/>
          <w:i/>
        </w:rPr>
        <w:t xml:space="preserve"> </w:t>
      </w:r>
      <w:r w:rsidR="000A169C">
        <w:rPr>
          <w:bCs/>
          <w:i/>
        </w:rPr>
        <w:t>„</w:t>
      </w:r>
      <w:r w:rsidR="000A169C" w:rsidRPr="005C2808">
        <w:rPr>
          <w:bCs/>
          <w:i/>
        </w:rPr>
        <w:t xml:space="preserve">zkratky" u žáků ZŠ a SŠ </w:t>
      </w:r>
    </w:p>
    <w:p w:rsidR="000A169C" w:rsidRDefault="00BB30FA" w:rsidP="00904199">
      <w:pPr>
        <w:spacing w:line="360" w:lineRule="auto"/>
        <w:jc w:val="both"/>
      </w:pPr>
      <w:r>
        <w:rPr>
          <w:noProof/>
        </w:rPr>
        <w:drawing>
          <wp:inline distT="0" distB="0" distL="0" distR="0">
            <wp:extent cx="4885447" cy="2709148"/>
            <wp:effectExtent l="19050" t="0" r="10403" b="0"/>
            <wp:docPr id="15" name="Graf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A169C" w:rsidRDefault="000A169C" w:rsidP="00904199">
      <w:pPr>
        <w:spacing w:line="360" w:lineRule="auto"/>
        <w:jc w:val="both"/>
      </w:pPr>
    </w:p>
    <w:p w:rsidR="001270B8" w:rsidRDefault="001270B8" w:rsidP="00904199">
      <w:pPr>
        <w:spacing w:line="360" w:lineRule="auto"/>
        <w:jc w:val="both"/>
      </w:pPr>
    </w:p>
    <w:p w:rsidR="001270B8" w:rsidRDefault="001270B8" w:rsidP="00904199">
      <w:pPr>
        <w:spacing w:line="360" w:lineRule="auto"/>
        <w:jc w:val="both"/>
      </w:pPr>
    </w:p>
    <w:p w:rsidR="001270B8" w:rsidRDefault="001270B8" w:rsidP="00904199">
      <w:pPr>
        <w:spacing w:line="360" w:lineRule="auto"/>
        <w:jc w:val="both"/>
      </w:pPr>
    </w:p>
    <w:p w:rsidR="001270B8" w:rsidRDefault="001270B8" w:rsidP="00904199">
      <w:pPr>
        <w:spacing w:line="360" w:lineRule="auto"/>
        <w:jc w:val="both"/>
      </w:pPr>
    </w:p>
    <w:p w:rsidR="00091EC5" w:rsidRDefault="00091EC5" w:rsidP="00EA134E">
      <w:pPr>
        <w:spacing w:line="360" w:lineRule="auto"/>
        <w:jc w:val="both"/>
      </w:pPr>
    </w:p>
    <w:p w:rsidR="00091EC5" w:rsidRDefault="00091EC5" w:rsidP="00EA134E">
      <w:pPr>
        <w:spacing w:line="360" w:lineRule="auto"/>
        <w:jc w:val="both"/>
      </w:pPr>
    </w:p>
    <w:p w:rsidR="00091EC5" w:rsidRDefault="006A7823" w:rsidP="00EA134E">
      <w:pPr>
        <w:spacing w:line="360" w:lineRule="auto"/>
        <w:jc w:val="both"/>
        <w:rPr>
          <w:b/>
          <w:bCs/>
        </w:rPr>
      </w:pPr>
      <w:r>
        <w:lastRenderedPageBreak/>
        <w:t xml:space="preserve">Graf </w:t>
      </w:r>
      <w:r w:rsidR="000A169C">
        <w:t xml:space="preserve">16: </w:t>
      </w:r>
      <w:r w:rsidR="003E44CC" w:rsidRPr="00123972">
        <w:rPr>
          <w:bCs/>
          <w:i/>
        </w:rPr>
        <w:t xml:space="preserve">Procentuální průměr </w:t>
      </w:r>
      <w:r w:rsidR="003E44CC">
        <w:rPr>
          <w:bCs/>
          <w:i/>
        </w:rPr>
        <w:t>úspěš</w:t>
      </w:r>
      <w:r w:rsidR="003E44CC" w:rsidRPr="00123972">
        <w:rPr>
          <w:bCs/>
          <w:i/>
        </w:rPr>
        <w:t>nosti</w:t>
      </w:r>
      <w:r w:rsidR="003E44CC" w:rsidRPr="005C2808">
        <w:rPr>
          <w:bCs/>
          <w:i/>
        </w:rPr>
        <w:t xml:space="preserve"> </w:t>
      </w:r>
      <w:r w:rsidR="000A169C" w:rsidRPr="005C2808">
        <w:rPr>
          <w:bCs/>
          <w:i/>
        </w:rPr>
        <w:t xml:space="preserve">cvičení </w:t>
      </w:r>
      <w:r w:rsidR="00125817">
        <w:rPr>
          <w:bCs/>
          <w:i/>
        </w:rPr>
        <w:t xml:space="preserve">zaměřeného </w:t>
      </w:r>
      <w:r w:rsidR="000A169C" w:rsidRPr="005C2808">
        <w:rPr>
          <w:bCs/>
          <w:i/>
        </w:rPr>
        <w:t xml:space="preserve">na </w:t>
      </w:r>
      <w:r w:rsidR="000A169C">
        <w:rPr>
          <w:bCs/>
          <w:i/>
        </w:rPr>
        <w:t>„</w:t>
      </w:r>
      <w:r w:rsidR="000A169C" w:rsidRPr="005C2808">
        <w:rPr>
          <w:bCs/>
          <w:i/>
        </w:rPr>
        <w:t>zkratky"</w:t>
      </w:r>
      <w:r w:rsidR="00B30738">
        <w:rPr>
          <w:b/>
          <w:bCs/>
        </w:rPr>
        <w:t xml:space="preserve"> </w:t>
      </w:r>
    </w:p>
    <w:p w:rsidR="000A169C" w:rsidRDefault="00091EC5" w:rsidP="00EA134E">
      <w:pPr>
        <w:spacing w:line="360" w:lineRule="auto"/>
        <w:jc w:val="both"/>
      </w:pPr>
      <w:r>
        <w:rPr>
          <w:bCs/>
          <w:i/>
        </w:rPr>
        <w:t xml:space="preserve">              </w:t>
      </w:r>
      <w:r w:rsidR="00B30738">
        <w:rPr>
          <w:bCs/>
          <w:i/>
        </w:rPr>
        <w:t>dle věkových skupin</w:t>
      </w:r>
    </w:p>
    <w:p w:rsidR="000A169C" w:rsidRDefault="00BB30FA" w:rsidP="00904199">
      <w:pPr>
        <w:spacing w:line="360" w:lineRule="auto"/>
        <w:jc w:val="both"/>
      </w:pPr>
      <w:r>
        <w:rPr>
          <w:noProof/>
        </w:rPr>
        <w:drawing>
          <wp:inline distT="0" distB="0" distL="0" distR="0">
            <wp:extent cx="4885447" cy="2709148"/>
            <wp:effectExtent l="19050" t="0" r="10403" b="0"/>
            <wp:docPr id="16" name="Graf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A169C" w:rsidRDefault="000A169C" w:rsidP="00904199">
      <w:pPr>
        <w:spacing w:line="360" w:lineRule="auto"/>
        <w:jc w:val="both"/>
      </w:pPr>
    </w:p>
    <w:p w:rsidR="001270B8" w:rsidRDefault="001270B8" w:rsidP="00904199">
      <w:pPr>
        <w:spacing w:line="360" w:lineRule="auto"/>
        <w:jc w:val="both"/>
      </w:pPr>
    </w:p>
    <w:p w:rsidR="001270B8" w:rsidRDefault="001270B8" w:rsidP="00904199">
      <w:pPr>
        <w:spacing w:line="360" w:lineRule="auto"/>
        <w:jc w:val="both"/>
      </w:pPr>
    </w:p>
    <w:p w:rsidR="00091EC5" w:rsidRPr="00091EC5" w:rsidRDefault="000A169C" w:rsidP="00091EC5">
      <w:pPr>
        <w:pStyle w:val="Odstavecseseznamem"/>
        <w:numPr>
          <w:ilvl w:val="1"/>
          <w:numId w:val="1"/>
        </w:numPr>
        <w:spacing w:line="360" w:lineRule="auto"/>
        <w:jc w:val="both"/>
        <w:rPr>
          <w:b/>
        </w:rPr>
      </w:pPr>
      <w:r w:rsidRPr="00091EC5">
        <w:rPr>
          <w:b/>
        </w:rPr>
        <w:t xml:space="preserve">Porovnání úspěšnosti cvičení </w:t>
      </w:r>
      <w:r w:rsidR="00125817" w:rsidRPr="00091EC5">
        <w:rPr>
          <w:b/>
          <w:bCs/>
        </w:rPr>
        <w:t>zaměřeného na</w:t>
      </w:r>
      <w:r w:rsidR="00125817" w:rsidRPr="00091EC5">
        <w:rPr>
          <w:bCs/>
          <w:i/>
        </w:rPr>
        <w:t xml:space="preserve"> </w:t>
      </w:r>
      <w:r w:rsidR="000A34BD" w:rsidRPr="00091EC5">
        <w:rPr>
          <w:b/>
          <w:bCs/>
        </w:rPr>
        <w:t>pravopis</w:t>
      </w:r>
      <w:r w:rsidR="000A34BD" w:rsidRPr="00091EC5">
        <w:rPr>
          <w:bCs/>
        </w:rPr>
        <w:t xml:space="preserve"> </w:t>
      </w:r>
      <w:r w:rsidRPr="00091EC5">
        <w:rPr>
          <w:b/>
          <w:i/>
        </w:rPr>
        <w:t>dělení slov</w:t>
      </w:r>
      <w:r w:rsidRPr="00091EC5">
        <w:rPr>
          <w:b/>
        </w:rPr>
        <w:t xml:space="preserve"> </w:t>
      </w:r>
    </w:p>
    <w:p w:rsidR="000A169C" w:rsidRDefault="00091EC5" w:rsidP="00E7409E">
      <w:pPr>
        <w:spacing w:line="360" w:lineRule="auto"/>
        <w:jc w:val="both"/>
        <w:rPr>
          <w:b/>
        </w:rPr>
      </w:pPr>
      <w:r>
        <w:rPr>
          <w:b/>
        </w:rPr>
        <w:t xml:space="preserve">            </w:t>
      </w:r>
      <w:r w:rsidR="000A169C">
        <w:rPr>
          <w:b/>
        </w:rPr>
        <w:t>na základní a střední škole</w:t>
      </w:r>
    </w:p>
    <w:p w:rsidR="001270B8" w:rsidRPr="008213BD" w:rsidRDefault="001270B8" w:rsidP="00E7409E">
      <w:pPr>
        <w:spacing w:line="360" w:lineRule="auto"/>
        <w:jc w:val="both"/>
        <w:rPr>
          <w:b/>
        </w:rPr>
      </w:pPr>
    </w:p>
    <w:p w:rsidR="000A169C" w:rsidRDefault="006A7823" w:rsidP="003C750B">
      <w:pPr>
        <w:spacing w:line="360" w:lineRule="auto"/>
        <w:jc w:val="both"/>
      </w:pPr>
      <w:r>
        <w:t xml:space="preserve">Tabulka </w:t>
      </w:r>
      <w:r w:rsidR="000A169C">
        <w:t>1</w:t>
      </w:r>
      <w:r w:rsidR="009A43F5">
        <w:t>2</w:t>
      </w:r>
      <w:r w:rsidR="000A169C">
        <w:t xml:space="preserve">: </w:t>
      </w:r>
      <w:r w:rsidR="00224B40">
        <w:rPr>
          <w:i/>
        </w:rPr>
        <w:t>Správné výsledky</w:t>
      </w:r>
      <w:r w:rsidR="000A169C" w:rsidRPr="005C2808">
        <w:rPr>
          <w:i/>
        </w:rPr>
        <w:t xml:space="preserve"> cvičení</w:t>
      </w:r>
      <w:r w:rsidR="000A169C">
        <w:rPr>
          <w:i/>
        </w:rPr>
        <w:t xml:space="preserve"> </w:t>
      </w:r>
      <w:r w:rsidR="00125817">
        <w:rPr>
          <w:bCs/>
          <w:i/>
        </w:rPr>
        <w:t xml:space="preserve">zaměřeného na </w:t>
      </w:r>
      <w:r w:rsidR="000A169C" w:rsidRPr="005C2808">
        <w:rPr>
          <w:i/>
        </w:rPr>
        <w:t>dělení slov</w:t>
      </w:r>
    </w:p>
    <w:tbl>
      <w:tblPr>
        <w:tblW w:w="8681" w:type="dxa"/>
        <w:tblInd w:w="55" w:type="dxa"/>
        <w:tblCellMar>
          <w:left w:w="70" w:type="dxa"/>
          <w:right w:w="70" w:type="dxa"/>
        </w:tblCellMar>
        <w:tblLook w:val="00A0"/>
      </w:tblPr>
      <w:tblGrid>
        <w:gridCol w:w="3380"/>
        <w:gridCol w:w="22"/>
        <w:gridCol w:w="796"/>
        <w:gridCol w:w="818"/>
        <w:gridCol w:w="676"/>
        <w:gridCol w:w="142"/>
        <w:gridCol w:w="818"/>
        <w:gridCol w:w="136"/>
        <w:gridCol w:w="1136"/>
        <w:gridCol w:w="757"/>
      </w:tblGrid>
      <w:tr w:rsidR="000A169C" w:rsidRPr="004F36FD" w:rsidTr="00664196">
        <w:trPr>
          <w:trHeight w:val="270"/>
        </w:trPr>
        <w:tc>
          <w:tcPr>
            <w:tcW w:w="3402" w:type="dxa"/>
            <w:gridSpan w:val="2"/>
            <w:tcBorders>
              <w:top w:val="nil"/>
              <w:left w:val="nil"/>
              <w:bottom w:val="nil"/>
              <w:right w:val="nil"/>
            </w:tcBorders>
            <w:noWrap/>
            <w:vAlign w:val="bottom"/>
          </w:tcPr>
          <w:p w:rsidR="000A169C" w:rsidRPr="004F36FD" w:rsidRDefault="000A169C" w:rsidP="00FF7561">
            <w:pPr>
              <w:rPr>
                <w:rFonts w:ascii="Arial" w:hAnsi="Arial" w:cs="Arial"/>
                <w:b/>
                <w:bCs/>
                <w:sz w:val="20"/>
                <w:szCs w:val="20"/>
              </w:rPr>
            </w:pPr>
            <w:r w:rsidRPr="004F36FD">
              <w:rPr>
                <w:rFonts w:ascii="Arial" w:hAnsi="Arial" w:cs="Arial"/>
                <w:b/>
                <w:bCs/>
                <w:sz w:val="20"/>
                <w:szCs w:val="20"/>
              </w:rPr>
              <w:t>Správnost cvičení dělení slov</w:t>
            </w:r>
          </w:p>
        </w:tc>
        <w:tc>
          <w:tcPr>
            <w:tcW w:w="2290" w:type="dxa"/>
            <w:gridSpan w:val="3"/>
            <w:tcBorders>
              <w:top w:val="nil"/>
              <w:left w:val="nil"/>
              <w:bottom w:val="nil"/>
              <w:right w:val="nil"/>
            </w:tcBorders>
            <w:noWrap/>
            <w:vAlign w:val="bottom"/>
          </w:tcPr>
          <w:p w:rsidR="000A169C" w:rsidRPr="004F36FD" w:rsidRDefault="000A169C" w:rsidP="00FF7561">
            <w:pPr>
              <w:rPr>
                <w:rFonts w:ascii="Arial" w:hAnsi="Arial" w:cs="Arial"/>
                <w:sz w:val="20"/>
                <w:szCs w:val="20"/>
              </w:rPr>
            </w:pPr>
            <w:r w:rsidRPr="004F36FD">
              <w:rPr>
                <w:rFonts w:ascii="Arial" w:hAnsi="Arial" w:cs="Arial"/>
                <w:sz w:val="20"/>
                <w:szCs w:val="20"/>
              </w:rPr>
              <w:t>celkem:20</w:t>
            </w:r>
          </w:p>
        </w:tc>
        <w:tc>
          <w:tcPr>
            <w:tcW w:w="1096" w:type="dxa"/>
            <w:gridSpan w:val="3"/>
            <w:tcBorders>
              <w:top w:val="nil"/>
              <w:left w:val="nil"/>
              <w:bottom w:val="single" w:sz="8" w:space="0" w:color="auto"/>
              <w:right w:val="nil"/>
            </w:tcBorders>
            <w:noWrap/>
            <w:vAlign w:val="bottom"/>
          </w:tcPr>
          <w:p w:rsidR="000A169C" w:rsidRPr="004F36FD" w:rsidRDefault="000A169C" w:rsidP="00FF7561">
            <w:pPr>
              <w:rPr>
                <w:rFonts w:ascii="Arial" w:hAnsi="Arial" w:cs="Arial"/>
                <w:sz w:val="20"/>
                <w:szCs w:val="20"/>
              </w:rPr>
            </w:pPr>
            <w:r w:rsidRPr="004F36FD">
              <w:rPr>
                <w:rFonts w:ascii="Arial" w:hAnsi="Arial" w:cs="Arial"/>
                <w:sz w:val="20"/>
                <w:szCs w:val="20"/>
              </w:rPr>
              <w:t> </w:t>
            </w:r>
          </w:p>
        </w:tc>
        <w:tc>
          <w:tcPr>
            <w:tcW w:w="1136" w:type="dxa"/>
            <w:tcBorders>
              <w:top w:val="nil"/>
              <w:left w:val="nil"/>
              <w:bottom w:val="nil"/>
              <w:right w:val="nil"/>
            </w:tcBorders>
            <w:noWrap/>
            <w:vAlign w:val="bottom"/>
          </w:tcPr>
          <w:p w:rsidR="000A169C" w:rsidRPr="004F36FD" w:rsidRDefault="000A169C" w:rsidP="00FF7561">
            <w:pPr>
              <w:rPr>
                <w:rFonts w:ascii="Arial" w:hAnsi="Arial" w:cs="Arial"/>
                <w:sz w:val="20"/>
                <w:szCs w:val="20"/>
              </w:rPr>
            </w:pPr>
          </w:p>
        </w:tc>
        <w:tc>
          <w:tcPr>
            <w:tcW w:w="742" w:type="dxa"/>
            <w:tcBorders>
              <w:top w:val="nil"/>
              <w:left w:val="nil"/>
              <w:bottom w:val="nil"/>
              <w:right w:val="nil"/>
            </w:tcBorders>
            <w:noWrap/>
            <w:vAlign w:val="bottom"/>
          </w:tcPr>
          <w:p w:rsidR="000A169C" w:rsidRPr="004F36FD" w:rsidRDefault="000A169C" w:rsidP="00FF7561">
            <w:pPr>
              <w:rPr>
                <w:rFonts w:ascii="Arial" w:hAnsi="Arial" w:cs="Arial"/>
                <w:sz w:val="20"/>
                <w:szCs w:val="20"/>
              </w:rPr>
            </w:pPr>
          </w:p>
        </w:tc>
      </w:tr>
      <w:tr w:rsidR="000A169C" w:rsidRPr="00664196" w:rsidTr="00664196">
        <w:trPr>
          <w:trHeight w:val="270"/>
        </w:trPr>
        <w:tc>
          <w:tcPr>
            <w:tcW w:w="3380" w:type="dxa"/>
            <w:vMerge w:val="restart"/>
            <w:tcBorders>
              <w:top w:val="single" w:sz="8" w:space="0" w:color="auto"/>
              <w:left w:val="single" w:sz="8" w:space="0" w:color="auto"/>
              <w:bottom w:val="single" w:sz="4"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 </w:t>
            </w:r>
          </w:p>
        </w:tc>
        <w:tc>
          <w:tcPr>
            <w:tcW w:w="5301" w:type="dxa"/>
            <w:gridSpan w:val="9"/>
            <w:tcBorders>
              <w:top w:val="single" w:sz="8" w:space="0" w:color="auto"/>
              <w:left w:val="single" w:sz="8" w:space="0" w:color="auto"/>
              <w:bottom w:val="nil"/>
              <w:right w:val="single" w:sz="8" w:space="0" w:color="000000"/>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ZŠ</w:t>
            </w:r>
          </w:p>
        </w:tc>
      </w:tr>
      <w:tr w:rsidR="000A169C" w:rsidRPr="00664196" w:rsidTr="00664196">
        <w:trPr>
          <w:trHeight w:val="270"/>
        </w:trPr>
        <w:tc>
          <w:tcPr>
            <w:tcW w:w="3380" w:type="dxa"/>
            <w:vMerge/>
            <w:tcBorders>
              <w:top w:val="single" w:sz="8" w:space="0" w:color="auto"/>
              <w:left w:val="single" w:sz="8" w:space="0" w:color="auto"/>
              <w:bottom w:val="single" w:sz="4" w:space="0" w:color="auto"/>
              <w:right w:val="single" w:sz="4" w:space="0" w:color="auto"/>
            </w:tcBorders>
            <w:vAlign w:val="center"/>
          </w:tcPr>
          <w:p w:rsidR="000A169C" w:rsidRPr="00664196" w:rsidRDefault="000A169C" w:rsidP="00664196">
            <w:pPr>
              <w:rPr>
                <w:rFonts w:ascii="Arial" w:hAnsi="Arial" w:cs="Arial"/>
                <w:sz w:val="20"/>
                <w:szCs w:val="20"/>
              </w:rPr>
            </w:pPr>
          </w:p>
        </w:tc>
        <w:tc>
          <w:tcPr>
            <w:tcW w:w="818" w:type="dxa"/>
            <w:gridSpan w:val="2"/>
            <w:tcBorders>
              <w:top w:val="single" w:sz="8" w:space="0" w:color="auto"/>
              <w:left w:val="single" w:sz="8" w:space="0" w:color="auto"/>
              <w:bottom w:val="single" w:sz="8"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12</w:t>
            </w:r>
          </w:p>
        </w:tc>
        <w:tc>
          <w:tcPr>
            <w:tcW w:w="818" w:type="dxa"/>
            <w:tcBorders>
              <w:top w:val="single" w:sz="8" w:space="0" w:color="auto"/>
              <w:left w:val="nil"/>
              <w:bottom w:val="single" w:sz="8"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13</w:t>
            </w:r>
          </w:p>
        </w:tc>
        <w:tc>
          <w:tcPr>
            <w:tcW w:w="818" w:type="dxa"/>
            <w:gridSpan w:val="2"/>
            <w:tcBorders>
              <w:top w:val="single" w:sz="8" w:space="0" w:color="auto"/>
              <w:left w:val="nil"/>
              <w:bottom w:val="single" w:sz="8"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14</w:t>
            </w:r>
          </w:p>
        </w:tc>
        <w:tc>
          <w:tcPr>
            <w:tcW w:w="818" w:type="dxa"/>
            <w:tcBorders>
              <w:top w:val="single" w:sz="8" w:space="0" w:color="auto"/>
              <w:left w:val="nil"/>
              <w:bottom w:val="single" w:sz="8"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15</w:t>
            </w:r>
          </w:p>
        </w:tc>
        <w:tc>
          <w:tcPr>
            <w:tcW w:w="2029" w:type="dxa"/>
            <w:gridSpan w:val="3"/>
            <w:tcBorders>
              <w:top w:val="single" w:sz="8" w:space="0" w:color="auto"/>
              <w:left w:val="nil"/>
              <w:bottom w:val="single" w:sz="8" w:space="0" w:color="auto"/>
              <w:right w:val="single" w:sz="8"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průměr ZŠ</w:t>
            </w:r>
          </w:p>
        </w:tc>
      </w:tr>
      <w:tr w:rsidR="000A169C" w:rsidRPr="00664196" w:rsidTr="00664196">
        <w:trPr>
          <w:trHeight w:val="270"/>
        </w:trPr>
        <w:tc>
          <w:tcPr>
            <w:tcW w:w="3380" w:type="dxa"/>
            <w:tcBorders>
              <w:top w:val="single" w:sz="8" w:space="0" w:color="auto"/>
              <w:left w:val="single" w:sz="8" w:space="0" w:color="auto"/>
              <w:bottom w:val="single" w:sz="8" w:space="0" w:color="auto"/>
              <w:right w:val="single" w:sz="8" w:space="0" w:color="000000"/>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průměr správných odpovědí</w:t>
            </w:r>
          </w:p>
        </w:tc>
        <w:tc>
          <w:tcPr>
            <w:tcW w:w="818" w:type="dxa"/>
            <w:gridSpan w:val="2"/>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8,5</w:t>
            </w:r>
          </w:p>
        </w:tc>
        <w:tc>
          <w:tcPr>
            <w:tcW w:w="818" w:type="dxa"/>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12,5</w:t>
            </w:r>
          </w:p>
        </w:tc>
        <w:tc>
          <w:tcPr>
            <w:tcW w:w="818" w:type="dxa"/>
            <w:gridSpan w:val="2"/>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9,5</w:t>
            </w:r>
          </w:p>
        </w:tc>
        <w:tc>
          <w:tcPr>
            <w:tcW w:w="818" w:type="dxa"/>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9,3</w:t>
            </w:r>
          </w:p>
        </w:tc>
        <w:tc>
          <w:tcPr>
            <w:tcW w:w="2029" w:type="dxa"/>
            <w:gridSpan w:val="3"/>
            <w:tcBorders>
              <w:top w:val="nil"/>
              <w:left w:val="nil"/>
              <w:bottom w:val="single" w:sz="4" w:space="0" w:color="auto"/>
              <w:right w:val="single" w:sz="8"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10,0</w:t>
            </w:r>
          </w:p>
        </w:tc>
      </w:tr>
      <w:tr w:rsidR="000A169C" w:rsidRPr="00664196" w:rsidTr="00664196">
        <w:trPr>
          <w:trHeight w:val="270"/>
        </w:trPr>
        <w:tc>
          <w:tcPr>
            <w:tcW w:w="3380" w:type="dxa"/>
            <w:tcBorders>
              <w:top w:val="nil"/>
              <w:left w:val="single" w:sz="8" w:space="0" w:color="auto"/>
              <w:bottom w:val="single" w:sz="8"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průměr správných odpovědí v %</w:t>
            </w:r>
          </w:p>
        </w:tc>
        <w:tc>
          <w:tcPr>
            <w:tcW w:w="818" w:type="dxa"/>
            <w:gridSpan w:val="2"/>
            <w:tcBorders>
              <w:top w:val="nil"/>
              <w:left w:val="single" w:sz="8" w:space="0" w:color="auto"/>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42,5</w:t>
            </w:r>
          </w:p>
        </w:tc>
        <w:tc>
          <w:tcPr>
            <w:tcW w:w="818" w:type="dxa"/>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62,5</w:t>
            </w:r>
          </w:p>
        </w:tc>
        <w:tc>
          <w:tcPr>
            <w:tcW w:w="818" w:type="dxa"/>
            <w:gridSpan w:val="2"/>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47,5</w:t>
            </w:r>
          </w:p>
        </w:tc>
        <w:tc>
          <w:tcPr>
            <w:tcW w:w="818" w:type="dxa"/>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46,5</w:t>
            </w:r>
          </w:p>
        </w:tc>
        <w:tc>
          <w:tcPr>
            <w:tcW w:w="2029" w:type="dxa"/>
            <w:gridSpan w:val="3"/>
            <w:tcBorders>
              <w:top w:val="nil"/>
              <w:left w:val="nil"/>
              <w:bottom w:val="single" w:sz="8" w:space="0" w:color="auto"/>
              <w:right w:val="single" w:sz="8"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49,8</w:t>
            </w:r>
          </w:p>
        </w:tc>
      </w:tr>
      <w:tr w:rsidR="000A169C" w:rsidRPr="00664196" w:rsidTr="00664196">
        <w:trPr>
          <w:trHeight w:val="270"/>
        </w:trPr>
        <w:tc>
          <w:tcPr>
            <w:tcW w:w="3380" w:type="dxa"/>
            <w:vMerge w:val="restart"/>
            <w:tcBorders>
              <w:top w:val="single" w:sz="8" w:space="0" w:color="auto"/>
              <w:left w:val="single" w:sz="8" w:space="0" w:color="auto"/>
              <w:bottom w:val="single" w:sz="4"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 </w:t>
            </w:r>
          </w:p>
        </w:tc>
        <w:tc>
          <w:tcPr>
            <w:tcW w:w="5301" w:type="dxa"/>
            <w:gridSpan w:val="9"/>
            <w:tcBorders>
              <w:top w:val="single" w:sz="8" w:space="0" w:color="auto"/>
              <w:left w:val="single" w:sz="8" w:space="0" w:color="auto"/>
              <w:bottom w:val="single" w:sz="8" w:space="0" w:color="auto"/>
              <w:right w:val="single" w:sz="8" w:space="0" w:color="000000"/>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SŠ</w:t>
            </w:r>
          </w:p>
        </w:tc>
      </w:tr>
      <w:tr w:rsidR="000A169C" w:rsidRPr="00664196" w:rsidTr="00664196">
        <w:trPr>
          <w:trHeight w:val="270"/>
        </w:trPr>
        <w:tc>
          <w:tcPr>
            <w:tcW w:w="3380" w:type="dxa"/>
            <w:vMerge/>
            <w:tcBorders>
              <w:top w:val="single" w:sz="8" w:space="0" w:color="auto"/>
              <w:left w:val="single" w:sz="8" w:space="0" w:color="auto"/>
              <w:bottom w:val="single" w:sz="4" w:space="0" w:color="auto"/>
              <w:right w:val="single" w:sz="4" w:space="0" w:color="auto"/>
            </w:tcBorders>
            <w:vAlign w:val="center"/>
          </w:tcPr>
          <w:p w:rsidR="000A169C" w:rsidRPr="00664196" w:rsidRDefault="000A169C" w:rsidP="00664196">
            <w:pPr>
              <w:rPr>
                <w:rFonts w:ascii="Arial" w:hAnsi="Arial" w:cs="Arial"/>
                <w:sz w:val="20"/>
                <w:szCs w:val="20"/>
              </w:rPr>
            </w:pPr>
          </w:p>
        </w:tc>
        <w:tc>
          <w:tcPr>
            <w:tcW w:w="818" w:type="dxa"/>
            <w:gridSpan w:val="2"/>
            <w:tcBorders>
              <w:top w:val="nil"/>
              <w:left w:val="single" w:sz="8" w:space="0" w:color="auto"/>
              <w:bottom w:val="single" w:sz="8"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16</w:t>
            </w:r>
          </w:p>
        </w:tc>
        <w:tc>
          <w:tcPr>
            <w:tcW w:w="818" w:type="dxa"/>
            <w:tcBorders>
              <w:top w:val="nil"/>
              <w:left w:val="nil"/>
              <w:bottom w:val="single" w:sz="8"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17</w:t>
            </w:r>
          </w:p>
        </w:tc>
        <w:tc>
          <w:tcPr>
            <w:tcW w:w="818" w:type="dxa"/>
            <w:gridSpan w:val="2"/>
            <w:tcBorders>
              <w:top w:val="nil"/>
              <w:left w:val="nil"/>
              <w:bottom w:val="single" w:sz="8"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18</w:t>
            </w:r>
          </w:p>
        </w:tc>
        <w:tc>
          <w:tcPr>
            <w:tcW w:w="818" w:type="dxa"/>
            <w:tcBorders>
              <w:top w:val="nil"/>
              <w:left w:val="nil"/>
              <w:bottom w:val="single" w:sz="8"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19</w:t>
            </w:r>
          </w:p>
        </w:tc>
        <w:tc>
          <w:tcPr>
            <w:tcW w:w="2029" w:type="dxa"/>
            <w:gridSpan w:val="3"/>
            <w:tcBorders>
              <w:top w:val="nil"/>
              <w:left w:val="nil"/>
              <w:bottom w:val="single" w:sz="8" w:space="0" w:color="auto"/>
              <w:right w:val="single" w:sz="8"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průměr SŠ</w:t>
            </w:r>
          </w:p>
        </w:tc>
      </w:tr>
      <w:tr w:rsidR="000A169C" w:rsidRPr="00664196" w:rsidTr="00664196">
        <w:trPr>
          <w:trHeight w:val="270"/>
        </w:trPr>
        <w:tc>
          <w:tcPr>
            <w:tcW w:w="3380" w:type="dxa"/>
            <w:tcBorders>
              <w:top w:val="single" w:sz="8" w:space="0" w:color="auto"/>
              <w:left w:val="single" w:sz="8" w:space="0" w:color="auto"/>
              <w:bottom w:val="single" w:sz="8" w:space="0" w:color="auto"/>
              <w:right w:val="single" w:sz="8" w:space="0" w:color="000000"/>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průměr správných odpovědí</w:t>
            </w:r>
          </w:p>
        </w:tc>
        <w:tc>
          <w:tcPr>
            <w:tcW w:w="818" w:type="dxa"/>
            <w:gridSpan w:val="2"/>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6,1</w:t>
            </w:r>
          </w:p>
        </w:tc>
        <w:tc>
          <w:tcPr>
            <w:tcW w:w="818" w:type="dxa"/>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10,5</w:t>
            </w:r>
          </w:p>
        </w:tc>
        <w:tc>
          <w:tcPr>
            <w:tcW w:w="818" w:type="dxa"/>
            <w:gridSpan w:val="2"/>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6,9</w:t>
            </w:r>
          </w:p>
        </w:tc>
        <w:tc>
          <w:tcPr>
            <w:tcW w:w="818" w:type="dxa"/>
            <w:tcBorders>
              <w:top w:val="nil"/>
              <w:left w:val="nil"/>
              <w:bottom w:val="single" w:sz="4"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6,4</w:t>
            </w:r>
          </w:p>
        </w:tc>
        <w:tc>
          <w:tcPr>
            <w:tcW w:w="2029" w:type="dxa"/>
            <w:gridSpan w:val="3"/>
            <w:tcBorders>
              <w:top w:val="nil"/>
              <w:left w:val="nil"/>
              <w:bottom w:val="single" w:sz="4" w:space="0" w:color="auto"/>
              <w:right w:val="single" w:sz="8"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7,5</w:t>
            </w:r>
          </w:p>
        </w:tc>
      </w:tr>
      <w:tr w:rsidR="000A169C" w:rsidRPr="00664196" w:rsidTr="00664196">
        <w:trPr>
          <w:trHeight w:val="270"/>
        </w:trPr>
        <w:tc>
          <w:tcPr>
            <w:tcW w:w="3380" w:type="dxa"/>
            <w:tcBorders>
              <w:top w:val="nil"/>
              <w:left w:val="single" w:sz="8" w:space="0" w:color="auto"/>
              <w:bottom w:val="single" w:sz="8" w:space="0" w:color="auto"/>
              <w:right w:val="single" w:sz="4" w:space="0" w:color="auto"/>
            </w:tcBorders>
            <w:shd w:val="clear" w:color="000000" w:fill="EEECE1"/>
            <w:noWrap/>
            <w:vAlign w:val="bottom"/>
          </w:tcPr>
          <w:p w:rsidR="000A169C" w:rsidRPr="00664196" w:rsidRDefault="000A169C" w:rsidP="00664196">
            <w:pPr>
              <w:jc w:val="center"/>
              <w:rPr>
                <w:rFonts w:ascii="Arial" w:hAnsi="Arial" w:cs="Arial"/>
                <w:b/>
                <w:bCs/>
                <w:sz w:val="20"/>
                <w:szCs w:val="20"/>
              </w:rPr>
            </w:pPr>
            <w:r w:rsidRPr="00664196">
              <w:rPr>
                <w:rFonts w:ascii="Arial" w:hAnsi="Arial" w:cs="Arial"/>
                <w:b/>
                <w:bCs/>
                <w:sz w:val="20"/>
                <w:szCs w:val="20"/>
              </w:rPr>
              <w:t>průměr správných odpovědí v %</w:t>
            </w:r>
          </w:p>
        </w:tc>
        <w:tc>
          <w:tcPr>
            <w:tcW w:w="818" w:type="dxa"/>
            <w:gridSpan w:val="2"/>
            <w:tcBorders>
              <w:top w:val="nil"/>
              <w:left w:val="single" w:sz="8" w:space="0" w:color="auto"/>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30,5</w:t>
            </w:r>
          </w:p>
        </w:tc>
        <w:tc>
          <w:tcPr>
            <w:tcW w:w="818" w:type="dxa"/>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52,5</w:t>
            </w:r>
          </w:p>
        </w:tc>
        <w:tc>
          <w:tcPr>
            <w:tcW w:w="818" w:type="dxa"/>
            <w:gridSpan w:val="2"/>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34,5</w:t>
            </w:r>
          </w:p>
        </w:tc>
        <w:tc>
          <w:tcPr>
            <w:tcW w:w="818" w:type="dxa"/>
            <w:tcBorders>
              <w:top w:val="nil"/>
              <w:left w:val="nil"/>
              <w:bottom w:val="single" w:sz="8" w:space="0" w:color="auto"/>
              <w:right w:val="single" w:sz="4"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32,0</w:t>
            </w:r>
          </w:p>
        </w:tc>
        <w:tc>
          <w:tcPr>
            <w:tcW w:w="2029" w:type="dxa"/>
            <w:gridSpan w:val="3"/>
            <w:tcBorders>
              <w:top w:val="nil"/>
              <w:left w:val="nil"/>
              <w:bottom w:val="single" w:sz="8" w:space="0" w:color="auto"/>
              <w:right w:val="single" w:sz="8" w:space="0" w:color="auto"/>
            </w:tcBorders>
            <w:noWrap/>
            <w:vAlign w:val="bottom"/>
          </w:tcPr>
          <w:p w:rsidR="000A169C" w:rsidRPr="00664196" w:rsidRDefault="000A169C" w:rsidP="00664196">
            <w:pPr>
              <w:jc w:val="center"/>
              <w:rPr>
                <w:rFonts w:ascii="Arial" w:hAnsi="Arial" w:cs="Arial"/>
                <w:sz w:val="20"/>
                <w:szCs w:val="20"/>
              </w:rPr>
            </w:pPr>
            <w:r w:rsidRPr="00664196">
              <w:rPr>
                <w:rFonts w:ascii="Arial" w:hAnsi="Arial" w:cs="Arial"/>
                <w:sz w:val="20"/>
                <w:szCs w:val="20"/>
              </w:rPr>
              <w:t>37,4</w:t>
            </w:r>
          </w:p>
        </w:tc>
      </w:tr>
    </w:tbl>
    <w:p w:rsidR="000A169C" w:rsidRDefault="000A169C" w:rsidP="00904199">
      <w:pPr>
        <w:spacing w:line="360" w:lineRule="auto"/>
        <w:jc w:val="both"/>
      </w:pPr>
    </w:p>
    <w:p w:rsidR="000A169C" w:rsidRDefault="000A169C" w:rsidP="003C750B">
      <w:pPr>
        <w:spacing w:line="360" w:lineRule="auto"/>
        <w:ind w:firstLine="708"/>
        <w:jc w:val="both"/>
      </w:pPr>
      <w:r>
        <w:t xml:space="preserve">Poslední </w:t>
      </w:r>
      <w:r w:rsidR="00125817">
        <w:t xml:space="preserve">úkol zaměřený na </w:t>
      </w:r>
      <w:r>
        <w:t xml:space="preserve">dělení slov nedopadl dobře. Úspěšnost cvičení nedosáhla ani na jedné škole 50 %. Na základní škole </w:t>
      </w:r>
      <w:r w:rsidR="00125817">
        <w:t>to bylo</w:t>
      </w:r>
      <w:r>
        <w:t xml:space="preserve"> 49,8 % a na střední </w:t>
      </w:r>
      <w:r w:rsidR="00125817">
        <w:t xml:space="preserve">škole </w:t>
      </w:r>
      <w:r>
        <w:t xml:space="preserve">pouze 37,4 %. Nejlépe si </w:t>
      </w:r>
      <w:proofErr w:type="gramStart"/>
      <w:r>
        <w:t>vedli 13letí</w:t>
      </w:r>
      <w:proofErr w:type="gramEnd"/>
      <w:r>
        <w:t xml:space="preserve"> </w:t>
      </w:r>
      <w:r w:rsidR="00125817">
        <w:t>žáci</w:t>
      </w:r>
      <w:r>
        <w:t xml:space="preserve"> a 17letí </w:t>
      </w:r>
      <w:r w:rsidR="00125817">
        <w:t>studenti</w:t>
      </w:r>
      <w:r>
        <w:t>.</w:t>
      </w:r>
    </w:p>
    <w:p w:rsidR="000A169C" w:rsidRDefault="000A169C" w:rsidP="00904199">
      <w:pPr>
        <w:spacing w:line="360" w:lineRule="auto"/>
        <w:jc w:val="both"/>
      </w:pPr>
    </w:p>
    <w:p w:rsidR="001270B8" w:rsidRDefault="001270B8" w:rsidP="00904199">
      <w:pPr>
        <w:spacing w:line="360" w:lineRule="auto"/>
        <w:jc w:val="both"/>
      </w:pPr>
    </w:p>
    <w:p w:rsidR="001270B8" w:rsidRDefault="001270B8" w:rsidP="00904199">
      <w:pPr>
        <w:spacing w:line="360" w:lineRule="auto"/>
        <w:jc w:val="both"/>
      </w:pPr>
    </w:p>
    <w:p w:rsidR="00091EC5" w:rsidRDefault="00091EC5" w:rsidP="00904199">
      <w:pPr>
        <w:spacing w:line="360" w:lineRule="auto"/>
        <w:jc w:val="both"/>
      </w:pPr>
    </w:p>
    <w:p w:rsidR="00091EC5" w:rsidRDefault="006A7823" w:rsidP="00904199">
      <w:pPr>
        <w:spacing w:line="360" w:lineRule="auto"/>
        <w:jc w:val="both"/>
        <w:rPr>
          <w:bCs/>
          <w:i/>
        </w:rPr>
      </w:pPr>
      <w:r>
        <w:lastRenderedPageBreak/>
        <w:t xml:space="preserve">Graf </w:t>
      </w:r>
      <w:r w:rsidR="000A169C">
        <w:t xml:space="preserve">17: </w:t>
      </w:r>
      <w:r w:rsidR="00B30738" w:rsidRPr="00123972">
        <w:rPr>
          <w:bCs/>
          <w:i/>
        </w:rPr>
        <w:t xml:space="preserve">Procentuální průměr </w:t>
      </w:r>
      <w:r w:rsidR="00B30738">
        <w:rPr>
          <w:bCs/>
          <w:i/>
        </w:rPr>
        <w:t>úspěš</w:t>
      </w:r>
      <w:r w:rsidR="00B30738" w:rsidRPr="00123972">
        <w:rPr>
          <w:bCs/>
          <w:i/>
        </w:rPr>
        <w:t>nosti</w:t>
      </w:r>
      <w:r w:rsidR="00B30738" w:rsidRPr="005C2808">
        <w:rPr>
          <w:bCs/>
          <w:i/>
        </w:rPr>
        <w:t xml:space="preserve"> </w:t>
      </w:r>
      <w:r w:rsidR="000A169C" w:rsidRPr="005C2808">
        <w:rPr>
          <w:bCs/>
          <w:i/>
        </w:rPr>
        <w:t>cvičení</w:t>
      </w:r>
      <w:r w:rsidR="000A169C">
        <w:rPr>
          <w:bCs/>
          <w:i/>
        </w:rPr>
        <w:t xml:space="preserve"> </w:t>
      </w:r>
      <w:r w:rsidR="00125817">
        <w:rPr>
          <w:bCs/>
          <w:i/>
        </w:rPr>
        <w:t xml:space="preserve">zaměřeného na </w:t>
      </w:r>
      <w:r w:rsidR="000A169C">
        <w:rPr>
          <w:bCs/>
          <w:i/>
        </w:rPr>
        <w:t>„</w:t>
      </w:r>
      <w:r w:rsidR="000A169C" w:rsidRPr="005C2808">
        <w:rPr>
          <w:bCs/>
          <w:i/>
        </w:rPr>
        <w:t xml:space="preserve">dělení slov" </w:t>
      </w:r>
    </w:p>
    <w:p w:rsidR="000A169C" w:rsidRPr="005C2808" w:rsidRDefault="00091EC5" w:rsidP="00904199">
      <w:pPr>
        <w:spacing w:line="360" w:lineRule="auto"/>
        <w:jc w:val="both"/>
        <w:rPr>
          <w:i/>
        </w:rPr>
      </w:pPr>
      <w:r>
        <w:rPr>
          <w:bCs/>
          <w:i/>
        </w:rPr>
        <w:t xml:space="preserve">              </w:t>
      </w:r>
      <w:r w:rsidR="000A169C" w:rsidRPr="005C2808">
        <w:rPr>
          <w:bCs/>
          <w:i/>
        </w:rPr>
        <w:t>u žáků</w:t>
      </w:r>
      <w:r w:rsidR="000A169C">
        <w:rPr>
          <w:i/>
        </w:rPr>
        <w:t xml:space="preserve"> </w:t>
      </w:r>
      <w:r w:rsidR="000A169C" w:rsidRPr="005C2808">
        <w:rPr>
          <w:bCs/>
          <w:i/>
        </w:rPr>
        <w:t>ZŠ a SŠ</w:t>
      </w:r>
    </w:p>
    <w:p w:rsidR="000A169C" w:rsidRDefault="00BB30FA" w:rsidP="00904199">
      <w:pPr>
        <w:spacing w:line="360" w:lineRule="auto"/>
        <w:jc w:val="both"/>
      </w:pPr>
      <w:r>
        <w:rPr>
          <w:noProof/>
        </w:rPr>
        <w:drawing>
          <wp:inline distT="0" distB="0" distL="0" distR="0">
            <wp:extent cx="4885447" cy="2709148"/>
            <wp:effectExtent l="19050" t="0" r="10403" b="0"/>
            <wp:docPr id="17" name="Graf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A169C" w:rsidRDefault="000A169C" w:rsidP="00904199">
      <w:pPr>
        <w:spacing w:line="360" w:lineRule="auto"/>
        <w:jc w:val="both"/>
      </w:pPr>
    </w:p>
    <w:p w:rsidR="00091EC5" w:rsidRDefault="006A7823" w:rsidP="003C750B">
      <w:pPr>
        <w:spacing w:line="360" w:lineRule="auto"/>
        <w:jc w:val="both"/>
        <w:rPr>
          <w:bCs/>
          <w:i/>
        </w:rPr>
      </w:pPr>
      <w:r>
        <w:t xml:space="preserve">Graf </w:t>
      </w:r>
      <w:r w:rsidR="000A169C">
        <w:t xml:space="preserve">18: </w:t>
      </w:r>
      <w:r w:rsidR="00B30738" w:rsidRPr="00123972">
        <w:rPr>
          <w:bCs/>
          <w:i/>
        </w:rPr>
        <w:t xml:space="preserve">Procentuální průměr </w:t>
      </w:r>
      <w:r w:rsidR="00B30738">
        <w:rPr>
          <w:bCs/>
          <w:i/>
        </w:rPr>
        <w:t>úspěš</w:t>
      </w:r>
      <w:r w:rsidR="00B30738" w:rsidRPr="00123972">
        <w:rPr>
          <w:bCs/>
          <w:i/>
        </w:rPr>
        <w:t>nosti</w:t>
      </w:r>
      <w:r w:rsidR="00B30738" w:rsidRPr="005C2808">
        <w:rPr>
          <w:bCs/>
          <w:i/>
        </w:rPr>
        <w:t xml:space="preserve"> </w:t>
      </w:r>
      <w:r w:rsidR="000A169C" w:rsidRPr="005C2808">
        <w:rPr>
          <w:bCs/>
          <w:i/>
        </w:rPr>
        <w:t xml:space="preserve">cvičení </w:t>
      </w:r>
      <w:r w:rsidR="00125817">
        <w:rPr>
          <w:bCs/>
          <w:i/>
        </w:rPr>
        <w:t xml:space="preserve">zaměřeného na </w:t>
      </w:r>
      <w:r w:rsidR="000A169C">
        <w:rPr>
          <w:bCs/>
          <w:i/>
        </w:rPr>
        <w:t>„</w:t>
      </w:r>
      <w:r w:rsidR="000A169C" w:rsidRPr="005C2808">
        <w:rPr>
          <w:bCs/>
          <w:i/>
        </w:rPr>
        <w:t>dělení slov"</w:t>
      </w:r>
      <w:r w:rsidR="00B30738">
        <w:rPr>
          <w:bCs/>
          <w:i/>
        </w:rPr>
        <w:t xml:space="preserve"> </w:t>
      </w:r>
    </w:p>
    <w:p w:rsidR="000A169C" w:rsidRPr="005C2808" w:rsidRDefault="00091EC5" w:rsidP="003C750B">
      <w:pPr>
        <w:spacing w:line="360" w:lineRule="auto"/>
        <w:jc w:val="both"/>
        <w:rPr>
          <w:i/>
        </w:rPr>
      </w:pPr>
      <w:r>
        <w:rPr>
          <w:bCs/>
          <w:i/>
        </w:rPr>
        <w:t xml:space="preserve">              </w:t>
      </w:r>
      <w:r w:rsidR="00B30738">
        <w:rPr>
          <w:bCs/>
          <w:i/>
        </w:rPr>
        <w:t>dle věkových skupin</w:t>
      </w:r>
    </w:p>
    <w:p w:rsidR="000A169C" w:rsidRDefault="00BB30FA" w:rsidP="00904199">
      <w:pPr>
        <w:spacing w:line="360" w:lineRule="auto"/>
        <w:jc w:val="both"/>
      </w:pPr>
      <w:r>
        <w:rPr>
          <w:noProof/>
        </w:rPr>
        <w:drawing>
          <wp:inline distT="0" distB="0" distL="0" distR="0">
            <wp:extent cx="4885447" cy="2709148"/>
            <wp:effectExtent l="19050" t="0" r="10403" b="0"/>
            <wp:docPr id="18" name="Graf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A169C" w:rsidRDefault="000A169C" w:rsidP="00904199">
      <w:pPr>
        <w:spacing w:line="360" w:lineRule="auto"/>
        <w:jc w:val="both"/>
      </w:pPr>
    </w:p>
    <w:p w:rsidR="000A169C" w:rsidRDefault="000A169C" w:rsidP="00904199">
      <w:pPr>
        <w:spacing w:line="360" w:lineRule="auto"/>
        <w:jc w:val="both"/>
        <w:rPr>
          <w:b/>
        </w:rPr>
      </w:pPr>
    </w:p>
    <w:p w:rsidR="001270B8" w:rsidRDefault="001270B8" w:rsidP="00904199">
      <w:pPr>
        <w:spacing w:line="360" w:lineRule="auto"/>
        <w:jc w:val="both"/>
        <w:rPr>
          <w:b/>
        </w:rPr>
      </w:pPr>
    </w:p>
    <w:p w:rsidR="001270B8" w:rsidRDefault="001270B8" w:rsidP="00904199">
      <w:pPr>
        <w:spacing w:line="360" w:lineRule="auto"/>
        <w:jc w:val="both"/>
        <w:rPr>
          <w:b/>
        </w:rPr>
      </w:pPr>
    </w:p>
    <w:p w:rsidR="001270B8" w:rsidRDefault="001270B8" w:rsidP="00904199">
      <w:pPr>
        <w:spacing w:line="360" w:lineRule="auto"/>
        <w:jc w:val="both"/>
        <w:rPr>
          <w:b/>
        </w:rPr>
      </w:pPr>
    </w:p>
    <w:p w:rsidR="00B30738" w:rsidRDefault="00B30738" w:rsidP="00904199">
      <w:pPr>
        <w:spacing w:line="360" w:lineRule="auto"/>
        <w:jc w:val="both"/>
        <w:rPr>
          <w:b/>
        </w:rPr>
      </w:pPr>
    </w:p>
    <w:p w:rsidR="00FC5670" w:rsidRDefault="00FC5670" w:rsidP="00904199">
      <w:pPr>
        <w:spacing w:line="360" w:lineRule="auto"/>
        <w:jc w:val="both"/>
        <w:rPr>
          <w:b/>
        </w:rPr>
      </w:pPr>
    </w:p>
    <w:p w:rsidR="000A169C" w:rsidRDefault="000A169C" w:rsidP="00904199">
      <w:pPr>
        <w:spacing w:line="360" w:lineRule="auto"/>
        <w:jc w:val="both"/>
        <w:rPr>
          <w:b/>
        </w:rPr>
      </w:pPr>
      <w:r w:rsidRPr="00F65ED3">
        <w:rPr>
          <w:b/>
        </w:rPr>
        <w:lastRenderedPageBreak/>
        <w:t>Závěr</w:t>
      </w:r>
    </w:p>
    <w:p w:rsidR="000A169C" w:rsidRDefault="000A169C" w:rsidP="00EA134E">
      <w:pPr>
        <w:spacing w:line="480" w:lineRule="auto"/>
        <w:ind w:firstLine="708"/>
        <w:jc w:val="both"/>
      </w:pPr>
      <w:r>
        <w:t xml:space="preserve">V předešlé kapitole jsme se zabývali </w:t>
      </w:r>
      <w:r w:rsidR="00D730D7">
        <w:t>problematikou pravopisu</w:t>
      </w:r>
      <w:r>
        <w:t xml:space="preserve"> a porovnávali </w:t>
      </w:r>
      <w:r w:rsidR="00D730D7">
        <w:t>výsledky</w:t>
      </w:r>
      <w:r>
        <w:t xml:space="preserve"> pravopisných jevů </w:t>
      </w:r>
      <w:r w:rsidR="00D730D7">
        <w:t>z</w:t>
      </w:r>
      <w:r>
        <w:t xml:space="preserve"> lexikálního pravopisu na základní a střední škole v Olomouci. </w:t>
      </w:r>
      <w:r w:rsidR="00D730D7">
        <w:t>V závěru</w:t>
      </w:r>
      <w:r>
        <w:t xml:space="preserve"> se pokusíme shrnout výsledky provedeného průzkumu.</w:t>
      </w:r>
    </w:p>
    <w:p w:rsidR="000A169C" w:rsidRDefault="00D730D7" w:rsidP="00EA134E">
      <w:pPr>
        <w:spacing w:line="480" w:lineRule="auto"/>
        <w:ind w:firstLine="708"/>
        <w:jc w:val="both"/>
      </w:pPr>
      <w:r>
        <w:t>Při zahájení práce</w:t>
      </w:r>
      <w:r w:rsidR="000A169C">
        <w:t xml:space="preserve"> jsme předpokládali, že vědomosti </w:t>
      </w:r>
      <w:r>
        <w:t>z</w:t>
      </w:r>
      <w:r w:rsidR="000A169C">
        <w:t xml:space="preserve"> lexikálního pravopisu </w:t>
      </w:r>
      <w:r>
        <w:t>budou lepší na</w:t>
      </w:r>
      <w:r w:rsidR="000A169C">
        <w:t xml:space="preserve"> střední škole </w:t>
      </w:r>
      <w:r>
        <w:t>než na základní škole</w:t>
      </w:r>
      <w:r w:rsidR="000A169C">
        <w:t xml:space="preserve">. Výsledky průzkumu nás však překvapily. Obě školy </w:t>
      </w:r>
      <w:r w:rsidR="00707FC1">
        <w:t>dosáhly poměrně</w:t>
      </w:r>
      <w:r w:rsidR="000A169C">
        <w:t xml:space="preserve"> vyrovnan</w:t>
      </w:r>
      <w:r w:rsidR="00707FC1">
        <w:t>ých</w:t>
      </w:r>
      <w:r w:rsidR="000A169C">
        <w:t xml:space="preserve"> </w:t>
      </w:r>
      <w:r w:rsidR="00707FC1">
        <w:t>výsledků</w:t>
      </w:r>
      <w:r w:rsidR="000A169C">
        <w:t xml:space="preserve"> a </w:t>
      </w:r>
      <w:r w:rsidR="00707FC1">
        <w:t xml:space="preserve">vědomosti žáků i studentů jsou </w:t>
      </w:r>
      <w:r w:rsidR="000A169C">
        <w:t xml:space="preserve">srovnatelné. Důvody mohou být různé. Jedna z možností nasvědčuje tomu, že na základních školách se lexikální pravopis procvičuje velmi často, téměř každou hodinu českého jazyka. Žáci základní školy </w:t>
      </w:r>
      <w:r w:rsidR="00707FC1">
        <w:t>proto</w:t>
      </w:r>
      <w:r w:rsidR="000A169C">
        <w:t xml:space="preserve"> mohli své nabyté </w:t>
      </w:r>
      <w:r w:rsidR="00707FC1">
        <w:t>a procvičené</w:t>
      </w:r>
      <w:r w:rsidR="000A169C">
        <w:t xml:space="preserve"> vědomosti </w:t>
      </w:r>
      <w:r w:rsidR="00707FC1">
        <w:t>prokázat</w:t>
      </w:r>
      <w:r w:rsidR="000A169C">
        <w:t xml:space="preserve"> v  </w:t>
      </w:r>
      <w:r w:rsidR="00707FC1">
        <w:t>za</w:t>
      </w:r>
      <w:r w:rsidR="000A169C">
        <w:t xml:space="preserve">daném pravopisném cvičení. Naproti tomu </w:t>
      </w:r>
      <w:r w:rsidR="00707FC1">
        <w:t xml:space="preserve">studenti na střední škole </w:t>
      </w:r>
      <w:r w:rsidR="000A169C">
        <w:t xml:space="preserve">opakování lexikálního pravopisu už </w:t>
      </w:r>
      <w:r w:rsidR="00707FC1">
        <w:t>nevěnují tolik pozornosti a zaměřují se více na literaturu.</w:t>
      </w:r>
    </w:p>
    <w:p w:rsidR="000A169C" w:rsidRDefault="000A169C" w:rsidP="00492FB6">
      <w:pPr>
        <w:spacing w:line="480" w:lineRule="auto"/>
        <w:ind w:firstLine="708"/>
        <w:jc w:val="both"/>
      </w:pPr>
      <w:r>
        <w:t xml:space="preserve">Srovnatelné výsledky průzkumu také naznačují, že studenti středních škol se již ve svých získaných vědomostech o lexikálním pravopise ze základních škol dále nezlepšují. Negativní vliv na výsledky střední školy mohla mít i anonymita dotazníku a provedení průzkumu v odpoledních hodinách, kdy se již studenti </w:t>
      </w:r>
      <w:r w:rsidR="00707FC1">
        <w:t>méně</w:t>
      </w:r>
      <w:r>
        <w:t xml:space="preserve"> soustředí </w:t>
      </w:r>
      <w:r w:rsidR="00707FC1">
        <w:t>než</w:t>
      </w:r>
      <w:r>
        <w:t xml:space="preserve"> při hodinách ranních.</w:t>
      </w:r>
    </w:p>
    <w:p w:rsidR="000A169C" w:rsidRDefault="000A169C" w:rsidP="00492FB6">
      <w:pPr>
        <w:spacing w:line="480" w:lineRule="auto"/>
        <w:ind w:firstLine="708"/>
        <w:jc w:val="both"/>
      </w:pPr>
      <w:r>
        <w:t xml:space="preserve">Pokud </w:t>
      </w:r>
      <w:r w:rsidR="00707FC1">
        <w:t>srovnáváme</w:t>
      </w:r>
      <w:r>
        <w:t xml:space="preserve"> úspěšnost cvičení podle</w:t>
      </w:r>
      <w:r w:rsidR="00707FC1">
        <w:t xml:space="preserve"> věkových kategorií, nejlepších výsledků dosáhli </w:t>
      </w:r>
      <w:r>
        <w:t xml:space="preserve">studenti ve věku 19 let. </w:t>
      </w:r>
      <w:r w:rsidR="00707FC1">
        <w:t xml:space="preserve">Poměrně dobré výsledky jsme zaznamenali i u žáků </w:t>
      </w:r>
      <w:r>
        <w:t>ve věku 14 let. Důvodem může být právě příprava na střední a vysoké školy nebo maturity. Pouze tři žáci vyplnili pravopisné cvičení téměř bez chyb.</w:t>
      </w:r>
    </w:p>
    <w:p w:rsidR="000A169C" w:rsidRPr="004D136D" w:rsidRDefault="000A169C" w:rsidP="00492FB6">
      <w:pPr>
        <w:spacing w:line="480" w:lineRule="auto"/>
        <w:ind w:firstLine="708"/>
        <w:jc w:val="both"/>
      </w:pPr>
      <w:r>
        <w:t xml:space="preserve">Aby žáci a studenti dosáhli lepších výsledků, museli bychom změnit přístup k pravopisnému vyučování. </w:t>
      </w:r>
      <w:r w:rsidR="00707FC1">
        <w:t>Máme na mysli</w:t>
      </w:r>
      <w:r>
        <w:t xml:space="preserve"> například omezit množství učiva a zaměřit se více na jeho upevnění v celkovém systému. K ovládnutí pravopisných dovedností by mohla </w:t>
      </w:r>
      <w:r w:rsidR="00707FC1">
        <w:t>přispět</w:t>
      </w:r>
      <w:r>
        <w:t xml:space="preserve"> také cílená motivace.</w:t>
      </w:r>
    </w:p>
    <w:p w:rsidR="000A169C" w:rsidRDefault="000A169C" w:rsidP="00492FB6">
      <w:pPr>
        <w:spacing w:line="480" w:lineRule="auto"/>
        <w:ind w:firstLine="708"/>
        <w:jc w:val="both"/>
      </w:pPr>
      <w:r>
        <w:lastRenderedPageBreak/>
        <w:t>Problematika pravopisných jevů patří k těm nejobtížnějším. Ovládat český pravopis není záležitost několika dn</w:t>
      </w:r>
      <w:r w:rsidR="00707FC1">
        <w:t>ů</w:t>
      </w:r>
      <w:r>
        <w:t xml:space="preserve">. Jedná se o dlouhodobý </w:t>
      </w:r>
      <w:r w:rsidR="00707FC1">
        <w:t>a trvalý</w:t>
      </w:r>
      <w:r>
        <w:t xml:space="preserve"> proces.</w:t>
      </w:r>
    </w:p>
    <w:p w:rsidR="000A169C" w:rsidRDefault="000A169C" w:rsidP="008A7783">
      <w:pPr>
        <w:spacing w:line="360" w:lineRule="auto"/>
        <w:jc w:val="both"/>
        <w:rPr>
          <w:b/>
        </w:rPr>
      </w:pPr>
    </w:p>
    <w:p w:rsidR="000A169C" w:rsidRDefault="000A169C" w:rsidP="008A7783">
      <w:pPr>
        <w:spacing w:line="360" w:lineRule="auto"/>
        <w:jc w:val="both"/>
        <w:rPr>
          <w:b/>
        </w:rPr>
      </w:pPr>
    </w:p>
    <w:p w:rsidR="001270B8" w:rsidRDefault="001270B8" w:rsidP="008A7783">
      <w:pPr>
        <w:spacing w:line="360" w:lineRule="auto"/>
        <w:jc w:val="both"/>
        <w:rPr>
          <w:b/>
        </w:rPr>
      </w:pPr>
    </w:p>
    <w:p w:rsidR="001270B8" w:rsidRDefault="001270B8" w:rsidP="008A7783">
      <w:pPr>
        <w:spacing w:line="360" w:lineRule="auto"/>
        <w:jc w:val="both"/>
        <w:rPr>
          <w:b/>
        </w:rPr>
      </w:pPr>
    </w:p>
    <w:p w:rsidR="001270B8" w:rsidRDefault="001270B8" w:rsidP="008A7783">
      <w:pPr>
        <w:spacing w:line="360" w:lineRule="auto"/>
        <w:jc w:val="both"/>
        <w:rPr>
          <w:b/>
        </w:rPr>
      </w:pPr>
    </w:p>
    <w:p w:rsidR="001270B8" w:rsidRDefault="001270B8" w:rsidP="008A7783">
      <w:pPr>
        <w:spacing w:line="360" w:lineRule="auto"/>
        <w:jc w:val="both"/>
        <w:rPr>
          <w:b/>
        </w:rPr>
      </w:pPr>
    </w:p>
    <w:p w:rsidR="001270B8" w:rsidRDefault="001270B8" w:rsidP="008A7783">
      <w:pPr>
        <w:spacing w:line="360" w:lineRule="auto"/>
        <w:jc w:val="both"/>
        <w:rPr>
          <w:b/>
        </w:rPr>
      </w:pPr>
    </w:p>
    <w:p w:rsidR="001270B8" w:rsidRDefault="001270B8" w:rsidP="008A7783">
      <w:pPr>
        <w:spacing w:line="360" w:lineRule="auto"/>
        <w:jc w:val="both"/>
        <w:rPr>
          <w:b/>
        </w:rPr>
      </w:pPr>
    </w:p>
    <w:p w:rsidR="001270B8" w:rsidRDefault="001270B8" w:rsidP="008A7783">
      <w:pPr>
        <w:spacing w:line="360" w:lineRule="auto"/>
        <w:jc w:val="both"/>
        <w:rPr>
          <w:b/>
        </w:rPr>
      </w:pPr>
    </w:p>
    <w:p w:rsidR="001270B8" w:rsidRDefault="001270B8" w:rsidP="008A7783">
      <w:pPr>
        <w:spacing w:line="360" w:lineRule="auto"/>
        <w:jc w:val="both"/>
        <w:rPr>
          <w:b/>
        </w:rPr>
      </w:pPr>
    </w:p>
    <w:p w:rsidR="001270B8" w:rsidRDefault="001270B8" w:rsidP="008A7783">
      <w:pPr>
        <w:spacing w:line="360" w:lineRule="auto"/>
        <w:jc w:val="both"/>
        <w:rPr>
          <w:b/>
        </w:rPr>
      </w:pPr>
    </w:p>
    <w:p w:rsidR="001270B8" w:rsidRDefault="001270B8" w:rsidP="008A7783">
      <w:pPr>
        <w:spacing w:line="360" w:lineRule="auto"/>
        <w:jc w:val="both"/>
        <w:rPr>
          <w:b/>
        </w:rPr>
      </w:pPr>
    </w:p>
    <w:p w:rsidR="001270B8" w:rsidRDefault="001270B8" w:rsidP="008A7783">
      <w:pPr>
        <w:spacing w:line="360" w:lineRule="auto"/>
        <w:jc w:val="both"/>
        <w:rPr>
          <w:b/>
        </w:rPr>
      </w:pPr>
    </w:p>
    <w:p w:rsidR="001270B8" w:rsidRDefault="001270B8" w:rsidP="008A7783">
      <w:pPr>
        <w:spacing w:line="360" w:lineRule="auto"/>
        <w:jc w:val="both"/>
        <w:rPr>
          <w:b/>
        </w:rPr>
      </w:pPr>
    </w:p>
    <w:p w:rsidR="001270B8" w:rsidRDefault="001270B8" w:rsidP="008A7783">
      <w:pPr>
        <w:spacing w:line="360" w:lineRule="auto"/>
        <w:jc w:val="both"/>
        <w:rPr>
          <w:b/>
        </w:rPr>
      </w:pPr>
    </w:p>
    <w:p w:rsidR="001270B8" w:rsidRDefault="001270B8" w:rsidP="008A7783">
      <w:pPr>
        <w:spacing w:line="360" w:lineRule="auto"/>
        <w:jc w:val="both"/>
        <w:rPr>
          <w:b/>
        </w:rPr>
      </w:pPr>
    </w:p>
    <w:p w:rsidR="001270B8" w:rsidRDefault="001270B8" w:rsidP="008A7783">
      <w:pPr>
        <w:spacing w:line="360" w:lineRule="auto"/>
        <w:jc w:val="both"/>
        <w:rPr>
          <w:b/>
        </w:rPr>
      </w:pPr>
    </w:p>
    <w:p w:rsidR="001270B8" w:rsidRDefault="001270B8" w:rsidP="008A7783">
      <w:pPr>
        <w:spacing w:line="360" w:lineRule="auto"/>
        <w:jc w:val="both"/>
        <w:rPr>
          <w:b/>
        </w:rPr>
      </w:pPr>
    </w:p>
    <w:p w:rsidR="001270B8" w:rsidRDefault="001270B8" w:rsidP="008A7783">
      <w:pPr>
        <w:spacing w:line="360" w:lineRule="auto"/>
        <w:jc w:val="both"/>
        <w:rPr>
          <w:b/>
        </w:rPr>
      </w:pPr>
    </w:p>
    <w:p w:rsidR="001270B8" w:rsidRDefault="001270B8" w:rsidP="008A7783">
      <w:pPr>
        <w:spacing w:line="360" w:lineRule="auto"/>
        <w:jc w:val="both"/>
        <w:rPr>
          <w:b/>
        </w:rPr>
      </w:pPr>
    </w:p>
    <w:p w:rsidR="001270B8" w:rsidRDefault="001270B8" w:rsidP="008A7783">
      <w:pPr>
        <w:spacing w:line="360" w:lineRule="auto"/>
        <w:jc w:val="both"/>
        <w:rPr>
          <w:b/>
        </w:rPr>
      </w:pPr>
    </w:p>
    <w:p w:rsidR="001270B8" w:rsidRDefault="001270B8" w:rsidP="008A7783">
      <w:pPr>
        <w:spacing w:line="360" w:lineRule="auto"/>
        <w:jc w:val="both"/>
        <w:rPr>
          <w:b/>
        </w:rPr>
      </w:pPr>
    </w:p>
    <w:p w:rsidR="001270B8" w:rsidRDefault="001270B8" w:rsidP="008A7783">
      <w:pPr>
        <w:spacing w:line="360" w:lineRule="auto"/>
        <w:jc w:val="both"/>
        <w:rPr>
          <w:b/>
        </w:rPr>
      </w:pPr>
    </w:p>
    <w:p w:rsidR="001270B8" w:rsidRDefault="001270B8" w:rsidP="008A7783">
      <w:pPr>
        <w:spacing w:line="360" w:lineRule="auto"/>
        <w:jc w:val="both"/>
        <w:rPr>
          <w:b/>
        </w:rPr>
      </w:pPr>
    </w:p>
    <w:p w:rsidR="001270B8" w:rsidRDefault="001270B8" w:rsidP="008A7783">
      <w:pPr>
        <w:spacing w:line="360" w:lineRule="auto"/>
        <w:jc w:val="both"/>
        <w:rPr>
          <w:b/>
        </w:rPr>
      </w:pPr>
    </w:p>
    <w:p w:rsidR="001270B8" w:rsidRDefault="001270B8" w:rsidP="008A7783">
      <w:pPr>
        <w:spacing w:line="360" w:lineRule="auto"/>
        <w:jc w:val="both"/>
        <w:rPr>
          <w:b/>
        </w:rPr>
      </w:pPr>
    </w:p>
    <w:p w:rsidR="001270B8" w:rsidRDefault="001270B8" w:rsidP="008A7783">
      <w:pPr>
        <w:spacing w:line="360" w:lineRule="auto"/>
        <w:jc w:val="both"/>
        <w:rPr>
          <w:b/>
        </w:rPr>
      </w:pPr>
    </w:p>
    <w:p w:rsidR="001270B8" w:rsidRDefault="001270B8" w:rsidP="008A7783">
      <w:pPr>
        <w:spacing w:line="360" w:lineRule="auto"/>
        <w:jc w:val="both"/>
        <w:rPr>
          <w:b/>
        </w:rPr>
      </w:pPr>
    </w:p>
    <w:p w:rsidR="001270B8" w:rsidRDefault="001270B8" w:rsidP="008A7783">
      <w:pPr>
        <w:spacing w:line="360" w:lineRule="auto"/>
        <w:jc w:val="both"/>
        <w:rPr>
          <w:b/>
        </w:rPr>
      </w:pPr>
    </w:p>
    <w:p w:rsidR="000A169C" w:rsidRDefault="000A169C" w:rsidP="008A7783">
      <w:pPr>
        <w:spacing w:line="360" w:lineRule="auto"/>
        <w:jc w:val="both"/>
        <w:rPr>
          <w:b/>
        </w:rPr>
      </w:pPr>
    </w:p>
    <w:p w:rsidR="000A169C" w:rsidRDefault="000A169C" w:rsidP="008A7783">
      <w:pPr>
        <w:spacing w:line="360" w:lineRule="auto"/>
        <w:jc w:val="both"/>
        <w:rPr>
          <w:b/>
        </w:rPr>
      </w:pPr>
    </w:p>
    <w:p w:rsidR="000A169C" w:rsidRDefault="000A169C" w:rsidP="008A7783">
      <w:pPr>
        <w:spacing w:line="360" w:lineRule="auto"/>
        <w:jc w:val="both"/>
        <w:rPr>
          <w:b/>
        </w:rPr>
      </w:pPr>
      <w:r w:rsidRPr="002B34C3">
        <w:rPr>
          <w:b/>
        </w:rPr>
        <w:lastRenderedPageBreak/>
        <w:t>Seznam použité literatury:</w:t>
      </w:r>
    </w:p>
    <w:p w:rsidR="000A169C" w:rsidRDefault="000A169C" w:rsidP="008A7783">
      <w:pPr>
        <w:spacing w:line="360" w:lineRule="auto"/>
        <w:jc w:val="both"/>
        <w:rPr>
          <w:rFonts w:eastAsia="Arial Unicode MS"/>
        </w:rPr>
      </w:pPr>
      <w:r w:rsidRPr="001E5CC0">
        <w:t>BAUER, Alois.</w:t>
      </w:r>
      <w:r>
        <w:t xml:space="preserve"> </w:t>
      </w:r>
      <w:r w:rsidRPr="001E5CC0">
        <w:rPr>
          <w:i/>
        </w:rPr>
        <w:t>Dělení slov</w:t>
      </w:r>
      <w:r>
        <w:t xml:space="preserve">. 1. vyd. Olomouc: Nakladatelství Olomouc. 1997. 349 s.  ISBN </w:t>
      </w:r>
      <w:r w:rsidRPr="001E5CC0">
        <w:rPr>
          <w:rFonts w:eastAsia="Arial Unicode MS"/>
        </w:rPr>
        <w:t>80-7182-035-0</w:t>
      </w:r>
      <w:r>
        <w:rPr>
          <w:rFonts w:eastAsia="Arial Unicode MS"/>
        </w:rPr>
        <w:t>.</w:t>
      </w:r>
    </w:p>
    <w:p w:rsidR="000A169C" w:rsidRDefault="000A169C" w:rsidP="008A7783">
      <w:pPr>
        <w:spacing w:line="360" w:lineRule="auto"/>
        <w:jc w:val="both"/>
        <w:rPr>
          <w:rFonts w:eastAsia="Arial Unicode MS"/>
        </w:rPr>
      </w:pPr>
      <w:r>
        <w:rPr>
          <w:rFonts w:eastAsia="Arial Unicode MS"/>
        </w:rPr>
        <w:t xml:space="preserve">BIČÍKOVÁ, Vladimíra. </w:t>
      </w:r>
      <w:r w:rsidRPr="001741D4">
        <w:rPr>
          <w:rFonts w:eastAsia="Arial Unicode MS"/>
          <w:i/>
        </w:rPr>
        <w:t>Pavučinka – pravopis</w:t>
      </w:r>
      <w:r>
        <w:rPr>
          <w:rFonts w:eastAsia="Arial Unicode MS"/>
        </w:rPr>
        <w:t>. 1. vyd. Havl</w:t>
      </w:r>
      <w:r w:rsidR="00946166">
        <w:rPr>
          <w:rFonts w:eastAsia="Arial Unicode MS"/>
        </w:rPr>
        <w:t xml:space="preserve">íčkův Brod: Tobiáš, </w:t>
      </w:r>
      <w:proofErr w:type="gramStart"/>
      <w:r w:rsidR="00946166">
        <w:rPr>
          <w:rFonts w:eastAsia="Arial Unicode MS"/>
        </w:rPr>
        <w:t xml:space="preserve">2008.     </w:t>
      </w:r>
      <w:r>
        <w:rPr>
          <w:rFonts w:eastAsia="Arial Unicode MS"/>
        </w:rPr>
        <w:t>40</w:t>
      </w:r>
      <w:proofErr w:type="gramEnd"/>
      <w:r>
        <w:rPr>
          <w:rFonts w:eastAsia="Arial Unicode MS"/>
        </w:rPr>
        <w:t xml:space="preserve"> s. ISBN </w:t>
      </w:r>
      <w:r w:rsidRPr="001741D4">
        <w:rPr>
          <w:rFonts w:eastAsia="Arial Unicode MS"/>
        </w:rPr>
        <w:t>978-80-7311-101-</w:t>
      </w:r>
      <w:r>
        <w:rPr>
          <w:rFonts w:eastAsia="Arial Unicode MS"/>
        </w:rPr>
        <w:t>1.</w:t>
      </w:r>
    </w:p>
    <w:p w:rsidR="000A169C" w:rsidRDefault="000A169C" w:rsidP="008A7783">
      <w:pPr>
        <w:spacing w:line="360" w:lineRule="auto"/>
        <w:jc w:val="both"/>
        <w:rPr>
          <w:rFonts w:eastAsia="Arial Unicode MS"/>
        </w:rPr>
      </w:pPr>
      <w:r>
        <w:rPr>
          <w:rFonts w:eastAsia="Arial Unicode MS"/>
        </w:rPr>
        <w:t xml:space="preserve">BLAŽEK, Štěpán. </w:t>
      </w:r>
      <w:r w:rsidRPr="003849D9">
        <w:rPr>
          <w:rFonts w:eastAsia="Arial Unicode MS"/>
          <w:i/>
        </w:rPr>
        <w:t>Psaní i, í, y, ý aneb Jak na ně</w:t>
      </w:r>
      <w:r>
        <w:rPr>
          <w:rFonts w:eastAsia="Arial Unicode MS"/>
        </w:rPr>
        <w:t xml:space="preserve">. 1. vyd. Brno: Nová škola. 2010. 48 s. ISBN </w:t>
      </w:r>
      <w:r w:rsidRPr="001E0A52">
        <w:rPr>
          <w:rFonts w:eastAsia="Arial Unicode MS"/>
        </w:rPr>
        <w:t>978-80-7289-135-1</w:t>
      </w:r>
      <w:r>
        <w:rPr>
          <w:rFonts w:eastAsia="Arial Unicode MS"/>
        </w:rPr>
        <w:t>.</w:t>
      </w:r>
    </w:p>
    <w:p w:rsidR="000A169C" w:rsidRDefault="000A169C" w:rsidP="008A7783">
      <w:pPr>
        <w:spacing w:line="360" w:lineRule="auto"/>
        <w:jc w:val="both"/>
        <w:rPr>
          <w:rFonts w:eastAsia="Arial Unicode MS"/>
        </w:rPr>
      </w:pPr>
      <w:r>
        <w:rPr>
          <w:rFonts w:eastAsia="Arial Unicode MS"/>
        </w:rPr>
        <w:t xml:space="preserve">BLECHOVÁ, Marie. </w:t>
      </w:r>
      <w:r w:rsidRPr="001741D4">
        <w:rPr>
          <w:rFonts w:eastAsia="Arial Unicode MS"/>
          <w:i/>
        </w:rPr>
        <w:t>Kontrolní diktáty a pravopisná cvičení</w:t>
      </w:r>
      <w:r>
        <w:rPr>
          <w:rFonts w:eastAsia="Arial Unicode MS"/>
        </w:rPr>
        <w:t xml:space="preserve">. 1. vyd. Benešov: Blug, 2007. 76 s. ISBN </w:t>
      </w:r>
      <w:r w:rsidRPr="001741D4">
        <w:rPr>
          <w:rFonts w:eastAsia="Arial Unicode MS"/>
        </w:rPr>
        <w:t>978-80-7274-969-0</w:t>
      </w:r>
      <w:r>
        <w:rPr>
          <w:rFonts w:eastAsia="Arial Unicode MS"/>
        </w:rPr>
        <w:t>.</w:t>
      </w:r>
    </w:p>
    <w:p w:rsidR="000A169C" w:rsidRDefault="000A169C" w:rsidP="008A7783">
      <w:pPr>
        <w:spacing w:line="360" w:lineRule="auto"/>
        <w:jc w:val="both"/>
        <w:rPr>
          <w:rFonts w:eastAsia="Arial Unicode MS"/>
        </w:rPr>
      </w:pPr>
      <w:r>
        <w:rPr>
          <w:rFonts w:eastAsia="Arial Unicode MS"/>
        </w:rPr>
        <w:t xml:space="preserve">BLUMENTRITTOVÁ, Vlasta. </w:t>
      </w:r>
      <w:r w:rsidRPr="00E67309">
        <w:rPr>
          <w:rFonts w:eastAsia="Arial Unicode MS"/>
          <w:i/>
        </w:rPr>
        <w:t xml:space="preserve">Procvičujeme předpony s, se, z, ze, </w:t>
      </w:r>
      <w:proofErr w:type="spellStart"/>
      <w:r w:rsidRPr="00E67309">
        <w:rPr>
          <w:rFonts w:eastAsia="Arial Unicode MS"/>
          <w:i/>
        </w:rPr>
        <w:t>vz</w:t>
      </w:r>
      <w:proofErr w:type="spellEnd"/>
      <w:r w:rsidRPr="00E67309">
        <w:rPr>
          <w:rFonts w:eastAsia="Arial Unicode MS"/>
          <w:i/>
        </w:rPr>
        <w:t xml:space="preserve">, předložky s, se, z, </w:t>
      </w:r>
      <w:proofErr w:type="gramStart"/>
      <w:r w:rsidRPr="00E67309">
        <w:rPr>
          <w:rFonts w:eastAsia="Arial Unicode MS"/>
          <w:i/>
        </w:rPr>
        <w:t>ze</w:t>
      </w:r>
      <w:proofErr w:type="gramEnd"/>
      <w:r>
        <w:rPr>
          <w:rFonts w:eastAsia="Arial Unicode MS"/>
        </w:rPr>
        <w:t xml:space="preserve">. 1. vyd. Benešov: Blug. 2007. 44 s. ISBN </w:t>
      </w:r>
      <w:r w:rsidRPr="00E67309">
        <w:rPr>
          <w:rFonts w:eastAsia="Arial Unicode MS"/>
        </w:rPr>
        <w:t>978-80-7274-970-6</w:t>
      </w:r>
      <w:r>
        <w:rPr>
          <w:rFonts w:eastAsia="Arial Unicode MS"/>
        </w:rPr>
        <w:t>.</w:t>
      </w:r>
    </w:p>
    <w:p w:rsidR="000A169C" w:rsidRPr="001E5CC0" w:rsidRDefault="000A169C" w:rsidP="008A7783">
      <w:pPr>
        <w:spacing w:line="360" w:lineRule="auto"/>
        <w:jc w:val="both"/>
      </w:pPr>
      <w:r>
        <w:rPr>
          <w:rFonts w:eastAsia="Arial Unicode MS"/>
        </w:rPr>
        <w:t xml:space="preserve">BRABCOVÁ, Radoslava. </w:t>
      </w:r>
      <w:r w:rsidRPr="00C9117F">
        <w:rPr>
          <w:rFonts w:eastAsia="Arial Unicode MS"/>
          <w:i/>
        </w:rPr>
        <w:t>Pravopis a tvarosloví</w:t>
      </w:r>
      <w:r>
        <w:rPr>
          <w:rFonts w:eastAsia="Arial Unicode MS"/>
        </w:rPr>
        <w:t xml:space="preserve">. 3. vyd. Dobřichovice: KAVA-PECH, 2010. 88 s. ISBN </w:t>
      </w:r>
      <w:r w:rsidRPr="00C9117F">
        <w:rPr>
          <w:rFonts w:eastAsia="Arial Unicode MS"/>
        </w:rPr>
        <w:t>978-80-87169-17-9</w:t>
      </w:r>
      <w:r>
        <w:rPr>
          <w:rFonts w:eastAsia="Arial Unicode MS"/>
        </w:rPr>
        <w:t>.</w:t>
      </w:r>
    </w:p>
    <w:p w:rsidR="000A169C" w:rsidRPr="00A465F5" w:rsidRDefault="000A169C" w:rsidP="008A7783">
      <w:pPr>
        <w:spacing w:after="120" w:line="360" w:lineRule="auto"/>
        <w:jc w:val="both"/>
      </w:pPr>
      <w:r w:rsidRPr="0088600F">
        <w:t>ČECHOVÁ, M.</w:t>
      </w:r>
      <w:r w:rsidRPr="004705AD">
        <w:t xml:space="preserve">; </w:t>
      </w:r>
      <w:r w:rsidRPr="0088600F">
        <w:t xml:space="preserve">STYBLÍK, V. </w:t>
      </w:r>
      <w:r w:rsidRPr="0088600F">
        <w:rPr>
          <w:i/>
        </w:rPr>
        <w:t>Didaktika češtiny</w:t>
      </w:r>
      <w:r w:rsidRPr="0088600F">
        <w:t xml:space="preserve">. Praha: SPN, 1989. 251 s. </w:t>
      </w:r>
      <w:r>
        <w:t xml:space="preserve">                    </w:t>
      </w:r>
      <w:r w:rsidRPr="0088600F">
        <w:t>ISBN 80-04-22439-3.</w:t>
      </w:r>
      <w:r>
        <w:t xml:space="preserve"> </w:t>
      </w:r>
    </w:p>
    <w:p w:rsidR="000A169C" w:rsidRDefault="000A169C" w:rsidP="008A7783">
      <w:pPr>
        <w:spacing w:line="360" w:lineRule="auto"/>
        <w:jc w:val="both"/>
      </w:pPr>
      <w:r>
        <w:t xml:space="preserve">DOLEJŠÍ, P. </w:t>
      </w:r>
      <w:r w:rsidRPr="004A3BB2">
        <w:rPr>
          <w:i/>
        </w:rPr>
        <w:t xml:space="preserve">Základní </w:t>
      </w:r>
      <w:r w:rsidRPr="00DF6D54">
        <w:rPr>
          <w:i/>
        </w:rPr>
        <w:t>pravopisné jevy a pravopisná pravidla s podrobným výkladem českého pravopisu.</w:t>
      </w:r>
      <w:r>
        <w:t xml:space="preserve"> 3. vyd. Pelhřimov: Nová tiskárna, 2006. 177 s. ISBN 80-86480-80-1.</w:t>
      </w:r>
    </w:p>
    <w:p w:rsidR="000A169C" w:rsidRDefault="000A169C" w:rsidP="008A7783">
      <w:pPr>
        <w:spacing w:line="360" w:lineRule="auto"/>
        <w:jc w:val="both"/>
        <w:rPr>
          <w:rFonts w:eastAsia="Arial Unicode MS"/>
        </w:rPr>
      </w:pPr>
      <w:r>
        <w:t xml:space="preserve">EISLEROVÁ, Jana. </w:t>
      </w:r>
      <w:r w:rsidRPr="00051A91">
        <w:rPr>
          <w:i/>
        </w:rPr>
        <w:t>Jaké i/y se píše?</w:t>
      </w:r>
      <w:r>
        <w:t xml:space="preserve">. 2. vyd. Praha: Fragment, 2011. 78 s.                         ISBN </w:t>
      </w:r>
      <w:r w:rsidRPr="00051A91">
        <w:rPr>
          <w:rFonts w:eastAsia="Arial Unicode MS"/>
        </w:rPr>
        <w:t>978-80-253-1206-3</w:t>
      </w:r>
      <w:r>
        <w:rPr>
          <w:rFonts w:eastAsia="Arial Unicode MS"/>
        </w:rPr>
        <w:t>.</w:t>
      </w:r>
    </w:p>
    <w:p w:rsidR="000A169C" w:rsidRDefault="000A169C" w:rsidP="008A7783">
      <w:pPr>
        <w:spacing w:line="360" w:lineRule="auto"/>
        <w:jc w:val="both"/>
        <w:rPr>
          <w:rFonts w:eastAsia="Arial Unicode MS"/>
        </w:rPr>
      </w:pPr>
      <w:r>
        <w:t xml:space="preserve">EISLEROVÁ, Jana. </w:t>
      </w:r>
      <w:r w:rsidRPr="008916B1">
        <w:rPr>
          <w:i/>
        </w:rPr>
        <w:t>Kde se píše s/z, ě/je, ú/ů?</w:t>
      </w:r>
      <w:r>
        <w:t xml:space="preserve">. 1.vyd. Havlíčkův Brod: Fragment, </w:t>
      </w:r>
      <w:proofErr w:type="gramStart"/>
      <w:r>
        <w:t>2005.  94</w:t>
      </w:r>
      <w:proofErr w:type="gramEnd"/>
      <w:r>
        <w:t xml:space="preserve"> s. ISBN </w:t>
      </w:r>
      <w:r w:rsidRPr="008916B1">
        <w:rPr>
          <w:rFonts w:eastAsia="Arial Unicode MS"/>
        </w:rPr>
        <w:t>80-253-0048-X</w:t>
      </w:r>
      <w:r>
        <w:rPr>
          <w:rFonts w:eastAsia="Arial Unicode MS"/>
        </w:rPr>
        <w:t>.</w:t>
      </w:r>
    </w:p>
    <w:p w:rsidR="000A169C" w:rsidRDefault="000A169C" w:rsidP="008A7783">
      <w:pPr>
        <w:spacing w:line="360" w:lineRule="auto"/>
        <w:jc w:val="both"/>
      </w:pPr>
      <w:r>
        <w:rPr>
          <w:rFonts w:eastAsia="Arial Unicode MS"/>
        </w:rPr>
        <w:t xml:space="preserve">FUCIMANOVÁ, Milena. </w:t>
      </w:r>
      <w:r w:rsidRPr="005959FD">
        <w:rPr>
          <w:rFonts w:eastAsia="Arial Unicode MS"/>
          <w:i/>
        </w:rPr>
        <w:t>Jak správně psát velká počáteční písmena v češtině</w:t>
      </w:r>
      <w:r w:rsidRPr="005959FD">
        <w:rPr>
          <w:rFonts w:eastAsia="Arial Unicode MS"/>
        </w:rPr>
        <w:t xml:space="preserve">. </w:t>
      </w:r>
      <w:r>
        <w:rPr>
          <w:rFonts w:eastAsia="Arial Unicode MS"/>
        </w:rPr>
        <w:t xml:space="preserve">1.vyd. Brno: Vakát, 2008. 119 s. ISBN </w:t>
      </w:r>
      <w:r w:rsidRPr="005959FD">
        <w:rPr>
          <w:rFonts w:eastAsia="Arial Unicode MS"/>
        </w:rPr>
        <w:t>978-80-903815-1-3</w:t>
      </w:r>
      <w:r>
        <w:rPr>
          <w:rFonts w:eastAsia="Arial Unicode MS"/>
        </w:rPr>
        <w:t>.</w:t>
      </w:r>
    </w:p>
    <w:p w:rsidR="000A169C" w:rsidRDefault="000A169C" w:rsidP="008A7783">
      <w:pPr>
        <w:spacing w:after="120" w:line="360" w:lineRule="auto"/>
        <w:jc w:val="both"/>
      </w:pPr>
      <w:r w:rsidRPr="00FF336E">
        <w:t xml:space="preserve">GAVORA, P. </w:t>
      </w:r>
      <w:r w:rsidRPr="00FF336E">
        <w:rPr>
          <w:i/>
        </w:rPr>
        <w:t>Úvod do pedagogického výzkumu</w:t>
      </w:r>
      <w:r w:rsidRPr="00FF336E">
        <w:t xml:space="preserve">. Brno: </w:t>
      </w:r>
      <w:proofErr w:type="spellStart"/>
      <w:r w:rsidRPr="00FF336E">
        <w:t>Paido</w:t>
      </w:r>
      <w:proofErr w:type="spellEnd"/>
      <w:r w:rsidRPr="00FF336E">
        <w:t xml:space="preserve">, 2000. 207 s. </w:t>
      </w:r>
      <w:r>
        <w:t xml:space="preserve">                      </w:t>
      </w:r>
      <w:r w:rsidRPr="00FF336E">
        <w:t>ISBN 80-85931-79-6</w:t>
      </w:r>
      <w:r>
        <w:t>.</w:t>
      </w:r>
    </w:p>
    <w:p w:rsidR="000A169C" w:rsidRDefault="000A169C" w:rsidP="008A7783">
      <w:pPr>
        <w:spacing w:after="120" w:line="360" w:lineRule="auto"/>
        <w:jc w:val="both"/>
        <w:rPr>
          <w:rFonts w:eastAsia="Arial Unicode MS"/>
        </w:rPr>
      </w:pPr>
      <w:r>
        <w:t xml:space="preserve">HARTMANNOVÁ, Věra. </w:t>
      </w:r>
      <w:r w:rsidRPr="00BA2D8F">
        <w:rPr>
          <w:i/>
        </w:rPr>
        <w:t>Psaní velkých písmen</w:t>
      </w:r>
      <w:r>
        <w:t xml:space="preserve">. 1. vyd. Brno: Nová škola, 1999. 48 s. ISBN </w:t>
      </w:r>
      <w:r w:rsidRPr="00BA2D8F">
        <w:rPr>
          <w:rFonts w:eastAsia="Arial Unicode MS"/>
        </w:rPr>
        <w:t>80-7289-027-1</w:t>
      </w:r>
      <w:r>
        <w:rPr>
          <w:rFonts w:eastAsia="Arial Unicode MS"/>
        </w:rPr>
        <w:t>.</w:t>
      </w:r>
    </w:p>
    <w:p w:rsidR="000A169C" w:rsidRDefault="000A169C" w:rsidP="008A7783">
      <w:pPr>
        <w:spacing w:after="120" w:line="360" w:lineRule="auto"/>
        <w:jc w:val="both"/>
        <w:rPr>
          <w:rFonts w:eastAsia="Arial Unicode MS"/>
        </w:rPr>
      </w:pPr>
      <w:r>
        <w:rPr>
          <w:rFonts w:eastAsia="Arial Unicode MS"/>
        </w:rPr>
        <w:t xml:space="preserve">HAVRÁNEK, Bohuslav. </w:t>
      </w:r>
      <w:r w:rsidRPr="00FD67BD">
        <w:rPr>
          <w:rFonts w:eastAsia="Arial Unicode MS"/>
          <w:i/>
        </w:rPr>
        <w:t>Stručná mluvnice česká</w:t>
      </w:r>
      <w:r>
        <w:rPr>
          <w:rFonts w:eastAsia="Arial Unicode MS"/>
        </w:rPr>
        <w:t xml:space="preserve">. 2. vyd. Praha: Fortuna, 1998. 246 s. ISBN </w:t>
      </w:r>
      <w:r w:rsidRPr="00FD67BD">
        <w:rPr>
          <w:rFonts w:eastAsia="Arial Unicode MS"/>
        </w:rPr>
        <w:t>80-7168-555-0</w:t>
      </w:r>
      <w:r>
        <w:rPr>
          <w:rFonts w:eastAsia="Arial Unicode MS"/>
        </w:rPr>
        <w:t>.</w:t>
      </w:r>
    </w:p>
    <w:p w:rsidR="000A169C" w:rsidRDefault="000A169C" w:rsidP="008A7783">
      <w:pPr>
        <w:spacing w:after="120" w:line="360" w:lineRule="auto"/>
        <w:jc w:val="both"/>
      </w:pPr>
      <w:r>
        <w:rPr>
          <w:rFonts w:eastAsia="Arial Unicode MS"/>
        </w:rPr>
        <w:t xml:space="preserve">HLAVÁČOVÁ, Eva. </w:t>
      </w:r>
      <w:r w:rsidRPr="00C9117F">
        <w:rPr>
          <w:rFonts w:eastAsia="Arial Unicode MS"/>
          <w:i/>
        </w:rPr>
        <w:t>Český pravopis</w:t>
      </w:r>
      <w:r>
        <w:rPr>
          <w:rFonts w:eastAsia="Arial Unicode MS"/>
        </w:rPr>
        <w:t xml:space="preserve">. 1.vyd. Benešov: Blug, 2010. 111 s.                                 ISBN </w:t>
      </w:r>
      <w:r w:rsidRPr="00C9117F">
        <w:rPr>
          <w:rFonts w:eastAsia="Arial Unicode MS"/>
        </w:rPr>
        <w:t>978-80-7274-992-8</w:t>
      </w:r>
      <w:r>
        <w:rPr>
          <w:rFonts w:eastAsia="Arial Unicode MS"/>
        </w:rPr>
        <w:t>.</w:t>
      </w:r>
    </w:p>
    <w:p w:rsidR="000A169C" w:rsidRDefault="000A169C" w:rsidP="008A7783">
      <w:pPr>
        <w:spacing w:after="120" w:line="360" w:lineRule="auto"/>
        <w:jc w:val="both"/>
        <w:rPr>
          <w:rFonts w:eastAsia="Arial Unicode MS"/>
        </w:rPr>
      </w:pPr>
      <w:r>
        <w:rPr>
          <w:rFonts w:eastAsia="Arial Unicode MS"/>
        </w:rPr>
        <w:lastRenderedPageBreak/>
        <w:t xml:space="preserve">HLAVÁČOVÁ, Eva. </w:t>
      </w:r>
      <w:r w:rsidRPr="00C9117F">
        <w:rPr>
          <w:rFonts w:eastAsia="Arial Unicode MS"/>
          <w:i/>
        </w:rPr>
        <w:t>Přehled učiva českého jazyka</w:t>
      </w:r>
      <w:r>
        <w:rPr>
          <w:rFonts w:eastAsia="Arial Unicode MS"/>
        </w:rPr>
        <w:t xml:space="preserve">. 1. vyd. Benešov: Blug, 2011. 384 s. ISBN </w:t>
      </w:r>
      <w:r w:rsidRPr="00C9117F">
        <w:rPr>
          <w:rFonts w:eastAsia="Arial Unicode MS"/>
        </w:rPr>
        <w:t>978-80-7274-016-1</w:t>
      </w:r>
      <w:r>
        <w:rPr>
          <w:rFonts w:eastAsia="Arial Unicode MS"/>
        </w:rPr>
        <w:t>.</w:t>
      </w:r>
    </w:p>
    <w:p w:rsidR="000A169C" w:rsidRDefault="000A169C" w:rsidP="008A7783">
      <w:pPr>
        <w:spacing w:line="360" w:lineRule="auto"/>
        <w:jc w:val="both"/>
      </w:pPr>
      <w:r w:rsidRPr="0001157D">
        <w:t>HOLOUŠOVÁ, D.</w:t>
      </w:r>
      <w:r>
        <w:t xml:space="preserve"> </w:t>
      </w:r>
      <w:r w:rsidRPr="00331C0D">
        <w:rPr>
          <w:i/>
        </w:rPr>
        <w:t>Jak psát diplomové a závěrečné práce</w:t>
      </w:r>
      <w:r>
        <w:t xml:space="preserve">. 2. vyd. Olomouc: Univerzita Palackého, 1999. 110 s. ISBN 80-70678-41-0. </w:t>
      </w:r>
    </w:p>
    <w:p w:rsidR="000A169C" w:rsidRDefault="000A169C" w:rsidP="008A7783">
      <w:pPr>
        <w:spacing w:line="360" w:lineRule="auto"/>
      </w:pPr>
      <w:r w:rsidRPr="002F4C2F">
        <w:t>CHRÁSKA, M. </w:t>
      </w:r>
      <w:r w:rsidRPr="002F4C2F">
        <w:rPr>
          <w:i/>
        </w:rPr>
        <w:t>Hypotézy a jejich ověřování v klasických pedagogických výzkumech</w:t>
      </w:r>
      <w:r w:rsidRPr="002F4C2F">
        <w:t xml:space="preserve">. 1. vyd. Olomouc: </w:t>
      </w:r>
      <w:proofErr w:type="spellStart"/>
      <w:r w:rsidRPr="002F4C2F">
        <w:t>Votobia</w:t>
      </w:r>
      <w:proofErr w:type="spellEnd"/>
      <w:r w:rsidRPr="002F4C2F">
        <w:t>, 2005. 61 s. ISBN 80-7220-253-7.</w:t>
      </w:r>
    </w:p>
    <w:p w:rsidR="000A169C" w:rsidRPr="002F4C2F" w:rsidRDefault="000A169C" w:rsidP="008A7783">
      <w:pPr>
        <w:spacing w:line="360" w:lineRule="auto"/>
      </w:pPr>
      <w:r>
        <w:t xml:space="preserve">KALANDRA, František. </w:t>
      </w:r>
      <w:r w:rsidRPr="0059579D">
        <w:rPr>
          <w:i/>
        </w:rPr>
        <w:t>Pravopis nejen pro školu</w:t>
      </w:r>
      <w:r>
        <w:t xml:space="preserve">. 1. vyd. Brno: </w:t>
      </w:r>
      <w:proofErr w:type="spellStart"/>
      <w:r>
        <w:t>Sursum</w:t>
      </w:r>
      <w:proofErr w:type="spellEnd"/>
      <w:r>
        <w:t>, 2004. 182 s. ISBN 80-210-3567-6.</w:t>
      </w:r>
    </w:p>
    <w:p w:rsidR="000A169C" w:rsidRPr="002F4C2F" w:rsidRDefault="000A169C" w:rsidP="008A7783">
      <w:pPr>
        <w:spacing w:line="360" w:lineRule="auto"/>
      </w:pPr>
      <w:r w:rsidRPr="002F4C2F">
        <w:t xml:space="preserve">KARLÍK, Petr. </w:t>
      </w:r>
      <w:r w:rsidRPr="002F4C2F">
        <w:rPr>
          <w:i/>
        </w:rPr>
        <w:t>Příruční mluvnice češtiny</w:t>
      </w:r>
      <w:r w:rsidRPr="002F4C2F">
        <w:t xml:space="preserve">. 2.vyd. Praha: Lidové noviny, 1997. 799 s.  ISBN </w:t>
      </w:r>
      <w:r w:rsidRPr="002F4C2F">
        <w:rPr>
          <w:rFonts w:eastAsia="Arial Unicode MS"/>
        </w:rPr>
        <w:t>80-7106-134-4.</w:t>
      </w:r>
    </w:p>
    <w:p w:rsidR="000A169C" w:rsidRDefault="000A169C" w:rsidP="008A7783">
      <w:pPr>
        <w:spacing w:line="360" w:lineRule="auto"/>
        <w:jc w:val="both"/>
      </w:pPr>
      <w:r>
        <w:t xml:space="preserve">KOL. </w:t>
      </w:r>
      <w:r w:rsidRPr="00DE7AD1">
        <w:rPr>
          <w:i/>
        </w:rPr>
        <w:t>Pravidla českého pravopisu</w:t>
      </w:r>
      <w:r>
        <w:t>. 3. vyd. Prostějov: Fin publishing, 2006. 526 s.                    ISBN 80-86002-52-7.</w:t>
      </w:r>
    </w:p>
    <w:p w:rsidR="000A169C" w:rsidRPr="002B34C3" w:rsidRDefault="000A169C" w:rsidP="008A7783">
      <w:pPr>
        <w:spacing w:line="360" w:lineRule="auto"/>
        <w:jc w:val="both"/>
      </w:pPr>
      <w:r>
        <w:t xml:space="preserve">KOL. </w:t>
      </w:r>
      <w:r w:rsidRPr="001F4065">
        <w:rPr>
          <w:i/>
        </w:rPr>
        <w:t>Akademická pravidla českého pravopisu</w:t>
      </w:r>
      <w:r>
        <w:t>. 1. vyd. Praha: Academia, 2003. 391 s. ISBN 80-20-0475-0.</w:t>
      </w:r>
    </w:p>
    <w:p w:rsidR="000A169C" w:rsidRDefault="000A169C" w:rsidP="008A7783">
      <w:pPr>
        <w:spacing w:line="360" w:lineRule="auto"/>
        <w:jc w:val="both"/>
      </w:pPr>
      <w:r>
        <w:t>KROBOTOVÁ, M</w:t>
      </w:r>
      <w:r w:rsidRPr="00851E44">
        <w:t>;</w:t>
      </w:r>
      <w:r>
        <w:t xml:space="preserve"> JODASOVÁ, H. </w:t>
      </w:r>
      <w:r w:rsidRPr="0036765C">
        <w:rPr>
          <w:i/>
        </w:rPr>
        <w:t>Základy českého pravopisu a pravopisná cvičení.</w:t>
      </w:r>
      <w:r>
        <w:t xml:space="preserve">                 1. vyd. Olomouc: Univerzita Palackého, 2002. 96 s. ISBN 80-244-0511-3.</w:t>
      </w:r>
    </w:p>
    <w:p w:rsidR="000A169C" w:rsidRPr="002F4C2F" w:rsidRDefault="000A169C" w:rsidP="008A7783">
      <w:pPr>
        <w:spacing w:line="360" w:lineRule="auto"/>
      </w:pPr>
      <w:r w:rsidRPr="002F4C2F">
        <w:t>MAŇÁK, J. </w:t>
      </w:r>
      <w:r w:rsidRPr="002F4C2F">
        <w:rPr>
          <w:i/>
        </w:rPr>
        <w:t>Cesty pedagogického výzkumu</w:t>
      </w:r>
      <w:r w:rsidRPr="002F4C2F">
        <w:t xml:space="preserve">. Brno: </w:t>
      </w:r>
      <w:proofErr w:type="spellStart"/>
      <w:r w:rsidRPr="002F4C2F">
        <w:t>Paido</w:t>
      </w:r>
      <w:proofErr w:type="spellEnd"/>
      <w:r w:rsidRPr="002F4C2F">
        <w:t>, 2004. 78 s. ISBN 80-7351-078-6.</w:t>
      </w:r>
    </w:p>
    <w:p w:rsidR="000A169C" w:rsidRPr="002F4C2F" w:rsidRDefault="000A169C" w:rsidP="008A7783">
      <w:pPr>
        <w:spacing w:line="360" w:lineRule="auto"/>
        <w:rPr>
          <w:rFonts w:eastAsia="Arial Unicode MS"/>
        </w:rPr>
      </w:pPr>
      <w:r w:rsidRPr="002F4C2F">
        <w:t xml:space="preserve">MRÁZKOVÁ, Eva. </w:t>
      </w:r>
      <w:r w:rsidRPr="002F4C2F">
        <w:rPr>
          <w:i/>
        </w:rPr>
        <w:t>Bystrá kobyla bila kopyty na babykové mýtině</w:t>
      </w:r>
      <w:r w:rsidRPr="002F4C2F">
        <w:t xml:space="preserve">. 1.vyd. Brno: </w:t>
      </w:r>
      <w:proofErr w:type="spellStart"/>
      <w:r w:rsidRPr="002F4C2F">
        <w:t>Computer</w:t>
      </w:r>
      <w:proofErr w:type="spellEnd"/>
      <w:r w:rsidRPr="002F4C2F">
        <w:t xml:space="preserve"> </w:t>
      </w:r>
      <w:proofErr w:type="spellStart"/>
      <w:r w:rsidRPr="002F4C2F">
        <w:t>press</w:t>
      </w:r>
      <w:proofErr w:type="spellEnd"/>
      <w:r w:rsidRPr="002F4C2F">
        <w:t xml:space="preserve">. 2011. 96 s. ISBN </w:t>
      </w:r>
      <w:r w:rsidRPr="002F4C2F">
        <w:rPr>
          <w:rFonts w:eastAsia="Arial Unicode MS"/>
        </w:rPr>
        <w:t>978-80-251-3557-0.</w:t>
      </w:r>
    </w:p>
    <w:p w:rsidR="000A169C" w:rsidRPr="007D12A6" w:rsidRDefault="000A169C" w:rsidP="008A7783">
      <w:pPr>
        <w:spacing w:line="360" w:lineRule="auto"/>
        <w:jc w:val="both"/>
      </w:pPr>
      <w:r>
        <w:rPr>
          <w:rFonts w:eastAsia="Arial Unicode MS"/>
        </w:rPr>
        <w:t xml:space="preserve">STYBLÍK, Vlastimil a kol. </w:t>
      </w:r>
      <w:r w:rsidRPr="00966E9F">
        <w:rPr>
          <w:rFonts w:eastAsia="Arial Unicode MS"/>
          <w:i/>
        </w:rPr>
        <w:t>Cvičení z pravopisu pro větší školáky</w:t>
      </w:r>
      <w:r>
        <w:rPr>
          <w:rFonts w:eastAsia="Arial Unicode MS"/>
        </w:rPr>
        <w:t>. 2. vyd. Praha: SPN, 1995. 164 s. ISBN 80-85937-13-1.</w:t>
      </w:r>
    </w:p>
    <w:p w:rsidR="000A169C" w:rsidRDefault="000A169C" w:rsidP="008A7783">
      <w:pPr>
        <w:spacing w:line="360" w:lineRule="auto"/>
        <w:jc w:val="both"/>
      </w:pPr>
      <w:r>
        <w:t xml:space="preserve">TEJNOR, A.; HLAVSA, Z. </w:t>
      </w:r>
      <w:r w:rsidRPr="0088600F">
        <w:rPr>
          <w:i/>
        </w:rPr>
        <w:t>Český jazyk pro střední odborné školy a studijní obory středních odborných učilišť všech typů</w:t>
      </w:r>
      <w:r>
        <w:rPr>
          <w:i/>
        </w:rPr>
        <w:t>.</w:t>
      </w:r>
      <w:r>
        <w:t xml:space="preserve"> Praha: SPN, 1999. 278 s. ISBN 80-85937-30-1.</w:t>
      </w:r>
    </w:p>
    <w:p w:rsidR="000A169C" w:rsidRPr="00011F13" w:rsidRDefault="000A169C" w:rsidP="008A7783">
      <w:pPr>
        <w:spacing w:line="360" w:lineRule="auto"/>
        <w:jc w:val="both"/>
      </w:pPr>
      <w:r>
        <w:t xml:space="preserve">VÁCLAVÍK, K. </w:t>
      </w:r>
      <w:r w:rsidRPr="00331C0D">
        <w:rPr>
          <w:i/>
        </w:rPr>
        <w:t>Praktický slovník cizích slov</w:t>
      </w:r>
      <w:r>
        <w:t xml:space="preserve">. 2. vyd. Praha: XYZ, 2011. 461 s.                      ISBN </w:t>
      </w:r>
      <w:r w:rsidRPr="00011F13">
        <w:rPr>
          <w:rFonts w:eastAsia="Arial Unicode MS"/>
        </w:rPr>
        <w:t>978-80-7388-543-4</w:t>
      </w:r>
      <w:r>
        <w:rPr>
          <w:rFonts w:eastAsia="Arial Unicode MS"/>
        </w:rPr>
        <w:t>.</w:t>
      </w:r>
    </w:p>
    <w:p w:rsidR="000A169C" w:rsidRDefault="000A169C" w:rsidP="008A7783">
      <w:pPr>
        <w:spacing w:line="360" w:lineRule="auto"/>
        <w:jc w:val="both"/>
      </w:pPr>
      <w:r>
        <w:t xml:space="preserve">ZEMANOVÁ, L. </w:t>
      </w:r>
      <w:r w:rsidRPr="00331C0D">
        <w:rPr>
          <w:i/>
        </w:rPr>
        <w:t>Výři nesýčkují: veselé příběhy s vyjmenovanými slovy</w:t>
      </w:r>
      <w:r>
        <w:t>. 1. vyd. Praha: Portál, 2011. 144 s. ISBN 978-80-7367-989-7.</w:t>
      </w:r>
    </w:p>
    <w:p w:rsidR="000A169C" w:rsidRDefault="000A169C" w:rsidP="008A7783">
      <w:pPr>
        <w:spacing w:line="360" w:lineRule="auto"/>
      </w:pPr>
    </w:p>
    <w:p w:rsidR="000A169C" w:rsidRDefault="000A169C" w:rsidP="008A7783">
      <w:pPr>
        <w:spacing w:line="360" w:lineRule="auto"/>
      </w:pPr>
    </w:p>
    <w:p w:rsidR="000A169C" w:rsidRDefault="000A169C" w:rsidP="008A7783">
      <w:pPr>
        <w:spacing w:line="360" w:lineRule="auto"/>
      </w:pPr>
    </w:p>
    <w:p w:rsidR="000A169C" w:rsidRDefault="000A169C" w:rsidP="008A7783">
      <w:pPr>
        <w:spacing w:line="360" w:lineRule="auto"/>
      </w:pPr>
    </w:p>
    <w:p w:rsidR="000A169C" w:rsidRDefault="000A169C" w:rsidP="008A7783">
      <w:pPr>
        <w:spacing w:line="360" w:lineRule="auto"/>
      </w:pPr>
    </w:p>
    <w:p w:rsidR="000A169C" w:rsidRDefault="000A169C" w:rsidP="008A7783">
      <w:pPr>
        <w:spacing w:line="360" w:lineRule="auto"/>
      </w:pPr>
    </w:p>
    <w:p w:rsidR="000A169C" w:rsidRDefault="000A169C" w:rsidP="008A7783">
      <w:pPr>
        <w:spacing w:line="360" w:lineRule="auto"/>
        <w:jc w:val="both"/>
        <w:rPr>
          <w:b/>
        </w:rPr>
      </w:pPr>
      <w:r>
        <w:rPr>
          <w:b/>
        </w:rPr>
        <w:lastRenderedPageBreak/>
        <w:t xml:space="preserve">Příloha </w:t>
      </w:r>
      <w:r w:rsidR="001270B8">
        <w:rPr>
          <w:b/>
        </w:rPr>
        <w:t>–</w:t>
      </w:r>
      <w:r>
        <w:rPr>
          <w:b/>
        </w:rPr>
        <w:t xml:space="preserve"> Dotazník</w:t>
      </w:r>
      <w:r w:rsidR="001270B8">
        <w:rPr>
          <w:b/>
        </w:rPr>
        <w:t xml:space="preserve"> a pravopisné cvičení</w:t>
      </w:r>
    </w:p>
    <w:p w:rsidR="000A169C" w:rsidRDefault="000A169C" w:rsidP="008A7783">
      <w:pPr>
        <w:spacing w:line="360" w:lineRule="auto"/>
        <w:jc w:val="both"/>
        <w:rPr>
          <w:b/>
        </w:rPr>
      </w:pPr>
    </w:p>
    <w:p w:rsidR="000A169C" w:rsidRDefault="000A169C" w:rsidP="008A7783">
      <w:pPr>
        <w:spacing w:line="360" w:lineRule="auto"/>
        <w:jc w:val="both"/>
        <w:rPr>
          <w:b/>
        </w:rPr>
      </w:pPr>
      <w:r>
        <w:rPr>
          <w:b/>
        </w:rPr>
        <w:t>ČESKÝ JAZYK – PRAVOPIS                                 hoch/dívka                  Věk: 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763"/>
        <w:gridCol w:w="1240"/>
      </w:tblGrid>
      <w:tr w:rsidR="000A169C" w:rsidRPr="00A95A46" w:rsidTr="00FF7561">
        <w:tc>
          <w:tcPr>
            <w:tcW w:w="9003" w:type="dxa"/>
            <w:gridSpan w:val="2"/>
            <w:shd w:val="clear" w:color="auto" w:fill="FFFFFF"/>
          </w:tcPr>
          <w:p w:rsidR="000A169C" w:rsidRPr="0078016C" w:rsidRDefault="000A169C" w:rsidP="00FF7561">
            <w:pPr>
              <w:spacing w:line="360" w:lineRule="auto"/>
              <w:jc w:val="both"/>
              <w:rPr>
                <w:b/>
                <w:i/>
              </w:rPr>
            </w:pPr>
            <w:r w:rsidRPr="0078016C">
              <w:rPr>
                <w:b/>
                <w:i/>
              </w:rPr>
              <w:t>Zaškrtni, co ti dělá v pravopise největší problémy:</w:t>
            </w:r>
            <w:r>
              <w:rPr>
                <w:b/>
                <w:i/>
              </w:rPr>
              <w:t xml:space="preserve">                       </w:t>
            </w:r>
            <w:r>
              <w:rPr>
                <w:b/>
              </w:rPr>
              <w:t xml:space="preserve">   </w:t>
            </w:r>
            <w:r>
              <w:rPr>
                <w:b/>
                <w:i/>
              </w:rPr>
              <w:t xml:space="preserve">                            </w:t>
            </w:r>
            <w:r w:rsidR="00BB30FA">
              <w:rPr>
                <w:rFonts w:ascii="Arial" w:hAnsi="Arial" w:cs="Arial"/>
                <w:noProof/>
                <w:color w:val="0645AD"/>
                <w:sz w:val="26"/>
                <w:szCs w:val="26"/>
                <w:shd w:val="clear" w:color="auto" w:fill="FFFFFF"/>
              </w:rPr>
              <w:drawing>
                <wp:inline distT="0" distB="0" distL="0" distR="0">
                  <wp:extent cx="177800" cy="177800"/>
                  <wp:effectExtent l="19050" t="0" r="0" b="0"/>
                  <wp:docPr id="19" name="obrázek 1" descr="Pictogram voting keep.sv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ictogram voting keep.svg">
                            <a:hlinkClick r:id="rId27"/>
                          </pic:cNvPr>
                          <pic:cNvPicPr>
                            <a:picLocks noChangeAspect="1" noChangeArrowheads="1"/>
                          </pic:cNvPicPr>
                        </pic:nvPicPr>
                        <pic:blipFill>
                          <a:blip r:embed="rId28"/>
                          <a:srcRect/>
                          <a:stretch>
                            <a:fillRect/>
                          </a:stretch>
                        </pic:blipFill>
                        <pic:spPr bwMode="auto">
                          <a:xfrm>
                            <a:off x="0" y="0"/>
                            <a:ext cx="177800" cy="177800"/>
                          </a:xfrm>
                          <a:prstGeom prst="rect">
                            <a:avLst/>
                          </a:prstGeom>
                          <a:noFill/>
                          <a:ln w="9525">
                            <a:noFill/>
                            <a:miter lim="800000"/>
                            <a:headEnd/>
                            <a:tailEnd/>
                          </a:ln>
                        </pic:spPr>
                      </pic:pic>
                    </a:graphicData>
                  </a:graphic>
                </wp:inline>
              </w:drawing>
            </w:r>
          </w:p>
        </w:tc>
      </w:tr>
      <w:tr w:rsidR="000A169C" w:rsidRPr="009925DF" w:rsidTr="00FF7561">
        <w:tc>
          <w:tcPr>
            <w:tcW w:w="7763" w:type="dxa"/>
            <w:shd w:val="clear" w:color="auto" w:fill="FFFFFF"/>
          </w:tcPr>
          <w:p w:rsidR="000A169C" w:rsidRPr="009925DF" w:rsidRDefault="000A169C" w:rsidP="00FF7561">
            <w:pPr>
              <w:spacing w:line="360" w:lineRule="auto"/>
              <w:jc w:val="both"/>
            </w:pPr>
            <w:r w:rsidRPr="009925DF">
              <w:t xml:space="preserve">Psaní i/í, y/ý, např. </w:t>
            </w:r>
            <w:r w:rsidRPr="0078016C">
              <w:rPr>
                <w:i/>
              </w:rPr>
              <w:t>Sveřep</w:t>
            </w:r>
            <w:r w:rsidRPr="00B76BD6">
              <w:rPr>
                <w:i/>
                <w:u w:val="single"/>
              </w:rPr>
              <w:t>í</w:t>
            </w:r>
            <w:r w:rsidRPr="0078016C">
              <w:rPr>
                <w:i/>
              </w:rPr>
              <w:t xml:space="preserve"> šakal</w:t>
            </w:r>
            <w:r w:rsidRPr="00B76BD6">
              <w:rPr>
                <w:i/>
                <w:u w:val="single"/>
              </w:rPr>
              <w:t>i</w:t>
            </w:r>
            <w:r w:rsidRPr="0078016C">
              <w:rPr>
                <w:i/>
              </w:rPr>
              <w:t xml:space="preserve"> v</w:t>
            </w:r>
            <w:r w:rsidRPr="00B76BD6">
              <w:rPr>
                <w:i/>
                <w:u w:val="single"/>
              </w:rPr>
              <w:t>y</w:t>
            </w:r>
            <w:r w:rsidRPr="0078016C">
              <w:rPr>
                <w:i/>
              </w:rPr>
              <w:t>l</w:t>
            </w:r>
            <w:r w:rsidRPr="00B76BD6">
              <w:rPr>
                <w:i/>
                <w:u w:val="single"/>
              </w:rPr>
              <w:t>i</w:t>
            </w:r>
            <w:r w:rsidRPr="0078016C">
              <w:rPr>
                <w:i/>
              </w:rPr>
              <w:t xml:space="preserve"> na b</w:t>
            </w:r>
            <w:r w:rsidRPr="00B76BD6">
              <w:rPr>
                <w:i/>
                <w:u w:val="single"/>
              </w:rPr>
              <w:t>í</w:t>
            </w:r>
            <w:r w:rsidRPr="0078016C">
              <w:rPr>
                <w:i/>
              </w:rPr>
              <w:t>l</w:t>
            </w:r>
            <w:r w:rsidRPr="00B76BD6">
              <w:rPr>
                <w:i/>
                <w:u w:val="single"/>
              </w:rPr>
              <w:t>ý</w:t>
            </w:r>
            <w:r w:rsidRPr="0078016C">
              <w:rPr>
                <w:i/>
              </w:rPr>
              <w:t xml:space="preserve"> měs</w:t>
            </w:r>
            <w:r w:rsidRPr="00B76BD6">
              <w:rPr>
                <w:i/>
                <w:u w:val="single"/>
              </w:rPr>
              <w:t>í</w:t>
            </w:r>
            <w:r w:rsidRPr="0078016C">
              <w:rPr>
                <w:i/>
              </w:rPr>
              <w:t>c.</w:t>
            </w:r>
          </w:p>
        </w:tc>
        <w:tc>
          <w:tcPr>
            <w:tcW w:w="1240" w:type="dxa"/>
            <w:shd w:val="clear" w:color="auto" w:fill="FFFFFF"/>
          </w:tcPr>
          <w:p w:rsidR="000A169C" w:rsidRPr="009925DF" w:rsidRDefault="000A169C" w:rsidP="00FF7561">
            <w:pPr>
              <w:spacing w:line="360" w:lineRule="auto"/>
              <w:jc w:val="both"/>
            </w:pPr>
          </w:p>
        </w:tc>
      </w:tr>
      <w:tr w:rsidR="000A169C" w:rsidRPr="009925DF" w:rsidTr="00FF7561">
        <w:tc>
          <w:tcPr>
            <w:tcW w:w="7763" w:type="dxa"/>
            <w:shd w:val="clear" w:color="auto" w:fill="FFFFFF"/>
          </w:tcPr>
          <w:p w:rsidR="000A169C" w:rsidRPr="009925DF" w:rsidRDefault="000A169C" w:rsidP="00FF7561">
            <w:pPr>
              <w:spacing w:line="360" w:lineRule="auto"/>
              <w:jc w:val="both"/>
            </w:pPr>
            <w:r w:rsidRPr="009925DF">
              <w:t xml:space="preserve">Psaní u/ů/ú, např. </w:t>
            </w:r>
            <w:r w:rsidRPr="0078016C">
              <w:rPr>
                <w:i/>
              </w:rPr>
              <w:t>Troj</w:t>
            </w:r>
            <w:r w:rsidRPr="00B76BD6">
              <w:rPr>
                <w:i/>
                <w:u w:val="single"/>
              </w:rPr>
              <w:t>ú</w:t>
            </w:r>
            <w:r w:rsidRPr="0078016C">
              <w:rPr>
                <w:i/>
              </w:rPr>
              <w:t>helník se v p</w:t>
            </w:r>
            <w:r w:rsidRPr="00B76BD6">
              <w:rPr>
                <w:i/>
                <w:u w:val="single"/>
              </w:rPr>
              <w:t>ů</w:t>
            </w:r>
            <w:r w:rsidRPr="0078016C">
              <w:rPr>
                <w:i/>
              </w:rPr>
              <w:t>li p</w:t>
            </w:r>
            <w:r w:rsidRPr="00B76BD6">
              <w:rPr>
                <w:i/>
                <w:u w:val="single"/>
              </w:rPr>
              <w:t>ů</w:t>
            </w:r>
            <w:r w:rsidRPr="0078016C">
              <w:rPr>
                <w:i/>
              </w:rPr>
              <w:t>lí.</w:t>
            </w:r>
          </w:p>
        </w:tc>
        <w:tc>
          <w:tcPr>
            <w:tcW w:w="1240" w:type="dxa"/>
            <w:shd w:val="clear" w:color="auto" w:fill="FFFFFF"/>
          </w:tcPr>
          <w:p w:rsidR="000A169C" w:rsidRPr="009925DF" w:rsidRDefault="000A169C" w:rsidP="00FF7561">
            <w:pPr>
              <w:spacing w:line="360" w:lineRule="auto"/>
              <w:jc w:val="both"/>
            </w:pPr>
          </w:p>
        </w:tc>
      </w:tr>
      <w:tr w:rsidR="000A169C" w:rsidRPr="009925DF" w:rsidTr="00FF7561">
        <w:tc>
          <w:tcPr>
            <w:tcW w:w="7763" w:type="dxa"/>
            <w:shd w:val="clear" w:color="auto" w:fill="FFFFFF"/>
          </w:tcPr>
          <w:p w:rsidR="000A169C" w:rsidRPr="009925DF" w:rsidRDefault="000A169C" w:rsidP="00FF7561">
            <w:pPr>
              <w:spacing w:line="360" w:lineRule="auto"/>
              <w:jc w:val="both"/>
            </w:pPr>
            <w:r w:rsidRPr="009925DF">
              <w:t xml:space="preserve">Psaní </w:t>
            </w:r>
            <w:proofErr w:type="spellStart"/>
            <w:r w:rsidRPr="009925DF">
              <w:t>bě</w:t>
            </w:r>
            <w:proofErr w:type="spellEnd"/>
            <w:r w:rsidRPr="009925DF">
              <w:t xml:space="preserve">, </w:t>
            </w:r>
            <w:proofErr w:type="spellStart"/>
            <w:r w:rsidRPr="009925DF">
              <w:t>pě</w:t>
            </w:r>
            <w:proofErr w:type="spellEnd"/>
            <w:r w:rsidRPr="009925DF">
              <w:t xml:space="preserve">, </w:t>
            </w:r>
            <w:proofErr w:type="spellStart"/>
            <w:r w:rsidRPr="009925DF">
              <w:t>vě</w:t>
            </w:r>
            <w:proofErr w:type="spellEnd"/>
            <w:r w:rsidRPr="009925DF">
              <w:t xml:space="preserve">, mě, např. </w:t>
            </w:r>
            <w:r w:rsidRPr="00020CAF">
              <w:rPr>
                <w:i/>
              </w:rPr>
              <w:t>Z</w:t>
            </w:r>
            <w:r w:rsidRPr="00020CAF">
              <w:rPr>
                <w:i/>
                <w:u w:val="single"/>
              </w:rPr>
              <w:t>vě</w:t>
            </w:r>
            <w:r w:rsidRPr="00020CAF">
              <w:rPr>
                <w:i/>
              </w:rPr>
              <w:t xml:space="preserve">davá </w:t>
            </w:r>
            <w:r w:rsidRPr="00020CAF">
              <w:rPr>
                <w:i/>
                <w:u w:val="single"/>
              </w:rPr>
              <w:t>Bě</w:t>
            </w:r>
            <w:r w:rsidRPr="00020CAF">
              <w:rPr>
                <w:i/>
              </w:rPr>
              <w:t>ta o</w:t>
            </w:r>
            <w:r w:rsidRPr="00020CAF">
              <w:rPr>
                <w:i/>
                <w:u w:val="single"/>
              </w:rPr>
              <w:t>bje</w:t>
            </w:r>
            <w:r w:rsidRPr="00020CAF">
              <w:rPr>
                <w:i/>
              </w:rPr>
              <w:t xml:space="preserve">la celé </w:t>
            </w:r>
            <w:r w:rsidRPr="00020CAF">
              <w:rPr>
                <w:i/>
                <w:u w:val="single"/>
              </w:rPr>
              <w:t>mě</w:t>
            </w:r>
            <w:r w:rsidRPr="00020CAF">
              <w:rPr>
                <w:i/>
              </w:rPr>
              <w:t>sto.</w:t>
            </w:r>
          </w:p>
        </w:tc>
        <w:tc>
          <w:tcPr>
            <w:tcW w:w="1240" w:type="dxa"/>
            <w:shd w:val="clear" w:color="auto" w:fill="FFFFFF"/>
          </w:tcPr>
          <w:p w:rsidR="000A169C" w:rsidRPr="009925DF" w:rsidRDefault="000A169C" w:rsidP="00FF7561">
            <w:pPr>
              <w:spacing w:line="360" w:lineRule="auto"/>
              <w:jc w:val="both"/>
            </w:pPr>
          </w:p>
        </w:tc>
      </w:tr>
      <w:tr w:rsidR="000A169C" w:rsidRPr="009925DF" w:rsidTr="00FF7561">
        <w:tc>
          <w:tcPr>
            <w:tcW w:w="7763" w:type="dxa"/>
            <w:shd w:val="clear" w:color="auto" w:fill="FFFFFF"/>
          </w:tcPr>
          <w:p w:rsidR="000A169C" w:rsidRPr="009925DF" w:rsidRDefault="000A169C" w:rsidP="00FF7561">
            <w:pPr>
              <w:spacing w:line="360" w:lineRule="auto"/>
              <w:jc w:val="both"/>
            </w:pPr>
            <w:r w:rsidRPr="009925DF">
              <w:t xml:space="preserve">Předložky s, z, např. </w:t>
            </w:r>
            <w:r w:rsidRPr="00B76BD6">
              <w:rPr>
                <w:i/>
                <w:u w:val="single"/>
              </w:rPr>
              <w:t>Z</w:t>
            </w:r>
            <w:r w:rsidRPr="0078016C">
              <w:rPr>
                <w:i/>
              </w:rPr>
              <w:t xml:space="preserve"> města jsem jela </w:t>
            </w:r>
            <w:r w:rsidRPr="00B76BD6">
              <w:rPr>
                <w:i/>
                <w:u w:val="single"/>
              </w:rPr>
              <w:t>s</w:t>
            </w:r>
            <w:r w:rsidRPr="0078016C">
              <w:rPr>
                <w:i/>
              </w:rPr>
              <w:t> mámou.</w:t>
            </w:r>
          </w:p>
        </w:tc>
        <w:tc>
          <w:tcPr>
            <w:tcW w:w="1240" w:type="dxa"/>
            <w:shd w:val="clear" w:color="auto" w:fill="FFFFFF"/>
          </w:tcPr>
          <w:p w:rsidR="000A169C" w:rsidRPr="009925DF" w:rsidRDefault="000A169C" w:rsidP="00FF7561">
            <w:pPr>
              <w:spacing w:line="360" w:lineRule="auto"/>
              <w:jc w:val="both"/>
            </w:pPr>
          </w:p>
        </w:tc>
      </w:tr>
      <w:tr w:rsidR="000A169C" w:rsidRPr="009925DF" w:rsidTr="00FF7561">
        <w:tc>
          <w:tcPr>
            <w:tcW w:w="7763" w:type="dxa"/>
            <w:shd w:val="clear" w:color="auto" w:fill="FFFFFF"/>
          </w:tcPr>
          <w:p w:rsidR="000A169C" w:rsidRPr="009925DF" w:rsidRDefault="000A169C" w:rsidP="00FF7561">
            <w:pPr>
              <w:spacing w:line="360" w:lineRule="auto"/>
              <w:jc w:val="both"/>
            </w:pPr>
            <w:r w:rsidRPr="009925DF">
              <w:t xml:space="preserve">Předpony s, z, např. </w:t>
            </w:r>
            <w:r w:rsidRPr="00B76BD6">
              <w:rPr>
                <w:i/>
                <w:u w:val="single"/>
              </w:rPr>
              <w:t>Z</w:t>
            </w:r>
            <w:r w:rsidRPr="0078016C">
              <w:rPr>
                <w:i/>
              </w:rPr>
              <w:t xml:space="preserve">bitý hoch se </w:t>
            </w:r>
            <w:r w:rsidRPr="00B76BD6">
              <w:rPr>
                <w:i/>
                <w:u w:val="single"/>
              </w:rPr>
              <w:t>s</w:t>
            </w:r>
            <w:r w:rsidRPr="0078016C">
              <w:rPr>
                <w:i/>
              </w:rPr>
              <w:t>kácel na zem.</w:t>
            </w:r>
          </w:p>
        </w:tc>
        <w:tc>
          <w:tcPr>
            <w:tcW w:w="1240" w:type="dxa"/>
            <w:shd w:val="clear" w:color="auto" w:fill="FFFFFF"/>
          </w:tcPr>
          <w:p w:rsidR="000A169C" w:rsidRPr="009925DF" w:rsidRDefault="000A169C" w:rsidP="00FF7561">
            <w:pPr>
              <w:spacing w:line="360" w:lineRule="auto"/>
              <w:jc w:val="both"/>
            </w:pPr>
          </w:p>
        </w:tc>
      </w:tr>
      <w:tr w:rsidR="000A169C" w:rsidRPr="009925DF" w:rsidTr="00FF7561">
        <w:tc>
          <w:tcPr>
            <w:tcW w:w="7763" w:type="dxa"/>
            <w:shd w:val="clear" w:color="auto" w:fill="FFFFFF"/>
          </w:tcPr>
          <w:p w:rsidR="000A169C" w:rsidRPr="009925DF" w:rsidRDefault="000A169C" w:rsidP="00FF7561">
            <w:pPr>
              <w:spacing w:line="360" w:lineRule="auto"/>
              <w:jc w:val="both"/>
            </w:pPr>
            <w:r w:rsidRPr="00E65404">
              <w:t>Střídání délky při tvoření slov</w:t>
            </w:r>
            <w:r>
              <w:t xml:space="preserve">, např. </w:t>
            </w:r>
            <w:r w:rsidRPr="00911351">
              <w:rPr>
                <w:i/>
              </w:rPr>
              <w:t>Prod</w:t>
            </w:r>
            <w:r w:rsidRPr="00B76BD6">
              <w:rPr>
                <w:i/>
                <w:u w:val="single"/>
              </w:rPr>
              <w:t>a</w:t>
            </w:r>
            <w:r w:rsidRPr="00911351">
              <w:rPr>
                <w:i/>
              </w:rPr>
              <w:t>vač prod</w:t>
            </w:r>
            <w:r w:rsidRPr="00B76BD6">
              <w:rPr>
                <w:i/>
                <w:u w:val="single"/>
              </w:rPr>
              <w:t>á</w:t>
            </w:r>
            <w:r w:rsidRPr="00911351">
              <w:rPr>
                <w:i/>
              </w:rPr>
              <w:t>val prošlé zboží.</w:t>
            </w:r>
          </w:p>
        </w:tc>
        <w:tc>
          <w:tcPr>
            <w:tcW w:w="1240" w:type="dxa"/>
            <w:shd w:val="clear" w:color="auto" w:fill="FFFFFF"/>
          </w:tcPr>
          <w:p w:rsidR="000A169C" w:rsidRPr="009925DF" w:rsidRDefault="000A169C" w:rsidP="00FF7561">
            <w:pPr>
              <w:spacing w:line="360" w:lineRule="auto"/>
              <w:jc w:val="both"/>
            </w:pPr>
          </w:p>
        </w:tc>
      </w:tr>
      <w:tr w:rsidR="000A169C" w:rsidRPr="009925DF" w:rsidTr="00FF7561">
        <w:tc>
          <w:tcPr>
            <w:tcW w:w="7763" w:type="dxa"/>
            <w:shd w:val="clear" w:color="auto" w:fill="FFFFFF"/>
          </w:tcPr>
          <w:p w:rsidR="000A169C" w:rsidRPr="009925DF" w:rsidRDefault="000A169C" w:rsidP="00FF7561">
            <w:pPr>
              <w:spacing w:line="360" w:lineRule="auto"/>
              <w:jc w:val="both"/>
            </w:pPr>
            <w:r w:rsidRPr="00E65404">
              <w:t>Pravopis souhláskových skupin</w:t>
            </w:r>
            <w:r>
              <w:t xml:space="preserve">, např. </w:t>
            </w:r>
            <w:r w:rsidRPr="00B76BD6">
              <w:rPr>
                <w:i/>
              </w:rPr>
              <w:t>Vra</w:t>
            </w:r>
            <w:r w:rsidRPr="00B76BD6">
              <w:rPr>
                <w:i/>
                <w:u w:val="single"/>
              </w:rPr>
              <w:t>ťt</w:t>
            </w:r>
            <w:r w:rsidRPr="00B76BD6">
              <w:rPr>
                <w:i/>
              </w:rPr>
              <w:t>e mi ten tenkostě</w:t>
            </w:r>
            <w:r w:rsidRPr="00B76BD6">
              <w:rPr>
                <w:i/>
                <w:u w:val="single"/>
              </w:rPr>
              <w:t>nn</w:t>
            </w:r>
            <w:r w:rsidRPr="00B76BD6">
              <w:rPr>
                <w:i/>
              </w:rPr>
              <w:t xml:space="preserve">ý </w:t>
            </w:r>
            <w:r w:rsidRPr="00B76BD6">
              <w:rPr>
                <w:i/>
                <w:u w:val="single"/>
              </w:rPr>
              <w:t>dž</w:t>
            </w:r>
            <w:r w:rsidRPr="00B76BD6">
              <w:rPr>
                <w:i/>
              </w:rPr>
              <w:t>bán.</w:t>
            </w:r>
          </w:p>
        </w:tc>
        <w:tc>
          <w:tcPr>
            <w:tcW w:w="1240" w:type="dxa"/>
            <w:shd w:val="clear" w:color="auto" w:fill="FFFFFF"/>
          </w:tcPr>
          <w:p w:rsidR="000A169C" w:rsidRPr="009925DF" w:rsidRDefault="000A169C" w:rsidP="00FF7561">
            <w:pPr>
              <w:spacing w:line="360" w:lineRule="auto"/>
              <w:jc w:val="both"/>
            </w:pPr>
          </w:p>
        </w:tc>
      </w:tr>
      <w:tr w:rsidR="000A169C" w:rsidRPr="009925DF" w:rsidTr="00FF7561">
        <w:tc>
          <w:tcPr>
            <w:tcW w:w="7763" w:type="dxa"/>
            <w:shd w:val="clear" w:color="auto" w:fill="FFFFFF"/>
          </w:tcPr>
          <w:p w:rsidR="000A169C" w:rsidRPr="009925DF" w:rsidRDefault="000A169C" w:rsidP="00FF7561">
            <w:pPr>
              <w:spacing w:line="360" w:lineRule="auto"/>
              <w:jc w:val="both"/>
            </w:pPr>
            <w:r>
              <w:t xml:space="preserve">Přejatá slova, např. </w:t>
            </w:r>
            <w:r w:rsidRPr="00020CAF">
              <w:rPr>
                <w:i/>
              </w:rPr>
              <w:t>S</w:t>
            </w:r>
            <w:r w:rsidRPr="00020CAF">
              <w:rPr>
                <w:i/>
                <w:u w:val="single"/>
              </w:rPr>
              <w:t>y</w:t>
            </w:r>
            <w:r w:rsidRPr="00020CAF">
              <w:rPr>
                <w:i/>
              </w:rPr>
              <w:t>mpatický S</w:t>
            </w:r>
            <w:r w:rsidRPr="00020CAF">
              <w:rPr>
                <w:i/>
                <w:u w:val="single"/>
              </w:rPr>
              <w:t>i</w:t>
            </w:r>
            <w:r w:rsidRPr="00020CAF">
              <w:rPr>
                <w:i/>
              </w:rPr>
              <w:t>biřan d</w:t>
            </w:r>
            <w:r w:rsidRPr="00020CAF">
              <w:rPr>
                <w:i/>
                <w:u w:val="single"/>
              </w:rPr>
              <w:t>is</w:t>
            </w:r>
            <w:r w:rsidRPr="00020CAF">
              <w:rPr>
                <w:i/>
              </w:rPr>
              <w:t>kutoval o našem g</w:t>
            </w:r>
            <w:r w:rsidRPr="00020CAF">
              <w:rPr>
                <w:i/>
                <w:u w:val="single"/>
              </w:rPr>
              <w:t>y</w:t>
            </w:r>
            <w:r w:rsidRPr="00020CAF">
              <w:rPr>
                <w:i/>
              </w:rPr>
              <w:t>mn</w:t>
            </w:r>
            <w:r w:rsidRPr="00020CAF">
              <w:rPr>
                <w:i/>
                <w:u w:val="single"/>
              </w:rPr>
              <w:t>áz</w:t>
            </w:r>
            <w:r w:rsidRPr="00020CAF">
              <w:rPr>
                <w:i/>
              </w:rPr>
              <w:t>iu.</w:t>
            </w:r>
          </w:p>
        </w:tc>
        <w:tc>
          <w:tcPr>
            <w:tcW w:w="1240" w:type="dxa"/>
            <w:shd w:val="clear" w:color="auto" w:fill="FFFFFF"/>
          </w:tcPr>
          <w:p w:rsidR="000A169C" w:rsidRPr="009925DF" w:rsidRDefault="000A169C" w:rsidP="00FF7561">
            <w:pPr>
              <w:spacing w:line="360" w:lineRule="auto"/>
              <w:jc w:val="both"/>
            </w:pPr>
          </w:p>
        </w:tc>
      </w:tr>
      <w:tr w:rsidR="000A169C" w:rsidRPr="009925DF" w:rsidTr="00FF7561">
        <w:tc>
          <w:tcPr>
            <w:tcW w:w="7763" w:type="dxa"/>
            <w:shd w:val="clear" w:color="auto" w:fill="FFFFFF"/>
          </w:tcPr>
          <w:p w:rsidR="000A169C" w:rsidRPr="009925DF" w:rsidRDefault="000A169C" w:rsidP="00FF7561">
            <w:pPr>
              <w:spacing w:line="360" w:lineRule="auto"/>
              <w:jc w:val="both"/>
            </w:pPr>
            <w:r w:rsidRPr="009925DF">
              <w:t xml:space="preserve">Psaní velkých písmen, např. </w:t>
            </w:r>
            <w:r w:rsidRPr="00B76BD6">
              <w:rPr>
                <w:i/>
                <w:u w:val="single"/>
              </w:rPr>
              <w:t>M</w:t>
            </w:r>
            <w:r w:rsidRPr="0078016C">
              <w:rPr>
                <w:i/>
              </w:rPr>
              <w:t xml:space="preserve">alá </w:t>
            </w:r>
            <w:r w:rsidRPr="00B76BD6">
              <w:rPr>
                <w:i/>
                <w:u w:val="single"/>
              </w:rPr>
              <w:t>D</w:t>
            </w:r>
            <w:r w:rsidRPr="0078016C">
              <w:rPr>
                <w:i/>
              </w:rPr>
              <w:t xml:space="preserve">orotka bydlí v ulici </w:t>
            </w:r>
            <w:r w:rsidRPr="00B76BD6">
              <w:rPr>
                <w:i/>
                <w:u w:val="single"/>
              </w:rPr>
              <w:t>U</w:t>
            </w:r>
            <w:r w:rsidRPr="0078016C">
              <w:rPr>
                <w:i/>
              </w:rPr>
              <w:t xml:space="preserve"> </w:t>
            </w:r>
            <w:r w:rsidRPr="00B76BD6">
              <w:rPr>
                <w:i/>
                <w:u w:val="single"/>
              </w:rPr>
              <w:t>V</w:t>
            </w:r>
            <w:r w:rsidRPr="0078016C">
              <w:rPr>
                <w:i/>
              </w:rPr>
              <w:t>odojemu.</w:t>
            </w:r>
          </w:p>
        </w:tc>
        <w:tc>
          <w:tcPr>
            <w:tcW w:w="1240" w:type="dxa"/>
            <w:shd w:val="clear" w:color="auto" w:fill="FFFFFF"/>
          </w:tcPr>
          <w:p w:rsidR="000A169C" w:rsidRPr="009925DF" w:rsidRDefault="000A169C" w:rsidP="00FF7561">
            <w:pPr>
              <w:spacing w:line="360" w:lineRule="auto"/>
              <w:jc w:val="both"/>
            </w:pPr>
          </w:p>
        </w:tc>
      </w:tr>
      <w:tr w:rsidR="000A169C" w:rsidRPr="009925DF" w:rsidTr="00FF7561">
        <w:tc>
          <w:tcPr>
            <w:tcW w:w="7763" w:type="dxa"/>
            <w:shd w:val="clear" w:color="auto" w:fill="FFFFFF"/>
          </w:tcPr>
          <w:p w:rsidR="000A169C" w:rsidRPr="009925DF" w:rsidRDefault="000A169C" w:rsidP="00FF7561">
            <w:pPr>
              <w:spacing w:line="360" w:lineRule="auto"/>
              <w:jc w:val="both"/>
            </w:pPr>
            <w:r>
              <w:t xml:space="preserve">Zkratky a značky, např. </w:t>
            </w:r>
            <w:r w:rsidRPr="006F1046">
              <w:rPr>
                <w:i/>
                <w:u w:val="single"/>
              </w:rPr>
              <w:t>Mgr.</w:t>
            </w:r>
            <w:r w:rsidRPr="006F1046">
              <w:rPr>
                <w:i/>
              </w:rPr>
              <w:t xml:space="preserve"> Dostál žije </w:t>
            </w:r>
            <w:smartTag w:uri="urn:schemas-microsoft-com:office:smarttags" w:element="metricconverter">
              <w:smartTagPr>
                <w:attr w:name="ProductID" w:val="10 km"/>
              </w:smartTagPr>
              <w:r w:rsidRPr="006F1046">
                <w:rPr>
                  <w:i/>
                </w:rPr>
                <w:t>10</w:t>
              </w:r>
              <w:r>
                <w:rPr>
                  <w:i/>
                </w:rPr>
                <w:t xml:space="preserve"> </w:t>
              </w:r>
              <w:r w:rsidRPr="006F1046">
                <w:rPr>
                  <w:i/>
                  <w:u w:val="single"/>
                </w:rPr>
                <w:t>km</w:t>
              </w:r>
            </w:smartTag>
            <w:r w:rsidRPr="006F1046">
              <w:rPr>
                <w:i/>
              </w:rPr>
              <w:t xml:space="preserve"> od Týna </w:t>
            </w:r>
            <w:r w:rsidRPr="006F1046">
              <w:rPr>
                <w:i/>
                <w:u w:val="single"/>
              </w:rPr>
              <w:t>n.</w:t>
            </w:r>
            <w:r w:rsidRPr="006F1046">
              <w:rPr>
                <w:i/>
              </w:rPr>
              <w:t xml:space="preserve"> Vltavou.</w:t>
            </w:r>
          </w:p>
        </w:tc>
        <w:tc>
          <w:tcPr>
            <w:tcW w:w="1240" w:type="dxa"/>
            <w:shd w:val="clear" w:color="auto" w:fill="FFFFFF"/>
          </w:tcPr>
          <w:p w:rsidR="000A169C" w:rsidRPr="009925DF" w:rsidRDefault="000A169C" w:rsidP="00FF7561">
            <w:pPr>
              <w:spacing w:line="360" w:lineRule="auto"/>
              <w:jc w:val="both"/>
            </w:pPr>
          </w:p>
        </w:tc>
      </w:tr>
      <w:tr w:rsidR="000A169C" w:rsidRPr="009925DF" w:rsidTr="00FF7561">
        <w:tc>
          <w:tcPr>
            <w:tcW w:w="7763" w:type="dxa"/>
            <w:shd w:val="clear" w:color="auto" w:fill="FFFFFF"/>
          </w:tcPr>
          <w:p w:rsidR="000A169C" w:rsidRPr="009925DF" w:rsidRDefault="000A169C" w:rsidP="00FF7561">
            <w:pPr>
              <w:spacing w:line="360" w:lineRule="auto"/>
              <w:jc w:val="both"/>
            </w:pPr>
            <w:r>
              <w:t xml:space="preserve">Dělení slov, např. </w:t>
            </w:r>
            <w:r w:rsidRPr="00C76464">
              <w:rPr>
                <w:i/>
              </w:rPr>
              <w:t>pod-robit národ</w:t>
            </w:r>
            <w:r>
              <w:rPr>
                <w:i/>
              </w:rPr>
              <w:t xml:space="preserve"> </w:t>
            </w:r>
            <w:r w:rsidRPr="00C76464">
              <w:rPr>
                <w:i/>
              </w:rPr>
              <w:t>/</w:t>
            </w:r>
            <w:r>
              <w:rPr>
                <w:i/>
              </w:rPr>
              <w:t xml:space="preserve"> </w:t>
            </w:r>
            <w:r w:rsidRPr="00C76464">
              <w:rPr>
                <w:i/>
              </w:rPr>
              <w:t>po-drobit chléb</w:t>
            </w:r>
          </w:p>
        </w:tc>
        <w:tc>
          <w:tcPr>
            <w:tcW w:w="1240" w:type="dxa"/>
            <w:shd w:val="clear" w:color="auto" w:fill="FFFFFF"/>
          </w:tcPr>
          <w:p w:rsidR="000A169C" w:rsidRPr="009925DF" w:rsidRDefault="000A169C" w:rsidP="00FF7561">
            <w:pPr>
              <w:spacing w:line="360" w:lineRule="auto"/>
              <w:jc w:val="both"/>
            </w:pPr>
          </w:p>
        </w:tc>
      </w:tr>
    </w:tbl>
    <w:p w:rsidR="000A169C" w:rsidRDefault="000A169C" w:rsidP="008A7783">
      <w:pPr>
        <w:spacing w:line="360" w:lineRule="auto"/>
        <w:jc w:val="both"/>
      </w:pPr>
    </w:p>
    <w:p w:rsidR="000A169C" w:rsidRDefault="000A169C" w:rsidP="008A7783">
      <w:pPr>
        <w:spacing w:line="360" w:lineRule="auto"/>
        <w:jc w:val="both"/>
      </w:pPr>
      <w:r>
        <w:t>Pravopisné cvičení:</w:t>
      </w:r>
    </w:p>
    <w:p w:rsidR="000A169C" w:rsidRPr="008C6C99" w:rsidRDefault="000A169C" w:rsidP="008A7783">
      <w:pPr>
        <w:spacing w:line="360" w:lineRule="auto"/>
        <w:jc w:val="both"/>
        <w:rPr>
          <w:b/>
          <w:bCs/>
        </w:rPr>
      </w:pPr>
      <w:r w:rsidRPr="008C6C99">
        <w:rPr>
          <w:b/>
          <w:bCs/>
        </w:rPr>
        <w:t>Doplňte správnou hlásku</w:t>
      </w:r>
      <w:r>
        <w:rPr>
          <w:b/>
          <w:bCs/>
        </w:rPr>
        <w:t xml:space="preserve"> nebo skupinu hlásek</w:t>
      </w:r>
      <w:r w:rsidRPr="008C6C99">
        <w:rPr>
          <w:b/>
          <w:bCs/>
        </w:rPr>
        <w:t>:</w:t>
      </w:r>
    </w:p>
    <w:p w:rsidR="000A169C" w:rsidRDefault="000A169C" w:rsidP="008A7783">
      <w:pPr>
        <w:spacing w:line="360" w:lineRule="auto"/>
        <w:jc w:val="both"/>
      </w:pPr>
      <w:r w:rsidRPr="00593B39">
        <w:rPr>
          <w:b/>
          <w:bCs/>
          <w:i/>
          <w:u w:val="single"/>
        </w:rPr>
        <w:t>i/í, y/ý:</w:t>
      </w:r>
      <w:r>
        <w:t xml:space="preserve"> </w:t>
      </w:r>
      <w:proofErr w:type="spellStart"/>
      <w:r>
        <w:t>odb</w:t>
      </w:r>
      <w:r>
        <w:softHyphen/>
      </w:r>
      <w:r>
        <w:softHyphen/>
      </w:r>
      <w:proofErr w:type="spellEnd"/>
      <w:r>
        <w:t xml:space="preserve">__t </w:t>
      </w:r>
      <w:proofErr w:type="spellStart"/>
      <w:r>
        <w:t>prác</w:t>
      </w:r>
      <w:proofErr w:type="spellEnd"/>
      <w:r>
        <w:t>__, v__</w:t>
      </w:r>
      <w:proofErr w:type="spellStart"/>
      <w:r>
        <w:t>pl</w:t>
      </w:r>
      <w:proofErr w:type="spellEnd"/>
      <w:r>
        <w:t>__</w:t>
      </w:r>
      <w:proofErr w:type="spellStart"/>
      <w:r>
        <w:t>vnout</w:t>
      </w:r>
      <w:proofErr w:type="spellEnd"/>
      <w:r>
        <w:t xml:space="preserve"> z pus__, </w:t>
      </w:r>
      <w:proofErr w:type="spellStart"/>
      <w:r>
        <w:t>nev</w:t>
      </w:r>
      <w:proofErr w:type="spellEnd"/>
      <w:r>
        <w:t>__</w:t>
      </w:r>
      <w:proofErr w:type="spellStart"/>
      <w:r>
        <w:t>zp</w:t>
      </w:r>
      <w:proofErr w:type="spellEnd"/>
      <w:r>
        <w:t>__</w:t>
      </w:r>
      <w:proofErr w:type="spellStart"/>
      <w:r>
        <w:t>tatelný</w:t>
      </w:r>
      <w:proofErr w:type="spellEnd"/>
      <w:r>
        <w:t xml:space="preserve"> žák, s__</w:t>
      </w:r>
      <w:proofErr w:type="spellStart"/>
      <w:r>
        <w:t>rové</w:t>
      </w:r>
      <w:proofErr w:type="spellEnd"/>
      <w:r>
        <w:t xml:space="preserve"> maso, v__set nad zem__, přijdu </w:t>
      </w:r>
      <w:proofErr w:type="spellStart"/>
      <w:r>
        <w:t>brz</w:t>
      </w:r>
      <w:proofErr w:type="spellEnd"/>
      <w:r>
        <w:t>__</w:t>
      </w:r>
      <w:proofErr w:type="spellStart"/>
      <w:r>
        <w:t>čko</w:t>
      </w:r>
      <w:proofErr w:type="spellEnd"/>
      <w:r>
        <w:t xml:space="preserve">, holub__ vejce, vesel__ </w:t>
      </w:r>
      <w:proofErr w:type="spellStart"/>
      <w:r>
        <w:t>op</w:t>
      </w:r>
      <w:proofErr w:type="spellEnd"/>
      <w:r>
        <w:t>__</w:t>
      </w:r>
      <w:proofErr w:type="spellStart"/>
      <w:r>
        <w:t>lci</w:t>
      </w:r>
      <w:proofErr w:type="spellEnd"/>
      <w:r>
        <w:t>, b__</w:t>
      </w:r>
      <w:proofErr w:type="spellStart"/>
      <w:r>
        <w:t>rokracie</w:t>
      </w:r>
      <w:proofErr w:type="spellEnd"/>
      <w:r>
        <w:t>, k__mono;</w:t>
      </w:r>
    </w:p>
    <w:p w:rsidR="000A169C" w:rsidRDefault="000A169C" w:rsidP="008A7783">
      <w:pPr>
        <w:spacing w:line="360" w:lineRule="auto"/>
        <w:jc w:val="both"/>
      </w:pPr>
      <w:r w:rsidRPr="00593B39">
        <w:rPr>
          <w:b/>
          <w:bCs/>
          <w:i/>
          <w:u w:val="single"/>
        </w:rPr>
        <w:t>u/ú/ů:</w:t>
      </w:r>
      <w:r>
        <w:t xml:space="preserve"> </w:t>
      </w:r>
      <w:proofErr w:type="spellStart"/>
      <w:r>
        <w:t>manik</w:t>
      </w:r>
      <w:proofErr w:type="spellEnd"/>
      <w:r>
        <w:t>__</w:t>
      </w:r>
      <w:proofErr w:type="spellStart"/>
      <w:r>
        <w:t>ra</w:t>
      </w:r>
      <w:proofErr w:type="spellEnd"/>
      <w:r>
        <w:t xml:space="preserve">, </w:t>
      </w:r>
      <w:proofErr w:type="spellStart"/>
      <w:r>
        <w:t>pr</w:t>
      </w:r>
      <w:proofErr w:type="spellEnd"/>
      <w:r>
        <w:t>__chod, n__</w:t>
      </w:r>
      <w:proofErr w:type="spellStart"/>
      <w:r>
        <w:t>še</w:t>
      </w:r>
      <w:proofErr w:type="spellEnd"/>
      <w:r>
        <w:t xml:space="preserve">, m__za, </w:t>
      </w:r>
      <w:proofErr w:type="spellStart"/>
      <w:r>
        <w:t>vrk</w:t>
      </w:r>
      <w:proofErr w:type="spellEnd"/>
      <w:r>
        <w:t>__, ne__</w:t>
      </w:r>
      <w:proofErr w:type="spellStart"/>
      <w:r>
        <w:t>čast</w:t>
      </w:r>
      <w:proofErr w:type="spellEnd"/>
      <w:r>
        <w:t xml:space="preserve">, </w:t>
      </w:r>
      <w:proofErr w:type="spellStart"/>
      <w:r>
        <w:t>proced</w:t>
      </w:r>
      <w:proofErr w:type="spellEnd"/>
      <w:r>
        <w:t>__</w:t>
      </w:r>
      <w:proofErr w:type="spellStart"/>
      <w:r>
        <w:t>ra</w:t>
      </w:r>
      <w:proofErr w:type="spellEnd"/>
      <w:r>
        <w:t xml:space="preserve">, </w:t>
      </w:r>
      <w:proofErr w:type="spellStart"/>
      <w:r>
        <w:t>přez</w:t>
      </w:r>
      <w:proofErr w:type="spellEnd"/>
      <w:r>
        <w:t>__</w:t>
      </w:r>
      <w:proofErr w:type="spellStart"/>
      <w:r>
        <w:t>vky</w:t>
      </w:r>
      <w:proofErr w:type="spellEnd"/>
      <w:r>
        <w:t>, __l;</w:t>
      </w:r>
    </w:p>
    <w:p w:rsidR="000A169C" w:rsidRDefault="000A169C" w:rsidP="008A7783">
      <w:pPr>
        <w:spacing w:line="360" w:lineRule="auto"/>
        <w:jc w:val="both"/>
      </w:pPr>
      <w:r w:rsidRPr="00593B39">
        <w:rPr>
          <w:b/>
          <w:bCs/>
          <w:i/>
          <w:u w:val="single"/>
        </w:rPr>
        <w:t>ě/je:</w:t>
      </w:r>
      <w:r>
        <w:t xml:space="preserve"> v__</w:t>
      </w:r>
      <w:proofErr w:type="spellStart"/>
      <w:r>
        <w:t>zd</w:t>
      </w:r>
      <w:proofErr w:type="spellEnd"/>
      <w:r>
        <w:t>, ob__d, nap__</w:t>
      </w:r>
      <w:proofErr w:type="spellStart"/>
      <w:r>
        <w:t>tí</w:t>
      </w:r>
      <w:proofErr w:type="spellEnd"/>
      <w:r>
        <w:t>, ob__</w:t>
      </w:r>
      <w:proofErr w:type="spellStart"/>
      <w:r>
        <w:t>tovat</w:t>
      </w:r>
      <w:proofErr w:type="spellEnd"/>
      <w:r>
        <w:t xml:space="preserve">, </w:t>
      </w:r>
      <w:proofErr w:type="spellStart"/>
      <w:r>
        <w:t>zv</w:t>
      </w:r>
      <w:proofErr w:type="spellEnd"/>
      <w:r>
        <w:t>__</w:t>
      </w:r>
      <w:proofErr w:type="spellStart"/>
      <w:r>
        <w:t>st</w:t>
      </w:r>
      <w:proofErr w:type="spellEnd"/>
      <w:r>
        <w:t>, ob__m, ob__</w:t>
      </w:r>
      <w:proofErr w:type="spellStart"/>
      <w:r>
        <w:t>dnat</w:t>
      </w:r>
      <w:proofErr w:type="spellEnd"/>
      <w:r>
        <w:t xml:space="preserve">, p__šina, </w:t>
      </w:r>
      <w:proofErr w:type="spellStart"/>
      <w:r>
        <w:t>pov</w:t>
      </w:r>
      <w:proofErr w:type="spellEnd"/>
      <w:r>
        <w:t>__</w:t>
      </w:r>
      <w:proofErr w:type="spellStart"/>
      <w:r>
        <w:t>sit</w:t>
      </w:r>
      <w:proofErr w:type="spellEnd"/>
      <w:r>
        <w:t>, v__m;</w:t>
      </w:r>
    </w:p>
    <w:p w:rsidR="000A169C" w:rsidRDefault="000A169C" w:rsidP="008A7783">
      <w:pPr>
        <w:spacing w:line="360" w:lineRule="auto"/>
        <w:jc w:val="both"/>
      </w:pPr>
      <w:r w:rsidRPr="00593B39">
        <w:rPr>
          <w:b/>
          <w:bCs/>
          <w:i/>
          <w:u w:val="single"/>
        </w:rPr>
        <w:t>ě/ně:</w:t>
      </w:r>
      <w:r>
        <w:t xml:space="preserve"> po____</w:t>
      </w:r>
      <w:proofErr w:type="spellStart"/>
      <w:r>
        <w:t>nka</w:t>
      </w:r>
      <w:proofErr w:type="spellEnd"/>
      <w:r>
        <w:t xml:space="preserve">, </w:t>
      </w:r>
      <w:proofErr w:type="spellStart"/>
      <w:r>
        <w:t>zapom</w:t>
      </w:r>
      <w:proofErr w:type="spellEnd"/>
      <w:r>
        <w:t xml:space="preserve">____t, rozum____l , </w:t>
      </w:r>
      <w:proofErr w:type="spellStart"/>
      <w:r>
        <w:t>setm</w:t>
      </w:r>
      <w:proofErr w:type="spellEnd"/>
      <w:r>
        <w:t>____</w:t>
      </w:r>
      <w:proofErr w:type="spellStart"/>
      <w:r>
        <w:t>lo</w:t>
      </w:r>
      <w:proofErr w:type="spellEnd"/>
      <w:r>
        <w:t xml:space="preserve"> se, dom____</w:t>
      </w:r>
      <w:proofErr w:type="spellStart"/>
      <w:r>
        <w:t>nka</w:t>
      </w:r>
      <w:proofErr w:type="spellEnd"/>
      <w:r>
        <w:t xml:space="preserve">, </w:t>
      </w:r>
      <w:proofErr w:type="spellStart"/>
      <w:r>
        <w:t>osam</w:t>
      </w:r>
      <w:proofErr w:type="spellEnd"/>
      <w:r>
        <w:t>____</w:t>
      </w:r>
      <w:proofErr w:type="spellStart"/>
      <w:r>
        <w:t>lý</w:t>
      </w:r>
      <w:proofErr w:type="spellEnd"/>
      <w:r>
        <w:t xml:space="preserve">;                              </w:t>
      </w:r>
    </w:p>
    <w:p w:rsidR="000A169C" w:rsidRDefault="000A169C" w:rsidP="008A7783">
      <w:pPr>
        <w:spacing w:line="360" w:lineRule="auto"/>
        <w:jc w:val="both"/>
      </w:pPr>
      <w:r w:rsidRPr="00593B39">
        <w:rPr>
          <w:b/>
          <w:bCs/>
          <w:i/>
          <w:u w:val="single"/>
        </w:rPr>
        <w:t>s/z</w:t>
      </w:r>
      <w:r w:rsidRPr="000F086E">
        <w:rPr>
          <w:i/>
          <w:u w:val="single"/>
        </w:rPr>
        <w:t>:</w:t>
      </w:r>
      <w:r>
        <w:t xml:space="preserve"> __ okna, __ otcem, __</w:t>
      </w:r>
      <w:proofErr w:type="spellStart"/>
      <w:r>
        <w:t>kratka</w:t>
      </w:r>
      <w:proofErr w:type="spellEnd"/>
      <w:r>
        <w:t xml:space="preserve">, kdo __ koho, __plynout, __lézt horu, __volat jednání, __tvrdit schůzku, </w:t>
      </w:r>
      <w:proofErr w:type="spellStart"/>
      <w:r>
        <w:t>impul</w:t>
      </w:r>
      <w:proofErr w:type="spellEnd"/>
      <w:r>
        <w:t xml:space="preserve">__, </w:t>
      </w:r>
      <w:proofErr w:type="spellStart"/>
      <w:r>
        <w:t>di</w:t>
      </w:r>
      <w:proofErr w:type="spellEnd"/>
      <w:r>
        <w:t>__</w:t>
      </w:r>
      <w:proofErr w:type="spellStart"/>
      <w:r>
        <w:t>putace</w:t>
      </w:r>
      <w:proofErr w:type="spellEnd"/>
      <w:r>
        <w:t xml:space="preserve">, </w:t>
      </w:r>
      <w:proofErr w:type="spellStart"/>
      <w:r>
        <w:t>fré</w:t>
      </w:r>
      <w:proofErr w:type="spellEnd"/>
      <w:r>
        <w:t xml:space="preserve">__a, </w:t>
      </w:r>
      <w:proofErr w:type="spellStart"/>
      <w:r>
        <w:t>diagnó</w:t>
      </w:r>
      <w:proofErr w:type="spellEnd"/>
      <w:r>
        <w:t xml:space="preserve">__a, </w:t>
      </w:r>
      <w:proofErr w:type="spellStart"/>
      <w:r>
        <w:t>kon</w:t>
      </w:r>
      <w:proofErr w:type="spellEnd"/>
      <w:r>
        <w:t>__</w:t>
      </w:r>
      <w:proofErr w:type="spellStart"/>
      <w:r>
        <w:t>onant</w:t>
      </w:r>
      <w:proofErr w:type="spellEnd"/>
      <w:r>
        <w:t xml:space="preserve">, </w:t>
      </w:r>
      <w:proofErr w:type="spellStart"/>
      <w:r>
        <w:t>reži</w:t>
      </w:r>
      <w:proofErr w:type="spellEnd"/>
      <w:r>
        <w:t>__ér;</w:t>
      </w:r>
    </w:p>
    <w:p w:rsidR="000A169C" w:rsidRDefault="000A169C" w:rsidP="008A7783">
      <w:pPr>
        <w:spacing w:line="360" w:lineRule="auto"/>
        <w:jc w:val="both"/>
      </w:pPr>
      <w:r>
        <w:rPr>
          <w:b/>
          <w:bCs/>
          <w:i/>
          <w:u w:val="single"/>
        </w:rPr>
        <w:t>P</w:t>
      </w:r>
      <w:r w:rsidRPr="00E43BAF">
        <w:rPr>
          <w:b/>
          <w:bCs/>
          <w:i/>
          <w:u w:val="single"/>
        </w:rPr>
        <w:t>odtrhni slova, v nichž píšeme velké písmeno:</w:t>
      </w:r>
      <w:r>
        <w:t xml:space="preserve"> malá </w:t>
      </w:r>
      <w:proofErr w:type="spellStart"/>
      <w:r>
        <w:t>asie</w:t>
      </w:r>
      <w:proofErr w:type="spellEnd"/>
      <w:r>
        <w:t xml:space="preserve">, pražský hrad, divadlo na vinohradech, britské ostrovy, gotické umění, brněnští </w:t>
      </w:r>
      <w:proofErr w:type="spellStart"/>
      <w:r>
        <w:t>romové</w:t>
      </w:r>
      <w:proofErr w:type="spellEnd"/>
      <w:r>
        <w:t xml:space="preserve">, červená karkulka, hod boží vánoční, přijel škodovkou, břízová ulice, </w:t>
      </w:r>
      <w:proofErr w:type="spellStart"/>
      <w:r>
        <w:t>mikuláš</w:t>
      </w:r>
      <w:proofErr w:type="spellEnd"/>
      <w:r>
        <w:t>;</w:t>
      </w:r>
    </w:p>
    <w:p w:rsidR="000A169C" w:rsidRDefault="000A169C" w:rsidP="008A7783">
      <w:pPr>
        <w:spacing w:line="360" w:lineRule="auto"/>
        <w:jc w:val="both"/>
      </w:pPr>
      <w:r w:rsidRPr="00E43BAF">
        <w:rPr>
          <w:b/>
          <w:bCs/>
          <w:i/>
          <w:u w:val="single"/>
        </w:rPr>
        <w:t>Uveď, jak zkracujeme následující slova:</w:t>
      </w:r>
      <w:r>
        <w:t xml:space="preserve"> narozen _____, pan _____, jihozápad _____, inženýr _____, číslo _____, ulice _____, strana _____;</w:t>
      </w:r>
    </w:p>
    <w:p w:rsidR="000A169C" w:rsidRDefault="000A169C" w:rsidP="00320C76">
      <w:pPr>
        <w:spacing w:line="360" w:lineRule="auto"/>
        <w:jc w:val="both"/>
      </w:pPr>
      <w:r>
        <w:rPr>
          <w:b/>
          <w:bCs/>
          <w:i/>
          <w:u w:val="single"/>
        </w:rPr>
        <w:t>N</w:t>
      </w:r>
      <w:r w:rsidRPr="00593B39">
        <w:rPr>
          <w:b/>
          <w:bCs/>
          <w:i/>
          <w:u w:val="single"/>
        </w:rPr>
        <w:t>aznač dělení slov:</w:t>
      </w:r>
      <w:r>
        <w:t xml:space="preserve"> městský, leukémie, nebezpečí, nesmysl, pozdravit, trojúhelník, čarodějnice, maličkost, bambulka.</w:t>
      </w:r>
    </w:p>
    <w:p w:rsidR="000A169C" w:rsidRPr="00246126" w:rsidRDefault="000A169C" w:rsidP="008A7783">
      <w:pPr>
        <w:spacing w:line="360" w:lineRule="auto"/>
        <w:jc w:val="center"/>
        <w:rPr>
          <w:b/>
          <w:sz w:val="32"/>
          <w:szCs w:val="32"/>
        </w:rPr>
      </w:pPr>
      <w:r w:rsidRPr="00246126">
        <w:rPr>
          <w:b/>
          <w:sz w:val="32"/>
          <w:szCs w:val="32"/>
        </w:rPr>
        <w:lastRenderedPageBreak/>
        <w:t>ANOTACE</w:t>
      </w:r>
    </w:p>
    <w:p w:rsidR="000A169C" w:rsidRDefault="000A169C" w:rsidP="008A7783">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6"/>
        <w:gridCol w:w="6207"/>
      </w:tblGrid>
      <w:tr w:rsidR="000A169C" w:rsidTr="00FF7561">
        <w:trPr>
          <w:trHeight w:val="435"/>
        </w:trPr>
        <w:tc>
          <w:tcPr>
            <w:tcW w:w="2943" w:type="dxa"/>
            <w:tcBorders>
              <w:top w:val="double" w:sz="4" w:space="0" w:color="auto"/>
              <w:left w:val="double" w:sz="4" w:space="0" w:color="auto"/>
              <w:right w:val="single" w:sz="2" w:space="0" w:color="auto"/>
            </w:tcBorders>
          </w:tcPr>
          <w:p w:rsidR="000A169C" w:rsidRPr="0050542D" w:rsidRDefault="000A169C" w:rsidP="00FF7561">
            <w:pPr>
              <w:spacing w:line="360" w:lineRule="auto"/>
              <w:rPr>
                <w:b/>
              </w:rPr>
            </w:pPr>
            <w:r w:rsidRPr="0050542D">
              <w:rPr>
                <w:b/>
              </w:rPr>
              <w:t>Jméno a příjmení:</w:t>
            </w:r>
          </w:p>
        </w:tc>
        <w:tc>
          <w:tcPr>
            <w:tcW w:w="6269" w:type="dxa"/>
            <w:tcBorders>
              <w:top w:val="double" w:sz="4" w:space="0" w:color="auto"/>
              <w:left w:val="single" w:sz="2" w:space="0" w:color="auto"/>
              <w:right w:val="double" w:sz="4" w:space="0" w:color="auto"/>
            </w:tcBorders>
          </w:tcPr>
          <w:p w:rsidR="000A169C" w:rsidRDefault="000A169C" w:rsidP="00FF7561">
            <w:pPr>
              <w:spacing w:line="360" w:lineRule="auto"/>
            </w:pPr>
            <w:r>
              <w:t>Michaela Davidová</w:t>
            </w:r>
          </w:p>
        </w:tc>
      </w:tr>
      <w:tr w:rsidR="000A169C" w:rsidTr="00FF7561">
        <w:trPr>
          <w:trHeight w:val="415"/>
        </w:trPr>
        <w:tc>
          <w:tcPr>
            <w:tcW w:w="2943" w:type="dxa"/>
            <w:tcBorders>
              <w:top w:val="single" w:sz="2" w:space="0" w:color="auto"/>
              <w:left w:val="double" w:sz="4" w:space="0" w:color="auto"/>
              <w:right w:val="single" w:sz="2" w:space="0" w:color="auto"/>
            </w:tcBorders>
          </w:tcPr>
          <w:p w:rsidR="000A169C" w:rsidRPr="0050542D" w:rsidRDefault="000A169C" w:rsidP="00FF7561">
            <w:pPr>
              <w:spacing w:line="360" w:lineRule="auto"/>
              <w:rPr>
                <w:b/>
              </w:rPr>
            </w:pPr>
            <w:r w:rsidRPr="0050542D">
              <w:rPr>
                <w:b/>
              </w:rPr>
              <w:t>Katedra:</w:t>
            </w:r>
          </w:p>
        </w:tc>
        <w:tc>
          <w:tcPr>
            <w:tcW w:w="6269" w:type="dxa"/>
            <w:tcBorders>
              <w:top w:val="single" w:sz="2" w:space="0" w:color="auto"/>
              <w:left w:val="single" w:sz="2" w:space="0" w:color="auto"/>
              <w:right w:val="double" w:sz="4" w:space="0" w:color="auto"/>
            </w:tcBorders>
          </w:tcPr>
          <w:p w:rsidR="000A169C" w:rsidRDefault="000A169C" w:rsidP="00FF7561">
            <w:pPr>
              <w:spacing w:line="360" w:lineRule="auto"/>
            </w:pPr>
            <w:r>
              <w:t>Katedra celého jazyka a literatury</w:t>
            </w:r>
          </w:p>
        </w:tc>
      </w:tr>
      <w:tr w:rsidR="000A169C" w:rsidTr="00FF7561">
        <w:trPr>
          <w:trHeight w:val="415"/>
        </w:trPr>
        <w:tc>
          <w:tcPr>
            <w:tcW w:w="2943" w:type="dxa"/>
            <w:tcBorders>
              <w:top w:val="single" w:sz="2" w:space="0" w:color="auto"/>
              <w:left w:val="double" w:sz="4" w:space="0" w:color="auto"/>
              <w:right w:val="single" w:sz="2" w:space="0" w:color="auto"/>
            </w:tcBorders>
          </w:tcPr>
          <w:p w:rsidR="000A169C" w:rsidRPr="0050542D" w:rsidRDefault="000A169C" w:rsidP="00FF7561">
            <w:pPr>
              <w:spacing w:line="360" w:lineRule="auto"/>
              <w:rPr>
                <w:b/>
              </w:rPr>
            </w:pPr>
            <w:r w:rsidRPr="0050542D">
              <w:rPr>
                <w:b/>
              </w:rPr>
              <w:t>Vedoucí práce:</w:t>
            </w:r>
          </w:p>
        </w:tc>
        <w:tc>
          <w:tcPr>
            <w:tcW w:w="6269" w:type="dxa"/>
            <w:tcBorders>
              <w:top w:val="single" w:sz="2" w:space="0" w:color="auto"/>
              <w:left w:val="single" w:sz="2" w:space="0" w:color="auto"/>
              <w:right w:val="double" w:sz="4" w:space="0" w:color="auto"/>
            </w:tcBorders>
          </w:tcPr>
          <w:p w:rsidR="000A169C" w:rsidRDefault="000A169C" w:rsidP="00FF7561">
            <w:pPr>
              <w:spacing w:line="360" w:lineRule="auto"/>
            </w:pPr>
            <w:r w:rsidRPr="00E65404">
              <w:t>Doc. PhDr. Milena Krobotová, CSc.</w:t>
            </w:r>
          </w:p>
        </w:tc>
      </w:tr>
      <w:tr w:rsidR="000A169C" w:rsidTr="00FF7561">
        <w:trPr>
          <w:trHeight w:val="415"/>
        </w:trPr>
        <w:tc>
          <w:tcPr>
            <w:tcW w:w="2943" w:type="dxa"/>
            <w:tcBorders>
              <w:left w:val="double" w:sz="4" w:space="0" w:color="auto"/>
              <w:bottom w:val="double" w:sz="4" w:space="0" w:color="auto"/>
              <w:right w:val="single" w:sz="2" w:space="0" w:color="auto"/>
            </w:tcBorders>
          </w:tcPr>
          <w:p w:rsidR="000A169C" w:rsidRPr="0050542D" w:rsidRDefault="000A169C" w:rsidP="00FF7561">
            <w:pPr>
              <w:spacing w:line="360" w:lineRule="auto"/>
              <w:rPr>
                <w:b/>
              </w:rPr>
            </w:pPr>
            <w:r w:rsidRPr="0050542D">
              <w:rPr>
                <w:b/>
              </w:rPr>
              <w:t>Rok obhajoby:</w:t>
            </w:r>
          </w:p>
        </w:tc>
        <w:tc>
          <w:tcPr>
            <w:tcW w:w="6269" w:type="dxa"/>
            <w:tcBorders>
              <w:top w:val="single" w:sz="2" w:space="0" w:color="auto"/>
              <w:left w:val="single" w:sz="2" w:space="0" w:color="auto"/>
              <w:right w:val="double" w:sz="4" w:space="0" w:color="auto"/>
            </w:tcBorders>
          </w:tcPr>
          <w:p w:rsidR="000A169C" w:rsidRDefault="000A169C" w:rsidP="00FF7561">
            <w:pPr>
              <w:spacing w:line="360" w:lineRule="auto"/>
            </w:pPr>
            <w:r>
              <w:t>2012</w:t>
            </w:r>
          </w:p>
        </w:tc>
      </w:tr>
      <w:tr w:rsidR="000A169C" w:rsidTr="00FF7561">
        <w:tc>
          <w:tcPr>
            <w:tcW w:w="2943" w:type="dxa"/>
            <w:tcBorders>
              <w:top w:val="double" w:sz="4" w:space="0" w:color="auto"/>
              <w:left w:val="nil"/>
              <w:bottom w:val="double" w:sz="4" w:space="0" w:color="auto"/>
              <w:right w:val="nil"/>
            </w:tcBorders>
          </w:tcPr>
          <w:p w:rsidR="000A169C" w:rsidRDefault="000A169C" w:rsidP="00FF7561">
            <w:pPr>
              <w:spacing w:line="360" w:lineRule="auto"/>
            </w:pPr>
          </w:p>
        </w:tc>
        <w:tc>
          <w:tcPr>
            <w:tcW w:w="6269" w:type="dxa"/>
            <w:tcBorders>
              <w:top w:val="double" w:sz="4" w:space="0" w:color="auto"/>
              <w:left w:val="nil"/>
              <w:bottom w:val="double" w:sz="4" w:space="0" w:color="auto"/>
              <w:right w:val="nil"/>
            </w:tcBorders>
          </w:tcPr>
          <w:p w:rsidR="000A169C" w:rsidRDefault="000A169C" w:rsidP="00FF7561">
            <w:pPr>
              <w:spacing w:line="360" w:lineRule="auto"/>
            </w:pPr>
          </w:p>
        </w:tc>
      </w:tr>
      <w:tr w:rsidR="000A169C" w:rsidTr="00FF7561">
        <w:trPr>
          <w:trHeight w:val="684"/>
        </w:trPr>
        <w:tc>
          <w:tcPr>
            <w:tcW w:w="2943" w:type="dxa"/>
            <w:tcBorders>
              <w:top w:val="double" w:sz="4" w:space="0" w:color="auto"/>
              <w:left w:val="double" w:sz="4" w:space="0" w:color="auto"/>
              <w:right w:val="single" w:sz="2" w:space="0" w:color="auto"/>
            </w:tcBorders>
          </w:tcPr>
          <w:p w:rsidR="000A169C" w:rsidRPr="0050542D" w:rsidRDefault="000A169C" w:rsidP="00FF7561">
            <w:pPr>
              <w:spacing w:line="360" w:lineRule="auto"/>
              <w:rPr>
                <w:b/>
              </w:rPr>
            </w:pPr>
            <w:r w:rsidRPr="0050542D">
              <w:rPr>
                <w:b/>
              </w:rPr>
              <w:t>Název práce:</w:t>
            </w:r>
          </w:p>
        </w:tc>
        <w:tc>
          <w:tcPr>
            <w:tcW w:w="6269" w:type="dxa"/>
            <w:tcBorders>
              <w:top w:val="double" w:sz="4" w:space="0" w:color="auto"/>
              <w:left w:val="single" w:sz="2" w:space="0" w:color="auto"/>
              <w:right w:val="double" w:sz="4" w:space="0" w:color="auto"/>
            </w:tcBorders>
          </w:tcPr>
          <w:p w:rsidR="000A169C" w:rsidRPr="00AC6323" w:rsidRDefault="000A169C" w:rsidP="00FF7561">
            <w:pPr>
              <w:spacing w:line="360" w:lineRule="auto"/>
            </w:pPr>
            <w:r>
              <w:t>Problematika lexikálního pravopisu v porovnání základní a střední školy</w:t>
            </w:r>
          </w:p>
        </w:tc>
      </w:tr>
      <w:tr w:rsidR="000A169C" w:rsidTr="00FF7561">
        <w:trPr>
          <w:trHeight w:val="705"/>
        </w:trPr>
        <w:tc>
          <w:tcPr>
            <w:tcW w:w="2943" w:type="dxa"/>
            <w:tcBorders>
              <w:top w:val="single" w:sz="2" w:space="0" w:color="auto"/>
              <w:left w:val="double" w:sz="4" w:space="0" w:color="auto"/>
              <w:right w:val="single" w:sz="2" w:space="0" w:color="auto"/>
            </w:tcBorders>
          </w:tcPr>
          <w:p w:rsidR="000A169C" w:rsidRPr="0050542D" w:rsidRDefault="000A169C" w:rsidP="00FF7561">
            <w:pPr>
              <w:spacing w:line="360" w:lineRule="auto"/>
              <w:rPr>
                <w:b/>
              </w:rPr>
            </w:pPr>
            <w:r w:rsidRPr="0050542D">
              <w:rPr>
                <w:b/>
              </w:rPr>
              <w:t>Název v angličtině:</w:t>
            </w:r>
          </w:p>
        </w:tc>
        <w:tc>
          <w:tcPr>
            <w:tcW w:w="6269" w:type="dxa"/>
            <w:tcBorders>
              <w:top w:val="single" w:sz="2" w:space="0" w:color="auto"/>
              <w:left w:val="single" w:sz="2" w:space="0" w:color="auto"/>
              <w:right w:val="double" w:sz="4" w:space="0" w:color="auto"/>
            </w:tcBorders>
          </w:tcPr>
          <w:p w:rsidR="000A169C" w:rsidRPr="00AC6323" w:rsidRDefault="000A169C" w:rsidP="00FF7561">
            <w:pPr>
              <w:spacing w:line="360" w:lineRule="auto"/>
            </w:pPr>
            <w:proofErr w:type="spellStart"/>
            <w:r w:rsidRPr="00D60F29">
              <w:t>The</w:t>
            </w:r>
            <w:proofErr w:type="spellEnd"/>
            <w:r w:rsidRPr="00D60F29">
              <w:t xml:space="preserve"> </w:t>
            </w:r>
            <w:proofErr w:type="spellStart"/>
            <w:r w:rsidRPr="00D60F29">
              <w:t>issue</w:t>
            </w:r>
            <w:proofErr w:type="spellEnd"/>
            <w:r w:rsidRPr="00D60F29">
              <w:t xml:space="preserve"> </w:t>
            </w:r>
            <w:proofErr w:type="spellStart"/>
            <w:r w:rsidRPr="00D60F29">
              <w:t>of</w:t>
            </w:r>
            <w:proofErr w:type="spellEnd"/>
            <w:r w:rsidRPr="00D60F29">
              <w:t xml:space="preserve"> </w:t>
            </w:r>
            <w:proofErr w:type="spellStart"/>
            <w:r w:rsidRPr="00D60F29">
              <w:t>lexical</w:t>
            </w:r>
            <w:proofErr w:type="spellEnd"/>
            <w:r w:rsidRPr="00D60F29">
              <w:t xml:space="preserve"> </w:t>
            </w:r>
            <w:proofErr w:type="spellStart"/>
            <w:r w:rsidRPr="00D60F29">
              <w:t>spelling</w:t>
            </w:r>
            <w:proofErr w:type="spellEnd"/>
            <w:r w:rsidRPr="00D60F29">
              <w:t xml:space="preserve"> </w:t>
            </w:r>
            <w:proofErr w:type="spellStart"/>
            <w:r w:rsidRPr="00D60F29">
              <w:t>compared</w:t>
            </w:r>
            <w:proofErr w:type="spellEnd"/>
            <w:r w:rsidRPr="00D60F29">
              <w:t xml:space="preserve"> to </w:t>
            </w:r>
            <w:proofErr w:type="spellStart"/>
            <w:r>
              <w:t>elementary</w:t>
            </w:r>
            <w:proofErr w:type="spellEnd"/>
            <w:r w:rsidRPr="00D60F29">
              <w:t xml:space="preserve"> </w:t>
            </w:r>
            <w:proofErr w:type="spellStart"/>
            <w:r w:rsidRPr="00D60F29">
              <w:t>and</w:t>
            </w:r>
            <w:proofErr w:type="spellEnd"/>
            <w:r w:rsidRPr="00D60F29">
              <w:t xml:space="preserve"> </w:t>
            </w:r>
            <w:proofErr w:type="spellStart"/>
            <w:r w:rsidRPr="00D60F29">
              <w:t>secondary</w:t>
            </w:r>
            <w:proofErr w:type="spellEnd"/>
            <w:r w:rsidRPr="00D60F29">
              <w:t xml:space="preserve"> </w:t>
            </w:r>
            <w:proofErr w:type="spellStart"/>
            <w:r w:rsidRPr="00D60F29">
              <w:t>schools</w:t>
            </w:r>
            <w:proofErr w:type="spellEnd"/>
          </w:p>
        </w:tc>
      </w:tr>
      <w:tr w:rsidR="000A169C" w:rsidTr="00FF7561">
        <w:trPr>
          <w:trHeight w:val="1288"/>
        </w:trPr>
        <w:tc>
          <w:tcPr>
            <w:tcW w:w="2943" w:type="dxa"/>
            <w:tcBorders>
              <w:top w:val="single" w:sz="2" w:space="0" w:color="auto"/>
              <w:left w:val="double" w:sz="4" w:space="0" w:color="auto"/>
              <w:right w:val="single" w:sz="2" w:space="0" w:color="auto"/>
            </w:tcBorders>
          </w:tcPr>
          <w:p w:rsidR="000A169C" w:rsidRPr="0050542D" w:rsidRDefault="000A169C" w:rsidP="00FF7561">
            <w:pPr>
              <w:spacing w:line="360" w:lineRule="auto"/>
              <w:rPr>
                <w:b/>
              </w:rPr>
            </w:pPr>
            <w:r w:rsidRPr="0050542D">
              <w:rPr>
                <w:b/>
              </w:rPr>
              <w:t>Anotace práce:</w:t>
            </w:r>
          </w:p>
        </w:tc>
        <w:tc>
          <w:tcPr>
            <w:tcW w:w="6269" w:type="dxa"/>
            <w:tcBorders>
              <w:top w:val="single" w:sz="2" w:space="0" w:color="auto"/>
              <w:left w:val="single" w:sz="2" w:space="0" w:color="auto"/>
              <w:right w:val="double" w:sz="4" w:space="0" w:color="auto"/>
            </w:tcBorders>
          </w:tcPr>
          <w:p w:rsidR="000A169C" w:rsidRPr="00AC6323" w:rsidRDefault="000A169C" w:rsidP="00FF7561">
            <w:pPr>
              <w:spacing w:line="360" w:lineRule="auto"/>
              <w:jc w:val="both"/>
            </w:pPr>
            <w:r>
              <w:t>Bakalářská práce je zaměřena na zjištění a srovnávání pravopisných znalostí žáků základních škol a středních škol v Olomouci.</w:t>
            </w:r>
          </w:p>
        </w:tc>
      </w:tr>
      <w:tr w:rsidR="000A169C" w:rsidTr="00FF7561">
        <w:trPr>
          <w:trHeight w:val="695"/>
        </w:trPr>
        <w:tc>
          <w:tcPr>
            <w:tcW w:w="2943" w:type="dxa"/>
            <w:tcBorders>
              <w:top w:val="single" w:sz="2" w:space="0" w:color="auto"/>
              <w:left w:val="double" w:sz="4" w:space="0" w:color="auto"/>
              <w:right w:val="single" w:sz="2" w:space="0" w:color="auto"/>
            </w:tcBorders>
          </w:tcPr>
          <w:p w:rsidR="000A169C" w:rsidRPr="0050542D" w:rsidRDefault="000A169C" w:rsidP="00FF7561">
            <w:pPr>
              <w:spacing w:line="360" w:lineRule="auto"/>
              <w:rPr>
                <w:b/>
              </w:rPr>
            </w:pPr>
            <w:r w:rsidRPr="0050542D">
              <w:rPr>
                <w:b/>
              </w:rPr>
              <w:t>Klíčová slova:</w:t>
            </w:r>
          </w:p>
        </w:tc>
        <w:tc>
          <w:tcPr>
            <w:tcW w:w="6269" w:type="dxa"/>
            <w:tcBorders>
              <w:top w:val="single" w:sz="2" w:space="0" w:color="auto"/>
              <w:left w:val="single" w:sz="2" w:space="0" w:color="auto"/>
              <w:right w:val="double" w:sz="4" w:space="0" w:color="auto"/>
            </w:tcBorders>
          </w:tcPr>
          <w:p w:rsidR="000A169C" w:rsidRPr="00AC6323" w:rsidRDefault="000A169C" w:rsidP="00FF7561">
            <w:pPr>
              <w:spacing w:line="360" w:lineRule="auto"/>
              <w:jc w:val="both"/>
            </w:pPr>
            <w:r w:rsidRPr="00BF75CD">
              <w:t>pravopis,</w:t>
            </w:r>
            <w:r>
              <w:t xml:space="preserve"> lexikální, pravopisná cvičení, výjimka, slovo, jazyk, hláska, souhláska, samohláska, přípona, předpona, koncovka, kořen, změna, jméno, slabika, hodnocení</w:t>
            </w:r>
          </w:p>
        </w:tc>
      </w:tr>
      <w:tr w:rsidR="000A169C" w:rsidTr="00FF7561">
        <w:trPr>
          <w:trHeight w:val="1231"/>
        </w:trPr>
        <w:tc>
          <w:tcPr>
            <w:tcW w:w="2943" w:type="dxa"/>
            <w:tcBorders>
              <w:top w:val="single" w:sz="2" w:space="0" w:color="auto"/>
              <w:left w:val="double" w:sz="4" w:space="0" w:color="auto"/>
              <w:right w:val="single" w:sz="2" w:space="0" w:color="auto"/>
            </w:tcBorders>
          </w:tcPr>
          <w:p w:rsidR="000A169C" w:rsidRPr="0050542D" w:rsidRDefault="000A169C" w:rsidP="00FF7561">
            <w:pPr>
              <w:spacing w:line="360" w:lineRule="auto"/>
              <w:rPr>
                <w:b/>
              </w:rPr>
            </w:pPr>
            <w:r w:rsidRPr="0050542D">
              <w:rPr>
                <w:b/>
              </w:rPr>
              <w:t>Anotace v angličtině:</w:t>
            </w:r>
          </w:p>
        </w:tc>
        <w:tc>
          <w:tcPr>
            <w:tcW w:w="6269" w:type="dxa"/>
            <w:tcBorders>
              <w:top w:val="single" w:sz="2" w:space="0" w:color="auto"/>
              <w:left w:val="single" w:sz="2" w:space="0" w:color="auto"/>
              <w:right w:val="double" w:sz="4" w:space="0" w:color="auto"/>
            </w:tcBorders>
          </w:tcPr>
          <w:p w:rsidR="000A169C" w:rsidRPr="00AC6323" w:rsidRDefault="000A169C" w:rsidP="00FF7561">
            <w:pPr>
              <w:spacing w:line="360" w:lineRule="auto"/>
            </w:pPr>
            <w:proofErr w:type="spellStart"/>
            <w:r w:rsidRPr="00710F5E">
              <w:t>The</w:t>
            </w:r>
            <w:proofErr w:type="spellEnd"/>
            <w:r w:rsidRPr="00710F5E">
              <w:t xml:space="preserve"> thesis </w:t>
            </w:r>
            <w:proofErr w:type="spellStart"/>
            <w:r w:rsidRPr="00710F5E">
              <w:t>is</w:t>
            </w:r>
            <w:proofErr w:type="spellEnd"/>
            <w:r w:rsidRPr="00710F5E">
              <w:t> </w:t>
            </w:r>
            <w:proofErr w:type="spellStart"/>
            <w:r w:rsidRPr="00710F5E">
              <w:t>focused</w:t>
            </w:r>
            <w:proofErr w:type="spellEnd"/>
            <w:r w:rsidRPr="00710F5E">
              <w:t xml:space="preserve"> on </w:t>
            </w:r>
            <w:proofErr w:type="spellStart"/>
            <w:r w:rsidRPr="00710F5E">
              <w:t>identifying</w:t>
            </w:r>
            <w:proofErr w:type="spellEnd"/>
            <w:r w:rsidRPr="00710F5E">
              <w:t xml:space="preserve"> </w:t>
            </w:r>
            <w:proofErr w:type="spellStart"/>
            <w:r w:rsidRPr="00710F5E">
              <w:t>and</w:t>
            </w:r>
            <w:proofErr w:type="spellEnd"/>
            <w:r w:rsidRPr="00710F5E">
              <w:t> </w:t>
            </w:r>
            <w:proofErr w:type="spellStart"/>
            <w:r w:rsidRPr="00710F5E">
              <w:t>comparing</w:t>
            </w:r>
            <w:proofErr w:type="spellEnd"/>
            <w:r w:rsidRPr="00710F5E">
              <w:t xml:space="preserve"> </w:t>
            </w:r>
            <w:proofErr w:type="spellStart"/>
            <w:r w:rsidRPr="00710F5E">
              <w:t>the</w:t>
            </w:r>
            <w:proofErr w:type="spellEnd"/>
            <w:r w:rsidRPr="00710F5E">
              <w:t> </w:t>
            </w:r>
            <w:proofErr w:type="spellStart"/>
            <w:r w:rsidRPr="00710F5E">
              <w:t>spelling</w:t>
            </w:r>
            <w:proofErr w:type="spellEnd"/>
            <w:r w:rsidRPr="00710F5E">
              <w:t> </w:t>
            </w:r>
            <w:proofErr w:type="spellStart"/>
            <w:r w:rsidRPr="00710F5E">
              <w:t>skills</w:t>
            </w:r>
            <w:proofErr w:type="spellEnd"/>
            <w:r w:rsidRPr="00710F5E">
              <w:t> </w:t>
            </w:r>
            <w:proofErr w:type="spellStart"/>
            <w:r w:rsidRPr="00710F5E">
              <w:t>of</w:t>
            </w:r>
            <w:proofErr w:type="spellEnd"/>
            <w:r w:rsidRPr="00710F5E">
              <w:t xml:space="preserve"> </w:t>
            </w:r>
            <w:proofErr w:type="spellStart"/>
            <w:r w:rsidRPr="00710F5E">
              <w:t>elementary</w:t>
            </w:r>
            <w:proofErr w:type="spellEnd"/>
            <w:r>
              <w:t xml:space="preserve"> </w:t>
            </w:r>
            <w:proofErr w:type="spellStart"/>
            <w:r w:rsidRPr="00710F5E">
              <w:t>and</w:t>
            </w:r>
            <w:proofErr w:type="spellEnd"/>
            <w:r w:rsidRPr="00710F5E">
              <w:t xml:space="preserve"> </w:t>
            </w:r>
            <w:proofErr w:type="spellStart"/>
            <w:r w:rsidRPr="00710F5E">
              <w:t>secondary</w:t>
            </w:r>
            <w:proofErr w:type="spellEnd"/>
            <w:r w:rsidRPr="00710F5E">
              <w:t xml:space="preserve"> </w:t>
            </w:r>
            <w:proofErr w:type="spellStart"/>
            <w:r w:rsidRPr="00710F5E">
              <w:t>schools</w:t>
            </w:r>
            <w:proofErr w:type="spellEnd"/>
            <w:r w:rsidRPr="00710F5E">
              <w:t> in Olomouc.</w:t>
            </w:r>
          </w:p>
        </w:tc>
      </w:tr>
      <w:tr w:rsidR="000A169C" w:rsidTr="00FF7561">
        <w:trPr>
          <w:trHeight w:val="695"/>
        </w:trPr>
        <w:tc>
          <w:tcPr>
            <w:tcW w:w="2943" w:type="dxa"/>
            <w:tcBorders>
              <w:top w:val="single" w:sz="2" w:space="0" w:color="auto"/>
              <w:left w:val="double" w:sz="4" w:space="0" w:color="auto"/>
              <w:right w:val="single" w:sz="2" w:space="0" w:color="auto"/>
            </w:tcBorders>
          </w:tcPr>
          <w:p w:rsidR="000A169C" w:rsidRPr="0050542D" w:rsidRDefault="000A169C" w:rsidP="00FF7561">
            <w:pPr>
              <w:spacing w:line="360" w:lineRule="auto"/>
              <w:rPr>
                <w:b/>
              </w:rPr>
            </w:pPr>
            <w:r w:rsidRPr="0050542D">
              <w:rPr>
                <w:b/>
              </w:rPr>
              <w:t>Klíčová slova v angličtině:</w:t>
            </w:r>
          </w:p>
        </w:tc>
        <w:tc>
          <w:tcPr>
            <w:tcW w:w="6269" w:type="dxa"/>
            <w:tcBorders>
              <w:top w:val="single" w:sz="2" w:space="0" w:color="auto"/>
              <w:left w:val="single" w:sz="2" w:space="0" w:color="auto"/>
              <w:right w:val="double" w:sz="4" w:space="0" w:color="auto"/>
            </w:tcBorders>
          </w:tcPr>
          <w:p w:rsidR="000A169C" w:rsidRPr="00AC6323" w:rsidRDefault="000A169C" w:rsidP="00FF7561">
            <w:pPr>
              <w:spacing w:line="360" w:lineRule="auto"/>
            </w:pPr>
            <w:proofErr w:type="spellStart"/>
            <w:r w:rsidRPr="00710F5E">
              <w:t>spelling</w:t>
            </w:r>
            <w:proofErr w:type="spellEnd"/>
            <w:r w:rsidRPr="00710F5E">
              <w:t>, </w:t>
            </w:r>
            <w:proofErr w:type="spellStart"/>
            <w:r w:rsidRPr="00710F5E">
              <w:t>vocabulary</w:t>
            </w:r>
            <w:proofErr w:type="spellEnd"/>
            <w:r w:rsidRPr="00710F5E">
              <w:t>, </w:t>
            </w:r>
            <w:proofErr w:type="spellStart"/>
            <w:r w:rsidRPr="00710F5E">
              <w:t>spelling</w:t>
            </w:r>
            <w:proofErr w:type="spellEnd"/>
            <w:r w:rsidRPr="00710F5E">
              <w:t> </w:t>
            </w:r>
            <w:proofErr w:type="spellStart"/>
            <w:r w:rsidRPr="00710F5E">
              <w:t>exercises</w:t>
            </w:r>
            <w:proofErr w:type="spellEnd"/>
            <w:r w:rsidRPr="00710F5E">
              <w:t>, </w:t>
            </w:r>
            <w:proofErr w:type="spellStart"/>
            <w:r w:rsidRPr="00710F5E">
              <w:t>exception</w:t>
            </w:r>
            <w:proofErr w:type="spellEnd"/>
            <w:r w:rsidRPr="00710F5E">
              <w:t> </w:t>
            </w:r>
            <w:proofErr w:type="spellStart"/>
            <w:r w:rsidRPr="00710F5E">
              <w:t>word</w:t>
            </w:r>
            <w:proofErr w:type="spellEnd"/>
            <w:r w:rsidRPr="00710F5E">
              <w:t xml:space="preserve">, </w:t>
            </w:r>
            <w:proofErr w:type="spellStart"/>
            <w:r w:rsidRPr="00710F5E">
              <w:t>language</w:t>
            </w:r>
            <w:proofErr w:type="spellEnd"/>
            <w:r w:rsidRPr="00710F5E">
              <w:t>, </w:t>
            </w:r>
            <w:proofErr w:type="spellStart"/>
            <w:r w:rsidRPr="00710F5E">
              <w:t>vowel</w:t>
            </w:r>
            <w:proofErr w:type="spellEnd"/>
            <w:r>
              <w:t xml:space="preserve">, </w:t>
            </w:r>
            <w:proofErr w:type="spellStart"/>
            <w:r>
              <w:t>consonant</w:t>
            </w:r>
            <w:proofErr w:type="spellEnd"/>
            <w:r w:rsidRPr="00710F5E">
              <w:t xml:space="preserve">, </w:t>
            </w:r>
            <w:proofErr w:type="spellStart"/>
            <w:r w:rsidRPr="00710F5E">
              <w:t>the</w:t>
            </w:r>
            <w:proofErr w:type="spellEnd"/>
            <w:r w:rsidRPr="00710F5E">
              <w:t xml:space="preserve"> </w:t>
            </w:r>
            <w:proofErr w:type="spellStart"/>
            <w:r w:rsidRPr="00710F5E">
              <w:t>suffix</w:t>
            </w:r>
            <w:proofErr w:type="spellEnd"/>
            <w:r w:rsidRPr="00710F5E">
              <w:t>, prefix, </w:t>
            </w:r>
            <w:proofErr w:type="spellStart"/>
            <w:r w:rsidRPr="00710F5E">
              <w:t>extension</w:t>
            </w:r>
            <w:proofErr w:type="spellEnd"/>
            <w:r w:rsidRPr="00710F5E">
              <w:t xml:space="preserve">, </w:t>
            </w:r>
            <w:proofErr w:type="spellStart"/>
            <w:r w:rsidRPr="00710F5E">
              <w:t>root</w:t>
            </w:r>
            <w:proofErr w:type="spellEnd"/>
            <w:r w:rsidRPr="00710F5E">
              <w:t>, </w:t>
            </w:r>
            <w:proofErr w:type="spellStart"/>
            <w:r w:rsidRPr="00710F5E">
              <w:t>change</w:t>
            </w:r>
            <w:proofErr w:type="spellEnd"/>
            <w:r w:rsidRPr="00710F5E">
              <w:t xml:space="preserve">, </w:t>
            </w:r>
            <w:proofErr w:type="spellStart"/>
            <w:r w:rsidRPr="00710F5E">
              <w:t>the</w:t>
            </w:r>
            <w:proofErr w:type="spellEnd"/>
            <w:r w:rsidRPr="00710F5E">
              <w:t xml:space="preserve"> </w:t>
            </w:r>
            <w:proofErr w:type="spellStart"/>
            <w:r w:rsidRPr="00710F5E">
              <w:t>syllable</w:t>
            </w:r>
            <w:proofErr w:type="spellEnd"/>
            <w:r w:rsidRPr="00710F5E">
              <w:t xml:space="preserve">, </w:t>
            </w:r>
            <w:proofErr w:type="spellStart"/>
            <w:r w:rsidRPr="00710F5E">
              <w:t>evaluation</w:t>
            </w:r>
            <w:proofErr w:type="spellEnd"/>
          </w:p>
        </w:tc>
      </w:tr>
      <w:tr w:rsidR="000A169C" w:rsidTr="00FF7561">
        <w:trPr>
          <w:trHeight w:val="450"/>
        </w:trPr>
        <w:tc>
          <w:tcPr>
            <w:tcW w:w="2943" w:type="dxa"/>
            <w:tcBorders>
              <w:top w:val="single" w:sz="2" w:space="0" w:color="auto"/>
              <w:left w:val="double" w:sz="4" w:space="0" w:color="auto"/>
              <w:right w:val="single" w:sz="2" w:space="0" w:color="auto"/>
            </w:tcBorders>
          </w:tcPr>
          <w:p w:rsidR="000A169C" w:rsidRPr="0050542D" w:rsidRDefault="000A169C" w:rsidP="00FF7561">
            <w:pPr>
              <w:spacing w:line="360" w:lineRule="auto"/>
              <w:rPr>
                <w:b/>
              </w:rPr>
            </w:pPr>
            <w:r w:rsidRPr="0050542D">
              <w:rPr>
                <w:b/>
              </w:rPr>
              <w:t>Přílohy vázané v práci:</w:t>
            </w:r>
          </w:p>
        </w:tc>
        <w:tc>
          <w:tcPr>
            <w:tcW w:w="6269" w:type="dxa"/>
            <w:tcBorders>
              <w:top w:val="single" w:sz="2" w:space="0" w:color="auto"/>
              <w:left w:val="single" w:sz="2" w:space="0" w:color="auto"/>
              <w:right w:val="double" w:sz="4" w:space="0" w:color="auto"/>
            </w:tcBorders>
          </w:tcPr>
          <w:p w:rsidR="000A169C" w:rsidRPr="00AC6323" w:rsidRDefault="000A169C" w:rsidP="008A7783">
            <w:pPr>
              <w:spacing w:line="360" w:lineRule="auto"/>
            </w:pPr>
            <w:r>
              <w:t>dotazník, pravopisné cvičení</w:t>
            </w:r>
          </w:p>
        </w:tc>
      </w:tr>
      <w:tr w:rsidR="000A169C" w:rsidTr="00FF7561">
        <w:trPr>
          <w:trHeight w:val="415"/>
        </w:trPr>
        <w:tc>
          <w:tcPr>
            <w:tcW w:w="2943" w:type="dxa"/>
            <w:tcBorders>
              <w:left w:val="double" w:sz="4" w:space="0" w:color="auto"/>
              <w:right w:val="single" w:sz="2" w:space="0" w:color="auto"/>
            </w:tcBorders>
          </w:tcPr>
          <w:p w:rsidR="000A169C" w:rsidRPr="0050542D" w:rsidRDefault="000A169C" w:rsidP="00FF7561">
            <w:pPr>
              <w:spacing w:line="360" w:lineRule="auto"/>
              <w:rPr>
                <w:b/>
              </w:rPr>
            </w:pPr>
            <w:r w:rsidRPr="0050542D">
              <w:rPr>
                <w:b/>
              </w:rPr>
              <w:t>Rozsah práce:</w:t>
            </w:r>
          </w:p>
        </w:tc>
        <w:tc>
          <w:tcPr>
            <w:tcW w:w="6269" w:type="dxa"/>
            <w:tcBorders>
              <w:top w:val="single" w:sz="2" w:space="0" w:color="auto"/>
              <w:left w:val="single" w:sz="2" w:space="0" w:color="auto"/>
              <w:right w:val="double" w:sz="4" w:space="0" w:color="auto"/>
            </w:tcBorders>
          </w:tcPr>
          <w:p w:rsidR="000A169C" w:rsidRPr="00AC6323" w:rsidRDefault="000A169C" w:rsidP="001270B8">
            <w:pPr>
              <w:spacing w:line="360" w:lineRule="auto"/>
            </w:pPr>
            <w:r>
              <w:t>4</w:t>
            </w:r>
            <w:r w:rsidR="007C776B">
              <w:t>5</w:t>
            </w:r>
            <w:r>
              <w:t xml:space="preserve"> stran</w:t>
            </w:r>
          </w:p>
        </w:tc>
      </w:tr>
      <w:tr w:rsidR="000A169C" w:rsidTr="00FF7561">
        <w:trPr>
          <w:trHeight w:val="415"/>
        </w:trPr>
        <w:tc>
          <w:tcPr>
            <w:tcW w:w="2943" w:type="dxa"/>
            <w:tcBorders>
              <w:left w:val="double" w:sz="4" w:space="0" w:color="auto"/>
              <w:bottom w:val="double" w:sz="4" w:space="0" w:color="auto"/>
              <w:right w:val="single" w:sz="2" w:space="0" w:color="auto"/>
            </w:tcBorders>
          </w:tcPr>
          <w:p w:rsidR="000A169C" w:rsidRPr="0050542D" w:rsidRDefault="000A169C" w:rsidP="00FF7561">
            <w:pPr>
              <w:spacing w:line="360" w:lineRule="auto"/>
              <w:rPr>
                <w:b/>
              </w:rPr>
            </w:pPr>
            <w:r w:rsidRPr="0050542D">
              <w:rPr>
                <w:b/>
              </w:rPr>
              <w:t>Jazyk práce:</w:t>
            </w:r>
          </w:p>
        </w:tc>
        <w:tc>
          <w:tcPr>
            <w:tcW w:w="6269" w:type="dxa"/>
            <w:tcBorders>
              <w:left w:val="single" w:sz="2" w:space="0" w:color="auto"/>
              <w:bottom w:val="double" w:sz="4" w:space="0" w:color="auto"/>
              <w:right w:val="double" w:sz="4" w:space="0" w:color="auto"/>
            </w:tcBorders>
          </w:tcPr>
          <w:p w:rsidR="000A169C" w:rsidRPr="00AC6323" w:rsidRDefault="000A169C" w:rsidP="00FF7561">
            <w:pPr>
              <w:spacing w:line="360" w:lineRule="auto"/>
            </w:pPr>
            <w:r>
              <w:t>Čeština</w:t>
            </w:r>
          </w:p>
        </w:tc>
      </w:tr>
    </w:tbl>
    <w:p w:rsidR="000A169C" w:rsidRDefault="000A169C" w:rsidP="008A7783">
      <w:pPr>
        <w:spacing w:line="360" w:lineRule="auto"/>
      </w:pPr>
    </w:p>
    <w:p w:rsidR="000A169C" w:rsidRDefault="000A169C" w:rsidP="008A7783">
      <w:pPr>
        <w:spacing w:line="360" w:lineRule="auto"/>
        <w:jc w:val="both"/>
      </w:pPr>
    </w:p>
    <w:p w:rsidR="000A169C" w:rsidRDefault="000A169C" w:rsidP="008A7783">
      <w:pPr>
        <w:spacing w:line="360" w:lineRule="auto"/>
      </w:pPr>
    </w:p>
    <w:sectPr w:rsidR="000A169C" w:rsidSect="00233F8F">
      <w:footerReference w:type="default" r:id="rId29"/>
      <w:pgSz w:w="11906" w:h="16838"/>
      <w:pgMar w:top="1418"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7E0" w:rsidRDefault="007577E0" w:rsidP="008A7783">
      <w:r>
        <w:separator/>
      </w:r>
    </w:p>
  </w:endnote>
  <w:endnote w:type="continuationSeparator" w:id="0">
    <w:p w:rsidR="007577E0" w:rsidRDefault="007577E0" w:rsidP="008A77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F8F" w:rsidRDefault="00233F8F">
    <w:pPr>
      <w:pStyle w:val="Zpat"/>
      <w:jc w:val="center"/>
    </w:pPr>
  </w:p>
  <w:p w:rsidR="00233F8F" w:rsidRDefault="00233F8F">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F8F" w:rsidRDefault="00233F8F">
    <w:pPr>
      <w:pStyle w:val="Zpat"/>
      <w:jc w:val="center"/>
    </w:pPr>
    <w:fldSimple w:instr=" PAGE   \* MERGEFORMAT ">
      <w:r w:rsidR="00532E02">
        <w:rPr>
          <w:noProof/>
        </w:rPr>
        <w:t>45</w:t>
      </w:r>
    </w:fldSimple>
  </w:p>
  <w:p w:rsidR="00233F8F" w:rsidRDefault="00233F8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7E0" w:rsidRDefault="007577E0" w:rsidP="008A7783">
      <w:r>
        <w:separator/>
      </w:r>
    </w:p>
  </w:footnote>
  <w:footnote w:type="continuationSeparator" w:id="0">
    <w:p w:rsidR="007577E0" w:rsidRDefault="007577E0" w:rsidP="008A7783">
      <w:r>
        <w:continuationSeparator/>
      </w:r>
    </w:p>
  </w:footnote>
  <w:footnote w:id="1">
    <w:p w:rsidR="00233F8F" w:rsidRDefault="00233F8F">
      <w:pPr>
        <w:pStyle w:val="Textpoznpodarou"/>
      </w:pPr>
      <w:r>
        <w:rPr>
          <w:rStyle w:val="Znakapoznpodarou"/>
        </w:rPr>
        <w:footnoteRef/>
      </w:r>
      <w:r>
        <w:t xml:space="preserve"> SVOBODA, Martin. </w:t>
      </w:r>
      <w:r w:rsidRPr="006F7774">
        <w:rPr>
          <w:i/>
        </w:rPr>
        <w:t>Citáty slavných osobností</w:t>
      </w:r>
      <w:r>
        <w:t xml:space="preserve"> [online]. C2007-2012. Dostupné na www: </w:t>
      </w:r>
    </w:p>
    <w:p w:rsidR="00233F8F" w:rsidRDefault="00233F8F">
      <w:pPr>
        <w:pStyle w:val="Textpoznpodarou"/>
      </w:pPr>
      <w:r>
        <w:t xml:space="preserve">  </w:t>
      </w:r>
      <w:hyperlink r:id="rId1" w:history="1">
        <w:r>
          <w:rPr>
            <w:rStyle w:val="Hypertextovodkaz"/>
          </w:rPr>
          <w:t>http://citaty.net/autori/richard-bach/</w:t>
        </w:r>
      </w:hyperlink>
    </w:p>
  </w:footnote>
  <w:footnote w:id="2">
    <w:p w:rsidR="00233F8F" w:rsidRDefault="00233F8F" w:rsidP="008A7783">
      <w:pPr>
        <w:pStyle w:val="Textpoznpodarou"/>
      </w:pPr>
      <w:r>
        <w:rPr>
          <w:rStyle w:val="Znakapoznpodarou"/>
        </w:rPr>
        <w:footnoteRef/>
      </w:r>
      <w:r>
        <w:t xml:space="preserve"> KROBOTOVÁ, M</w:t>
      </w:r>
      <w:r w:rsidRPr="00851E44">
        <w:t>;</w:t>
      </w:r>
      <w:r>
        <w:t xml:space="preserve"> JODASOVÁ, H. </w:t>
      </w:r>
      <w:r w:rsidRPr="0036765C">
        <w:rPr>
          <w:i/>
        </w:rPr>
        <w:t>Základy českého pravopisu a pravopisná cvičení.</w:t>
      </w:r>
      <w:r>
        <w:t xml:space="preserve"> Olomouc:    </w:t>
      </w:r>
    </w:p>
    <w:p w:rsidR="00233F8F" w:rsidRDefault="00233F8F" w:rsidP="008A7783">
      <w:pPr>
        <w:pStyle w:val="Textpoznpodarou"/>
      </w:pPr>
      <w:r>
        <w:t xml:space="preserve">  Univerzita Palackého, 2002. s. 9.</w:t>
      </w:r>
    </w:p>
  </w:footnote>
  <w:footnote w:id="3">
    <w:p w:rsidR="00233F8F" w:rsidRDefault="00233F8F" w:rsidP="008A7783">
      <w:pPr>
        <w:pStyle w:val="Textpoznpodarou"/>
      </w:pPr>
      <w:r>
        <w:rPr>
          <w:rStyle w:val="Znakapoznpodarou"/>
        </w:rPr>
        <w:footnoteRef/>
      </w:r>
      <w:r>
        <w:t xml:space="preserve"> DOLEJŠÍ, P. </w:t>
      </w:r>
      <w:r w:rsidRPr="004A3BB2">
        <w:rPr>
          <w:i/>
        </w:rPr>
        <w:t xml:space="preserve">Základní </w:t>
      </w:r>
      <w:r w:rsidRPr="00DF6D54">
        <w:rPr>
          <w:i/>
        </w:rPr>
        <w:t>pravopisné jevy a pravopisná pravidla s podrobným výkladem českého pravopisu.</w:t>
      </w:r>
      <w:r>
        <w:t xml:space="preserve"> </w:t>
      </w:r>
    </w:p>
    <w:p w:rsidR="00233F8F" w:rsidRDefault="00233F8F" w:rsidP="008A7783">
      <w:pPr>
        <w:pStyle w:val="Textpoznpodarou"/>
      </w:pPr>
      <w:r>
        <w:t xml:space="preserve">  Pelhřimov: Nová tiskárna, 2006. s. 10.</w:t>
      </w:r>
    </w:p>
  </w:footnote>
  <w:footnote w:id="4">
    <w:p w:rsidR="00233F8F" w:rsidRDefault="00233F8F" w:rsidP="008A7783">
      <w:pPr>
        <w:pStyle w:val="Textpoznpodarou"/>
      </w:pPr>
      <w:r>
        <w:rPr>
          <w:rStyle w:val="Znakapoznpodarou"/>
        </w:rPr>
        <w:footnoteRef/>
      </w:r>
      <w:r>
        <w:t xml:space="preserve"> </w:t>
      </w:r>
      <w:r>
        <w:rPr>
          <w:rFonts w:eastAsia="Arial Unicode MS"/>
        </w:rPr>
        <w:t xml:space="preserve">BLAŽEK, Štěpán. </w:t>
      </w:r>
      <w:r w:rsidRPr="003849D9">
        <w:rPr>
          <w:rFonts w:eastAsia="Arial Unicode MS"/>
          <w:i/>
        </w:rPr>
        <w:t>Psaní i, í, y, ý aneb Jak na ně</w:t>
      </w:r>
      <w:r>
        <w:rPr>
          <w:rFonts w:eastAsia="Arial Unicode MS"/>
        </w:rPr>
        <w:t>. 1. vyd. Brno: Nová škola. 2010. s 3.</w:t>
      </w:r>
    </w:p>
  </w:footnote>
  <w:footnote w:id="5">
    <w:p w:rsidR="00233F8F" w:rsidRDefault="00233F8F" w:rsidP="008A7783">
      <w:pPr>
        <w:pStyle w:val="Textpoznpodarou"/>
      </w:pPr>
      <w:r>
        <w:rPr>
          <w:rStyle w:val="Znakapoznpodarou"/>
        </w:rPr>
        <w:footnoteRef/>
      </w:r>
      <w:r>
        <w:t xml:space="preserve"> KOL. </w:t>
      </w:r>
      <w:r w:rsidRPr="00DE7AD1">
        <w:rPr>
          <w:i/>
        </w:rPr>
        <w:t>Pravidla českého pravopisu</w:t>
      </w:r>
      <w:r>
        <w:t>. 3. vyd. Prostějov: Fin publishing, 2006. S 14.</w:t>
      </w:r>
    </w:p>
  </w:footnote>
  <w:footnote w:id="6">
    <w:p w:rsidR="00233F8F" w:rsidRDefault="00233F8F" w:rsidP="008A7783">
      <w:pPr>
        <w:pStyle w:val="Textpoznpodarou"/>
      </w:pPr>
      <w:r>
        <w:rPr>
          <w:rStyle w:val="Znakapoznpodarou"/>
        </w:rPr>
        <w:footnoteRef/>
      </w:r>
      <w:r>
        <w:t xml:space="preserve"> Ocún = prudce jedovatá bylina (lidově „naháček“)</w:t>
      </w:r>
    </w:p>
  </w:footnote>
  <w:footnote w:id="7">
    <w:p w:rsidR="00233F8F" w:rsidRDefault="00233F8F" w:rsidP="008A7783">
      <w:pPr>
        <w:pStyle w:val="Textpoznpodarou"/>
      </w:pPr>
      <w:r>
        <w:rPr>
          <w:rStyle w:val="Znakapoznpodarou"/>
        </w:rPr>
        <w:footnoteRef/>
      </w:r>
      <w:r>
        <w:t xml:space="preserve"> </w:t>
      </w:r>
      <w:r>
        <w:rPr>
          <w:rFonts w:eastAsia="Arial Unicode MS"/>
        </w:rPr>
        <w:t xml:space="preserve">HLAVÁČOVÁ, Eva. </w:t>
      </w:r>
      <w:r w:rsidRPr="00C9117F">
        <w:rPr>
          <w:rFonts w:eastAsia="Arial Unicode MS"/>
          <w:i/>
        </w:rPr>
        <w:t>Český pravopis</w:t>
      </w:r>
      <w:r>
        <w:rPr>
          <w:rFonts w:eastAsia="Arial Unicode MS"/>
        </w:rPr>
        <w:t>. 1.vyd. Benešov: Blug, 2010. s 12.</w:t>
      </w:r>
    </w:p>
  </w:footnote>
  <w:footnote w:id="8">
    <w:p w:rsidR="00233F8F" w:rsidRDefault="00233F8F" w:rsidP="008A7783">
      <w:pPr>
        <w:pStyle w:val="Textpoznpodarou"/>
      </w:pPr>
      <w:r>
        <w:rPr>
          <w:rStyle w:val="Znakapoznpodarou"/>
        </w:rPr>
        <w:footnoteRef/>
      </w:r>
      <w:r>
        <w:t xml:space="preserve"> Frizúra = účes</w:t>
      </w:r>
    </w:p>
  </w:footnote>
  <w:footnote w:id="9">
    <w:p w:rsidR="00233F8F" w:rsidRDefault="00233F8F" w:rsidP="008A7783">
      <w:pPr>
        <w:pStyle w:val="Textpoznpodarou"/>
      </w:pPr>
      <w:r>
        <w:rPr>
          <w:rStyle w:val="Znakapoznpodarou"/>
        </w:rPr>
        <w:footnoteRef/>
      </w:r>
      <w:r>
        <w:t xml:space="preserve"> </w:t>
      </w:r>
      <w:r>
        <w:rPr>
          <w:rFonts w:eastAsia="Arial Unicode MS"/>
        </w:rPr>
        <w:t xml:space="preserve">HLAVÁČOVÁ, Eva. </w:t>
      </w:r>
      <w:r w:rsidRPr="00C9117F">
        <w:rPr>
          <w:rFonts w:eastAsia="Arial Unicode MS"/>
          <w:i/>
        </w:rPr>
        <w:t>Český pravopis</w:t>
      </w:r>
      <w:r>
        <w:rPr>
          <w:rFonts w:eastAsia="Arial Unicode MS"/>
        </w:rPr>
        <w:t>. 1.vyd. Benešov: Blug, 2010. s 15.</w:t>
      </w:r>
    </w:p>
  </w:footnote>
  <w:footnote w:id="10">
    <w:p w:rsidR="00233F8F" w:rsidRDefault="00233F8F" w:rsidP="008A7783">
      <w:pPr>
        <w:pStyle w:val="Textpoznpodarou"/>
      </w:pPr>
      <w:r>
        <w:rPr>
          <w:rStyle w:val="Znakapoznpodarou"/>
        </w:rPr>
        <w:footnoteRef/>
      </w:r>
      <w:r>
        <w:t xml:space="preserve"> EISLEROVÁ, Jana. </w:t>
      </w:r>
      <w:r w:rsidRPr="008916B1">
        <w:rPr>
          <w:i/>
        </w:rPr>
        <w:t>Kde se píše s/z, ě/je, ú/ů?</w:t>
      </w:r>
      <w:r>
        <w:t>. 1.vyd. Havlíčkův Brod: Fragment, 2005. s. 41.</w:t>
      </w:r>
    </w:p>
  </w:footnote>
  <w:footnote w:id="11">
    <w:p w:rsidR="00233F8F" w:rsidRDefault="00233F8F" w:rsidP="008A7783">
      <w:pPr>
        <w:pStyle w:val="Textpoznpodarou"/>
      </w:pPr>
      <w:r>
        <w:rPr>
          <w:rStyle w:val="Znakapoznpodarou"/>
        </w:rPr>
        <w:footnoteRef/>
      </w:r>
      <w:r>
        <w:t xml:space="preserve"> EISLEROVÁ, Jana. </w:t>
      </w:r>
      <w:r w:rsidRPr="008916B1">
        <w:rPr>
          <w:i/>
        </w:rPr>
        <w:t>Kde se píše s/z, ě/je, ú/ů?</w:t>
      </w:r>
      <w:r>
        <w:t>. 1.vyd. Havlíčkův Brod: Fragment, 2005. s. 45.</w:t>
      </w:r>
    </w:p>
  </w:footnote>
  <w:footnote w:id="12">
    <w:p w:rsidR="00233F8F" w:rsidRDefault="00233F8F" w:rsidP="008A7783">
      <w:pPr>
        <w:pStyle w:val="Textpoznpodarou"/>
      </w:pPr>
      <w:r>
        <w:rPr>
          <w:rStyle w:val="Znakapoznpodarou"/>
        </w:rPr>
        <w:footnoteRef/>
      </w:r>
      <w:r>
        <w:t xml:space="preserve"> EISLEROVÁ, Jana. </w:t>
      </w:r>
      <w:r w:rsidRPr="008916B1">
        <w:rPr>
          <w:i/>
        </w:rPr>
        <w:t>Kde se píše s/z, ě/je, ú/ů?</w:t>
      </w:r>
      <w:r>
        <w:t>. 1.vyd. Havlíčkův Brod: Fragment, 2005. s. 7.</w:t>
      </w:r>
    </w:p>
  </w:footnote>
  <w:footnote w:id="13">
    <w:p w:rsidR="00233F8F" w:rsidRPr="00CB0AFF" w:rsidRDefault="00233F8F" w:rsidP="008A7783">
      <w:pPr>
        <w:pStyle w:val="Textpoznpodarou"/>
      </w:pPr>
      <w:r w:rsidRPr="00CB0AFF">
        <w:rPr>
          <w:rStyle w:val="Znakapoznpodarou"/>
        </w:rPr>
        <w:footnoteRef/>
      </w:r>
      <w:r w:rsidRPr="00CB0AFF">
        <w:t xml:space="preserve"> KROBOTOVÁ, M; JODASOVÁ, H. </w:t>
      </w:r>
      <w:r w:rsidRPr="00CB0AFF">
        <w:rPr>
          <w:i/>
        </w:rPr>
        <w:t>Základy českého pravopisu a pravopisná cvičení.</w:t>
      </w:r>
      <w:r w:rsidRPr="00CB0AFF">
        <w:t xml:space="preserve"> Olomouc:    </w:t>
      </w:r>
    </w:p>
    <w:p w:rsidR="00233F8F" w:rsidRDefault="00233F8F" w:rsidP="008A7783">
      <w:pPr>
        <w:pStyle w:val="Textpoznpodarou"/>
      </w:pPr>
      <w:r w:rsidRPr="00CB0AFF">
        <w:t xml:space="preserve">  </w:t>
      </w:r>
      <w:r>
        <w:t xml:space="preserve">  </w:t>
      </w:r>
      <w:r w:rsidRPr="00CB0AFF">
        <w:t>Univerzita Palackého, 2002. s. 21.</w:t>
      </w:r>
    </w:p>
  </w:footnote>
  <w:footnote w:id="14">
    <w:p w:rsidR="00233F8F" w:rsidRDefault="00233F8F" w:rsidP="008A7783">
      <w:pPr>
        <w:pStyle w:val="Textpoznpodarou"/>
      </w:pPr>
      <w:r>
        <w:rPr>
          <w:rStyle w:val="Znakapoznpodarou"/>
        </w:rPr>
        <w:footnoteRef/>
      </w:r>
      <w:r>
        <w:t xml:space="preserve"> </w:t>
      </w:r>
      <w:r>
        <w:rPr>
          <w:rFonts w:eastAsia="Arial Unicode MS"/>
        </w:rPr>
        <w:t xml:space="preserve">STYBLÍK, Vlastimil a kol. </w:t>
      </w:r>
      <w:r w:rsidRPr="00966E9F">
        <w:rPr>
          <w:rFonts w:eastAsia="Arial Unicode MS"/>
          <w:i/>
        </w:rPr>
        <w:t>Cvičení z pravopisu pro větší školáky</w:t>
      </w:r>
      <w:r>
        <w:rPr>
          <w:rFonts w:eastAsia="Arial Unicode MS"/>
        </w:rPr>
        <w:t>. 2. vyd. Praha: SPN, 1995. s 67.</w:t>
      </w:r>
    </w:p>
  </w:footnote>
  <w:footnote w:id="15">
    <w:p w:rsidR="00233F8F" w:rsidRDefault="00233F8F" w:rsidP="00323B33">
      <w:pPr>
        <w:jc w:val="both"/>
      </w:pPr>
      <w:r w:rsidRPr="00CB0AFF">
        <w:rPr>
          <w:rStyle w:val="Znakapoznpodarou"/>
          <w:sz w:val="20"/>
          <w:szCs w:val="20"/>
        </w:rPr>
        <w:footnoteRef/>
      </w:r>
      <w:r w:rsidRPr="00CB0AFF">
        <w:rPr>
          <w:sz w:val="20"/>
          <w:szCs w:val="20"/>
        </w:rPr>
        <w:t xml:space="preserve"> KOL. </w:t>
      </w:r>
      <w:r w:rsidRPr="00CB0AFF">
        <w:rPr>
          <w:i/>
          <w:sz w:val="20"/>
          <w:szCs w:val="20"/>
        </w:rPr>
        <w:t>Akademická pravidla českého pravopisu</w:t>
      </w:r>
      <w:r w:rsidRPr="00CB0AFF">
        <w:rPr>
          <w:sz w:val="20"/>
          <w:szCs w:val="20"/>
        </w:rPr>
        <w:t>. 1. vyd</w:t>
      </w:r>
      <w:r>
        <w:rPr>
          <w:sz w:val="20"/>
          <w:szCs w:val="20"/>
        </w:rPr>
        <w:t xml:space="preserve">. Praha: Academia, 2003. s 24. </w:t>
      </w:r>
    </w:p>
  </w:footnote>
  <w:footnote w:id="16">
    <w:p w:rsidR="00233F8F" w:rsidRDefault="00233F8F" w:rsidP="00323B33">
      <w:pPr>
        <w:pStyle w:val="Textpoznpodarou"/>
      </w:pPr>
      <w:r>
        <w:rPr>
          <w:rStyle w:val="Znakapoznpodarou"/>
        </w:rPr>
        <w:footnoteRef/>
      </w:r>
      <w:r>
        <w:t xml:space="preserve"> </w:t>
      </w:r>
      <w:r>
        <w:rPr>
          <w:rFonts w:eastAsia="Arial Unicode MS"/>
        </w:rPr>
        <w:t xml:space="preserve">STYBLÍK, Vlastimil a kol. </w:t>
      </w:r>
      <w:r w:rsidRPr="00966E9F">
        <w:rPr>
          <w:rFonts w:eastAsia="Arial Unicode MS"/>
          <w:i/>
        </w:rPr>
        <w:t>Cvičení z pravopisu pro větší školáky</w:t>
      </w:r>
      <w:r>
        <w:rPr>
          <w:rFonts w:eastAsia="Arial Unicode MS"/>
        </w:rPr>
        <w:t>. 2. vyd. Praha: SPN, 1995. s 69.</w:t>
      </w:r>
    </w:p>
  </w:footnote>
  <w:footnote w:id="17">
    <w:p w:rsidR="00233F8F" w:rsidRDefault="00233F8F" w:rsidP="008A7783">
      <w:pPr>
        <w:pStyle w:val="Textpoznpodarou"/>
      </w:pPr>
      <w:r>
        <w:rPr>
          <w:rStyle w:val="Znakapoznpodarou"/>
        </w:rPr>
        <w:footnoteRef/>
      </w:r>
      <w:r>
        <w:t xml:space="preserve"> Ekvivalent = stejná nebo odpovídající hodnota</w:t>
      </w:r>
    </w:p>
  </w:footnote>
  <w:footnote w:id="18">
    <w:p w:rsidR="00233F8F" w:rsidRDefault="00233F8F" w:rsidP="008A7783">
      <w:pPr>
        <w:pStyle w:val="Textpoznpodarou"/>
      </w:pPr>
      <w:r>
        <w:rPr>
          <w:rStyle w:val="Znakapoznpodarou"/>
        </w:rPr>
        <w:footnoteRef/>
      </w:r>
      <w:r>
        <w:t xml:space="preserve"> DOLEJŠÍ, P. </w:t>
      </w:r>
      <w:r w:rsidRPr="004A3BB2">
        <w:rPr>
          <w:i/>
        </w:rPr>
        <w:t xml:space="preserve">Základní </w:t>
      </w:r>
      <w:r w:rsidRPr="00DF6D54">
        <w:rPr>
          <w:i/>
        </w:rPr>
        <w:t>pravopisné jevy a pravopisná pravidla s podrobným výkladem českého pravopisu.</w:t>
      </w:r>
      <w:r>
        <w:t xml:space="preserve">  </w:t>
      </w:r>
    </w:p>
    <w:p w:rsidR="00233F8F" w:rsidRDefault="00233F8F" w:rsidP="008A7783">
      <w:pPr>
        <w:pStyle w:val="Textpoznpodarou"/>
      </w:pPr>
      <w:r>
        <w:t xml:space="preserve">    3. vyd. Pelhřimov: Nová tiskárna, 2006. s 48.</w:t>
      </w:r>
    </w:p>
  </w:footnote>
  <w:footnote w:id="19">
    <w:p w:rsidR="00233F8F" w:rsidRDefault="00233F8F" w:rsidP="00CC6F32">
      <w:pPr>
        <w:pStyle w:val="Textpoznpodarou"/>
      </w:pPr>
      <w:r>
        <w:rPr>
          <w:rStyle w:val="Znakapoznpodarou"/>
        </w:rPr>
        <w:footnoteRef/>
      </w:r>
      <w:r>
        <w:rPr>
          <w:rFonts w:eastAsia="Arial Unicode MS"/>
        </w:rPr>
        <w:t xml:space="preserve">FUCIMANOVÁ, Milena. </w:t>
      </w:r>
      <w:r w:rsidRPr="005959FD">
        <w:rPr>
          <w:rFonts w:eastAsia="Arial Unicode MS"/>
          <w:i/>
        </w:rPr>
        <w:t>Jak správně psát velká počáteční písmena v češtině</w:t>
      </w:r>
      <w:r w:rsidRPr="005959FD">
        <w:rPr>
          <w:rFonts w:eastAsia="Arial Unicode MS"/>
        </w:rPr>
        <w:t xml:space="preserve">. </w:t>
      </w:r>
      <w:r>
        <w:rPr>
          <w:rFonts w:eastAsia="Arial Unicode MS"/>
        </w:rPr>
        <w:t xml:space="preserve">1.vyd. Brno: Vakát, 2008.  </w:t>
      </w:r>
    </w:p>
  </w:footnote>
  <w:footnote w:id="20">
    <w:p w:rsidR="00233F8F" w:rsidRDefault="00233F8F" w:rsidP="008A7783">
      <w:pPr>
        <w:pStyle w:val="Textpoznpodarou"/>
      </w:pPr>
      <w:r>
        <w:rPr>
          <w:rStyle w:val="Znakapoznpodarou"/>
        </w:rPr>
        <w:footnoteRef/>
      </w:r>
      <w:r>
        <w:t xml:space="preserve"> KUČEROVÁ, Jitka. </w:t>
      </w:r>
      <w:r w:rsidRPr="000B7AB7">
        <w:rPr>
          <w:i/>
        </w:rPr>
        <w:t>Jak vyzrát na pravopis</w:t>
      </w:r>
      <w:r>
        <w:t>. 1. vyd. Příbram: Příbramská tiskárna, 2002. s 60.</w:t>
      </w:r>
    </w:p>
  </w:footnote>
  <w:footnote w:id="21">
    <w:p w:rsidR="00233F8F" w:rsidRPr="00225EC1" w:rsidRDefault="00233F8F" w:rsidP="008A7783">
      <w:pPr>
        <w:spacing w:after="120" w:line="480" w:lineRule="auto"/>
        <w:jc w:val="both"/>
        <w:rPr>
          <w:rFonts w:eastAsia="Arial Unicode MS"/>
          <w:sz w:val="20"/>
          <w:szCs w:val="20"/>
        </w:rPr>
      </w:pPr>
      <w:r w:rsidRPr="00225EC1">
        <w:rPr>
          <w:rStyle w:val="Znakapoznpodarou"/>
          <w:sz w:val="20"/>
          <w:szCs w:val="20"/>
        </w:rPr>
        <w:footnoteRef/>
      </w:r>
      <w:r w:rsidRPr="00225EC1">
        <w:rPr>
          <w:sz w:val="20"/>
          <w:szCs w:val="20"/>
        </w:rPr>
        <w:t xml:space="preserve"> </w:t>
      </w:r>
      <w:r w:rsidRPr="00225EC1">
        <w:rPr>
          <w:rFonts w:eastAsia="Arial Unicode MS"/>
          <w:sz w:val="20"/>
          <w:szCs w:val="20"/>
        </w:rPr>
        <w:t xml:space="preserve">HLAVÁČOVÁ, Eva. </w:t>
      </w:r>
      <w:r w:rsidRPr="00225EC1">
        <w:rPr>
          <w:rFonts w:eastAsia="Arial Unicode MS"/>
          <w:i/>
          <w:sz w:val="20"/>
          <w:szCs w:val="20"/>
        </w:rPr>
        <w:t>Přehled učiva českého jazyka</w:t>
      </w:r>
      <w:r w:rsidRPr="00225EC1">
        <w:rPr>
          <w:rFonts w:eastAsia="Arial Unicode MS"/>
          <w:sz w:val="20"/>
          <w:szCs w:val="20"/>
        </w:rPr>
        <w:t>. 1. vyd. B</w:t>
      </w:r>
      <w:r>
        <w:rPr>
          <w:rFonts w:eastAsia="Arial Unicode MS"/>
          <w:sz w:val="20"/>
          <w:szCs w:val="20"/>
        </w:rPr>
        <w:t>enešov: Blug, 2011. s 63.</w:t>
      </w:r>
    </w:p>
    <w:p w:rsidR="00233F8F" w:rsidRDefault="00233F8F" w:rsidP="008A7783">
      <w:pPr>
        <w:spacing w:after="120" w:line="480" w:lineRule="auto"/>
        <w:jc w:val="both"/>
      </w:pPr>
    </w:p>
  </w:footnote>
  <w:footnote w:id="22">
    <w:p w:rsidR="00233F8F" w:rsidRDefault="00233F8F" w:rsidP="008A7783">
      <w:pPr>
        <w:pStyle w:val="Textpoznpodarou"/>
      </w:pPr>
      <w:r>
        <w:rPr>
          <w:rStyle w:val="Znakapoznpodarou"/>
        </w:rPr>
        <w:footnoteRef/>
      </w:r>
      <w:r>
        <w:t xml:space="preserve"> </w:t>
      </w:r>
      <w:r>
        <w:rPr>
          <w:rFonts w:eastAsia="Arial Unicode MS"/>
        </w:rPr>
        <w:t xml:space="preserve">STYBLÍK, Vlastimil a kol. </w:t>
      </w:r>
      <w:r w:rsidRPr="00966E9F">
        <w:rPr>
          <w:rFonts w:eastAsia="Arial Unicode MS"/>
          <w:i/>
        </w:rPr>
        <w:t>Cvičení z pravopisu pro větší školáky</w:t>
      </w:r>
      <w:r>
        <w:rPr>
          <w:rFonts w:eastAsia="Arial Unicode MS"/>
        </w:rPr>
        <w:t>. 2. vyd. Praha: SPN, 1995. s 95.</w:t>
      </w:r>
    </w:p>
  </w:footnote>
  <w:footnote w:id="23">
    <w:p w:rsidR="00233F8F" w:rsidRDefault="00233F8F" w:rsidP="008A7783">
      <w:pPr>
        <w:pStyle w:val="Textpoznpodarou"/>
      </w:pPr>
      <w:r>
        <w:rPr>
          <w:rStyle w:val="Znakapoznpodarou"/>
        </w:rPr>
        <w:footnoteRef/>
      </w:r>
      <w:r>
        <w:t xml:space="preserve"> KROBOTOVÁ, M</w:t>
      </w:r>
      <w:r w:rsidRPr="00851E44">
        <w:t>;</w:t>
      </w:r>
      <w:r>
        <w:t xml:space="preserve"> JODASOVÁ, H. </w:t>
      </w:r>
      <w:r w:rsidRPr="0036765C">
        <w:rPr>
          <w:i/>
        </w:rPr>
        <w:t>Základy českého pravopisu a pravopisná cvičení.</w:t>
      </w:r>
      <w:r>
        <w:t xml:space="preserve"> Olomouc:    </w:t>
      </w:r>
    </w:p>
    <w:p w:rsidR="00233F8F" w:rsidRDefault="00233F8F" w:rsidP="008A7783">
      <w:pPr>
        <w:pStyle w:val="Textpoznpodarou"/>
      </w:pPr>
      <w:r>
        <w:t xml:space="preserve">    Univerzita Palackého, 2002. s. 42.</w:t>
      </w:r>
    </w:p>
  </w:footnote>
  <w:footnote w:id="24">
    <w:p w:rsidR="00233F8F" w:rsidRDefault="00233F8F" w:rsidP="008A7783">
      <w:pPr>
        <w:jc w:val="both"/>
        <w:rPr>
          <w:sz w:val="20"/>
          <w:szCs w:val="20"/>
        </w:rPr>
      </w:pPr>
      <w:r w:rsidRPr="009C5BE7">
        <w:rPr>
          <w:rStyle w:val="Znakapoznpodarou"/>
          <w:sz w:val="20"/>
          <w:szCs w:val="20"/>
        </w:rPr>
        <w:footnoteRef/>
      </w:r>
      <w:r>
        <w:rPr>
          <w:sz w:val="20"/>
          <w:szCs w:val="20"/>
        </w:rPr>
        <w:t xml:space="preserve"> ZAJÍČKOVÁ, V. </w:t>
      </w:r>
      <w:r w:rsidRPr="009C5BE7">
        <w:rPr>
          <w:i/>
          <w:sz w:val="20"/>
          <w:szCs w:val="20"/>
        </w:rPr>
        <w:t>Didaktická příručka z českého jazyka pro 2. stupeň ZŠ.</w:t>
      </w:r>
      <w:r>
        <w:rPr>
          <w:sz w:val="20"/>
          <w:szCs w:val="20"/>
        </w:rPr>
        <w:t xml:space="preserve"> Ostrava: Ostravská </w:t>
      </w:r>
      <w:r w:rsidRPr="009C5BE7">
        <w:rPr>
          <w:sz w:val="20"/>
          <w:szCs w:val="20"/>
        </w:rPr>
        <w:t xml:space="preserve">univerzita, </w:t>
      </w:r>
    </w:p>
    <w:p w:rsidR="00233F8F" w:rsidRDefault="00233F8F" w:rsidP="008A7783">
      <w:pPr>
        <w:jc w:val="both"/>
        <w:rPr>
          <w:sz w:val="20"/>
          <w:szCs w:val="20"/>
        </w:rPr>
      </w:pPr>
      <w:r>
        <w:rPr>
          <w:sz w:val="20"/>
          <w:szCs w:val="20"/>
        </w:rPr>
        <w:t xml:space="preserve">    </w:t>
      </w:r>
      <w:r w:rsidRPr="009C5BE7">
        <w:rPr>
          <w:sz w:val="20"/>
          <w:szCs w:val="20"/>
        </w:rPr>
        <w:t>2010, s. 8.</w:t>
      </w:r>
    </w:p>
    <w:p w:rsidR="00233F8F" w:rsidRPr="00EE43CF" w:rsidRDefault="00233F8F" w:rsidP="008A7783">
      <w:pPr>
        <w:jc w:val="both"/>
        <w:rPr>
          <w:sz w:val="20"/>
          <w:szCs w:val="20"/>
        </w:rPr>
      </w:pPr>
    </w:p>
    <w:p w:rsidR="00233F8F" w:rsidRDefault="00233F8F" w:rsidP="008A7783">
      <w:pPr>
        <w:jc w:val="both"/>
      </w:pPr>
    </w:p>
  </w:footnote>
  <w:footnote w:id="25">
    <w:p w:rsidR="00233F8F" w:rsidRDefault="00233F8F">
      <w:pPr>
        <w:pStyle w:val="Textpoznpodarou"/>
      </w:pPr>
      <w:r>
        <w:rPr>
          <w:rStyle w:val="Znakapoznpodarou"/>
        </w:rPr>
        <w:footnoteRef/>
      </w:r>
      <w:r>
        <w:t xml:space="preserve"> ZEMANOVÁ, L. </w:t>
      </w:r>
      <w:r w:rsidRPr="00331C0D">
        <w:rPr>
          <w:i/>
        </w:rPr>
        <w:t>Výři nesýčkují: veselé příběhy s vyjmenovanými slovy</w:t>
      </w:r>
      <w:r>
        <w:t xml:space="preserve">. 1. vyd. Praha: Portál, 2011. s 6, </w:t>
      </w:r>
    </w:p>
    <w:p w:rsidR="00233F8F" w:rsidRDefault="00233F8F">
      <w:pPr>
        <w:pStyle w:val="Textpoznpodarou"/>
      </w:pPr>
      <w:r>
        <w:t xml:space="preserve">    36, 80.</w:t>
      </w:r>
    </w:p>
  </w:footnote>
  <w:footnote w:id="26">
    <w:p w:rsidR="00233F8F" w:rsidRDefault="00233F8F">
      <w:pPr>
        <w:pStyle w:val="Textpoznpodarou"/>
      </w:pPr>
      <w:r>
        <w:rPr>
          <w:rStyle w:val="Znakapoznpodarou"/>
        </w:rPr>
        <w:footnoteRef/>
      </w:r>
      <w:r>
        <w:t xml:space="preserve"> KALANDRA, František. </w:t>
      </w:r>
      <w:r w:rsidRPr="0059579D">
        <w:rPr>
          <w:i/>
        </w:rPr>
        <w:t>Pravopis nejen pro školu</w:t>
      </w:r>
      <w:r>
        <w:t xml:space="preserve">. 1. vyd. Brno: </w:t>
      </w:r>
      <w:proofErr w:type="spellStart"/>
      <w:r>
        <w:t>Sursum</w:t>
      </w:r>
      <w:proofErr w:type="spellEnd"/>
      <w:r>
        <w:t>, 2004. s </w:t>
      </w:r>
      <w:proofErr w:type="gramStart"/>
      <w:r>
        <w:t>112..</w:t>
      </w:r>
      <w:proofErr w:type="gramEnd"/>
    </w:p>
  </w:footnote>
  <w:footnote w:id="27">
    <w:p w:rsidR="00233F8F" w:rsidRDefault="00233F8F">
      <w:pPr>
        <w:pStyle w:val="Textpoznpodarou"/>
      </w:pPr>
      <w:r>
        <w:rPr>
          <w:rStyle w:val="Znakapoznpodarou"/>
        </w:rPr>
        <w:footnoteRef/>
      </w:r>
      <w:r>
        <w:t xml:space="preserve"> </w:t>
      </w:r>
      <w:r>
        <w:rPr>
          <w:rFonts w:eastAsia="Arial Unicode MS"/>
        </w:rPr>
        <w:t xml:space="preserve">BLAŽEK, Štěpán. </w:t>
      </w:r>
      <w:r w:rsidRPr="003849D9">
        <w:rPr>
          <w:rFonts w:eastAsia="Arial Unicode MS"/>
          <w:i/>
        </w:rPr>
        <w:t>Psaní i, í, y, ý aneb Jak na ně</w:t>
      </w:r>
      <w:r>
        <w:rPr>
          <w:rFonts w:eastAsia="Arial Unicode MS"/>
        </w:rPr>
        <w:t xml:space="preserve">. 1. vyd. Brno: Nová škola. </w:t>
      </w:r>
      <w:proofErr w:type="gramStart"/>
      <w:r>
        <w:rPr>
          <w:rFonts w:eastAsia="Arial Unicode MS"/>
        </w:rPr>
        <w:t>2010. s 7, 26</w:t>
      </w:r>
      <w:proofErr w:type="gramEnd"/>
      <w:r>
        <w:rPr>
          <w:rFonts w:eastAsia="Arial Unicode MS"/>
        </w:rPr>
        <w:t>.</w:t>
      </w:r>
    </w:p>
  </w:footnote>
  <w:footnote w:id="28">
    <w:p w:rsidR="00233F8F" w:rsidRDefault="00233F8F">
      <w:pPr>
        <w:pStyle w:val="Textpoznpodarou"/>
      </w:pPr>
      <w:r>
        <w:rPr>
          <w:rStyle w:val="Znakapoznpodarou"/>
        </w:rPr>
        <w:footnoteRef/>
      </w:r>
      <w:r>
        <w:t xml:space="preserve"> </w:t>
      </w:r>
      <w:r>
        <w:rPr>
          <w:rFonts w:eastAsia="Arial Unicode MS"/>
        </w:rPr>
        <w:t xml:space="preserve">BLECHOVÁ, Marie. </w:t>
      </w:r>
      <w:r w:rsidRPr="001741D4">
        <w:rPr>
          <w:rFonts w:eastAsia="Arial Unicode MS"/>
          <w:i/>
        </w:rPr>
        <w:t>Kontrolní diktáty a pravopisná cvičení</w:t>
      </w:r>
      <w:r>
        <w:rPr>
          <w:rFonts w:eastAsia="Arial Unicode MS"/>
        </w:rPr>
        <w:t>. 1. vyd. Benešov: Blug, 2007. s 38.</w:t>
      </w:r>
    </w:p>
  </w:footnote>
  <w:footnote w:id="29">
    <w:p w:rsidR="00233F8F" w:rsidRDefault="00233F8F">
      <w:pPr>
        <w:pStyle w:val="Textpoznpodarou"/>
      </w:pPr>
      <w:r>
        <w:rPr>
          <w:rStyle w:val="Znakapoznpodarou"/>
        </w:rPr>
        <w:footnoteRef/>
      </w:r>
      <w:r>
        <w:t xml:space="preserve"> KUCHTOVÁ, Bronislava. </w:t>
      </w:r>
      <w:r w:rsidRPr="009F4F7E">
        <w:rPr>
          <w:i/>
        </w:rPr>
        <w:t>Metodický portál</w:t>
      </w:r>
      <w:r>
        <w:t xml:space="preserve">, </w:t>
      </w:r>
      <w:r w:rsidRPr="00F12BF5">
        <w:rPr>
          <w:i/>
        </w:rPr>
        <w:t>opakování pravopisu</w:t>
      </w:r>
      <w:r>
        <w:t xml:space="preserve"> [online]. C2011. Dostupné na www: </w:t>
      </w:r>
    </w:p>
    <w:p w:rsidR="00233F8F" w:rsidRDefault="00233F8F">
      <w:pPr>
        <w:pStyle w:val="Textpoznpodarou"/>
      </w:pPr>
      <w:r>
        <w:t xml:space="preserve">    </w:t>
      </w:r>
      <w:hyperlink r:id="rId2" w:history="1">
        <w:r>
          <w:rPr>
            <w:rStyle w:val="Hypertextovodkaz"/>
          </w:rPr>
          <w:t>http://dum.rvp.cz/materialy/opakovani-pravopisu.html</w:t>
        </w:r>
      </w:hyperlink>
    </w:p>
  </w:footnote>
  <w:footnote w:id="30">
    <w:p w:rsidR="00233F8F" w:rsidRDefault="00233F8F">
      <w:pPr>
        <w:pStyle w:val="Textpoznpodarou"/>
      </w:pPr>
      <w:r>
        <w:rPr>
          <w:rStyle w:val="Znakapoznpodarou"/>
        </w:rPr>
        <w:footnoteRef/>
      </w:r>
      <w:r>
        <w:t xml:space="preserve"> VRZÁŇOVÁ, Lenka. </w:t>
      </w:r>
      <w:r w:rsidRPr="009F4F7E">
        <w:rPr>
          <w:i/>
        </w:rPr>
        <w:t>Metodický portál</w:t>
      </w:r>
      <w:r>
        <w:rPr>
          <w:i/>
        </w:rPr>
        <w:t>, velká písmena</w:t>
      </w:r>
      <w:r>
        <w:t xml:space="preserve"> [online]. C2010. Dostupné na www: </w:t>
      </w:r>
    </w:p>
    <w:p w:rsidR="00233F8F" w:rsidRDefault="00233F8F">
      <w:pPr>
        <w:pStyle w:val="Textpoznpodarou"/>
      </w:pPr>
      <w:r>
        <w:t xml:space="preserve">    </w:t>
      </w:r>
      <w:hyperlink r:id="rId3" w:history="1">
        <w:r>
          <w:rPr>
            <w:rStyle w:val="Hypertextovodkaz"/>
          </w:rPr>
          <w:t>http://dum.rvp.cz/materialy/velka-pismena.html</w:t>
        </w:r>
      </w:hyperlink>
    </w:p>
  </w:footnote>
  <w:footnote w:id="31">
    <w:p w:rsidR="00233F8F" w:rsidRDefault="00233F8F">
      <w:pPr>
        <w:pStyle w:val="Textpoznpodarou"/>
      </w:pPr>
      <w:r>
        <w:rPr>
          <w:rStyle w:val="Znakapoznpodarou"/>
        </w:rPr>
        <w:footnoteRef/>
      </w:r>
      <w:r>
        <w:t xml:space="preserve"> EISLEROVÁ, Jana. </w:t>
      </w:r>
      <w:r w:rsidRPr="008916B1">
        <w:rPr>
          <w:i/>
        </w:rPr>
        <w:t>Kde se píše s/z, ě/je, ú/ů?</w:t>
      </w:r>
      <w:r>
        <w:t>. 1.vyd. Havlíčkův Brod: Fragment, 2005. s 23, 62.</w:t>
      </w:r>
    </w:p>
  </w:footnote>
  <w:footnote w:id="32">
    <w:p w:rsidR="00233F8F" w:rsidRDefault="00233F8F">
      <w:pPr>
        <w:pStyle w:val="Textpoznpodarou"/>
      </w:pPr>
      <w:r>
        <w:rPr>
          <w:rStyle w:val="Znakapoznpodarou"/>
        </w:rPr>
        <w:footnoteRef/>
      </w:r>
      <w:r>
        <w:t xml:space="preserve"> </w:t>
      </w:r>
      <w:r w:rsidRPr="0088600F">
        <w:t>ČECHOVÁ, M.</w:t>
      </w:r>
      <w:r w:rsidRPr="004705AD">
        <w:t xml:space="preserve">; </w:t>
      </w:r>
      <w:r w:rsidRPr="0088600F">
        <w:t xml:space="preserve">STYBLÍK, V. </w:t>
      </w:r>
      <w:r w:rsidRPr="0088600F">
        <w:rPr>
          <w:i/>
        </w:rPr>
        <w:t>Didaktika češtiny</w:t>
      </w:r>
      <w:r w:rsidRPr="0088600F">
        <w:t xml:space="preserve">. Praha: SPN, </w:t>
      </w:r>
      <w:proofErr w:type="gramStart"/>
      <w:r w:rsidRPr="0088600F">
        <w:t xml:space="preserve">1989. </w:t>
      </w:r>
      <w:r>
        <w:t>s 183</w:t>
      </w:r>
      <w:proofErr w:type="gramEnd"/>
      <w:r w:rsidRPr="0088600F">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36B78"/>
    <w:multiLevelType w:val="hybridMultilevel"/>
    <w:tmpl w:val="68863A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9536774"/>
    <w:multiLevelType w:val="hybridMultilevel"/>
    <w:tmpl w:val="4DC4DFC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3ED41CC3"/>
    <w:multiLevelType w:val="multilevel"/>
    <w:tmpl w:val="3E92D366"/>
    <w:lvl w:ilvl="0">
      <w:start w:val="1"/>
      <w:numFmt w:val="decimal"/>
      <w:lvlText w:val="%1."/>
      <w:lvlJc w:val="left"/>
      <w:pPr>
        <w:ind w:left="780" w:hanging="360"/>
      </w:pPr>
      <w:rPr>
        <w:rFonts w:cs="Times New Roman" w:hint="default"/>
        <w:b/>
      </w:rPr>
    </w:lvl>
    <w:lvl w:ilvl="1">
      <w:start w:val="1"/>
      <w:numFmt w:val="decimal"/>
      <w:isLgl/>
      <w:lvlText w:val="%1.%2"/>
      <w:lvlJc w:val="left"/>
      <w:pPr>
        <w:ind w:left="1069" w:hanging="360"/>
      </w:pPr>
      <w:rPr>
        <w:rFonts w:ascii="Times New Roman" w:eastAsia="Times New Roman" w:hAnsi="Times New Roman" w:cs="Times New Roman"/>
      </w:rPr>
    </w:lvl>
    <w:lvl w:ilvl="2">
      <w:start w:val="1"/>
      <w:numFmt w:val="decimal"/>
      <w:isLgl/>
      <w:lvlText w:val="%1.%2.%3."/>
      <w:lvlJc w:val="left"/>
      <w:pPr>
        <w:ind w:left="1860" w:hanging="720"/>
      </w:pPr>
      <w:rPr>
        <w:rFonts w:cs="Times New Roman" w:hint="default"/>
      </w:rPr>
    </w:lvl>
    <w:lvl w:ilvl="3">
      <w:start w:val="1"/>
      <w:numFmt w:val="decimal"/>
      <w:isLgl/>
      <w:lvlText w:val="%1.%2.%3.%4."/>
      <w:lvlJc w:val="left"/>
      <w:pPr>
        <w:ind w:left="2220" w:hanging="720"/>
      </w:pPr>
      <w:rPr>
        <w:rFonts w:cs="Times New Roman" w:hint="default"/>
      </w:rPr>
    </w:lvl>
    <w:lvl w:ilvl="4">
      <w:start w:val="1"/>
      <w:numFmt w:val="decimal"/>
      <w:isLgl/>
      <w:lvlText w:val="%1.%2.%3.%4.%5."/>
      <w:lvlJc w:val="left"/>
      <w:pPr>
        <w:ind w:left="2940" w:hanging="1080"/>
      </w:pPr>
      <w:rPr>
        <w:rFonts w:cs="Times New Roman" w:hint="default"/>
      </w:rPr>
    </w:lvl>
    <w:lvl w:ilvl="5">
      <w:start w:val="1"/>
      <w:numFmt w:val="decimal"/>
      <w:isLgl/>
      <w:lvlText w:val="%1.%2.%3.%4.%5.%6."/>
      <w:lvlJc w:val="left"/>
      <w:pPr>
        <w:ind w:left="3300" w:hanging="1080"/>
      </w:pPr>
      <w:rPr>
        <w:rFonts w:cs="Times New Roman" w:hint="default"/>
      </w:rPr>
    </w:lvl>
    <w:lvl w:ilvl="6">
      <w:start w:val="1"/>
      <w:numFmt w:val="decimal"/>
      <w:isLgl/>
      <w:lvlText w:val="%1.%2.%3.%4.%5.%6.%7."/>
      <w:lvlJc w:val="left"/>
      <w:pPr>
        <w:ind w:left="4020" w:hanging="1440"/>
      </w:pPr>
      <w:rPr>
        <w:rFonts w:cs="Times New Roman" w:hint="default"/>
      </w:rPr>
    </w:lvl>
    <w:lvl w:ilvl="7">
      <w:start w:val="1"/>
      <w:numFmt w:val="decimal"/>
      <w:isLgl/>
      <w:lvlText w:val="%1.%2.%3.%4.%5.%6.%7.%8."/>
      <w:lvlJc w:val="left"/>
      <w:pPr>
        <w:ind w:left="4380" w:hanging="1440"/>
      </w:pPr>
      <w:rPr>
        <w:rFonts w:cs="Times New Roman" w:hint="default"/>
      </w:rPr>
    </w:lvl>
    <w:lvl w:ilvl="8">
      <w:start w:val="1"/>
      <w:numFmt w:val="decimal"/>
      <w:isLgl/>
      <w:lvlText w:val="%1.%2.%3.%4.%5.%6.%7.%8.%9."/>
      <w:lvlJc w:val="left"/>
      <w:pPr>
        <w:ind w:left="5100" w:hanging="1800"/>
      </w:pPr>
      <w:rPr>
        <w:rFonts w:cs="Times New Roman" w:hint="default"/>
      </w:rPr>
    </w:lvl>
  </w:abstractNum>
  <w:abstractNum w:abstractNumId="3">
    <w:nsid w:val="79481496"/>
    <w:multiLevelType w:val="multilevel"/>
    <w:tmpl w:val="02804AD6"/>
    <w:lvl w:ilvl="0">
      <w:start w:val="1"/>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A7783"/>
    <w:rsid w:val="0001157D"/>
    <w:rsid w:val="00011F13"/>
    <w:rsid w:val="00020CAF"/>
    <w:rsid w:val="00032DE4"/>
    <w:rsid w:val="00051A91"/>
    <w:rsid w:val="0005239A"/>
    <w:rsid w:val="00062B70"/>
    <w:rsid w:val="00076C8D"/>
    <w:rsid w:val="00082E00"/>
    <w:rsid w:val="000856F8"/>
    <w:rsid w:val="00091EC5"/>
    <w:rsid w:val="000966CB"/>
    <w:rsid w:val="000973C3"/>
    <w:rsid w:val="000A169C"/>
    <w:rsid w:val="000A34BD"/>
    <w:rsid w:val="000B396D"/>
    <w:rsid w:val="000B7AB7"/>
    <w:rsid w:val="000C2F70"/>
    <w:rsid w:val="000C5D47"/>
    <w:rsid w:val="000D0EAF"/>
    <w:rsid w:val="000F086E"/>
    <w:rsid w:val="000F3767"/>
    <w:rsid w:val="000F47B5"/>
    <w:rsid w:val="001026DC"/>
    <w:rsid w:val="00111AA6"/>
    <w:rsid w:val="00122326"/>
    <w:rsid w:val="00123972"/>
    <w:rsid w:val="00125817"/>
    <w:rsid w:val="001270B8"/>
    <w:rsid w:val="00135D70"/>
    <w:rsid w:val="001422C2"/>
    <w:rsid w:val="00155F91"/>
    <w:rsid w:val="001741D4"/>
    <w:rsid w:val="00175C13"/>
    <w:rsid w:val="001818C4"/>
    <w:rsid w:val="00181F0B"/>
    <w:rsid w:val="001831E3"/>
    <w:rsid w:val="0018605F"/>
    <w:rsid w:val="001A4F58"/>
    <w:rsid w:val="001B5A4D"/>
    <w:rsid w:val="001D07D9"/>
    <w:rsid w:val="001D6617"/>
    <w:rsid w:val="001E0A52"/>
    <w:rsid w:val="001E5CC0"/>
    <w:rsid w:val="001F4065"/>
    <w:rsid w:val="0020076C"/>
    <w:rsid w:val="00200FF3"/>
    <w:rsid w:val="00202F2A"/>
    <w:rsid w:val="00203763"/>
    <w:rsid w:val="002107D8"/>
    <w:rsid w:val="00220A68"/>
    <w:rsid w:val="00224B40"/>
    <w:rsid w:val="00225EC1"/>
    <w:rsid w:val="00233F8F"/>
    <w:rsid w:val="002348DA"/>
    <w:rsid w:val="00246126"/>
    <w:rsid w:val="002536A7"/>
    <w:rsid w:val="00255CFF"/>
    <w:rsid w:val="0026069D"/>
    <w:rsid w:val="0029171D"/>
    <w:rsid w:val="00292099"/>
    <w:rsid w:val="002A7413"/>
    <w:rsid w:val="002B34C3"/>
    <w:rsid w:val="002B38D0"/>
    <w:rsid w:val="002B4477"/>
    <w:rsid w:val="002C13E5"/>
    <w:rsid w:val="002C25E2"/>
    <w:rsid w:val="002C555A"/>
    <w:rsid w:val="002C5715"/>
    <w:rsid w:val="002D6F3A"/>
    <w:rsid w:val="002D7E3F"/>
    <w:rsid w:val="002F4C2F"/>
    <w:rsid w:val="002F65BC"/>
    <w:rsid w:val="00305689"/>
    <w:rsid w:val="00320C76"/>
    <w:rsid w:val="00323B33"/>
    <w:rsid w:val="00331C0D"/>
    <w:rsid w:val="00333402"/>
    <w:rsid w:val="00335761"/>
    <w:rsid w:val="0033740F"/>
    <w:rsid w:val="00347399"/>
    <w:rsid w:val="0036765C"/>
    <w:rsid w:val="003849D9"/>
    <w:rsid w:val="0039265E"/>
    <w:rsid w:val="003940A2"/>
    <w:rsid w:val="00395540"/>
    <w:rsid w:val="003A4D2B"/>
    <w:rsid w:val="003A75C8"/>
    <w:rsid w:val="003B14BF"/>
    <w:rsid w:val="003B44BE"/>
    <w:rsid w:val="003B62A1"/>
    <w:rsid w:val="003C750B"/>
    <w:rsid w:val="003C7E7D"/>
    <w:rsid w:val="003D3B9B"/>
    <w:rsid w:val="003E0106"/>
    <w:rsid w:val="003E42E2"/>
    <w:rsid w:val="003E44CC"/>
    <w:rsid w:val="003F5CF5"/>
    <w:rsid w:val="00410514"/>
    <w:rsid w:val="00432562"/>
    <w:rsid w:val="004546F1"/>
    <w:rsid w:val="004566F9"/>
    <w:rsid w:val="004705AD"/>
    <w:rsid w:val="00472953"/>
    <w:rsid w:val="00485808"/>
    <w:rsid w:val="00485A53"/>
    <w:rsid w:val="00492FB6"/>
    <w:rsid w:val="004A158F"/>
    <w:rsid w:val="004A3BB2"/>
    <w:rsid w:val="004A5D57"/>
    <w:rsid w:val="004D136D"/>
    <w:rsid w:val="004D22A9"/>
    <w:rsid w:val="004D4EBF"/>
    <w:rsid w:val="004E330A"/>
    <w:rsid w:val="004F36FD"/>
    <w:rsid w:val="004F78E1"/>
    <w:rsid w:val="00502E71"/>
    <w:rsid w:val="00504DC8"/>
    <w:rsid w:val="0050542D"/>
    <w:rsid w:val="005143D9"/>
    <w:rsid w:val="005216B8"/>
    <w:rsid w:val="00532E02"/>
    <w:rsid w:val="0054097E"/>
    <w:rsid w:val="00541953"/>
    <w:rsid w:val="00543A2B"/>
    <w:rsid w:val="005444DE"/>
    <w:rsid w:val="005555CF"/>
    <w:rsid w:val="00560179"/>
    <w:rsid w:val="00563BD3"/>
    <w:rsid w:val="005661DE"/>
    <w:rsid w:val="00593B39"/>
    <w:rsid w:val="0059579D"/>
    <w:rsid w:val="005959FD"/>
    <w:rsid w:val="005C2808"/>
    <w:rsid w:val="005D5E25"/>
    <w:rsid w:val="005D7370"/>
    <w:rsid w:val="005F2282"/>
    <w:rsid w:val="006050ED"/>
    <w:rsid w:val="006058AF"/>
    <w:rsid w:val="0064172D"/>
    <w:rsid w:val="00664196"/>
    <w:rsid w:val="0067159D"/>
    <w:rsid w:val="0068467B"/>
    <w:rsid w:val="00692392"/>
    <w:rsid w:val="00695991"/>
    <w:rsid w:val="006A2B48"/>
    <w:rsid w:val="006A5B4C"/>
    <w:rsid w:val="006A7823"/>
    <w:rsid w:val="006B12EF"/>
    <w:rsid w:val="006B7975"/>
    <w:rsid w:val="006C1F68"/>
    <w:rsid w:val="006C4053"/>
    <w:rsid w:val="006D584A"/>
    <w:rsid w:val="006E18AC"/>
    <w:rsid w:val="006F1046"/>
    <w:rsid w:val="006F7774"/>
    <w:rsid w:val="007039F9"/>
    <w:rsid w:val="00704A5E"/>
    <w:rsid w:val="00707FC1"/>
    <w:rsid w:val="00710F5E"/>
    <w:rsid w:val="0072681A"/>
    <w:rsid w:val="007312DC"/>
    <w:rsid w:val="00734E2E"/>
    <w:rsid w:val="007456CC"/>
    <w:rsid w:val="00745968"/>
    <w:rsid w:val="00750D71"/>
    <w:rsid w:val="007577E0"/>
    <w:rsid w:val="0078016C"/>
    <w:rsid w:val="00790B06"/>
    <w:rsid w:val="00791767"/>
    <w:rsid w:val="0079621C"/>
    <w:rsid w:val="007A7066"/>
    <w:rsid w:val="007C0F38"/>
    <w:rsid w:val="007C3EB4"/>
    <w:rsid w:val="007C465D"/>
    <w:rsid w:val="007C776B"/>
    <w:rsid w:val="007D12A6"/>
    <w:rsid w:val="007D56BC"/>
    <w:rsid w:val="007E7D34"/>
    <w:rsid w:val="008213BD"/>
    <w:rsid w:val="00823B17"/>
    <w:rsid w:val="00826DEB"/>
    <w:rsid w:val="00827D74"/>
    <w:rsid w:val="00827E5C"/>
    <w:rsid w:val="00833727"/>
    <w:rsid w:val="008452E0"/>
    <w:rsid w:val="00845F9F"/>
    <w:rsid w:val="00851E44"/>
    <w:rsid w:val="0086083C"/>
    <w:rsid w:val="00861655"/>
    <w:rsid w:val="0087739A"/>
    <w:rsid w:val="0088117A"/>
    <w:rsid w:val="0088192C"/>
    <w:rsid w:val="00882313"/>
    <w:rsid w:val="0088600F"/>
    <w:rsid w:val="008916B1"/>
    <w:rsid w:val="00896F4F"/>
    <w:rsid w:val="008A6590"/>
    <w:rsid w:val="008A7783"/>
    <w:rsid w:val="008B3269"/>
    <w:rsid w:val="008B4861"/>
    <w:rsid w:val="008B6283"/>
    <w:rsid w:val="008C6C99"/>
    <w:rsid w:val="008F03AB"/>
    <w:rsid w:val="008F158D"/>
    <w:rsid w:val="00904199"/>
    <w:rsid w:val="00911351"/>
    <w:rsid w:val="009132B0"/>
    <w:rsid w:val="00926D11"/>
    <w:rsid w:val="009279F8"/>
    <w:rsid w:val="00931F39"/>
    <w:rsid w:val="00946166"/>
    <w:rsid w:val="00946EAD"/>
    <w:rsid w:val="00954A6D"/>
    <w:rsid w:val="00966E9F"/>
    <w:rsid w:val="0097196C"/>
    <w:rsid w:val="00984905"/>
    <w:rsid w:val="0098531A"/>
    <w:rsid w:val="009925DF"/>
    <w:rsid w:val="00992B58"/>
    <w:rsid w:val="009A43F5"/>
    <w:rsid w:val="009A4715"/>
    <w:rsid w:val="009B559E"/>
    <w:rsid w:val="009C5BE7"/>
    <w:rsid w:val="009D54C5"/>
    <w:rsid w:val="009E5B6C"/>
    <w:rsid w:val="009F1948"/>
    <w:rsid w:val="009F3DB4"/>
    <w:rsid w:val="009F4F7E"/>
    <w:rsid w:val="00A21D5B"/>
    <w:rsid w:val="00A37AB0"/>
    <w:rsid w:val="00A42DA0"/>
    <w:rsid w:val="00A465F5"/>
    <w:rsid w:val="00A60553"/>
    <w:rsid w:val="00A6138B"/>
    <w:rsid w:val="00A63147"/>
    <w:rsid w:val="00A81DDB"/>
    <w:rsid w:val="00A86961"/>
    <w:rsid w:val="00A91AC6"/>
    <w:rsid w:val="00A93F19"/>
    <w:rsid w:val="00A94A15"/>
    <w:rsid w:val="00A95A46"/>
    <w:rsid w:val="00A97A17"/>
    <w:rsid w:val="00AA1321"/>
    <w:rsid w:val="00AA52A4"/>
    <w:rsid w:val="00AA7CB5"/>
    <w:rsid w:val="00AB56E1"/>
    <w:rsid w:val="00AC396B"/>
    <w:rsid w:val="00AC6323"/>
    <w:rsid w:val="00AE3795"/>
    <w:rsid w:val="00AE3E00"/>
    <w:rsid w:val="00B00973"/>
    <w:rsid w:val="00B13D4A"/>
    <w:rsid w:val="00B2280C"/>
    <w:rsid w:val="00B30738"/>
    <w:rsid w:val="00B62A2B"/>
    <w:rsid w:val="00B76BD6"/>
    <w:rsid w:val="00B8484E"/>
    <w:rsid w:val="00BA2D8F"/>
    <w:rsid w:val="00BA3BE1"/>
    <w:rsid w:val="00BB30FA"/>
    <w:rsid w:val="00BE3A24"/>
    <w:rsid w:val="00BF75CD"/>
    <w:rsid w:val="00C27787"/>
    <w:rsid w:val="00C5178A"/>
    <w:rsid w:val="00C759C0"/>
    <w:rsid w:val="00C76464"/>
    <w:rsid w:val="00C82B6B"/>
    <w:rsid w:val="00C856E7"/>
    <w:rsid w:val="00C86D60"/>
    <w:rsid w:val="00C9117F"/>
    <w:rsid w:val="00C93374"/>
    <w:rsid w:val="00CB0AFF"/>
    <w:rsid w:val="00CC3A51"/>
    <w:rsid w:val="00CC6F32"/>
    <w:rsid w:val="00CF2F06"/>
    <w:rsid w:val="00CF75A9"/>
    <w:rsid w:val="00D171BD"/>
    <w:rsid w:val="00D20419"/>
    <w:rsid w:val="00D332A0"/>
    <w:rsid w:val="00D53258"/>
    <w:rsid w:val="00D54E56"/>
    <w:rsid w:val="00D54F75"/>
    <w:rsid w:val="00D60F29"/>
    <w:rsid w:val="00D66327"/>
    <w:rsid w:val="00D730D7"/>
    <w:rsid w:val="00D8048D"/>
    <w:rsid w:val="00D83D33"/>
    <w:rsid w:val="00D8771D"/>
    <w:rsid w:val="00D93374"/>
    <w:rsid w:val="00D95AC3"/>
    <w:rsid w:val="00DA0D1B"/>
    <w:rsid w:val="00DA1CFE"/>
    <w:rsid w:val="00DB7DF5"/>
    <w:rsid w:val="00DC1488"/>
    <w:rsid w:val="00DC6244"/>
    <w:rsid w:val="00DD508E"/>
    <w:rsid w:val="00DE7AD1"/>
    <w:rsid w:val="00DF3283"/>
    <w:rsid w:val="00DF6D54"/>
    <w:rsid w:val="00E000E2"/>
    <w:rsid w:val="00E0060B"/>
    <w:rsid w:val="00E075CE"/>
    <w:rsid w:val="00E10E3A"/>
    <w:rsid w:val="00E1421E"/>
    <w:rsid w:val="00E2334E"/>
    <w:rsid w:val="00E32AED"/>
    <w:rsid w:val="00E33E06"/>
    <w:rsid w:val="00E359AC"/>
    <w:rsid w:val="00E43BAF"/>
    <w:rsid w:val="00E44F00"/>
    <w:rsid w:val="00E44F2B"/>
    <w:rsid w:val="00E65404"/>
    <w:rsid w:val="00E67309"/>
    <w:rsid w:val="00E67F6A"/>
    <w:rsid w:val="00E7409E"/>
    <w:rsid w:val="00E761E6"/>
    <w:rsid w:val="00E94F6F"/>
    <w:rsid w:val="00E97491"/>
    <w:rsid w:val="00EA134E"/>
    <w:rsid w:val="00EC3B36"/>
    <w:rsid w:val="00ED54E7"/>
    <w:rsid w:val="00ED7CBA"/>
    <w:rsid w:val="00EE43CF"/>
    <w:rsid w:val="00EF5C06"/>
    <w:rsid w:val="00EF7676"/>
    <w:rsid w:val="00EF7CDF"/>
    <w:rsid w:val="00F034C2"/>
    <w:rsid w:val="00F05DD5"/>
    <w:rsid w:val="00F065BE"/>
    <w:rsid w:val="00F12BF5"/>
    <w:rsid w:val="00F209B7"/>
    <w:rsid w:val="00F2261F"/>
    <w:rsid w:val="00F26535"/>
    <w:rsid w:val="00F30BD2"/>
    <w:rsid w:val="00F3752C"/>
    <w:rsid w:val="00F37F75"/>
    <w:rsid w:val="00F4294D"/>
    <w:rsid w:val="00F437E9"/>
    <w:rsid w:val="00F65ED3"/>
    <w:rsid w:val="00F669BF"/>
    <w:rsid w:val="00F80905"/>
    <w:rsid w:val="00F87FF1"/>
    <w:rsid w:val="00FA5F3C"/>
    <w:rsid w:val="00FB2F24"/>
    <w:rsid w:val="00FC5670"/>
    <w:rsid w:val="00FD0CCB"/>
    <w:rsid w:val="00FD5279"/>
    <w:rsid w:val="00FD67BD"/>
    <w:rsid w:val="00FE4FF0"/>
    <w:rsid w:val="00FE785F"/>
    <w:rsid w:val="00FF336E"/>
    <w:rsid w:val="00FF756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7783"/>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style-span">
    <w:name w:val="apple-style-span"/>
    <w:basedOn w:val="Standardnpsmoodstavce"/>
    <w:uiPriority w:val="99"/>
    <w:rsid w:val="008A7783"/>
    <w:rPr>
      <w:rFonts w:cs="Times New Roman"/>
    </w:rPr>
  </w:style>
  <w:style w:type="paragraph" w:styleId="Textpoznpodarou">
    <w:name w:val="footnote text"/>
    <w:basedOn w:val="Normln"/>
    <w:link w:val="TextpoznpodarouChar"/>
    <w:uiPriority w:val="99"/>
    <w:rsid w:val="008A7783"/>
    <w:rPr>
      <w:sz w:val="20"/>
      <w:szCs w:val="20"/>
    </w:rPr>
  </w:style>
  <w:style w:type="character" w:customStyle="1" w:styleId="TextpoznpodarouChar">
    <w:name w:val="Text pozn. pod čarou Char"/>
    <w:basedOn w:val="Standardnpsmoodstavce"/>
    <w:link w:val="Textpoznpodarou"/>
    <w:uiPriority w:val="99"/>
    <w:locked/>
    <w:rsid w:val="008A7783"/>
    <w:rPr>
      <w:rFonts w:ascii="Times New Roman" w:hAnsi="Times New Roman" w:cs="Times New Roman"/>
      <w:sz w:val="20"/>
      <w:szCs w:val="20"/>
      <w:lang w:eastAsia="cs-CZ"/>
    </w:rPr>
  </w:style>
  <w:style w:type="character" w:styleId="Znakapoznpodarou">
    <w:name w:val="footnote reference"/>
    <w:basedOn w:val="Standardnpsmoodstavce"/>
    <w:uiPriority w:val="99"/>
    <w:rsid w:val="008A7783"/>
    <w:rPr>
      <w:rFonts w:cs="Times New Roman"/>
      <w:vertAlign w:val="superscript"/>
    </w:rPr>
  </w:style>
  <w:style w:type="paragraph" w:styleId="Zpat">
    <w:name w:val="footer"/>
    <w:basedOn w:val="Normln"/>
    <w:link w:val="ZpatChar"/>
    <w:uiPriority w:val="99"/>
    <w:rsid w:val="008A7783"/>
    <w:pPr>
      <w:tabs>
        <w:tab w:val="center" w:pos="4536"/>
        <w:tab w:val="right" w:pos="9072"/>
      </w:tabs>
    </w:pPr>
  </w:style>
  <w:style w:type="character" w:customStyle="1" w:styleId="ZpatChar">
    <w:name w:val="Zápatí Char"/>
    <w:basedOn w:val="Standardnpsmoodstavce"/>
    <w:link w:val="Zpat"/>
    <w:uiPriority w:val="99"/>
    <w:locked/>
    <w:rsid w:val="008A7783"/>
    <w:rPr>
      <w:rFonts w:ascii="Times New Roman" w:hAnsi="Times New Roman" w:cs="Times New Roman"/>
      <w:sz w:val="24"/>
      <w:szCs w:val="24"/>
      <w:lang w:eastAsia="cs-CZ"/>
    </w:rPr>
  </w:style>
  <w:style w:type="character" w:customStyle="1" w:styleId="Poznamky">
    <w:name w:val="Poznamky"/>
    <w:basedOn w:val="Standardnpsmoodstavce"/>
    <w:uiPriority w:val="99"/>
    <w:semiHidden/>
    <w:rsid w:val="008A7783"/>
    <w:rPr>
      <w:rFonts w:cs="Times New Roman"/>
      <w:b/>
      <w:color w:val="FF0000"/>
      <w:lang w:val="en-US"/>
    </w:rPr>
  </w:style>
  <w:style w:type="paragraph" w:styleId="Normlnweb">
    <w:name w:val="Normal (Web)"/>
    <w:basedOn w:val="Normln"/>
    <w:uiPriority w:val="99"/>
    <w:rsid w:val="008A7783"/>
    <w:pPr>
      <w:spacing w:before="100" w:beforeAutospacing="1" w:after="100" w:afterAutospacing="1"/>
    </w:pPr>
  </w:style>
  <w:style w:type="character" w:customStyle="1" w:styleId="Tituleknezahrnutdoobsahu">
    <w:name w:val="Titulek nezahrnutý do obsahu"/>
    <w:basedOn w:val="Standardnpsmoodstavce"/>
    <w:uiPriority w:val="99"/>
    <w:semiHidden/>
    <w:rsid w:val="008A7783"/>
    <w:rPr>
      <w:rFonts w:ascii="Arial" w:hAnsi="Arial" w:cs="Arial"/>
      <w:b/>
      <w:sz w:val="28"/>
      <w:szCs w:val="28"/>
    </w:rPr>
  </w:style>
  <w:style w:type="paragraph" w:styleId="Textbubliny">
    <w:name w:val="Balloon Text"/>
    <w:basedOn w:val="Normln"/>
    <w:link w:val="TextbublinyChar"/>
    <w:uiPriority w:val="99"/>
    <w:semiHidden/>
    <w:rsid w:val="008A778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7783"/>
    <w:rPr>
      <w:rFonts w:ascii="Tahoma" w:hAnsi="Tahoma" w:cs="Tahoma"/>
      <w:sz w:val="16"/>
      <w:szCs w:val="16"/>
      <w:lang w:eastAsia="cs-CZ"/>
    </w:rPr>
  </w:style>
  <w:style w:type="paragraph" w:styleId="Zhlav">
    <w:name w:val="header"/>
    <w:basedOn w:val="Normln"/>
    <w:link w:val="ZhlavChar"/>
    <w:uiPriority w:val="99"/>
    <w:semiHidden/>
    <w:rsid w:val="008A7783"/>
    <w:pPr>
      <w:tabs>
        <w:tab w:val="center" w:pos="4536"/>
        <w:tab w:val="right" w:pos="9072"/>
      </w:tabs>
    </w:pPr>
  </w:style>
  <w:style w:type="character" w:customStyle="1" w:styleId="ZhlavChar">
    <w:name w:val="Záhlaví Char"/>
    <w:basedOn w:val="Standardnpsmoodstavce"/>
    <w:link w:val="Zhlav"/>
    <w:uiPriority w:val="99"/>
    <w:semiHidden/>
    <w:locked/>
    <w:rsid w:val="008A7783"/>
    <w:rPr>
      <w:rFonts w:ascii="Times New Roman" w:hAnsi="Times New Roman" w:cs="Times New Roman"/>
      <w:sz w:val="24"/>
      <w:szCs w:val="24"/>
      <w:lang w:eastAsia="cs-CZ"/>
    </w:rPr>
  </w:style>
  <w:style w:type="paragraph" w:styleId="Odstavecseseznamem">
    <w:name w:val="List Paragraph"/>
    <w:basedOn w:val="Normln"/>
    <w:uiPriority w:val="99"/>
    <w:qFormat/>
    <w:rsid w:val="00F4294D"/>
    <w:pPr>
      <w:ind w:left="720"/>
      <w:contextualSpacing/>
    </w:pPr>
  </w:style>
  <w:style w:type="paragraph" w:styleId="Zkladntext">
    <w:name w:val="Body Text"/>
    <w:basedOn w:val="Normln"/>
    <w:link w:val="ZkladntextChar"/>
    <w:uiPriority w:val="99"/>
    <w:rsid w:val="00F4294D"/>
    <w:pPr>
      <w:spacing w:line="360" w:lineRule="auto"/>
    </w:pPr>
    <w:rPr>
      <w:sz w:val="28"/>
      <w:szCs w:val="20"/>
    </w:rPr>
  </w:style>
  <w:style w:type="character" w:customStyle="1" w:styleId="ZkladntextChar">
    <w:name w:val="Základní text Char"/>
    <w:basedOn w:val="Standardnpsmoodstavce"/>
    <w:link w:val="Zkladntext"/>
    <w:uiPriority w:val="99"/>
    <w:locked/>
    <w:rsid w:val="00F4294D"/>
    <w:rPr>
      <w:rFonts w:ascii="Times New Roman" w:hAnsi="Times New Roman" w:cs="Times New Roman"/>
      <w:sz w:val="20"/>
      <w:szCs w:val="20"/>
    </w:rPr>
  </w:style>
  <w:style w:type="character" w:styleId="Hypertextovodkaz">
    <w:name w:val="Hyperlink"/>
    <w:basedOn w:val="Standardnpsmoodstavce"/>
    <w:uiPriority w:val="99"/>
    <w:semiHidden/>
    <w:rsid w:val="009F4F7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945652141">
      <w:marLeft w:val="0"/>
      <w:marRight w:val="0"/>
      <w:marTop w:val="0"/>
      <w:marBottom w:val="0"/>
      <w:divBdr>
        <w:top w:val="none" w:sz="0" w:space="0" w:color="auto"/>
        <w:left w:val="none" w:sz="0" w:space="0" w:color="auto"/>
        <w:bottom w:val="none" w:sz="0" w:space="0" w:color="auto"/>
        <w:right w:val="none" w:sz="0" w:space="0" w:color="auto"/>
      </w:divBdr>
    </w:div>
    <w:div w:id="1945652142">
      <w:marLeft w:val="0"/>
      <w:marRight w:val="0"/>
      <w:marTop w:val="0"/>
      <w:marBottom w:val="0"/>
      <w:divBdr>
        <w:top w:val="none" w:sz="0" w:space="0" w:color="auto"/>
        <w:left w:val="none" w:sz="0" w:space="0" w:color="auto"/>
        <w:bottom w:val="none" w:sz="0" w:space="0" w:color="auto"/>
        <w:right w:val="none" w:sz="0" w:space="0" w:color="auto"/>
      </w:divBdr>
    </w:div>
    <w:div w:id="1945652143">
      <w:marLeft w:val="0"/>
      <w:marRight w:val="0"/>
      <w:marTop w:val="0"/>
      <w:marBottom w:val="0"/>
      <w:divBdr>
        <w:top w:val="none" w:sz="0" w:space="0" w:color="auto"/>
        <w:left w:val="none" w:sz="0" w:space="0" w:color="auto"/>
        <w:bottom w:val="none" w:sz="0" w:space="0" w:color="auto"/>
        <w:right w:val="none" w:sz="0" w:space="0" w:color="auto"/>
      </w:divBdr>
    </w:div>
    <w:div w:id="1945652144">
      <w:marLeft w:val="0"/>
      <w:marRight w:val="0"/>
      <w:marTop w:val="0"/>
      <w:marBottom w:val="0"/>
      <w:divBdr>
        <w:top w:val="none" w:sz="0" w:space="0" w:color="auto"/>
        <w:left w:val="none" w:sz="0" w:space="0" w:color="auto"/>
        <w:bottom w:val="none" w:sz="0" w:space="0" w:color="auto"/>
        <w:right w:val="none" w:sz="0" w:space="0" w:color="auto"/>
      </w:divBdr>
    </w:div>
    <w:div w:id="1945652145">
      <w:marLeft w:val="0"/>
      <w:marRight w:val="0"/>
      <w:marTop w:val="0"/>
      <w:marBottom w:val="0"/>
      <w:divBdr>
        <w:top w:val="none" w:sz="0" w:space="0" w:color="auto"/>
        <w:left w:val="none" w:sz="0" w:space="0" w:color="auto"/>
        <w:bottom w:val="none" w:sz="0" w:space="0" w:color="auto"/>
        <w:right w:val="none" w:sz="0" w:space="0" w:color="auto"/>
      </w:divBdr>
    </w:div>
    <w:div w:id="1945652146">
      <w:marLeft w:val="0"/>
      <w:marRight w:val="0"/>
      <w:marTop w:val="0"/>
      <w:marBottom w:val="0"/>
      <w:divBdr>
        <w:top w:val="none" w:sz="0" w:space="0" w:color="auto"/>
        <w:left w:val="none" w:sz="0" w:space="0" w:color="auto"/>
        <w:bottom w:val="none" w:sz="0" w:space="0" w:color="auto"/>
        <w:right w:val="none" w:sz="0" w:space="0" w:color="auto"/>
      </w:divBdr>
    </w:div>
    <w:div w:id="1945652147">
      <w:marLeft w:val="0"/>
      <w:marRight w:val="0"/>
      <w:marTop w:val="0"/>
      <w:marBottom w:val="0"/>
      <w:divBdr>
        <w:top w:val="none" w:sz="0" w:space="0" w:color="auto"/>
        <w:left w:val="none" w:sz="0" w:space="0" w:color="auto"/>
        <w:bottom w:val="none" w:sz="0" w:space="0" w:color="auto"/>
        <w:right w:val="none" w:sz="0" w:space="0" w:color="auto"/>
      </w:divBdr>
    </w:div>
    <w:div w:id="1945652148">
      <w:marLeft w:val="0"/>
      <w:marRight w:val="0"/>
      <w:marTop w:val="0"/>
      <w:marBottom w:val="0"/>
      <w:divBdr>
        <w:top w:val="none" w:sz="0" w:space="0" w:color="auto"/>
        <w:left w:val="none" w:sz="0" w:space="0" w:color="auto"/>
        <w:bottom w:val="none" w:sz="0" w:space="0" w:color="auto"/>
        <w:right w:val="none" w:sz="0" w:space="0" w:color="auto"/>
      </w:divBdr>
    </w:div>
    <w:div w:id="1945652149">
      <w:marLeft w:val="0"/>
      <w:marRight w:val="0"/>
      <w:marTop w:val="0"/>
      <w:marBottom w:val="0"/>
      <w:divBdr>
        <w:top w:val="none" w:sz="0" w:space="0" w:color="auto"/>
        <w:left w:val="none" w:sz="0" w:space="0" w:color="auto"/>
        <w:bottom w:val="none" w:sz="0" w:space="0" w:color="auto"/>
        <w:right w:val="none" w:sz="0" w:space="0" w:color="auto"/>
      </w:divBdr>
    </w:div>
    <w:div w:id="1945652150">
      <w:marLeft w:val="0"/>
      <w:marRight w:val="0"/>
      <w:marTop w:val="0"/>
      <w:marBottom w:val="0"/>
      <w:divBdr>
        <w:top w:val="none" w:sz="0" w:space="0" w:color="auto"/>
        <w:left w:val="none" w:sz="0" w:space="0" w:color="auto"/>
        <w:bottom w:val="none" w:sz="0" w:space="0" w:color="auto"/>
        <w:right w:val="none" w:sz="0" w:space="0" w:color="auto"/>
      </w:divBdr>
    </w:div>
    <w:div w:id="1945652151">
      <w:marLeft w:val="0"/>
      <w:marRight w:val="0"/>
      <w:marTop w:val="0"/>
      <w:marBottom w:val="0"/>
      <w:divBdr>
        <w:top w:val="none" w:sz="0" w:space="0" w:color="auto"/>
        <w:left w:val="none" w:sz="0" w:space="0" w:color="auto"/>
        <w:bottom w:val="none" w:sz="0" w:space="0" w:color="auto"/>
        <w:right w:val="none" w:sz="0" w:space="0" w:color="auto"/>
      </w:divBdr>
    </w:div>
    <w:div w:id="1945652152">
      <w:marLeft w:val="0"/>
      <w:marRight w:val="0"/>
      <w:marTop w:val="0"/>
      <w:marBottom w:val="0"/>
      <w:divBdr>
        <w:top w:val="none" w:sz="0" w:space="0" w:color="auto"/>
        <w:left w:val="none" w:sz="0" w:space="0" w:color="auto"/>
        <w:bottom w:val="none" w:sz="0" w:space="0" w:color="auto"/>
        <w:right w:val="none" w:sz="0" w:space="0" w:color="auto"/>
      </w:divBdr>
    </w:div>
    <w:div w:id="1945652153">
      <w:marLeft w:val="0"/>
      <w:marRight w:val="0"/>
      <w:marTop w:val="0"/>
      <w:marBottom w:val="0"/>
      <w:divBdr>
        <w:top w:val="none" w:sz="0" w:space="0" w:color="auto"/>
        <w:left w:val="none" w:sz="0" w:space="0" w:color="auto"/>
        <w:bottom w:val="none" w:sz="0" w:space="0" w:color="auto"/>
        <w:right w:val="none" w:sz="0" w:space="0" w:color="auto"/>
      </w:divBdr>
    </w:div>
    <w:div w:id="1945652154">
      <w:marLeft w:val="0"/>
      <w:marRight w:val="0"/>
      <w:marTop w:val="0"/>
      <w:marBottom w:val="0"/>
      <w:divBdr>
        <w:top w:val="none" w:sz="0" w:space="0" w:color="auto"/>
        <w:left w:val="none" w:sz="0" w:space="0" w:color="auto"/>
        <w:bottom w:val="none" w:sz="0" w:space="0" w:color="auto"/>
        <w:right w:val="none" w:sz="0" w:space="0" w:color="auto"/>
      </w:divBdr>
    </w:div>
    <w:div w:id="1945652155">
      <w:marLeft w:val="0"/>
      <w:marRight w:val="0"/>
      <w:marTop w:val="0"/>
      <w:marBottom w:val="0"/>
      <w:divBdr>
        <w:top w:val="none" w:sz="0" w:space="0" w:color="auto"/>
        <w:left w:val="none" w:sz="0" w:space="0" w:color="auto"/>
        <w:bottom w:val="none" w:sz="0" w:space="0" w:color="auto"/>
        <w:right w:val="none" w:sz="0" w:space="0" w:color="auto"/>
      </w:divBdr>
    </w:div>
    <w:div w:id="1945652156">
      <w:marLeft w:val="0"/>
      <w:marRight w:val="0"/>
      <w:marTop w:val="0"/>
      <w:marBottom w:val="0"/>
      <w:divBdr>
        <w:top w:val="none" w:sz="0" w:space="0" w:color="auto"/>
        <w:left w:val="none" w:sz="0" w:space="0" w:color="auto"/>
        <w:bottom w:val="none" w:sz="0" w:space="0" w:color="auto"/>
        <w:right w:val="none" w:sz="0" w:space="0" w:color="auto"/>
      </w:divBdr>
    </w:div>
    <w:div w:id="1945652157">
      <w:marLeft w:val="0"/>
      <w:marRight w:val="0"/>
      <w:marTop w:val="0"/>
      <w:marBottom w:val="0"/>
      <w:divBdr>
        <w:top w:val="none" w:sz="0" w:space="0" w:color="auto"/>
        <w:left w:val="none" w:sz="0" w:space="0" w:color="auto"/>
        <w:bottom w:val="none" w:sz="0" w:space="0" w:color="auto"/>
        <w:right w:val="none" w:sz="0" w:space="0" w:color="auto"/>
      </w:divBdr>
    </w:div>
    <w:div w:id="1945652158">
      <w:marLeft w:val="0"/>
      <w:marRight w:val="0"/>
      <w:marTop w:val="0"/>
      <w:marBottom w:val="0"/>
      <w:divBdr>
        <w:top w:val="none" w:sz="0" w:space="0" w:color="auto"/>
        <w:left w:val="none" w:sz="0" w:space="0" w:color="auto"/>
        <w:bottom w:val="none" w:sz="0" w:space="0" w:color="auto"/>
        <w:right w:val="none" w:sz="0" w:space="0" w:color="auto"/>
      </w:divBdr>
    </w:div>
    <w:div w:id="1945652159">
      <w:marLeft w:val="0"/>
      <w:marRight w:val="0"/>
      <w:marTop w:val="0"/>
      <w:marBottom w:val="0"/>
      <w:divBdr>
        <w:top w:val="none" w:sz="0" w:space="0" w:color="auto"/>
        <w:left w:val="none" w:sz="0" w:space="0" w:color="auto"/>
        <w:bottom w:val="none" w:sz="0" w:space="0" w:color="auto"/>
        <w:right w:val="none" w:sz="0" w:space="0" w:color="auto"/>
      </w:divBdr>
    </w:div>
    <w:div w:id="1945652160">
      <w:marLeft w:val="0"/>
      <w:marRight w:val="0"/>
      <w:marTop w:val="0"/>
      <w:marBottom w:val="0"/>
      <w:divBdr>
        <w:top w:val="none" w:sz="0" w:space="0" w:color="auto"/>
        <w:left w:val="none" w:sz="0" w:space="0" w:color="auto"/>
        <w:bottom w:val="none" w:sz="0" w:space="0" w:color="auto"/>
        <w:right w:val="none" w:sz="0" w:space="0" w:color="auto"/>
      </w:divBdr>
    </w:div>
    <w:div w:id="1945652161">
      <w:marLeft w:val="0"/>
      <w:marRight w:val="0"/>
      <w:marTop w:val="0"/>
      <w:marBottom w:val="0"/>
      <w:divBdr>
        <w:top w:val="none" w:sz="0" w:space="0" w:color="auto"/>
        <w:left w:val="none" w:sz="0" w:space="0" w:color="auto"/>
        <w:bottom w:val="none" w:sz="0" w:space="0" w:color="auto"/>
        <w:right w:val="none" w:sz="0" w:space="0" w:color="auto"/>
      </w:divBdr>
    </w:div>
    <w:div w:id="1945652162">
      <w:marLeft w:val="0"/>
      <w:marRight w:val="0"/>
      <w:marTop w:val="0"/>
      <w:marBottom w:val="0"/>
      <w:divBdr>
        <w:top w:val="none" w:sz="0" w:space="0" w:color="auto"/>
        <w:left w:val="none" w:sz="0" w:space="0" w:color="auto"/>
        <w:bottom w:val="none" w:sz="0" w:space="0" w:color="auto"/>
        <w:right w:val="none" w:sz="0" w:space="0" w:color="auto"/>
      </w:divBdr>
    </w:div>
    <w:div w:id="1945652163">
      <w:marLeft w:val="0"/>
      <w:marRight w:val="0"/>
      <w:marTop w:val="0"/>
      <w:marBottom w:val="0"/>
      <w:divBdr>
        <w:top w:val="none" w:sz="0" w:space="0" w:color="auto"/>
        <w:left w:val="none" w:sz="0" w:space="0" w:color="auto"/>
        <w:bottom w:val="none" w:sz="0" w:space="0" w:color="auto"/>
        <w:right w:val="none" w:sz="0" w:space="0" w:color="auto"/>
      </w:divBdr>
    </w:div>
    <w:div w:id="1945652164">
      <w:marLeft w:val="0"/>
      <w:marRight w:val="0"/>
      <w:marTop w:val="0"/>
      <w:marBottom w:val="0"/>
      <w:divBdr>
        <w:top w:val="none" w:sz="0" w:space="0" w:color="auto"/>
        <w:left w:val="none" w:sz="0" w:space="0" w:color="auto"/>
        <w:bottom w:val="none" w:sz="0" w:space="0" w:color="auto"/>
        <w:right w:val="none" w:sz="0" w:space="0" w:color="auto"/>
      </w:divBdr>
    </w:div>
    <w:div w:id="1945652165">
      <w:marLeft w:val="0"/>
      <w:marRight w:val="0"/>
      <w:marTop w:val="0"/>
      <w:marBottom w:val="0"/>
      <w:divBdr>
        <w:top w:val="none" w:sz="0" w:space="0" w:color="auto"/>
        <w:left w:val="none" w:sz="0" w:space="0" w:color="auto"/>
        <w:bottom w:val="none" w:sz="0" w:space="0" w:color="auto"/>
        <w:right w:val="none" w:sz="0" w:space="0" w:color="auto"/>
      </w:divBdr>
    </w:div>
    <w:div w:id="1945652166">
      <w:marLeft w:val="0"/>
      <w:marRight w:val="0"/>
      <w:marTop w:val="0"/>
      <w:marBottom w:val="0"/>
      <w:divBdr>
        <w:top w:val="none" w:sz="0" w:space="0" w:color="auto"/>
        <w:left w:val="none" w:sz="0" w:space="0" w:color="auto"/>
        <w:bottom w:val="none" w:sz="0" w:space="0" w:color="auto"/>
        <w:right w:val="none" w:sz="0" w:space="0" w:color="auto"/>
      </w:divBdr>
    </w:div>
    <w:div w:id="1945652167">
      <w:marLeft w:val="0"/>
      <w:marRight w:val="0"/>
      <w:marTop w:val="0"/>
      <w:marBottom w:val="0"/>
      <w:divBdr>
        <w:top w:val="none" w:sz="0" w:space="0" w:color="auto"/>
        <w:left w:val="none" w:sz="0" w:space="0" w:color="auto"/>
        <w:bottom w:val="none" w:sz="0" w:space="0" w:color="auto"/>
        <w:right w:val="none" w:sz="0" w:space="0" w:color="auto"/>
      </w:divBdr>
    </w:div>
    <w:div w:id="1945652168">
      <w:marLeft w:val="0"/>
      <w:marRight w:val="0"/>
      <w:marTop w:val="0"/>
      <w:marBottom w:val="0"/>
      <w:divBdr>
        <w:top w:val="none" w:sz="0" w:space="0" w:color="auto"/>
        <w:left w:val="none" w:sz="0" w:space="0" w:color="auto"/>
        <w:bottom w:val="none" w:sz="0" w:space="0" w:color="auto"/>
        <w:right w:val="none" w:sz="0" w:space="0" w:color="auto"/>
      </w:divBdr>
    </w:div>
    <w:div w:id="19456521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image" Target="media/image1.png"/><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hyperlink" Target="http://cs.wikipedia.org/wiki/Soubor:Pictogram_voting_"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dum.rvp.cz/materialy/velka-pismena.html" TargetMode="External"/><Relationship Id="rId2" Type="http://schemas.openxmlformats.org/officeDocument/2006/relationships/hyperlink" Target="http://dum.rvp.cz/materialy/opakovani-pravopisu.html" TargetMode="External"/><Relationship Id="rId1" Type="http://schemas.openxmlformats.org/officeDocument/2006/relationships/hyperlink" Target="http://citaty.net/autori/richard-bach/"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PC\Plocha\Dotaznik_SS.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PC\Plocha\Dotaznik_SS.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PC\Plocha\Dotaznik_SS.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PC\Plocha\Dotaznik_SS.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Documents%20and%20Settings\PC\Plocha\Dotaznik_SS.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Documents%20and%20Settings\PC\Plocha\Dotaznik_SS.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Documents%20and%20Settings\PC\Plocha\Dotaznik_SS.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Documents%20and%20Settings\PC\Plocha\Dotaznik_SS.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Documents%20and%20Settings\PC\Plocha\Dotaznik_SS.xls"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Documents%20and%20Settings\PC\Plocha\Dotaznik_S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PC\Plocha\Dotaznik_SS.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PC\Plocha\Dotaznik_SS.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PC\Plocha\Dotaznik_SS.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PC\Plocha\Dotaznik_SS.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PC\Plocha\Dotaznik_SS.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PC\Plocha\Dotaznik_SS.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PC\Plocha\Dotaznik_SS.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PC\Plocha\Dotaznik_S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style val="26"/>
  <c:chart>
    <c:title>
      <c:tx>
        <c:rich>
          <a:bodyPr/>
          <a:lstStyle/>
          <a:p>
            <a:pPr>
              <a:defRPr/>
            </a:pPr>
            <a:r>
              <a:rPr lang="cs-CZ"/>
              <a:t>Počet</a:t>
            </a:r>
            <a:r>
              <a:rPr lang="cs-CZ" baseline="0"/>
              <a:t> pravopisných jevů, které činí žákům potíže na ZŠ</a:t>
            </a:r>
            <a:endParaRPr lang="cs-CZ"/>
          </a:p>
        </c:rich>
      </c:tx>
    </c:title>
    <c:plotArea>
      <c:layout/>
      <c:barChart>
        <c:barDir val="col"/>
        <c:grouping val="clustered"/>
        <c:ser>
          <c:idx val="0"/>
          <c:order val="0"/>
          <c:tx>
            <c:strRef>
              <c:f>List1!$B$26</c:f>
              <c:strCache>
                <c:ptCount val="1"/>
                <c:pt idx="0">
                  <c:v>i,y</c:v>
                </c:pt>
              </c:strCache>
            </c:strRef>
          </c:tx>
          <c:cat>
            <c:strLit>
              <c:ptCount val="1"/>
              <c:pt idx="0">
                <c:v>kategorie gramatických chyb</c:v>
              </c:pt>
            </c:strLit>
          </c:cat>
          <c:val>
            <c:numRef>
              <c:f>List1!$H$26</c:f>
              <c:numCache>
                <c:formatCode>0.0</c:formatCode>
                <c:ptCount val="1"/>
                <c:pt idx="0">
                  <c:v>52.38095238095238</c:v>
                </c:pt>
              </c:numCache>
            </c:numRef>
          </c:val>
        </c:ser>
        <c:ser>
          <c:idx val="1"/>
          <c:order val="1"/>
          <c:tx>
            <c:strRef>
              <c:f>List1!$B$27</c:f>
              <c:strCache>
                <c:ptCount val="1"/>
                <c:pt idx="0">
                  <c:v>ú,ů</c:v>
                </c:pt>
              </c:strCache>
            </c:strRef>
          </c:tx>
          <c:cat>
            <c:strLit>
              <c:ptCount val="1"/>
              <c:pt idx="0">
                <c:v>kategorie gramatických chyb</c:v>
              </c:pt>
            </c:strLit>
          </c:cat>
          <c:val>
            <c:numRef>
              <c:f>List1!$H$27</c:f>
              <c:numCache>
                <c:formatCode>0.0</c:formatCode>
                <c:ptCount val="1"/>
                <c:pt idx="0">
                  <c:v>4.7619047619047619</c:v>
                </c:pt>
              </c:numCache>
            </c:numRef>
          </c:val>
        </c:ser>
        <c:ser>
          <c:idx val="2"/>
          <c:order val="2"/>
          <c:tx>
            <c:strRef>
              <c:f>List1!$B$28</c:f>
              <c:strCache>
                <c:ptCount val="1"/>
                <c:pt idx="0">
                  <c:v>bě, pě,vě</c:v>
                </c:pt>
              </c:strCache>
            </c:strRef>
          </c:tx>
          <c:cat>
            <c:strLit>
              <c:ptCount val="1"/>
              <c:pt idx="0">
                <c:v>kategorie gramatických chyb</c:v>
              </c:pt>
            </c:strLit>
          </c:cat>
          <c:val>
            <c:numRef>
              <c:f>List1!$H$28</c:f>
              <c:numCache>
                <c:formatCode>0.0</c:formatCode>
                <c:ptCount val="1"/>
                <c:pt idx="0">
                  <c:v>47.619047619047507</c:v>
                </c:pt>
              </c:numCache>
            </c:numRef>
          </c:val>
        </c:ser>
        <c:ser>
          <c:idx val="3"/>
          <c:order val="3"/>
          <c:tx>
            <c:strRef>
              <c:f>List1!$B$29</c:f>
              <c:strCache>
                <c:ptCount val="1"/>
                <c:pt idx="0">
                  <c:v>předl. s, z</c:v>
                </c:pt>
              </c:strCache>
            </c:strRef>
          </c:tx>
          <c:cat>
            <c:strLit>
              <c:ptCount val="1"/>
              <c:pt idx="0">
                <c:v>kategorie gramatických chyb</c:v>
              </c:pt>
            </c:strLit>
          </c:cat>
          <c:val>
            <c:numRef>
              <c:f>List1!$H$29</c:f>
              <c:numCache>
                <c:formatCode>0.0</c:formatCode>
                <c:ptCount val="1"/>
                <c:pt idx="0">
                  <c:v>14.285714285714286</c:v>
                </c:pt>
              </c:numCache>
            </c:numRef>
          </c:val>
        </c:ser>
        <c:ser>
          <c:idx val="4"/>
          <c:order val="4"/>
          <c:tx>
            <c:strRef>
              <c:f>List1!$B$30</c:f>
              <c:strCache>
                <c:ptCount val="1"/>
                <c:pt idx="0">
                  <c:v>předp. s, z</c:v>
                </c:pt>
              </c:strCache>
            </c:strRef>
          </c:tx>
          <c:cat>
            <c:strLit>
              <c:ptCount val="1"/>
              <c:pt idx="0">
                <c:v>kategorie gramatických chyb</c:v>
              </c:pt>
            </c:strLit>
          </c:cat>
          <c:val>
            <c:numRef>
              <c:f>List1!$H$30</c:f>
              <c:numCache>
                <c:formatCode>0.0</c:formatCode>
                <c:ptCount val="1"/>
                <c:pt idx="0">
                  <c:v>38.095238095238102</c:v>
                </c:pt>
              </c:numCache>
            </c:numRef>
          </c:val>
        </c:ser>
        <c:ser>
          <c:idx val="5"/>
          <c:order val="5"/>
          <c:tx>
            <c:strRef>
              <c:f>List1!$B$31</c:f>
              <c:strCache>
                <c:ptCount val="1"/>
                <c:pt idx="0">
                  <c:v>střídání délky</c:v>
                </c:pt>
              </c:strCache>
            </c:strRef>
          </c:tx>
          <c:cat>
            <c:strLit>
              <c:ptCount val="1"/>
              <c:pt idx="0">
                <c:v>kategorie gramatických chyb</c:v>
              </c:pt>
            </c:strLit>
          </c:cat>
          <c:val>
            <c:numRef>
              <c:f>List1!$H$31</c:f>
              <c:numCache>
                <c:formatCode>0.0</c:formatCode>
                <c:ptCount val="1"/>
                <c:pt idx="0">
                  <c:v>4.7619047619047619</c:v>
                </c:pt>
              </c:numCache>
            </c:numRef>
          </c:val>
        </c:ser>
        <c:ser>
          <c:idx val="6"/>
          <c:order val="6"/>
          <c:tx>
            <c:strRef>
              <c:f>List1!$B$32</c:f>
              <c:strCache>
                <c:ptCount val="1"/>
                <c:pt idx="0">
                  <c:v>souhl.sk.</c:v>
                </c:pt>
              </c:strCache>
            </c:strRef>
          </c:tx>
          <c:cat>
            <c:strLit>
              <c:ptCount val="1"/>
              <c:pt idx="0">
                <c:v>kategorie gramatických chyb</c:v>
              </c:pt>
            </c:strLit>
          </c:cat>
          <c:val>
            <c:numRef>
              <c:f>List1!$H$32</c:f>
              <c:numCache>
                <c:formatCode>0.0</c:formatCode>
                <c:ptCount val="1"/>
                <c:pt idx="0">
                  <c:v>30.952380952380913</c:v>
                </c:pt>
              </c:numCache>
            </c:numRef>
          </c:val>
        </c:ser>
        <c:ser>
          <c:idx val="7"/>
          <c:order val="7"/>
          <c:tx>
            <c:strRef>
              <c:f>List1!$B$33</c:f>
              <c:strCache>
                <c:ptCount val="1"/>
                <c:pt idx="0">
                  <c:v>přejatá slova</c:v>
                </c:pt>
              </c:strCache>
            </c:strRef>
          </c:tx>
          <c:cat>
            <c:strLit>
              <c:ptCount val="1"/>
              <c:pt idx="0">
                <c:v>kategorie gramatických chyb</c:v>
              </c:pt>
            </c:strLit>
          </c:cat>
          <c:val>
            <c:numRef>
              <c:f>List1!$H$33</c:f>
              <c:numCache>
                <c:formatCode>0.0</c:formatCode>
                <c:ptCount val="1"/>
                <c:pt idx="0">
                  <c:v>26.19047619047619</c:v>
                </c:pt>
              </c:numCache>
            </c:numRef>
          </c:val>
        </c:ser>
        <c:ser>
          <c:idx val="8"/>
          <c:order val="8"/>
          <c:tx>
            <c:strRef>
              <c:f>List1!$B$34</c:f>
              <c:strCache>
                <c:ptCount val="1"/>
                <c:pt idx="0">
                  <c:v>velká písmena</c:v>
                </c:pt>
              </c:strCache>
            </c:strRef>
          </c:tx>
          <c:cat>
            <c:strLit>
              <c:ptCount val="1"/>
              <c:pt idx="0">
                <c:v>kategorie gramatických chyb</c:v>
              </c:pt>
            </c:strLit>
          </c:cat>
          <c:val>
            <c:numRef>
              <c:f>List1!$H$34</c:f>
              <c:numCache>
                <c:formatCode>0.0</c:formatCode>
                <c:ptCount val="1"/>
                <c:pt idx="0">
                  <c:v>66.666666666666671</c:v>
                </c:pt>
              </c:numCache>
            </c:numRef>
          </c:val>
        </c:ser>
        <c:ser>
          <c:idx val="9"/>
          <c:order val="9"/>
          <c:tx>
            <c:strRef>
              <c:f>List1!$B$35</c:f>
              <c:strCache>
                <c:ptCount val="1"/>
                <c:pt idx="0">
                  <c:v>zkratky</c:v>
                </c:pt>
              </c:strCache>
            </c:strRef>
          </c:tx>
          <c:cat>
            <c:strLit>
              <c:ptCount val="1"/>
              <c:pt idx="0">
                <c:v>kategorie gramatických chyb</c:v>
              </c:pt>
            </c:strLit>
          </c:cat>
          <c:val>
            <c:numRef>
              <c:f>List1!$H$35</c:f>
              <c:numCache>
                <c:formatCode>0.0</c:formatCode>
                <c:ptCount val="1"/>
                <c:pt idx="0">
                  <c:v>14.285714285714286</c:v>
                </c:pt>
              </c:numCache>
            </c:numRef>
          </c:val>
        </c:ser>
        <c:ser>
          <c:idx val="10"/>
          <c:order val="10"/>
          <c:tx>
            <c:strRef>
              <c:f>List1!$B$36</c:f>
              <c:strCache>
                <c:ptCount val="1"/>
                <c:pt idx="0">
                  <c:v>dělení slov</c:v>
                </c:pt>
              </c:strCache>
            </c:strRef>
          </c:tx>
          <c:cat>
            <c:strLit>
              <c:ptCount val="1"/>
              <c:pt idx="0">
                <c:v>kategorie gramatických chyb</c:v>
              </c:pt>
            </c:strLit>
          </c:cat>
          <c:val>
            <c:numRef>
              <c:f>List1!$H$36</c:f>
              <c:numCache>
                <c:formatCode>0.0</c:formatCode>
                <c:ptCount val="1"/>
                <c:pt idx="0">
                  <c:v>30.952380952380913</c:v>
                </c:pt>
              </c:numCache>
            </c:numRef>
          </c:val>
        </c:ser>
        <c:axId val="49533696"/>
        <c:axId val="49643520"/>
      </c:barChart>
      <c:catAx>
        <c:axId val="49533696"/>
        <c:scaling>
          <c:orientation val="minMax"/>
        </c:scaling>
        <c:delete val="1"/>
        <c:axPos val="b"/>
        <c:title>
          <c:tx>
            <c:rich>
              <a:bodyPr/>
              <a:lstStyle/>
              <a:p>
                <a:pPr>
                  <a:defRPr sz="1000"/>
                </a:pPr>
                <a:r>
                  <a:rPr lang="cs-CZ" sz="1000" b="0"/>
                  <a:t>problematika pravopisných jevů</a:t>
                </a:r>
              </a:p>
            </c:rich>
          </c:tx>
        </c:title>
        <c:numFmt formatCode="General" sourceLinked="1"/>
        <c:majorTickMark val="none"/>
        <c:tickLblPos val="none"/>
        <c:crossAx val="49643520"/>
        <c:crosses val="autoZero"/>
        <c:auto val="1"/>
        <c:lblAlgn val="ctr"/>
        <c:lblOffset val="100"/>
      </c:catAx>
      <c:valAx>
        <c:axId val="49643520"/>
        <c:scaling>
          <c:orientation val="minMax"/>
        </c:scaling>
        <c:axPos val="l"/>
        <c:majorGridlines/>
        <c:title>
          <c:tx>
            <c:rich>
              <a:bodyPr/>
              <a:lstStyle/>
              <a:p>
                <a:pPr>
                  <a:defRPr/>
                </a:pPr>
                <a:r>
                  <a:rPr lang="cs-CZ" b="0"/>
                  <a:t>procenta</a:t>
                </a:r>
              </a:p>
            </c:rich>
          </c:tx>
        </c:title>
        <c:numFmt formatCode="0.0" sourceLinked="1"/>
        <c:tickLblPos val="nextTo"/>
        <c:crossAx val="49533696"/>
        <c:crosses val="autoZero"/>
        <c:crossBetween val="between"/>
      </c:valAx>
    </c:plotArea>
    <c:legend>
      <c:legendPos val="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style val="26"/>
  <c:chart>
    <c:title>
      <c:tx>
        <c:rich>
          <a:bodyPr/>
          <a:lstStyle/>
          <a:p>
            <a:pPr>
              <a:defRPr/>
            </a:pPr>
            <a:r>
              <a:rPr lang="cs-CZ" sz="1800" b="1" i="0" u="none" strike="noStrike" baseline="0"/>
              <a:t>Procentuální průměr úspěšnosti</a:t>
            </a:r>
            <a:r>
              <a:rPr lang="cs-CZ" sz="1800" b="1" i="1" u="none" strike="noStrike" baseline="0"/>
              <a:t> </a:t>
            </a:r>
            <a:r>
              <a:rPr lang="cs-CZ"/>
              <a:t>cvičení na "ě/ně" </a:t>
            </a:r>
            <a:r>
              <a:rPr lang="cs-CZ" sz="1800" b="1" i="0" u="none" strike="noStrike" baseline="0"/>
              <a:t>dle věkových skupin</a:t>
            </a:r>
            <a:endParaRPr lang="cs-CZ" i="0"/>
          </a:p>
          <a:p>
            <a:pPr>
              <a:defRPr/>
            </a:pPr>
            <a:endParaRPr lang="cs-CZ"/>
          </a:p>
        </c:rich>
      </c:tx>
    </c:title>
    <c:plotArea>
      <c:layout/>
      <c:barChart>
        <c:barDir val="col"/>
        <c:grouping val="clustered"/>
        <c:ser>
          <c:idx val="0"/>
          <c:order val="0"/>
          <c:cat>
            <c:numRef>
              <c:f>(List1!$D$118:$G$118,List1!$I$118:$L$118)</c:f>
              <c:numCache>
                <c:formatCode>General</c:formatCode>
                <c:ptCount val="8"/>
                <c:pt idx="0">
                  <c:v>12</c:v>
                </c:pt>
                <c:pt idx="1">
                  <c:v>13</c:v>
                </c:pt>
                <c:pt idx="2">
                  <c:v>14</c:v>
                </c:pt>
                <c:pt idx="3">
                  <c:v>15</c:v>
                </c:pt>
                <c:pt idx="4">
                  <c:v>16</c:v>
                </c:pt>
                <c:pt idx="5">
                  <c:v>17</c:v>
                </c:pt>
                <c:pt idx="6">
                  <c:v>18</c:v>
                </c:pt>
                <c:pt idx="7">
                  <c:v>19</c:v>
                </c:pt>
              </c:numCache>
            </c:numRef>
          </c:cat>
          <c:val>
            <c:numRef>
              <c:f>(List1!$D$120:$G$120,List1!$I$120:$L$120)</c:f>
              <c:numCache>
                <c:formatCode>0.0</c:formatCode>
                <c:ptCount val="8"/>
                <c:pt idx="0">
                  <c:v>68.3</c:v>
                </c:pt>
                <c:pt idx="1">
                  <c:v>51.7</c:v>
                </c:pt>
                <c:pt idx="2">
                  <c:v>76.400000000000006</c:v>
                </c:pt>
                <c:pt idx="3">
                  <c:v>66.7</c:v>
                </c:pt>
                <c:pt idx="4">
                  <c:v>75</c:v>
                </c:pt>
                <c:pt idx="5">
                  <c:v>68.3</c:v>
                </c:pt>
                <c:pt idx="6">
                  <c:v>71.7</c:v>
                </c:pt>
                <c:pt idx="7">
                  <c:v>76.400000000000006</c:v>
                </c:pt>
              </c:numCache>
            </c:numRef>
          </c:val>
        </c:ser>
        <c:axId val="174905600"/>
        <c:axId val="175511040"/>
      </c:barChart>
      <c:catAx>
        <c:axId val="174905600"/>
        <c:scaling>
          <c:orientation val="minMax"/>
        </c:scaling>
        <c:axPos val="b"/>
        <c:title>
          <c:tx>
            <c:rich>
              <a:bodyPr/>
              <a:lstStyle/>
              <a:p>
                <a:pPr>
                  <a:defRPr/>
                </a:pPr>
                <a:r>
                  <a:rPr lang="cs-CZ" b="0"/>
                  <a:t>věk</a:t>
                </a:r>
                <a:r>
                  <a:rPr lang="cs-CZ"/>
                  <a:t> </a:t>
                </a:r>
                <a:r>
                  <a:rPr lang="cs-CZ" b="0"/>
                  <a:t>žáků</a:t>
                </a:r>
              </a:p>
            </c:rich>
          </c:tx>
        </c:title>
        <c:numFmt formatCode="General" sourceLinked="1"/>
        <c:majorTickMark val="none"/>
        <c:tickLblPos val="nextTo"/>
        <c:crossAx val="175511040"/>
        <c:crosses val="autoZero"/>
        <c:auto val="1"/>
        <c:lblAlgn val="ctr"/>
        <c:lblOffset val="100"/>
      </c:catAx>
      <c:valAx>
        <c:axId val="175511040"/>
        <c:scaling>
          <c:orientation val="minMax"/>
        </c:scaling>
        <c:axPos val="l"/>
        <c:majorGridlines/>
        <c:title>
          <c:tx>
            <c:rich>
              <a:bodyPr/>
              <a:lstStyle/>
              <a:p>
                <a:pPr>
                  <a:defRPr/>
                </a:pPr>
                <a:r>
                  <a:rPr lang="cs-CZ" b="0"/>
                  <a:t>procenta</a:t>
                </a:r>
              </a:p>
            </c:rich>
          </c:tx>
        </c:title>
        <c:numFmt formatCode="0.0" sourceLinked="1"/>
        <c:tickLblPos val="nextTo"/>
        <c:crossAx val="174905600"/>
        <c:crosses val="autoZero"/>
        <c:crossBetween val="between"/>
      </c:valAx>
    </c:plotArea>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style val="26"/>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cs-CZ" sz="1800" b="1" i="0" u="none" strike="noStrike" baseline="0"/>
              <a:t>Procentuální průměr úspěšnosti</a:t>
            </a:r>
            <a:r>
              <a:rPr lang="cs-CZ" sz="1800" b="1" i="0" baseline="0"/>
              <a:t> cvičení "s/z" u žáků ZŠ a SŠ</a:t>
            </a:r>
            <a:endParaRPr lang="cs-CZ"/>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a:p>
        </c:rich>
      </c:tx>
    </c:title>
    <c:plotArea>
      <c:layout/>
      <c:barChart>
        <c:barDir val="col"/>
        <c:grouping val="clustered"/>
        <c:ser>
          <c:idx val="0"/>
          <c:order val="0"/>
          <c:cat>
            <c:strRef>
              <c:f>(List1!$H$143,List1!$M$143)</c:f>
              <c:strCache>
                <c:ptCount val="2"/>
                <c:pt idx="0">
                  <c:v>průměr ZŠ</c:v>
                </c:pt>
                <c:pt idx="1">
                  <c:v>průměr SŠ</c:v>
                </c:pt>
              </c:strCache>
            </c:strRef>
          </c:cat>
          <c:val>
            <c:numRef>
              <c:f>(List1!$H$145,List1!$M$145)</c:f>
              <c:numCache>
                <c:formatCode>0.0</c:formatCode>
                <c:ptCount val="2"/>
                <c:pt idx="0">
                  <c:v>62.575000000000003</c:v>
                </c:pt>
                <c:pt idx="1">
                  <c:v>66.800000000000011</c:v>
                </c:pt>
              </c:numCache>
            </c:numRef>
          </c:val>
        </c:ser>
        <c:axId val="175651456"/>
        <c:axId val="175668608"/>
      </c:barChart>
      <c:catAx>
        <c:axId val="175651456"/>
        <c:scaling>
          <c:orientation val="minMax"/>
        </c:scaling>
        <c:axPos val="b"/>
        <c:numFmt formatCode="General" sourceLinked="1"/>
        <c:majorTickMark val="none"/>
        <c:tickLblPos val="nextTo"/>
        <c:crossAx val="175668608"/>
        <c:crosses val="autoZero"/>
        <c:auto val="1"/>
        <c:lblAlgn val="ctr"/>
        <c:lblOffset val="100"/>
      </c:catAx>
      <c:valAx>
        <c:axId val="175668608"/>
        <c:scaling>
          <c:orientation val="minMax"/>
        </c:scaling>
        <c:axPos val="l"/>
        <c:majorGridlines/>
        <c:title>
          <c:tx>
            <c:rich>
              <a:bodyPr/>
              <a:lstStyle/>
              <a:p>
                <a:pPr>
                  <a:defRPr/>
                </a:pPr>
                <a:r>
                  <a:rPr lang="cs-CZ" b="0"/>
                  <a:t>procenta</a:t>
                </a:r>
              </a:p>
            </c:rich>
          </c:tx>
        </c:title>
        <c:numFmt formatCode="0.0" sourceLinked="1"/>
        <c:tickLblPos val="nextTo"/>
        <c:crossAx val="175651456"/>
        <c:crosses val="autoZero"/>
        <c:crossBetween val="between"/>
      </c:valAx>
    </c:plotArea>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style val="26"/>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cs-CZ" sz="1800" b="1" i="0" u="none" strike="noStrike" baseline="0"/>
              <a:t>Procentuální průměr úspěšnosti</a:t>
            </a:r>
            <a:r>
              <a:rPr lang="cs-CZ" sz="1800" b="1" i="1" u="none" strike="noStrike" baseline="0"/>
              <a:t> </a:t>
            </a:r>
            <a:r>
              <a:rPr lang="cs-CZ" sz="1800" b="1" i="0" baseline="0"/>
              <a:t>cvičení na "s/z" </a:t>
            </a:r>
            <a:r>
              <a:rPr lang="cs-CZ" sz="1800" b="1" i="0" u="none" strike="noStrike" baseline="0"/>
              <a:t>dle věkových skupin</a:t>
            </a:r>
            <a:endParaRPr lang="cs-CZ" i="0"/>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a:p>
        </c:rich>
      </c:tx>
    </c:title>
    <c:plotArea>
      <c:layout/>
      <c:barChart>
        <c:barDir val="col"/>
        <c:grouping val="clustered"/>
        <c:ser>
          <c:idx val="0"/>
          <c:order val="0"/>
          <c:cat>
            <c:numRef>
              <c:f>(List1!$D$143:$G$143,List1!$I$143:$L$143)</c:f>
              <c:numCache>
                <c:formatCode>General</c:formatCode>
                <c:ptCount val="8"/>
                <c:pt idx="0">
                  <c:v>12</c:v>
                </c:pt>
                <c:pt idx="1">
                  <c:v>13</c:v>
                </c:pt>
                <c:pt idx="2">
                  <c:v>14</c:v>
                </c:pt>
                <c:pt idx="3">
                  <c:v>15</c:v>
                </c:pt>
                <c:pt idx="4">
                  <c:v>16</c:v>
                </c:pt>
                <c:pt idx="5">
                  <c:v>17</c:v>
                </c:pt>
                <c:pt idx="6">
                  <c:v>18</c:v>
                </c:pt>
                <c:pt idx="7">
                  <c:v>19</c:v>
                </c:pt>
              </c:numCache>
            </c:numRef>
          </c:cat>
          <c:val>
            <c:numRef>
              <c:f>(List1!$D$145:$G$145,List1!$I$145:$L$145)</c:f>
              <c:numCache>
                <c:formatCode>0.0</c:formatCode>
                <c:ptCount val="8"/>
                <c:pt idx="0">
                  <c:v>65</c:v>
                </c:pt>
                <c:pt idx="1">
                  <c:v>60.7</c:v>
                </c:pt>
                <c:pt idx="2">
                  <c:v>62.5</c:v>
                </c:pt>
                <c:pt idx="3">
                  <c:v>62.1</c:v>
                </c:pt>
                <c:pt idx="4">
                  <c:v>65</c:v>
                </c:pt>
                <c:pt idx="5">
                  <c:v>64.3</c:v>
                </c:pt>
                <c:pt idx="6">
                  <c:v>64.3</c:v>
                </c:pt>
                <c:pt idx="7">
                  <c:v>73.599999999999994</c:v>
                </c:pt>
              </c:numCache>
            </c:numRef>
          </c:val>
        </c:ser>
        <c:axId val="175759360"/>
        <c:axId val="176118784"/>
      </c:barChart>
      <c:catAx>
        <c:axId val="175759360"/>
        <c:scaling>
          <c:orientation val="minMax"/>
        </c:scaling>
        <c:axPos val="b"/>
        <c:title>
          <c:tx>
            <c:rich>
              <a:bodyPr/>
              <a:lstStyle/>
              <a:p>
                <a:pPr>
                  <a:defRPr/>
                </a:pPr>
                <a:r>
                  <a:rPr lang="cs-CZ" b="0"/>
                  <a:t>věk</a:t>
                </a:r>
                <a:r>
                  <a:rPr lang="cs-CZ" b="0" baseline="0"/>
                  <a:t> žáků</a:t>
                </a:r>
                <a:endParaRPr lang="cs-CZ" b="0"/>
              </a:p>
            </c:rich>
          </c:tx>
        </c:title>
        <c:numFmt formatCode="General" sourceLinked="1"/>
        <c:majorTickMark val="none"/>
        <c:tickLblPos val="nextTo"/>
        <c:crossAx val="176118784"/>
        <c:crosses val="autoZero"/>
        <c:auto val="1"/>
        <c:lblAlgn val="ctr"/>
        <c:lblOffset val="100"/>
      </c:catAx>
      <c:valAx>
        <c:axId val="176118784"/>
        <c:scaling>
          <c:orientation val="minMax"/>
        </c:scaling>
        <c:axPos val="l"/>
        <c:majorGridlines/>
        <c:title>
          <c:tx>
            <c:rich>
              <a:bodyPr/>
              <a:lstStyle/>
              <a:p>
                <a:pPr>
                  <a:defRPr/>
                </a:pPr>
                <a:r>
                  <a:rPr lang="cs-CZ" b="0"/>
                  <a:t>procenta</a:t>
                </a:r>
              </a:p>
            </c:rich>
          </c:tx>
        </c:title>
        <c:numFmt formatCode="0.0" sourceLinked="1"/>
        <c:tickLblPos val="nextTo"/>
        <c:crossAx val="175759360"/>
        <c:crosses val="autoZero"/>
        <c:crossBetween val="between"/>
      </c:valAx>
    </c:plotArea>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cs-CZ"/>
  <c:style val="26"/>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cs-CZ" sz="1800" b="1" i="0" u="none" strike="noStrike" baseline="0"/>
              <a:t>Procentuální průměr úspěšnosti</a:t>
            </a:r>
            <a:r>
              <a:rPr lang="cs-CZ" sz="1800" b="1" i="0" baseline="0"/>
              <a:t> cvičení "velká písmena" u žáků ZŠ a SŠ</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a:p>
        </c:rich>
      </c:tx>
    </c:title>
    <c:plotArea>
      <c:layout/>
      <c:barChart>
        <c:barDir val="col"/>
        <c:grouping val="clustered"/>
        <c:ser>
          <c:idx val="0"/>
          <c:order val="0"/>
          <c:cat>
            <c:strRef>
              <c:f>(List1!$H$168,List1!$M$168)</c:f>
              <c:strCache>
                <c:ptCount val="2"/>
                <c:pt idx="0">
                  <c:v>průměr ZŠ</c:v>
                </c:pt>
                <c:pt idx="1">
                  <c:v>průměr SŠ</c:v>
                </c:pt>
              </c:strCache>
            </c:strRef>
          </c:cat>
          <c:val>
            <c:numRef>
              <c:f>(List1!$H$170,List1!$M$170)</c:f>
              <c:numCache>
                <c:formatCode>0.0</c:formatCode>
                <c:ptCount val="2"/>
                <c:pt idx="0">
                  <c:v>56.075000000000003</c:v>
                </c:pt>
                <c:pt idx="1">
                  <c:v>42.9</c:v>
                </c:pt>
              </c:numCache>
            </c:numRef>
          </c:val>
        </c:ser>
        <c:axId val="176135552"/>
        <c:axId val="177353088"/>
      </c:barChart>
      <c:catAx>
        <c:axId val="176135552"/>
        <c:scaling>
          <c:orientation val="minMax"/>
        </c:scaling>
        <c:axPos val="b"/>
        <c:numFmt formatCode="General" sourceLinked="1"/>
        <c:majorTickMark val="none"/>
        <c:tickLblPos val="nextTo"/>
        <c:crossAx val="177353088"/>
        <c:crosses val="autoZero"/>
        <c:auto val="1"/>
        <c:lblAlgn val="ctr"/>
        <c:lblOffset val="100"/>
      </c:catAx>
      <c:valAx>
        <c:axId val="177353088"/>
        <c:scaling>
          <c:orientation val="minMax"/>
        </c:scaling>
        <c:axPos val="l"/>
        <c:majorGridlines/>
        <c:title>
          <c:tx>
            <c:rich>
              <a:bodyPr/>
              <a:lstStyle/>
              <a:p>
                <a:pPr>
                  <a:defRPr/>
                </a:pPr>
                <a:r>
                  <a:rPr lang="cs-CZ" b="0"/>
                  <a:t>proccenta</a:t>
                </a:r>
              </a:p>
            </c:rich>
          </c:tx>
        </c:title>
        <c:numFmt formatCode="0.0" sourceLinked="1"/>
        <c:tickLblPos val="nextTo"/>
        <c:crossAx val="176135552"/>
        <c:crosses val="autoZero"/>
        <c:crossBetween val="between"/>
      </c:valAx>
    </c:plotArea>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cs-CZ"/>
  <c:style val="26"/>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cs-CZ" sz="1800" b="1" i="0" u="none" strike="noStrike" baseline="0"/>
              <a:t>Procentuální průměr úspěšnosti </a:t>
            </a:r>
            <a:r>
              <a:rPr lang="cs-CZ" sz="1800" b="1" i="0" baseline="0"/>
              <a:t>cvičení na "velká písmena" </a:t>
            </a:r>
            <a:r>
              <a:rPr lang="cs-CZ" sz="1800" b="1" i="0" u="none" strike="noStrike" baseline="0"/>
              <a:t>dle věkových skupin</a:t>
            </a:r>
            <a:endParaRPr lang="cs-CZ" sz="1800" b="1" i="0" baseline="0"/>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a:p>
        </c:rich>
      </c:tx>
    </c:title>
    <c:plotArea>
      <c:layout/>
      <c:barChart>
        <c:barDir val="col"/>
        <c:grouping val="clustered"/>
        <c:ser>
          <c:idx val="0"/>
          <c:order val="0"/>
          <c:cat>
            <c:numRef>
              <c:f>(List1!$D$168:$G$168,List1!$I$168:$L$168)</c:f>
              <c:numCache>
                <c:formatCode>General</c:formatCode>
                <c:ptCount val="8"/>
                <c:pt idx="0">
                  <c:v>12</c:v>
                </c:pt>
                <c:pt idx="1">
                  <c:v>13</c:v>
                </c:pt>
                <c:pt idx="2">
                  <c:v>14</c:v>
                </c:pt>
                <c:pt idx="3">
                  <c:v>15</c:v>
                </c:pt>
                <c:pt idx="4">
                  <c:v>16</c:v>
                </c:pt>
                <c:pt idx="5">
                  <c:v>17</c:v>
                </c:pt>
                <c:pt idx="6">
                  <c:v>18</c:v>
                </c:pt>
                <c:pt idx="7">
                  <c:v>19</c:v>
                </c:pt>
              </c:numCache>
            </c:numRef>
          </c:cat>
          <c:val>
            <c:numRef>
              <c:f>(List1!$D$170:$G$170,List1!$I$170:$L$170)</c:f>
              <c:numCache>
                <c:formatCode>0.0</c:formatCode>
                <c:ptCount val="8"/>
                <c:pt idx="0">
                  <c:v>55.8</c:v>
                </c:pt>
                <c:pt idx="1">
                  <c:v>46.7</c:v>
                </c:pt>
                <c:pt idx="2">
                  <c:v>61.8</c:v>
                </c:pt>
                <c:pt idx="3">
                  <c:v>60</c:v>
                </c:pt>
                <c:pt idx="4">
                  <c:v>60.8</c:v>
                </c:pt>
                <c:pt idx="5">
                  <c:v>40</c:v>
                </c:pt>
                <c:pt idx="6">
                  <c:v>20</c:v>
                </c:pt>
                <c:pt idx="7">
                  <c:v>50.8</c:v>
                </c:pt>
              </c:numCache>
            </c:numRef>
          </c:val>
        </c:ser>
        <c:axId val="177503616"/>
        <c:axId val="177600000"/>
      </c:barChart>
      <c:catAx>
        <c:axId val="177503616"/>
        <c:scaling>
          <c:orientation val="minMax"/>
        </c:scaling>
        <c:axPos val="b"/>
        <c:title>
          <c:tx>
            <c:rich>
              <a:bodyPr/>
              <a:lstStyle/>
              <a:p>
                <a:pPr>
                  <a:defRPr/>
                </a:pPr>
                <a:r>
                  <a:rPr lang="cs-CZ" b="0"/>
                  <a:t>věk</a:t>
                </a:r>
                <a:r>
                  <a:rPr lang="cs-CZ" b="0" baseline="0"/>
                  <a:t> žáků</a:t>
                </a:r>
                <a:endParaRPr lang="cs-CZ" b="0"/>
              </a:p>
            </c:rich>
          </c:tx>
        </c:title>
        <c:numFmt formatCode="General" sourceLinked="1"/>
        <c:majorTickMark val="none"/>
        <c:tickLblPos val="nextTo"/>
        <c:crossAx val="177600000"/>
        <c:crosses val="autoZero"/>
        <c:auto val="1"/>
        <c:lblAlgn val="ctr"/>
        <c:lblOffset val="100"/>
      </c:catAx>
      <c:valAx>
        <c:axId val="177600000"/>
        <c:scaling>
          <c:orientation val="minMax"/>
        </c:scaling>
        <c:axPos val="l"/>
        <c:majorGridlines/>
        <c:title>
          <c:tx>
            <c:rich>
              <a:bodyPr/>
              <a:lstStyle/>
              <a:p>
                <a:pPr>
                  <a:defRPr/>
                </a:pPr>
                <a:r>
                  <a:rPr lang="cs-CZ" b="0"/>
                  <a:t>procenta</a:t>
                </a:r>
              </a:p>
            </c:rich>
          </c:tx>
        </c:title>
        <c:numFmt formatCode="0.0" sourceLinked="1"/>
        <c:tickLblPos val="nextTo"/>
        <c:crossAx val="177503616"/>
        <c:crosses val="autoZero"/>
        <c:crossBetween val="between"/>
      </c:valAx>
    </c:plotArea>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cs-CZ"/>
  <c:style val="26"/>
  <c:chart>
    <c:title>
      <c:tx>
        <c:rich>
          <a:bodyPr/>
          <a:lstStyle/>
          <a:p>
            <a:pPr>
              <a:defRPr/>
            </a:pPr>
            <a:r>
              <a:rPr lang="cs-CZ" sz="1800" b="1" i="0" u="none" strike="noStrike" baseline="0"/>
              <a:t>Procentuální průměr úspěšnosti</a:t>
            </a:r>
            <a:r>
              <a:rPr lang="cs-CZ" sz="1800" b="1" i="0" baseline="0"/>
              <a:t> cvičení "zkratky" u žáků ZŠ a SŠ</a:t>
            </a:r>
            <a:endParaRPr lang="cs-CZ"/>
          </a:p>
          <a:p>
            <a:pPr>
              <a:defRPr/>
            </a:pPr>
            <a:endParaRPr lang="cs-CZ"/>
          </a:p>
        </c:rich>
      </c:tx>
    </c:title>
    <c:plotArea>
      <c:layout/>
      <c:barChart>
        <c:barDir val="col"/>
        <c:grouping val="clustered"/>
        <c:ser>
          <c:idx val="0"/>
          <c:order val="0"/>
          <c:cat>
            <c:strRef>
              <c:f>(List1!$H$193,List1!$M$193)</c:f>
              <c:strCache>
                <c:ptCount val="2"/>
                <c:pt idx="0">
                  <c:v>průměr ZŠ</c:v>
                </c:pt>
                <c:pt idx="1">
                  <c:v>průměr SŠ</c:v>
                </c:pt>
              </c:strCache>
            </c:strRef>
          </c:cat>
          <c:val>
            <c:numRef>
              <c:f>(List1!$H$195,List1!$M$195)</c:f>
              <c:numCache>
                <c:formatCode>0.0</c:formatCode>
                <c:ptCount val="2"/>
                <c:pt idx="0">
                  <c:v>61.875</c:v>
                </c:pt>
                <c:pt idx="1">
                  <c:v>63.2</c:v>
                </c:pt>
              </c:numCache>
            </c:numRef>
          </c:val>
        </c:ser>
        <c:axId val="178393856"/>
        <c:axId val="178396544"/>
      </c:barChart>
      <c:catAx>
        <c:axId val="178393856"/>
        <c:scaling>
          <c:orientation val="minMax"/>
        </c:scaling>
        <c:axPos val="b"/>
        <c:numFmt formatCode="General" sourceLinked="1"/>
        <c:majorTickMark val="none"/>
        <c:tickLblPos val="nextTo"/>
        <c:crossAx val="178396544"/>
        <c:crosses val="autoZero"/>
        <c:auto val="1"/>
        <c:lblAlgn val="ctr"/>
        <c:lblOffset val="100"/>
      </c:catAx>
      <c:valAx>
        <c:axId val="178396544"/>
        <c:scaling>
          <c:orientation val="minMax"/>
        </c:scaling>
        <c:axPos val="l"/>
        <c:majorGridlines/>
        <c:title>
          <c:tx>
            <c:rich>
              <a:bodyPr/>
              <a:lstStyle/>
              <a:p>
                <a:pPr>
                  <a:defRPr/>
                </a:pPr>
                <a:r>
                  <a:rPr lang="cs-CZ" b="0"/>
                  <a:t>procenta</a:t>
                </a:r>
              </a:p>
            </c:rich>
          </c:tx>
        </c:title>
        <c:numFmt formatCode="0.0" sourceLinked="1"/>
        <c:tickLblPos val="nextTo"/>
        <c:crossAx val="178393856"/>
        <c:crosses val="autoZero"/>
        <c:crossBetween val="between"/>
      </c:valAx>
    </c:plotArea>
    <c:plotVisOnly val="1"/>
    <c:dispBlanksAs val="gap"/>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cs-CZ"/>
  <c:style val="26"/>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cs-CZ" sz="1800" b="1" i="0" u="none" strike="noStrike" baseline="0"/>
              <a:t>Procentuální průměr úspěšnosti </a:t>
            </a:r>
            <a:r>
              <a:rPr lang="cs-CZ" sz="1800" b="1" i="0" baseline="0"/>
              <a:t>cvičení na "zkratky" </a:t>
            </a:r>
            <a:r>
              <a:rPr lang="cs-CZ" sz="1800" b="1" i="0" u="none" strike="noStrike" baseline="0"/>
              <a:t>dle věkových skupin</a:t>
            </a:r>
            <a:endParaRPr lang="cs-CZ" i="0"/>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a:p>
        </c:rich>
      </c:tx>
    </c:title>
    <c:plotArea>
      <c:layout/>
      <c:barChart>
        <c:barDir val="col"/>
        <c:grouping val="clustered"/>
        <c:ser>
          <c:idx val="0"/>
          <c:order val="0"/>
          <c:cat>
            <c:numRef>
              <c:f>(List1!$D$193:$G$193,List1!$I$193:$L$193)</c:f>
              <c:numCache>
                <c:formatCode>General</c:formatCode>
                <c:ptCount val="8"/>
                <c:pt idx="0">
                  <c:v>12</c:v>
                </c:pt>
                <c:pt idx="1">
                  <c:v>13</c:v>
                </c:pt>
                <c:pt idx="2">
                  <c:v>14</c:v>
                </c:pt>
                <c:pt idx="3">
                  <c:v>15</c:v>
                </c:pt>
                <c:pt idx="4">
                  <c:v>16</c:v>
                </c:pt>
                <c:pt idx="5">
                  <c:v>17</c:v>
                </c:pt>
                <c:pt idx="6">
                  <c:v>18</c:v>
                </c:pt>
                <c:pt idx="7">
                  <c:v>19</c:v>
                </c:pt>
              </c:numCache>
            </c:numRef>
          </c:cat>
          <c:val>
            <c:numRef>
              <c:f>(List1!$D$195:$G$195,List1!$I$195:$L$195)</c:f>
              <c:numCache>
                <c:formatCode>0.0</c:formatCode>
                <c:ptCount val="8"/>
                <c:pt idx="0">
                  <c:v>67.099999999999994</c:v>
                </c:pt>
                <c:pt idx="1">
                  <c:v>61.4</c:v>
                </c:pt>
                <c:pt idx="2">
                  <c:v>59.5</c:v>
                </c:pt>
                <c:pt idx="3">
                  <c:v>59.5</c:v>
                </c:pt>
                <c:pt idx="4">
                  <c:v>70</c:v>
                </c:pt>
                <c:pt idx="5">
                  <c:v>61.4</c:v>
                </c:pt>
                <c:pt idx="6">
                  <c:v>60</c:v>
                </c:pt>
                <c:pt idx="7">
                  <c:v>61.4</c:v>
                </c:pt>
              </c:numCache>
            </c:numRef>
          </c:val>
        </c:ser>
        <c:axId val="178665728"/>
        <c:axId val="178685824"/>
      </c:barChart>
      <c:catAx>
        <c:axId val="178665728"/>
        <c:scaling>
          <c:orientation val="minMax"/>
        </c:scaling>
        <c:axPos val="b"/>
        <c:title>
          <c:tx>
            <c:rich>
              <a:bodyPr/>
              <a:lstStyle/>
              <a:p>
                <a:pPr>
                  <a:defRPr/>
                </a:pPr>
                <a:r>
                  <a:rPr lang="cs-CZ" b="0"/>
                  <a:t>věk</a:t>
                </a:r>
                <a:r>
                  <a:rPr lang="cs-CZ"/>
                  <a:t> </a:t>
                </a:r>
                <a:r>
                  <a:rPr lang="cs-CZ" b="0"/>
                  <a:t>žáků</a:t>
                </a:r>
              </a:p>
            </c:rich>
          </c:tx>
        </c:title>
        <c:numFmt formatCode="General" sourceLinked="1"/>
        <c:majorTickMark val="none"/>
        <c:tickLblPos val="nextTo"/>
        <c:crossAx val="178685824"/>
        <c:crosses val="autoZero"/>
        <c:auto val="1"/>
        <c:lblAlgn val="ctr"/>
        <c:lblOffset val="100"/>
      </c:catAx>
      <c:valAx>
        <c:axId val="178685824"/>
        <c:scaling>
          <c:orientation val="minMax"/>
        </c:scaling>
        <c:axPos val="l"/>
        <c:majorGridlines/>
        <c:title>
          <c:tx>
            <c:rich>
              <a:bodyPr/>
              <a:lstStyle/>
              <a:p>
                <a:pPr>
                  <a:defRPr/>
                </a:pPr>
                <a:r>
                  <a:rPr lang="cs-CZ" b="0"/>
                  <a:t>procenta</a:t>
                </a:r>
              </a:p>
            </c:rich>
          </c:tx>
        </c:title>
        <c:numFmt formatCode="0.0" sourceLinked="1"/>
        <c:tickLblPos val="nextTo"/>
        <c:crossAx val="178665728"/>
        <c:crosses val="autoZero"/>
        <c:crossBetween val="between"/>
      </c:valAx>
    </c:plotArea>
    <c:plotVisOnly val="1"/>
    <c:dispBlanksAs val="gap"/>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cs-CZ"/>
  <c:style val="26"/>
  <c:chart>
    <c:title>
      <c:tx>
        <c:rich>
          <a:bodyPr/>
          <a:lstStyle/>
          <a:p>
            <a:pPr>
              <a:defRPr/>
            </a:pPr>
            <a:r>
              <a:rPr lang="cs-CZ" sz="1800" b="1" i="0" u="none" strike="noStrike" baseline="0"/>
              <a:t>Procentuální průměr úspěšnosti </a:t>
            </a:r>
            <a:r>
              <a:rPr lang="cs-CZ" sz="1800" b="1" i="0" baseline="0"/>
              <a:t>cvičení "dělení slov" u žáků ZŠ a SŠ</a:t>
            </a:r>
          </a:p>
          <a:p>
            <a:pPr>
              <a:defRPr/>
            </a:pPr>
            <a:endParaRPr lang="cs-CZ"/>
          </a:p>
        </c:rich>
      </c:tx>
    </c:title>
    <c:plotArea>
      <c:layout>
        <c:manualLayout>
          <c:layoutTarget val="inner"/>
          <c:xMode val="edge"/>
          <c:yMode val="edge"/>
          <c:x val="0.15190507436570441"/>
          <c:y val="0.40741907261592308"/>
          <c:w val="0.71738801399825025"/>
          <c:h val="0.37842957130359001"/>
        </c:manualLayout>
      </c:layout>
      <c:barChart>
        <c:barDir val="col"/>
        <c:grouping val="clustered"/>
        <c:ser>
          <c:idx val="0"/>
          <c:order val="0"/>
          <c:cat>
            <c:strRef>
              <c:f>(List1!$H$219,List1!$M$219)</c:f>
              <c:strCache>
                <c:ptCount val="2"/>
                <c:pt idx="0">
                  <c:v>průměr ZŠ</c:v>
                </c:pt>
                <c:pt idx="1">
                  <c:v>průměr SŠ</c:v>
                </c:pt>
              </c:strCache>
            </c:strRef>
          </c:cat>
          <c:val>
            <c:numRef>
              <c:f>(List1!$H$221,List1!$M$221)</c:f>
              <c:numCache>
                <c:formatCode>0.0</c:formatCode>
                <c:ptCount val="2"/>
                <c:pt idx="0">
                  <c:v>49.75</c:v>
                </c:pt>
                <c:pt idx="1">
                  <c:v>37.375</c:v>
                </c:pt>
              </c:numCache>
            </c:numRef>
          </c:val>
        </c:ser>
        <c:axId val="181305344"/>
        <c:axId val="181750016"/>
      </c:barChart>
      <c:catAx>
        <c:axId val="181305344"/>
        <c:scaling>
          <c:orientation val="minMax"/>
        </c:scaling>
        <c:axPos val="b"/>
        <c:numFmt formatCode="General" sourceLinked="1"/>
        <c:majorTickMark val="none"/>
        <c:tickLblPos val="nextTo"/>
        <c:crossAx val="181750016"/>
        <c:crosses val="autoZero"/>
        <c:auto val="1"/>
        <c:lblAlgn val="ctr"/>
        <c:lblOffset val="100"/>
      </c:catAx>
      <c:valAx>
        <c:axId val="181750016"/>
        <c:scaling>
          <c:orientation val="minMax"/>
        </c:scaling>
        <c:axPos val="l"/>
        <c:majorGridlines/>
        <c:title>
          <c:tx>
            <c:rich>
              <a:bodyPr/>
              <a:lstStyle/>
              <a:p>
                <a:pPr>
                  <a:defRPr/>
                </a:pPr>
                <a:r>
                  <a:rPr lang="cs-CZ" b="0"/>
                  <a:t>procenta</a:t>
                </a:r>
              </a:p>
            </c:rich>
          </c:tx>
        </c:title>
        <c:numFmt formatCode="0.0" sourceLinked="1"/>
        <c:tickLblPos val="nextTo"/>
        <c:crossAx val="181305344"/>
        <c:crosses val="autoZero"/>
        <c:crossBetween val="between"/>
      </c:valAx>
    </c:plotArea>
    <c:plotVisOnly val="1"/>
    <c:dispBlanksAs val="gap"/>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cs-CZ"/>
  <c:style val="26"/>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cs-CZ" sz="1800" b="1" i="0" u="none" strike="noStrike" baseline="0"/>
              <a:t>Procentuální průměr úspěšnosti</a:t>
            </a:r>
            <a:r>
              <a:rPr lang="cs-CZ" sz="1800" b="1" i="0" baseline="0"/>
              <a:t> cvičení na "dělení slov" </a:t>
            </a:r>
            <a:r>
              <a:rPr lang="cs-CZ" sz="1800" b="1" i="0" u="none" strike="noStrike" baseline="0"/>
              <a:t>dle věkových skupin</a:t>
            </a:r>
            <a:endParaRPr lang="cs-CZ" sz="1800" b="1" i="0" baseline="0"/>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a:p>
        </c:rich>
      </c:tx>
    </c:title>
    <c:plotArea>
      <c:layout/>
      <c:barChart>
        <c:barDir val="col"/>
        <c:grouping val="clustered"/>
        <c:ser>
          <c:idx val="0"/>
          <c:order val="0"/>
          <c:cat>
            <c:numRef>
              <c:f>(List1!$D$219:$G$219,List1!$I$219:$L$219)</c:f>
              <c:numCache>
                <c:formatCode>General</c:formatCode>
                <c:ptCount val="8"/>
                <c:pt idx="0">
                  <c:v>12</c:v>
                </c:pt>
                <c:pt idx="1">
                  <c:v>13</c:v>
                </c:pt>
                <c:pt idx="2">
                  <c:v>14</c:v>
                </c:pt>
                <c:pt idx="3">
                  <c:v>15</c:v>
                </c:pt>
                <c:pt idx="4">
                  <c:v>16</c:v>
                </c:pt>
                <c:pt idx="5">
                  <c:v>17</c:v>
                </c:pt>
                <c:pt idx="6">
                  <c:v>18</c:v>
                </c:pt>
                <c:pt idx="7">
                  <c:v>19</c:v>
                </c:pt>
              </c:numCache>
            </c:numRef>
          </c:cat>
          <c:val>
            <c:numRef>
              <c:f>(List1!$D$221:$G$221,List1!$I$221:$L$221)</c:f>
              <c:numCache>
                <c:formatCode>0.0</c:formatCode>
                <c:ptCount val="8"/>
                <c:pt idx="0">
                  <c:v>42.5</c:v>
                </c:pt>
                <c:pt idx="1">
                  <c:v>62.5</c:v>
                </c:pt>
                <c:pt idx="2">
                  <c:v>47.5</c:v>
                </c:pt>
                <c:pt idx="3">
                  <c:v>46.5</c:v>
                </c:pt>
                <c:pt idx="4">
                  <c:v>30.5</c:v>
                </c:pt>
                <c:pt idx="5">
                  <c:v>52.5</c:v>
                </c:pt>
                <c:pt idx="6">
                  <c:v>34.5</c:v>
                </c:pt>
                <c:pt idx="7">
                  <c:v>32</c:v>
                </c:pt>
              </c:numCache>
            </c:numRef>
          </c:val>
        </c:ser>
        <c:axId val="182543488"/>
        <c:axId val="182545792"/>
      </c:barChart>
      <c:catAx>
        <c:axId val="182543488"/>
        <c:scaling>
          <c:orientation val="minMax"/>
        </c:scaling>
        <c:axPos val="b"/>
        <c:title>
          <c:tx>
            <c:rich>
              <a:bodyPr/>
              <a:lstStyle/>
              <a:p>
                <a:pPr>
                  <a:defRPr/>
                </a:pPr>
                <a:r>
                  <a:rPr lang="cs-CZ" b="0"/>
                  <a:t>věk</a:t>
                </a:r>
                <a:r>
                  <a:rPr lang="cs-CZ"/>
                  <a:t> </a:t>
                </a:r>
                <a:r>
                  <a:rPr lang="cs-CZ" b="0"/>
                  <a:t>žáků</a:t>
                </a:r>
              </a:p>
            </c:rich>
          </c:tx>
        </c:title>
        <c:numFmt formatCode="General" sourceLinked="1"/>
        <c:majorTickMark val="none"/>
        <c:tickLblPos val="nextTo"/>
        <c:crossAx val="182545792"/>
        <c:crosses val="autoZero"/>
        <c:auto val="1"/>
        <c:lblAlgn val="ctr"/>
        <c:lblOffset val="100"/>
      </c:catAx>
      <c:valAx>
        <c:axId val="182545792"/>
        <c:scaling>
          <c:orientation val="minMax"/>
        </c:scaling>
        <c:axPos val="l"/>
        <c:majorGridlines/>
        <c:title>
          <c:tx>
            <c:rich>
              <a:bodyPr/>
              <a:lstStyle/>
              <a:p>
                <a:pPr>
                  <a:defRPr/>
                </a:pPr>
                <a:r>
                  <a:rPr lang="cs-CZ" b="0"/>
                  <a:t>procenta</a:t>
                </a:r>
              </a:p>
            </c:rich>
          </c:tx>
        </c:title>
        <c:numFmt formatCode="0.0" sourceLinked="1"/>
        <c:tickLblPos val="nextTo"/>
        <c:crossAx val="182543488"/>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style val="26"/>
  <c:chart>
    <c:title>
      <c:tx>
        <c:rich>
          <a:bodyPr/>
          <a:lstStyle/>
          <a:p>
            <a:pPr>
              <a:defRPr/>
            </a:pPr>
            <a:r>
              <a:rPr lang="cs-CZ"/>
              <a:t>Počet</a:t>
            </a:r>
            <a:r>
              <a:rPr lang="cs-CZ" baseline="0"/>
              <a:t> pravopisných jevů, které činí žákům potíže na SŠ</a:t>
            </a:r>
            <a:endParaRPr lang="cs-CZ"/>
          </a:p>
        </c:rich>
      </c:tx>
    </c:title>
    <c:plotArea>
      <c:layout/>
      <c:barChart>
        <c:barDir val="col"/>
        <c:grouping val="clustered"/>
        <c:ser>
          <c:idx val="0"/>
          <c:order val="0"/>
          <c:tx>
            <c:strRef>
              <c:f>List1!$B$6</c:f>
              <c:strCache>
                <c:ptCount val="1"/>
                <c:pt idx="0">
                  <c:v>i,y</c:v>
                </c:pt>
              </c:strCache>
            </c:strRef>
          </c:tx>
          <c:cat>
            <c:strLit>
              <c:ptCount val="1"/>
              <c:pt idx="0">
                <c:v>kategorie gramatických chyb</c:v>
              </c:pt>
            </c:strLit>
          </c:cat>
          <c:val>
            <c:numRef>
              <c:f>List1!$H$6</c:f>
              <c:numCache>
                <c:formatCode>0.0</c:formatCode>
                <c:ptCount val="1"/>
                <c:pt idx="0">
                  <c:v>61.363636363636118</c:v>
                </c:pt>
              </c:numCache>
            </c:numRef>
          </c:val>
        </c:ser>
        <c:ser>
          <c:idx val="1"/>
          <c:order val="1"/>
          <c:tx>
            <c:strRef>
              <c:f>List1!$B$7</c:f>
              <c:strCache>
                <c:ptCount val="1"/>
                <c:pt idx="0">
                  <c:v>ú,ů</c:v>
                </c:pt>
              </c:strCache>
            </c:strRef>
          </c:tx>
          <c:cat>
            <c:strLit>
              <c:ptCount val="1"/>
              <c:pt idx="0">
                <c:v>kategorie gramatických chyb</c:v>
              </c:pt>
            </c:strLit>
          </c:cat>
          <c:val>
            <c:numRef>
              <c:f>List1!$H$7</c:f>
              <c:numCache>
                <c:formatCode>0.0</c:formatCode>
                <c:ptCount val="1"/>
                <c:pt idx="0">
                  <c:v>15.909090909090922</c:v>
                </c:pt>
              </c:numCache>
            </c:numRef>
          </c:val>
        </c:ser>
        <c:ser>
          <c:idx val="2"/>
          <c:order val="2"/>
          <c:tx>
            <c:strRef>
              <c:f>List1!$B$8</c:f>
              <c:strCache>
                <c:ptCount val="1"/>
                <c:pt idx="0">
                  <c:v>bě, pě,vě</c:v>
                </c:pt>
              </c:strCache>
            </c:strRef>
          </c:tx>
          <c:cat>
            <c:strLit>
              <c:ptCount val="1"/>
              <c:pt idx="0">
                <c:v>kategorie gramatických chyb</c:v>
              </c:pt>
            </c:strLit>
          </c:cat>
          <c:val>
            <c:numRef>
              <c:f>List1!$H$8</c:f>
              <c:numCache>
                <c:formatCode>0.0</c:formatCode>
                <c:ptCount val="1"/>
                <c:pt idx="0">
                  <c:v>40.909090909090907</c:v>
                </c:pt>
              </c:numCache>
            </c:numRef>
          </c:val>
        </c:ser>
        <c:ser>
          <c:idx val="3"/>
          <c:order val="3"/>
          <c:tx>
            <c:strRef>
              <c:f>List1!$B$9</c:f>
              <c:strCache>
                <c:ptCount val="1"/>
                <c:pt idx="0">
                  <c:v>předl. s, z</c:v>
                </c:pt>
              </c:strCache>
            </c:strRef>
          </c:tx>
          <c:cat>
            <c:strLit>
              <c:ptCount val="1"/>
              <c:pt idx="0">
                <c:v>kategorie gramatických chyb</c:v>
              </c:pt>
            </c:strLit>
          </c:cat>
          <c:val>
            <c:numRef>
              <c:f>List1!$H$9</c:f>
              <c:numCache>
                <c:formatCode>0.0</c:formatCode>
                <c:ptCount val="1"/>
                <c:pt idx="0">
                  <c:v>15.909090909090922</c:v>
                </c:pt>
              </c:numCache>
            </c:numRef>
          </c:val>
        </c:ser>
        <c:ser>
          <c:idx val="4"/>
          <c:order val="4"/>
          <c:tx>
            <c:strRef>
              <c:f>List1!$B$10</c:f>
              <c:strCache>
                <c:ptCount val="1"/>
                <c:pt idx="0">
                  <c:v>předp. s, z</c:v>
                </c:pt>
              </c:strCache>
            </c:strRef>
          </c:tx>
          <c:cat>
            <c:strLit>
              <c:ptCount val="1"/>
              <c:pt idx="0">
                <c:v>kategorie gramatických chyb</c:v>
              </c:pt>
            </c:strLit>
          </c:cat>
          <c:val>
            <c:numRef>
              <c:f>List1!$H$10</c:f>
              <c:numCache>
                <c:formatCode>0.0</c:formatCode>
                <c:ptCount val="1"/>
                <c:pt idx="0">
                  <c:v>27.272727272727042</c:v>
                </c:pt>
              </c:numCache>
            </c:numRef>
          </c:val>
        </c:ser>
        <c:ser>
          <c:idx val="5"/>
          <c:order val="5"/>
          <c:tx>
            <c:strRef>
              <c:f>List1!$B$11</c:f>
              <c:strCache>
                <c:ptCount val="1"/>
                <c:pt idx="0">
                  <c:v>střídání délky</c:v>
                </c:pt>
              </c:strCache>
            </c:strRef>
          </c:tx>
          <c:cat>
            <c:strLit>
              <c:ptCount val="1"/>
              <c:pt idx="0">
                <c:v>kategorie gramatických chyb</c:v>
              </c:pt>
            </c:strLit>
          </c:cat>
          <c:val>
            <c:numRef>
              <c:f>List1!$H$11</c:f>
              <c:numCache>
                <c:formatCode>0.0</c:formatCode>
                <c:ptCount val="1"/>
                <c:pt idx="0">
                  <c:v>6.8181818181817908</c:v>
                </c:pt>
              </c:numCache>
            </c:numRef>
          </c:val>
        </c:ser>
        <c:ser>
          <c:idx val="6"/>
          <c:order val="6"/>
          <c:tx>
            <c:strRef>
              <c:f>List1!$B$12</c:f>
              <c:strCache>
                <c:ptCount val="1"/>
                <c:pt idx="0">
                  <c:v>souhl.sk.</c:v>
                </c:pt>
              </c:strCache>
            </c:strRef>
          </c:tx>
          <c:cat>
            <c:strLit>
              <c:ptCount val="1"/>
              <c:pt idx="0">
                <c:v>kategorie gramatických chyb</c:v>
              </c:pt>
            </c:strLit>
          </c:cat>
          <c:val>
            <c:numRef>
              <c:f>List1!$H$12</c:f>
              <c:numCache>
                <c:formatCode>0.0</c:formatCode>
                <c:ptCount val="1"/>
                <c:pt idx="0">
                  <c:v>25</c:v>
                </c:pt>
              </c:numCache>
            </c:numRef>
          </c:val>
        </c:ser>
        <c:ser>
          <c:idx val="7"/>
          <c:order val="7"/>
          <c:tx>
            <c:strRef>
              <c:f>List1!$B$13</c:f>
              <c:strCache>
                <c:ptCount val="1"/>
                <c:pt idx="0">
                  <c:v>přejatá slova</c:v>
                </c:pt>
              </c:strCache>
            </c:strRef>
          </c:tx>
          <c:cat>
            <c:strLit>
              <c:ptCount val="1"/>
              <c:pt idx="0">
                <c:v>kategorie gramatických chyb</c:v>
              </c:pt>
            </c:strLit>
          </c:cat>
          <c:val>
            <c:numRef>
              <c:f>List1!$H$13</c:f>
              <c:numCache>
                <c:formatCode>0.0</c:formatCode>
                <c:ptCount val="1"/>
                <c:pt idx="0">
                  <c:v>18.181818181818283</c:v>
                </c:pt>
              </c:numCache>
            </c:numRef>
          </c:val>
        </c:ser>
        <c:ser>
          <c:idx val="8"/>
          <c:order val="8"/>
          <c:tx>
            <c:strRef>
              <c:f>List1!$B$14</c:f>
              <c:strCache>
                <c:ptCount val="1"/>
                <c:pt idx="0">
                  <c:v>velká písmena</c:v>
                </c:pt>
              </c:strCache>
            </c:strRef>
          </c:tx>
          <c:cat>
            <c:strLit>
              <c:ptCount val="1"/>
              <c:pt idx="0">
                <c:v>kategorie gramatických chyb</c:v>
              </c:pt>
            </c:strLit>
          </c:cat>
          <c:val>
            <c:numRef>
              <c:f>List1!$H$14</c:f>
              <c:numCache>
                <c:formatCode>0.0</c:formatCode>
                <c:ptCount val="1"/>
                <c:pt idx="0">
                  <c:v>38.636363636363626</c:v>
                </c:pt>
              </c:numCache>
            </c:numRef>
          </c:val>
        </c:ser>
        <c:ser>
          <c:idx val="9"/>
          <c:order val="9"/>
          <c:tx>
            <c:strRef>
              <c:f>List1!$B$15</c:f>
              <c:strCache>
                <c:ptCount val="1"/>
                <c:pt idx="0">
                  <c:v>zkratky</c:v>
                </c:pt>
              </c:strCache>
            </c:strRef>
          </c:tx>
          <c:cat>
            <c:strLit>
              <c:ptCount val="1"/>
              <c:pt idx="0">
                <c:v>kategorie gramatických chyb</c:v>
              </c:pt>
            </c:strLit>
          </c:cat>
          <c:val>
            <c:numRef>
              <c:f>List1!$H$15</c:f>
              <c:numCache>
                <c:formatCode>0.0</c:formatCode>
                <c:ptCount val="1"/>
                <c:pt idx="0">
                  <c:v>20.454545454545453</c:v>
                </c:pt>
              </c:numCache>
            </c:numRef>
          </c:val>
        </c:ser>
        <c:ser>
          <c:idx val="10"/>
          <c:order val="10"/>
          <c:tx>
            <c:strRef>
              <c:f>List1!$B$16</c:f>
              <c:strCache>
                <c:ptCount val="1"/>
                <c:pt idx="0">
                  <c:v>dělení slov</c:v>
                </c:pt>
              </c:strCache>
            </c:strRef>
          </c:tx>
          <c:cat>
            <c:strLit>
              <c:ptCount val="1"/>
              <c:pt idx="0">
                <c:v>kategorie gramatických chyb</c:v>
              </c:pt>
            </c:strLit>
          </c:cat>
          <c:val>
            <c:numRef>
              <c:f>List1!$H$16</c:f>
              <c:numCache>
                <c:formatCode>0.0</c:formatCode>
                <c:ptCount val="1"/>
                <c:pt idx="0">
                  <c:v>18.181818181818283</c:v>
                </c:pt>
              </c:numCache>
            </c:numRef>
          </c:val>
        </c:ser>
        <c:axId val="50412160"/>
        <c:axId val="50513408"/>
      </c:barChart>
      <c:catAx>
        <c:axId val="50412160"/>
        <c:scaling>
          <c:orientation val="minMax"/>
        </c:scaling>
        <c:delete val="1"/>
        <c:axPos val="b"/>
        <c:title>
          <c:tx>
            <c:rich>
              <a:bodyPr/>
              <a:lstStyle/>
              <a:p>
                <a:pPr>
                  <a:defRPr/>
                </a:pPr>
                <a:r>
                  <a:rPr lang="cs-CZ" sz="1000" b="0" i="0" baseline="0">
                    <a:latin typeface="+mn-lt"/>
                  </a:rPr>
                  <a:t>problematika pravopisných jevů</a:t>
                </a:r>
                <a:endParaRPr lang="cs-CZ" sz="1000">
                  <a:latin typeface="+mn-lt"/>
                </a:endParaRPr>
              </a:p>
            </c:rich>
          </c:tx>
        </c:title>
        <c:numFmt formatCode="General" sourceLinked="1"/>
        <c:majorTickMark val="none"/>
        <c:tickLblPos val="none"/>
        <c:crossAx val="50513408"/>
        <c:crosses val="autoZero"/>
        <c:auto val="1"/>
        <c:lblAlgn val="ctr"/>
        <c:lblOffset val="100"/>
      </c:catAx>
      <c:valAx>
        <c:axId val="50513408"/>
        <c:scaling>
          <c:orientation val="minMax"/>
        </c:scaling>
        <c:axPos val="l"/>
        <c:majorGridlines/>
        <c:title>
          <c:tx>
            <c:rich>
              <a:bodyPr/>
              <a:lstStyle/>
              <a:p>
                <a:pPr>
                  <a:defRPr b="0"/>
                </a:pPr>
                <a:r>
                  <a:rPr lang="cs-CZ" b="0"/>
                  <a:t>procenta</a:t>
                </a:r>
                <a:endParaRPr lang="en-US" b="0"/>
              </a:p>
            </c:rich>
          </c:tx>
        </c:title>
        <c:numFmt formatCode="0.0" sourceLinked="1"/>
        <c:tickLblPos val="nextTo"/>
        <c:crossAx val="50412160"/>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style val="26"/>
  <c:chart>
    <c:title>
      <c:tx>
        <c:rich>
          <a:bodyPr/>
          <a:lstStyle/>
          <a:p>
            <a:pPr>
              <a:defRPr/>
            </a:pPr>
            <a:r>
              <a:rPr lang="cs-CZ"/>
              <a:t>Procentuální</a:t>
            </a:r>
            <a:r>
              <a:rPr lang="cs-CZ" baseline="0"/>
              <a:t> průměr úspěšnosti cvičení "i/y" u žáků ZŠ a SŠ</a:t>
            </a:r>
            <a:endParaRPr lang="cs-CZ"/>
          </a:p>
        </c:rich>
      </c:tx>
    </c:title>
    <c:plotArea>
      <c:layout/>
      <c:barChart>
        <c:barDir val="col"/>
        <c:grouping val="clustered"/>
        <c:ser>
          <c:idx val="0"/>
          <c:order val="0"/>
          <c:cat>
            <c:strRef>
              <c:f>(List1!$H$44,List1!$M$44)</c:f>
              <c:strCache>
                <c:ptCount val="2"/>
                <c:pt idx="0">
                  <c:v>průměr ZŠ</c:v>
                </c:pt>
                <c:pt idx="1">
                  <c:v>průměr SŠ</c:v>
                </c:pt>
              </c:strCache>
            </c:strRef>
          </c:cat>
          <c:val>
            <c:numRef>
              <c:f>(List1!$H$46,List1!$M$46)</c:f>
              <c:numCache>
                <c:formatCode>0.0</c:formatCode>
                <c:ptCount val="2"/>
                <c:pt idx="0">
                  <c:v>76.900000000000006</c:v>
                </c:pt>
                <c:pt idx="1">
                  <c:v>79.05</c:v>
                </c:pt>
              </c:numCache>
            </c:numRef>
          </c:val>
        </c:ser>
        <c:axId val="74324608"/>
        <c:axId val="76288384"/>
      </c:barChart>
      <c:catAx>
        <c:axId val="74324608"/>
        <c:scaling>
          <c:orientation val="minMax"/>
        </c:scaling>
        <c:axPos val="b"/>
        <c:numFmt formatCode="General" sourceLinked="1"/>
        <c:majorTickMark val="none"/>
        <c:tickLblPos val="nextTo"/>
        <c:crossAx val="76288384"/>
        <c:crosses val="autoZero"/>
        <c:auto val="1"/>
        <c:lblAlgn val="ctr"/>
        <c:lblOffset val="100"/>
      </c:catAx>
      <c:valAx>
        <c:axId val="76288384"/>
        <c:scaling>
          <c:orientation val="minMax"/>
        </c:scaling>
        <c:axPos val="l"/>
        <c:majorGridlines/>
        <c:title>
          <c:tx>
            <c:rich>
              <a:bodyPr/>
              <a:lstStyle/>
              <a:p>
                <a:pPr>
                  <a:defRPr/>
                </a:pPr>
                <a:r>
                  <a:rPr lang="cs-CZ" b="0"/>
                  <a:t>Procenta</a:t>
                </a:r>
              </a:p>
            </c:rich>
          </c:tx>
        </c:title>
        <c:numFmt formatCode="0.0" sourceLinked="1"/>
        <c:tickLblPos val="nextTo"/>
        <c:crossAx val="74324608"/>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cs-CZ"/>
  <c:style val="26"/>
  <c:chart>
    <c:title>
      <c:tx>
        <c:rich>
          <a:bodyPr/>
          <a:lstStyle/>
          <a:p>
            <a:pPr>
              <a:defRPr/>
            </a:pPr>
            <a:r>
              <a:rPr lang="cs-CZ" sz="1800" b="1" i="0" u="none" strike="noStrike" baseline="0"/>
              <a:t>Procentuální průměr úspěšnosti </a:t>
            </a:r>
            <a:r>
              <a:rPr lang="cs-CZ" i="0" baseline="0"/>
              <a:t>cvičení na "i/y" </a:t>
            </a:r>
            <a:r>
              <a:rPr lang="cs-CZ" sz="1800" b="1" i="0" u="none" strike="noStrike" baseline="0"/>
              <a:t>dle věkových skupin</a:t>
            </a:r>
            <a:endParaRPr lang="cs-CZ" i="0"/>
          </a:p>
        </c:rich>
      </c:tx>
    </c:title>
    <c:plotArea>
      <c:layout/>
      <c:barChart>
        <c:barDir val="col"/>
        <c:grouping val="clustered"/>
        <c:ser>
          <c:idx val="0"/>
          <c:order val="0"/>
          <c:cat>
            <c:numRef>
              <c:f>(List1!$D$44:$G$44,List1!$I$44:$L$44)</c:f>
              <c:numCache>
                <c:formatCode>General</c:formatCode>
                <c:ptCount val="8"/>
                <c:pt idx="0">
                  <c:v>12</c:v>
                </c:pt>
                <c:pt idx="1">
                  <c:v>13</c:v>
                </c:pt>
                <c:pt idx="2">
                  <c:v>14</c:v>
                </c:pt>
                <c:pt idx="3">
                  <c:v>15</c:v>
                </c:pt>
                <c:pt idx="4">
                  <c:v>16</c:v>
                </c:pt>
                <c:pt idx="5">
                  <c:v>17</c:v>
                </c:pt>
                <c:pt idx="6">
                  <c:v>18</c:v>
                </c:pt>
                <c:pt idx="7">
                  <c:v>19</c:v>
                </c:pt>
              </c:numCache>
            </c:numRef>
          </c:cat>
          <c:val>
            <c:numRef>
              <c:f>(List1!$D$46:$G$46,List1!$I$46:$L$46)</c:f>
              <c:numCache>
                <c:formatCode>0.0</c:formatCode>
                <c:ptCount val="8"/>
                <c:pt idx="0">
                  <c:v>73.8</c:v>
                </c:pt>
                <c:pt idx="1">
                  <c:v>74.400000000000006</c:v>
                </c:pt>
                <c:pt idx="2">
                  <c:v>84.4</c:v>
                </c:pt>
                <c:pt idx="3">
                  <c:v>75</c:v>
                </c:pt>
                <c:pt idx="4">
                  <c:v>76.3</c:v>
                </c:pt>
                <c:pt idx="5">
                  <c:v>78.099999999999994</c:v>
                </c:pt>
                <c:pt idx="6">
                  <c:v>75</c:v>
                </c:pt>
                <c:pt idx="7">
                  <c:v>86.8</c:v>
                </c:pt>
              </c:numCache>
            </c:numRef>
          </c:val>
        </c:ser>
        <c:axId val="78652160"/>
        <c:axId val="78684160"/>
      </c:barChart>
      <c:catAx>
        <c:axId val="78652160"/>
        <c:scaling>
          <c:orientation val="minMax"/>
        </c:scaling>
        <c:axPos val="b"/>
        <c:title>
          <c:tx>
            <c:rich>
              <a:bodyPr/>
              <a:lstStyle/>
              <a:p>
                <a:pPr>
                  <a:defRPr/>
                </a:pPr>
                <a:r>
                  <a:rPr lang="cs-CZ" b="0"/>
                  <a:t>věk</a:t>
                </a:r>
                <a:r>
                  <a:rPr lang="cs-CZ"/>
                  <a:t> </a:t>
                </a:r>
                <a:r>
                  <a:rPr lang="cs-CZ" b="0"/>
                  <a:t>žáků</a:t>
                </a:r>
              </a:p>
            </c:rich>
          </c:tx>
        </c:title>
        <c:numFmt formatCode="General" sourceLinked="1"/>
        <c:majorTickMark val="none"/>
        <c:tickLblPos val="nextTo"/>
        <c:crossAx val="78684160"/>
        <c:crosses val="autoZero"/>
        <c:auto val="1"/>
        <c:lblAlgn val="ctr"/>
        <c:lblOffset val="100"/>
      </c:catAx>
      <c:valAx>
        <c:axId val="78684160"/>
        <c:scaling>
          <c:orientation val="minMax"/>
        </c:scaling>
        <c:axPos val="l"/>
        <c:majorGridlines/>
        <c:title>
          <c:tx>
            <c:rich>
              <a:bodyPr/>
              <a:lstStyle/>
              <a:p>
                <a:pPr>
                  <a:defRPr/>
                </a:pPr>
                <a:r>
                  <a:rPr lang="cs-CZ" b="0"/>
                  <a:t>procenta</a:t>
                </a:r>
                <a:endParaRPr lang="en-US" b="0"/>
              </a:p>
            </c:rich>
          </c:tx>
        </c:title>
        <c:numFmt formatCode="0.0" sourceLinked="1"/>
        <c:tickLblPos val="nextTo"/>
        <c:crossAx val="78652160"/>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style val="26"/>
  <c:chart>
    <c:title>
      <c:tx>
        <c:rich>
          <a:bodyPr/>
          <a:lstStyle/>
          <a:p>
            <a:pPr>
              <a:defRPr/>
            </a:pPr>
            <a:r>
              <a:rPr lang="cs-CZ" sz="1800" b="1" i="0" u="none" strike="noStrike" baseline="0"/>
              <a:t>Procentuální průměr úspěšnosti </a:t>
            </a:r>
            <a:r>
              <a:rPr lang="cs-CZ" i="0" baseline="0"/>
              <a:t>cvičení "</a:t>
            </a:r>
            <a:r>
              <a:rPr lang="cs-CZ" baseline="0"/>
              <a:t>u/ů/ú" u žáků ZŠ a SŠ</a:t>
            </a:r>
            <a:endParaRPr lang="cs-CZ"/>
          </a:p>
        </c:rich>
      </c:tx>
    </c:title>
    <c:plotArea>
      <c:layout/>
      <c:barChart>
        <c:barDir val="col"/>
        <c:grouping val="clustered"/>
        <c:ser>
          <c:idx val="0"/>
          <c:order val="0"/>
          <c:cat>
            <c:strRef>
              <c:f>(List1!$H$71,List1!$M$71)</c:f>
              <c:strCache>
                <c:ptCount val="2"/>
                <c:pt idx="0">
                  <c:v>průměr ZŠ</c:v>
                </c:pt>
                <c:pt idx="1">
                  <c:v>průměr SŠ</c:v>
                </c:pt>
              </c:strCache>
            </c:strRef>
          </c:cat>
          <c:val>
            <c:numRef>
              <c:f>(List1!$H$73,List1!$M$73)</c:f>
              <c:numCache>
                <c:formatCode>0.0</c:formatCode>
                <c:ptCount val="2"/>
                <c:pt idx="0">
                  <c:v>54.1</c:v>
                </c:pt>
                <c:pt idx="1">
                  <c:v>53.55</c:v>
                </c:pt>
              </c:numCache>
            </c:numRef>
          </c:val>
        </c:ser>
        <c:axId val="121062912"/>
        <c:axId val="121064832"/>
      </c:barChart>
      <c:catAx>
        <c:axId val="121062912"/>
        <c:scaling>
          <c:orientation val="minMax"/>
        </c:scaling>
        <c:axPos val="b"/>
        <c:numFmt formatCode="General" sourceLinked="1"/>
        <c:majorTickMark val="none"/>
        <c:tickLblPos val="nextTo"/>
        <c:crossAx val="121064832"/>
        <c:crosses val="autoZero"/>
        <c:auto val="1"/>
        <c:lblAlgn val="ctr"/>
        <c:lblOffset val="100"/>
      </c:catAx>
      <c:valAx>
        <c:axId val="121064832"/>
        <c:scaling>
          <c:orientation val="minMax"/>
        </c:scaling>
        <c:axPos val="l"/>
        <c:majorGridlines/>
        <c:title>
          <c:tx>
            <c:rich>
              <a:bodyPr/>
              <a:lstStyle/>
              <a:p>
                <a:pPr>
                  <a:defRPr/>
                </a:pPr>
                <a:r>
                  <a:rPr lang="cs-CZ" b="0"/>
                  <a:t>procenta</a:t>
                </a:r>
              </a:p>
            </c:rich>
          </c:tx>
        </c:title>
        <c:numFmt formatCode="0.0" sourceLinked="1"/>
        <c:tickLblPos val="nextTo"/>
        <c:crossAx val="121062912"/>
        <c:crosses val="autoZero"/>
        <c:crossBetween val="between"/>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style val="26"/>
  <c:chart>
    <c:title>
      <c:tx>
        <c:rich>
          <a:bodyPr/>
          <a:lstStyle/>
          <a:p>
            <a:pPr>
              <a:defRPr/>
            </a:pPr>
            <a:r>
              <a:rPr lang="cs-CZ" sz="1800" b="1" i="0" u="none" strike="noStrike" baseline="0"/>
              <a:t>Procentuální průměr úspěšnosti </a:t>
            </a:r>
            <a:r>
              <a:rPr lang="cs-CZ" i="0"/>
              <a:t>cvičení</a:t>
            </a:r>
            <a:r>
              <a:rPr lang="cs-CZ" i="0" baseline="0"/>
              <a:t> "u/ů/ú" </a:t>
            </a:r>
            <a:r>
              <a:rPr lang="cs-CZ" sz="1800" b="1" i="0" u="none" strike="noStrike" baseline="0"/>
              <a:t>dle věkových skupin</a:t>
            </a:r>
            <a:endParaRPr lang="cs-CZ" i="0"/>
          </a:p>
        </c:rich>
      </c:tx>
    </c:title>
    <c:plotArea>
      <c:layout/>
      <c:barChart>
        <c:barDir val="col"/>
        <c:grouping val="clustered"/>
        <c:ser>
          <c:idx val="0"/>
          <c:order val="0"/>
          <c:cat>
            <c:numRef>
              <c:f>(List1!$D$71:$G$71,List1!$I$71:$L$71)</c:f>
              <c:numCache>
                <c:formatCode>General</c:formatCode>
                <c:ptCount val="8"/>
                <c:pt idx="0">
                  <c:v>12</c:v>
                </c:pt>
                <c:pt idx="1">
                  <c:v>13</c:v>
                </c:pt>
                <c:pt idx="2">
                  <c:v>14</c:v>
                </c:pt>
                <c:pt idx="3">
                  <c:v>15</c:v>
                </c:pt>
                <c:pt idx="4">
                  <c:v>16</c:v>
                </c:pt>
                <c:pt idx="5">
                  <c:v>17</c:v>
                </c:pt>
                <c:pt idx="6">
                  <c:v>18</c:v>
                </c:pt>
                <c:pt idx="7">
                  <c:v>19</c:v>
                </c:pt>
              </c:numCache>
            </c:numRef>
          </c:cat>
          <c:val>
            <c:numRef>
              <c:f>(List1!$D$73:$G$73,List1!$I$73:$L$73)</c:f>
              <c:numCache>
                <c:formatCode>0.0</c:formatCode>
                <c:ptCount val="8"/>
                <c:pt idx="0">
                  <c:v>53.3</c:v>
                </c:pt>
                <c:pt idx="1">
                  <c:v>61.1</c:v>
                </c:pt>
                <c:pt idx="2">
                  <c:v>56.5</c:v>
                </c:pt>
                <c:pt idx="3">
                  <c:v>45.5</c:v>
                </c:pt>
                <c:pt idx="4">
                  <c:v>56.5</c:v>
                </c:pt>
                <c:pt idx="5">
                  <c:v>53.3</c:v>
                </c:pt>
                <c:pt idx="6">
                  <c:v>44.4</c:v>
                </c:pt>
                <c:pt idx="7">
                  <c:v>60</c:v>
                </c:pt>
              </c:numCache>
            </c:numRef>
          </c:val>
        </c:ser>
        <c:axId val="163704192"/>
        <c:axId val="164153216"/>
      </c:barChart>
      <c:catAx>
        <c:axId val="163704192"/>
        <c:scaling>
          <c:orientation val="minMax"/>
        </c:scaling>
        <c:axPos val="b"/>
        <c:title>
          <c:tx>
            <c:rich>
              <a:bodyPr/>
              <a:lstStyle/>
              <a:p>
                <a:pPr>
                  <a:defRPr/>
                </a:pPr>
                <a:r>
                  <a:rPr lang="cs-CZ" b="0"/>
                  <a:t>věk</a:t>
                </a:r>
                <a:r>
                  <a:rPr lang="cs-CZ" b="0" baseline="0"/>
                  <a:t> žáků</a:t>
                </a:r>
                <a:endParaRPr lang="cs-CZ" b="0"/>
              </a:p>
            </c:rich>
          </c:tx>
        </c:title>
        <c:numFmt formatCode="General" sourceLinked="1"/>
        <c:majorTickMark val="none"/>
        <c:tickLblPos val="nextTo"/>
        <c:crossAx val="164153216"/>
        <c:crosses val="autoZero"/>
        <c:auto val="1"/>
        <c:lblAlgn val="ctr"/>
        <c:lblOffset val="100"/>
      </c:catAx>
      <c:valAx>
        <c:axId val="164153216"/>
        <c:scaling>
          <c:orientation val="minMax"/>
        </c:scaling>
        <c:axPos val="l"/>
        <c:majorGridlines/>
        <c:title>
          <c:tx>
            <c:rich>
              <a:bodyPr/>
              <a:lstStyle/>
              <a:p>
                <a:pPr>
                  <a:defRPr/>
                </a:pPr>
                <a:r>
                  <a:rPr lang="cs-CZ" b="0"/>
                  <a:t>procenta</a:t>
                </a:r>
              </a:p>
            </c:rich>
          </c:tx>
        </c:title>
        <c:numFmt formatCode="0.0" sourceLinked="1"/>
        <c:tickLblPos val="nextTo"/>
        <c:crossAx val="163704192"/>
        <c:crosses val="autoZero"/>
        <c:crossBetween val="between"/>
      </c:valAx>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style val="26"/>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cs-CZ" sz="1800" b="1" i="0" u="none" strike="noStrike" baseline="0"/>
              <a:t>Procentuální průměr úspěšnosti </a:t>
            </a:r>
            <a:r>
              <a:rPr lang="cs-CZ" sz="1800" b="1" i="0" baseline="0"/>
              <a:t>cvičení "ě/je" u žáků ZŠ a SŠ</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a:p>
        </c:rich>
      </c:tx>
    </c:title>
    <c:plotArea>
      <c:layout/>
      <c:barChart>
        <c:barDir val="col"/>
        <c:grouping val="clustered"/>
        <c:ser>
          <c:idx val="0"/>
          <c:order val="0"/>
          <c:cat>
            <c:strRef>
              <c:f>(List1!$H$95,List1!$M$95)</c:f>
              <c:strCache>
                <c:ptCount val="2"/>
                <c:pt idx="0">
                  <c:v>průměr ZŠ</c:v>
                </c:pt>
                <c:pt idx="1">
                  <c:v>průměr SŠ</c:v>
                </c:pt>
              </c:strCache>
            </c:strRef>
          </c:cat>
          <c:val>
            <c:numRef>
              <c:f>(List1!$H$97,List1!$M$97)</c:f>
              <c:numCache>
                <c:formatCode>0.0</c:formatCode>
                <c:ptCount val="2"/>
                <c:pt idx="0">
                  <c:v>80.95</c:v>
                </c:pt>
                <c:pt idx="1">
                  <c:v>78.75</c:v>
                </c:pt>
              </c:numCache>
            </c:numRef>
          </c:val>
        </c:ser>
        <c:axId val="166755712"/>
        <c:axId val="166791040"/>
      </c:barChart>
      <c:catAx>
        <c:axId val="166755712"/>
        <c:scaling>
          <c:orientation val="minMax"/>
        </c:scaling>
        <c:axPos val="b"/>
        <c:numFmt formatCode="General" sourceLinked="1"/>
        <c:majorTickMark val="none"/>
        <c:tickLblPos val="nextTo"/>
        <c:crossAx val="166791040"/>
        <c:crosses val="autoZero"/>
        <c:auto val="1"/>
        <c:lblAlgn val="ctr"/>
        <c:lblOffset val="100"/>
      </c:catAx>
      <c:valAx>
        <c:axId val="166791040"/>
        <c:scaling>
          <c:orientation val="minMax"/>
        </c:scaling>
        <c:axPos val="l"/>
        <c:majorGridlines/>
        <c:title>
          <c:tx>
            <c:rich>
              <a:bodyPr/>
              <a:lstStyle/>
              <a:p>
                <a:pPr>
                  <a:defRPr/>
                </a:pPr>
                <a:r>
                  <a:rPr lang="cs-CZ" b="0"/>
                  <a:t>procenta</a:t>
                </a:r>
              </a:p>
            </c:rich>
          </c:tx>
        </c:title>
        <c:numFmt formatCode="0.0" sourceLinked="1"/>
        <c:tickLblPos val="nextTo"/>
        <c:crossAx val="166755712"/>
        <c:crosses val="autoZero"/>
        <c:crossBetween val="between"/>
      </c:valAx>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style val="26"/>
  <c:chart>
    <c:title>
      <c:tx>
        <c:rich>
          <a:bodyPr/>
          <a:lstStyle/>
          <a:p>
            <a:pPr>
              <a:defRPr/>
            </a:pPr>
            <a:r>
              <a:rPr lang="cs-CZ" sz="1800" b="1" i="0" u="none" strike="noStrike" baseline="0"/>
              <a:t>Procentuální průměr úspěšnosti cvičení "ě/je" dle věkových skupin</a:t>
            </a:r>
            <a:endParaRPr lang="cs-CZ" i="0"/>
          </a:p>
        </c:rich>
      </c:tx>
    </c:title>
    <c:plotArea>
      <c:layout/>
      <c:barChart>
        <c:barDir val="col"/>
        <c:grouping val="clustered"/>
        <c:ser>
          <c:idx val="0"/>
          <c:order val="0"/>
          <c:cat>
            <c:numRef>
              <c:f>(List1!$D$95:$G$95,List1!$I$95:$L$95)</c:f>
              <c:numCache>
                <c:formatCode>General</c:formatCode>
                <c:ptCount val="8"/>
                <c:pt idx="0">
                  <c:v>12</c:v>
                </c:pt>
                <c:pt idx="1">
                  <c:v>13</c:v>
                </c:pt>
                <c:pt idx="2">
                  <c:v>14</c:v>
                </c:pt>
                <c:pt idx="3">
                  <c:v>15</c:v>
                </c:pt>
                <c:pt idx="4">
                  <c:v>16</c:v>
                </c:pt>
                <c:pt idx="5">
                  <c:v>17</c:v>
                </c:pt>
                <c:pt idx="6">
                  <c:v>18</c:v>
                </c:pt>
                <c:pt idx="7">
                  <c:v>19</c:v>
                </c:pt>
              </c:numCache>
            </c:numRef>
          </c:cat>
          <c:val>
            <c:numRef>
              <c:f>(List1!$D$97:$G$97,List1!$I$97:$L$97)</c:f>
              <c:numCache>
                <c:formatCode>0.0</c:formatCode>
                <c:ptCount val="8"/>
                <c:pt idx="0">
                  <c:v>80</c:v>
                </c:pt>
                <c:pt idx="1">
                  <c:v>82</c:v>
                </c:pt>
                <c:pt idx="2">
                  <c:v>85.8</c:v>
                </c:pt>
                <c:pt idx="3">
                  <c:v>76</c:v>
                </c:pt>
                <c:pt idx="4">
                  <c:v>81</c:v>
                </c:pt>
                <c:pt idx="5">
                  <c:v>76</c:v>
                </c:pt>
                <c:pt idx="6">
                  <c:v>70</c:v>
                </c:pt>
                <c:pt idx="7">
                  <c:v>88</c:v>
                </c:pt>
              </c:numCache>
            </c:numRef>
          </c:val>
        </c:ser>
        <c:axId val="167092992"/>
        <c:axId val="167410304"/>
      </c:barChart>
      <c:catAx>
        <c:axId val="167092992"/>
        <c:scaling>
          <c:orientation val="minMax"/>
        </c:scaling>
        <c:axPos val="b"/>
        <c:title>
          <c:tx>
            <c:rich>
              <a:bodyPr/>
              <a:lstStyle/>
              <a:p>
                <a:pPr>
                  <a:defRPr/>
                </a:pPr>
                <a:r>
                  <a:rPr lang="cs-CZ" b="0"/>
                  <a:t>věk</a:t>
                </a:r>
                <a:r>
                  <a:rPr lang="cs-CZ" b="0" baseline="0"/>
                  <a:t> žáků</a:t>
                </a:r>
                <a:endParaRPr lang="cs-CZ" b="0"/>
              </a:p>
            </c:rich>
          </c:tx>
        </c:title>
        <c:numFmt formatCode="General" sourceLinked="1"/>
        <c:majorTickMark val="none"/>
        <c:tickLblPos val="nextTo"/>
        <c:crossAx val="167410304"/>
        <c:crosses val="autoZero"/>
        <c:auto val="1"/>
        <c:lblAlgn val="ctr"/>
        <c:lblOffset val="100"/>
      </c:catAx>
      <c:valAx>
        <c:axId val="167410304"/>
        <c:scaling>
          <c:orientation val="minMax"/>
        </c:scaling>
        <c:axPos val="l"/>
        <c:majorGridlines/>
        <c:title>
          <c:tx>
            <c:rich>
              <a:bodyPr/>
              <a:lstStyle/>
              <a:p>
                <a:pPr>
                  <a:defRPr/>
                </a:pPr>
                <a:r>
                  <a:rPr lang="cs-CZ" b="0"/>
                  <a:t>procenta</a:t>
                </a:r>
              </a:p>
            </c:rich>
          </c:tx>
        </c:title>
        <c:numFmt formatCode="0.0" sourceLinked="1"/>
        <c:tickLblPos val="nextTo"/>
        <c:crossAx val="167092992"/>
        <c:crosses val="autoZero"/>
        <c:crossBetween val="between"/>
      </c:valAx>
    </c:plotArea>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cs-CZ"/>
  <c:style val="26"/>
  <c:chart>
    <c:title>
      <c:tx>
        <c:rich>
          <a:bodyPr/>
          <a:lstStyle/>
          <a:p>
            <a:pPr>
              <a:defRPr/>
            </a:pPr>
            <a:r>
              <a:rPr lang="cs-CZ" sz="1800" b="1" i="0" u="none" strike="noStrike" baseline="0"/>
              <a:t>Procentuální průměr úspěšnosti</a:t>
            </a:r>
            <a:r>
              <a:rPr lang="cs-CZ" i="0"/>
              <a:t> </a:t>
            </a:r>
            <a:r>
              <a:rPr lang="cs-CZ"/>
              <a:t>cvičení "ě/ně" u žáků ZŠ a SŠ</a:t>
            </a:r>
          </a:p>
        </c:rich>
      </c:tx>
    </c:title>
    <c:plotArea>
      <c:layout/>
      <c:barChart>
        <c:barDir val="col"/>
        <c:grouping val="clustered"/>
        <c:ser>
          <c:idx val="0"/>
          <c:order val="0"/>
          <c:cat>
            <c:strRef>
              <c:f>(List1!$H$118,List1!$M$118)</c:f>
              <c:strCache>
                <c:ptCount val="2"/>
                <c:pt idx="0">
                  <c:v>průměr ZŠ</c:v>
                </c:pt>
                <c:pt idx="1">
                  <c:v>průměr SŠ</c:v>
                </c:pt>
              </c:strCache>
            </c:strRef>
          </c:cat>
          <c:val>
            <c:numRef>
              <c:f>(List1!$H$120,List1!$M$120)</c:f>
              <c:numCache>
                <c:formatCode>0.0</c:formatCode>
                <c:ptCount val="2"/>
                <c:pt idx="0">
                  <c:v>65.774999999999991</c:v>
                </c:pt>
                <c:pt idx="1">
                  <c:v>72.849999999999994</c:v>
                </c:pt>
              </c:numCache>
            </c:numRef>
          </c:val>
        </c:ser>
        <c:axId val="167844864"/>
        <c:axId val="167858944"/>
      </c:barChart>
      <c:catAx>
        <c:axId val="167844864"/>
        <c:scaling>
          <c:orientation val="minMax"/>
        </c:scaling>
        <c:axPos val="b"/>
        <c:numFmt formatCode="General" sourceLinked="1"/>
        <c:majorTickMark val="none"/>
        <c:tickLblPos val="nextTo"/>
        <c:crossAx val="167858944"/>
        <c:crosses val="autoZero"/>
        <c:auto val="1"/>
        <c:lblAlgn val="ctr"/>
        <c:lblOffset val="100"/>
      </c:catAx>
      <c:valAx>
        <c:axId val="167858944"/>
        <c:scaling>
          <c:orientation val="minMax"/>
        </c:scaling>
        <c:axPos val="l"/>
        <c:majorGridlines/>
        <c:title>
          <c:tx>
            <c:rich>
              <a:bodyPr/>
              <a:lstStyle/>
              <a:p>
                <a:pPr>
                  <a:defRPr/>
                </a:pPr>
                <a:r>
                  <a:rPr lang="cs-CZ" b="0"/>
                  <a:t>procenta</a:t>
                </a:r>
              </a:p>
            </c:rich>
          </c:tx>
        </c:title>
        <c:numFmt formatCode="0.0" sourceLinked="1"/>
        <c:tickLblPos val="nextTo"/>
        <c:crossAx val="167844864"/>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CDE53C-7BC4-414C-898B-5570BE598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45</Pages>
  <Words>8388</Words>
  <Characters>49494</Characters>
  <Application>Microsoft Office Word</Application>
  <DocSecurity>0</DocSecurity>
  <Lines>412</Lines>
  <Paragraphs>115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Davidová</dc:creator>
  <cp:keywords/>
  <dc:description/>
  <cp:lastModifiedBy>Michaela Davidová</cp:lastModifiedBy>
  <cp:revision>5</cp:revision>
  <dcterms:created xsi:type="dcterms:W3CDTF">2012-04-05T04:58:00Z</dcterms:created>
  <dcterms:modified xsi:type="dcterms:W3CDTF">2012-04-05T05:15:00Z</dcterms:modified>
</cp:coreProperties>
</file>