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BF4" w:rsidRPr="00965BA0" w:rsidRDefault="008D4BF4" w:rsidP="006A435C">
      <w:pPr>
        <w:pStyle w:val="Tlotextu"/>
        <w:pageBreakBefore/>
        <w:ind w:left="363"/>
        <w:jc w:val="both"/>
        <w:rPr>
          <w:i/>
          <w:lang w:val="sk-SK"/>
        </w:rPr>
      </w:pPr>
    </w:p>
    <w:p w:rsidR="008D4BF4" w:rsidRPr="00135426" w:rsidRDefault="006C36D2" w:rsidP="006A6545">
      <w:pPr>
        <w:spacing w:line="100" w:lineRule="atLeast"/>
        <w:jc w:val="center"/>
        <w:rPr>
          <w:caps/>
          <w:sz w:val="28"/>
          <w:lang w:val="sk-SK"/>
        </w:rPr>
      </w:pPr>
      <w:r w:rsidRPr="00135426">
        <w:rPr>
          <w:caps/>
          <w:sz w:val="28"/>
          <w:lang w:val="sk-SK"/>
        </w:rPr>
        <w:t>Vysoká škola obchodní a hotelová</w:t>
      </w:r>
      <w:bookmarkStart w:id="0" w:name="_GoBack"/>
      <w:bookmarkEnd w:id="0"/>
    </w:p>
    <w:p w:rsidR="008D4BF4" w:rsidRPr="00135426" w:rsidRDefault="008D4BF4" w:rsidP="006A435C">
      <w:pPr>
        <w:spacing w:line="100" w:lineRule="atLeast"/>
        <w:rPr>
          <w:sz w:val="28"/>
          <w:lang w:val="sk-SK"/>
        </w:rPr>
      </w:pPr>
    </w:p>
    <w:p w:rsidR="008D4BF4" w:rsidRPr="00135426" w:rsidRDefault="006C36D2" w:rsidP="009E5FBA">
      <w:pPr>
        <w:spacing w:line="100" w:lineRule="atLeast"/>
        <w:jc w:val="center"/>
        <w:rPr>
          <w:sz w:val="28"/>
          <w:lang w:val="sk-SK"/>
        </w:rPr>
      </w:pPr>
      <w:r w:rsidRPr="00135426">
        <w:rPr>
          <w:sz w:val="28"/>
          <w:lang w:val="sk-SK"/>
        </w:rPr>
        <w:t xml:space="preserve">Studijní obor: </w:t>
      </w:r>
      <w:r w:rsidR="006A6545">
        <w:rPr>
          <w:sz w:val="28"/>
          <w:lang w:val="sk-SK"/>
        </w:rPr>
        <w:t>Management hotelnictví</w:t>
      </w:r>
      <w:r w:rsidR="009E5FBA">
        <w:rPr>
          <w:sz w:val="28"/>
          <w:lang w:val="sk-SK"/>
        </w:rPr>
        <w:t xml:space="preserve"> a cestovního ruchu</w:t>
      </w:r>
    </w:p>
    <w:p w:rsidR="008D4BF4" w:rsidRPr="00135426" w:rsidRDefault="008D4BF4" w:rsidP="006A435C">
      <w:pPr>
        <w:spacing w:line="100" w:lineRule="atLeast"/>
        <w:rPr>
          <w:lang w:val="sk-SK"/>
        </w:rPr>
      </w:pPr>
    </w:p>
    <w:p w:rsidR="008D4BF4" w:rsidRPr="00135426" w:rsidRDefault="008D4BF4" w:rsidP="006A435C">
      <w:pPr>
        <w:spacing w:line="100" w:lineRule="atLeast"/>
        <w:rPr>
          <w:lang w:val="sk-SK"/>
        </w:rPr>
      </w:pPr>
    </w:p>
    <w:p w:rsidR="008D4BF4" w:rsidRPr="00135426" w:rsidRDefault="008D4BF4" w:rsidP="006A435C">
      <w:pPr>
        <w:spacing w:line="100" w:lineRule="atLeast"/>
        <w:rPr>
          <w:lang w:val="sk-SK"/>
        </w:rPr>
      </w:pPr>
    </w:p>
    <w:p w:rsidR="008D4BF4" w:rsidRPr="00135426" w:rsidRDefault="008D4BF4" w:rsidP="006A435C">
      <w:pPr>
        <w:spacing w:line="100" w:lineRule="atLeast"/>
        <w:rPr>
          <w:lang w:val="sk-SK"/>
        </w:rPr>
      </w:pPr>
    </w:p>
    <w:p w:rsidR="008D4BF4" w:rsidRPr="00135426" w:rsidRDefault="008D4BF4" w:rsidP="006A435C">
      <w:pPr>
        <w:spacing w:line="100" w:lineRule="atLeast"/>
        <w:rPr>
          <w:lang w:val="sk-SK"/>
        </w:rPr>
      </w:pPr>
    </w:p>
    <w:p w:rsidR="008D4BF4" w:rsidRPr="00135426" w:rsidRDefault="009E5FBA" w:rsidP="009E5FBA">
      <w:pPr>
        <w:spacing w:line="100" w:lineRule="atLeast"/>
        <w:jc w:val="center"/>
        <w:rPr>
          <w:sz w:val="32"/>
          <w:lang w:val="sk-SK"/>
        </w:rPr>
      </w:pPr>
      <w:r>
        <w:rPr>
          <w:sz w:val="32"/>
          <w:lang w:val="sk-SK"/>
        </w:rPr>
        <w:t>Erika KORDOŠOVÁ</w:t>
      </w:r>
    </w:p>
    <w:p w:rsidR="008D4BF4" w:rsidRPr="00135426" w:rsidRDefault="008D4BF4" w:rsidP="006A435C">
      <w:pPr>
        <w:spacing w:line="100" w:lineRule="atLeast"/>
        <w:rPr>
          <w:lang w:val="sk-SK"/>
        </w:rPr>
      </w:pPr>
    </w:p>
    <w:p w:rsidR="008D4BF4" w:rsidRPr="00135426" w:rsidRDefault="008D4BF4" w:rsidP="006A435C">
      <w:pPr>
        <w:spacing w:line="100" w:lineRule="atLeast"/>
        <w:rPr>
          <w:lang w:val="sk-SK"/>
        </w:rPr>
      </w:pPr>
    </w:p>
    <w:p w:rsidR="008D4BF4" w:rsidRPr="00135426" w:rsidRDefault="008D4BF4" w:rsidP="006A435C">
      <w:pPr>
        <w:spacing w:line="100" w:lineRule="atLeast"/>
        <w:rPr>
          <w:lang w:val="sk-SK"/>
        </w:rPr>
      </w:pPr>
    </w:p>
    <w:p w:rsidR="008D4BF4" w:rsidRPr="00135426" w:rsidRDefault="008D4BF4" w:rsidP="006A435C">
      <w:pPr>
        <w:spacing w:line="100" w:lineRule="atLeast"/>
        <w:rPr>
          <w:lang w:val="sk-SK"/>
        </w:rPr>
      </w:pPr>
    </w:p>
    <w:p w:rsidR="008D4BF4" w:rsidRPr="00135426" w:rsidRDefault="0022400D" w:rsidP="0022400D">
      <w:pPr>
        <w:spacing w:line="100" w:lineRule="atLeast"/>
        <w:jc w:val="center"/>
        <w:rPr>
          <w:sz w:val="36"/>
          <w:lang w:val="sk-SK"/>
        </w:rPr>
      </w:pPr>
      <w:r>
        <w:rPr>
          <w:sz w:val="36"/>
          <w:lang w:val="sk-SK"/>
        </w:rPr>
        <w:t>ROZVOJ HOTELOVÝCH REŤAZCOV V ČR/NA SLOVENSKU</w:t>
      </w:r>
    </w:p>
    <w:p w:rsidR="008D4BF4" w:rsidRPr="00135426" w:rsidRDefault="0022400D" w:rsidP="0022400D">
      <w:pPr>
        <w:spacing w:line="100" w:lineRule="atLeast"/>
        <w:jc w:val="center"/>
        <w:rPr>
          <w:lang w:val="sk-SK"/>
        </w:rPr>
      </w:pPr>
      <w:r>
        <w:rPr>
          <w:sz w:val="28"/>
          <w:lang w:val="sk-SK"/>
        </w:rPr>
        <w:t>Development of Hotel Chains in Czech republic/Slovakia</w:t>
      </w:r>
    </w:p>
    <w:p w:rsidR="00BA6BA7" w:rsidRDefault="00BA6BA7" w:rsidP="00BA6BA7">
      <w:pPr>
        <w:pStyle w:val="Tlotextu"/>
        <w:ind w:left="363"/>
        <w:jc w:val="center"/>
        <w:rPr>
          <w:lang w:val="sk-SK"/>
        </w:rPr>
      </w:pPr>
    </w:p>
    <w:p w:rsidR="008D4BF4" w:rsidRPr="00135426" w:rsidRDefault="00BA6BA7" w:rsidP="00BA6BA7">
      <w:pPr>
        <w:pStyle w:val="Tlotextu"/>
        <w:ind w:left="363"/>
        <w:jc w:val="center"/>
        <w:rPr>
          <w:lang w:val="sk-SK"/>
        </w:rPr>
      </w:pPr>
      <w:r>
        <w:rPr>
          <w:lang w:val="sk-SK"/>
        </w:rPr>
        <w:t>BAKALÁRSKA PRÁCA</w:t>
      </w:r>
    </w:p>
    <w:p w:rsidR="008D4BF4" w:rsidRPr="00135426" w:rsidRDefault="008D4BF4" w:rsidP="006A435C">
      <w:pPr>
        <w:spacing w:line="100" w:lineRule="atLeast"/>
        <w:rPr>
          <w:i/>
          <w:lang w:val="sk-SK"/>
        </w:rPr>
      </w:pPr>
    </w:p>
    <w:p w:rsidR="008D4BF4" w:rsidRPr="00135426" w:rsidRDefault="008D4BF4" w:rsidP="006A435C">
      <w:pPr>
        <w:spacing w:line="100" w:lineRule="atLeast"/>
        <w:rPr>
          <w:i/>
          <w:lang w:val="sk-SK"/>
        </w:rPr>
      </w:pPr>
    </w:p>
    <w:p w:rsidR="008D4BF4" w:rsidRPr="00135426" w:rsidRDefault="008D4BF4" w:rsidP="006A435C">
      <w:pPr>
        <w:spacing w:line="100" w:lineRule="atLeast"/>
        <w:rPr>
          <w:i/>
          <w:lang w:val="sk-SK"/>
        </w:rPr>
      </w:pPr>
    </w:p>
    <w:p w:rsidR="008D4BF4" w:rsidRPr="00135426" w:rsidRDefault="008D4BF4" w:rsidP="006A435C">
      <w:pPr>
        <w:spacing w:line="100" w:lineRule="atLeast"/>
        <w:rPr>
          <w:i/>
          <w:lang w:val="sk-SK"/>
        </w:rPr>
      </w:pPr>
    </w:p>
    <w:p w:rsidR="008D4BF4" w:rsidRPr="00135426" w:rsidRDefault="008D4BF4" w:rsidP="006A435C">
      <w:pPr>
        <w:spacing w:line="100" w:lineRule="atLeast"/>
        <w:rPr>
          <w:i/>
          <w:lang w:val="sk-SK"/>
        </w:rPr>
      </w:pPr>
    </w:p>
    <w:p w:rsidR="008D4BF4" w:rsidRPr="00135426" w:rsidRDefault="008D4BF4" w:rsidP="006A435C">
      <w:pPr>
        <w:spacing w:line="100" w:lineRule="atLeast"/>
        <w:rPr>
          <w:i/>
          <w:lang w:val="sk-SK"/>
        </w:rPr>
      </w:pPr>
    </w:p>
    <w:p w:rsidR="00BA6BA7" w:rsidRPr="003A574C" w:rsidRDefault="006C36D2" w:rsidP="00ED5713">
      <w:pPr>
        <w:spacing w:line="100" w:lineRule="atLeast"/>
        <w:jc w:val="left"/>
      </w:pPr>
      <w:r w:rsidRPr="00135426">
        <w:rPr>
          <w:lang w:val="sk-SK"/>
        </w:rPr>
        <w:t>Vedoucí bakalářské práce:</w:t>
      </w:r>
      <w:r w:rsidR="00BA6BA7">
        <w:rPr>
          <w:lang w:val="sk-SK"/>
        </w:rPr>
        <w:t xml:space="preserve"> </w:t>
      </w:r>
      <w:r w:rsidR="00BA6BA7" w:rsidRPr="003A574C">
        <w:t>doc. Ing. Jana Štofilová, CSc.</w:t>
      </w:r>
    </w:p>
    <w:p w:rsidR="00BA6BA7" w:rsidRDefault="00BA6BA7" w:rsidP="00BA6BA7">
      <w:pPr>
        <w:spacing w:line="100" w:lineRule="atLeast"/>
        <w:jc w:val="center"/>
      </w:pPr>
    </w:p>
    <w:p w:rsidR="00BA6BA7" w:rsidRDefault="00BA6BA7" w:rsidP="00BA6BA7">
      <w:pPr>
        <w:spacing w:line="100" w:lineRule="atLeast"/>
        <w:jc w:val="center"/>
      </w:pPr>
    </w:p>
    <w:p w:rsidR="00BA6BA7" w:rsidRPr="003A574C" w:rsidRDefault="00BA6BA7" w:rsidP="00BA6BA7">
      <w:pPr>
        <w:spacing w:line="100" w:lineRule="atLeast"/>
        <w:jc w:val="center"/>
      </w:pPr>
      <w:r w:rsidRPr="003A574C">
        <w:t>Brno, rok 2015</w:t>
      </w:r>
    </w:p>
    <w:p w:rsidR="008D4BF4" w:rsidRPr="00135426" w:rsidRDefault="008D4BF4" w:rsidP="006A435C">
      <w:pPr>
        <w:spacing w:line="100" w:lineRule="atLeast"/>
        <w:rPr>
          <w:lang w:val="sk-SK"/>
        </w:rPr>
      </w:pPr>
    </w:p>
    <w:p w:rsidR="008D4BF4" w:rsidRPr="00135426" w:rsidRDefault="008D4BF4" w:rsidP="006A435C">
      <w:pPr>
        <w:spacing w:line="100" w:lineRule="atLeast"/>
        <w:rPr>
          <w:lang w:val="sk-SK"/>
        </w:rPr>
      </w:pPr>
    </w:p>
    <w:p w:rsidR="008D4BF4" w:rsidRPr="00135426" w:rsidRDefault="008D4BF4" w:rsidP="006A435C">
      <w:pPr>
        <w:spacing w:line="100" w:lineRule="atLeast"/>
        <w:rPr>
          <w:lang w:val="sk-SK"/>
        </w:rPr>
      </w:pPr>
    </w:p>
    <w:p w:rsidR="008D4BF4" w:rsidRPr="00135426" w:rsidRDefault="008D4BF4" w:rsidP="006A435C">
      <w:pPr>
        <w:spacing w:line="100" w:lineRule="atLeast"/>
        <w:rPr>
          <w:lang w:val="sk-SK"/>
        </w:rPr>
      </w:pPr>
    </w:p>
    <w:p w:rsidR="008D4BF4" w:rsidRPr="00135426" w:rsidRDefault="008D4BF4" w:rsidP="006A435C">
      <w:pPr>
        <w:spacing w:line="100" w:lineRule="atLeast"/>
        <w:rPr>
          <w:lang w:val="sk-SK"/>
        </w:rPr>
      </w:pPr>
    </w:p>
    <w:p w:rsidR="00F227B9" w:rsidRPr="003A574C" w:rsidRDefault="00F227B9" w:rsidP="00F227B9">
      <w:pPr>
        <w:pStyle w:val="Tlotextu"/>
        <w:pageBreakBefore/>
        <w:jc w:val="both"/>
        <w:rPr>
          <w:sz w:val="24"/>
          <w:lang w:val="sk-SK"/>
        </w:rPr>
      </w:pPr>
      <w:r w:rsidRPr="003A574C">
        <w:rPr>
          <w:sz w:val="24"/>
          <w:lang w:val="sk-SK"/>
        </w:rPr>
        <w:lastRenderedPageBreak/>
        <w:t xml:space="preserve">Meno a priezvisko autora: </w:t>
      </w:r>
      <w:r w:rsidRPr="003A574C">
        <w:rPr>
          <w:sz w:val="24"/>
          <w:lang w:val="sk-SK"/>
        </w:rPr>
        <w:tab/>
      </w:r>
      <w:r>
        <w:rPr>
          <w:sz w:val="24"/>
          <w:lang w:val="sk-SK"/>
        </w:rPr>
        <w:tab/>
        <w:t>Erika Kordošová</w:t>
      </w:r>
      <w:r w:rsidRPr="003A574C">
        <w:rPr>
          <w:sz w:val="24"/>
          <w:lang w:val="sk-SK"/>
        </w:rPr>
        <w:t xml:space="preserve"> </w:t>
      </w:r>
      <w:r w:rsidRPr="003A574C">
        <w:rPr>
          <w:sz w:val="24"/>
          <w:lang w:val="sk-SK"/>
        </w:rPr>
        <w:tab/>
      </w:r>
      <w:r w:rsidRPr="003A574C">
        <w:rPr>
          <w:sz w:val="24"/>
          <w:lang w:val="sk-SK"/>
        </w:rPr>
        <w:tab/>
      </w:r>
    </w:p>
    <w:p w:rsidR="00F227B9" w:rsidRPr="003A574C" w:rsidRDefault="00F227B9" w:rsidP="00F227B9">
      <w:pPr>
        <w:pStyle w:val="Tlotextu"/>
        <w:jc w:val="both"/>
        <w:rPr>
          <w:sz w:val="24"/>
          <w:lang w:val="sk-SK"/>
        </w:rPr>
      </w:pPr>
      <w:r>
        <w:rPr>
          <w:sz w:val="24"/>
          <w:lang w:val="sk-SK"/>
        </w:rPr>
        <w:t>Názov bakalárskej</w:t>
      </w:r>
      <w:r w:rsidRPr="003A574C">
        <w:rPr>
          <w:sz w:val="24"/>
          <w:lang w:val="sk-SK"/>
        </w:rPr>
        <w:t xml:space="preserve"> práce: </w:t>
      </w:r>
      <w:r w:rsidRPr="003A574C">
        <w:rPr>
          <w:sz w:val="24"/>
          <w:lang w:val="sk-SK"/>
        </w:rPr>
        <w:tab/>
      </w:r>
      <w:r>
        <w:rPr>
          <w:sz w:val="24"/>
          <w:lang w:val="sk-SK"/>
        </w:rPr>
        <w:tab/>
        <w:t>Rozvoj hotelových reťazcov v ČR/na Slovensku</w:t>
      </w:r>
      <w:r w:rsidRPr="003A574C">
        <w:rPr>
          <w:sz w:val="24"/>
          <w:lang w:val="sk-SK"/>
        </w:rPr>
        <w:t xml:space="preserve"> </w:t>
      </w:r>
      <w:r w:rsidRPr="003A574C">
        <w:rPr>
          <w:sz w:val="24"/>
          <w:lang w:val="sk-SK"/>
        </w:rPr>
        <w:tab/>
      </w:r>
    </w:p>
    <w:p w:rsidR="00F227B9" w:rsidRPr="003A574C" w:rsidRDefault="00F227B9" w:rsidP="00F227B9">
      <w:pPr>
        <w:pStyle w:val="Tlotextu"/>
        <w:jc w:val="both"/>
        <w:rPr>
          <w:sz w:val="24"/>
          <w:lang w:val="sk-SK"/>
        </w:rPr>
      </w:pPr>
      <w:r>
        <w:rPr>
          <w:sz w:val="24"/>
          <w:lang w:val="sk-SK"/>
        </w:rPr>
        <w:t>Názov bakalárskej</w:t>
      </w:r>
      <w:r w:rsidRPr="003A574C">
        <w:rPr>
          <w:sz w:val="24"/>
          <w:lang w:val="sk-SK"/>
        </w:rPr>
        <w:t xml:space="preserve"> práce v AJ:</w:t>
      </w:r>
      <w:r w:rsidRPr="003A574C">
        <w:rPr>
          <w:sz w:val="24"/>
          <w:lang w:val="sk-SK"/>
        </w:rPr>
        <w:tab/>
      </w:r>
      <w:r>
        <w:rPr>
          <w:sz w:val="24"/>
          <w:lang w:val="sk-SK"/>
        </w:rPr>
        <w:t>Development of Hotel Chains in Czech</w:t>
      </w:r>
      <w:r w:rsidR="005E3D70">
        <w:rPr>
          <w:sz w:val="24"/>
          <w:lang w:val="sk-SK"/>
        </w:rPr>
        <w:t xml:space="preserve"> </w:t>
      </w:r>
      <w:r>
        <w:rPr>
          <w:sz w:val="24"/>
          <w:lang w:val="sk-SK"/>
        </w:rPr>
        <w:t>republic/Slovakia</w:t>
      </w:r>
    </w:p>
    <w:p w:rsidR="00F227B9" w:rsidRDefault="00F227B9" w:rsidP="00F227B9">
      <w:pPr>
        <w:pStyle w:val="Tlotextu"/>
        <w:jc w:val="both"/>
        <w:rPr>
          <w:sz w:val="24"/>
          <w:lang w:val="sk-SK"/>
        </w:rPr>
      </w:pPr>
      <w:r>
        <w:rPr>
          <w:sz w:val="24"/>
          <w:lang w:val="sk-SK"/>
        </w:rPr>
        <w:t>Študijný</w:t>
      </w:r>
      <w:r w:rsidRPr="003A574C">
        <w:rPr>
          <w:sz w:val="24"/>
          <w:lang w:val="sk-SK"/>
        </w:rPr>
        <w:t xml:space="preserve"> o</w:t>
      </w:r>
      <w:r>
        <w:rPr>
          <w:sz w:val="24"/>
          <w:lang w:val="sk-SK"/>
        </w:rPr>
        <w:t>d</w:t>
      </w:r>
      <w:r w:rsidRPr="003A574C">
        <w:rPr>
          <w:sz w:val="24"/>
          <w:lang w:val="sk-SK"/>
        </w:rPr>
        <w:t xml:space="preserve">bor: </w:t>
      </w:r>
      <w:r w:rsidRPr="003A574C">
        <w:rPr>
          <w:sz w:val="24"/>
          <w:lang w:val="sk-SK"/>
        </w:rPr>
        <w:tab/>
      </w:r>
      <w:r w:rsidRPr="003A574C">
        <w:rPr>
          <w:sz w:val="24"/>
          <w:lang w:val="sk-SK"/>
        </w:rPr>
        <w:tab/>
      </w:r>
      <w:r w:rsidRPr="003A574C">
        <w:rPr>
          <w:sz w:val="24"/>
          <w:lang w:val="sk-SK"/>
        </w:rPr>
        <w:tab/>
        <w:t>Management hotelnictví a cestovního ruchu</w:t>
      </w:r>
    </w:p>
    <w:p w:rsidR="00F227B9" w:rsidRPr="003A574C" w:rsidRDefault="00F227B9" w:rsidP="00F227B9">
      <w:pPr>
        <w:pStyle w:val="Tlotextu"/>
        <w:jc w:val="both"/>
        <w:rPr>
          <w:sz w:val="24"/>
          <w:lang w:val="sk-SK"/>
        </w:rPr>
      </w:pPr>
      <w:r>
        <w:rPr>
          <w:sz w:val="24"/>
          <w:lang w:val="sk-SK"/>
        </w:rPr>
        <w:t>Vedúci bakalárskej</w:t>
      </w:r>
      <w:r w:rsidRPr="003A574C">
        <w:rPr>
          <w:sz w:val="24"/>
          <w:lang w:val="sk-SK"/>
        </w:rPr>
        <w:t xml:space="preserve"> práce: </w:t>
      </w:r>
      <w:r w:rsidRPr="003A574C">
        <w:rPr>
          <w:sz w:val="24"/>
          <w:lang w:val="sk-SK"/>
        </w:rPr>
        <w:tab/>
      </w:r>
      <w:r>
        <w:rPr>
          <w:sz w:val="24"/>
          <w:lang w:val="sk-SK"/>
        </w:rPr>
        <w:tab/>
      </w:r>
      <w:r w:rsidRPr="003A574C">
        <w:rPr>
          <w:sz w:val="24"/>
          <w:lang w:val="sk-SK"/>
        </w:rPr>
        <w:t xml:space="preserve">doc. Ing. Jana Štofilová, CSc. </w:t>
      </w:r>
      <w:r w:rsidRPr="003A574C">
        <w:rPr>
          <w:sz w:val="24"/>
          <w:lang w:val="sk-SK"/>
        </w:rPr>
        <w:tab/>
      </w:r>
      <w:r w:rsidRPr="003A574C">
        <w:rPr>
          <w:sz w:val="24"/>
          <w:lang w:val="sk-SK"/>
        </w:rPr>
        <w:tab/>
      </w:r>
    </w:p>
    <w:p w:rsidR="008D4BF4" w:rsidRPr="00135426" w:rsidRDefault="00F227B9" w:rsidP="00F227B9">
      <w:pPr>
        <w:spacing w:after="120"/>
        <w:rPr>
          <w:lang w:val="sk-SK"/>
        </w:rPr>
      </w:pPr>
      <w:r w:rsidRPr="003A574C">
        <w:t xml:space="preserve">Rok obhajoby: </w:t>
      </w:r>
      <w:r w:rsidRPr="003A574C">
        <w:tab/>
      </w:r>
      <w:r w:rsidRPr="003A574C">
        <w:tab/>
      </w:r>
      <w:r>
        <w:tab/>
      </w:r>
      <w:r w:rsidRPr="003A574C">
        <w:t>2015</w:t>
      </w:r>
      <w:r w:rsidRPr="003A574C">
        <w:tab/>
      </w:r>
    </w:p>
    <w:p w:rsidR="008D4BF4" w:rsidRPr="00135426" w:rsidRDefault="008D4BF4" w:rsidP="006A435C">
      <w:pPr>
        <w:spacing w:after="120"/>
        <w:rPr>
          <w:lang w:val="sk-SK"/>
        </w:rPr>
      </w:pPr>
    </w:p>
    <w:p w:rsidR="008D4BF4" w:rsidRDefault="00C01F4D" w:rsidP="00481322">
      <w:r>
        <w:rPr>
          <w:b/>
          <w:lang w:val="sk-SK"/>
        </w:rPr>
        <w:t>Anotácia</w:t>
      </w:r>
      <w:r w:rsidR="006C36D2" w:rsidRPr="00C01F4D">
        <w:rPr>
          <w:b/>
          <w:lang w:val="sk-SK"/>
        </w:rPr>
        <w:t>:</w:t>
      </w:r>
      <w:r w:rsidR="005D5609">
        <w:rPr>
          <w:lang w:val="sk-SK"/>
        </w:rPr>
        <w:t xml:space="preserve"> </w:t>
      </w:r>
      <w:r w:rsidR="00481322">
        <w:t>Bakalárska práca sa zaoberá hotelovými reťazcami, ktoré sa nachádzajú v Českej republike a na Slovensku. Časť je zameraná na vznik a históriu prvých svetových hotelových značiek. Jedným z hlavných bodov je objasniť pojem hotelový reťazec a priblížiť, akými spôsobmi môže vzniknúť. Téma je vymedzená na štáty, ktoré nedisponujú vysokým počtom hotelových reťazcov, ale je tu potenciál na ich rozvoj. Pozitívne a negatívne dopady na hotely, ktoré vstúpia do reťazca sú taktiež súčasťou mojej práce, no väčšinu získaných informácií sa využíva na hodnotenie prínosov zapojených hotelov alebo hotely, ktoré bojujú o zaradenie medzi hotelové reťazce. Výsledkom bude celková analýza rozvoja hotelových reťazcov za vymedzené obdobie.</w:t>
      </w:r>
    </w:p>
    <w:p w:rsidR="00481322" w:rsidRDefault="00481322" w:rsidP="00481322"/>
    <w:p w:rsidR="005D2553" w:rsidRDefault="005D2553" w:rsidP="00481322"/>
    <w:p w:rsidR="005D2553" w:rsidRPr="00481322" w:rsidRDefault="005D2553" w:rsidP="00481322"/>
    <w:p w:rsidR="00481322" w:rsidRPr="00C5336B" w:rsidRDefault="006C36D2" w:rsidP="00481322">
      <w:r w:rsidRPr="00C01F4D">
        <w:rPr>
          <w:b/>
          <w:lang w:val="sk-SK"/>
        </w:rPr>
        <w:t>Annotation:</w:t>
      </w:r>
      <w:r w:rsidR="00481322" w:rsidRPr="00C01F4D">
        <w:rPr>
          <w:b/>
          <w:lang w:val="sk-SK"/>
        </w:rPr>
        <w:t xml:space="preserve"> </w:t>
      </w:r>
      <w:r w:rsidR="00481322">
        <w:t>Theme of bachelor thesis is hotel chains which are located in Czech ans Slovak Republic. Certain part is focused on forming and history of the first worldwide hotel brands. One of the main points is to make term hotel chain clear and introduce in what way it can be formed. Theme is specified on countries which do not dispose of big amount of hotel chains, but have potential to develop them. Positive and negative impacts on hotels entering the chain are also part of thesis, but it using most of gathered information to rate gains of already existing hotels in chains or hotels which are trying to enter the hotel chain. The result is showing overall analysis of hotel chain development in sharply defined period.</w:t>
      </w:r>
    </w:p>
    <w:p w:rsidR="005D2553" w:rsidRDefault="005D2553" w:rsidP="00C01F4D">
      <w:pPr>
        <w:rPr>
          <w:b/>
          <w:lang w:val="sk-SK"/>
        </w:rPr>
      </w:pPr>
    </w:p>
    <w:p w:rsidR="00C01F4D" w:rsidRDefault="00C01F4D" w:rsidP="00C01F4D">
      <w:r>
        <w:rPr>
          <w:b/>
          <w:lang w:val="sk-SK"/>
        </w:rPr>
        <w:t>Kľúčové slová</w:t>
      </w:r>
      <w:r w:rsidR="006C36D2" w:rsidRPr="00C01F4D">
        <w:rPr>
          <w:b/>
          <w:lang w:val="sk-SK"/>
        </w:rPr>
        <w:t>:</w:t>
      </w:r>
      <w:r>
        <w:rPr>
          <w:b/>
          <w:lang w:val="sk-SK"/>
        </w:rPr>
        <w:t xml:space="preserve"> </w:t>
      </w:r>
      <w:r>
        <w:t>hotel, hotelový reťazec, franchising, kategorizácia, rozvoj</w:t>
      </w:r>
    </w:p>
    <w:p w:rsidR="008D4BF4" w:rsidRPr="00C01F4D" w:rsidRDefault="008D4BF4" w:rsidP="006A435C">
      <w:pPr>
        <w:spacing w:after="120"/>
        <w:rPr>
          <w:b/>
          <w:lang w:val="sk-SK"/>
        </w:rPr>
      </w:pPr>
    </w:p>
    <w:p w:rsidR="00C01F4D" w:rsidRPr="00FC46E4" w:rsidRDefault="006C36D2" w:rsidP="00C01F4D">
      <w:r w:rsidRPr="00C01F4D">
        <w:rPr>
          <w:b/>
          <w:lang w:val="sk-SK"/>
        </w:rPr>
        <w:t>Key words:</w:t>
      </w:r>
      <w:r w:rsidR="00C01F4D">
        <w:rPr>
          <w:b/>
          <w:lang w:val="sk-SK"/>
        </w:rPr>
        <w:t xml:space="preserve"> </w:t>
      </w:r>
      <w:r w:rsidR="00C01F4D">
        <w:t>Hotel, hotel chain, franchising, categorization, development</w:t>
      </w:r>
    </w:p>
    <w:p w:rsidR="008D4BF4" w:rsidRPr="00C01F4D" w:rsidRDefault="008D4BF4" w:rsidP="006A435C">
      <w:pPr>
        <w:spacing w:after="120"/>
        <w:rPr>
          <w:b/>
          <w:lang w:val="sk-SK"/>
        </w:rPr>
      </w:pPr>
    </w:p>
    <w:p w:rsidR="008D4BF4" w:rsidRPr="00135426" w:rsidRDefault="008D4BF4" w:rsidP="006A435C">
      <w:pPr>
        <w:pageBreakBefore/>
        <w:spacing w:line="100" w:lineRule="atLeast"/>
        <w:rPr>
          <w:lang w:val="sk-SK"/>
        </w:rPr>
      </w:pPr>
    </w:p>
    <w:p w:rsidR="008D4BF4" w:rsidRPr="00135426" w:rsidRDefault="008D4BF4" w:rsidP="006A435C">
      <w:pPr>
        <w:spacing w:line="276" w:lineRule="auto"/>
        <w:rPr>
          <w:lang w:val="sk-SK"/>
        </w:rPr>
      </w:pPr>
    </w:p>
    <w:p w:rsidR="006F2B39" w:rsidRPr="00135426" w:rsidRDefault="006F2B39" w:rsidP="006A435C">
      <w:pPr>
        <w:spacing w:line="276" w:lineRule="auto"/>
        <w:rPr>
          <w:lang w:val="sk-SK"/>
        </w:rPr>
      </w:pPr>
    </w:p>
    <w:p w:rsidR="008D4BF4" w:rsidRPr="00135426" w:rsidRDefault="008D4BF4" w:rsidP="006A435C">
      <w:pPr>
        <w:spacing w:line="276" w:lineRule="auto"/>
        <w:rPr>
          <w:lang w:val="sk-SK"/>
        </w:rPr>
      </w:pPr>
    </w:p>
    <w:p w:rsidR="0048324D" w:rsidRPr="00135426" w:rsidRDefault="0048324D" w:rsidP="006A435C">
      <w:pPr>
        <w:spacing w:line="276" w:lineRule="auto"/>
        <w:rPr>
          <w:lang w:val="sk-SK"/>
        </w:rPr>
      </w:pPr>
    </w:p>
    <w:p w:rsidR="0048324D" w:rsidRPr="00135426" w:rsidRDefault="0048324D" w:rsidP="006A435C">
      <w:pPr>
        <w:spacing w:line="276" w:lineRule="auto"/>
        <w:rPr>
          <w:lang w:val="sk-SK"/>
        </w:rPr>
      </w:pPr>
    </w:p>
    <w:p w:rsidR="0048324D" w:rsidRPr="00135426" w:rsidRDefault="0048324D" w:rsidP="006A435C">
      <w:pPr>
        <w:spacing w:line="276" w:lineRule="auto"/>
        <w:rPr>
          <w:lang w:val="sk-SK"/>
        </w:rPr>
      </w:pPr>
    </w:p>
    <w:p w:rsidR="0048324D" w:rsidRPr="00135426" w:rsidRDefault="0048324D" w:rsidP="006A435C">
      <w:pPr>
        <w:spacing w:line="276" w:lineRule="auto"/>
        <w:rPr>
          <w:lang w:val="sk-SK"/>
        </w:rPr>
      </w:pPr>
    </w:p>
    <w:p w:rsidR="0048324D" w:rsidRPr="00135426" w:rsidRDefault="0048324D" w:rsidP="006A435C">
      <w:pPr>
        <w:spacing w:line="276" w:lineRule="auto"/>
        <w:rPr>
          <w:lang w:val="sk-SK"/>
        </w:rPr>
      </w:pPr>
    </w:p>
    <w:p w:rsidR="0048324D" w:rsidRPr="00135426" w:rsidRDefault="0048324D" w:rsidP="006A435C">
      <w:pPr>
        <w:spacing w:line="276" w:lineRule="auto"/>
        <w:rPr>
          <w:lang w:val="sk-SK"/>
        </w:rPr>
      </w:pPr>
    </w:p>
    <w:p w:rsidR="0048324D" w:rsidRPr="00135426" w:rsidRDefault="0048324D" w:rsidP="006A435C">
      <w:pPr>
        <w:spacing w:line="276" w:lineRule="auto"/>
        <w:rPr>
          <w:lang w:val="sk-SK"/>
        </w:rPr>
      </w:pPr>
    </w:p>
    <w:p w:rsidR="008D4BF4" w:rsidRPr="00135426" w:rsidRDefault="008D4BF4" w:rsidP="006A435C">
      <w:pPr>
        <w:spacing w:line="276" w:lineRule="auto"/>
        <w:rPr>
          <w:lang w:val="sk-SK"/>
        </w:rPr>
      </w:pPr>
    </w:p>
    <w:p w:rsidR="008D4BF4" w:rsidRPr="00135426" w:rsidRDefault="008D4BF4" w:rsidP="006A435C">
      <w:pPr>
        <w:spacing w:line="276" w:lineRule="auto"/>
        <w:rPr>
          <w:lang w:val="sk-SK"/>
        </w:rPr>
      </w:pPr>
    </w:p>
    <w:p w:rsidR="008D4BF4" w:rsidRPr="00135426" w:rsidRDefault="008D4BF4" w:rsidP="006A435C">
      <w:pPr>
        <w:spacing w:line="276" w:lineRule="auto"/>
        <w:rPr>
          <w:lang w:val="sk-SK"/>
        </w:rPr>
      </w:pPr>
    </w:p>
    <w:p w:rsidR="008D4BF4" w:rsidRPr="00135426" w:rsidRDefault="008D4BF4" w:rsidP="006A435C">
      <w:pPr>
        <w:spacing w:line="276" w:lineRule="auto"/>
        <w:rPr>
          <w:lang w:val="sk-SK"/>
        </w:rPr>
      </w:pPr>
    </w:p>
    <w:p w:rsidR="008D4BF4" w:rsidRPr="00135426" w:rsidRDefault="008D4BF4" w:rsidP="006A435C">
      <w:pPr>
        <w:spacing w:line="276" w:lineRule="auto"/>
        <w:rPr>
          <w:lang w:val="sk-SK"/>
        </w:rPr>
      </w:pPr>
    </w:p>
    <w:p w:rsidR="008D4BF4" w:rsidRPr="00135426" w:rsidRDefault="008D4BF4" w:rsidP="006A435C">
      <w:pPr>
        <w:spacing w:line="276" w:lineRule="auto"/>
        <w:rPr>
          <w:lang w:val="sk-SK"/>
        </w:rPr>
      </w:pPr>
    </w:p>
    <w:p w:rsidR="008D4BF4" w:rsidRPr="00135426" w:rsidRDefault="008D4BF4" w:rsidP="006A435C">
      <w:pPr>
        <w:spacing w:line="276" w:lineRule="auto"/>
        <w:rPr>
          <w:lang w:val="sk-SK"/>
        </w:rPr>
      </w:pPr>
    </w:p>
    <w:p w:rsidR="008D4BF4" w:rsidRPr="00135426" w:rsidRDefault="008D4BF4" w:rsidP="006A435C">
      <w:pPr>
        <w:spacing w:line="276" w:lineRule="auto"/>
        <w:rPr>
          <w:lang w:val="sk-SK"/>
        </w:rPr>
      </w:pPr>
    </w:p>
    <w:p w:rsidR="008D4BF4" w:rsidRPr="00135426" w:rsidRDefault="008D4BF4" w:rsidP="006A435C">
      <w:pPr>
        <w:spacing w:line="276" w:lineRule="auto"/>
        <w:rPr>
          <w:lang w:val="sk-SK"/>
        </w:rPr>
      </w:pPr>
    </w:p>
    <w:p w:rsidR="008D4BF4" w:rsidRPr="00135426" w:rsidRDefault="008D4BF4" w:rsidP="006A435C">
      <w:pPr>
        <w:spacing w:line="276" w:lineRule="auto"/>
        <w:rPr>
          <w:lang w:val="sk-SK"/>
        </w:rPr>
      </w:pPr>
    </w:p>
    <w:p w:rsidR="008D4BF4" w:rsidRPr="00135426" w:rsidRDefault="008D4BF4" w:rsidP="006A435C">
      <w:pPr>
        <w:spacing w:line="276" w:lineRule="auto"/>
        <w:rPr>
          <w:lang w:val="sk-SK"/>
        </w:rPr>
      </w:pPr>
    </w:p>
    <w:p w:rsidR="005D2553" w:rsidRPr="003A574C" w:rsidRDefault="005D2553" w:rsidP="005D2553">
      <w:pPr>
        <w:spacing w:line="276" w:lineRule="auto"/>
      </w:pPr>
      <w:r w:rsidRPr="003A574C">
        <w:t xml:space="preserve">Prehlasujem, že som bakalársku prácu </w:t>
      </w:r>
      <w:r w:rsidR="00681DEB">
        <w:t xml:space="preserve">ROZVOJ HOTELOVÝCH REŤAZCOV V ČR/NA SLOVENSKU </w:t>
      </w:r>
      <w:r w:rsidRPr="003A574C">
        <w:t xml:space="preserve">vypracovala samostatne pod vedením </w:t>
      </w:r>
      <w:r w:rsidRPr="003A574C">
        <w:rPr>
          <w:i/>
        </w:rPr>
        <w:t xml:space="preserve">doc. Ing. Jany Štofilovej, </w:t>
      </w:r>
      <w:proofErr w:type="gramStart"/>
      <w:r w:rsidRPr="003A574C">
        <w:rPr>
          <w:i/>
        </w:rPr>
        <w:t>CSc.</w:t>
      </w:r>
      <w:r w:rsidRPr="003A574C">
        <w:t xml:space="preserve">  a uviedla</w:t>
      </w:r>
      <w:proofErr w:type="gramEnd"/>
      <w:r w:rsidRPr="003A574C">
        <w:t xml:space="preserve"> v nej všetky použité lit</w:t>
      </w:r>
      <w:r>
        <w:t>erárne a iné odborné zdroje v sú</w:t>
      </w:r>
      <w:r w:rsidRPr="003A574C">
        <w:t>lade s aktuálne platnými právnymi predpismi a vnútornými predpismi Vysoké školy obchodní a hotelové.</w:t>
      </w:r>
    </w:p>
    <w:p w:rsidR="008D4BF4" w:rsidRPr="00135426" w:rsidRDefault="008D4BF4" w:rsidP="006A435C">
      <w:pPr>
        <w:spacing w:line="276" w:lineRule="auto"/>
        <w:rPr>
          <w:lang w:val="sk-SK"/>
        </w:rPr>
      </w:pPr>
    </w:p>
    <w:p w:rsidR="008D4BF4" w:rsidRPr="00135426" w:rsidRDefault="005D2553" w:rsidP="006A435C">
      <w:pPr>
        <w:spacing w:line="276" w:lineRule="auto"/>
        <w:rPr>
          <w:lang w:val="sk-SK"/>
        </w:rPr>
      </w:pPr>
      <w:r>
        <w:rPr>
          <w:lang w:val="sk-SK"/>
        </w:rPr>
        <w:t xml:space="preserve">V Brně dňa </w:t>
      </w:r>
      <w:r w:rsidR="00681DEB">
        <w:rPr>
          <w:lang w:val="sk-SK"/>
        </w:rPr>
        <w:t>17.4.2015</w:t>
      </w:r>
    </w:p>
    <w:p w:rsidR="008D4BF4" w:rsidRPr="00135426" w:rsidRDefault="006C36D2" w:rsidP="006A435C">
      <w:pPr>
        <w:rPr>
          <w:lang w:val="sk-SK"/>
        </w:rPr>
      </w:pPr>
      <w:r w:rsidRPr="00135426">
        <w:rPr>
          <w:lang w:val="sk-SK"/>
        </w:rPr>
        <w:tab/>
      </w:r>
      <w:r w:rsidRPr="00135426">
        <w:rPr>
          <w:lang w:val="sk-SK"/>
        </w:rPr>
        <w:tab/>
      </w:r>
      <w:r w:rsidRPr="00135426">
        <w:rPr>
          <w:lang w:val="sk-SK"/>
        </w:rPr>
        <w:tab/>
      </w:r>
      <w:r w:rsidRPr="00135426">
        <w:rPr>
          <w:lang w:val="sk-SK"/>
        </w:rPr>
        <w:tab/>
      </w:r>
      <w:r w:rsidRPr="00135426">
        <w:rPr>
          <w:lang w:val="sk-SK"/>
        </w:rPr>
        <w:tab/>
      </w:r>
      <w:r w:rsidRPr="00135426">
        <w:rPr>
          <w:lang w:val="sk-SK"/>
        </w:rPr>
        <w:tab/>
      </w:r>
      <w:r w:rsidRPr="00135426">
        <w:rPr>
          <w:lang w:val="sk-SK"/>
        </w:rPr>
        <w:tab/>
      </w:r>
      <w:r w:rsidRPr="00135426">
        <w:rPr>
          <w:lang w:val="sk-SK"/>
        </w:rPr>
        <w:tab/>
        <w:t>vlastnoruční podpis autora</w:t>
      </w:r>
    </w:p>
    <w:p w:rsidR="008D4BF4" w:rsidRPr="00135426" w:rsidRDefault="008D4BF4" w:rsidP="006A435C">
      <w:pPr>
        <w:pageBreakBefore/>
        <w:rPr>
          <w:lang w:val="sk-SK"/>
        </w:rPr>
      </w:pPr>
    </w:p>
    <w:p w:rsidR="008D4BF4" w:rsidRPr="00135426" w:rsidRDefault="008D4BF4" w:rsidP="006A435C">
      <w:pPr>
        <w:rPr>
          <w:lang w:val="sk-SK"/>
        </w:rPr>
      </w:pPr>
    </w:p>
    <w:p w:rsidR="008D4BF4" w:rsidRPr="00135426" w:rsidRDefault="008D4BF4" w:rsidP="006A435C">
      <w:pPr>
        <w:rPr>
          <w:lang w:val="sk-SK"/>
        </w:rPr>
      </w:pPr>
    </w:p>
    <w:p w:rsidR="006F2B39" w:rsidRPr="00135426" w:rsidRDefault="006F2B39" w:rsidP="006A435C">
      <w:pPr>
        <w:rPr>
          <w:lang w:val="sk-SK"/>
        </w:rPr>
      </w:pPr>
    </w:p>
    <w:p w:rsidR="006F2B39" w:rsidRPr="00135426" w:rsidRDefault="006F2B39" w:rsidP="006A435C">
      <w:pPr>
        <w:rPr>
          <w:lang w:val="sk-SK"/>
        </w:rPr>
      </w:pPr>
    </w:p>
    <w:p w:rsidR="006F2B39" w:rsidRPr="00135426" w:rsidRDefault="006F2B39" w:rsidP="006A435C">
      <w:pPr>
        <w:rPr>
          <w:lang w:val="sk-SK"/>
        </w:rPr>
      </w:pPr>
    </w:p>
    <w:p w:rsidR="006F2B39" w:rsidRPr="00135426" w:rsidRDefault="006F2B39" w:rsidP="006A435C">
      <w:pPr>
        <w:rPr>
          <w:lang w:val="sk-SK"/>
        </w:rPr>
      </w:pPr>
    </w:p>
    <w:p w:rsidR="006F2B39" w:rsidRPr="00135426" w:rsidRDefault="006F2B39" w:rsidP="006A435C">
      <w:pPr>
        <w:rPr>
          <w:lang w:val="sk-SK"/>
        </w:rPr>
      </w:pPr>
    </w:p>
    <w:p w:rsidR="006F2B39" w:rsidRPr="00135426" w:rsidRDefault="006F2B39" w:rsidP="006A435C">
      <w:pPr>
        <w:rPr>
          <w:lang w:val="sk-SK"/>
        </w:rPr>
      </w:pPr>
    </w:p>
    <w:p w:rsidR="006F2B39" w:rsidRPr="00135426" w:rsidRDefault="006F2B39" w:rsidP="006A435C">
      <w:pPr>
        <w:rPr>
          <w:lang w:val="sk-SK"/>
        </w:rPr>
      </w:pPr>
    </w:p>
    <w:p w:rsidR="006F2B39" w:rsidRPr="00135426" w:rsidRDefault="006F2B39" w:rsidP="006A435C">
      <w:pPr>
        <w:rPr>
          <w:lang w:val="sk-SK"/>
        </w:rPr>
      </w:pPr>
    </w:p>
    <w:p w:rsidR="008D4BF4" w:rsidRPr="00135426" w:rsidRDefault="008D4BF4" w:rsidP="006A435C">
      <w:pPr>
        <w:rPr>
          <w:lang w:val="sk-SK"/>
        </w:rPr>
      </w:pPr>
    </w:p>
    <w:p w:rsidR="008D4BF4" w:rsidRPr="00135426" w:rsidRDefault="008D4BF4" w:rsidP="006A435C">
      <w:pPr>
        <w:rPr>
          <w:lang w:val="sk-SK"/>
        </w:rPr>
      </w:pPr>
    </w:p>
    <w:p w:rsidR="008D4BF4" w:rsidRPr="00135426" w:rsidRDefault="008D4BF4" w:rsidP="006A435C">
      <w:pPr>
        <w:rPr>
          <w:lang w:val="sk-SK"/>
        </w:rPr>
      </w:pPr>
    </w:p>
    <w:p w:rsidR="008D4BF4" w:rsidRPr="00135426" w:rsidRDefault="008D4BF4" w:rsidP="006A435C">
      <w:pPr>
        <w:rPr>
          <w:lang w:val="sk-SK"/>
        </w:rPr>
      </w:pPr>
    </w:p>
    <w:p w:rsidR="008D4BF4" w:rsidRPr="00135426" w:rsidRDefault="008D4BF4" w:rsidP="006A435C">
      <w:pPr>
        <w:rPr>
          <w:lang w:val="sk-SK"/>
        </w:rPr>
      </w:pPr>
    </w:p>
    <w:p w:rsidR="0048324D" w:rsidRPr="00135426" w:rsidRDefault="0048324D" w:rsidP="006A435C">
      <w:pPr>
        <w:rPr>
          <w:lang w:val="sk-SK"/>
        </w:rPr>
      </w:pPr>
    </w:p>
    <w:p w:rsidR="0048324D" w:rsidRPr="00135426" w:rsidRDefault="0048324D" w:rsidP="006A435C">
      <w:pPr>
        <w:rPr>
          <w:lang w:val="sk-SK"/>
        </w:rPr>
      </w:pPr>
    </w:p>
    <w:p w:rsidR="008D4BF4" w:rsidRPr="00135426" w:rsidRDefault="008D4BF4" w:rsidP="006A435C">
      <w:pPr>
        <w:rPr>
          <w:lang w:val="sk-SK"/>
        </w:rPr>
      </w:pPr>
    </w:p>
    <w:p w:rsidR="008D4BF4" w:rsidRPr="00135426" w:rsidRDefault="008D4BF4" w:rsidP="006A435C">
      <w:pPr>
        <w:rPr>
          <w:rFonts w:ascii="Symbol" w:hAnsi="Symbol" w:cs="Symbol"/>
          <w:lang w:val="sk-SK"/>
        </w:rPr>
      </w:pPr>
    </w:p>
    <w:p w:rsidR="008D4BF4" w:rsidRPr="00135426" w:rsidRDefault="006C36D2" w:rsidP="006A435C">
      <w:pPr>
        <w:pStyle w:val="Zkladntext2"/>
        <w:rPr>
          <w:lang w:val="sk-SK"/>
        </w:rPr>
      </w:pPr>
      <w:r w:rsidRPr="00135426">
        <w:rPr>
          <w:lang w:val="sk-SK"/>
        </w:rPr>
        <w:t xml:space="preserve">Na tomto </w:t>
      </w:r>
      <w:r w:rsidR="00616C5C">
        <w:rPr>
          <w:lang w:val="sk-SK"/>
        </w:rPr>
        <w:t xml:space="preserve">mieste by som rada poďakovala </w:t>
      </w:r>
      <w:r w:rsidR="00616C5C" w:rsidRPr="003A574C">
        <w:t xml:space="preserve">pani doc. Ing. Jane Štofilovej, CSc. </w:t>
      </w:r>
      <w:r w:rsidR="00616C5C">
        <w:t xml:space="preserve">za cenné </w:t>
      </w:r>
      <w:r w:rsidR="00C34549">
        <w:t xml:space="preserve">rady, </w:t>
      </w:r>
      <w:r w:rsidR="00616C5C">
        <w:t xml:space="preserve">ktoré mi </w:t>
      </w:r>
      <w:r w:rsidR="00616C5C" w:rsidRPr="00616C5C">
        <w:rPr>
          <w:lang w:val="sk-SK"/>
        </w:rPr>
        <w:t>dopomohli</w:t>
      </w:r>
      <w:r w:rsidR="00C34549">
        <w:rPr>
          <w:lang w:val="sk-SK"/>
        </w:rPr>
        <w:t xml:space="preserve"> k vzniku bakalárskej práce. V neposlednom rade by som chcela poďakovať rodine za podporu.</w:t>
      </w:r>
    </w:p>
    <w:p w:rsidR="008D4BF4" w:rsidRPr="00135426" w:rsidRDefault="008D4BF4" w:rsidP="006A435C">
      <w:pPr>
        <w:pStyle w:val="Zkladntext2"/>
        <w:rPr>
          <w:lang w:val="sk-SK"/>
        </w:rPr>
      </w:pPr>
    </w:p>
    <w:p w:rsidR="008D4BF4" w:rsidRPr="00135426" w:rsidRDefault="006C36D2" w:rsidP="006A435C">
      <w:pPr>
        <w:pStyle w:val="Nadpis1"/>
        <w:numPr>
          <w:ilvl w:val="0"/>
          <w:numId w:val="0"/>
        </w:numPr>
        <w:rPr>
          <w:lang w:val="sk-SK"/>
        </w:rPr>
      </w:pPr>
      <w:bookmarkStart w:id="1" w:name="__RefHeading__56_1177403656"/>
      <w:bookmarkStart w:id="2" w:name="__RefHeading__18321_1330769005"/>
      <w:bookmarkStart w:id="3" w:name="__RefHeading__18394_1330769005"/>
      <w:bookmarkStart w:id="4" w:name="_Toc364066581"/>
      <w:bookmarkStart w:id="5" w:name="_Toc417273558"/>
      <w:bookmarkEnd w:id="1"/>
      <w:bookmarkEnd w:id="2"/>
      <w:bookmarkEnd w:id="3"/>
      <w:r w:rsidRPr="00135426">
        <w:rPr>
          <w:lang w:val="sk-SK"/>
        </w:rPr>
        <w:t>Obsah</w:t>
      </w:r>
      <w:bookmarkEnd w:id="4"/>
      <w:bookmarkEnd w:id="5"/>
    </w:p>
    <w:p w:rsidR="008D4BF4" w:rsidRPr="00135426" w:rsidRDefault="008D4BF4" w:rsidP="006A435C">
      <w:pPr>
        <w:rPr>
          <w:lang w:val="sk-SK"/>
        </w:rPr>
      </w:pPr>
      <w:bookmarkStart w:id="6" w:name="__RefHeading__5064_1330769005"/>
      <w:bookmarkEnd w:id="6"/>
    </w:p>
    <w:p w:rsidR="008D4BF4" w:rsidRPr="00135426" w:rsidRDefault="008D4BF4" w:rsidP="006A435C">
      <w:pPr>
        <w:rPr>
          <w:lang w:val="sk-SK"/>
        </w:rPr>
        <w:sectPr w:rsidR="008D4BF4" w:rsidRPr="00135426" w:rsidSect="0048324D">
          <w:footerReference w:type="default" r:id="rId8"/>
          <w:pgSz w:w="11906" w:h="16838"/>
          <w:pgMar w:top="1418" w:right="851" w:bottom="1134" w:left="1985" w:header="0" w:footer="1134" w:gutter="0"/>
          <w:cols w:space="708"/>
          <w:formProt w:val="0"/>
          <w:docGrid w:linePitch="360"/>
        </w:sectPr>
      </w:pPr>
    </w:p>
    <w:p w:rsidR="00592EF1" w:rsidRDefault="005011F1">
      <w:pPr>
        <w:pStyle w:val="Obsah1"/>
        <w:rPr>
          <w:rFonts w:asciiTheme="minorHAnsi" w:eastAsiaTheme="minorEastAsia" w:hAnsiTheme="minorHAnsi" w:cstheme="minorBidi"/>
          <w:noProof/>
          <w:sz w:val="22"/>
          <w:szCs w:val="22"/>
          <w:lang w:val="sk-SK" w:eastAsia="sk-SK"/>
        </w:rPr>
      </w:pPr>
      <w:r w:rsidRPr="00135426">
        <w:rPr>
          <w:lang w:val="sk-SK"/>
        </w:rPr>
        <w:lastRenderedPageBreak/>
        <w:fldChar w:fldCharType="begin"/>
      </w:r>
      <w:r w:rsidR="006C36D2" w:rsidRPr="00135426">
        <w:rPr>
          <w:lang w:val="sk-SK"/>
        </w:rPr>
        <w:instrText>TOC \f \o "1-9" \o "1-9" \h</w:instrText>
      </w:r>
      <w:r w:rsidRPr="00135426">
        <w:rPr>
          <w:lang w:val="sk-SK"/>
        </w:rPr>
        <w:fldChar w:fldCharType="separate"/>
      </w:r>
      <w:hyperlink w:anchor="_Toc417273558" w:history="1">
        <w:r w:rsidR="00592EF1" w:rsidRPr="00A73BE3">
          <w:rPr>
            <w:rStyle w:val="Hypertextovprepojenie"/>
            <w:noProof/>
            <w:lang w:val="sk-SK"/>
          </w:rPr>
          <w:t>Obsah</w:t>
        </w:r>
        <w:r w:rsidR="00592EF1">
          <w:rPr>
            <w:noProof/>
          </w:rPr>
          <w:tab/>
        </w:r>
        <w:r w:rsidR="00592EF1">
          <w:rPr>
            <w:noProof/>
          </w:rPr>
          <w:fldChar w:fldCharType="begin"/>
        </w:r>
        <w:r w:rsidR="00592EF1">
          <w:rPr>
            <w:noProof/>
          </w:rPr>
          <w:instrText xml:space="preserve"> PAGEREF _Toc417273558 \h </w:instrText>
        </w:r>
        <w:r w:rsidR="00592EF1">
          <w:rPr>
            <w:noProof/>
          </w:rPr>
        </w:r>
        <w:r w:rsidR="00592EF1">
          <w:rPr>
            <w:noProof/>
          </w:rPr>
          <w:fldChar w:fldCharType="separate"/>
        </w:r>
        <w:r w:rsidR="00592EF1">
          <w:rPr>
            <w:noProof/>
          </w:rPr>
          <w:t>7</w:t>
        </w:r>
        <w:r w:rsidR="00592EF1">
          <w:rPr>
            <w:noProof/>
          </w:rPr>
          <w:fldChar w:fldCharType="end"/>
        </w:r>
      </w:hyperlink>
    </w:p>
    <w:p w:rsidR="00592EF1" w:rsidRDefault="00592EF1">
      <w:pPr>
        <w:pStyle w:val="Obsah1"/>
        <w:rPr>
          <w:rFonts w:asciiTheme="minorHAnsi" w:eastAsiaTheme="minorEastAsia" w:hAnsiTheme="minorHAnsi" w:cstheme="minorBidi"/>
          <w:noProof/>
          <w:sz w:val="22"/>
          <w:szCs w:val="22"/>
          <w:lang w:val="sk-SK" w:eastAsia="sk-SK"/>
        </w:rPr>
      </w:pPr>
      <w:hyperlink w:anchor="_Toc417273559" w:history="1">
        <w:r w:rsidRPr="00A73BE3">
          <w:rPr>
            <w:rStyle w:val="Hypertextovprepojenie"/>
            <w:noProof/>
            <w:lang w:val="sk-SK"/>
          </w:rPr>
          <w:t>Úvod</w:t>
        </w:r>
        <w:r>
          <w:rPr>
            <w:noProof/>
          </w:rPr>
          <w:tab/>
        </w:r>
        <w:r>
          <w:rPr>
            <w:noProof/>
          </w:rPr>
          <w:fldChar w:fldCharType="begin"/>
        </w:r>
        <w:r>
          <w:rPr>
            <w:noProof/>
          </w:rPr>
          <w:instrText xml:space="preserve"> PAGEREF _Toc417273559 \h </w:instrText>
        </w:r>
        <w:r>
          <w:rPr>
            <w:noProof/>
          </w:rPr>
        </w:r>
        <w:r>
          <w:rPr>
            <w:noProof/>
          </w:rPr>
          <w:fldChar w:fldCharType="separate"/>
        </w:r>
        <w:r>
          <w:rPr>
            <w:noProof/>
          </w:rPr>
          <w:t>9</w:t>
        </w:r>
        <w:r>
          <w:rPr>
            <w:noProof/>
          </w:rPr>
          <w:fldChar w:fldCharType="end"/>
        </w:r>
      </w:hyperlink>
    </w:p>
    <w:p w:rsidR="00592EF1" w:rsidRDefault="00592EF1">
      <w:pPr>
        <w:pStyle w:val="Obsah1"/>
        <w:tabs>
          <w:tab w:val="left" w:pos="720"/>
        </w:tabs>
        <w:rPr>
          <w:rFonts w:asciiTheme="minorHAnsi" w:eastAsiaTheme="minorEastAsia" w:hAnsiTheme="minorHAnsi" w:cstheme="minorBidi"/>
          <w:noProof/>
          <w:sz w:val="22"/>
          <w:szCs w:val="22"/>
          <w:lang w:val="sk-SK" w:eastAsia="sk-SK"/>
        </w:rPr>
      </w:pPr>
      <w:hyperlink w:anchor="_Toc417273560" w:history="1">
        <w:r w:rsidRPr="00A73BE3">
          <w:rPr>
            <w:rStyle w:val="Hypertextovprepojenie"/>
            <w:noProof/>
            <w:lang w:val="sk-SK"/>
          </w:rPr>
          <w:t>I.</w:t>
        </w:r>
        <w:r>
          <w:rPr>
            <w:rFonts w:asciiTheme="minorHAnsi" w:eastAsiaTheme="minorEastAsia" w:hAnsiTheme="minorHAnsi" w:cstheme="minorBidi"/>
            <w:noProof/>
            <w:sz w:val="22"/>
            <w:szCs w:val="22"/>
            <w:lang w:val="sk-SK" w:eastAsia="sk-SK"/>
          </w:rPr>
          <w:tab/>
        </w:r>
        <w:r>
          <w:rPr>
            <w:rStyle w:val="Hypertextovprepojenie"/>
            <w:noProof/>
            <w:lang w:val="sk-SK"/>
          </w:rPr>
          <w:t>Teoretická čásť</w:t>
        </w:r>
        <w:r>
          <w:rPr>
            <w:noProof/>
          </w:rPr>
          <w:tab/>
        </w:r>
        <w:r>
          <w:rPr>
            <w:noProof/>
          </w:rPr>
          <w:fldChar w:fldCharType="begin"/>
        </w:r>
        <w:r>
          <w:rPr>
            <w:noProof/>
          </w:rPr>
          <w:instrText xml:space="preserve"> PAGEREF _Toc417273560 \h </w:instrText>
        </w:r>
        <w:r>
          <w:rPr>
            <w:noProof/>
          </w:rPr>
        </w:r>
        <w:r>
          <w:rPr>
            <w:noProof/>
          </w:rPr>
          <w:fldChar w:fldCharType="separate"/>
        </w:r>
        <w:r>
          <w:rPr>
            <w:noProof/>
          </w:rPr>
          <w:t>10</w:t>
        </w:r>
        <w:r>
          <w:rPr>
            <w:noProof/>
          </w:rPr>
          <w:fldChar w:fldCharType="end"/>
        </w:r>
      </w:hyperlink>
    </w:p>
    <w:p w:rsidR="00592EF1" w:rsidRDefault="00592EF1">
      <w:pPr>
        <w:pStyle w:val="Obsah1"/>
        <w:tabs>
          <w:tab w:val="left" w:pos="720"/>
        </w:tabs>
        <w:rPr>
          <w:rFonts w:asciiTheme="minorHAnsi" w:eastAsiaTheme="minorEastAsia" w:hAnsiTheme="minorHAnsi" w:cstheme="minorBidi"/>
          <w:noProof/>
          <w:sz w:val="22"/>
          <w:szCs w:val="22"/>
          <w:lang w:val="sk-SK" w:eastAsia="sk-SK"/>
        </w:rPr>
      </w:pPr>
      <w:hyperlink w:anchor="_Toc417273561" w:history="1">
        <w:r w:rsidRPr="00A73BE3">
          <w:rPr>
            <w:rStyle w:val="Hypertextovprepojenie"/>
            <w:noProof/>
            <w:lang w:val="sk-SK"/>
          </w:rPr>
          <w:t>1</w:t>
        </w:r>
        <w:r>
          <w:rPr>
            <w:rFonts w:asciiTheme="minorHAnsi" w:eastAsiaTheme="minorEastAsia" w:hAnsiTheme="minorHAnsi" w:cstheme="minorBidi"/>
            <w:noProof/>
            <w:sz w:val="22"/>
            <w:szCs w:val="22"/>
            <w:lang w:val="sk-SK" w:eastAsia="sk-SK"/>
          </w:rPr>
          <w:tab/>
        </w:r>
        <w:r>
          <w:rPr>
            <w:rStyle w:val="Hypertextovprepojenie"/>
            <w:noProof/>
            <w:lang w:val="sk-SK"/>
          </w:rPr>
          <w:t>Š</w:t>
        </w:r>
        <w:r w:rsidRPr="00A73BE3">
          <w:rPr>
            <w:rStyle w:val="Hypertextovprepojenie"/>
            <w:noProof/>
            <w:lang w:val="sk-SK"/>
          </w:rPr>
          <w:t>pecifiká ubytovacích služieb</w:t>
        </w:r>
        <w:r>
          <w:rPr>
            <w:noProof/>
          </w:rPr>
          <w:tab/>
        </w:r>
        <w:r>
          <w:rPr>
            <w:noProof/>
          </w:rPr>
          <w:fldChar w:fldCharType="begin"/>
        </w:r>
        <w:r>
          <w:rPr>
            <w:noProof/>
          </w:rPr>
          <w:instrText xml:space="preserve"> PAGEREF _Toc417273561 \h </w:instrText>
        </w:r>
        <w:r>
          <w:rPr>
            <w:noProof/>
          </w:rPr>
        </w:r>
        <w:r>
          <w:rPr>
            <w:noProof/>
          </w:rPr>
          <w:fldChar w:fldCharType="separate"/>
        </w:r>
        <w:r>
          <w:rPr>
            <w:noProof/>
          </w:rPr>
          <w:t>11</w:t>
        </w:r>
        <w:r>
          <w:rPr>
            <w:noProof/>
          </w:rPr>
          <w:fldChar w:fldCharType="end"/>
        </w:r>
      </w:hyperlink>
    </w:p>
    <w:p w:rsidR="00592EF1" w:rsidRDefault="00592EF1">
      <w:pPr>
        <w:pStyle w:val="Obsah1"/>
        <w:tabs>
          <w:tab w:val="left" w:pos="720"/>
        </w:tabs>
        <w:rPr>
          <w:rFonts w:asciiTheme="minorHAnsi" w:eastAsiaTheme="minorEastAsia" w:hAnsiTheme="minorHAnsi" w:cstheme="minorBidi"/>
          <w:noProof/>
          <w:sz w:val="22"/>
          <w:szCs w:val="22"/>
          <w:lang w:val="sk-SK" w:eastAsia="sk-SK"/>
        </w:rPr>
      </w:pPr>
      <w:hyperlink w:anchor="_Toc417273562" w:history="1">
        <w:r w:rsidRPr="00A73BE3">
          <w:rPr>
            <w:rStyle w:val="Hypertextovprepojenie"/>
            <w:noProof/>
          </w:rPr>
          <w:t>2</w:t>
        </w:r>
        <w:r>
          <w:rPr>
            <w:rFonts w:asciiTheme="minorHAnsi" w:eastAsiaTheme="minorEastAsia" w:hAnsiTheme="minorHAnsi" w:cstheme="minorBidi"/>
            <w:noProof/>
            <w:sz w:val="22"/>
            <w:szCs w:val="22"/>
            <w:lang w:val="sk-SK" w:eastAsia="sk-SK"/>
          </w:rPr>
          <w:tab/>
        </w:r>
        <w:r w:rsidRPr="00A73BE3">
          <w:rPr>
            <w:rStyle w:val="Hypertextovprepojenie"/>
            <w:noProof/>
          </w:rPr>
          <w:t>Vymedzenie pojmov</w:t>
        </w:r>
        <w:r>
          <w:rPr>
            <w:noProof/>
          </w:rPr>
          <w:tab/>
        </w:r>
        <w:r>
          <w:rPr>
            <w:noProof/>
          </w:rPr>
          <w:fldChar w:fldCharType="begin"/>
        </w:r>
        <w:r>
          <w:rPr>
            <w:noProof/>
          </w:rPr>
          <w:instrText xml:space="preserve"> PAGEREF _Toc417273562 \h </w:instrText>
        </w:r>
        <w:r>
          <w:rPr>
            <w:noProof/>
          </w:rPr>
        </w:r>
        <w:r>
          <w:rPr>
            <w:noProof/>
          </w:rPr>
          <w:fldChar w:fldCharType="separate"/>
        </w:r>
        <w:r>
          <w:rPr>
            <w:noProof/>
          </w:rPr>
          <w:t>11</w:t>
        </w:r>
        <w:r>
          <w:rPr>
            <w:noProof/>
          </w:rPr>
          <w:fldChar w:fldCharType="end"/>
        </w:r>
      </w:hyperlink>
    </w:p>
    <w:p w:rsidR="00592EF1" w:rsidRDefault="00592EF1">
      <w:pPr>
        <w:pStyle w:val="Obsah2"/>
        <w:tabs>
          <w:tab w:val="left" w:pos="960"/>
          <w:tab w:val="right" w:leader="dot" w:pos="8495"/>
        </w:tabs>
        <w:rPr>
          <w:rFonts w:asciiTheme="minorHAnsi" w:eastAsiaTheme="minorEastAsia" w:hAnsiTheme="minorHAnsi" w:cstheme="minorBidi"/>
          <w:noProof/>
          <w:sz w:val="22"/>
          <w:szCs w:val="22"/>
          <w:lang w:val="sk-SK" w:eastAsia="sk-SK"/>
        </w:rPr>
      </w:pPr>
      <w:hyperlink w:anchor="_Toc417273563" w:history="1">
        <w:r w:rsidRPr="00A73BE3">
          <w:rPr>
            <w:rStyle w:val="Hypertextovprepojenie"/>
            <w:noProof/>
          </w:rPr>
          <w:t>2.1</w:t>
        </w:r>
        <w:r>
          <w:rPr>
            <w:rFonts w:asciiTheme="minorHAnsi" w:eastAsiaTheme="minorEastAsia" w:hAnsiTheme="minorHAnsi" w:cstheme="minorBidi"/>
            <w:noProof/>
            <w:sz w:val="22"/>
            <w:szCs w:val="22"/>
            <w:lang w:val="sk-SK" w:eastAsia="sk-SK"/>
          </w:rPr>
          <w:tab/>
        </w:r>
        <w:r w:rsidRPr="00A73BE3">
          <w:rPr>
            <w:rStyle w:val="Hypertextovprepojenie"/>
            <w:noProof/>
          </w:rPr>
          <w:t>Hotel</w:t>
        </w:r>
        <w:r>
          <w:rPr>
            <w:noProof/>
          </w:rPr>
          <w:tab/>
        </w:r>
        <w:r>
          <w:rPr>
            <w:noProof/>
          </w:rPr>
          <w:fldChar w:fldCharType="begin"/>
        </w:r>
        <w:r>
          <w:rPr>
            <w:noProof/>
          </w:rPr>
          <w:instrText xml:space="preserve"> PAGEREF _Toc417273563 \h </w:instrText>
        </w:r>
        <w:r>
          <w:rPr>
            <w:noProof/>
          </w:rPr>
        </w:r>
        <w:r>
          <w:rPr>
            <w:noProof/>
          </w:rPr>
          <w:fldChar w:fldCharType="separate"/>
        </w:r>
        <w:r>
          <w:rPr>
            <w:noProof/>
          </w:rPr>
          <w:t>11</w:t>
        </w:r>
        <w:r>
          <w:rPr>
            <w:noProof/>
          </w:rPr>
          <w:fldChar w:fldCharType="end"/>
        </w:r>
      </w:hyperlink>
    </w:p>
    <w:p w:rsidR="00592EF1" w:rsidRDefault="00592EF1">
      <w:pPr>
        <w:pStyle w:val="Obsah2"/>
        <w:tabs>
          <w:tab w:val="left" w:pos="960"/>
          <w:tab w:val="right" w:leader="dot" w:pos="8495"/>
        </w:tabs>
        <w:rPr>
          <w:rFonts w:asciiTheme="minorHAnsi" w:eastAsiaTheme="minorEastAsia" w:hAnsiTheme="minorHAnsi" w:cstheme="minorBidi"/>
          <w:noProof/>
          <w:sz w:val="22"/>
          <w:szCs w:val="22"/>
          <w:lang w:val="sk-SK" w:eastAsia="sk-SK"/>
        </w:rPr>
      </w:pPr>
      <w:hyperlink w:anchor="_Toc417273564" w:history="1">
        <w:r w:rsidRPr="00A73BE3">
          <w:rPr>
            <w:rStyle w:val="Hypertextovprepojenie"/>
            <w:noProof/>
            <w:lang w:val="sk-SK"/>
          </w:rPr>
          <w:t>2.2</w:t>
        </w:r>
        <w:r>
          <w:rPr>
            <w:rFonts w:asciiTheme="minorHAnsi" w:eastAsiaTheme="minorEastAsia" w:hAnsiTheme="minorHAnsi" w:cstheme="minorBidi"/>
            <w:noProof/>
            <w:sz w:val="22"/>
            <w:szCs w:val="22"/>
            <w:lang w:val="sk-SK" w:eastAsia="sk-SK"/>
          </w:rPr>
          <w:tab/>
        </w:r>
        <w:r w:rsidRPr="00A73BE3">
          <w:rPr>
            <w:rStyle w:val="Hypertextovprepojenie"/>
            <w:noProof/>
            <w:lang w:val="sk-SK"/>
          </w:rPr>
          <w:t>Hotelové skupiny a reťazce</w:t>
        </w:r>
        <w:r>
          <w:rPr>
            <w:noProof/>
          </w:rPr>
          <w:tab/>
        </w:r>
        <w:r>
          <w:rPr>
            <w:noProof/>
          </w:rPr>
          <w:fldChar w:fldCharType="begin"/>
        </w:r>
        <w:r>
          <w:rPr>
            <w:noProof/>
          </w:rPr>
          <w:instrText xml:space="preserve"> PAGEREF _Toc417273564 \h </w:instrText>
        </w:r>
        <w:r>
          <w:rPr>
            <w:noProof/>
          </w:rPr>
        </w:r>
        <w:r>
          <w:rPr>
            <w:noProof/>
          </w:rPr>
          <w:fldChar w:fldCharType="separate"/>
        </w:r>
        <w:r>
          <w:rPr>
            <w:noProof/>
          </w:rPr>
          <w:t>11</w:t>
        </w:r>
        <w:r>
          <w:rPr>
            <w:noProof/>
          </w:rPr>
          <w:fldChar w:fldCharType="end"/>
        </w:r>
      </w:hyperlink>
    </w:p>
    <w:p w:rsidR="00592EF1" w:rsidRDefault="00592EF1">
      <w:pPr>
        <w:pStyle w:val="Obsah2"/>
        <w:tabs>
          <w:tab w:val="left" w:pos="960"/>
          <w:tab w:val="right" w:leader="dot" w:pos="8495"/>
        </w:tabs>
        <w:rPr>
          <w:rFonts w:asciiTheme="minorHAnsi" w:eastAsiaTheme="minorEastAsia" w:hAnsiTheme="minorHAnsi" w:cstheme="minorBidi"/>
          <w:noProof/>
          <w:sz w:val="22"/>
          <w:szCs w:val="22"/>
          <w:lang w:val="sk-SK" w:eastAsia="sk-SK"/>
        </w:rPr>
      </w:pPr>
      <w:hyperlink w:anchor="_Toc417273565" w:history="1">
        <w:r w:rsidRPr="00A73BE3">
          <w:rPr>
            <w:rStyle w:val="Hypertextovprepojenie"/>
            <w:noProof/>
            <w:lang w:val="sk-SK"/>
          </w:rPr>
          <w:t>2.3</w:t>
        </w:r>
        <w:r>
          <w:rPr>
            <w:rFonts w:asciiTheme="minorHAnsi" w:eastAsiaTheme="minorEastAsia" w:hAnsiTheme="minorHAnsi" w:cstheme="minorBidi"/>
            <w:noProof/>
            <w:sz w:val="22"/>
            <w:szCs w:val="22"/>
            <w:lang w:val="sk-SK" w:eastAsia="sk-SK"/>
          </w:rPr>
          <w:tab/>
        </w:r>
        <w:r w:rsidRPr="00A73BE3">
          <w:rPr>
            <w:rStyle w:val="Hypertextovprepojenie"/>
            <w:noProof/>
            <w:lang w:val="sk-SK"/>
          </w:rPr>
          <w:t>Branding</w:t>
        </w:r>
        <w:r>
          <w:rPr>
            <w:noProof/>
          </w:rPr>
          <w:tab/>
        </w:r>
        <w:r>
          <w:rPr>
            <w:noProof/>
          </w:rPr>
          <w:fldChar w:fldCharType="begin"/>
        </w:r>
        <w:r>
          <w:rPr>
            <w:noProof/>
          </w:rPr>
          <w:instrText xml:space="preserve"> PAGEREF _Toc417273565 \h </w:instrText>
        </w:r>
        <w:r>
          <w:rPr>
            <w:noProof/>
          </w:rPr>
        </w:r>
        <w:r>
          <w:rPr>
            <w:noProof/>
          </w:rPr>
          <w:fldChar w:fldCharType="separate"/>
        </w:r>
        <w:r>
          <w:rPr>
            <w:noProof/>
          </w:rPr>
          <w:t>12</w:t>
        </w:r>
        <w:r>
          <w:rPr>
            <w:noProof/>
          </w:rPr>
          <w:fldChar w:fldCharType="end"/>
        </w:r>
      </w:hyperlink>
    </w:p>
    <w:p w:rsidR="00592EF1" w:rsidRDefault="00592EF1">
      <w:pPr>
        <w:pStyle w:val="Obsah1"/>
        <w:tabs>
          <w:tab w:val="left" w:pos="720"/>
        </w:tabs>
        <w:rPr>
          <w:rFonts w:asciiTheme="minorHAnsi" w:eastAsiaTheme="minorEastAsia" w:hAnsiTheme="minorHAnsi" w:cstheme="minorBidi"/>
          <w:noProof/>
          <w:sz w:val="22"/>
          <w:szCs w:val="22"/>
          <w:lang w:val="sk-SK" w:eastAsia="sk-SK"/>
        </w:rPr>
      </w:pPr>
      <w:hyperlink w:anchor="_Toc417273566" w:history="1">
        <w:r w:rsidRPr="00A73BE3">
          <w:rPr>
            <w:rStyle w:val="Hypertextovprepojenie"/>
            <w:noProof/>
            <w:lang w:val="sk-SK"/>
          </w:rPr>
          <w:t>3</w:t>
        </w:r>
        <w:r>
          <w:rPr>
            <w:rFonts w:asciiTheme="minorHAnsi" w:eastAsiaTheme="minorEastAsia" w:hAnsiTheme="minorHAnsi" w:cstheme="minorBidi"/>
            <w:noProof/>
            <w:sz w:val="22"/>
            <w:szCs w:val="22"/>
            <w:lang w:val="sk-SK" w:eastAsia="sk-SK"/>
          </w:rPr>
          <w:tab/>
        </w:r>
        <w:r>
          <w:rPr>
            <w:rStyle w:val="Hypertextovprepojenie"/>
            <w:noProof/>
            <w:lang w:val="sk-SK"/>
          </w:rPr>
          <w:t>V</w:t>
        </w:r>
        <w:r w:rsidRPr="00A73BE3">
          <w:rPr>
            <w:rStyle w:val="Hypertextovprepojenie"/>
            <w:noProof/>
            <w:lang w:val="sk-SK"/>
          </w:rPr>
          <w:t>lastnícke vzťahy</w:t>
        </w:r>
        <w:r>
          <w:rPr>
            <w:noProof/>
          </w:rPr>
          <w:tab/>
        </w:r>
        <w:r>
          <w:rPr>
            <w:noProof/>
          </w:rPr>
          <w:fldChar w:fldCharType="begin"/>
        </w:r>
        <w:r>
          <w:rPr>
            <w:noProof/>
          </w:rPr>
          <w:instrText xml:space="preserve"> PAGEREF _Toc417273566 \h </w:instrText>
        </w:r>
        <w:r>
          <w:rPr>
            <w:noProof/>
          </w:rPr>
        </w:r>
        <w:r>
          <w:rPr>
            <w:noProof/>
          </w:rPr>
          <w:fldChar w:fldCharType="separate"/>
        </w:r>
        <w:r>
          <w:rPr>
            <w:noProof/>
          </w:rPr>
          <w:t>13</w:t>
        </w:r>
        <w:r>
          <w:rPr>
            <w:noProof/>
          </w:rPr>
          <w:fldChar w:fldCharType="end"/>
        </w:r>
      </w:hyperlink>
    </w:p>
    <w:p w:rsidR="00592EF1" w:rsidRDefault="00592EF1">
      <w:pPr>
        <w:pStyle w:val="Obsah1"/>
        <w:tabs>
          <w:tab w:val="left" w:pos="720"/>
        </w:tabs>
        <w:rPr>
          <w:rFonts w:asciiTheme="minorHAnsi" w:eastAsiaTheme="minorEastAsia" w:hAnsiTheme="minorHAnsi" w:cstheme="minorBidi"/>
          <w:noProof/>
          <w:sz w:val="22"/>
          <w:szCs w:val="22"/>
          <w:lang w:val="sk-SK" w:eastAsia="sk-SK"/>
        </w:rPr>
      </w:pPr>
      <w:hyperlink w:anchor="_Toc417273567" w:history="1">
        <w:r w:rsidRPr="00A73BE3">
          <w:rPr>
            <w:rStyle w:val="Hypertextovprepojenie"/>
            <w:noProof/>
            <w:lang w:val="sk-SK"/>
          </w:rPr>
          <w:t>4</w:t>
        </w:r>
        <w:r>
          <w:rPr>
            <w:rFonts w:asciiTheme="minorHAnsi" w:eastAsiaTheme="minorEastAsia" w:hAnsiTheme="minorHAnsi" w:cstheme="minorBidi"/>
            <w:noProof/>
            <w:sz w:val="22"/>
            <w:szCs w:val="22"/>
            <w:lang w:val="sk-SK" w:eastAsia="sk-SK"/>
          </w:rPr>
          <w:tab/>
        </w:r>
        <w:r w:rsidRPr="00A73BE3">
          <w:rPr>
            <w:rStyle w:val="Hypertextovprepojenie"/>
            <w:noProof/>
            <w:lang w:val="sk-SK"/>
          </w:rPr>
          <w:t>Možnosti zapájania hotelov do hotelových reťazcov</w:t>
        </w:r>
        <w:r>
          <w:rPr>
            <w:noProof/>
          </w:rPr>
          <w:tab/>
        </w:r>
        <w:r>
          <w:rPr>
            <w:noProof/>
          </w:rPr>
          <w:fldChar w:fldCharType="begin"/>
        </w:r>
        <w:r>
          <w:rPr>
            <w:noProof/>
          </w:rPr>
          <w:instrText xml:space="preserve"> PAGEREF _Toc417273567 \h </w:instrText>
        </w:r>
        <w:r>
          <w:rPr>
            <w:noProof/>
          </w:rPr>
        </w:r>
        <w:r>
          <w:rPr>
            <w:noProof/>
          </w:rPr>
          <w:fldChar w:fldCharType="separate"/>
        </w:r>
        <w:r>
          <w:rPr>
            <w:noProof/>
          </w:rPr>
          <w:t>14</w:t>
        </w:r>
        <w:r>
          <w:rPr>
            <w:noProof/>
          </w:rPr>
          <w:fldChar w:fldCharType="end"/>
        </w:r>
      </w:hyperlink>
    </w:p>
    <w:p w:rsidR="00592EF1" w:rsidRDefault="00592EF1">
      <w:pPr>
        <w:pStyle w:val="Obsah2"/>
        <w:tabs>
          <w:tab w:val="left" w:pos="960"/>
          <w:tab w:val="right" w:leader="dot" w:pos="8495"/>
        </w:tabs>
        <w:rPr>
          <w:rFonts w:asciiTheme="minorHAnsi" w:eastAsiaTheme="minorEastAsia" w:hAnsiTheme="minorHAnsi" w:cstheme="minorBidi"/>
          <w:noProof/>
          <w:sz w:val="22"/>
          <w:szCs w:val="22"/>
          <w:lang w:val="sk-SK" w:eastAsia="sk-SK"/>
        </w:rPr>
      </w:pPr>
      <w:hyperlink w:anchor="_Toc417273568" w:history="1">
        <w:r w:rsidRPr="00A73BE3">
          <w:rPr>
            <w:rStyle w:val="Hypertextovprepojenie"/>
            <w:noProof/>
            <w:lang w:val="sk-SK"/>
          </w:rPr>
          <w:t>4.1</w:t>
        </w:r>
        <w:r>
          <w:rPr>
            <w:rFonts w:asciiTheme="minorHAnsi" w:eastAsiaTheme="minorEastAsia" w:hAnsiTheme="minorHAnsi" w:cstheme="minorBidi"/>
            <w:noProof/>
            <w:sz w:val="22"/>
            <w:szCs w:val="22"/>
            <w:lang w:val="sk-SK" w:eastAsia="sk-SK"/>
          </w:rPr>
          <w:tab/>
        </w:r>
        <w:r w:rsidRPr="00A73BE3">
          <w:rPr>
            <w:rStyle w:val="Hypertextovprepojenie"/>
            <w:noProof/>
            <w:lang w:val="sk-SK"/>
          </w:rPr>
          <w:t>Globalizácia a integračné procesy</w:t>
        </w:r>
        <w:r>
          <w:rPr>
            <w:noProof/>
          </w:rPr>
          <w:tab/>
        </w:r>
        <w:r>
          <w:rPr>
            <w:noProof/>
          </w:rPr>
          <w:fldChar w:fldCharType="begin"/>
        </w:r>
        <w:r>
          <w:rPr>
            <w:noProof/>
          </w:rPr>
          <w:instrText xml:space="preserve"> PAGEREF _Toc417273568 \h </w:instrText>
        </w:r>
        <w:r>
          <w:rPr>
            <w:noProof/>
          </w:rPr>
        </w:r>
        <w:r>
          <w:rPr>
            <w:noProof/>
          </w:rPr>
          <w:fldChar w:fldCharType="separate"/>
        </w:r>
        <w:r>
          <w:rPr>
            <w:noProof/>
          </w:rPr>
          <w:t>14</w:t>
        </w:r>
        <w:r>
          <w:rPr>
            <w:noProof/>
          </w:rPr>
          <w:fldChar w:fldCharType="end"/>
        </w:r>
      </w:hyperlink>
    </w:p>
    <w:p w:rsidR="00592EF1" w:rsidRDefault="00592EF1">
      <w:pPr>
        <w:pStyle w:val="Obsah2"/>
        <w:tabs>
          <w:tab w:val="left" w:pos="960"/>
          <w:tab w:val="right" w:leader="dot" w:pos="8495"/>
        </w:tabs>
        <w:rPr>
          <w:rFonts w:asciiTheme="minorHAnsi" w:eastAsiaTheme="minorEastAsia" w:hAnsiTheme="minorHAnsi" w:cstheme="minorBidi"/>
          <w:noProof/>
          <w:sz w:val="22"/>
          <w:szCs w:val="22"/>
          <w:lang w:val="sk-SK" w:eastAsia="sk-SK"/>
        </w:rPr>
      </w:pPr>
      <w:hyperlink w:anchor="_Toc417273569" w:history="1">
        <w:r w:rsidRPr="00A73BE3">
          <w:rPr>
            <w:rStyle w:val="Hypertextovprepojenie"/>
            <w:noProof/>
            <w:lang w:val="sk-SK"/>
          </w:rPr>
          <w:t>4.2</w:t>
        </w:r>
        <w:r>
          <w:rPr>
            <w:rFonts w:asciiTheme="minorHAnsi" w:eastAsiaTheme="minorEastAsia" w:hAnsiTheme="minorHAnsi" w:cstheme="minorBidi"/>
            <w:noProof/>
            <w:sz w:val="22"/>
            <w:szCs w:val="22"/>
            <w:lang w:val="sk-SK" w:eastAsia="sk-SK"/>
          </w:rPr>
          <w:tab/>
        </w:r>
        <w:r w:rsidRPr="00A73BE3">
          <w:rPr>
            <w:rStyle w:val="Hypertextovprepojenie"/>
            <w:noProof/>
            <w:lang w:val="sk-SK"/>
          </w:rPr>
          <w:t>Franchising</w:t>
        </w:r>
        <w:r>
          <w:rPr>
            <w:noProof/>
          </w:rPr>
          <w:tab/>
        </w:r>
        <w:r>
          <w:rPr>
            <w:noProof/>
          </w:rPr>
          <w:fldChar w:fldCharType="begin"/>
        </w:r>
        <w:r>
          <w:rPr>
            <w:noProof/>
          </w:rPr>
          <w:instrText xml:space="preserve"> PAGEREF _Toc417273569 \h </w:instrText>
        </w:r>
        <w:r>
          <w:rPr>
            <w:noProof/>
          </w:rPr>
        </w:r>
        <w:r>
          <w:rPr>
            <w:noProof/>
          </w:rPr>
          <w:fldChar w:fldCharType="separate"/>
        </w:r>
        <w:r>
          <w:rPr>
            <w:noProof/>
          </w:rPr>
          <w:t>16</w:t>
        </w:r>
        <w:r>
          <w:rPr>
            <w:noProof/>
          </w:rPr>
          <w:fldChar w:fldCharType="end"/>
        </w:r>
      </w:hyperlink>
    </w:p>
    <w:p w:rsidR="00592EF1" w:rsidRDefault="00592EF1">
      <w:pPr>
        <w:pStyle w:val="Obsah3"/>
        <w:tabs>
          <w:tab w:val="left" w:pos="1200"/>
          <w:tab w:val="right" w:leader="dot" w:pos="8495"/>
        </w:tabs>
        <w:rPr>
          <w:rFonts w:asciiTheme="minorHAnsi" w:eastAsiaTheme="minorEastAsia" w:hAnsiTheme="minorHAnsi" w:cstheme="minorBidi"/>
          <w:noProof/>
          <w:sz w:val="22"/>
          <w:szCs w:val="22"/>
          <w:lang w:val="sk-SK" w:eastAsia="sk-SK"/>
        </w:rPr>
      </w:pPr>
      <w:hyperlink w:anchor="_Toc417273570" w:history="1">
        <w:r w:rsidRPr="00A73BE3">
          <w:rPr>
            <w:rStyle w:val="Hypertextovprepojenie"/>
            <w:noProof/>
            <w:lang w:val="sk-SK"/>
          </w:rPr>
          <w:t>4.2.1</w:t>
        </w:r>
        <w:r>
          <w:rPr>
            <w:rFonts w:asciiTheme="minorHAnsi" w:eastAsiaTheme="minorEastAsia" w:hAnsiTheme="minorHAnsi" w:cstheme="minorBidi"/>
            <w:noProof/>
            <w:sz w:val="22"/>
            <w:szCs w:val="22"/>
            <w:lang w:val="sk-SK" w:eastAsia="sk-SK"/>
          </w:rPr>
          <w:tab/>
        </w:r>
        <w:r w:rsidRPr="00A73BE3">
          <w:rPr>
            <w:rStyle w:val="Hypertextovprepojenie"/>
            <w:noProof/>
            <w:lang w:val="sk-SK"/>
          </w:rPr>
          <w:t>Druhy franchisingu</w:t>
        </w:r>
        <w:r>
          <w:rPr>
            <w:noProof/>
          </w:rPr>
          <w:tab/>
        </w:r>
        <w:r>
          <w:rPr>
            <w:noProof/>
          </w:rPr>
          <w:fldChar w:fldCharType="begin"/>
        </w:r>
        <w:r>
          <w:rPr>
            <w:noProof/>
          </w:rPr>
          <w:instrText xml:space="preserve"> PAGEREF _Toc417273570 \h </w:instrText>
        </w:r>
        <w:r>
          <w:rPr>
            <w:noProof/>
          </w:rPr>
        </w:r>
        <w:r>
          <w:rPr>
            <w:noProof/>
          </w:rPr>
          <w:fldChar w:fldCharType="separate"/>
        </w:r>
        <w:r>
          <w:rPr>
            <w:noProof/>
          </w:rPr>
          <w:t>16</w:t>
        </w:r>
        <w:r>
          <w:rPr>
            <w:noProof/>
          </w:rPr>
          <w:fldChar w:fldCharType="end"/>
        </w:r>
      </w:hyperlink>
    </w:p>
    <w:p w:rsidR="00592EF1" w:rsidRDefault="00592EF1">
      <w:pPr>
        <w:pStyle w:val="Obsah1"/>
        <w:tabs>
          <w:tab w:val="left" w:pos="720"/>
        </w:tabs>
        <w:rPr>
          <w:rFonts w:asciiTheme="minorHAnsi" w:eastAsiaTheme="minorEastAsia" w:hAnsiTheme="minorHAnsi" w:cstheme="minorBidi"/>
          <w:noProof/>
          <w:sz w:val="22"/>
          <w:szCs w:val="22"/>
          <w:lang w:val="sk-SK" w:eastAsia="sk-SK"/>
        </w:rPr>
      </w:pPr>
      <w:hyperlink w:anchor="_Toc417273571" w:history="1">
        <w:r w:rsidRPr="00A73BE3">
          <w:rPr>
            <w:rStyle w:val="Hypertextovprepojenie"/>
            <w:noProof/>
          </w:rPr>
          <w:t>5</w:t>
        </w:r>
        <w:r>
          <w:rPr>
            <w:rFonts w:asciiTheme="minorHAnsi" w:eastAsiaTheme="minorEastAsia" w:hAnsiTheme="minorHAnsi" w:cstheme="minorBidi"/>
            <w:noProof/>
            <w:sz w:val="22"/>
            <w:szCs w:val="22"/>
            <w:lang w:val="sk-SK" w:eastAsia="sk-SK"/>
          </w:rPr>
          <w:tab/>
        </w:r>
        <w:r w:rsidRPr="00A73BE3">
          <w:rPr>
            <w:rStyle w:val="Hypertextovprepojenie"/>
            <w:noProof/>
          </w:rPr>
          <w:t>História a vývoj hotelierstva</w:t>
        </w:r>
        <w:r>
          <w:rPr>
            <w:noProof/>
          </w:rPr>
          <w:tab/>
        </w:r>
        <w:r>
          <w:rPr>
            <w:noProof/>
          </w:rPr>
          <w:fldChar w:fldCharType="begin"/>
        </w:r>
        <w:r>
          <w:rPr>
            <w:noProof/>
          </w:rPr>
          <w:instrText xml:space="preserve"> PAGEREF _Toc417273571 \h </w:instrText>
        </w:r>
        <w:r>
          <w:rPr>
            <w:noProof/>
          </w:rPr>
        </w:r>
        <w:r>
          <w:rPr>
            <w:noProof/>
          </w:rPr>
          <w:fldChar w:fldCharType="separate"/>
        </w:r>
        <w:r>
          <w:rPr>
            <w:noProof/>
          </w:rPr>
          <w:t>20</w:t>
        </w:r>
        <w:r>
          <w:rPr>
            <w:noProof/>
          </w:rPr>
          <w:fldChar w:fldCharType="end"/>
        </w:r>
      </w:hyperlink>
    </w:p>
    <w:p w:rsidR="00592EF1" w:rsidRDefault="00592EF1">
      <w:pPr>
        <w:pStyle w:val="Obsah2"/>
        <w:tabs>
          <w:tab w:val="left" w:pos="960"/>
          <w:tab w:val="right" w:leader="dot" w:pos="8495"/>
        </w:tabs>
        <w:rPr>
          <w:rFonts w:asciiTheme="minorHAnsi" w:eastAsiaTheme="minorEastAsia" w:hAnsiTheme="minorHAnsi" w:cstheme="minorBidi"/>
          <w:noProof/>
          <w:sz w:val="22"/>
          <w:szCs w:val="22"/>
          <w:lang w:val="sk-SK" w:eastAsia="sk-SK"/>
        </w:rPr>
      </w:pPr>
      <w:hyperlink w:anchor="_Toc417273572" w:history="1">
        <w:r w:rsidRPr="00A73BE3">
          <w:rPr>
            <w:rStyle w:val="Hypertextovprepojenie"/>
            <w:noProof/>
            <w:lang w:val="sk-SK"/>
          </w:rPr>
          <w:t>5.1</w:t>
        </w:r>
        <w:r>
          <w:rPr>
            <w:rFonts w:asciiTheme="minorHAnsi" w:eastAsiaTheme="minorEastAsia" w:hAnsiTheme="minorHAnsi" w:cstheme="minorBidi"/>
            <w:noProof/>
            <w:sz w:val="22"/>
            <w:szCs w:val="22"/>
            <w:lang w:val="sk-SK" w:eastAsia="sk-SK"/>
          </w:rPr>
          <w:tab/>
        </w:r>
        <w:r w:rsidRPr="00A73BE3">
          <w:rPr>
            <w:rStyle w:val="Hypertextovprepojenie"/>
            <w:noProof/>
            <w:lang w:val="sk-SK"/>
          </w:rPr>
          <w:t>Vznik hotelov</w:t>
        </w:r>
        <w:r>
          <w:rPr>
            <w:noProof/>
          </w:rPr>
          <w:tab/>
        </w:r>
        <w:r>
          <w:rPr>
            <w:noProof/>
          </w:rPr>
          <w:fldChar w:fldCharType="begin"/>
        </w:r>
        <w:r>
          <w:rPr>
            <w:noProof/>
          </w:rPr>
          <w:instrText xml:space="preserve"> PAGEREF _Toc417273572 \h </w:instrText>
        </w:r>
        <w:r>
          <w:rPr>
            <w:noProof/>
          </w:rPr>
        </w:r>
        <w:r>
          <w:rPr>
            <w:noProof/>
          </w:rPr>
          <w:fldChar w:fldCharType="separate"/>
        </w:r>
        <w:r>
          <w:rPr>
            <w:noProof/>
          </w:rPr>
          <w:t>20</w:t>
        </w:r>
        <w:r>
          <w:rPr>
            <w:noProof/>
          </w:rPr>
          <w:fldChar w:fldCharType="end"/>
        </w:r>
      </w:hyperlink>
    </w:p>
    <w:p w:rsidR="00592EF1" w:rsidRDefault="00592EF1">
      <w:pPr>
        <w:pStyle w:val="Obsah3"/>
        <w:tabs>
          <w:tab w:val="left" w:pos="1200"/>
          <w:tab w:val="right" w:leader="dot" w:pos="8495"/>
        </w:tabs>
        <w:rPr>
          <w:rFonts w:asciiTheme="minorHAnsi" w:eastAsiaTheme="minorEastAsia" w:hAnsiTheme="minorHAnsi" w:cstheme="minorBidi"/>
          <w:noProof/>
          <w:sz w:val="22"/>
          <w:szCs w:val="22"/>
          <w:lang w:val="sk-SK" w:eastAsia="sk-SK"/>
        </w:rPr>
      </w:pPr>
      <w:hyperlink w:anchor="_Toc417273573" w:history="1">
        <w:r w:rsidRPr="00A73BE3">
          <w:rPr>
            <w:rStyle w:val="Hypertextovprepojenie"/>
            <w:noProof/>
          </w:rPr>
          <w:t>5.1.1</w:t>
        </w:r>
        <w:r>
          <w:rPr>
            <w:rFonts w:asciiTheme="minorHAnsi" w:eastAsiaTheme="minorEastAsia" w:hAnsiTheme="minorHAnsi" w:cstheme="minorBidi"/>
            <w:noProof/>
            <w:sz w:val="22"/>
            <w:szCs w:val="22"/>
            <w:lang w:val="sk-SK" w:eastAsia="sk-SK"/>
          </w:rPr>
          <w:tab/>
        </w:r>
        <w:r w:rsidRPr="00A73BE3">
          <w:rPr>
            <w:rStyle w:val="Hypertextovprepojenie"/>
            <w:noProof/>
          </w:rPr>
          <w:t>Vznik asociácií hotelov (20.storočie)</w:t>
        </w:r>
        <w:r>
          <w:rPr>
            <w:noProof/>
          </w:rPr>
          <w:tab/>
        </w:r>
        <w:r>
          <w:rPr>
            <w:noProof/>
          </w:rPr>
          <w:fldChar w:fldCharType="begin"/>
        </w:r>
        <w:r>
          <w:rPr>
            <w:noProof/>
          </w:rPr>
          <w:instrText xml:space="preserve"> PAGEREF _Toc417273573 \h </w:instrText>
        </w:r>
        <w:r>
          <w:rPr>
            <w:noProof/>
          </w:rPr>
        </w:r>
        <w:r>
          <w:rPr>
            <w:noProof/>
          </w:rPr>
          <w:fldChar w:fldCharType="separate"/>
        </w:r>
        <w:r>
          <w:rPr>
            <w:noProof/>
          </w:rPr>
          <w:t>20</w:t>
        </w:r>
        <w:r>
          <w:rPr>
            <w:noProof/>
          </w:rPr>
          <w:fldChar w:fldCharType="end"/>
        </w:r>
      </w:hyperlink>
    </w:p>
    <w:p w:rsidR="00592EF1" w:rsidRDefault="00592EF1">
      <w:pPr>
        <w:pStyle w:val="Obsah2"/>
        <w:tabs>
          <w:tab w:val="left" w:pos="960"/>
          <w:tab w:val="right" w:leader="dot" w:pos="8495"/>
        </w:tabs>
        <w:rPr>
          <w:rFonts w:asciiTheme="minorHAnsi" w:eastAsiaTheme="minorEastAsia" w:hAnsiTheme="minorHAnsi" w:cstheme="minorBidi"/>
          <w:noProof/>
          <w:sz w:val="22"/>
          <w:szCs w:val="22"/>
          <w:lang w:val="sk-SK" w:eastAsia="sk-SK"/>
        </w:rPr>
      </w:pPr>
      <w:hyperlink w:anchor="_Toc417273574" w:history="1">
        <w:r w:rsidRPr="00A73BE3">
          <w:rPr>
            <w:rStyle w:val="Hypertextovprepojenie"/>
            <w:noProof/>
            <w:lang w:val="sk-SK"/>
          </w:rPr>
          <w:t>5.2</w:t>
        </w:r>
        <w:r>
          <w:rPr>
            <w:rFonts w:asciiTheme="minorHAnsi" w:eastAsiaTheme="minorEastAsia" w:hAnsiTheme="minorHAnsi" w:cstheme="minorBidi"/>
            <w:noProof/>
            <w:sz w:val="22"/>
            <w:szCs w:val="22"/>
            <w:lang w:val="sk-SK" w:eastAsia="sk-SK"/>
          </w:rPr>
          <w:tab/>
        </w:r>
        <w:r w:rsidRPr="00A73BE3">
          <w:rPr>
            <w:rStyle w:val="Hypertextovprepojenie"/>
            <w:noProof/>
            <w:lang w:val="sk-SK"/>
          </w:rPr>
          <w:t>Hotelierstvo v Československu</w:t>
        </w:r>
        <w:r>
          <w:rPr>
            <w:noProof/>
          </w:rPr>
          <w:tab/>
        </w:r>
        <w:r>
          <w:rPr>
            <w:noProof/>
          </w:rPr>
          <w:fldChar w:fldCharType="begin"/>
        </w:r>
        <w:r>
          <w:rPr>
            <w:noProof/>
          </w:rPr>
          <w:instrText xml:space="preserve"> PAGEREF _Toc417273574 \h </w:instrText>
        </w:r>
        <w:r>
          <w:rPr>
            <w:noProof/>
          </w:rPr>
        </w:r>
        <w:r>
          <w:rPr>
            <w:noProof/>
          </w:rPr>
          <w:fldChar w:fldCharType="separate"/>
        </w:r>
        <w:r>
          <w:rPr>
            <w:noProof/>
          </w:rPr>
          <w:t>21</w:t>
        </w:r>
        <w:r>
          <w:rPr>
            <w:noProof/>
          </w:rPr>
          <w:fldChar w:fldCharType="end"/>
        </w:r>
      </w:hyperlink>
    </w:p>
    <w:p w:rsidR="00592EF1" w:rsidRDefault="00592EF1">
      <w:pPr>
        <w:pStyle w:val="Obsah1"/>
        <w:tabs>
          <w:tab w:val="left" w:pos="720"/>
        </w:tabs>
        <w:rPr>
          <w:rFonts w:asciiTheme="minorHAnsi" w:eastAsiaTheme="minorEastAsia" w:hAnsiTheme="minorHAnsi" w:cstheme="minorBidi"/>
          <w:noProof/>
          <w:sz w:val="22"/>
          <w:szCs w:val="22"/>
          <w:lang w:val="sk-SK" w:eastAsia="sk-SK"/>
        </w:rPr>
      </w:pPr>
      <w:hyperlink w:anchor="_Toc417273575" w:history="1">
        <w:r w:rsidRPr="00A73BE3">
          <w:rPr>
            <w:rStyle w:val="Hypertextovprepojenie"/>
            <w:noProof/>
            <w:lang w:val="sk-SK"/>
          </w:rPr>
          <w:t>6</w:t>
        </w:r>
        <w:r>
          <w:rPr>
            <w:rFonts w:asciiTheme="minorHAnsi" w:eastAsiaTheme="minorEastAsia" w:hAnsiTheme="minorHAnsi" w:cstheme="minorBidi"/>
            <w:noProof/>
            <w:sz w:val="22"/>
            <w:szCs w:val="22"/>
            <w:lang w:val="sk-SK" w:eastAsia="sk-SK"/>
          </w:rPr>
          <w:tab/>
        </w:r>
        <w:r w:rsidRPr="00A73BE3">
          <w:rPr>
            <w:rStyle w:val="Hypertextovprepojenie"/>
            <w:noProof/>
            <w:lang w:val="sk-SK"/>
          </w:rPr>
          <w:t>Zoznam hotelových reťazcov na slovensku a v českej republike</w:t>
        </w:r>
        <w:r>
          <w:rPr>
            <w:noProof/>
          </w:rPr>
          <w:tab/>
        </w:r>
        <w:r>
          <w:rPr>
            <w:noProof/>
          </w:rPr>
          <w:fldChar w:fldCharType="begin"/>
        </w:r>
        <w:r>
          <w:rPr>
            <w:noProof/>
          </w:rPr>
          <w:instrText xml:space="preserve"> PAGEREF _Toc417273575 \h </w:instrText>
        </w:r>
        <w:r>
          <w:rPr>
            <w:noProof/>
          </w:rPr>
        </w:r>
        <w:r>
          <w:rPr>
            <w:noProof/>
          </w:rPr>
          <w:fldChar w:fldCharType="separate"/>
        </w:r>
        <w:r>
          <w:rPr>
            <w:noProof/>
          </w:rPr>
          <w:t>22</w:t>
        </w:r>
        <w:r>
          <w:rPr>
            <w:noProof/>
          </w:rPr>
          <w:fldChar w:fldCharType="end"/>
        </w:r>
      </w:hyperlink>
    </w:p>
    <w:p w:rsidR="00592EF1" w:rsidRDefault="00592EF1">
      <w:pPr>
        <w:pStyle w:val="Obsah1"/>
        <w:tabs>
          <w:tab w:val="left" w:pos="960"/>
        </w:tabs>
        <w:rPr>
          <w:rFonts w:asciiTheme="minorHAnsi" w:eastAsiaTheme="minorEastAsia" w:hAnsiTheme="minorHAnsi" w:cstheme="minorBidi"/>
          <w:noProof/>
          <w:sz w:val="22"/>
          <w:szCs w:val="22"/>
          <w:lang w:val="sk-SK" w:eastAsia="sk-SK"/>
        </w:rPr>
      </w:pPr>
      <w:hyperlink w:anchor="_Toc417273576" w:history="1">
        <w:r w:rsidRPr="00A73BE3">
          <w:rPr>
            <w:rStyle w:val="Hypertextovprepojenie"/>
            <w:noProof/>
            <w:lang w:val="sk-SK"/>
          </w:rPr>
          <w:t>II.</w:t>
        </w:r>
        <w:r>
          <w:rPr>
            <w:rFonts w:asciiTheme="minorHAnsi" w:eastAsiaTheme="minorEastAsia" w:hAnsiTheme="minorHAnsi" w:cstheme="minorBidi"/>
            <w:noProof/>
            <w:sz w:val="22"/>
            <w:szCs w:val="22"/>
            <w:lang w:val="sk-SK" w:eastAsia="sk-SK"/>
          </w:rPr>
          <w:tab/>
        </w:r>
        <w:r>
          <w:rPr>
            <w:rStyle w:val="Hypertextovprepojenie"/>
            <w:noProof/>
            <w:lang w:val="sk-SK"/>
          </w:rPr>
          <w:t>Praktická časť</w:t>
        </w:r>
        <w:r>
          <w:rPr>
            <w:noProof/>
          </w:rPr>
          <w:tab/>
        </w:r>
        <w:r>
          <w:rPr>
            <w:noProof/>
          </w:rPr>
          <w:fldChar w:fldCharType="begin"/>
        </w:r>
        <w:r>
          <w:rPr>
            <w:noProof/>
          </w:rPr>
          <w:instrText xml:space="preserve"> PAGEREF _Toc417273576 \h </w:instrText>
        </w:r>
        <w:r>
          <w:rPr>
            <w:noProof/>
          </w:rPr>
        </w:r>
        <w:r>
          <w:rPr>
            <w:noProof/>
          </w:rPr>
          <w:fldChar w:fldCharType="separate"/>
        </w:r>
        <w:r>
          <w:rPr>
            <w:noProof/>
          </w:rPr>
          <w:t>24</w:t>
        </w:r>
        <w:r>
          <w:rPr>
            <w:noProof/>
          </w:rPr>
          <w:fldChar w:fldCharType="end"/>
        </w:r>
      </w:hyperlink>
    </w:p>
    <w:p w:rsidR="00592EF1" w:rsidRDefault="00592EF1">
      <w:pPr>
        <w:pStyle w:val="Obsah1"/>
        <w:tabs>
          <w:tab w:val="left" w:pos="720"/>
        </w:tabs>
        <w:rPr>
          <w:rFonts w:asciiTheme="minorHAnsi" w:eastAsiaTheme="minorEastAsia" w:hAnsiTheme="minorHAnsi" w:cstheme="minorBidi"/>
          <w:noProof/>
          <w:sz w:val="22"/>
          <w:szCs w:val="22"/>
          <w:lang w:val="sk-SK" w:eastAsia="sk-SK"/>
        </w:rPr>
      </w:pPr>
      <w:hyperlink w:anchor="_Toc417273577" w:history="1">
        <w:r w:rsidRPr="00A73BE3">
          <w:rPr>
            <w:rStyle w:val="Hypertextovprepojenie"/>
            <w:noProof/>
            <w:lang w:val="sk-SK"/>
          </w:rPr>
          <w:t>7</w:t>
        </w:r>
        <w:r>
          <w:rPr>
            <w:rFonts w:asciiTheme="minorHAnsi" w:eastAsiaTheme="minorEastAsia" w:hAnsiTheme="minorHAnsi" w:cstheme="minorBidi"/>
            <w:noProof/>
            <w:sz w:val="22"/>
            <w:szCs w:val="22"/>
            <w:lang w:val="sk-SK" w:eastAsia="sk-SK"/>
          </w:rPr>
          <w:tab/>
        </w:r>
        <w:r w:rsidRPr="00A73BE3">
          <w:rPr>
            <w:rStyle w:val="Hypertextovprepojenie"/>
            <w:noProof/>
            <w:lang w:val="sk-SK"/>
          </w:rPr>
          <w:t>Zapájanie nezávislých hotelov do hotelových sietí</w:t>
        </w:r>
        <w:r>
          <w:rPr>
            <w:noProof/>
          </w:rPr>
          <w:tab/>
        </w:r>
        <w:r>
          <w:rPr>
            <w:noProof/>
          </w:rPr>
          <w:fldChar w:fldCharType="begin"/>
        </w:r>
        <w:r>
          <w:rPr>
            <w:noProof/>
          </w:rPr>
          <w:instrText xml:space="preserve"> PAGEREF _Toc417273577 \h </w:instrText>
        </w:r>
        <w:r>
          <w:rPr>
            <w:noProof/>
          </w:rPr>
        </w:r>
        <w:r>
          <w:rPr>
            <w:noProof/>
          </w:rPr>
          <w:fldChar w:fldCharType="separate"/>
        </w:r>
        <w:r>
          <w:rPr>
            <w:noProof/>
          </w:rPr>
          <w:t>25</w:t>
        </w:r>
        <w:r>
          <w:rPr>
            <w:noProof/>
          </w:rPr>
          <w:fldChar w:fldCharType="end"/>
        </w:r>
      </w:hyperlink>
    </w:p>
    <w:p w:rsidR="00592EF1" w:rsidRDefault="00592EF1">
      <w:pPr>
        <w:pStyle w:val="Obsah1"/>
        <w:tabs>
          <w:tab w:val="left" w:pos="720"/>
        </w:tabs>
        <w:rPr>
          <w:rFonts w:asciiTheme="minorHAnsi" w:eastAsiaTheme="minorEastAsia" w:hAnsiTheme="minorHAnsi" w:cstheme="minorBidi"/>
          <w:noProof/>
          <w:sz w:val="22"/>
          <w:szCs w:val="22"/>
          <w:lang w:val="sk-SK" w:eastAsia="sk-SK"/>
        </w:rPr>
      </w:pPr>
      <w:hyperlink w:anchor="_Toc417273578" w:history="1">
        <w:r w:rsidRPr="00A73BE3">
          <w:rPr>
            <w:rStyle w:val="Hypertextovprepojenie"/>
            <w:noProof/>
            <w:lang w:val="sk-SK"/>
          </w:rPr>
          <w:t>8</w:t>
        </w:r>
        <w:r>
          <w:rPr>
            <w:rFonts w:asciiTheme="minorHAnsi" w:eastAsiaTheme="minorEastAsia" w:hAnsiTheme="minorHAnsi" w:cstheme="minorBidi"/>
            <w:noProof/>
            <w:sz w:val="22"/>
            <w:szCs w:val="22"/>
            <w:lang w:val="sk-SK" w:eastAsia="sk-SK"/>
          </w:rPr>
          <w:tab/>
        </w:r>
        <w:r w:rsidRPr="00A73BE3">
          <w:rPr>
            <w:rStyle w:val="Hypertextovprepojenie"/>
            <w:noProof/>
            <w:lang w:val="sk-SK"/>
          </w:rPr>
          <w:t>História medzinárodných hotelových spoločností</w:t>
        </w:r>
        <w:r>
          <w:rPr>
            <w:noProof/>
          </w:rPr>
          <w:tab/>
        </w:r>
        <w:r>
          <w:rPr>
            <w:noProof/>
          </w:rPr>
          <w:fldChar w:fldCharType="begin"/>
        </w:r>
        <w:r>
          <w:rPr>
            <w:noProof/>
          </w:rPr>
          <w:instrText xml:space="preserve"> PAGEREF _Toc417273578 \h </w:instrText>
        </w:r>
        <w:r>
          <w:rPr>
            <w:noProof/>
          </w:rPr>
        </w:r>
        <w:r>
          <w:rPr>
            <w:noProof/>
          </w:rPr>
          <w:fldChar w:fldCharType="separate"/>
        </w:r>
        <w:r>
          <w:rPr>
            <w:noProof/>
          </w:rPr>
          <w:t>27</w:t>
        </w:r>
        <w:r>
          <w:rPr>
            <w:noProof/>
          </w:rPr>
          <w:fldChar w:fldCharType="end"/>
        </w:r>
      </w:hyperlink>
    </w:p>
    <w:p w:rsidR="00592EF1" w:rsidRDefault="00592EF1">
      <w:pPr>
        <w:pStyle w:val="Obsah2"/>
        <w:tabs>
          <w:tab w:val="left" w:pos="960"/>
          <w:tab w:val="right" w:leader="dot" w:pos="8495"/>
        </w:tabs>
        <w:rPr>
          <w:rFonts w:asciiTheme="minorHAnsi" w:eastAsiaTheme="minorEastAsia" w:hAnsiTheme="minorHAnsi" w:cstheme="minorBidi"/>
          <w:noProof/>
          <w:sz w:val="22"/>
          <w:szCs w:val="22"/>
          <w:lang w:val="sk-SK" w:eastAsia="sk-SK"/>
        </w:rPr>
      </w:pPr>
      <w:hyperlink w:anchor="_Toc417273579" w:history="1">
        <w:r w:rsidRPr="00A73BE3">
          <w:rPr>
            <w:rStyle w:val="Hypertextovprepojenie"/>
            <w:noProof/>
            <w:lang w:val="sk-SK"/>
          </w:rPr>
          <w:t>8.1</w:t>
        </w:r>
        <w:r>
          <w:rPr>
            <w:rFonts w:asciiTheme="minorHAnsi" w:eastAsiaTheme="minorEastAsia" w:hAnsiTheme="minorHAnsi" w:cstheme="minorBidi"/>
            <w:noProof/>
            <w:sz w:val="22"/>
            <w:szCs w:val="22"/>
            <w:lang w:val="sk-SK" w:eastAsia="sk-SK"/>
          </w:rPr>
          <w:tab/>
        </w:r>
        <w:r w:rsidRPr="00A73BE3">
          <w:rPr>
            <w:rStyle w:val="Hypertextovprepojenie"/>
            <w:noProof/>
            <w:lang w:val="sk-SK"/>
          </w:rPr>
          <w:t>InterContinental Hotels Group</w:t>
        </w:r>
        <w:r>
          <w:rPr>
            <w:noProof/>
          </w:rPr>
          <w:tab/>
        </w:r>
        <w:r>
          <w:rPr>
            <w:noProof/>
          </w:rPr>
          <w:fldChar w:fldCharType="begin"/>
        </w:r>
        <w:r>
          <w:rPr>
            <w:noProof/>
          </w:rPr>
          <w:instrText xml:space="preserve"> PAGEREF _Toc417273579 \h </w:instrText>
        </w:r>
        <w:r>
          <w:rPr>
            <w:noProof/>
          </w:rPr>
        </w:r>
        <w:r>
          <w:rPr>
            <w:noProof/>
          </w:rPr>
          <w:fldChar w:fldCharType="separate"/>
        </w:r>
        <w:r>
          <w:rPr>
            <w:noProof/>
          </w:rPr>
          <w:t>27</w:t>
        </w:r>
        <w:r>
          <w:rPr>
            <w:noProof/>
          </w:rPr>
          <w:fldChar w:fldCharType="end"/>
        </w:r>
      </w:hyperlink>
    </w:p>
    <w:p w:rsidR="00592EF1" w:rsidRDefault="00592EF1">
      <w:pPr>
        <w:pStyle w:val="Obsah2"/>
        <w:tabs>
          <w:tab w:val="left" w:pos="960"/>
          <w:tab w:val="right" w:leader="dot" w:pos="8495"/>
        </w:tabs>
        <w:rPr>
          <w:rFonts w:asciiTheme="minorHAnsi" w:eastAsiaTheme="minorEastAsia" w:hAnsiTheme="minorHAnsi" w:cstheme="minorBidi"/>
          <w:noProof/>
          <w:sz w:val="22"/>
          <w:szCs w:val="22"/>
          <w:lang w:val="sk-SK" w:eastAsia="sk-SK"/>
        </w:rPr>
      </w:pPr>
      <w:hyperlink w:anchor="_Toc417273580" w:history="1">
        <w:r w:rsidRPr="00A73BE3">
          <w:rPr>
            <w:rStyle w:val="Hypertextovprepojenie"/>
            <w:noProof/>
            <w:lang w:val="sk-SK"/>
          </w:rPr>
          <w:t>8.2</w:t>
        </w:r>
        <w:r>
          <w:rPr>
            <w:rFonts w:asciiTheme="minorHAnsi" w:eastAsiaTheme="minorEastAsia" w:hAnsiTheme="minorHAnsi" w:cstheme="minorBidi"/>
            <w:noProof/>
            <w:sz w:val="22"/>
            <w:szCs w:val="22"/>
            <w:lang w:val="sk-SK" w:eastAsia="sk-SK"/>
          </w:rPr>
          <w:tab/>
        </w:r>
        <w:r w:rsidRPr="00A73BE3">
          <w:rPr>
            <w:rStyle w:val="Hypertextovprepojenie"/>
            <w:noProof/>
            <w:lang w:val="sk-SK"/>
          </w:rPr>
          <w:t>Kempinski Hotels</w:t>
        </w:r>
        <w:r>
          <w:rPr>
            <w:noProof/>
          </w:rPr>
          <w:tab/>
        </w:r>
        <w:r>
          <w:rPr>
            <w:noProof/>
          </w:rPr>
          <w:fldChar w:fldCharType="begin"/>
        </w:r>
        <w:r>
          <w:rPr>
            <w:noProof/>
          </w:rPr>
          <w:instrText xml:space="preserve"> PAGEREF _Toc417273580 \h </w:instrText>
        </w:r>
        <w:r>
          <w:rPr>
            <w:noProof/>
          </w:rPr>
        </w:r>
        <w:r>
          <w:rPr>
            <w:noProof/>
          </w:rPr>
          <w:fldChar w:fldCharType="separate"/>
        </w:r>
        <w:r>
          <w:rPr>
            <w:noProof/>
          </w:rPr>
          <w:t>30</w:t>
        </w:r>
        <w:r>
          <w:rPr>
            <w:noProof/>
          </w:rPr>
          <w:fldChar w:fldCharType="end"/>
        </w:r>
      </w:hyperlink>
    </w:p>
    <w:p w:rsidR="00592EF1" w:rsidRDefault="00592EF1">
      <w:pPr>
        <w:pStyle w:val="Obsah2"/>
        <w:tabs>
          <w:tab w:val="left" w:pos="960"/>
          <w:tab w:val="right" w:leader="dot" w:pos="8495"/>
        </w:tabs>
        <w:rPr>
          <w:rFonts w:asciiTheme="minorHAnsi" w:eastAsiaTheme="minorEastAsia" w:hAnsiTheme="minorHAnsi" w:cstheme="minorBidi"/>
          <w:noProof/>
          <w:sz w:val="22"/>
          <w:szCs w:val="22"/>
          <w:lang w:val="sk-SK" w:eastAsia="sk-SK"/>
        </w:rPr>
      </w:pPr>
      <w:hyperlink w:anchor="_Toc417273581" w:history="1">
        <w:r w:rsidRPr="00A73BE3">
          <w:rPr>
            <w:rStyle w:val="Hypertextovprepojenie"/>
            <w:noProof/>
            <w:lang w:val="sk-SK"/>
          </w:rPr>
          <w:t>8.3</w:t>
        </w:r>
        <w:r>
          <w:rPr>
            <w:rFonts w:asciiTheme="minorHAnsi" w:eastAsiaTheme="minorEastAsia" w:hAnsiTheme="minorHAnsi" w:cstheme="minorBidi"/>
            <w:noProof/>
            <w:sz w:val="22"/>
            <w:szCs w:val="22"/>
            <w:lang w:val="sk-SK" w:eastAsia="sk-SK"/>
          </w:rPr>
          <w:tab/>
        </w:r>
        <w:r w:rsidRPr="00A73BE3">
          <w:rPr>
            <w:rStyle w:val="Hypertextovprepojenie"/>
            <w:noProof/>
            <w:lang w:val="sk-SK"/>
          </w:rPr>
          <w:t>Four Seasons</w:t>
        </w:r>
        <w:r>
          <w:rPr>
            <w:noProof/>
          </w:rPr>
          <w:tab/>
        </w:r>
        <w:r>
          <w:rPr>
            <w:noProof/>
          </w:rPr>
          <w:fldChar w:fldCharType="begin"/>
        </w:r>
        <w:r>
          <w:rPr>
            <w:noProof/>
          </w:rPr>
          <w:instrText xml:space="preserve"> PAGEREF _Toc417273581 \h </w:instrText>
        </w:r>
        <w:r>
          <w:rPr>
            <w:noProof/>
          </w:rPr>
        </w:r>
        <w:r>
          <w:rPr>
            <w:noProof/>
          </w:rPr>
          <w:fldChar w:fldCharType="separate"/>
        </w:r>
        <w:r>
          <w:rPr>
            <w:noProof/>
          </w:rPr>
          <w:t>31</w:t>
        </w:r>
        <w:r>
          <w:rPr>
            <w:noProof/>
          </w:rPr>
          <w:fldChar w:fldCharType="end"/>
        </w:r>
      </w:hyperlink>
    </w:p>
    <w:p w:rsidR="00592EF1" w:rsidRDefault="00592EF1">
      <w:pPr>
        <w:pStyle w:val="Obsah1"/>
        <w:tabs>
          <w:tab w:val="left" w:pos="720"/>
        </w:tabs>
        <w:rPr>
          <w:rFonts w:asciiTheme="minorHAnsi" w:eastAsiaTheme="minorEastAsia" w:hAnsiTheme="minorHAnsi" w:cstheme="minorBidi"/>
          <w:noProof/>
          <w:sz w:val="22"/>
          <w:szCs w:val="22"/>
          <w:lang w:val="sk-SK" w:eastAsia="sk-SK"/>
        </w:rPr>
      </w:pPr>
      <w:hyperlink w:anchor="_Toc417273582" w:history="1">
        <w:r w:rsidRPr="00A73BE3">
          <w:rPr>
            <w:rStyle w:val="Hypertextovprepojenie"/>
            <w:noProof/>
            <w:lang w:val="sk-SK"/>
          </w:rPr>
          <w:t>9</w:t>
        </w:r>
        <w:r>
          <w:rPr>
            <w:rFonts w:asciiTheme="minorHAnsi" w:eastAsiaTheme="minorEastAsia" w:hAnsiTheme="minorHAnsi" w:cstheme="minorBidi"/>
            <w:noProof/>
            <w:sz w:val="22"/>
            <w:szCs w:val="22"/>
            <w:lang w:val="sk-SK" w:eastAsia="sk-SK"/>
          </w:rPr>
          <w:tab/>
        </w:r>
        <w:r>
          <w:rPr>
            <w:rStyle w:val="Hypertextovprepojenie"/>
            <w:noProof/>
            <w:lang w:val="sk-SK"/>
          </w:rPr>
          <w:t>V</w:t>
        </w:r>
        <w:r w:rsidRPr="00A73BE3">
          <w:rPr>
            <w:rStyle w:val="Hypertextovprepojenie"/>
            <w:noProof/>
            <w:lang w:val="sk-SK"/>
          </w:rPr>
          <w:t>ybrané</w:t>
        </w:r>
        <w:r>
          <w:rPr>
            <w:rStyle w:val="Hypertextovprepojenie"/>
            <w:noProof/>
            <w:lang w:val="sk-SK"/>
          </w:rPr>
          <w:t xml:space="preserve"> hotely hotelových reťazcov na Slovensku a v Č</w:t>
        </w:r>
        <w:r w:rsidRPr="00A73BE3">
          <w:rPr>
            <w:rStyle w:val="Hypertextovprepojenie"/>
            <w:noProof/>
            <w:lang w:val="sk-SK"/>
          </w:rPr>
          <w:t>eskej republike</w:t>
        </w:r>
        <w:r>
          <w:rPr>
            <w:noProof/>
          </w:rPr>
          <w:tab/>
        </w:r>
        <w:r>
          <w:rPr>
            <w:noProof/>
          </w:rPr>
          <w:fldChar w:fldCharType="begin"/>
        </w:r>
        <w:r>
          <w:rPr>
            <w:noProof/>
          </w:rPr>
          <w:instrText xml:space="preserve"> PAGEREF _Toc417273582 \h </w:instrText>
        </w:r>
        <w:r>
          <w:rPr>
            <w:noProof/>
          </w:rPr>
        </w:r>
        <w:r>
          <w:rPr>
            <w:noProof/>
          </w:rPr>
          <w:fldChar w:fldCharType="separate"/>
        </w:r>
        <w:r>
          <w:rPr>
            <w:noProof/>
          </w:rPr>
          <w:t>33</w:t>
        </w:r>
        <w:r>
          <w:rPr>
            <w:noProof/>
          </w:rPr>
          <w:fldChar w:fldCharType="end"/>
        </w:r>
      </w:hyperlink>
    </w:p>
    <w:p w:rsidR="00592EF1" w:rsidRDefault="00592EF1">
      <w:pPr>
        <w:pStyle w:val="Obsah2"/>
        <w:tabs>
          <w:tab w:val="left" w:pos="960"/>
          <w:tab w:val="right" w:leader="dot" w:pos="8495"/>
        </w:tabs>
        <w:rPr>
          <w:rFonts w:asciiTheme="minorHAnsi" w:eastAsiaTheme="minorEastAsia" w:hAnsiTheme="minorHAnsi" w:cstheme="minorBidi"/>
          <w:noProof/>
          <w:sz w:val="22"/>
          <w:szCs w:val="22"/>
          <w:lang w:val="sk-SK" w:eastAsia="sk-SK"/>
        </w:rPr>
      </w:pPr>
      <w:hyperlink w:anchor="_Toc417273583" w:history="1">
        <w:r w:rsidRPr="00A73BE3">
          <w:rPr>
            <w:rStyle w:val="Hypertextovprepojenie"/>
            <w:noProof/>
            <w:lang w:val="sk-SK"/>
          </w:rPr>
          <w:t>9.1</w:t>
        </w:r>
        <w:r>
          <w:rPr>
            <w:rFonts w:asciiTheme="minorHAnsi" w:eastAsiaTheme="minorEastAsia" w:hAnsiTheme="minorHAnsi" w:cstheme="minorBidi"/>
            <w:noProof/>
            <w:sz w:val="22"/>
            <w:szCs w:val="22"/>
            <w:lang w:val="sk-SK" w:eastAsia="sk-SK"/>
          </w:rPr>
          <w:tab/>
        </w:r>
        <w:r w:rsidRPr="00A73BE3">
          <w:rPr>
            <w:rStyle w:val="Hypertextovprepojenie"/>
            <w:noProof/>
            <w:lang w:val="sk-SK"/>
          </w:rPr>
          <w:t>Holiday Inn Brno</w:t>
        </w:r>
        <w:r>
          <w:rPr>
            <w:noProof/>
          </w:rPr>
          <w:tab/>
        </w:r>
        <w:r>
          <w:rPr>
            <w:noProof/>
          </w:rPr>
          <w:fldChar w:fldCharType="begin"/>
        </w:r>
        <w:r>
          <w:rPr>
            <w:noProof/>
          </w:rPr>
          <w:instrText xml:space="preserve"> PAGEREF _Toc417273583 \h </w:instrText>
        </w:r>
        <w:r>
          <w:rPr>
            <w:noProof/>
          </w:rPr>
        </w:r>
        <w:r>
          <w:rPr>
            <w:noProof/>
          </w:rPr>
          <w:fldChar w:fldCharType="separate"/>
        </w:r>
        <w:r>
          <w:rPr>
            <w:noProof/>
          </w:rPr>
          <w:t>33</w:t>
        </w:r>
        <w:r>
          <w:rPr>
            <w:noProof/>
          </w:rPr>
          <w:fldChar w:fldCharType="end"/>
        </w:r>
      </w:hyperlink>
    </w:p>
    <w:p w:rsidR="00592EF1" w:rsidRDefault="00592EF1">
      <w:pPr>
        <w:pStyle w:val="Obsah2"/>
        <w:tabs>
          <w:tab w:val="left" w:pos="960"/>
          <w:tab w:val="right" w:leader="dot" w:pos="8495"/>
        </w:tabs>
        <w:rPr>
          <w:rFonts w:asciiTheme="minorHAnsi" w:eastAsiaTheme="minorEastAsia" w:hAnsiTheme="minorHAnsi" w:cstheme="minorBidi"/>
          <w:noProof/>
          <w:sz w:val="22"/>
          <w:szCs w:val="22"/>
          <w:lang w:val="sk-SK" w:eastAsia="sk-SK"/>
        </w:rPr>
      </w:pPr>
      <w:hyperlink w:anchor="_Toc417273584" w:history="1">
        <w:r w:rsidRPr="00A73BE3">
          <w:rPr>
            <w:rStyle w:val="Hypertextovprepojenie"/>
            <w:noProof/>
          </w:rPr>
          <w:t>9.2</w:t>
        </w:r>
        <w:r>
          <w:rPr>
            <w:rFonts w:asciiTheme="minorHAnsi" w:eastAsiaTheme="minorEastAsia" w:hAnsiTheme="minorHAnsi" w:cstheme="minorBidi"/>
            <w:noProof/>
            <w:sz w:val="22"/>
            <w:szCs w:val="22"/>
            <w:lang w:val="sk-SK" w:eastAsia="sk-SK"/>
          </w:rPr>
          <w:tab/>
        </w:r>
        <w:r w:rsidRPr="00A73BE3">
          <w:rPr>
            <w:rStyle w:val="Hypertextovprepojenie"/>
            <w:noProof/>
          </w:rPr>
          <w:t>Crowne Plaza Bratislava</w:t>
        </w:r>
        <w:r>
          <w:rPr>
            <w:noProof/>
          </w:rPr>
          <w:tab/>
        </w:r>
        <w:r>
          <w:rPr>
            <w:noProof/>
          </w:rPr>
          <w:fldChar w:fldCharType="begin"/>
        </w:r>
        <w:r>
          <w:rPr>
            <w:noProof/>
          </w:rPr>
          <w:instrText xml:space="preserve"> PAGEREF _Toc417273584 \h </w:instrText>
        </w:r>
        <w:r>
          <w:rPr>
            <w:noProof/>
          </w:rPr>
        </w:r>
        <w:r>
          <w:rPr>
            <w:noProof/>
          </w:rPr>
          <w:fldChar w:fldCharType="separate"/>
        </w:r>
        <w:r>
          <w:rPr>
            <w:noProof/>
          </w:rPr>
          <w:t>35</w:t>
        </w:r>
        <w:r>
          <w:rPr>
            <w:noProof/>
          </w:rPr>
          <w:fldChar w:fldCharType="end"/>
        </w:r>
      </w:hyperlink>
    </w:p>
    <w:p w:rsidR="00592EF1" w:rsidRDefault="00592EF1">
      <w:pPr>
        <w:pStyle w:val="Obsah2"/>
        <w:tabs>
          <w:tab w:val="left" w:pos="960"/>
          <w:tab w:val="right" w:leader="dot" w:pos="8495"/>
        </w:tabs>
        <w:rPr>
          <w:rFonts w:asciiTheme="minorHAnsi" w:eastAsiaTheme="minorEastAsia" w:hAnsiTheme="minorHAnsi" w:cstheme="minorBidi"/>
          <w:noProof/>
          <w:sz w:val="22"/>
          <w:szCs w:val="22"/>
          <w:lang w:val="sk-SK" w:eastAsia="sk-SK"/>
        </w:rPr>
      </w:pPr>
      <w:hyperlink w:anchor="_Toc417273587" w:history="1">
        <w:r w:rsidRPr="00A73BE3">
          <w:rPr>
            <w:rStyle w:val="Hypertextovprepojenie"/>
            <w:noProof/>
            <w:lang w:val="sk-SK"/>
          </w:rPr>
          <w:t>9.3</w:t>
        </w:r>
        <w:r>
          <w:rPr>
            <w:rFonts w:asciiTheme="minorHAnsi" w:eastAsiaTheme="minorEastAsia" w:hAnsiTheme="minorHAnsi" w:cstheme="minorBidi"/>
            <w:noProof/>
            <w:sz w:val="22"/>
            <w:szCs w:val="22"/>
            <w:lang w:val="sk-SK" w:eastAsia="sk-SK"/>
          </w:rPr>
          <w:tab/>
        </w:r>
        <w:r w:rsidRPr="00A73BE3">
          <w:rPr>
            <w:rStyle w:val="Hypertextovprepojenie"/>
            <w:noProof/>
            <w:lang w:val="sk-SK"/>
          </w:rPr>
          <w:t>Grand Hotel Kempinski High Tatras</w:t>
        </w:r>
        <w:r>
          <w:rPr>
            <w:noProof/>
          </w:rPr>
          <w:tab/>
        </w:r>
        <w:r>
          <w:rPr>
            <w:noProof/>
          </w:rPr>
          <w:fldChar w:fldCharType="begin"/>
        </w:r>
        <w:r>
          <w:rPr>
            <w:noProof/>
          </w:rPr>
          <w:instrText xml:space="preserve"> PAGEREF _Toc417273587 \h </w:instrText>
        </w:r>
        <w:r>
          <w:rPr>
            <w:noProof/>
          </w:rPr>
        </w:r>
        <w:r>
          <w:rPr>
            <w:noProof/>
          </w:rPr>
          <w:fldChar w:fldCharType="separate"/>
        </w:r>
        <w:r>
          <w:rPr>
            <w:noProof/>
          </w:rPr>
          <w:t>36</w:t>
        </w:r>
        <w:r>
          <w:rPr>
            <w:noProof/>
          </w:rPr>
          <w:fldChar w:fldCharType="end"/>
        </w:r>
      </w:hyperlink>
    </w:p>
    <w:p w:rsidR="00592EF1" w:rsidRDefault="00592EF1">
      <w:pPr>
        <w:pStyle w:val="Obsah2"/>
        <w:tabs>
          <w:tab w:val="left" w:pos="960"/>
          <w:tab w:val="right" w:leader="dot" w:pos="8495"/>
        </w:tabs>
        <w:rPr>
          <w:rFonts w:asciiTheme="minorHAnsi" w:eastAsiaTheme="minorEastAsia" w:hAnsiTheme="minorHAnsi" w:cstheme="minorBidi"/>
          <w:noProof/>
          <w:sz w:val="22"/>
          <w:szCs w:val="22"/>
          <w:lang w:val="sk-SK" w:eastAsia="sk-SK"/>
        </w:rPr>
      </w:pPr>
      <w:hyperlink w:anchor="_Toc417273588" w:history="1">
        <w:r w:rsidRPr="00A73BE3">
          <w:rPr>
            <w:rStyle w:val="Hypertextovprepojenie"/>
            <w:noProof/>
            <w:lang w:val="sk-SK"/>
          </w:rPr>
          <w:t>9.4</w:t>
        </w:r>
        <w:r>
          <w:rPr>
            <w:rFonts w:asciiTheme="minorHAnsi" w:eastAsiaTheme="minorEastAsia" w:hAnsiTheme="minorHAnsi" w:cstheme="minorBidi"/>
            <w:noProof/>
            <w:sz w:val="22"/>
            <w:szCs w:val="22"/>
            <w:lang w:val="sk-SK" w:eastAsia="sk-SK"/>
          </w:rPr>
          <w:tab/>
        </w:r>
        <w:r w:rsidRPr="00A73BE3">
          <w:rPr>
            <w:rStyle w:val="Hypertextovprepojenie"/>
            <w:noProof/>
            <w:lang w:val="sk-SK"/>
          </w:rPr>
          <w:t>Kempinski Hotel River Park</w:t>
        </w:r>
        <w:r>
          <w:rPr>
            <w:noProof/>
          </w:rPr>
          <w:tab/>
        </w:r>
        <w:r>
          <w:rPr>
            <w:noProof/>
          </w:rPr>
          <w:fldChar w:fldCharType="begin"/>
        </w:r>
        <w:r>
          <w:rPr>
            <w:noProof/>
          </w:rPr>
          <w:instrText xml:space="preserve"> PAGEREF _Toc417273588 \h </w:instrText>
        </w:r>
        <w:r>
          <w:rPr>
            <w:noProof/>
          </w:rPr>
        </w:r>
        <w:r>
          <w:rPr>
            <w:noProof/>
          </w:rPr>
          <w:fldChar w:fldCharType="separate"/>
        </w:r>
        <w:r>
          <w:rPr>
            <w:noProof/>
          </w:rPr>
          <w:t>38</w:t>
        </w:r>
        <w:r>
          <w:rPr>
            <w:noProof/>
          </w:rPr>
          <w:fldChar w:fldCharType="end"/>
        </w:r>
      </w:hyperlink>
    </w:p>
    <w:p w:rsidR="00592EF1" w:rsidRDefault="00592EF1">
      <w:pPr>
        <w:pStyle w:val="Obsah2"/>
        <w:tabs>
          <w:tab w:val="left" w:pos="960"/>
          <w:tab w:val="right" w:leader="dot" w:pos="8495"/>
        </w:tabs>
        <w:rPr>
          <w:rFonts w:asciiTheme="minorHAnsi" w:eastAsiaTheme="minorEastAsia" w:hAnsiTheme="minorHAnsi" w:cstheme="minorBidi"/>
          <w:noProof/>
          <w:sz w:val="22"/>
          <w:szCs w:val="22"/>
          <w:lang w:val="sk-SK" w:eastAsia="sk-SK"/>
        </w:rPr>
      </w:pPr>
      <w:hyperlink w:anchor="_Toc417273589" w:history="1">
        <w:r w:rsidRPr="00A73BE3">
          <w:rPr>
            <w:rStyle w:val="Hypertextovprepojenie"/>
            <w:noProof/>
            <w:lang w:val="sk-SK"/>
          </w:rPr>
          <w:t>9.5</w:t>
        </w:r>
        <w:r>
          <w:rPr>
            <w:rFonts w:asciiTheme="minorHAnsi" w:eastAsiaTheme="minorEastAsia" w:hAnsiTheme="minorHAnsi" w:cstheme="minorBidi"/>
            <w:noProof/>
            <w:sz w:val="22"/>
            <w:szCs w:val="22"/>
            <w:lang w:val="sk-SK" w:eastAsia="sk-SK"/>
          </w:rPr>
          <w:tab/>
        </w:r>
        <w:r w:rsidRPr="00A73BE3">
          <w:rPr>
            <w:rStyle w:val="Hypertextovprepojenie"/>
            <w:noProof/>
            <w:lang w:val="sk-SK"/>
          </w:rPr>
          <w:t>Kempinski Hybernská Prague – The Mark</w:t>
        </w:r>
        <w:r>
          <w:rPr>
            <w:noProof/>
          </w:rPr>
          <w:tab/>
        </w:r>
        <w:r>
          <w:rPr>
            <w:noProof/>
          </w:rPr>
          <w:fldChar w:fldCharType="begin"/>
        </w:r>
        <w:r>
          <w:rPr>
            <w:noProof/>
          </w:rPr>
          <w:instrText xml:space="preserve"> PAGEREF _Toc417273589 \h </w:instrText>
        </w:r>
        <w:r>
          <w:rPr>
            <w:noProof/>
          </w:rPr>
        </w:r>
        <w:r>
          <w:rPr>
            <w:noProof/>
          </w:rPr>
          <w:fldChar w:fldCharType="separate"/>
        </w:r>
        <w:r>
          <w:rPr>
            <w:noProof/>
          </w:rPr>
          <w:t>40</w:t>
        </w:r>
        <w:r>
          <w:rPr>
            <w:noProof/>
          </w:rPr>
          <w:fldChar w:fldCharType="end"/>
        </w:r>
      </w:hyperlink>
    </w:p>
    <w:p w:rsidR="00592EF1" w:rsidRDefault="00592EF1">
      <w:pPr>
        <w:pStyle w:val="Obsah2"/>
        <w:tabs>
          <w:tab w:val="left" w:pos="960"/>
          <w:tab w:val="right" w:leader="dot" w:pos="8495"/>
        </w:tabs>
        <w:rPr>
          <w:rFonts w:asciiTheme="minorHAnsi" w:eastAsiaTheme="minorEastAsia" w:hAnsiTheme="minorHAnsi" w:cstheme="minorBidi"/>
          <w:noProof/>
          <w:sz w:val="22"/>
          <w:szCs w:val="22"/>
          <w:lang w:val="sk-SK" w:eastAsia="sk-SK"/>
        </w:rPr>
      </w:pPr>
      <w:hyperlink w:anchor="_Toc417273590" w:history="1">
        <w:r w:rsidRPr="00A73BE3">
          <w:rPr>
            <w:rStyle w:val="Hypertextovprepojenie"/>
            <w:noProof/>
            <w:lang w:val="sk-SK"/>
          </w:rPr>
          <w:t>9.6</w:t>
        </w:r>
        <w:r>
          <w:rPr>
            <w:rFonts w:asciiTheme="minorHAnsi" w:eastAsiaTheme="minorEastAsia" w:hAnsiTheme="minorHAnsi" w:cstheme="minorBidi"/>
            <w:noProof/>
            <w:sz w:val="22"/>
            <w:szCs w:val="22"/>
            <w:lang w:val="sk-SK" w:eastAsia="sk-SK"/>
          </w:rPr>
          <w:tab/>
        </w:r>
        <w:r w:rsidRPr="00A73BE3">
          <w:rPr>
            <w:rStyle w:val="Hypertextovprepojenie"/>
            <w:noProof/>
            <w:lang w:val="sk-SK"/>
          </w:rPr>
          <w:t>Four Seasons Prague</w:t>
        </w:r>
        <w:r>
          <w:rPr>
            <w:noProof/>
          </w:rPr>
          <w:tab/>
        </w:r>
        <w:r>
          <w:rPr>
            <w:noProof/>
          </w:rPr>
          <w:fldChar w:fldCharType="begin"/>
        </w:r>
        <w:r>
          <w:rPr>
            <w:noProof/>
          </w:rPr>
          <w:instrText xml:space="preserve"> PAGEREF _Toc417273590 \h </w:instrText>
        </w:r>
        <w:r>
          <w:rPr>
            <w:noProof/>
          </w:rPr>
        </w:r>
        <w:r>
          <w:rPr>
            <w:noProof/>
          </w:rPr>
          <w:fldChar w:fldCharType="separate"/>
        </w:r>
        <w:r>
          <w:rPr>
            <w:noProof/>
          </w:rPr>
          <w:t>42</w:t>
        </w:r>
        <w:r>
          <w:rPr>
            <w:noProof/>
          </w:rPr>
          <w:fldChar w:fldCharType="end"/>
        </w:r>
      </w:hyperlink>
    </w:p>
    <w:p w:rsidR="00592EF1" w:rsidRDefault="00592EF1">
      <w:pPr>
        <w:pStyle w:val="Obsah1"/>
        <w:tabs>
          <w:tab w:val="left" w:pos="960"/>
        </w:tabs>
        <w:rPr>
          <w:rFonts w:asciiTheme="minorHAnsi" w:eastAsiaTheme="minorEastAsia" w:hAnsiTheme="minorHAnsi" w:cstheme="minorBidi"/>
          <w:noProof/>
          <w:sz w:val="22"/>
          <w:szCs w:val="22"/>
          <w:lang w:val="sk-SK" w:eastAsia="sk-SK"/>
        </w:rPr>
      </w:pPr>
      <w:hyperlink w:anchor="_Toc417273591" w:history="1">
        <w:r w:rsidRPr="00A73BE3">
          <w:rPr>
            <w:rStyle w:val="Hypertextovprepojenie"/>
            <w:noProof/>
            <w:lang w:val="sk-SK"/>
          </w:rPr>
          <w:t>10</w:t>
        </w:r>
        <w:r>
          <w:rPr>
            <w:rFonts w:asciiTheme="minorHAnsi" w:eastAsiaTheme="minorEastAsia" w:hAnsiTheme="minorHAnsi" w:cstheme="minorBidi"/>
            <w:noProof/>
            <w:sz w:val="22"/>
            <w:szCs w:val="22"/>
            <w:lang w:val="sk-SK" w:eastAsia="sk-SK"/>
          </w:rPr>
          <w:tab/>
        </w:r>
        <w:r w:rsidRPr="00A73BE3">
          <w:rPr>
            <w:rStyle w:val="Hypertextovprepojenie"/>
            <w:noProof/>
            <w:lang w:val="sk-SK"/>
          </w:rPr>
          <w:t>Výhody a nevýhody hotelových reťazcov</w:t>
        </w:r>
        <w:r>
          <w:rPr>
            <w:noProof/>
          </w:rPr>
          <w:tab/>
        </w:r>
        <w:r>
          <w:rPr>
            <w:noProof/>
          </w:rPr>
          <w:fldChar w:fldCharType="begin"/>
        </w:r>
        <w:r>
          <w:rPr>
            <w:noProof/>
          </w:rPr>
          <w:instrText xml:space="preserve"> PAGEREF _Toc417273591 \h </w:instrText>
        </w:r>
        <w:r>
          <w:rPr>
            <w:noProof/>
          </w:rPr>
        </w:r>
        <w:r>
          <w:rPr>
            <w:noProof/>
          </w:rPr>
          <w:fldChar w:fldCharType="separate"/>
        </w:r>
        <w:r>
          <w:rPr>
            <w:noProof/>
          </w:rPr>
          <w:t>45</w:t>
        </w:r>
        <w:r>
          <w:rPr>
            <w:noProof/>
          </w:rPr>
          <w:fldChar w:fldCharType="end"/>
        </w:r>
      </w:hyperlink>
    </w:p>
    <w:p w:rsidR="00592EF1" w:rsidRDefault="00592EF1">
      <w:pPr>
        <w:pStyle w:val="Obsah1"/>
        <w:rPr>
          <w:rFonts w:asciiTheme="minorHAnsi" w:eastAsiaTheme="minorEastAsia" w:hAnsiTheme="minorHAnsi" w:cstheme="minorBidi"/>
          <w:noProof/>
          <w:sz w:val="22"/>
          <w:szCs w:val="22"/>
          <w:lang w:val="sk-SK" w:eastAsia="sk-SK"/>
        </w:rPr>
      </w:pPr>
      <w:hyperlink w:anchor="_Toc417273592" w:history="1">
        <w:r w:rsidRPr="00A73BE3">
          <w:rPr>
            <w:rStyle w:val="Hypertextovprepojenie"/>
            <w:noProof/>
            <w:lang w:val="sk-SK"/>
          </w:rPr>
          <w:t>Záver</w:t>
        </w:r>
        <w:r>
          <w:rPr>
            <w:noProof/>
          </w:rPr>
          <w:tab/>
        </w:r>
        <w:r>
          <w:rPr>
            <w:noProof/>
          </w:rPr>
          <w:fldChar w:fldCharType="begin"/>
        </w:r>
        <w:r>
          <w:rPr>
            <w:noProof/>
          </w:rPr>
          <w:instrText xml:space="preserve"> PAGEREF _Toc417273592 \h </w:instrText>
        </w:r>
        <w:r>
          <w:rPr>
            <w:noProof/>
          </w:rPr>
        </w:r>
        <w:r>
          <w:rPr>
            <w:noProof/>
          </w:rPr>
          <w:fldChar w:fldCharType="separate"/>
        </w:r>
        <w:r>
          <w:rPr>
            <w:noProof/>
          </w:rPr>
          <w:t>48</w:t>
        </w:r>
        <w:r>
          <w:rPr>
            <w:noProof/>
          </w:rPr>
          <w:fldChar w:fldCharType="end"/>
        </w:r>
      </w:hyperlink>
    </w:p>
    <w:p w:rsidR="00592EF1" w:rsidRDefault="00592EF1">
      <w:pPr>
        <w:pStyle w:val="Obsah1"/>
        <w:rPr>
          <w:rFonts w:asciiTheme="minorHAnsi" w:eastAsiaTheme="minorEastAsia" w:hAnsiTheme="minorHAnsi" w:cstheme="minorBidi"/>
          <w:noProof/>
          <w:sz w:val="22"/>
          <w:szCs w:val="22"/>
          <w:lang w:val="sk-SK" w:eastAsia="sk-SK"/>
        </w:rPr>
      </w:pPr>
      <w:hyperlink w:anchor="_Toc417273593" w:history="1">
        <w:r w:rsidRPr="00A73BE3">
          <w:rPr>
            <w:rStyle w:val="Hypertextovprepojenie"/>
            <w:noProof/>
            <w:lang w:val="sk-SK"/>
          </w:rPr>
          <w:t>Použité zdroje</w:t>
        </w:r>
        <w:r>
          <w:rPr>
            <w:noProof/>
          </w:rPr>
          <w:tab/>
        </w:r>
        <w:r>
          <w:rPr>
            <w:noProof/>
          </w:rPr>
          <w:fldChar w:fldCharType="begin"/>
        </w:r>
        <w:r>
          <w:rPr>
            <w:noProof/>
          </w:rPr>
          <w:instrText xml:space="preserve"> PAGEREF _Toc417273593 \h </w:instrText>
        </w:r>
        <w:r>
          <w:rPr>
            <w:noProof/>
          </w:rPr>
        </w:r>
        <w:r>
          <w:rPr>
            <w:noProof/>
          </w:rPr>
          <w:fldChar w:fldCharType="separate"/>
        </w:r>
        <w:r>
          <w:rPr>
            <w:noProof/>
          </w:rPr>
          <w:t>49</w:t>
        </w:r>
        <w:r>
          <w:rPr>
            <w:noProof/>
          </w:rPr>
          <w:fldChar w:fldCharType="end"/>
        </w:r>
      </w:hyperlink>
    </w:p>
    <w:p w:rsidR="00592EF1" w:rsidRDefault="00592EF1">
      <w:pPr>
        <w:pStyle w:val="Obsah1"/>
        <w:rPr>
          <w:rFonts w:asciiTheme="minorHAnsi" w:eastAsiaTheme="minorEastAsia" w:hAnsiTheme="minorHAnsi" w:cstheme="minorBidi"/>
          <w:noProof/>
          <w:sz w:val="22"/>
          <w:szCs w:val="22"/>
          <w:lang w:val="sk-SK" w:eastAsia="sk-SK"/>
        </w:rPr>
      </w:pPr>
      <w:hyperlink w:anchor="_Toc417273594" w:history="1">
        <w:r>
          <w:rPr>
            <w:rStyle w:val="Hypertextovprepojenie"/>
            <w:noProof/>
            <w:lang w:val="sk-SK"/>
          </w:rPr>
          <w:t>Z</w:t>
        </w:r>
        <w:r w:rsidRPr="00A73BE3">
          <w:rPr>
            <w:rStyle w:val="Hypertextovprepojenie"/>
            <w:noProof/>
            <w:lang w:val="sk-SK"/>
          </w:rPr>
          <w:t>oznam obrázkov, grafov a tabuliek</w:t>
        </w:r>
        <w:r>
          <w:rPr>
            <w:noProof/>
          </w:rPr>
          <w:tab/>
        </w:r>
        <w:r>
          <w:rPr>
            <w:noProof/>
          </w:rPr>
          <w:fldChar w:fldCharType="begin"/>
        </w:r>
        <w:r>
          <w:rPr>
            <w:noProof/>
          </w:rPr>
          <w:instrText xml:space="preserve"> PAGEREF _Toc417273594 \h </w:instrText>
        </w:r>
        <w:r>
          <w:rPr>
            <w:noProof/>
          </w:rPr>
        </w:r>
        <w:r>
          <w:rPr>
            <w:noProof/>
          </w:rPr>
          <w:fldChar w:fldCharType="separate"/>
        </w:r>
        <w:r>
          <w:rPr>
            <w:noProof/>
          </w:rPr>
          <w:t>51</w:t>
        </w:r>
        <w:r>
          <w:rPr>
            <w:noProof/>
          </w:rPr>
          <w:fldChar w:fldCharType="end"/>
        </w:r>
      </w:hyperlink>
    </w:p>
    <w:p w:rsidR="008D4BF4" w:rsidRPr="00135426" w:rsidRDefault="005011F1" w:rsidP="006A435C">
      <w:pPr>
        <w:pStyle w:val="Obsah1"/>
        <w:tabs>
          <w:tab w:val="clear" w:pos="8504"/>
          <w:tab w:val="right" w:leader="dot" w:pos="8505"/>
        </w:tabs>
        <w:rPr>
          <w:rStyle w:val="Odkaznarejstk"/>
          <w:lang w:val="sk-SK"/>
        </w:rPr>
      </w:pPr>
      <w:r w:rsidRPr="00135426">
        <w:rPr>
          <w:lang w:val="sk-SK"/>
        </w:rPr>
        <w:fldChar w:fldCharType="end"/>
      </w:r>
    </w:p>
    <w:p w:rsidR="008D4BF4" w:rsidRPr="00135426" w:rsidRDefault="008D4BF4" w:rsidP="006A435C">
      <w:pPr>
        <w:rPr>
          <w:lang w:val="sk-SK"/>
        </w:rPr>
        <w:sectPr w:rsidR="008D4BF4" w:rsidRPr="00135426">
          <w:type w:val="continuous"/>
          <w:pgSz w:w="11906" w:h="16838"/>
          <w:pgMar w:top="850" w:right="1984" w:bottom="1693" w:left="1417" w:header="0" w:footer="1134" w:gutter="0"/>
          <w:cols w:space="708"/>
          <w:formProt w:val="0"/>
          <w:docGrid w:linePitch="360"/>
        </w:sectPr>
      </w:pPr>
    </w:p>
    <w:p w:rsidR="006F2B39" w:rsidRPr="00135426" w:rsidRDefault="006F2B39" w:rsidP="006A435C">
      <w:pPr>
        <w:suppressAutoHyphens w:val="0"/>
        <w:spacing w:line="259" w:lineRule="auto"/>
        <w:rPr>
          <w:rFonts w:cs="Arial"/>
          <w:b/>
          <w:bCs/>
          <w:caps/>
          <w:sz w:val="32"/>
          <w:szCs w:val="32"/>
          <w:lang w:val="sk-SK"/>
        </w:rPr>
      </w:pPr>
      <w:bookmarkStart w:id="7" w:name="__RefHeading__18396_1330769005"/>
      <w:bookmarkStart w:id="8" w:name="__RefHeading__14932_1330769005"/>
      <w:bookmarkStart w:id="9" w:name="__RefHeading__5066_1330769005"/>
      <w:bookmarkStart w:id="10" w:name="__RefHeading__18323_1330769005"/>
      <w:bookmarkStart w:id="11" w:name="__RefHeading__58_1177403656"/>
      <w:bookmarkEnd w:id="7"/>
      <w:bookmarkEnd w:id="8"/>
      <w:bookmarkEnd w:id="9"/>
      <w:bookmarkEnd w:id="10"/>
      <w:bookmarkEnd w:id="11"/>
      <w:r w:rsidRPr="00135426">
        <w:rPr>
          <w:lang w:val="sk-SK"/>
        </w:rPr>
        <w:lastRenderedPageBreak/>
        <w:br w:type="page"/>
      </w:r>
    </w:p>
    <w:p w:rsidR="00F91650" w:rsidRDefault="006C36D2" w:rsidP="006A435C">
      <w:pPr>
        <w:pStyle w:val="Nadpis1"/>
        <w:numPr>
          <w:ilvl w:val="0"/>
          <w:numId w:val="0"/>
        </w:numPr>
        <w:rPr>
          <w:lang w:val="sk-SK"/>
        </w:rPr>
      </w:pPr>
      <w:bookmarkStart w:id="12" w:name="_Toc417273559"/>
      <w:r w:rsidRPr="00135426">
        <w:rPr>
          <w:lang w:val="sk-SK"/>
        </w:rPr>
        <w:lastRenderedPageBreak/>
        <w:t>Úvod</w:t>
      </w:r>
      <w:bookmarkEnd w:id="12"/>
    </w:p>
    <w:p w:rsidR="00020AFF" w:rsidRDefault="00FA6283" w:rsidP="006A435C">
      <w:pPr>
        <w:spacing w:after="0"/>
        <w:rPr>
          <w:lang w:val="sk-SK"/>
        </w:rPr>
      </w:pPr>
      <w:r>
        <w:rPr>
          <w:lang w:val="sk-SK"/>
        </w:rPr>
        <w:t>Cestovný ruch je v dnešnej dobe jedným z najrýchlejšie sa rozvíjajúcim odvetvím vo sv</w:t>
      </w:r>
      <w:r w:rsidR="00D7271D">
        <w:rPr>
          <w:lang w:val="sk-SK"/>
        </w:rPr>
        <w:t xml:space="preserve">ete a takisto </w:t>
      </w:r>
      <w:r>
        <w:rPr>
          <w:lang w:val="sk-SK"/>
        </w:rPr>
        <w:t>v Českej republike</w:t>
      </w:r>
      <w:r w:rsidR="00D7271D">
        <w:rPr>
          <w:lang w:val="sk-SK"/>
        </w:rPr>
        <w:t xml:space="preserve"> a na Slovensku</w:t>
      </w:r>
      <w:r>
        <w:rPr>
          <w:lang w:val="sk-SK"/>
        </w:rPr>
        <w:t xml:space="preserve">. </w:t>
      </w:r>
      <w:r w:rsidR="00BE49B2">
        <w:rPr>
          <w:lang w:val="sk-SK"/>
        </w:rPr>
        <w:t xml:space="preserve">Cestovanie sa v priebehu niekoľkých rokov </w:t>
      </w:r>
      <w:r w:rsidR="00AB1A97">
        <w:rPr>
          <w:lang w:val="sk-SK"/>
        </w:rPr>
        <w:t xml:space="preserve"> stalo pre ľudí trendom a najčastejším druhom využitia voľného času. </w:t>
      </w:r>
      <w:r>
        <w:rPr>
          <w:lang w:val="sk-SK"/>
        </w:rPr>
        <w:t>Vďaka rozvinutým komunikáciám a progresu v doprave je čoraz je</w:t>
      </w:r>
      <w:r w:rsidR="00CF7466">
        <w:rPr>
          <w:lang w:val="sk-SK"/>
        </w:rPr>
        <w:t xml:space="preserve">dnoduchšie navštíviť destinácie </w:t>
      </w:r>
      <w:r>
        <w:rPr>
          <w:lang w:val="sk-SK"/>
        </w:rPr>
        <w:t xml:space="preserve">a miesta, ktoré boli v minulosti </w:t>
      </w:r>
      <w:r w:rsidR="00CF7466">
        <w:rPr>
          <w:lang w:val="sk-SK"/>
        </w:rPr>
        <w:t xml:space="preserve">ťažko </w:t>
      </w:r>
      <w:r>
        <w:rPr>
          <w:lang w:val="sk-SK"/>
        </w:rPr>
        <w:t>dostupné.</w:t>
      </w:r>
      <w:r w:rsidR="004A3793">
        <w:rPr>
          <w:lang w:val="sk-SK"/>
        </w:rPr>
        <w:t xml:space="preserve"> </w:t>
      </w:r>
      <w:r w:rsidR="00AB1A97">
        <w:rPr>
          <w:lang w:val="sk-SK"/>
        </w:rPr>
        <w:t>Hotelierstvo, ako neoddeliteľná súčasť cestovného ruch</w:t>
      </w:r>
      <w:r w:rsidR="00020AFF">
        <w:rPr>
          <w:lang w:val="sk-SK"/>
        </w:rPr>
        <w:t>u,</w:t>
      </w:r>
      <w:r w:rsidR="00AB1A97">
        <w:rPr>
          <w:lang w:val="sk-SK"/>
        </w:rPr>
        <w:t xml:space="preserve"> prešlo v posledných rokoch významnými zmenami</w:t>
      </w:r>
      <w:r w:rsidR="00020AFF">
        <w:rPr>
          <w:lang w:val="sk-SK"/>
        </w:rPr>
        <w:t xml:space="preserve"> k lepšiemu. </w:t>
      </w:r>
    </w:p>
    <w:p w:rsidR="00020AFF" w:rsidRDefault="00020AFF" w:rsidP="006A435C">
      <w:pPr>
        <w:spacing w:after="0"/>
        <w:rPr>
          <w:lang w:val="sk-SK"/>
        </w:rPr>
      </w:pPr>
      <w:r>
        <w:rPr>
          <w:lang w:val="sk-SK"/>
        </w:rPr>
        <w:t>Tento odbor zahrňuje služby v oblasti ubytova</w:t>
      </w:r>
      <w:r w:rsidR="00403216">
        <w:rPr>
          <w:lang w:val="sk-SK"/>
        </w:rPr>
        <w:t>nia</w:t>
      </w:r>
      <w:r>
        <w:rPr>
          <w:lang w:val="sk-SK"/>
        </w:rPr>
        <w:t>, gastronómi</w:t>
      </w:r>
      <w:r w:rsidR="00403216">
        <w:rPr>
          <w:lang w:val="sk-SK"/>
        </w:rPr>
        <w:t>e, ale aj doplnkové služby, určené pre relax a zábavu. [</w:t>
      </w:r>
      <w:r w:rsidR="00013CA9">
        <w:rPr>
          <w:lang w:val="sk-SK"/>
        </w:rPr>
        <w:t>1</w:t>
      </w:r>
      <w:r w:rsidR="00403216">
        <w:rPr>
          <w:lang w:val="sk-SK"/>
        </w:rPr>
        <w:t xml:space="preserve">] </w:t>
      </w:r>
    </w:p>
    <w:p w:rsidR="00B3230E" w:rsidRDefault="004A3793" w:rsidP="006A435C">
      <w:pPr>
        <w:spacing w:after="0"/>
        <w:rPr>
          <w:lang w:val="sk-SK"/>
        </w:rPr>
      </w:pPr>
      <w:r>
        <w:rPr>
          <w:lang w:val="sk-SK"/>
        </w:rPr>
        <w:t>Obe krajiny majú v</w:t>
      </w:r>
      <w:r w:rsidR="00CF7466">
        <w:rPr>
          <w:lang w:val="sk-SK"/>
        </w:rPr>
        <w:t xml:space="preserve">eľký potenciál pre </w:t>
      </w:r>
      <w:r w:rsidR="00B3230E">
        <w:rPr>
          <w:lang w:val="sk-SK"/>
        </w:rPr>
        <w:t>rozvoj cestovného ruchu</w:t>
      </w:r>
      <w:r>
        <w:rPr>
          <w:lang w:val="sk-SK"/>
        </w:rPr>
        <w:t>, niele</w:t>
      </w:r>
      <w:r w:rsidR="00B3230E">
        <w:rPr>
          <w:lang w:val="sk-SK"/>
        </w:rPr>
        <w:t xml:space="preserve">n vďaka historickým </w:t>
      </w:r>
      <w:r>
        <w:rPr>
          <w:lang w:val="sk-SK"/>
        </w:rPr>
        <w:t>mestám, ale aj krásnej prírode.</w:t>
      </w:r>
    </w:p>
    <w:p w:rsidR="004A3793" w:rsidRDefault="00775B15" w:rsidP="006A435C">
      <w:pPr>
        <w:spacing w:after="0"/>
        <w:rPr>
          <w:lang w:val="sk-SK"/>
        </w:rPr>
      </w:pPr>
      <w:r>
        <w:rPr>
          <w:lang w:val="sk-SK"/>
        </w:rPr>
        <w:t>Teoretická časť práce sa venuje vymedzeniu základných pojmov z oblasti hotelierstva a hotelových reťazcov</w:t>
      </w:r>
      <w:r w:rsidR="00BD1146">
        <w:rPr>
          <w:lang w:val="sk-SK"/>
        </w:rPr>
        <w:t>.</w:t>
      </w:r>
    </w:p>
    <w:p w:rsidR="004A3793" w:rsidRDefault="00D7271D" w:rsidP="006A435C">
      <w:pPr>
        <w:spacing w:after="0"/>
        <w:rPr>
          <w:lang w:val="sk-SK"/>
        </w:rPr>
      </w:pPr>
      <w:r>
        <w:rPr>
          <w:lang w:val="sk-SK"/>
        </w:rPr>
        <w:t>V priebehu posledných dvad</w:t>
      </w:r>
      <w:r w:rsidR="001368ED">
        <w:rPr>
          <w:lang w:val="sk-SK"/>
        </w:rPr>
        <w:t>siatich</w:t>
      </w:r>
      <w:r w:rsidR="004A3793">
        <w:rPr>
          <w:lang w:val="sk-SK"/>
        </w:rPr>
        <w:t xml:space="preserve"> rokov</w:t>
      </w:r>
      <w:r w:rsidR="001368ED">
        <w:rPr>
          <w:lang w:val="sk-SK"/>
        </w:rPr>
        <w:t xml:space="preserve"> prišlo k výraznému progresu hotelierstva oboch krajín.</w:t>
      </w:r>
      <w:r w:rsidR="00AE2CCB">
        <w:rPr>
          <w:lang w:val="sk-SK"/>
        </w:rPr>
        <w:t xml:space="preserve"> Veľkou </w:t>
      </w:r>
      <w:r w:rsidR="00BD1146">
        <w:rPr>
          <w:lang w:val="sk-SK"/>
        </w:rPr>
        <w:t>mierou</w:t>
      </w:r>
      <w:r w:rsidR="00AE2CCB">
        <w:rPr>
          <w:lang w:val="sk-SK"/>
        </w:rPr>
        <w:t xml:space="preserve"> </w:t>
      </w:r>
      <w:r w:rsidR="004A3793">
        <w:rPr>
          <w:lang w:val="sk-SK"/>
        </w:rPr>
        <w:t>tomu prispeli aj zahraničné hotelové reťazce, ktoré sa dostali na domáci trh. Táto bakalárska práca sa</w:t>
      </w:r>
      <w:r>
        <w:rPr>
          <w:lang w:val="sk-SK"/>
        </w:rPr>
        <w:t xml:space="preserve"> zaoberá medzinárodnými reťazcami</w:t>
      </w:r>
      <w:r w:rsidR="000E36B1">
        <w:rPr>
          <w:lang w:val="sk-SK"/>
        </w:rPr>
        <w:t xml:space="preserve">, ktoré pôsobia </w:t>
      </w:r>
      <w:r>
        <w:rPr>
          <w:lang w:val="sk-SK"/>
        </w:rPr>
        <w:t>na slovenskom a českom trhu. Pri hlbšom spracovaní</w:t>
      </w:r>
      <w:r w:rsidR="000E36B1">
        <w:rPr>
          <w:lang w:val="sk-SK"/>
        </w:rPr>
        <w:t xml:space="preserve"> práce </w:t>
      </w:r>
      <w:r>
        <w:rPr>
          <w:lang w:val="sk-SK"/>
        </w:rPr>
        <w:t>v </w:t>
      </w:r>
      <w:r w:rsidR="00BD1146">
        <w:rPr>
          <w:lang w:val="sk-SK"/>
        </w:rPr>
        <w:t>analytickej</w:t>
      </w:r>
      <w:r>
        <w:rPr>
          <w:lang w:val="sk-SK"/>
        </w:rPr>
        <w:t xml:space="preserve"> časti </w:t>
      </w:r>
      <w:r w:rsidR="00AE2CCB">
        <w:rPr>
          <w:lang w:val="sk-SK"/>
        </w:rPr>
        <w:t xml:space="preserve">sú </w:t>
      </w:r>
      <w:r w:rsidR="00A82FD3">
        <w:rPr>
          <w:lang w:val="sk-SK"/>
        </w:rPr>
        <w:t>rozoberané</w:t>
      </w:r>
      <w:r w:rsidR="000E36B1">
        <w:rPr>
          <w:lang w:val="sk-SK"/>
        </w:rPr>
        <w:t xml:space="preserve"> tri reťazce. InterContinental Ho</w:t>
      </w:r>
      <w:r w:rsidR="00A82FD3">
        <w:rPr>
          <w:lang w:val="sk-SK"/>
        </w:rPr>
        <w:t>tels Group, pri kt</w:t>
      </w:r>
      <w:r w:rsidR="00CF7466">
        <w:rPr>
          <w:lang w:val="sk-SK"/>
        </w:rPr>
        <w:t>orom sú podrobnejšie analyzované hotely</w:t>
      </w:r>
      <w:r w:rsidR="000E36B1">
        <w:rPr>
          <w:lang w:val="sk-SK"/>
        </w:rPr>
        <w:t xml:space="preserve"> Holiday Inn v Brne a Crown Plaza v Bratislave. Ďalším reťazcom je reťazec Kempinski Hotels, kde </w:t>
      </w:r>
      <w:r w:rsidR="00A82FD3">
        <w:rPr>
          <w:lang w:val="sk-SK"/>
        </w:rPr>
        <w:t xml:space="preserve">je bližšie rozvinutý </w:t>
      </w:r>
      <w:r w:rsidR="000E36B1">
        <w:rPr>
          <w:lang w:val="sk-SK"/>
        </w:rPr>
        <w:t>Ke</w:t>
      </w:r>
      <w:r w:rsidR="00A82FD3">
        <w:rPr>
          <w:lang w:val="sk-SK"/>
        </w:rPr>
        <w:t xml:space="preserve">mpinski Hotel </w:t>
      </w:r>
      <w:r w:rsidR="000C553D">
        <w:rPr>
          <w:lang w:val="sk-SK"/>
        </w:rPr>
        <w:t xml:space="preserve">River Park </w:t>
      </w:r>
      <w:r w:rsidR="00A82FD3">
        <w:rPr>
          <w:lang w:val="sk-SK"/>
        </w:rPr>
        <w:t>v</w:t>
      </w:r>
      <w:r w:rsidR="00FD7430">
        <w:rPr>
          <w:lang w:val="sk-SK"/>
        </w:rPr>
        <w:t> </w:t>
      </w:r>
      <w:r w:rsidR="00A82FD3">
        <w:rPr>
          <w:lang w:val="sk-SK"/>
        </w:rPr>
        <w:t>Brat</w:t>
      </w:r>
      <w:r w:rsidR="00FD7430">
        <w:rPr>
          <w:lang w:val="sk-SK"/>
        </w:rPr>
        <w:t xml:space="preserve">islave, Grand Hotel Kempinski High Tatras </w:t>
      </w:r>
      <w:r w:rsidR="00A82FD3">
        <w:rPr>
          <w:lang w:val="sk-SK"/>
        </w:rPr>
        <w:t>a špecifická situácia</w:t>
      </w:r>
      <w:r w:rsidR="000E36B1">
        <w:rPr>
          <w:lang w:val="sk-SK"/>
        </w:rPr>
        <w:t xml:space="preserve"> dnes už bývalého hotela Kempinski Hybe</w:t>
      </w:r>
      <w:r w:rsidR="00C43EC0">
        <w:rPr>
          <w:lang w:val="sk-SK"/>
        </w:rPr>
        <w:t>rnská Pragu</w:t>
      </w:r>
      <w:r w:rsidR="00A82FD3">
        <w:rPr>
          <w:lang w:val="sk-SK"/>
        </w:rPr>
        <w:t xml:space="preserve">e, ktorý od roku 2014 nesie </w:t>
      </w:r>
      <w:r w:rsidR="007E466A">
        <w:rPr>
          <w:lang w:val="sk-SK"/>
        </w:rPr>
        <w:t xml:space="preserve">meno The Mark a spadá pod nezávislú skupiny hotelov The Leading Hotels of the Word. </w:t>
      </w:r>
      <w:r w:rsidR="00C43EC0">
        <w:rPr>
          <w:lang w:val="sk-SK"/>
        </w:rPr>
        <w:t>Posledným hotelovým reťazcom je Four Seansons</w:t>
      </w:r>
      <w:r w:rsidR="007E466A">
        <w:rPr>
          <w:lang w:val="sk-SK"/>
        </w:rPr>
        <w:t>, pri ktorom je podrobnejšie rozobraný hotel Four Seasons v Prahe.</w:t>
      </w:r>
      <w:r w:rsidR="000C553D">
        <w:rPr>
          <w:lang w:val="sk-SK"/>
        </w:rPr>
        <w:t xml:space="preserve"> </w:t>
      </w:r>
    </w:p>
    <w:p w:rsidR="00C43EC0" w:rsidRDefault="00C43EC0" w:rsidP="006A435C">
      <w:pPr>
        <w:spacing w:after="0"/>
        <w:rPr>
          <w:lang w:val="sk-SK"/>
        </w:rPr>
      </w:pPr>
      <w:r>
        <w:rPr>
          <w:lang w:val="sk-SK"/>
        </w:rPr>
        <w:t>Cieľom práce je zachytiť rozvoj za určité obdobie</w:t>
      </w:r>
      <w:r w:rsidR="00A87773">
        <w:rPr>
          <w:lang w:val="sk-SK"/>
        </w:rPr>
        <w:t xml:space="preserve"> v da</w:t>
      </w:r>
      <w:r w:rsidR="00435315">
        <w:rPr>
          <w:lang w:val="sk-SK"/>
        </w:rPr>
        <w:t>ných hoteloch a takisto posúdiť</w:t>
      </w:r>
      <w:r w:rsidR="00A87773">
        <w:rPr>
          <w:lang w:val="sk-SK"/>
        </w:rPr>
        <w:t xml:space="preserve"> </w:t>
      </w:r>
      <w:r w:rsidR="00775B15">
        <w:rPr>
          <w:lang w:val="sk-SK"/>
        </w:rPr>
        <w:t>výhody a nevýhody vybraných hotelov.</w:t>
      </w:r>
    </w:p>
    <w:p w:rsidR="009736DE" w:rsidRDefault="009736DE" w:rsidP="006A435C">
      <w:pPr>
        <w:spacing w:after="0"/>
        <w:rPr>
          <w:lang w:val="sk-SK"/>
        </w:rPr>
      </w:pPr>
    </w:p>
    <w:p w:rsidR="004A3793" w:rsidRPr="00FA6283" w:rsidRDefault="004A3793" w:rsidP="006A435C">
      <w:pPr>
        <w:rPr>
          <w:lang w:val="sk-SK"/>
        </w:rPr>
      </w:pPr>
    </w:p>
    <w:p w:rsidR="00F91650" w:rsidRPr="00135426" w:rsidRDefault="00F91650" w:rsidP="006A435C">
      <w:pPr>
        <w:rPr>
          <w:rFonts w:cs="Arial"/>
          <w:sz w:val="32"/>
          <w:szCs w:val="32"/>
          <w:lang w:val="sk-SK"/>
        </w:rPr>
      </w:pPr>
      <w:r w:rsidRPr="00135426">
        <w:rPr>
          <w:lang w:val="sk-SK"/>
        </w:rPr>
        <w:br w:type="page"/>
      </w:r>
    </w:p>
    <w:p w:rsidR="00F91650" w:rsidRPr="00135426" w:rsidRDefault="00F91650" w:rsidP="006A435C">
      <w:pPr>
        <w:pStyle w:val="Nadpis1"/>
        <w:numPr>
          <w:ilvl w:val="0"/>
          <w:numId w:val="0"/>
        </w:numPr>
        <w:rPr>
          <w:lang w:val="sk-SK"/>
        </w:rPr>
      </w:pPr>
    </w:p>
    <w:p w:rsidR="00F91650" w:rsidRPr="00135426" w:rsidRDefault="00F91650" w:rsidP="006A435C">
      <w:pPr>
        <w:pStyle w:val="Nadpis1"/>
        <w:numPr>
          <w:ilvl w:val="0"/>
          <w:numId w:val="0"/>
        </w:numPr>
        <w:ind w:left="1152"/>
        <w:rPr>
          <w:lang w:val="sk-SK"/>
        </w:rPr>
      </w:pPr>
    </w:p>
    <w:p w:rsidR="00F91650" w:rsidRPr="00135426" w:rsidRDefault="00F91650" w:rsidP="006A435C">
      <w:pPr>
        <w:rPr>
          <w:lang w:val="sk-SK"/>
        </w:rPr>
      </w:pPr>
    </w:p>
    <w:p w:rsidR="00F91650" w:rsidRPr="00135426" w:rsidRDefault="00F91650" w:rsidP="006A435C">
      <w:pPr>
        <w:rPr>
          <w:lang w:val="sk-SK"/>
        </w:rPr>
      </w:pPr>
    </w:p>
    <w:p w:rsidR="00F91650" w:rsidRPr="00135426" w:rsidRDefault="00F91650" w:rsidP="006A435C">
      <w:pPr>
        <w:rPr>
          <w:lang w:val="sk-SK"/>
        </w:rPr>
      </w:pPr>
    </w:p>
    <w:p w:rsidR="00F91650" w:rsidRPr="00135426" w:rsidRDefault="00F91650" w:rsidP="006A435C">
      <w:pPr>
        <w:rPr>
          <w:lang w:val="sk-SK"/>
        </w:rPr>
      </w:pPr>
    </w:p>
    <w:p w:rsidR="00F91650" w:rsidRPr="00135426" w:rsidRDefault="00F91650" w:rsidP="006A435C">
      <w:pPr>
        <w:rPr>
          <w:lang w:val="sk-SK"/>
        </w:rPr>
      </w:pPr>
    </w:p>
    <w:p w:rsidR="00F91650" w:rsidRPr="00135426" w:rsidRDefault="00F91650" w:rsidP="006A435C">
      <w:pPr>
        <w:rPr>
          <w:lang w:val="sk-SK"/>
        </w:rPr>
      </w:pPr>
    </w:p>
    <w:p w:rsidR="00F91650" w:rsidRPr="00135426" w:rsidRDefault="00F91650" w:rsidP="006A435C">
      <w:pPr>
        <w:rPr>
          <w:lang w:val="sk-SK"/>
        </w:rPr>
      </w:pPr>
    </w:p>
    <w:p w:rsidR="00F91650" w:rsidRPr="00135426" w:rsidRDefault="00F91650" w:rsidP="006A435C">
      <w:pPr>
        <w:rPr>
          <w:lang w:val="sk-SK"/>
        </w:rPr>
      </w:pPr>
    </w:p>
    <w:p w:rsidR="00F91650" w:rsidRPr="00135426" w:rsidRDefault="00F91650" w:rsidP="006A435C">
      <w:pPr>
        <w:rPr>
          <w:lang w:val="sk-SK"/>
        </w:rPr>
      </w:pPr>
    </w:p>
    <w:p w:rsidR="00F91650" w:rsidRPr="00135426" w:rsidRDefault="00F91650" w:rsidP="006A435C">
      <w:pPr>
        <w:rPr>
          <w:lang w:val="sk-SK"/>
        </w:rPr>
      </w:pPr>
    </w:p>
    <w:p w:rsidR="00F91650" w:rsidRPr="00135426" w:rsidRDefault="00F91650" w:rsidP="006A435C">
      <w:pPr>
        <w:rPr>
          <w:lang w:val="sk-SK"/>
        </w:rPr>
      </w:pPr>
    </w:p>
    <w:p w:rsidR="00F91650" w:rsidRPr="00135426" w:rsidRDefault="00F91650" w:rsidP="006A435C">
      <w:pPr>
        <w:rPr>
          <w:lang w:val="sk-SK"/>
        </w:rPr>
      </w:pPr>
    </w:p>
    <w:p w:rsidR="00F91650" w:rsidRDefault="00F91650" w:rsidP="00813655">
      <w:pPr>
        <w:pStyle w:val="Nadpis1"/>
        <w:numPr>
          <w:ilvl w:val="0"/>
          <w:numId w:val="3"/>
        </w:numPr>
        <w:jc w:val="center"/>
        <w:rPr>
          <w:lang w:val="sk-SK"/>
        </w:rPr>
      </w:pPr>
      <w:bookmarkStart w:id="13" w:name="_Toc417273560"/>
      <w:r w:rsidRPr="00135426">
        <w:rPr>
          <w:lang w:val="sk-SK"/>
        </w:rPr>
        <w:t>Teoretická část</w:t>
      </w:r>
      <w:bookmarkEnd w:id="13"/>
    </w:p>
    <w:p w:rsidR="000510ED" w:rsidRDefault="000510ED" w:rsidP="006A435C">
      <w:pPr>
        <w:rPr>
          <w:lang w:val="sk-SK"/>
        </w:rPr>
      </w:pPr>
    </w:p>
    <w:p w:rsidR="000510ED" w:rsidRDefault="000510ED" w:rsidP="006A435C">
      <w:pPr>
        <w:rPr>
          <w:lang w:val="sk-SK"/>
        </w:rPr>
      </w:pPr>
    </w:p>
    <w:p w:rsidR="000510ED" w:rsidRDefault="000510ED" w:rsidP="006A435C">
      <w:pPr>
        <w:rPr>
          <w:lang w:val="sk-SK"/>
        </w:rPr>
      </w:pPr>
    </w:p>
    <w:p w:rsidR="000510ED" w:rsidRDefault="000510ED" w:rsidP="006A435C">
      <w:pPr>
        <w:rPr>
          <w:lang w:val="sk-SK"/>
        </w:rPr>
      </w:pPr>
    </w:p>
    <w:p w:rsidR="000510ED" w:rsidRPr="000510ED" w:rsidRDefault="000510ED" w:rsidP="006A435C">
      <w:pPr>
        <w:rPr>
          <w:lang w:val="sk-SK"/>
        </w:rPr>
      </w:pPr>
    </w:p>
    <w:p w:rsidR="00DA265C" w:rsidRDefault="00EF09A2" w:rsidP="006A435C">
      <w:pPr>
        <w:pStyle w:val="Nadpis1"/>
        <w:rPr>
          <w:lang w:val="sk-SK"/>
        </w:rPr>
      </w:pPr>
      <w:bookmarkStart w:id="14" w:name="__RefHeading__18398_1330769005"/>
      <w:bookmarkStart w:id="15" w:name="__RefHeading__14934_1330769005"/>
      <w:bookmarkStart w:id="16" w:name="__RefHeading__5068_1330769005"/>
      <w:bookmarkStart w:id="17" w:name="__RefHeading__18325_1330769005"/>
      <w:bookmarkStart w:id="18" w:name="__RefHeading__60_1177403656"/>
      <w:bookmarkStart w:id="19" w:name="_Toc417273561"/>
      <w:bookmarkEnd w:id="14"/>
      <w:bookmarkEnd w:id="15"/>
      <w:bookmarkEnd w:id="16"/>
      <w:bookmarkEnd w:id="17"/>
      <w:bookmarkEnd w:id="18"/>
      <w:r>
        <w:rPr>
          <w:lang w:val="sk-SK"/>
        </w:rPr>
        <w:lastRenderedPageBreak/>
        <w:t>špe</w:t>
      </w:r>
      <w:r w:rsidR="003A6EF3">
        <w:rPr>
          <w:lang w:val="sk-SK"/>
        </w:rPr>
        <w:t>cifiká ubytovacích služieb</w:t>
      </w:r>
      <w:bookmarkEnd w:id="19"/>
    </w:p>
    <w:p w:rsidR="003A6EF3" w:rsidRDefault="003A6EF3" w:rsidP="006A435C">
      <w:pPr>
        <w:rPr>
          <w:lang w:val="sk-SK"/>
        </w:rPr>
      </w:pPr>
      <w:r>
        <w:rPr>
          <w:lang w:val="sk-SK"/>
        </w:rPr>
        <w:t xml:space="preserve">Ubytovacie služby sú zaraďované medzi osobné služby </w:t>
      </w:r>
      <w:r w:rsidR="00BB5393">
        <w:rPr>
          <w:lang w:val="sk-SK"/>
        </w:rPr>
        <w:t>z dôvodu</w:t>
      </w:r>
      <w:r>
        <w:rPr>
          <w:lang w:val="sk-SK"/>
        </w:rPr>
        <w:t xml:space="preserve"> bezprostredné</w:t>
      </w:r>
      <w:r w:rsidR="00BB5393">
        <w:rPr>
          <w:lang w:val="sk-SK"/>
        </w:rPr>
        <w:t xml:space="preserve">ho </w:t>
      </w:r>
      <w:r>
        <w:rPr>
          <w:lang w:val="sk-SK"/>
        </w:rPr>
        <w:t>uspokojovan</w:t>
      </w:r>
      <w:r w:rsidR="00BB5393">
        <w:rPr>
          <w:lang w:val="sk-SK"/>
        </w:rPr>
        <w:t xml:space="preserve">ia potrieb účastníkov cestovného ruchu. Z pohľadu normalizácie sú najdiskutovanejšou problematikou zo všetkých ostatných služieb </w:t>
      </w:r>
      <w:r w:rsidR="00E93A0A">
        <w:rPr>
          <w:lang w:val="sk-SK"/>
        </w:rPr>
        <w:t>v cestovnom ruchu a to najmä pre rozpor záujmov medzi spotrebiteľmi a prevádzkovateľmi.</w:t>
      </w:r>
      <w:r w:rsidR="00411D8A">
        <w:rPr>
          <w:lang w:val="sk-SK"/>
        </w:rPr>
        <w:t xml:space="preserve"> Samotná podstata poskytovaných služieb je najdôležitejším špecifikom ubytovacích služieb, ktoré sú viazané na:</w:t>
      </w:r>
    </w:p>
    <w:p w:rsidR="00411D8A" w:rsidRPr="00411D8A" w:rsidRDefault="00411D8A" w:rsidP="006A435C">
      <w:pPr>
        <w:pStyle w:val="Odsekzoznamu"/>
        <w:numPr>
          <w:ilvl w:val="0"/>
          <w:numId w:val="8"/>
        </w:numPr>
        <w:jc w:val="both"/>
        <w:rPr>
          <w:lang w:val="sk-SK"/>
        </w:rPr>
      </w:pPr>
      <w:r>
        <w:rPr>
          <w:sz w:val="24"/>
          <w:szCs w:val="24"/>
          <w:lang w:val="sk-SK"/>
        </w:rPr>
        <w:t>Miesto výskytu atraktivít cestovného ruchu</w:t>
      </w:r>
      <w:r w:rsidR="00521333">
        <w:rPr>
          <w:sz w:val="24"/>
          <w:szCs w:val="24"/>
          <w:lang w:val="sk-SK"/>
        </w:rPr>
        <w:t>,</w:t>
      </w:r>
    </w:p>
    <w:p w:rsidR="00411D8A" w:rsidRPr="00521333" w:rsidRDefault="00521333" w:rsidP="006A435C">
      <w:pPr>
        <w:pStyle w:val="Odsekzoznamu"/>
        <w:numPr>
          <w:ilvl w:val="0"/>
          <w:numId w:val="8"/>
        </w:numPr>
        <w:jc w:val="both"/>
        <w:rPr>
          <w:lang w:val="sk-SK"/>
        </w:rPr>
      </w:pPr>
      <w:r>
        <w:rPr>
          <w:sz w:val="24"/>
          <w:szCs w:val="24"/>
          <w:lang w:val="sk-SK"/>
        </w:rPr>
        <w:t>Časovosť, z dôvodu prepojenia tvorby, realizácie a spotreby,</w:t>
      </w:r>
    </w:p>
    <w:p w:rsidR="00035158" w:rsidRDefault="00521333" w:rsidP="006A435C">
      <w:pPr>
        <w:pStyle w:val="Odsekzoznamu"/>
        <w:numPr>
          <w:ilvl w:val="0"/>
          <w:numId w:val="8"/>
        </w:numPr>
        <w:jc w:val="both"/>
        <w:rPr>
          <w:lang w:val="sk-SK"/>
        </w:rPr>
      </w:pPr>
      <w:r>
        <w:rPr>
          <w:sz w:val="24"/>
          <w:szCs w:val="24"/>
          <w:lang w:val="sk-SK"/>
        </w:rPr>
        <w:t xml:space="preserve">Pominuteľnosť, súvisiacu s tým, že ich prínos pre podnikateľa sa stráca, pokiaľ nie sú spotrebované v dobe, keď sú k dispozícii. </w:t>
      </w:r>
      <w:r w:rsidR="00654D0C">
        <w:rPr>
          <w:sz w:val="24"/>
          <w:szCs w:val="24"/>
          <w:lang w:val="sk-SK"/>
        </w:rPr>
        <w:t>[2]</w:t>
      </w:r>
    </w:p>
    <w:p w:rsidR="00DA265C" w:rsidRPr="00035158" w:rsidRDefault="00824EE1" w:rsidP="006A435C">
      <w:pPr>
        <w:rPr>
          <w:lang w:val="sk-SK"/>
        </w:rPr>
      </w:pPr>
      <w:r w:rsidRPr="00035158">
        <w:rPr>
          <w:lang w:val="sk-SK"/>
        </w:rPr>
        <w:t xml:space="preserve"> </w:t>
      </w:r>
    </w:p>
    <w:p w:rsidR="0096019C" w:rsidRDefault="003C1A99" w:rsidP="006A435C">
      <w:pPr>
        <w:pStyle w:val="Nadpis1"/>
      </w:pPr>
      <w:bookmarkStart w:id="20" w:name="_Toc417273562"/>
      <w:r>
        <w:t>Vymedzenie pojmov</w:t>
      </w:r>
      <w:bookmarkEnd w:id="20"/>
    </w:p>
    <w:p w:rsidR="003C1A99" w:rsidRPr="003C1A99" w:rsidRDefault="003C1A99" w:rsidP="006A435C">
      <w:pPr>
        <w:pStyle w:val="Nadpis2"/>
      </w:pPr>
      <w:bookmarkStart w:id="21" w:name="_Toc417273563"/>
      <w:r>
        <w:t>Hotel</w:t>
      </w:r>
      <w:bookmarkEnd w:id="21"/>
    </w:p>
    <w:p w:rsidR="003C1A99" w:rsidRDefault="003C1A99" w:rsidP="006A435C">
      <w:pPr>
        <w:rPr>
          <w:lang w:val="sk-SK"/>
        </w:rPr>
      </w:pPr>
      <w:r w:rsidRPr="00135426">
        <w:rPr>
          <w:lang w:val="sk-SK"/>
        </w:rPr>
        <w:t>Hotel môže byť definovaný ako miesto, kde sa za úplatu poskytuje (spravidla krátkodobé) ubytovanie všetkým kategóriám turistov. Vedľa ubytovacích služieb sú v závislosti na klasifikáciu, respektíve v závislosti od zariadenia do akostnej triedy poskytované ďalšie služby- stravovacie, spoločensko-zábavné, relaxačné, konferenčné a všeobecne všetky služby, ktoré sú relatívne v tejto oblasti služieb. Obvyklá minimálna kapacita je 10 izieb, ale v závislosti na národnej norme alebo historickej zvyklosti môže byť vyžadovaný aj väčší poč</w:t>
      </w:r>
      <w:r w:rsidR="00975960">
        <w:rPr>
          <w:lang w:val="sk-SK"/>
        </w:rPr>
        <w:t>et izieb. [</w:t>
      </w:r>
      <w:r w:rsidR="003B0093">
        <w:rPr>
          <w:lang w:val="sk-SK"/>
        </w:rPr>
        <w:t>3</w:t>
      </w:r>
      <w:r w:rsidR="00975960">
        <w:rPr>
          <w:lang w:val="sk-SK"/>
        </w:rPr>
        <w:t>]</w:t>
      </w:r>
    </w:p>
    <w:p w:rsidR="003C1A99" w:rsidRDefault="003C1A99" w:rsidP="006A435C">
      <w:pPr>
        <w:pStyle w:val="Nadpis2"/>
        <w:rPr>
          <w:lang w:val="sk-SK"/>
        </w:rPr>
      </w:pPr>
      <w:bookmarkStart w:id="22" w:name="_Toc417273564"/>
      <w:r>
        <w:rPr>
          <w:lang w:val="sk-SK"/>
        </w:rPr>
        <w:t>Hotelové skupiny a reťazce</w:t>
      </w:r>
      <w:bookmarkEnd w:id="22"/>
    </w:p>
    <w:p w:rsidR="00F37F73" w:rsidRDefault="003C1A99" w:rsidP="006A435C">
      <w:pPr>
        <w:rPr>
          <w:lang w:val="sk-SK"/>
        </w:rPr>
      </w:pPr>
      <w:r>
        <w:rPr>
          <w:lang w:val="sk-SK"/>
        </w:rPr>
        <w:t>Hotelová skupina je určitý počet hotelov vzájomne spo</w:t>
      </w:r>
      <w:r w:rsidR="009736DE">
        <w:rPr>
          <w:lang w:val="sk-SK"/>
        </w:rPr>
        <w:t>jených skôr právne</w:t>
      </w:r>
      <w:r>
        <w:rPr>
          <w:lang w:val="sk-SK"/>
        </w:rPr>
        <w:t>-organizačnými vzťahmi, obvykle vlastnícky. Pojem skupina je používaný pre vyjadrenie väzby členských hotelov medzi sebou navzájom. Jedná sa skôr o vlastnícky alebo prevádzkový vzťah k hotelom ako majetku (nehnuteľnostiam alebo hotelovým značkám), než vyjadrenie určitého marketingovo-obchodného vzťahu medzi hotelmi. Pojem hotelová sieť je ďalej používaný ako výraz pre skupinu, ktorá vo výraznej miere marketingovo a </w:t>
      </w:r>
      <w:r w:rsidR="00975960">
        <w:rPr>
          <w:lang w:val="sk-SK"/>
        </w:rPr>
        <w:t>obchodne využíva názov skupiny. [</w:t>
      </w:r>
      <w:r w:rsidR="003B0093">
        <w:rPr>
          <w:lang w:val="sk-SK"/>
        </w:rPr>
        <w:t>3</w:t>
      </w:r>
      <w:r w:rsidR="00975960">
        <w:rPr>
          <w:lang w:val="sk-SK"/>
        </w:rPr>
        <w:t>]</w:t>
      </w:r>
    </w:p>
    <w:p w:rsidR="0045672E" w:rsidRDefault="0045672E" w:rsidP="006A435C">
      <w:pPr>
        <w:pStyle w:val="Nadpis2"/>
        <w:rPr>
          <w:lang w:val="sk-SK"/>
        </w:rPr>
      </w:pPr>
      <w:bookmarkStart w:id="23" w:name="_Toc417273565"/>
      <w:r>
        <w:rPr>
          <w:lang w:val="sk-SK"/>
        </w:rPr>
        <w:lastRenderedPageBreak/>
        <w:t>Branding</w:t>
      </w:r>
      <w:bookmarkEnd w:id="23"/>
    </w:p>
    <w:p w:rsidR="0045672E" w:rsidRPr="00F37F73" w:rsidRDefault="009736DE" w:rsidP="006A435C">
      <w:pPr>
        <w:rPr>
          <w:lang w:val="sk-SK"/>
        </w:rPr>
      </w:pPr>
      <w:r>
        <w:rPr>
          <w:lang w:val="sk-SK"/>
        </w:rPr>
        <w:t xml:space="preserve">Slovo ,,brand" </w:t>
      </w:r>
      <w:r w:rsidR="0045672E" w:rsidRPr="00135426">
        <w:rPr>
          <w:lang w:val="sk-SK"/>
        </w:rPr>
        <w:t>pochád</w:t>
      </w:r>
      <w:r w:rsidR="00B96D49">
        <w:rPr>
          <w:lang w:val="sk-SK"/>
        </w:rPr>
        <w:t>za z germánského výrazu páliť</w:t>
      </w:r>
      <w:r w:rsidR="0045672E" w:rsidRPr="00135426">
        <w:rPr>
          <w:lang w:val="sk-SK"/>
        </w:rPr>
        <w:t>. Tento výraz sa používa doslova v prípade</w:t>
      </w:r>
      <w:r w:rsidR="0045672E">
        <w:rPr>
          <w:lang w:val="sk-SK"/>
        </w:rPr>
        <w:t xml:space="preserve"> značkovania zvierat alebo poprípade</w:t>
      </w:r>
      <w:r w:rsidR="0045672E" w:rsidRPr="00135426">
        <w:rPr>
          <w:lang w:val="sk-SK"/>
        </w:rPr>
        <w:t xml:space="preserve"> vína, aby bolo jasné, kto je ich majiteľom. Obrazne sa slovo branding používa vtedy keď dávame do po</w:t>
      </w:r>
      <w:r w:rsidR="0045672E">
        <w:rPr>
          <w:lang w:val="sk-SK"/>
        </w:rPr>
        <w:t>z</w:t>
      </w:r>
      <w:r w:rsidR="0045672E" w:rsidRPr="00135426">
        <w:rPr>
          <w:lang w:val="sk-SK"/>
        </w:rPr>
        <w:t>o</w:t>
      </w:r>
      <w:r w:rsidR="0045672E">
        <w:rPr>
          <w:lang w:val="sk-SK"/>
        </w:rPr>
        <w:t>r</w:t>
      </w:r>
      <w:r w:rsidR="0045672E" w:rsidRPr="00135426">
        <w:rPr>
          <w:lang w:val="sk-SK"/>
        </w:rPr>
        <w:t>nosti všetky prvky produktu, ktoré zanechávajú v my</w:t>
      </w:r>
      <w:r w:rsidR="0045672E">
        <w:rPr>
          <w:lang w:val="sk-SK"/>
        </w:rPr>
        <w:t xml:space="preserve">sli zákazníka trvalú predstavu. </w:t>
      </w:r>
      <w:r w:rsidR="0045672E" w:rsidRPr="00135426">
        <w:rPr>
          <w:lang w:val="sk-SK"/>
        </w:rPr>
        <w:t>Značka je prísľub uspokojenia. Je to znak, metafora, pôsobiaci ako nepísan</w:t>
      </w:r>
      <w:r w:rsidR="0045672E">
        <w:rPr>
          <w:lang w:val="sk-SK"/>
        </w:rPr>
        <w:t>á</w:t>
      </w:r>
      <w:r w:rsidR="0045672E" w:rsidRPr="00135426">
        <w:rPr>
          <w:lang w:val="sk-SK"/>
        </w:rPr>
        <w:t xml:space="preserve"> zmluva medzi výrobcom a zákazníkom, predávajúcim a kupujúcim, prostredím a tými, ktorí ho obývajú, udalosťami a tými, ktorí ich prežívajú. Zákazník, kupujúci, ver</w:t>
      </w:r>
      <w:r w:rsidR="0045672E">
        <w:rPr>
          <w:lang w:val="sk-SK"/>
        </w:rPr>
        <w:t>ejnosť</w:t>
      </w:r>
      <w:r w:rsidR="0045672E" w:rsidRPr="00135426">
        <w:rPr>
          <w:lang w:val="sk-SK"/>
        </w:rPr>
        <w:t>, obyvate</w:t>
      </w:r>
      <w:r w:rsidR="0045672E">
        <w:rPr>
          <w:lang w:val="sk-SK"/>
        </w:rPr>
        <w:t xml:space="preserve">ľ a ,,človek s očakávaním“ (všetci spotrebitelia) si vytvárajú vlastné pocity týkajúce sa obsahu a významu značky. Môžu však byť ovplyvňované – viac, ako si väčšina z nich uvedomuje – reklamou a publicitou výrobcu, predávajúceho, prostredím alebo udalosťami. Značka v prvom rade dostáva meno a až potom vizuálny štýl, výraz, pravidlá a všetko ďalšie aspekty jej identity. Každý prvok musí mať svoje miesto a zohrávať určitú úlohu. Pokiaľ je značka dobre zostavená, spojenie medzi ideou a identitou je silné. Pochopenie role každého z prvkov v identite značky a vedomosť, ako ich zostaviť tak, aby vyvolali správnu reakciu, vyžaduje v prvom rade pochopenie zákazníka. </w:t>
      </w:r>
      <w:r w:rsidR="00975960">
        <w:rPr>
          <w:lang w:val="sk-SK"/>
        </w:rPr>
        <w:t>[</w:t>
      </w:r>
      <w:r w:rsidR="009C380B">
        <w:rPr>
          <w:lang w:val="sk-SK"/>
        </w:rPr>
        <w:t>4</w:t>
      </w:r>
      <w:r w:rsidR="00975960">
        <w:rPr>
          <w:lang w:val="sk-SK"/>
        </w:rPr>
        <w:t>]</w:t>
      </w:r>
    </w:p>
    <w:p w:rsidR="00043C87" w:rsidRDefault="00043C87">
      <w:pPr>
        <w:suppressAutoHyphens w:val="0"/>
        <w:spacing w:line="259" w:lineRule="auto"/>
        <w:jc w:val="left"/>
        <w:rPr>
          <w:rFonts w:cs="Arial"/>
          <w:b/>
          <w:bCs/>
          <w:caps/>
          <w:sz w:val="32"/>
          <w:szCs w:val="32"/>
          <w:lang w:val="sk-SK"/>
        </w:rPr>
      </w:pPr>
      <w:r>
        <w:rPr>
          <w:lang w:val="sk-SK"/>
        </w:rPr>
        <w:br w:type="page"/>
      </w:r>
    </w:p>
    <w:p w:rsidR="003C1A99" w:rsidRDefault="006354AD" w:rsidP="006A435C">
      <w:pPr>
        <w:pStyle w:val="Nadpis1"/>
        <w:rPr>
          <w:lang w:val="sk-SK"/>
        </w:rPr>
      </w:pPr>
      <w:bookmarkStart w:id="24" w:name="_Toc417273566"/>
      <w:r>
        <w:rPr>
          <w:lang w:val="sk-SK"/>
        </w:rPr>
        <w:lastRenderedPageBreak/>
        <w:t>vl</w:t>
      </w:r>
      <w:r w:rsidR="004B7191">
        <w:rPr>
          <w:lang w:val="sk-SK"/>
        </w:rPr>
        <w:t>astnícke vzťahy</w:t>
      </w:r>
      <w:bookmarkEnd w:id="24"/>
    </w:p>
    <w:p w:rsidR="006370A4" w:rsidRDefault="004B7191" w:rsidP="006A435C">
      <w:pPr>
        <w:rPr>
          <w:lang w:val="sk-SK"/>
        </w:rPr>
      </w:pPr>
      <w:r>
        <w:rPr>
          <w:lang w:val="sk-SK"/>
        </w:rPr>
        <w:t>Vlastníctvo hotelov patriacich do hotelových spoločností býva mätúce a často krát dochádza k mylnej predstave o vlastníkovi hotela. Hotely ako nehnuteľnosti väčšinou patria súkromným osobám alebo právnickej spoločnosti, finančnej skupine alebo banke. Svetovo známe mená ako InterContinental, Fo</w:t>
      </w:r>
      <w:r w:rsidR="00B96D49">
        <w:rPr>
          <w:lang w:val="sk-SK"/>
        </w:rPr>
        <w:t>ur Seasons a Kempinki,</w:t>
      </w:r>
      <w:r>
        <w:rPr>
          <w:lang w:val="sk-SK"/>
        </w:rPr>
        <w:t xml:space="preserve"> sú veľmi cenné značky vo vlastníctve skupín alebo nie veľmi často patria fyzickým osobám. </w:t>
      </w:r>
      <w:r w:rsidR="006354AD">
        <w:rPr>
          <w:lang w:val="sk-SK"/>
        </w:rPr>
        <w:t>[</w:t>
      </w:r>
      <w:r w:rsidR="009C380B">
        <w:rPr>
          <w:lang w:val="sk-SK"/>
        </w:rPr>
        <w:t>5]</w:t>
      </w:r>
    </w:p>
    <w:p w:rsidR="00611A2C" w:rsidRPr="006370A4" w:rsidRDefault="00611A2C" w:rsidP="006A435C">
      <w:pPr>
        <w:rPr>
          <w:b/>
          <w:lang w:val="sk-SK"/>
        </w:rPr>
      </w:pPr>
      <w:r w:rsidRPr="006370A4">
        <w:rPr>
          <w:b/>
          <w:lang w:val="sk-SK"/>
        </w:rPr>
        <w:t>Hotely vlastnené hotelovými skupinami</w:t>
      </w:r>
    </w:p>
    <w:p w:rsidR="006370A4" w:rsidRDefault="00611A2C" w:rsidP="006A435C">
      <w:pPr>
        <w:rPr>
          <w:lang w:val="sk-SK"/>
        </w:rPr>
      </w:pPr>
      <w:r w:rsidRPr="00135426">
        <w:rPr>
          <w:lang w:val="sk-SK"/>
        </w:rPr>
        <w:t>Hotely, ktoré vlastnia niektoré hotelového spoločnosti sú základňou ich rozširovania a vzorom, ako sú hotely v danej sieti prevádzkované. Väčšinou sa jedná o pilotné projekty danej spoločnosti pre prípady ich rozširovania v rôznych formách stratégie rozvoja. Hotely vlastnené hotelovými skupinami súčasne bývajú stabilné finančnou istotou prevádzkovateľa siete.</w:t>
      </w:r>
      <w:r w:rsidR="00D1611F">
        <w:rPr>
          <w:lang w:val="sk-SK"/>
        </w:rPr>
        <w:t xml:space="preserve"> [6]</w:t>
      </w:r>
    </w:p>
    <w:p w:rsidR="00611A2C" w:rsidRPr="006370A4" w:rsidRDefault="00611A2C" w:rsidP="006A435C">
      <w:pPr>
        <w:rPr>
          <w:b/>
          <w:lang w:val="sk-SK"/>
        </w:rPr>
      </w:pPr>
      <w:r w:rsidRPr="006370A4">
        <w:rPr>
          <w:b/>
          <w:lang w:val="sk-SK"/>
        </w:rPr>
        <w:t>Hotely prenajaté hotelovými skupinami</w:t>
      </w:r>
    </w:p>
    <w:p w:rsidR="00611A2C" w:rsidRDefault="00611A2C" w:rsidP="006A435C">
      <w:pPr>
        <w:rPr>
          <w:lang w:val="sk-SK"/>
        </w:rPr>
      </w:pPr>
      <w:r w:rsidRPr="00135426">
        <w:rPr>
          <w:lang w:val="sk-SK"/>
        </w:rPr>
        <w:t>Prenájom hotelu je pravdepodobne najobvyklejší spôsob predania hotelového objektu do správy iného subjektu, avšak svet od tohto spôsobu upúšťa. Ani v Českej republike sa prenájmy hotelov a penziónov väčšinou neosvedčili, nájomcovia nemajú odpovedajúci vzťah k zariadeniu, ktoré majú v prenájme. Celosvetové reťazce majú navyše v prenajatých hoteloch veľmi komplikovanú pozíciu pre udržanie kvality poskytovaných služieb</w:t>
      </w:r>
      <w:r w:rsidR="00B96D49">
        <w:rPr>
          <w:lang w:val="sk-SK"/>
        </w:rPr>
        <w:t xml:space="preserve"> na požadovanej úrovni. </w:t>
      </w:r>
      <w:r w:rsidRPr="00135426">
        <w:rPr>
          <w:lang w:val="sk-SK"/>
        </w:rPr>
        <w:t xml:space="preserve">Podľa terminológie slovom group- skupina označujeme korporáciu, ktorá môže vlastniť niekoľko chains- reťazcov, ktoré môžu </w:t>
      </w:r>
      <w:r w:rsidR="0096019C">
        <w:rPr>
          <w:lang w:val="sk-SK"/>
        </w:rPr>
        <w:t>mať i niekoľko brands- značiek.</w:t>
      </w:r>
      <w:r w:rsidR="006354AD">
        <w:rPr>
          <w:lang w:val="sk-SK"/>
        </w:rPr>
        <w:t xml:space="preserve"> [</w:t>
      </w:r>
      <w:r w:rsidR="00D1611F">
        <w:rPr>
          <w:lang w:val="sk-SK"/>
        </w:rPr>
        <w:t>6</w:t>
      </w:r>
      <w:r w:rsidR="006354AD">
        <w:rPr>
          <w:lang w:val="sk-SK"/>
        </w:rPr>
        <w:t>]</w:t>
      </w:r>
    </w:p>
    <w:p w:rsidR="00314512" w:rsidRDefault="00314512" w:rsidP="006A435C">
      <w:pPr>
        <w:spacing w:after="0"/>
        <w:rPr>
          <w:lang w:val="sk-SK"/>
        </w:rPr>
      </w:pPr>
    </w:p>
    <w:p w:rsidR="00314512" w:rsidRDefault="00314512" w:rsidP="006A435C">
      <w:pPr>
        <w:spacing w:after="0"/>
        <w:rPr>
          <w:lang w:val="sk-SK"/>
        </w:rPr>
      </w:pPr>
    </w:p>
    <w:p w:rsidR="00314512" w:rsidRDefault="00314512" w:rsidP="006A435C">
      <w:pPr>
        <w:spacing w:after="0"/>
        <w:rPr>
          <w:lang w:val="sk-SK"/>
        </w:rPr>
      </w:pPr>
    </w:p>
    <w:p w:rsidR="00314512" w:rsidRDefault="00314512" w:rsidP="006A435C">
      <w:pPr>
        <w:spacing w:after="0"/>
        <w:rPr>
          <w:lang w:val="sk-SK"/>
        </w:rPr>
      </w:pPr>
    </w:p>
    <w:p w:rsidR="00314512" w:rsidRDefault="00314512" w:rsidP="006A435C">
      <w:pPr>
        <w:spacing w:after="0"/>
        <w:rPr>
          <w:lang w:val="sk-SK"/>
        </w:rPr>
      </w:pPr>
    </w:p>
    <w:p w:rsidR="00314512" w:rsidRDefault="00314512" w:rsidP="006A435C">
      <w:pPr>
        <w:spacing w:after="0"/>
        <w:rPr>
          <w:lang w:val="sk-SK"/>
        </w:rPr>
      </w:pPr>
    </w:p>
    <w:p w:rsidR="00077F73" w:rsidRDefault="00077F73">
      <w:pPr>
        <w:suppressAutoHyphens w:val="0"/>
        <w:spacing w:line="259" w:lineRule="auto"/>
        <w:jc w:val="left"/>
        <w:rPr>
          <w:rFonts w:cs="Arial"/>
          <w:b/>
          <w:bCs/>
          <w:caps/>
          <w:sz w:val="32"/>
          <w:szCs w:val="32"/>
          <w:lang w:val="sk-SK"/>
        </w:rPr>
      </w:pPr>
      <w:r>
        <w:rPr>
          <w:lang w:val="sk-SK"/>
        </w:rPr>
        <w:br w:type="page"/>
      </w:r>
    </w:p>
    <w:p w:rsidR="007A393C" w:rsidRPr="00681DCE" w:rsidRDefault="007A393C" w:rsidP="006A435C">
      <w:pPr>
        <w:pStyle w:val="Nadpis1"/>
        <w:rPr>
          <w:lang w:val="sk-SK"/>
        </w:rPr>
      </w:pPr>
      <w:bookmarkStart w:id="25" w:name="_Toc417273567"/>
      <w:r>
        <w:rPr>
          <w:lang w:val="sk-SK"/>
        </w:rPr>
        <w:lastRenderedPageBreak/>
        <w:t>Možnosti zapájania hotelov do hotelových reťazcov</w:t>
      </w:r>
      <w:bookmarkEnd w:id="25"/>
    </w:p>
    <w:p w:rsidR="007A393C" w:rsidRPr="00135426" w:rsidRDefault="007A393C" w:rsidP="006A435C">
      <w:pPr>
        <w:pStyle w:val="Nadpis2"/>
        <w:rPr>
          <w:lang w:val="sk-SK"/>
        </w:rPr>
      </w:pPr>
      <w:bookmarkStart w:id="26" w:name="_Toc417273568"/>
      <w:r w:rsidRPr="00135426">
        <w:rPr>
          <w:lang w:val="sk-SK"/>
        </w:rPr>
        <w:t>Globalizácia a integ</w:t>
      </w:r>
      <w:r>
        <w:rPr>
          <w:lang w:val="sk-SK"/>
        </w:rPr>
        <w:t>račné procesy</w:t>
      </w:r>
      <w:bookmarkEnd w:id="26"/>
    </w:p>
    <w:p w:rsidR="008A610D" w:rsidRDefault="007A393C" w:rsidP="007B18B8">
      <w:pPr>
        <w:spacing w:after="0"/>
        <w:rPr>
          <w:lang w:val="sk-SK"/>
        </w:rPr>
      </w:pPr>
      <w:r w:rsidRPr="00135426">
        <w:rPr>
          <w:lang w:val="sk-SK"/>
        </w:rPr>
        <w:t>Prvá medzinárodná spolupráca v oblasti hotelierstva v Československu bola realizovaná vo forme franchisingu. V roku 1967 ČEDOK uzavrel zmluvu s InterContinental Hotels Corp. (New York) pre budúci nový, päťhviezdičkový hotel v Praha (podľa vtedajšej československej kl</w:t>
      </w:r>
      <w:r w:rsidR="008A610D">
        <w:rPr>
          <w:lang w:val="sk-SK"/>
        </w:rPr>
        <w:t xml:space="preserve">asifikácie A de luxe). </w:t>
      </w:r>
      <w:r w:rsidRPr="00135426">
        <w:rPr>
          <w:lang w:val="sk-SK"/>
        </w:rPr>
        <w:t>Hotel bol otvorený v roku 1974. V roku 1993 b</w:t>
      </w:r>
      <w:r w:rsidR="008A610D">
        <w:rPr>
          <w:lang w:val="sk-SK"/>
        </w:rPr>
        <w:t xml:space="preserve">ola zmluva o 10 rokov predĺžená. </w:t>
      </w:r>
    </w:p>
    <w:p w:rsidR="00813655" w:rsidRDefault="007A393C" w:rsidP="005E29C9">
      <w:pPr>
        <w:spacing w:after="0"/>
        <w:rPr>
          <w:lang w:val="sk-SK"/>
        </w:rPr>
      </w:pPr>
      <w:r w:rsidRPr="00135426">
        <w:rPr>
          <w:lang w:val="sk-SK"/>
        </w:rPr>
        <w:t>Vzhľadom k tomu, že konsolidáciou vlastníckych vzťahov sa stala majiteľom spoločnosť Strategic Hotels Capital Incorporated, došlo k dohode medzi Bass Hotels &amp; Resorts (ako vlastníkom spoločnosti InterContinental Ho</w:t>
      </w:r>
      <w:r>
        <w:rPr>
          <w:lang w:val="sk-SK"/>
        </w:rPr>
        <w:t xml:space="preserve">tels Corp.) </w:t>
      </w:r>
      <w:r w:rsidRPr="00135426">
        <w:rPr>
          <w:lang w:val="sk-SK"/>
        </w:rPr>
        <w:t xml:space="preserve">a Strategic Hotels Cap. Inc., že hotel bude nasledujúcich 25 rokov prevádzkovaný spoločnosťou InterContinental Hotels Corp. (ako vlastníkom licencie na franchising </w:t>
      </w:r>
      <w:r w:rsidR="00813655">
        <w:rPr>
          <w:lang w:val="sk-SK"/>
        </w:rPr>
        <w:t>InterContinental).</w:t>
      </w:r>
      <w:r w:rsidR="00813655">
        <w:rPr>
          <w:lang w:val="sk-SK"/>
        </w:rPr>
        <w:tab/>
      </w:r>
      <w:r w:rsidR="00813655">
        <w:rPr>
          <w:lang w:val="sk-SK"/>
        </w:rPr>
        <w:tab/>
      </w:r>
      <w:r w:rsidR="00813655">
        <w:rPr>
          <w:lang w:val="sk-SK"/>
        </w:rPr>
        <w:tab/>
      </w:r>
    </w:p>
    <w:p w:rsidR="008A610D" w:rsidRDefault="007A393C" w:rsidP="005E29C9">
      <w:pPr>
        <w:spacing w:after="0"/>
        <w:rPr>
          <w:lang w:val="sk-SK"/>
        </w:rPr>
      </w:pPr>
      <w:r w:rsidRPr="00135426">
        <w:rPr>
          <w:lang w:val="sk-SK"/>
        </w:rPr>
        <w:t xml:space="preserve">Integračné procesy sa prejavili aj v iných hotelových zariadeniach. Uvoľnenie hotelov z podniku Interhotel (rok 1990), ktorý patril k ČEDOKu, umožnilo práve vrcholiacej koncentrácii nadnárodných hotelových reťazcov, aby presadili lepšie svoje záujmy na českom trhu. Do Českej republiky vstúpili zahraničné hotelové </w:t>
      </w:r>
      <w:r w:rsidR="008A610D">
        <w:rPr>
          <w:lang w:val="sk-SK"/>
        </w:rPr>
        <w:t xml:space="preserve">siete. </w:t>
      </w:r>
      <w:r w:rsidRPr="00135426">
        <w:rPr>
          <w:lang w:val="sk-SK"/>
        </w:rPr>
        <w:t>V roku 1993 bol otvorený hotel Holiday Inn Brno. Medzinárodná hotelová spoločnosť Holiday Inn Worldwide podpisovala zmluvu so spoločnosťou BVV Hotel Servis. Ďalším krokom reťazca Holiday Inn bolo znovuotvorenie bývalého hotela Internacional v Prahe v roku 1996 a úplne nového hotela v Prahe pri Kongresovom centre v roku 2001.</w:t>
      </w:r>
      <w:r w:rsidRPr="00135426">
        <w:rPr>
          <w:lang w:val="sk-SK"/>
        </w:rPr>
        <w:tab/>
      </w:r>
      <w:r w:rsidRPr="00135426">
        <w:rPr>
          <w:lang w:val="sk-SK"/>
        </w:rPr>
        <w:tab/>
        <w:t xml:space="preserve">                                                                                                           Ďalším hotelom, ktorý bol začlenený do svetového reťazca bol hotel Penta (Hotelmanagement Geselschaft GmbH) v roku 1993, ktorý bol následne za účasti spoločnosti Gestin predaný spoločnosti Ramada. Ta prevádzkovala hotely pod značkami Rennai</w:t>
      </w:r>
      <w:r w:rsidR="008A610D">
        <w:rPr>
          <w:lang w:val="sk-SK"/>
        </w:rPr>
        <w:t>ssance a Ramada.</w:t>
      </w:r>
    </w:p>
    <w:p w:rsidR="00DF1714" w:rsidRDefault="007A393C" w:rsidP="006A435C">
      <w:pPr>
        <w:rPr>
          <w:lang w:val="sk-SK"/>
        </w:rPr>
      </w:pPr>
      <w:r w:rsidRPr="00135426">
        <w:rPr>
          <w:lang w:val="sk-SK"/>
        </w:rPr>
        <w:t>Od roku 1997 však značku Rennaissance Hotels &amp; Resorts vlastní spoločnosťMarriott Int. Spoločnosť Marriott otvorila v roku 1999 na území Českej republiky další hotel pod vlastnou značkou Marriott.</w:t>
      </w:r>
      <w:r w:rsidR="008A610D">
        <w:rPr>
          <w:lang w:val="sk-SK"/>
        </w:rPr>
        <w:t xml:space="preserve"> </w:t>
      </w:r>
      <w:r w:rsidRPr="00135426">
        <w:rPr>
          <w:lang w:val="sk-SK"/>
        </w:rPr>
        <w:t>Do marketingového združenia s rezervačným systémom Best Western International boli postupne od roku 1994 začlenené niektoré hotely ako Alta, Bilá Labuť, Meteor Plaza, City Hotel Moráň, Kinsky Garden a ďalšie</w:t>
      </w:r>
      <w:r w:rsidR="008A610D">
        <w:rPr>
          <w:lang w:val="sk-SK"/>
        </w:rPr>
        <w:t xml:space="preserve"> aj mimo územia Prahy. </w:t>
      </w:r>
    </w:p>
    <w:p w:rsidR="005E29C9" w:rsidRDefault="007A393C" w:rsidP="006A435C">
      <w:pPr>
        <w:rPr>
          <w:lang w:val="sk-SK"/>
        </w:rPr>
      </w:pPr>
      <w:r w:rsidRPr="00135426">
        <w:rPr>
          <w:lang w:val="sk-SK"/>
        </w:rPr>
        <w:lastRenderedPageBreak/>
        <w:t>Od roku 1995 vstúpila na šeský trh americká hotelová spoločnosť Hilton Hotels Corp., ktorá teraz prevádzkuje najväčší hotel – Hotel Hilton Prague, pôvodný Atrium, spoločnosť operujúca s hotelmi a hotelovými značkami v</w:t>
      </w:r>
      <w:r w:rsidR="005E29C9">
        <w:rPr>
          <w:lang w:val="sk-SK"/>
        </w:rPr>
        <w:t xml:space="preserve">yšších tried (4* a 5*). </w:t>
      </w:r>
      <w:r w:rsidRPr="00135426">
        <w:rPr>
          <w:lang w:val="sk-SK"/>
        </w:rPr>
        <w:t>Na trh preto vstúpili subjekty ako sú Days Hotels a Choise Hotels. V roku 1996 bol pražský hotel Solidarita, neskôr Fortuna, na základe franchisovej zmluvy zaradený do hotelovej siete Choise Hotels Europe pod značkou Quality Hotel Prague (3*). Tým sa na českom trhu objavila menej známa hotelová spoločnosť, ktorá prostredníctvom svojho výhradného zastúpenia priamo v Českej republike, CHOICE HOTELS CZECH</w:t>
      </w:r>
      <w:r w:rsidR="005E29C9">
        <w:rPr>
          <w:lang w:val="sk-SK"/>
        </w:rPr>
        <w:t xml:space="preserve"> AND SLOVAK REPUBLICS, expandovala</w:t>
      </w:r>
      <w:r w:rsidRPr="00135426">
        <w:rPr>
          <w:lang w:val="sk-SK"/>
        </w:rPr>
        <w:t xml:space="preserve"> do oboch zemí. V roku 2000 otvorila Comfort Hotel Prague- Airport a päťhviezdičkový hotel Clarion v Prahe na Strahove. Ďalšími miestami rozširovania tohto franchisového reťazca je Plzeň, vybrané moravské mestá, na Slovens</w:t>
      </w:r>
      <w:r w:rsidR="005E29C9">
        <w:rPr>
          <w:lang w:val="sk-SK"/>
        </w:rPr>
        <w:t>ku Bratislava a Komárno.</w:t>
      </w:r>
      <w:r w:rsidR="005E29C9">
        <w:rPr>
          <w:lang w:val="sk-SK"/>
        </w:rPr>
        <w:tab/>
      </w:r>
    </w:p>
    <w:p w:rsidR="00A10255" w:rsidRDefault="007A393C" w:rsidP="006A435C">
      <w:pPr>
        <w:rPr>
          <w:lang w:val="sk-SK"/>
        </w:rPr>
      </w:pPr>
      <w:r w:rsidRPr="00135426">
        <w:rPr>
          <w:lang w:val="sk-SK"/>
        </w:rPr>
        <w:t>V roku 1996 švajčiarska spoločnosť Mövenpick otvorila svoj hotel v Českej republike. História tejto značky je však pomerne krátka. Prvé hotely tohto mena boli vo svete otvorené až</w:t>
      </w:r>
      <w:r w:rsidR="005E29C9">
        <w:rPr>
          <w:lang w:val="sk-SK"/>
        </w:rPr>
        <w:t xml:space="preserve"> v roku 1974. </w:t>
      </w:r>
      <w:r w:rsidRPr="00135426">
        <w:rPr>
          <w:lang w:val="sk-SK"/>
        </w:rPr>
        <w:t>Ďalšími organizáciami, ktoré momentálne pôsobia v Českej republike a ich cieľom je integrácia určitých hotelov (na báze riadenia alebo prevádzkovania hotelov, poskytovania rezervačných systémov, marketingových združení, licencie značiek, hotelových sietí atď.) sú napr. Ibis (ďalší hotel otvorený v toku 2001 v Prahe), Minotel, Corinthia Hotels, Relais and Chateuax Reservations, Association od Castle Hotels and Resorts, Utell, Golden Tulip a ďalšie</w:t>
      </w:r>
      <w:r w:rsidR="005E29C9">
        <w:rPr>
          <w:lang w:val="sk-SK"/>
        </w:rPr>
        <w:t xml:space="preserve">. </w:t>
      </w:r>
      <w:r w:rsidRPr="00135426">
        <w:rPr>
          <w:lang w:val="sk-SK"/>
        </w:rPr>
        <w:t>V poslednej dobre sa na trh dostávajú dalšie hotelové skupiny: Four Seasons (hotel otvorený v roku 2001), Crown Plaza, Kempinski apod.</w:t>
      </w:r>
      <w:r w:rsidRPr="00135426">
        <w:rPr>
          <w:lang w:val="sk-SK"/>
        </w:rPr>
        <w:tab/>
      </w:r>
      <w:r w:rsidRPr="00135426">
        <w:rPr>
          <w:lang w:val="sk-SK"/>
        </w:rPr>
        <w:tab/>
      </w:r>
      <w:r w:rsidRPr="00135426">
        <w:rPr>
          <w:lang w:val="sk-SK"/>
        </w:rPr>
        <w:tab/>
        <w:t xml:space="preserve">         Pozitívne sú snahy o vytváranie českých hotelových reťazcov, ako napr. Orea Hotels či Fortuna Hotels, Top Spirit, Legner Hotels &amp; Resorts, Euroagentur, Bohemia Hotels, NAVATYP, ktoré prinášajú radu výhod, ako sú rozvoj materiálne-technickej základne cestovného ruchu, tlak na kvalitu poskytovaných služieb, výhody z hľadiska ekonomických prínosov a celkových prínosov pre česk</w:t>
      </w:r>
      <w:r w:rsidR="005E29C9">
        <w:rPr>
          <w:lang w:val="sk-SK"/>
        </w:rPr>
        <w:t xml:space="preserve">é národné hospodárstvo. Vedľa </w:t>
      </w:r>
      <w:r w:rsidRPr="00135426">
        <w:rPr>
          <w:lang w:val="sk-SK"/>
        </w:rPr>
        <w:t>hotel</w:t>
      </w:r>
      <w:r>
        <w:rPr>
          <w:lang w:val="sk-SK"/>
        </w:rPr>
        <w:t>ov</w:t>
      </w:r>
      <w:r w:rsidRPr="00135426">
        <w:rPr>
          <w:lang w:val="sk-SK"/>
        </w:rPr>
        <w:t>ých reťazcov však i naďalej pôsobí veľké percento samostatných hotelových su</w:t>
      </w:r>
      <w:r w:rsidR="00A10255">
        <w:rPr>
          <w:lang w:val="sk-SK"/>
        </w:rPr>
        <w:t xml:space="preserve">bjektov. </w:t>
      </w:r>
    </w:p>
    <w:p w:rsidR="00DF1714" w:rsidRDefault="007A393C" w:rsidP="006A435C">
      <w:pPr>
        <w:rPr>
          <w:lang w:val="sk-SK"/>
        </w:rPr>
      </w:pPr>
      <w:r w:rsidRPr="00135426">
        <w:rPr>
          <w:lang w:val="sk-SK"/>
        </w:rPr>
        <w:t xml:space="preserve">Globalizácia v hotelierstve sa vyznačuje konfliktom voči poskytovaniu individuálnej služby. Štatistiky ukazujú, že ľudia budú stále viac cestovať, pritom však budú očakávať istotu. Naďalej budú mať význam globálne značky. Globálna značka predstavuje sľub, ktorý si české podnikateľské prostredie musí uvedomiť. </w:t>
      </w:r>
    </w:p>
    <w:p w:rsidR="00A10255" w:rsidRDefault="007A393C" w:rsidP="006A435C">
      <w:pPr>
        <w:rPr>
          <w:lang w:val="sk-SK"/>
        </w:rPr>
      </w:pPr>
      <w:r w:rsidRPr="00135426">
        <w:rPr>
          <w:lang w:val="sk-SK"/>
        </w:rPr>
        <w:lastRenderedPageBreak/>
        <w:t xml:space="preserve">Investor sa dnes nerozhoduje iba o tom, kam vloží svoje peniaze, ale často aj svoje meno, pretože značka je v globálnej konkurencii to, čo </w:t>
      </w:r>
      <w:r>
        <w:rPr>
          <w:lang w:val="sk-SK"/>
        </w:rPr>
        <w:t>ho odlišuje od ostatných</w:t>
      </w:r>
      <w:r w:rsidRPr="00135426">
        <w:rPr>
          <w:lang w:val="sk-SK"/>
        </w:rPr>
        <w:t xml:space="preserve"> Individuálna služba je neodmysliteľnou súčasťou politiky značiek. Hotelové reťazce majú silu a príležitosť k investíciám do designu, prevádzky a výroby služieb Food &amp; Beverage. Tento fakt je logicky prevádzaný požiadavkou vyššieho rastu rentability všetkých stredísk ubytovacieho zariadenia. Tlak investorov na návratnosť je neúprosný. Globálnou tendenciou je prepojenie záujm</w:t>
      </w:r>
      <w:r>
        <w:rPr>
          <w:lang w:val="sk-SK"/>
        </w:rPr>
        <w:t>u investora a hotelového managementu.</w:t>
      </w:r>
      <w:r w:rsidRPr="00135426">
        <w:rPr>
          <w:lang w:val="sk-SK"/>
        </w:rPr>
        <w:t xml:space="preserve"> Táto skutočnosť môže byť určitou príležitosťou pre samostatných hotelierov, ktor</w:t>
      </w:r>
      <w:r>
        <w:rPr>
          <w:lang w:val="sk-SK"/>
        </w:rPr>
        <w:t>ých ostáva v rukách samostatnosť</w:t>
      </w:r>
      <w:r w:rsidR="00A10255">
        <w:rPr>
          <w:lang w:val="sk-SK"/>
        </w:rPr>
        <w:t xml:space="preserve"> finančného rozhodovania. [</w:t>
      </w:r>
      <w:r w:rsidR="00D1583F">
        <w:rPr>
          <w:lang w:val="sk-SK"/>
        </w:rPr>
        <w:t>6</w:t>
      </w:r>
      <w:r w:rsidR="00A10255">
        <w:rPr>
          <w:lang w:val="sk-SK"/>
        </w:rPr>
        <w:t>]</w:t>
      </w:r>
      <w:r w:rsidRPr="00135426">
        <w:rPr>
          <w:lang w:val="sk-SK"/>
        </w:rPr>
        <w:tab/>
      </w:r>
    </w:p>
    <w:p w:rsidR="006370A4" w:rsidRDefault="007A393C" w:rsidP="006A435C">
      <w:pPr>
        <w:pStyle w:val="Nadpis2"/>
        <w:rPr>
          <w:lang w:val="sk-SK"/>
        </w:rPr>
      </w:pPr>
      <w:bookmarkStart w:id="27" w:name="_Toc417273569"/>
      <w:r>
        <w:rPr>
          <w:lang w:val="sk-SK"/>
        </w:rPr>
        <w:t>Franchising</w:t>
      </w:r>
      <w:bookmarkEnd w:id="27"/>
    </w:p>
    <w:p w:rsidR="006370A4" w:rsidRPr="00135426" w:rsidRDefault="006370A4" w:rsidP="006A435C">
      <w:pPr>
        <w:rPr>
          <w:lang w:val="sk-SK"/>
        </w:rPr>
      </w:pPr>
      <w:r w:rsidRPr="00135426">
        <w:rPr>
          <w:lang w:val="sk-SK"/>
        </w:rPr>
        <w:t>Definí</w:t>
      </w:r>
      <w:r w:rsidR="00A10255">
        <w:rPr>
          <w:lang w:val="sk-SK"/>
        </w:rPr>
        <w:t>cia franchisingu</w:t>
      </w:r>
    </w:p>
    <w:p w:rsidR="006370A4" w:rsidRPr="00D60933" w:rsidRDefault="006370A4" w:rsidP="006A435C">
      <w:pPr>
        <w:rPr>
          <w:lang w:val="sk-SK"/>
        </w:rPr>
      </w:pPr>
      <w:r w:rsidRPr="00135426">
        <w:rPr>
          <w:lang w:val="sk-SK"/>
        </w:rPr>
        <w:t>Franchising je odbytový systém, prostredníctvom ktorého sa uvádza na trh tovar a/alebo služby a/alebo technológie. Opiera sa o úzku a nepretržitú spoluprácu právne a finančne samostatných a nezávislých podnikov, franchisora a jeho franchisantov. Franchisor zaručuje svojim franchisantom právo a zároveň im ukladá povinnosť prevádzkovať obchodnú činnosť v sú</w:t>
      </w:r>
      <w:r w:rsidR="00931062">
        <w:rPr>
          <w:lang w:val="sk-SK"/>
        </w:rPr>
        <w:t xml:space="preserve">lade s jeho koncepciou. </w:t>
      </w:r>
      <w:r w:rsidRPr="00135426">
        <w:rPr>
          <w:lang w:val="sk-SK"/>
        </w:rPr>
        <w:t>Toto právo franchisanta oprávňuje a zaväzuje užívať za priamu alebo nepriamu úplatu meno franchisorovej firmy</w:t>
      </w:r>
      <w:r w:rsidR="00931062">
        <w:rPr>
          <w:lang w:val="sk-SK"/>
        </w:rPr>
        <w:t>. [</w:t>
      </w:r>
      <w:r w:rsidR="00326111">
        <w:rPr>
          <w:lang w:val="sk-SK"/>
        </w:rPr>
        <w:t>7</w:t>
      </w:r>
      <w:r w:rsidR="00931062">
        <w:rPr>
          <w:lang w:val="sk-SK"/>
        </w:rPr>
        <w:t>]</w:t>
      </w:r>
    </w:p>
    <w:p w:rsidR="007A393C" w:rsidRPr="00135426" w:rsidRDefault="007A393C" w:rsidP="006A435C">
      <w:pPr>
        <w:pStyle w:val="Nadpis3"/>
        <w:rPr>
          <w:lang w:val="sk-SK"/>
        </w:rPr>
      </w:pPr>
      <w:bookmarkStart w:id="28" w:name="_Toc417273570"/>
      <w:r w:rsidRPr="00135426">
        <w:rPr>
          <w:lang w:val="sk-SK"/>
        </w:rPr>
        <w:t>Druhy franchisingu</w:t>
      </w:r>
      <w:bookmarkEnd w:id="28"/>
    </w:p>
    <w:p w:rsidR="00931062" w:rsidRDefault="007A393C" w:rsidP="006A435C">
      <w:pPr>
        <w:rPr>
          <w:lang w:val="sk-SK"/>
        </w:rPr>
      </w:pPr>
      <w:r w:rsidRPr="00A451F6">
        <w:rPr>
          <w:lang w:val="sk-SK"/>
        </w:rPr>
        <w:t>Franchising ako marketingovú metódu slúžiacu k distribúcii výrobkov a/alebo služieb a/alebo technológií je možné klasifikova</w:t>
      </w:r>
      <w:r w:rsidR="00D60933" w:rsidRPr="00A451F6">
        <w:rPr>
          <w:lang w:val="sk-SK"/>
        </w:rPr>
        <w:t>ť podľa niekoľkých hľadísk:</w:t>
      </w:r>
      <w:r w:rsidRPr="00A451F6">
        <w:rPr>
          <w:lang w:val="sk-SK"/>
        </w:rPr>
        <w:tab/>
      </w:r>
      <w:r w:rsidRPr="00A451F6">
        <w:rPr>
          <w:lang w:val="sk-SK"/>
        </w:rPr>
        <w:tab/>
        <w:t xml:space="preserve">            </w:t>
      </w:r>
      <w:r w:rsidRPr="00A451F6">
        <w:rPr>
          <w:lang w:val="sk-SK"/>
        </w:rPr>
        <w:tab/>
      </w:r>
    </w:p>
    <w:p w:rsidR="00D60933" w:rsidRPr="00A451F6" w:rsidRDefault="00D60933" w:rsidP="006A435C">
      <w:pPr>
        <w:rPr>
          <w:lang w:val="sk-SK"/>
        </w:rPr>
      </w:pPr>
      <w:r w:rsidRPr="00A451F6">
        <w:rPr>
          <w:lang w:val="sk-SK"/>
        </w:rPr>
        <w:t>a, Historické hľadisko</w:t>
      </w:r>
      <w:r w:rsidRPr="00A451F6">
        <w:rPr>
          <w:lang w:val="sk-SK"/>
        </w:rPr>
        <w:tab/>
      </w:r>
      <w:r w:rsidRPr="00A451F6">
        <w:rPr>
          <w:lang w:val="sk-SK"/>
        </w:rPr>
        <w:tab/>
      </w:r>
      <w:r w:rsidRPr="00A451F6">
        <w:rPr>
          <w:lang w:val="sk-SK"/>
        </w:rPr>
        <w:tab/>
      </w:r>
      <w:r w:rsidRPr="00A451F6">
        <w:rPr>
          <w:lang w:val="sk-SK"/>
        </w:rPr>
        <w:tab/>
      </w:r>
      <w:r w:rsidRPr="00A451F6">
        <w:rPr>
          <w:lang w:val="sk-SK"/>
        </w:rPr>
        <w:tab/>
      </w:r>
      <w:r w:rsidRPr="00A451F6">
        <w:rPr>
          <w:lang w:val="sk-SK"/>
        </w:rPr>
        <w:tab/>
      </w:r>
      <w:r w:rsidRPr="00A451F6">
        <w:rPr>
          <w:lang w:val="sk-SK"/>
        </w:rPr>
        <w:tab/>
      </w:r>
      <w:r w:rsidRPr="00A451F6">
        <w:rPr>
          <w:lang w:val="sk-SK"/>
        </w:rPr>
        <w:tab/>
      </w:r>
    </w:p>
    <w:p w:rsidR="00DF1714" w:rsidRDefault="00D60933" w:rsidP="006A435C">
      <w:pPr>
        <w:pStyle w:val="Odsekzoznamu"/>
        <w:numPr>
          <w:ilvl w:val="0"/>
          <w:numId w:val="13"/>
        </w:numPr>
        <w:spacing w:line="360" w:lineRule="auto"/>
        <w:jc w:val="both"/>
        <w:rPr>
          <w:sz w:val="24"/>
          <w:szCs w:val="24"/>
          <w:lang w:val="sk-SK"/>
        </w:rPr>
      </w:pPr>
      <w:r w:rsidRPr="00A451F6">
        <w:rPr>
          <w:sz w:val="24"/>
          <w:szCs w:val="24"/>
          <w:lang w:val="sk-SK"/>
        </w:rPr>
        <w:t>Výrobkový franchising,</w:t>
      </w:r>
      <w:r w:rsidR="004A5439" w:rsidRPr="00A451F6">
        <w:rPr>
          <w:sz w:val="24"/>
          <w:szCs w:val="24"/>
          <w:lang w:val="sk-SK"/>
        </w:rPr>
        <w:t xml:space="preserve"> je historický najstarší druh a</w:t>
      </w:r>
      <w:r w:rsidR="007A393C" w:rsidRPr="00A451F6">
        <w:rPr>
          <w:sz w:val="24"/>
          <w:szCs w:val="24"/>
          <w:lang w:val="sk-SK"/>
        </w:rPr>
        <w:t xml:space="preserve"> predstavoval povolenie na predaj určitých značkových výrobkov (napr. automobilov, nápojov) a franchisant obdržal od franchisora pres</w:t>
      </w:r>
      <w:r w:rsidR="00A451F6">
        <w:rPr>
          <w:sz w:val="24"/>
          <w:szCs w:val="24"/>
          <w:lang w:val="sk-SK"/>
        </w:rPr>
        <w:t>ný popis výrobného postupu,</w:t>
      </w:r>
    </w:p>
    <w:p w:rsidR="00DF1714" w:rsidRDefault="00DF1714" w:rsidP="00DF1714">
      <w:pPr>
        <w:rPr>
          <w:lang w:val="sk-SK"/>
        </w:rPr>
      </w:pPr>
    </w:p>
    <w:p w:rsidR="00DF1714" w:rsidRDefault="00DF1714" w:rsidP="00DF1714">
      <w:pPr>
        <w:rPr>
          <w:lang w:val="sk-SK"/>
        </w:rPr>
      </w:pPr>
    </w:p>
    <w:p w:rsidR="004A5439" w:rsidRPr="00DF1714" w:rsidRDefault="007A393C" w:rsidP="00DF1714">
      <w:pPr>
        <w:rPr>
          <w:lang w:val="sk-SK"/>
        </w:rPr>
      </w:pPr>
      <w:r w:rsidRPr="00DF1714">
        <w:rPr>
          <w:lang w:val="sk-SK"/>
        </w:rPr>
        <w:tab/>
      </w:r>
      <w:r w:rsidRPr="00DF1714">
        <w:rPr>
          <w:lang w:val="sk-SK"/>
        </w:rPr>
        <w:tab/>
      </w:r>
      <w:r w:rsidRPr="00DF1714">
        <w:rPr>
          <w:lang w:val="sk-SK"/>
        </w:rPr>
        <w:tab/>
      </w:r>
    </w:p>
    <w:p w:rsidR="00813655" w:rsidRPr="00931062" w:rsidRDefault="007A393C" w:rsidP="006A435C">
      <w:pPr>
        <w:pStyle w:val="Odsekzoznamu"/>
        <w:numPr>
          <w:ilvl w:val="0"/>
          <w:numId w:val="13"/>
        </w:numPr>
        <w:spacing w:line="360" w:lineRule="auto"/>
        <w:jc w:val="both"/>
        <w:rPr>
          <w:sz w:val="24"/>
          <w:szCs w:val="24"/>
          <w:lang w:val="sk-SK"/>
        </w:rPr>
      </w:pPr>
      <w:r w:rsidRPr="00A451F6">
        <w:rPr>
          <w:sz w:val="24"/>
          <w:szCs w:val="24"/>
          <w:lang w:val="sk-SK"/>
        </w:rPr>
        <w:lastRenderedPageBreak/>
        <w:t>Komplexnejšou a dnes aj častejšou formou je podnikateľský franchising, inak taktiež nazývaný odbytový franchising alebo package franchise (business format)</w:t>
      </w:r>
      <w:r w:rsidR="004A5439" w:rsidRPr="00A451F6">
        <w:rPr>
          <w:sz w:val="24"/>
          <w:szCs w:val="24"/>
          <w:lang w:val="sk-SK"/>
        </w:rPr>
        <w:t>, ktorý je podnikaním ,,na kľúč“</w:t>
      </w:r>
      <w:r w:rsidRPr="00A451F6">
        <w:rPr>
          <w:sz w:val="24"/>
          <w:szCs w:val="24"/>
          <w:lang w:val="sk-SK"/>
        </w:rPr>
        <w:t xml:space="preserve">. V rámci tohto franchisingu získava franchisant overený podnikateľský nápad, pomoc pri vyhľadávaní miesta k vlastnému založeniu podniku, pomoc pri riadení vlastného podniku a eventuálnu finančnú pomoc. Tento typ je charakteristický </w:t>
      </w:r>
      <w:r w:rsidR="006A435C">
        <w:rPr>
          <w:sz w:val="24"/>
          <w:szCs w:val="24"/>
          <w:lang w:val="sk-SK"/>
        </w:rPr>
        <w:t>pre oblasť poskytovania služieb</w:t>
      </w:r>
      <w:r w:rsidR="00314512">
        <w:rPr>
          <w:sz w:val="24"/>
          <w:szCs w:val="24"/>
          <w:lang w:val="sk-SK"/>
        </w:rPr>
        <w:t>.</w:t>
      </w:r>
    </w:p>
    <w:p w:rsidR="00E45CDB" w:rsidRDefault="00E45CDB">
      <w:pPr>
        <w:suppressAutoHyphens w:val="0"/>
        <w:spacing w:line="259" w:lineRule="auto"/>
        <w:jc w:val="left"/>
        <w:rPr>
          <w:lang w:val="sk-SK"/>
        </w:rPr>
      </w:pPr>
      <w:r>
        <w:rPr>
          <w:lang w:val="sk-SK"/>
        </w:rPr>
        <w:br w:type="page"/>
      </w:r>
    </w:p>
    <w:p w:rsidR="004A5439" w:rsidRPr="00A451F6" w:rsidRDefault="004A5439" w:rsidP="006A435C">
      <w:pPr>
        <w:rPr>
          <w:lang w:val="sk-SK"/>
        </w:rPr>
      </w:pPr>
      <w:r w:rsidRPr="00A451F6">
        <w:rPr>
          <w:lang w:val="sk-SK"/>
        </w:rPr>
        <w:lastRenderedPageBreak/>
        <w:t>b, P</w:t>
      </w:r>
      <w:r w:rsidR="007A393C" w:rsidRPr="00A451F6">
        <w:rPr>
          <w:lang w:val="sk-SK"/>
        </w:rPr>
        <w:t>redmet franchisingu</w:t>
      </w:r>
    </w:p>
    <w:p w:rsidR="004A5439" w:rsidRPr="00CE67C2" w:rsidRDefault="007A393C" w:rsidP="006A435C">
      <w:pPr>
        <w:pStyle w:val="Odsekzoznamu"/>
        <w:numPr>
          <w:ilvl w:val="0"/>
          <w:numId w:val="14"/>
        </w:numPr>
        <w:spacing w:line="360" w:lineRule="auto"/>
        <w:jc w:val="both"/>
        <w:rPr>
          <w:sz w:val="24"/>
          <w:szCs w:val="24"/>
          <w:lang w:val="sk-SK"/>
        </w:rPr>
      </w:pPr>
      <w:r w:rsidRPr="00CE67C2">
        <w:rPr>
          <w:sz w:val="24"/>
          <w:szCs w:val="24"/>
          <w:lang w:val="sk-SK"/>
        </w:rPr>
        <w:t>Priemyslový franchising, ktorý je zameraný na výrobu výrobkov (franchisant je oprávnený vyrábať tovar podľa špecifikácie franchisora a súčasne je oprávnený tento</w:t>
      </w:r>
      <w:r w:rsidR="00813655">
        <w:rPr>
          <w:sz w:val="24"/>
          <w:szCs w:val="24"/>
          <w:lang w:val="sk-SK"/>
        </w:rPr>
        <w:t xml:space="preserve"> </w:t>
      </w:r>
      <w:r w:rsidRPr="00CE67C2">
        <w:rPr>
          <w:sz w:val="24"/>
          <w:szCs w:val="24"/>
          <w:lang w:val="sk-SK"/>
        </w:rPr>
        <w:t>tovar pod jeho o</w:t>
      </w:r>
      <w:r w:rsidR="00813655">
        <w:rPr>
          <w:sz w:val="24"/>
          <w:szCs w:val="24"/>
          <w:lang w:val="sk-SK"/>
        </w:rPr>
        <w:t>chrannou známkou predávať),</w:t>
      </w:r>
      <w:r w:rsidR="00813655">
        <w:rPr>
          <w:sz w:val="24"/>
          <w:szCs w:val="24"/>
          <w:lang w:val="sk-SK"/>
        </w:rPr>
        <w:tab/>
      </w:r>
      <w:r w:rsidR="00813655">
        <w:rPr>
          <w:sz w:val="24"/>
          <w:szCs w:val="24"/>
          <w:lang w:val="sk-SK"/>
        </w:rPr>
        <w:tab/>
      </w:r>
      <w:r w:rsidR="00813655">
        <w:rPr>
          <w:sz w:val="24"/>
          <w:szCs w:val="24"/>
          <w:lang w:val="sk-SK"/>
        </w:rPr>
        <w:tab/>
      </w:r>
      <w:r w:rsidRPr="00CE67C2">
        <w:rPr>
          <w:sz w:val="24"/>
          <w:szCs w:val="24"/>
          <w:lang w:val="sk-SK"/>
        </w:rPr>
        <w:tab/>
      </w:r>
      <w:r w:rsidRPr="00CE67C2">
        <w:rPr>
          <w:sz w:val="24"/>
          <w:szCs w:val="24"/>
          <w:lang w:val="sk-SK"/>
        </w:rPr>
        <w:tab/>
      </w:r>
    </w:p>
    <w:p w:rsidR="004A5439" w:rsidRPr="00CE67C2" w:rsidRDefault="007A393C" w:rsidP="006A435C">
      <w:pPr>
        <w:pStyle w:val="Odsekzoznamu"/>
        <w:numPr>
          <w:ilvl w:val="0"/>
          <w:numId w:val="14"/>
        </w:numPr>
        <w:spacing w:line="360" w:lineRule="auto"/>
        <w:jc w:val="both"/>
        <w:rPr>
          <w:sz w:val="24"/>
          <w:szCs w:val="24"/>
          <w:lang w:val="sk-SK"/>
        </w:rPr>
      </w:pPr>
      <w:r w:rsidRPr="00CE67C2">
        <w:rPr>
          <w:sz w:val="24"/>
          <w:szCs w:val="24"/>
          <w:lang w:val="sk-SK"/>
        </w:rPr>
        <w:t>Distribučný franchising, ktorý je zameraný na predaj výrobkov (franchisant je oprávnený predávať určité výrobky vo franchisovom podniku, ktorý nesie označenie franchisora a v súlade so zavedenými</w:t>
      </w:r>
      <w:r w:rsidR="00813655">
        <w:rPr>
          <w:sz w:val="24"/>
          <w:szCs w:val="24"/>
          <w:lang w:val="sk-SK"/>
        </w:rPr>
        <w:t xml:space="preserve"> obchodnými podmienkami),</w:t>
      </w:r>
      <w:r w:rsidR="00813655">
        <w:rPr>
          <w:sz w:val="24"/>
          <w:szCs w:val="24"/>
          <w:lang w:val="sk-SK"/>
        </w:rPr>
        <w:tab/>
      </w:r>
      <w:r w:rsidR="00813655">
        <w:rPr>
          <w:sz w:val="24"/>
          <w:szCs w:val="24"/>
          <w:lang w:val="sk-SK"/>
        </w:rPr>
        <w:tab/>
      </w:r>
    </w:p>
    <w:p w:rsidR="004A5439" w:rsidRPr="00CE67C2" w:rsidRDefault="007A393C" w:rsidP="006A435C">
      <w:pPr>
        <w:pStyle w:val="Odsekzoznamu"/>
        <w:numPr>
          <w:ilvl w:val="0"/>
          <w:numId w:val="14"/>
        </w:numPr>
        <w:spacing w:line="360" w:lineRule="auto"/>
        <w:jc w:val="both"/>
        <w:rPr>
          <w:sz w:val="24"/>
          <w:szCs w:val="24"/>
          <w:lang w:val="sk-SK"/>
        </w:rPr>
      </w:pPr>
      <w:r w:rsidRPr="00CE67C2">
        <w:rPr>
          <w:sz w:val="24"/>
          <w:szCs w:val="24"/>
          <w:lang w:val="sk-SK"/>
        </w:rPr>
        <w:t>Franchising služieb (niekedy tiež servisný franchising), ktorého predmetom podnikania je poskytovanie služieb (franchisant je oprávnený prevádzkovať určité služby pod označením franchisora a v súlade s jeho zavedeným</w:t>
      </w:r>
      <w:r w:rsidR="00813655">
        <w:rPr>
          <w:sz w:val="24"/>
          <w:szCs w:val="24"/>
          <w:lang w:val="sk-SK"/>
        </w:rPr>
        <w:t xml:space="preserve"> a vyskúšaným obchodným štýlom),</w:t>
      </w:r>
      <w:r w:rsidRPr="00CE67C2">
        <w:rPr>
          <w:sz w:val="24"/>
          <w:szCs w:val="24"/>
          <w:lang w:val="sk-SK"/>
        </w:rPr>
        <w:tab/>
        <w:t xml:space="preserve">                                                                             </w:t>
      </w:r>
      <w:r w:rsidR="004A5439" w:rsidRPr="00CE67C2">
        <w:rPr>
          <w:sz w:val="24"/>
          <w:szCs w:val="24"/>
          <w:lang w:val="sk-SK"/>
        </w:rPr>
        <w:t xml:space="preserve">                               </w:t>
      </w:r>
    </w:p>
    <w:p w:rsidR="004A5439" w:rsidRPr="00CE67C2" w:rsidRDefault="007A393C" w:rsidP="006A435C">
      <w:pPr>
        <w:pStyle w:val="Odsekzoznamu"/>
        <w:numPr>
          <w:ilvl w:val="0"/>
          <w:numId w:val="14"/>
        </w:numPr>
        <w:spacing w:line="360" w:lineRule="auto"/>
        <w:jc w:val="both"/>
        <w:rPr>
          <w:sz w:val="24"/>
          <w:szCs w:val="24"/>
          <w:lang w:val="sk-SK"/>
        </w:rPr>
      </w:pPr>
      <w:r w:rsidRPr="00CE67C2">
        <w:rPr>
          <w:sz w:val="24"/>
          <w:szCs w:val="24"/>
          <w:lang w:val="sk-SK"/>
        </w:rPr>
        <w:t>Veľkoobchodný franchising, ktorého predmetom podnikania na veľkoobchodnej úrovni (franchisant je oprávnený distribuovať určité výrobky iba maloobchodníkom a nie konečným spotrebiteľom).</w:t>
      </w:r>
      <w:r w:rsidRPr="00CE67C2">
        <w:rPr>
          <w:sz w:val="24"/>
          <w:szCs w:val="24"/>
          <w:lang w:val="sk-SK"/>
        </w:rPr>
        <w:tab/>
      </w:r>
      <w:r w:rsidRPr="00CE67C2">
        <w:rPr>
          <w:sz w:val="24"/>
          <w:szCs w:val="24"/>
          <w:lang w:val="sk-SK"/>
        </w:rPr>
        <w:tab/>
      </w:r>
      <w:r w:rsidRPr="00CE67C2">
        <w:rPr>
          <w:sz w:val="24"/>
          <w:szCs w:val="24"/>
          <w:lang w:val="sk-SK"/>
        </w:rPr>
        <w:tab/>
      </w:r>
      <w:r w:rsidRPr="00CE67C2">
        <w:rPr>
          <w:sz w:val="24"/>
          <w:szCs w:val="24"/>
          <w:lang w:val="sk-SK"/>
        </w:rPr>
        <w:tab/>
      </w:r>
      <w:r w:rsidRPr="00CE67C2">
        <w:rPr>
          <w:sz w:val="24"/>
          <w:szCs w:val="24"/>
          <w:lang w:val="sk-SK"/>
        </w:rPr>
        <w:tab/>
      </w:r>
      <w:r w:rsidRPr="00CE67C2">
        <w:rPr>
          <w:sz w:val="24"/>
          <w:szCs w:val="24"/>
          <w:lang w:val="sk-SK"/>
        </w:rPr>
        <w:tab/>
      </w:r>
      <w:r w:rsidRPr="00CE67C2">
        <w:rPr>
          <w:sz w:val="24"/>
          <w:szCs w:val="24"/>
          <w:lang w:val="sk-SK"/>
        </w:rPr>
        <w:tab/>
      </w:r>
    </w:p>
    <w:p w:rsidR="004A5439" w:rsidRPr="00CE67C2" w:rsidRDefault="004A5439" w:rsidP="00EF09A2">
      <w:pPr>
        <w:rPr>
          <w:lang w:val="sk-SK"/>
        </w:rPr>
      </w:pPr>
      <w:r w:rsidRPr="00CE67C2">
        <w:rPr>
          <w:lang w:val="sk-SK"/>
        </w:rPr>
        <w:t>c, O</w:t>
      </w:r>
      <w:r w:rsidR="007A393C" w:rsidRPr="00CE67C2">
        <w:rPr>
          <w:lang w:val="sk-SK"/>
        </w:rPr>
        <w:t>soba franchisanta</w:t>
      </w:r>
      <w:r w:rsidR="007A393C" w:rsidRPr="00CE67C2">
        <w:rPr>
          <w:lang w:val="sk-SK"/>
        </w:rPr>
        <w:tab/>
      </w:r>
      <w:r w:rsidR="007A393C" w:rsidRPr="00CE67C2">
        <w:rPr>
          <w:lang w:val="sk-SK"/>
        </w:rPr>
        <w:tab/>
      </w:r>
      <w:r w:rsidR="007A393C" w:rsidRPr="00CE67C2">
        <w:rPr>
          <w:lang w:val="sk-SK"/>
        </w:rPr>
        <w:tab/>
      </w:r>
      <w:r w:rsidR="007A393C" w:rsidRPr="00CE67C2">
        <w:rPr>
          <w:lang w:val="sk-SK"/>
        </w:rPr>
        <w:tab/>
      </w:r>
      <w:r w:rsidR="007A393C" w:rsidRPr="00CE67C2">
        <w:rPr>
          <w:lang w:val="sk-SK"/>
        </w:rPr>
        <w:tab/>
      </w:r>
      <w:r w:rsidR="007A393C" w:rsidRPr="00CE67C2">
        <w:rPr>
          <w:lang w:val="sk-SK"/>
        </w:rPr>
        <w:tab/>
      </w:r>
      <w:r w:rsidR="007A393C" w:rsidRPr="00CE67C2">
        <w:rPr>
          <w:lang w:val="sk-SK"/>
        </w:rPr>
        <w:tab/>
      </w:r>
      <w:r w:rsidR="007A393C" w:rsidRPr="00CE67C2">
        <w:rPr>
          <w:lang w:val="sk-SK"/>
        </w:rPr>
        <w:tab/>
      </w:r>
      <w:r w:rsidR="007A393C" w:rsidRPr="00CE67C2">
        <w:rPr>
          <w:lang w:val="sk-SK"/>
        </w:rPr>
        <w:tab/>
      </w:r>
      <w:r w:rsidR="007A393C" w:rsidRPr="00CE67C2">
        <w:rPr>
          <w:lang w:val="sk-SK"/>
        </w:rPr>
        <w:tab/>
      </w:r>
    </w:p>
    <w:p w:rsidR="004A5439" w:rsidRPr="00CE67C2" w:rsidRDefault="007A393C" w:rsidP="00EF09A2">
      <w:pPr>
        <w:pStyle w:val="Odsekzoznamu"/>
        <w:numPr>
          <w:ilvl w:val="0"/>
          <w:numId w:val="15"/>
        </w:numPr>
        <w:spacing w:line="360" w:lineRule="auto"/>
        <w:jc w:val="both"/>
        <w:rPr>
          <w:sz w:val="24"/>
          <w:szCs w:val="24"/>
          <w:lang w:val="sk-SK"/>
        </w:rPr>
      </w:pPr>
      <w:r w:rsidRPr="00CE67C2">
        <w:rPr>
          <w:sz w:val="24"/>
          <w:szCs w:val="24"/>
          <w:lang w:val="sk-SK"/>
        </w:rPr>
        <w:t xml:space="preserve">Franchising medzi fyzickými </w:t>
      </w:r>
      <w:r w:rsidR="00E367CA" w:rsidRPr="00CE67C2">
        <w:rPr>
          <w:sz w:val="24"/>
          <w:szCs w:val="24"/>
          <w:lang w:val="sk-SK"/>
        </w:rPr>
        <w:t>osobami ako podnikateľmi,</w:t>
      </w:r>
      <w:r w:rsidRPr="00CE67C2">
        <w:rPr>
          <w:sz w:val="24"/>
          <w:szCs w:val="24"/>
          <w:lang w:val="sk-SK"/>
        </w:rPr>
        <w:tab/>
      </w:r>
      <w:r w:rsidRPr="00CE67C2">
        <w:rPr>
          <w:sz w:val="24"/>
          <w:szCs w:val="24"/>
          <w:lang w:val="sk-SK"/>
        </w:rPr>
        <w:tab/>
      </w:r>
      <w:r w:rsidRPr="00CE67C2">
        <w:rPr>
          <w:sz w:val="24"/>
          <w:szCs w:val="24"/>
          <w:lang w:val="sk-SK"/>
        </w:rPr>
        <w:tab/>
      </w:r>
      <w:r w:rsidRPr="00CE67C2">
        <w:rPr>
          <w:sz w:val="24"/>
          <w:szCs w:val="24"/>
          <w:lang w:val="sk-SK"/>
        </w:rPr>
        <w:tab/>
      </w:r>
    </w:p>
    <w:p w:rsidR="004A5439" w:rsidRPr="00CE67C2" w:rsidRDefault="007A393C" w:rsidP="00EF09A2">
      <w:pPr>
        <w:pStyle w:val="Odsekzoznamu"/>
        <w:numPr>
          <w:ilvl w:val="0"/>
          <w:numId w:val="15"/>
        </w:numPr>
        <w:spacing w:line="360" w:lineRule="auto"/>
        <w:jc w:val="both"/>
        <w:rPr>
          <w:sz w:val="24"/>
          <w:szCs w:val="24"/>
          <w:lang w:val="sk-SK"/>
        </w:rPr>
      </w:pPr>
      <w:r w:rsidRPr="00CE67C2">
        <w:rPr>
          <w:sz w:val="24"/>
          <w:szCs w:val="24"/>
          <w:lang w:val="sk-SK"/>
        </w:rPr>
        <w:t>Franch</w:t>
      </w:r>
      <w:r w:rsidR="00E367CA" w:rsidRPr="00CE67C2">
        <w:rPr>
          <w:sz w:val="24"/>
          <w:szCs w:val="24"/>
          <w:lang w:val="sk-SK"/>
        </w:rPr>
        <w:t>ising medzi právnickými osobami,</w:t>
      </w:r>
      <w:r w:rsidR="00813655">
        <w:rPr>
          <w:sz w:val="24"/>
          <w:szCs w:val="24"/>
          <w:lang w:val="sk-SK"/>
        </w:rPr>
        <w:tab/>
      </w:r>
      <w:r w:rsidR="00813655">
        <w:rPr>
          <w:sz w:val="24"/>
          <w:szCs w:val="24"/>
          <w:lang w:val="sk-SK"/>
        </w:rPr>
        <w:tab/>
      </w:r>
      <w:r w:rsidR="00813655">
        <w:rPr>
          <w:sz w:val="24"/>
          <w:szCs w:val="24"/>
          <w:lang w:val="sk-SK"/>
        </w:rPr>
        <w:tab/>
      </w:r>
      <w:r w:rsidR="00813655">
        <w:rPr>
          <w:sz w:val="24"/>
          <w:szCs w:val="24"/>
          <w:lang w:val="sk-SK"/>
        </w:rPr>
        <w:tab/>
      </w:r>
      <w:r w:rsidR="00813655">
        <w:rPr>
          <w:sz w:val="24"/>
          <w:szCs w:val="24"/>
          <w:lang w:val="sk-SK"/>
        </w:rPr>
        <w:tab/>
      </w:r>
      <w:r w:rsidR="00813655">
        <w:rPr>
          <w:sz w:val="24"/>
          <w:szCs w:val="24"/>
          <w:lang w:val="sk-SK"/>
        </w:rPr>
        <w:tab/>
      </w:r>
    </w:p>
    <w:p w:rsidR="004A5439" w:rsidRPr="00CE67C2" w:rsidRDefault="00931062" w:rsidP="00EF09A2">
      <w:pPr>
        <w:pStyle w:val="Odsekzoznamu"/>
        <w:numPr>
          <w:ilvl w:val="0"/>
          <w:numId w:val="15"/>
        </w:numPr>
        <w:spacing w:line="360" w:lineRule="auto"/>
        <w:jc w:val="both"/>
        <w:rPr>
          <w:sz w:val="24"/>
          <w:szCs w:val="24"/>
          <w:lang w:val="sk-SK"/>
        </w:rPr>
      </w:pPr>
      <w:r>
        <w:rPr>
          <w:sz w:val="24"/>
          <w:szCs w:val="24"/>
          <w:lang w:val="sk-SK"/>
        </w:rPr>
        <w:t>Franchising zmiešaný.</w:t>
      </w:r>
      <w:r>
        <w:rPr>
          <w:sz w:val="24"/>
          <w:szCs w:val="24"/>
          <w:lang w:val="sk-SK"/>
        </w:rPr>
        <w:tab/>
      </w:r>
      <w:r>
        <w:rPr>
          <w:sz w:val="24"/>
          <w:szCs w:val="24"/>
          <w:lang w:val="sk-SK"/>
        </w:rPr>
        <w:tab/>
      </w:r>
      <w:r>
        <w:rPr>
          <w:sz w:val="24"/>
          <w:szCs w:val="24"/>
          <w:lang w:val="sk-SK"/>
        </w:rPr>
        <w:tab/>
      </w:r>
      <w:r>
        <w:rPr>
          <w:sz w:val="24"/>
          <w:szCs w:val="24"/>
          <w:lang w:val="sk-SK"/>
        </w:rPr>
        <w:tab/>
      </w:r>
      <w:r>
        <w:rPr>
          <w:sz w:val="24"/>
          <w:szCs w:val="24"/>
          <w:lang w:val="sk-SK"/>
        </w:rPr>
        <w:tab/>
      </w:r>
      <w:r>
        <w:rPr>
          <w:sz w:val="24"/>
          <w:szCs w:val="24"/>
          <w:lang w:val="sk-SK"/>
        </w:rPr>
        <w:tab/>
      </w:r>
      <w:r>
        <w:rPr>
          <w:sz w:val="24"/>
          <w:szCs w:val="24"/>
          <w:lang w:val="sk-SK"/>
        </w:rPr>
        <w:tab/>
      </w:r>
      <w:r w:rsidR="007A393C" w:rsidRPr="00CE67C2">
        <w:rPr>
          <w:sz w:val="24"/>
          <w:szCs w:val="24"/>
          <w:lang w:val="sk-SK"/>
        </w:rPr>
        <w:tab/>
      </w:r>
    </w:p>
    <w:p w:rsidR="00CC3B55" w:rsidRPr="00CE67C2" w:rsidRDefault="004A5439" w:rsidP="006A435C">
      <w:pPr>
        <w:rPr>
          <w:lang w:val="sk-SK"/>
        </w:rPr>
      </w:pPr>
      <w:r w:rsidRPr="00CE67C2">
        <w:rPr>
          <w:lang w:val="sk-SK"/>
        </w:rPr>
        <w:t>d, V</w:t>
      </w:r>
      <w:r w:rsidR="00CC3B55" w:rsidRPr="00CE67C2">
        <w:rPr>
          <w:lang w:val="sk-SK"/>
        </w:rPr>
        <w:t>ertikálne členenie</w:t>
      </w:r>
      <w:r w:rsidR="00CC3B55" w:rsidRPr="00CE67C2">
        <w:rPr>
          <w:lang w:val="sk-SK"/>
        </w:rPr>
        <w:tab/>
      </w:r>
      <w:r w:rsidR="00CC3B55" w:rsidRPr="00CE67C2">
        <w:rPr>
          <w:lang w:val="sk-SK"/>
        </w:rPr>
        <w:tab/>
      </w:r>
      <w:r w:rsidR="00CC3B55" w:rsidRPr="00CE67C2">
        <w:rPr>
          <w:lang w:val="sk-SK"/>
        </w:rPr>
        <w:tab/>
      </w:r>
      <w:r w:rsidR="00CC3B55" w:rsidRPr="00CE67C2">
        <w:rPr>
          <w:lang w:val="sk-SK"/>
        </w:rPr>
        <w:tab/>
      </w:r>
      <w:r w:rsidR="00CC3B55" w:rsidRPr="00CE67C2">
        <w:rPr>
          <w:lang w:val="sk-SK"/>
        </w:rPr>
        <w:tab/>
      </w:r>
      <w:r w:rsidR="00CC3B55" w:rsidRPr="00CE67C2">
        <w:rPr>
          <w:lang w:val="sk-SK"/>
        </w:rPr>
        <w:tab/>
      </w:r>
      <w:r w:rsidR="00CC3B55" w:rsidRPr="00CE67C2">
        <w:rPr>
          <w:lang w:val="sk-SK"/>
        </w:rPr>
        <w:tab/>
      </w:r>
      <w:r w:rsidR="00CC3B55" w:rsidRPr="00CE67C2">
        <w:rPr>
          <w:lang w:val="sk-SK"/>
        </w:rPr>
        <w:tab/>
      </w:r>
      <w:r w:rsidR="00CC3B55" w:rsidRPr="00CE67C2">
        <w:rPr>
          <w:lang w:val="sk-SK"/>
        </w:rPr>
        <w:tab/>
      </w:r>
      <w:r w:rsidR="00CC3B55" w:rsidRPr="00CE67C2">
        <w:rPr>
          <w:lang w:val="sk-SK"/>
        </w:rPr>
        <w:tab/>
        <w:t xml:space="preserve">        </w:t>
      </w:r>
    </w:p>
    <w:p w:rsidR="00524CD5" w:rsidRPr="00CE67C2" w:rsidRDefault="00E367CA" w:rsidP="006A435C">
      <w:pPr>
        <w:pStyle w:val="Odsekzoznamu"/>
        <w:numPr>
          <w:ilvl w:val="0"/>
          <w:numId w:val="16"/>
        </w:numPr>
        <w:spacing w:line="360" w:lineRule="auto"/>
        <w:jc w:val="both"/>
        <w:rPr>
          <w:sz w:val="24"/>
          <w:szCs w:val="24"/>
          <w:lang w:val="sk-SK"/>
        </w:rPr>
      </w:pPr>
      <w:r w:rsidRPr="00CE67C2">
        <w:rPr>
          <w:sz w:val="24"/>
          <w:szCs w:val="24"/>
          <w:lang w:val="sk-SK"/>
        </w:rPr>
        <w:t>Jednostupňový franchising znamená,že</w:t>
      </w:r>
      <w:r w:rsidR="007A393C" w:rsidRPr="00CE67C2">
        <w:rPr>
          <w:sz w:val="24"/>
          <w:szCs w:val="24"/>
          <w:lang w:val="sk-SK"/>
        </w:rPr>
        <w:t xml:space="preserve"> franchisor poskytuje franchising iba franchisantom na</w:t>
      </w:r>
      <w:r w:rsidR="00524CD5" w:rsidRPr="00CE67C2">
        <w:rPr>
          <w:sz w:val="24"/>
          <w:szCs w:val="24"/>
          <w:lang w:val="sk-SK"/>
        </w:rPr>
        <w:t xml:space="preserve"> rovnakej úrovni</w:t>
      </w:r>
      <w:r w:rsidR="00813655">
        <w:rPr>
          <w:sz w:val="24"/>
          <w:szCs w:val="24"/>
          <w:lang w:val="sk-SK"/>
        </w:rPr>
        <w:t>,</w:t>
      </w:r>
    </w:p>
    <w:p w:rsidR="00826726" w:rsidRPr="00826726" w:rsidRDefault="007A393C" w:rsidP="00826726">
      <w:pPr>
        <w:pStyle w:val="Odsekzoznamu"/>
        <w:numPr>
          <w:ilvl w:val="0"/>
          <w:numId w:val="16"/>
        </w:numPr>
        <w:spacing w:line="360" w:lineRule="auto"/>
        <w:jc w:val="both"/>
        <w:rPr>
          <w:sz w:val="24"/>
          <w:szCs w:val="24"/>
          <w:lang w:val="sk-SK"/>
        </w:rPr>
      </w:pPr>
      <w:r w:rsidRPr="00CE67C2">
        <w:rPr>
          <w:sz w:val="24"/>
          <w:szCs w:val="24"/>
          <w:lang w:val="sk-SK"/>
        </w:rPr>
        <w:t>Viacstupňový franchising, kde existuje viacero úrovní franchisant</w:t>
      </w:r>
      <w:r w:rsidR="00826726">
        <w:rPr>
          <w:sz w:val="24"/>
          <w:szCs w:val="24"/>
          <w:lang w:val="sk-SK"/>
        </w:rPr>
        <w:t>ov.</w:t>
      </w:r>
    </w:p>
    <w:p w:rsidR="00CE67C2" w:rsidRPr="00CE67C2" w:rsidRDefault="00E367CA" w:rsidP="006A435C">
      <w:pPr>
        <w:rPr>
          <w:lang w:val="sk-SK"/>
        </w:rPr>
      </w:pPr>
      <w:r w:rsidRPr="00CE67C2">
        <w:rPr>
          <w:lang w:val="sk-SK"/>
        </w:rPr>
        <w:t>e, V</w:t>
      </w:r>
      <w:r w:rsidR="00CE67C2" w:rsidRPr="00CE67C2">
        <w:rPr>
          <w:lang w:val="sk-SK"/>
        </w:rPr>
        <w:t>zťahy k tretím osobám</w:t>
      </w:r>
      <w:r w:rsidR="00CE67C2" w:rsidRPr="00CE67C2">
        <w:rPr>
          <w:lang w:val="sk-SK"/>
        </w:rPr>
        <w:tab/>
      </w:r>
      <w:r w:rsidR="00CE67C2" w:rsidRPr="00CE67C2">
        <w:rPr>
          <w:lang w:val="sk-SK"/>
        </w:rPr>
        <w:tab/>
      </w:r>
      <w:r w:rsidR="00CE67C2" w:rsidRPr="00CE67C2">
        <w:rPr>
          <w:lang w:val="sk-SK"/>
        </w:rPr>
        <w:tab/>
      </w:r>
      <w:r w:rsidR="00CE67C2" w:rsidRPr="00CE67C2">
        <w:rPr>
          <w:lang w:val="sk-SK"/>
        </w:rPr>
        <w:tab/>
      </w:r>
      <w:r w:rsidR="00CE67C2" w:rsidRPr="00CE67C2">
        <w:rPr>
          <w:lang w:val="sk-SK"/>
        </w:rPr>
        <w:tab/>
      </w:r>
      <w:r w:rsidR="00CE67C2" w:rsidRPr="00CE67C2">
        <w:rPr>
          <w:lang w:val="sk-SK"/>
        </w:rPr>
        <w:tab/>
      </w:r>
      <w:r w:rsidR="00CE67C2" w:rsidRPr="00CE67C2">
        <w:rPr>
          <w:lang w:val="sk-SK"/>
        </w:rPr>
        <w:tab/>
      </w:r>
      <w:r w:rsidR="00CE67C2" w:rsidRPr="00CE67C2">
        <w:rPr>
          <w:lang w:val="sk-SK"/>
        </w:rPr>
        <w:tab/>
      </w:r>
    </w:p>
    <w:p w:rsidR="00E45CDB" w:rsidRDefault="00CE67C2" w:rsidP="006A435C">
      <w:pPr>
        <w:pStyle w:val="Odsekzoznamu"/>
        <w:numPr>
          <w:ilvl w:val="0"/>
          <w:numId w:val="17"/>
        </w:numPr>
        <w:spacing w:line="360" w:lineRule="auto"/>
        <w:jc w:val="both"/>
        <w:rPr>
          <w:sz w:val="24"/>
          <w:szCs w:val="24"/>
          <w:lang w:val="sk-SK"/>
        </w:rPr>
      </w:pPr>
      <w:r w:rsidRPr="00CE67C2">
        <w:rPr>
          <w:sz w:val="24"/>
          <w:szCs w:val="24"/>
          <w:lang w:val="sk-SK"/>
        </w:rPr>
        <w:t xml:space="preserve">Master </w:t>
      </w:r>
      <w:r w:rsidR="007A393C" w:rsidRPr="00CE67C2">
        <w:rPr>
          <w:sz w:val="24"/>
          <w:szCs w:val="24"/>
          <w:lang w:val="sk-SK"/>
        </w:rPr>
        <w:t xml:space="preserve">franchising, v ktorom franchisor poskytuje franchisantovi právo poskytovať franchising ďalším franchisantom (subfranchising). </w:t>
      </w:r>
    </w:p>
    <w:p w:rsidR="00E45CDB" w:rsidRDefault="00E45CDB">
      <w:pPr>
        <w:suppressAutoHyphens w:val="0"/>
        <w:spacing w:line="259" w:lineRule="auto"/>
        <w:jc w:val="left"/>
        <w:rPr>
          <w:lang w:val="sk-SK"/>
        </w:rPr>
      </w:pPr>
      <w:r>
        <w:rPr>
          <w:lang w:val="sk-SK"/>
        </w:rPr>
        <w:br w:type="page"/>
      </w:r>
    </w:p>
    <w:p w:rsidR="00524CD5" w:rsidRPr="00CE67C2" w:rsidRDefault="007A393C" w:rsidP="006A435C">
      <w:pPr>
        <w:pStyle w:val="Odsekzoznamu"/>
        <w:numPr>
          <w:ilvl w:val="0"/>
          <w:numId w:val="17"/>
        </w:numPr>
        <w:spacing w:line="360" w:lineRule="auto"/>
        <w:jc w:val="both"/>
        <w:rPr>
          <w:sz w:val="24"/>
          <w:szCs w:val="24"/>
          <w:lang w:val="sk-SK"/>
        </w:rPr>
      </w:pPr>
      <w:r w:rsidRPr="00CE67C2">
        <w:rPr>
          <w:sz w:val="24"/>
          <w:szCs w:val="24"/>
          <w:lang w:val="sk-SK"/>
        </w:rPr>
        <w:lastRenderedPageBreak/>
        <w:t>Franchisant sa tak stáva quazi franchisorom, aj keď s obmedzenými oprávneniami, v presne zmluvne v</w:t>
      </w:r>
      <w:r w:rsidR="00524CD5" w:rsidRPr="00CE67C2">
        <w:rPr>
          <w:sz w:val="24"/>
          <w:szCs w:val="24"/>
          <w:lang w:val="sk-SK"/>
        </w:rPr>
        <w:t>ymedzenej oblasti.</w:t>
      </w:r>
    </w:p>
    <w:p w:rsidR="00524CD5" w:rsidRDefault="007A393C" w:rsidP="006A435C">
      <w:pPr>
        <w:pStyle w:val="Odsekzoznamu"/>
        <w:numPr>
          <w:ilvl w:val="0"/>
          <w:numId w:val="17"/>
        </w:numPr>
        <w:spacing w:line="360" w:lineRule="auto"/>
        <w:jc w:val="both"/>
        <w:rPr>
          <w:sz w:val="24"/>
          <w:szCs w:val="24"/>
          <w:lang w:val="sk-SK"/>
        </w:rPr>
      </w:pPr>
      <w:r w:rsidRPr="00CE67C2">
        <w:rPr>
          <w:sz w:val="24"/>
          <w:szCs w:val="24"/>
          <w:lang w:val="sk-SK"/>
        </w:rPr>
        <w:t>Jednoduchý franchising, v ktorom má franchisant zakázanú akúkoľvek činnosť, ktorá by mohla viesť k prezradeniu dôležitých informácií a údajov týkajúcich sa franchisového systému tretím osobám. Franchisant teda nie je oprávnený prevádzať master-franchising.</w:t>
      </w:r>
    </w:p>
    <w:p w:rsidR="00CE67C2" w:rsidRPr="00CE67C2" w:rsidRDefault="00524CD5" w:rsidP="006A435C">
      <w:pPr>
        <w:rPr>
          <w:lang w:val="sk-SK"/>
        </w:rPr>
      </w:pPr>
      <w:r w:rsidRPr="00CE67C2">
        <w:rPr>
          <w:lang w:val="sk-SK"/>
        </w:rPr>
        <w:t>f, H</w:t>
      </w:r>
      <w:r w:rsidR="00CE67C2" w:rsidRPr="00CE67C2">
        <w:rPr>
          <w:lang w:val="sk-SK"/>
        </w:rPr>
        <w:t>ľadisko teritoriálne</w:t>
      </w:r>
      <w:r w:rsidR="00CE67C2" w:rsidRPr="00CE67C2">
        <w:rPr>
          <w:lang w:val="sk-SK"/>
        </w:rPr>
        <w:tab/>
      </w:r>
      <w:r w:rsidR="00CE67C2" w:rsidRPr="00CE67C2">
        <w:rPr>
          <w:lang w:val="sk-SK"/>
        </w:rPr>
        <w:tab/>
      </w:r>
      <w:r w:rsidR="00CE67C2" w:rsidRPr="00CE67C2">
        <w:rPr>
          <w:lang w:val="sk-SK"/>
        </w:rPr>
        <w:tab/>
      </w:r>
      <w:r w:rsidR="00CE67C2" w:rsidRPr="00CE67C2">
        <w:rPr>
          <w:lang w:val="sk-SK"/>
        </w:rPr>
        <w:tab/>
      </w:r>
      <w:r w:rsidR="00CE67C2" w:rsidRPr="00CE67C2">
        <w:rPr>
          <w:lang w:val="sk-SK"/>
        </w:rPr>
        <w:tab/>
      </w:r>
      <w:r w:rsidR="00CE67C2" w:rsidRPr="00CE67C2">
        <w:rPr>
          <w:lang w:val="sk-SK"/>
        </w:rPr>
        <w:tab/>
      </w:r>
      <w:r w:rsidR="00CE67C2" w:rsidRPr="00CE67C2">
        <w:rPr>
          <w:lang w:val="sk-SK"/>
        </w:rPr>
        <w:tab/>
      </w:r>
      <w:r w:rsidR="00CE67C2" w:rsidRPr="00CE67C2">
        <w:rPr>
          <w:lang w:val="sk-SK"/>
        </w:rPr>
        <w:tab/>
      </w:r>
    </w:p>
    <w:p w:rsidR="00CE67C2" w:rsidRPr="00CE67C2" w:rsidRDefault="007A393C" w:rsidP="006A435C">
      <w:pPr>
        <w:pStyle w:val="Odsekzoznamu"/>
        <w:numPr>
          <w:ilvl w:val="0"/>
          <w:numId w:val="18"/>
        </w:numPr>
        <w:spacing w:line="360" w:lineRule="auto"/>
        <w:jc w:val="both"/>
        <w:rPr>
          <w:sz w:val="24"/>
          <w:szCs w:val="24"/>
          <w:lang w:val="sk-SK"/>
        </w:rPr>
      </w:pPr>
      <w:r w:rsidRPr="00CE67C2">
        <w:rPr>
          <w:sz w:val="24"/>
          <w:szCs w:val="24"/>
          <w:lang w:val="sk-SK"/>
        </w:rPr>
        <w:t>Národný franchising, ktorý sa uskutočňuje medzi franchisorom a franchisantom</w:t>
      </w:r>
      <w:r w:rsidR="00CE67C2" w:rsidRPr="00CE67C2">
        <w:rPr>
          <w:sz w:val="24"/>
          <w:szCs w:val="24"/>
          <w:lang w:val="sk-SK"/>
        </w:rPr>
        <w:t xml:space="preserve"> z toho istého štátu,</w:t>
      </w:r>
    </w:p>
    <w:p w:rsidR="00524CD5" w:rsidRPr="00CE67C2" w:rsidRDefault="007A393C" w:rsidP="006A435C">
      <w:pPr>
        <w:pStyle w:val="Odsekzoznamu"/>
        <w:numPr>
          <w:ilvl w:val="0"/>
          <w:numId w:val="18"/>
        </w:numPr>
        <w:spacing w:line="360" w:lineRule="auto"/>
        <w:jc w:val="both"/>
        <w:rPr>
          <w:sz w:val="24"/>
          <w:szCs w:val="24"/>
          <w:lang w:val="sk-SK"/>
        </w:rPr>
      </w:pPr>
      <w:r w:rsidRPr="00CE67C2">
        <w:rPr>
          <w:sz w:val="24"/>
          <w:szCs w:val="24"/>
          <w:lang w:val="sk-SK"/>
        </w:rPr>
        <w:t>Medzinárodný franchising, ktorý je poskytovaný do iného štátu.</w:t>
      </w:r>
      <w:r w:rsidRPr="00CE67C2">
        <w:rPr>
          <w:sz w:val="24"/>
          <w:szCs w:val="24"/>
          <w:lang w:val="sk-SK"/>
        </w:rPr>
        <w:tab/>
      </w:r>
      <w:r w:rsidRPr="00CE67C2">
        <w:rPr>
          <w:sz w:val="24"/>
          <w:szCs w:val="24"/>
          <w:lang w:val="sk-SK"/>
        </w:rPr>
        <w:tab/>
      </w:r>
      <w:r w:rsidRPr="00CE67C2">
        <w:rPr>
          <w:sz w:val="24"/>
          <w:szCs w:val="24"/>
          <w:lang w:val="sk-SK"/>
        </w:rPr>
        <w:tab/>
      </w:r>
      <w:r w:rsidRPr="00CE67C2">
        <w:rPr>
          <w:sz w:val="24"/>
          <w:szCs w:val="24"/>
          <w:lang w:val="sk-SK"/>
        </w:rPr>
        <w:tab/>
      </w:r>
    </w:p>
    <w:p w:rsidR="00CE67C2" w:rsidRPr="00CE67C2" w:rsidRDefault="004A2692" w:rsidP="006A435C">
      <w:pPr>
        <w:rPr>
          <w:lang w:val="sk-SK"/>
        </w:rPr>
      </w:pPr>
      <w:r>
        <w:rPr>
          <w:lang w:val="sk-SK"/>
        </w:rPr>
        <w:t xml:space="preserve"> g, Exkluzivita</w:t>
      </w:r>
      <w:r w:rsidR="00CE67C2" w:rsidRPr="00CE67C2">
        <w:rPr>
          <w:lang w:val="sk-SK"/>
        </w:rPr>
        <w:t xml:space="preserve"> výrobkov</w:t>
      </w:r>
      <w:r w:rsidR="00CE67C2" w:rsidRPr="00CE67C2">
        <w:rPr>
          <w:lang w:val="sk-SK"/>
        </w:rPr>
        <w:tab/>
      </w:r>
      <w:r w:rsidR="00CE67C2" w:rsidRPr="00CE67C2">
        <w:rPr>
          <w:lang w:val="sk-SK"/>
        </w:rPr>
        <w:tab/>
      </w:r>
      <w:r w:rsidR="00CE67C2" w:rsidRPr="00CE67C2">
        <w:rPr>
          <w:lang w:val="sk-SK"/>
        </w:rPr>
        <w:tab/>
      </w:r>
      <w:r w:rsidR="00CE67C2" w:rsidRPr="00CE67C2">
        <w:rPr>
          <w:lang w:val="sk-SK"/>
        </w:rPr>
        <w:tab/>
      </w:r>
      <w:r w:rsidR="00CE67C2" w:rsidRPr="00CE67C2">
        <w:rPr>
          <w:lang w:val="sk-SK"/>
        </w:rPr>
        <w:tab/>
      </w:r>
      <w:r w:rsidR="00CE67C2" w:rsidRPr="00CE67C2">
        <w:rPr>
          <w:lang w:val="sk-SK"/>
        </w:rPr>
        <w:tab/>
      </w:r>
    </w:p>
    <w:p w:rsidR="00CB70D9" w:rsidRPr="00CE67C2" w:rsidRDefault="007A393C" w:rsidP="006A435C">
      <w:pPr>
        <w:pStyle w:val="Odsekzoznamu"/>
        <w:numPr>
          <w:ilvl w:val="0"/>
          <w:numId w:val="19"/>
        </w:numPr>
        <w:spacing w:line="360" w:lineRule="auto"/>
        <w:jc w:val="both"/>
        <w:rPr>
          <w:sz w:val="24"/>
          <w:szCs w:val="24"/>
          <w:lang w:val="sk-SK"/>
        </w:rPr>
      </w:pPr>
      <w:r w:rsidRPr="00CE67C2">
        <w:rPr>
          <w:sz w:val="24"/>
          <w:szCs w:val="24"/>
          <w:lang w:val="sk-SK"/>
        </w:rPr>
        <w:t>Minifranchising, ktorý sa používa u exkluzívnych výrobkov (určených pre malý okruh spotrebiteľov) od exkluzívnych firiem. Franchisor poskytuje právo predaja exkluzívnych výrobkov na vopred určenom území, špeciálny franchisový sortiment, reklamný materiál, vstupný kapitálový vklad, dodržovanie predpísaných cien, zariadenie predajní pre optimálnu po</w:t>
      </w:r>
      <w:r w:rsidR="00826726">
        <w:rPr>
          <w:sz w:val="24"/>
          <w:szCs w:val="24"/>
          <w:lang w:val="sk-SK"/>
        </w:rPr>
        <w:t>nuku exkluzívnych firiem.</w:t>
      </w:r>
      <w:r w:rsidR="00826726">
        <w:rPr>
          <w:sz w:val="24"/>
          <w:szCs w:val="24"/>
          <w:lang w:val="sk-SK"/>
        </w:rPr>
        <w:tab/>
      </w:r>
      <w:r w:rsidR="00826726">
        <w:rPr>
          <w:sz w:val="24"/>
          <w:szCs w:val="24"/>
          <w:lang w:val="sk-SK"/>
        </w:rPr>
        <w:tab/>
      </w:r>
      <w:r w:rsidR="00826726">
        <w:rPr>
          <w:sz w:val="24"/>
          <w:szCs w:val="24"/>
          <w:lang w:val="sk-SK"/>
        </w:rPr>
        <w:tab/>
      </w:r>
    </w:p>
    <w:p w:rsidR="00D60933" w:rsidRPr="00CE67C2" w:rsidRDefault="007A393C" w:rsidP="006A435C">
      <w:pPr>
        <w:pStyle w:val="Odsekzoznamu"/>
        <w:numPr>
          <w:ilvl w:val="0"/>
          <w:numId w:val="19"/>
        </w:numPr>
        <w:spacing w:line="360" w:lineRule="auto"/>
        <w:jc w:val="both"/>
        <w:rPr>
          <w:lang w:val="sk-SK"/>
        </w:rPr>
      </w:pPr>
      <w:r w:rsidRPr="00CE67C2">
        <w:rPr>
          <w:sz w:val="24"/>
          <w:szCs w:val="24"/>
          <w:lang w:val="sk-SK"/>
        </w:rPr>
        <w:t>Franchising týkajúci sa bežného sortimentu výrobkov.</w:t>
      </w:r>
      <w:r w:rsidR="00826726">
        <w:rPr>
          <w:sz w:val="24"/>
          <w:szCs w:val="24"/>
          <w:lang w:val="sk-SK"/>
        </w:rPr>
        <w:t xml:space="preserve"> [</w:t>
      </w:r>
      <w:r w:rsidR="00326111">
        <w:rPr>
          <w:sz w:val="24"/>
          <w:szCs w:val="24"/>
          <w:lang w:val="sk-SK"/>
        </w:rPr>
        <w:t>8</w:t>
      </w:r>
      <w:r w:rsidR="00826726">
        <w:rPr>
          <w:sz w:val="24"/>
          <w:szCs w:val="24"/>
          <w:lang w:val="sk-SK"/>
        </w:rPr>
        <w:t>]</w:t>
      </w:r>
      <w:r w:rsidRPr="00CE67C2">
        <w:rPr>
          <w:lang w:val="sk-SK"/>
        </w:rPr>
        <w:tab/>
      </w:r>
      <w:r w:rsidRPr="00CE67C2">
        <w:rPr>
          <w:lang w:val="sk-SK"/>
        </w:rPr>
        <w:tab/>
      </w:r>
    </w:p>
    <w:p w:rsidR="00D60933" w:rsidRPr="006370A4" w:rsidRDefault="00D60933" w:rsidP="006A435C">
      <w:pPr>
        <w:rPr>
          <w:b/>
          <w:lang w:val="sk-SK"/>
        </w:rPr>
      </w:pPr>
      <w:r w:rsidRPr="006370A4">
        <w:rPr>
          <w:b/>
          <w:lang w:val="sk-SK"/>
        </w:rPr>
        <w:t>História franchisingu</w:t>
      </w:r>
    </w:p>
    <w:p w:rsidR="00826726" w:rsidRDefault="00D60933" w:rsidP="006A435C">
      <w:pPr>
        <w:rPr>
          <w:lang w:val="sk-SK"/>
        </w:rPr>
      </w:pPr>
      <w:r w:rsidRPr="00135426">
        <w:rPr>
          <w:lang w:val="sk-SK"/>
        </w:rPr>
        <w:t>Pojmy ,,franchisa" (ako označenie formy podnikania a ,,franchising" (ako označenie podnikateľskej činnosti pomocou tohto systému) síce pochádzajú z amerického hospodárskeho slovníka, ale pôvod majú v stredovekom Francúzsku. Tam pojem ,,franchisa" označoval predanie privilégií tretej osobe, ktorá za odmenu mohla v štátnom záujme vyrábať alebo obchodovať. V polovici 19. storočia sa pod franchisingom rozumelo komerčné využitie práv tretej osoby. T</w:t>
      </w:r>
      <w:r w:rsidR="00826726">
        <w:rPr>
          <w:lang w:val="sk-SK"/>
        </w:rPr>
        <w:t>ým sa pojem priblížil tomu, čo p</w:t>
      </w:r>
      <w:r w:rsidRPr="00135426">
        <w:rPr>
          <w:lang w:val="sk-SK"/>
        </w:rPr>
        <w:t xml:space="preserve">od franchisou rozumieme dnes. </w:t>
      </w:r>
    </w:p>
    <w:p w:rsidR="00077F73" w:rsidRPr="00016C02" w:rsidRDefault="00D60933" w:rsidP="00016C02">
      <w:pPr>
        <w:rPr>
          <w:lang w:val="sk-SK"/>
        </w:rPr>
      </w:pPr>
      <w:r w:rsidRPr="00135426">
        <w:rPr>
          <w:lang w:val="sk-SK"/>
        </w:rPr>
        <w:t>Pod pojmom franchising sa dnes rozumie forma odbytu tovaru a služieb subjektom, ktorý vystupuje na trhu ako ,,franchisor" a poskytuje viacerým partnerom – fra</w:t>
      </w:r>
      <w:r>
        <w:rPr>
          <w:lang w:val="sk-SK"/>
        </w:rPr>
        <w:t>nchisantom právo s jeho produkt</w:t>
      </w:r>
      <w:r w:rsidRPr="00135426">
        <w:rPr>
          <w:lang w:val="sk-SK"/>
        </w:rPr>
        <w:t>mi alebo službami, pod vlastným menom, prevádzkovať obchodnú činnosť.</w:t>
      </w:r>
      <w:r w:rsidR="00016C02">
        <w:rPr>
          <w:lang w:val="sk-SK"/>
        </w:rPr>
        <w:t xml:space="preserve"> </w:t>
      </w:r>
      <w:r w:rsidR="00077F73">
        <w:rPr>
          <w:lang w:val="sk-SK"/>
        </w:rPr>
        <w:t>[</w:t>
      </w:r>
      <w:r w:rsidR="00E1460F">
        <w:rPr>
          <w:lang w:val="sk-SK"/>
        </w:rPr>
        <w:t>7</w:t>
      </w:r>
      <w:r w:rsidR="00016C02">
        <w:rPr>
          <w:lang w:val="sk-SK"/>
        </w:rPr>
        <w:t>]</w:t>
      </w:r>
      <w:r w:rsidR="00077F73">
        <w:br w:type="page"/>
      </w:r>
    </w:p>
    <w:p w:rsidR="003C1A99" w:rsidRPr="003C1A99" w:rsidRDefault="00611A2C" w:rsidP="006A435C">
      <w:pPr>
        <w:pStyle w:val="Nadpis1"/>
      </w:pPr>
      <w:bookmarkStart w:id="29" w:name="_Toc417273571"/>
      <w:r>
        <w:lastRenderedPageBreak/>
        <w:t>História a vývoj hotelierstva</w:t>
      </w:r>
      <w:bookmarkEnd w:id="29"/>
    </w:p>
    <w:p w:rsidR="0078616B" w:rsidRPr="00135426" w:rsidRDefault="0078616B" w:rsidP="006A435C">
      <w:pPr>
        <w:rPr>
          <w:lang w:val="sk-SK"/>
        </w:rPr>
      </w:pPr>
      <w:r w:rsidRPr="00135426">
        <w:rPr>
          <w:lang w:val="sk-SK"/>
        </w:rPr>
        <w:t>Už od staroveku sa ľudia</w:t>
      </w:r>
      <w:r w:rsidR="00A30D31">
        <w:rPr>
          <w:lang w:val="sk-SK"/>
        </w:rPr>
        <w:t xml:space="preserve"> vydávali na cesty obchodné, štu</w:t>
      </w:r>
      <w:r w:rsidRPr="00135426">
        <w:rPr>
          <w:lang w:val="sk-SK"/>
        </w:rPr>
        <w:t>dijné, diplomatické, náboženské púte alebo jednoducho cesty z dôvodu existenčnej nutnosti. V minulosti predstavovalo cestovanie pre ľudí rôzne hrozby a nebezpečenstvá. Prírodné živly, mrazy, suchá a takisto choroby boli negatívnymi vplyvmi pre možnosť presunu. Ten, kto sa vydal na cesty trvajúce mesiace a roky, prechádzal cez močiare a lesy, bol ohrozovaný ľuďmi, zvieratami a živlami, bez perspekt</w:t>
      </w:r>
      <w:r w:rsidR="00A30D31">
        <w:rPr>
          <w:lang w:val="sk-SK"/>
        </w:rPr>
        <w:t>ívy domáce prostredia a prestret</w:t>
      </w:r>
      <w:r w:rsidRPr="00135426">
        <w:rPr>
          <w:lang w:val="sk-SK"/>
        </w:rPr>
        <w:t>ého stola. Väčšina ľudí cestovalo pešo alebo prípadne na koňoch a primitívne vozy boli väčšinou v divokom teréne na obtiaž. Na každej ceste ľudia riešili základný problém- nájsť v priebehu cestovania ubytovanie so stravou. Jednoduchšie, prípadne i honosné zariadenia, ktoré spĺňali obe požiadavky majú svoju dlhú históriu, ktorá vypovedá nielen o stupni hospodárskeho vývoja, ale aj o kultúrnej úrovni spoločnosti, politických udalostiach, dejinách architektúry i každodenných ľudských príbehoch. Je to dlhá história, ktorá delí prvé ubytovacie prístrešky z druhého tisícročia pred naším letopočtom od dnešných hotelových reťazcov, poskytujúcich všemožný domáci i pracovný luxus vrátane pripojenia na internet, wellness a fitness úsekov a kozmetických procedúr.</w:t>
      </w:r>
      <w:r w:rsidR="00E80D87">
        <w:rPr>
          <w:lang w:val="sk-SK"/>
        </w:rPr>
        <w:t xml:space="preserve"> [</w:t>
      </w:r>
      <w:r w:rsidR="006E2B17">
        <w:rPr>
          <w:lang w:val="sk-SK"/>
        </w:rPr>
        <w:t>5]</w:t>
      </w:r>
    </w:p>
    <w:p w:rsidR="0078616B" w:rsidRPr="00135426" w:rsidRDefault="0078616B" w:rsidP="006A435C">
      <w:pPr>
        <w:pStyle w:val="Nadpis2"/>
        <w:rPr>
          <w:lang w:val="sk-SK"/>
        </w:rPr>
      </w:pPr>
      <w:bookmarkStart w:id="30" w:name="_Toc417273572"/>
      <w:r w:rsidRPr="00135426">
        <w:rPr>
          <w:lang w:val="sk-SK"/>
        </w:rPr>
        <w:t>Vznik hotelov</w:t>
      </w:r>
      <w:bookmarkEnd w:id="30"/>
    </w:p>
    <w:p w:rsidR="00E80D87" w:rsidRDefault="00035158" w:rsidP="00E80D87">
      <w:pPr>
        <w:spacing w:after="0"/>
        <w:rPr>
          <w:lang w:val="sk-SK"/>
        </w:rPr>
      </w:pPr>
      <w:r>
        <w:rPr>
          <w:lang w:val="sk-SK"/>
        </w:rPr>
        <w:t>Až od</w:t>
      </w:r>
      <w:r w:rsidR="0078616B" w:rsidRPr="00135426">
        <w:rPr>
          <w:lang w:val="sk-SK"/>
        </w:rPr>
        <w:t xml:space="preserve"> polovice 19.storočia sa v metropolách a kúpeľných strediskách začal vyvíjať typ hotelu, ktorý poznáme dnes. Veľké hotely v</w:t>
      </w:r>
      <w:r>
        <w:rPr>
          <w:lang w:val="sk-SK"/>
        </w:rPr>
        <w:t>znikali predovšetkým pri väčších</w:t>
      </w:r>
      <w:r w:rsidR="0078616B" w:rsidRPr="00135426">
        <w:rPr>
          <w:lang w:val="sk-SK"/>
        </w:rPr>
        <w:t xml:space="preserve"> železničných staniciach, ktoré boli situované do stredu metropole. Ich adresy sa uvádzali v tlačených sprievodcoch miest spolu s doplňujúcou charakteristikou, cenami </w:t>
      </w:r>
      <w:r>
        <w:rPr>
          <w:lang w:val="sk-SK"/>
        </w:rPr>
        <w:t>a zvláštnou ponukou.</w:t>
      </w:r>
      <w:r>
        <w:rPr>
          <w:lang w:val="sk-SK"/>
        </w:rPr>
        <w:tab/>
      </w:r>
    </w:p>
    <w:p w:rsidR="0078616B" w:rsidRPr="00135426" w:rsidRDefault="00E80D87" w:rsidP="00E80D87">
      <w:pPr>
        <w:rPr>
          <w:lang w:val="sk-SK"/>
        </w:rPr>
      </w:pPr>
      <w:r>
        <w:rPr>
          <w:lang w:val="sk-SK"/>
        </w:rPr>
        <w:t xml:space="preserve">Najdôležitejším </w:t>
      </w:r>
      <w:r w:rsidR="0078616B" w:rsidRPr="00135426">
        <w:rPr>
          <w:lang w:val="sk-SK"/>
        </w:rPr>
        <w:t>impulzom pre vznik klasického typu hotela bola búrlivo sa rozvíjajúca železničná doprava po p</w:t>
      </w:r>
      <w:r>
        <w:rPr>
          <w:lang w:val="sk-SK"/>
        </w:rPr>
        <w:t>olovici 19. storočia. Cestovanie</w:t>
      </w:r>
      <w:r w:rsidR="0078616B" w:rsidRPr="00135426">
        <w:rPr>
          <w:lang w:val="sk-SK"/>
        </w:rPr>
        <w:t xml:space="preserve"> sa vďaka vlakom až desaťnásobne zrýchlilo oproti minulosti. Nastali obrovské presuny ľudí a človek mohol opúšťať svoj domov aj na niekoľko dní a prebývať v inom meste. Aj v druhej polovici 19.storočia stále ostalo cestovanie s ubytovaním výsadou obchodníkov a zá</w:t>
      </w:r>
      <w:r>
        <w:rPr>
          <w:lang w:val="sk-SK"/>
        </w:rPr>
        <w:t>možných vrstiev najmä v Európe.</w:t>
      </w:r>
      <w:r w:rsidR="00EF09A2">
        <w:rPr>
          <w:lang w:val="sk-SK"/>
        </w:rPr>
        <w:t xml:space="preserve"> [</w:t>
      </w:r>
      <w:r w:rsidR="00E1460F">
        <w:rPr>
          <w:lang w:val="sk-SK"/>
        </w:rPr>
        <w:t>5</w:t>
      </w:r>
      <w:r w:rsidR="00EF09A2">
        <w:rPr>
          <w:lang w:val="sk-SK"/>
        </w:rPr>
        <w:t>]</w:t>
      </w:r>
    </w:p>
    <w:p w:rsidR="0078616B" w:rsidRPr="003C4317" w:rsidRDefault="0078616B" w:rsidP="006A435C">
      <w:pPr>
        <w:pStyle w:val="Nadpis3"/>
      </w:pPr>
      <w:r w:rsidRPr="003C4317">
        <w:t xml:space="preserve"> </w:t>
      </w:r>
      <w:bookmarkStart w:id="31" w:name="_Toc417273573"/>
      <w:r w:rsidRPr="003C4317">
        <w:t>Vznik asociácií hotelov (20.storočie)</w:t>
      </w:r>
      <w:bookmarkEnd w:id="31"/>
    </w:p>
    <w:p w:rsidR="00551887" w:rsidRDefault="0078616B" w:rsidP="006A435C">
      <w:pPr>
        <w:rPr>
          <w:lang w:val="sk-SK"/>
        </w:rPr>
      </w:pPr>
      <w:r w:rsidRPr="00135426">
        <w:rPr>
          <w:lang w:val="sk-SK"/>
        </w:rPr>
        <w:t>V 20. storočí nastalo mnoho zmien, ktoré podporili rast hotelového priemyslu. Došlo k dôležitému populačnému rastu a začala sa predlžovať dĺžka života. Postupne začali vznikať prvé národné hotelové reťazce, ktoré ne</w:t>
      </w:r>
      <w:r w:rsidR="00551887">
        <w:rPr>
          <w:lang w:val="sk-SK"/>
        </w:rPr>
        <w:t xml:space="preserve">skôr prerástli k medzinárodným. </w:t>
      </w:r>
    </w:p>
    <w:p w:rsidR="00965BA0" w:rsidRPr="00611A2C" w:rsidRDefault="0078616B" w:rsidP="006A435C">
      <w:pPr>
        <w:rPr>
          <w:vertAlign w:val="superscript"/>
          <w:lang w:val="sk-SK"/>
        </w:rPr>
      </w:pPr>
      <w:r w:rsidRPr="00135426">
        <w:rPr>
          <w:lang w:val="sk-SK"/>
        </w:rPr>
        <w:lastRenderedPageBreak/>
        <w:t>Dochádzalo taktiež k združovaniu podnikateľov v odbore hotelierstvo do rôznyc</w:t>
      </w:r>
      <w:r w:rsidR="00932287">
        <w:rPr>
          <w:lang w:val="sk-SK"/>
        </w:rPr>
        <w:t>h profesijných organizácií. Prv</w:t>
      </w:r>
      <w:r w:rsidR="003C4317">
        <w:rPr>
          <w:lang w:val="sk-SK"/>
        </w:rPr>
        <w:t>é hotelové</w:t>
      </w:r>
      <w:r w:rsidRPr="00135426">
        <w:rPr>
          <w:lang w:val="sk-SK"/>
        </w:rPr>
        <w:t xml:space="preserve"> asociácie sa utvárali vo Veľkej Británii a v USA. V roku 1907 vzni</w:t>
      </w:r>
      <w:r w:rsidR="00551887">
        <w:rPr>
          <w:lang w:val="sk-SK"/>
        </w:rPr>
        <w:t xml:space="preserve">kla vo Veľkej Británii British Hospitality Assiciation a v USA v roku 1910 </w:t>
      </w:r>
      <w:r w:rsidRPr="00135426">
        <w:rPr>
          <w:lang w:val="sk-SK"/>
        </w:rPr>
        <w:t>Americ</w:t>
      </w:r>
      <w:r w:rsidR="00551887">
        <w:rPr>
          <w:lang w:val="sk-SK"/>
        </w:rPr>
        <w:t>an Hotel Protective Association</w:t>
      </w:r>
      <w:r w:rsidRPr="00135426">
        <w:rPr>
          <w:lang w:val="sk-SK"/>
        </w:rPr>
        <w:t>, kto</w:t>
      </w:r>
      <w:r w:rsidR="00551887">
        <w:rPr>
          <w:lang w:val="sk-SK"/>
        </w:rPr>
        <w:t>rá bola neskôr premenovaná na American Hotel Association</w:t>
      </w:r>
      <w:r w:rsidRPr="00135426">
        <w:rPr>
          <w:lang w:val="sk-SK"/>
        </w:rPr>
        <w:t>. V roku 1947 vznikla v </w:t>
      </w:r>
      <w:r w:rsidR="00551887">
        <w:rPr>
          <w:lang w:val="sk-SK"/>
        </w:rPr>
        <w:t xml:space="preserve">Paríži medzinárodná asociácia </w:t>
      </w:r>
      <w:r w:rsidRPr="00135426">
        <w:rPr>
          <w:lang w:val="sk-SK"/>
        </w:rPr>
        <w:t>International Hote</w:t>
      </w:r>
      <w:r w:rsidR="00551887">
        <w:rPr>
          <w:lang w:val="sk-SK"/>
        </w:rPr>
        <w:t xml:space="preserve">l Association (IHA), neskôr </w:t>
      </w:r>
      <w:r w:rsidRPr="00135426">
        <w:rPr>
          <w:lang w:val="sk-SK"/>
        </w:rPr>
        <w:t xml:space="preserve">International </w:t>
      </w:r>
      <w:r w:rsidR="00551887">
        <w:rPr>
          <w:lang w:val="sk-SK"/>
        </w:rPr>
        <w:t xml:space="preserve">Hotel &amp; Restaurant Association </w:t>
      </w:r>
      <w:r w:rsidRPr="00135426">
        <w:rPr>
          <w:lang w:val="sk-SK"/>
        </w:rPr>
        <w:t>(IH&amp;RA). Členom IH&amp;RA je aj jej česká obdoba AHR ČR (Asoci</w:t>
      </w:r>
      <w:r w:rsidR="00551887">
        <w:rPr>
          <w:lang w:val="sk-SK"/>
        </w:rPr>
        <w:t>ácia hotelov a reštaurácií ČR). [</w:t>
      </w:r>
      <w:r w:rsidR="00243AFD">
        <w:rPr>
          <w:lang w:val="sk-SK"/>
        </w:rPr>
        <w:t>9</w:t>
      </w:r>
      <w:r w:rsidR="00551887">
        <w:rPr>
          <w:lang w:val="sk-SK"/>
        </w:rPr>
        <w:t>]</w:t>
      </w:r>
    </w:p>
    <w:p w:rsidR="0078616B" w:rsidRPr="00135426" w:rsidRDefault="0078616B" w:rsidP="006A435C">
      <w:pPr>
        <w:pStyle w:val="Nadpis2"/>
        <w:rPr>
          <w:lang w:val="sk-SK"/>
        </w:rPr>
      </w:pPr>
      <w:bookmarkStart w:id="32" w:name="_Toc417273574"/>
      <w:r w:rsidRPr="00135426">
        <w:rPr>
          <w:lang w:val="sk-SK"/>
        </w:rPr>
        <w:t>Hotelierstvo v Československu</w:t>
      </w:r>
      <w:bookmarkEnd w:id="32"/>
    </w:p>
    <w:p w:rsidR="00551887" w:rsidRDefault="0078616B" w:rsidP="00551887">
      <w:pPr>
        <w:spacing w:after="0"/>
        <w:rPr>
          <w:lang w:val="sk-SK"/>
        </w:rPr>
      </w:pPr>
      <w:r w:rsidRPr="00135426">
        <w:rPr>
          <w:lang w:val="sk-SK"/>
        </w:rPr>
        <w:t>Od polovice 19. storočia sa na našom území rozvíjalo hotelierstvo predovšetkým v kúpeľných mestách. S príchodom 1.svetovej vojny nastal úpadok hotelierstva, väčšina hotelov a kúpeľných komplexov slúžila</w:t>
      </w:r>
      <w:r w:rsidR="00551887">
        <w:rPr>
          <w:lang w:val="sk-SK"/>
        </w:rPr>
        <w:t xml:space="preserve"> ako kasárne pre vojakov. </w:t>
      </w:r>
      <w:r w:rsidRPr="00135426">
        <w:rPr>
          <w:lang w:val="sk-SK"/>
        </w:rPr>
        <w:t>V medzivojnovom období sa začínali v Českoslo</w:t>
      </w:r>
      <w:r w:rsidR="00506247">
        <w:rPr>
          <w:lang w:val="sk-SK"/>
        </w:rPr>
        <w:t>vensku tvoriť prvé zväzy hotelie</w:t>
      </w:r>
      <w:r w:rsidRPr="00135426">
        <w:rPr>
          <w:lang w:val="sk-SK"/>
        </w:rPr>
        <w:t>rov a spoločenstiev živností.. Prvým legislatívnym opatrením, ktoré sa na našom území týkalo hotelierstva bol zákon č. 649/1919 Sb., ktorým bol zriadený ,,Inštruktorát pre pod</w:t>
      </w:r>
      <w:r w:rsidR="00551887">
        <w:rPr>
          <w:lang w:val="sk-SK"/>
        </w:rPr>
        <w:t>niky ku prechovávaniu cudzincov“</w:t>
      </w:r>
      <w:r w:rsidRPr="00135426">
        <w:rPr>
          <w:lang w:val="sk-SK"/>
        </w:rPr>
        <w:t>, ktorý spadal pod Ministerstvo priemyslu, obchodu a živností. Inštruktor kontroloval, či ubytovacie zariadenia vyhovujú všetkým požiadavkám vzorného ubytovania cudzincov a posudzoval, či je dané zariadenie spôsobilé pre výkon živnosti. Bol taktiež bezplatným poradcom pri zakladaní, budovaní a vedení ubytovacích zariadení (hotely, penzióny, hostince). Ministerstvo každoročne vydávalo adresár ubytovacích zariadení, kde mohlo byť niektoré zariadenie viac vyzdvihnuté, a to na základe posúdenia a návrhu inštruktora. Tie zariadenia, ktoré nevyhoveli, boli z tohto adresára vypustené</w:t>
      </w:r>
      <w:r w:rsidR="00551887">
        <w:rPr>
          <w:lang w:val="sk-SK"/>
        </w:rPr>
        <w:t xml:space="preserve">. </w:t>
      </w:r>
    </w:p>
    <w:p w:rsidR="0078616B" w:rsidRPr="00135426" w:rsidRDefault="0078616B" w:rsidP="006A435C">
      <w:pPr>
        <w:rPr>
          <w:lang w:val="sk-SK"/>
        </w:rPr>
      </w:pPr>
      <w:r w:rsidRPr="00135426">
        <w:rPr>
          <w:lang w:val="sk-SK"/>
        </w:rPr>
        <w:t>V 30.rokoch vzniklo niekoľko moderných hotelov európskeho štandardu ako napríklad pražský hotel Alcron otv</w:t>
      </w:r>
      <w:r w:rsidR="00551887">
        <w:rPr>
          <w:lang w:val="sk-SK"/>
        </w:rPr>
        <w:t>orený v roku 1932.</w:t>
      </w:r>
      <w:r w:rsidR="00551887">
        <w:rPr>
          <w:lang w:val="sk-SK"/>
        </w:rPr>
        <w:tab/>
      </w:r>
      <w:r w:rsidRPr="00135426">
        <w:rPr>
          <w:lang w:val="sk-SK"/>
        </w:rPr>
        <w:t>Ku koncu 60. rokov tvorili zahraničnú klientelu z dvoch tretín občania východného bloku. Štátna kancelária ČEDOK (Československá dopravná kancelária, založená v roku 1920, teraz Česká dopravná kancelária) sa inšpirovala od západných krajín v budovaní hotelových reťazcov a v roku 1965 vytvorila na našom území sieť 10 Interhotelov (7 v ČR a 3 na Slovensku), ktoré slúžili predovšetkým</w:t>
      </w:r>
      <w:r w:rsidR="00290506">
        <w:rPr>
          <w:lang w:val="sk-SK"/>
        </w:rPr>
        <w:t xml:space="preserve"> pre zahraničných návštevníkov. [</w:t>
      </w:r>
      <w:r w:rsidR="001D29B0">
        <w:rPr>
          <w:lang w:val="sk-SK"/>
        </w:rPr>
        <w:t>9]</w:t>
      </w:r>
    </w:p>
    <w:p w:rsidR="008D4BF4" w:rsidRDefault="00441689" w:rsidP="006A435C">
      <w:pPr>
        <w:pStyle w:val="Nadpis1"/>
        <w:pageBreakBefore/>
        <w:spacing w:before="0" w:after="119"/>
        <w:ind w:left="0" w:firstLine="0"/>
        <w:rPr>
          <w:lang w:val="sk-SK"/>
        </w:rPr>
      </w:pPr>
      <w:bookmarkStart w:id="33" w:name="_Toc417273575"/>
      <w:r>
        <w:rPr>
          <w:lang w:val="sk-SK"/>
        </w:rPr>
        <w:lastRenderedPageBreak/>
        <w:t>Zoznam hotelových reťazcov na slovensku a v českej republike</w:t>
      </w:r>
      <w:bookmarkEnd w:id="33"/>
    </w:p>
    <w:p w:rsidR="008D4BF4" w:rsidRPr="002F34E1" w:rsidRDefault="002F34E1" w:rsidP="006A435C">
      <w:pPr>
        <w:rPr>
          <w:sz w:val="22"/>
          <w:szCs w:val="22"/>
          <w:lang w:val="sk-SK"/>
        </w:rPr>
      </w:pPr>
      <w:bookmarkStart w:id="34" w:name="__RefHeading__18400_1330769005"/>
      <w:bookmarkStart w:id="35" w:name="__RefHeading__62_1177403656"/>
      <w:bookmarkStart w:id="36" w:name="__RefHeading__18327_1330769005"/>
      <w:bookmarkStart w:id="37" w:name="__RefHeading__14936_1330769005"/>
      <w:bookmarkStart w:id="38" w:name="__RefHeading__5070_1330769005"/>
      <w:bookmarkStart w:id="39" w:name="__RefHeading__18402_1330769005"/>
      <w:bookmarkStart w:id="40" w:name="__RefHeading__14938_1330769005"/>
      <w:bookmarkStart w:id="41" w:name="__RefHeading__5072_1330769005"/>
      <w:bookmarkStart w:id="42" w:name="__RefHeading__18329_1330769005"/>
      <w:bookmarkStart w:id="43" w:name="__RefHeading__64_1177403656"/>
      <w:bookmarkEnd w:id="34"/>
      <w:bookmarkEnd w:id="35"/>
      <w:bookmarkEnd w:id="36"/>
      <w:bookmarkEnd w:id="37"/>
      <w:bookmarkEnd w:id="38"/>
      <w:bookmarkEnd w:id="39"/>
      <w:bookmarkEnd w:id="40"/>
      <w:bookmarkEnd w:id="41"/>
      <w:bookmarkEnd w:id="42"/>
      <w:bookmarkEnd w:id="43"/>
      <w:r>
        <w:rPr>
          <w:sz w:val="22"/>
          <w:szCs w:val="22"/>
          <w:lang w:val="sk-SK"/>
        </w:rPr>
        <w:t>Tabuľka č.1</w:t>
      </w:r>
      <w:r w:rsidR="004A2692">
        <w:rPr>
          <w:sz w:val="22"/>
          <w:szCs w:val="22"/>
          <w:lang w:val="sk-SK"/>
        </w:rPr>
        <w:t xml:space="preserve">: </w:t>
      </w:r>
      <w:r w:rsidR="00396380">
        <w:rPr>
          <w:sz w:val="22"/>
          <w:szCs w:val="22"/>
          <w:lang w:val="sk-SK"/>
        </w:rPr>
        <w:t>Zoznam hotelových reťazcov na Slovensku</w:t>
      </w:r>
    </w:p>
    <w:tbl>
      <w:tblPr>
        <w:tblStyle w:val="Mriekatabuky"/>
        <w:tblW w:w="0" w:type="auto"/>
        <w:tblLook w:val="04A0"/>
      </w:tblPr>
      <w:tblGrid>
        <w:gridCol w:w="3936"/>
      </w:tblGrid>
      <w:tr w:rsidR="009451DE" w:rsidRPr="009451DE" w:rsidTr="009451DE">
        <w:tc>
          <w:tcPr>
            <w:tcW w:w="3936" w:type="dxa"/>
          </w:tcPr>
          <w:p w:rsidR="009451DE" w:rsidRPr="006F7B3A" w:rsidRDefault="006F7B3A" w:rsidP="006A435C">
            <w:pPr>
              <w:rPr>
                <w:lang w:val="sk-SK"/>
              </w:rPr>
            </w:pPr>
            <w:r>
              <w:rPr>
                <w:b/>
                <w:lang w:val="sk-SK"/>
              </w:rPr>
              <w:t xml:space="preserve"> </w:t>
            </w:r>
            <w:r>
              <w:rPr>
                <w:lang w:val="sk-SK"/>
              </w:rPr>
              <w:t>Slovensko</w:t>
            </w:r>
          </w:p>
          <w:p w:rsidR="006F7B3A" w:rsidRPr="009451DE" w:rsidRDefault="006F7B3A" w:rsidP="006A435C">
            <w:pPr>
              <w:rPr>
                <w:b/>
                <w:lang w:val="sk-SK"/>
              </w:rPr>
            </w:pPr>
          </w:p>
        </w:tc>
      </w:tr>
      <w:tr w:rsidR="009451DE" w:rsidRPr="009451DE" w:rsidTr="009451DE">
        <w:tc>
          <w:tcPr>
            <w:tcW w:w="3936" w:type="dxa"/>
          </w:tcPr>
          <w:p w:rsidR="009451DE" w:rsidRPr="009451DE" w:rsidRDefault="009451DE" w:rsidP="006A435C">
            <w:pPr>
              <w:rPr>
                <w:lang w:val="sk-SK"/>
              </w:rPr>
            </w:pPr>
            <w:r w:rsidRPr="009451DE">
              <w:rPr>
                <w:lang w:val="sk-SK"/>
              </w:rPr>
              <w:t>Austria Trend Hotels</w:t>
            </w:r>
          </w:p>
        </w:tc>
      </w:tr>
      <w:tr w:rsidR="009451DE" w:rsidRPr="009451DE" w:rsidTr="009451DE">
        <w:tc>
          <w:tcPr>
            <w:tcW w:w="3936" w:type="dxa"/>
          </w:tcPr>
          <w:p w:rsidR="009451DE" w:rsidRPr="009451DE" w:rsidRDefault="009451DE" w:rsidP="006A435C">
            <w:pPr>
              <w:rPr>
                <w:lang w:val="sk-SK"/>
              </w:rPr>
            </w:pPr>
            <w:r w:rsidRPr="009451DE">
              <w:rPr>
                <w:lang w:val="sk-SK"/>
              </w:rPr>
              <w:t>Best WESTERN</w:t>
            </w:r>
          </w:p>
        </w:tc>
      </w:tr>
      <w:tr w:rsidR="009451DE" w:rsidRPr="009451DE" w:rsidTr="009451DE">
        <w:tc>
          <w:tcPr>
            <w:tcW w:w="3936" w:type="dxa"/>
          </w:tcPr>
          <w:p w:rsidR="009451DE" w:rsidRPr="009451DE" w:rsidRDefault="009451DE" w:rsidP="006A435C">
            <w:pPr>
              <w:rPr>
                <w:lang w:val="sk-SK"/>
              </w:rPr>
            </w:pPr>
            <w:r w:rsidRPr="009451DE">
              <w:rPr>
                <w:lang w:val="sk-SK"/>
              </w:rPr>
              <w:t>Crowne Plaza Hotels &amp; Resorts</w:t>
            </w:r>
          </w:p>
        </w:tc>
      </w:tr>
      <w:tr w:rsidR="009451DE" w:rsidRPr="009451DE" w:rsidTr="009451DE">
        <w:tc>
          <w:tcPr>
            <w:tcW w:w="3936" w:type="dxa"/>
          </w:tcPr>
          <w:p w:rsidR="009451DE" w:rsidRPr="009451DE" w:rsidRDefault="009451DE" w:rsidP="006A435C">
            <w:pPr>
              <w:rPr>
                <w:lang w:val="sk-SK"/>
              </w:rPr>
            </w:pPr>
            <w:r w:rsidRPr="009451DE">
              <w:rPr>
                <w:lang w:val="sk-SK"/>
              </w:rPr>
              <w:t>Doubletree by Hilton</w:t>
            </w:r>
          </w:p>
        </w:tc>
      </w:tr>
      <w:tr w:rsidR="009451DE" w:rsidRPr="009451DE" w:rsidTr="009451DE">
        <w:tc>
          <w:tcPr>
            <w:tcW w:w="3936" w:type="dxa"/>
          </w:tcPr>
          <w:p w:rsidR="009451DE" w:rsidRPr="009451DE" w:rsidRDefault="009451DE" w:rsidP="006A435C">
            <w:pPr>
              <w:rPr>
                <w:lang w:val="sk-SK"/>
              </w:rPr>
            </w:pPr>
            <w:r w:rsidRPr="009451DE">
              <w:rPr>
                <w:lang w:val="sk-SK"/>
              </w:rPr>
              <w:t>Falkensteiner Hotels &amp; Residences</w:t>
            </w:r>
          </w:p>
        </w:tc>
      </w:tr>
      <w:tr w:rsidR="009451DE" w:rsidRPr="009451DE" w:rsidTr="009451DE">
        <w:tc>
          <w:tcPr>
            <w:tcW w:w="3936" w:type="dxa"/>
          </w:tcPr>
          <w:p w:rsidR="009451DE" w:rsidRPr="009451DE" w:rsidRDefault="009451DE" w:rsidP="006A435C">
            <w:pPr>
              <w:rPr>
                <w:lang w:val="sk-SK"/>
              </w:rPr>
            </w:pPr>
            <w:r w:rsidRPr="009451DE">
              <w:rPr>
                <w:lang w:val="sk-SK"/>
              </w:rPr>
              <w:t>Holiday Inn Hotels &amp; Resorts</w:t>
            </w:r>
          </w:p>
        </w:tc>
      </w:tr>
      <w:tr w:rsidR="009451DE" w:rsidRPr="009451DE" w:rsidTr="009451DE">
        <w:tc>
          <w:tcPr>
            <w:tcW w:w="3936" w:type="dxa"/>
          </w:tcPr>
          <w:p w:rsidR="009451DE" w:rsidRPr="009451DE" w:rsidRDefault="009451DE" w:rsidP="006A435C">
            <w:pPr>
              <w:rPr>
                <w:lang w:val="sk-SK"/>
              </w:rPr>
            </w:pPr>
            <w:r w:rsidRPr="009451DE">
              <w:rPr>
                <w:lang w:val="sk-SK"/>
              </w:rPr>
              <w:t>ibis</w:t>
            </w:r>
          </w:p>
        </w:tc>
      </w:tr>
      <w:tr w:rsidR="009451DE" w:rsidRPr="009451DE" w:rsidTr="009451DE">
        <w:tc>
          <w:tcPr>
            <w:tcW w:w="3936" w:type="dxa"/>
          </w:tcPr>
          <w:p w:rsidR="009451DE" w:rsidRPr="009451DE" w:rsidRDefault="009451DE" w:rsidP="006A435C">
            <w:pPr>
              <w:rPr>
                <w:lang w:val="sk-SK"/>
              </w:rPr>
            </w:pPr>
            <w:r w:rsidRPr="009451DE">
              <w:rPr>
                <w:lang w:val="sk-SK"/>
              </w:rPr>
              <w:t>Kempinski</w:t>
            </w:r>
          </w:p>
        </w:tc>
      </w:tr>
      <w:tr w:rsidR="009451DE" w:rsidRPr="009451DE" w:rsidTr="009451DE">
        <w:tc>
          <w:tcPr>
            <w:tcW w:w="3936" w:type="dxa"/>
          </w:tcPr>
          <w:p w:rsidR="009451DE" w:rsidRPr="009451DE" w:rsidRDefault="009451DE" w:rsidP="006A435C">
            <w:pPr>
              <w:rPr>
                <w:lang w:val="sk-SK"/>
              </w:rPr>
            </w:pPr>
            <w:r w:rsidRPr="009451DE">
              <w:rPr>
                <w:lang w:val="sk-SK"/>
              </w:rPr>
              <w:t>Linder Hotels &amp; Residences</w:t>
            </w:r>
          </w:p>
        </w:tc>
      </w:tr>
      <w:tr w:rsidR="009451DE" w:rsidRPr="009451DE" w:rsidTr="009451DE">
        <w:tc>
          <w:tcPr>
            <w:tcW w:w="3936" w:type="dxa"/>
          </w:tcPr>
          <w:p w:rsidR="009451DE" w:rsidRPr="009451DE" w:rsidRDefault="009451DE" w:rsidP="006A435C">
            <w:pPr>
              <w:rPr>
                <w:lang w:val="sk-SK"/>
              </w:rPr>
            </w:pPr>
            <w:r w:rsidRPr="009451DE">
              <w:rPr>
                <w:lang w:val="sk-SK"/>
              </w:rPr>
              <w:t>Mercure</w:t>
            </w:r>
          </w:p>
        </w:tc>
      </w:tr>
      <w:tr w:rsidR="009451DE" w:rsidRPr="009451DE" w:rsidTr="009451DE">
        <w:tc>
          <w:tcPr>
            <w:tcW w:w="3936" w:type="dxa"/>
          </w:tcPr>
          <w:p w:rsidR="009451DE" w:rsidRPr="009451DE" w:rsidRDefault="009451DE" w:rsidP="006A435C">
            <w:pPr>
              <w:rPr>
                <w:lang w:val="sk-SK"/>
              </w:rPr>
            </w:pPr>
            <w:r w:rsidRPr="009451DE">
              <w:rPr>
                <w:lang w:val="sk-SK"/>
              </w:rPr>
              <w:t>NH Hotels</w:t>
            </w:r>
          </w:p>
        </w:tc>
      </w:tr>
      <w:tr w:rsidR="009451DE" w:rsidRPr="009451DE" w:rsidTr="009451DE">
        <w:tc>
          <w:tcPr>
            <w:tcW w:w="3936" w:type="dxa"/>
          </w:tcPr>
          <w:p w:rsidR="009451DE" w:rsidRPr="009451DE" w:rsidRDefault="009451DE" w:rsidP="006A435C">
            <w:pPr>
              <w:rPr>
                <w:lang w:val="sk-SK"/>
              </w:rPr>
            </w:pPr>
            <w:r w:rsidRPr="009451DE">
              <w:rPr>
                <w:lang w:val="sk-SK"/>
              </w:rPr>
              <w:t>Orco Group</w:t>
            </w:r>
          </w:p>
        </w:tc>
      </w:tr>
      <w:tr w:rsidR="009451DE" w:rsidRPr="009451DE" w:rsidTr="009451DE">
        <w:tc>
          <w:tcPr>
            <w:tcW w:w="3936" w:type="dxa"/>
          </w:tcPr>
          <w:p w:rsidR="009451DE" w:rsidRPr="009451DE" w:rsidRDefault="009451DE" w:rsidP="006A435C">
            <w:pPr>
              <w:rPr>
                <w:lang w:val="sk-SK"/>
              </w:rPr>
            </w:pPr>
            <w:r w:rsidRPr="009451DE">
              <w:rPr>
                <w:lang w:val="sk-SK"/>
              </w:rPr>
              <w:t>Park Inn by Radisson</w:t>
            </w:r>
          </w:p>
        </w:tc>
      </w:tr>
      <w:tr w:rsidR="009451DE" w:rsidRPr="009451DE" w:rsidTr="009451DE">
        <w:tc>
          <w:tcPr>
            <w:tcW w:w="3936" w:type="dxa"/>
          </w:tcPr>
          <w:p w:rsidR="009451DE" w:rsidRPr="009451DE" w:rsidRDefault="009451DE" w:rsidP="006A435C">
            <w:pPr>
              <w:rPr>
                <w:lang w:val="sk-SK"/>
              </w:rPr>
            </w:pPr>
            <w:r w:rsidRPr="009451DE">
              <w:rPr>
                <w:lang w:val="sk-SK"/>
              </w:rPr>
              <w:t>Radisson Blu</w:t>
            </w:r>
          </w:p>
        </w:tc>
      </w:tr>
      <w:tr w:rsidR="009451DE" w:rsidRPr="009451DE" w:rsidTr="009451DE">
        <w:tc>
          <w:tcPr>
            <w:tcW w:w="3936" w:type="dxa"/>
          </w:tcPr>
          <w:p w:rsidR="009451DE" w:rsidRPr="009451DE" w:rsidRDefault="009451DE" w:rsidP="006A435C">
            <w:pPr>
              <w:rPr>
                <w:lang w:val="sk-SK"/>
              </w:rPr>
            </w:pPr>
            <w:r w:rsidRPr="009451DE">
              <w:rPr>
                <w:lang w:val="sk-SK"/>
              </w:rPr>
              <w:t>Sheraton</w:t>
            </w:r>
          </w:p>
        </w:tc>
      </w:tr>
      <w:tr w:rsidR="009451DE" w:rsidRPr="009451DE" w:rsidTr="009451DE">
        <w:tc>
          <w:tcPr>
            <w:tcW w:w="3936" w:type="dxa"/>
          </w:tcPr>
          <w:p w:rsidR="009451DE" w:rsidRPr="009451DE" w:rsidRDefault="009451DE" w:rsidP="006A435C">
            <w:pPr>
              <w:rPr>
                <w:lang w:val="sk-SK"/>
              </w:rPr>
            </w:pPr>
            <w:r w:rsidRPr="009451DE">
              <w:rPr>
                <w:lang w:val="sk-SK"/>
              </w:rPr>
              <w:t>Small Luxury Hotels od the World</w:t>
            </w:r>
          </w:p>
        </w:tc>
      </w:tr>
      <w:tr w:rsidR="009451DE" w:rsidRPr="009451DE" w:rsidTr="009451DE">
        <w:tc>
          <w:tcPr>
            <w:tcW w:w="3936" w:type="dxa"/>
          </w:tcPr>
          <w:p w:rsidR="009451DE" w:rsidRPr="009451DE" w:rsidRDefault="009451DE" w:rsidP="006A435C">
            <w:pPr>
              <w:rPr>
                <w:lang w:val="sk-SK"/>
              </w:rPr>
            </w:pPr>
            <w:r w:rsidRPr="009451DE">
              <w:rPr>
                <w:lang w:val="sk-SK"/>
              </w:rPr>
              <w:t>The Leading Hotels of the World</w:t>
            </w:r>
          </w:p>
        </w:tc>
      </w:tr>
      <w:tr w:rsidR="009451DE" w:rsidRPr="009451DE" w:rsidTr="009451DE">
        <w:tc>
          <w:tcPr>
            <w:tcW w:w="3936" w:type="dxa"/>
          </w:tcPr>
          <w:p w:rsidR="009451DE" w:rsidRPr="009451DE" w:rsidRDefault="009451DE" w:rsidP="006A435C">
            <w:pPr>
              <w:rPr>
                <w:lang w:val="sk-SK"/>
              </w:rPr>
            </w:pPr>
            <w:r w:rsidRPr="009451DE">
              <w:rPr>
                <w:lang w:val="sk-SK"/>
              </w:rPr>
              <w:t>Vienna International Hotels &amp; Resorts</w:t>
            </w:r>
          </w:p>
        </w:tc>
      </w:tr>
    </w:tbl>
    <w:p w:rsidR="00EC38D0" w:rsidRPr="00EC38D0" w:rsidRDefault="00FD70F8" w:rsidP="00EC38D0">
      <w:pPr>
        <w:shd w:val="clear" w:color="auto" w:fill="FFFFFF"/>
        <w:suppressAutoHyphens w:val="0"/>
        <w:spacing w:after="0" w:line="300" w:lineRule="atLeast"/>
        <w:jc w:val="left"/>
        <w:rPr>
          <w:i/>
          <w:shd w:val="clear" w:color="auto" w:fill="FFFFFF"/>
        </w:rPr>
      </w:pPr>
      <w:r w:rsidRPr="00EC38D0">
        <w:rPr>
          <w:i/>
          <w:lang w:val="sk-SK"/>
        </w:rPr>
        <w:t>(Zdroj:</w:t>
      </w:r>
      <w:r w:rsidR="00EC38D0">
        <w:rPr>
          <w:i/>
          <w:lang w:val="sk-SK"/>
        </w:rPr>
        <w:t xml:space="preserve"> Vlastné spracovanie, </w:t>
      </w:r>
      <w:r w:rsidR="00EC38D0" w:rsidRPr="00EC38D0">
        <w:rPr>
          <w:i/>
          <w:color w:val="000000"/>
          <w:shd w:val="clear" w:color="auto" w:fill="FFFFFF"/>
        </w:rPr>
        <w:t xml:space="preserve">Dostupné z: </w:t>
      </w:r>
      <w:hyperlink r:id="rId9" w:history="1">
        <w:r w:rsidR="00EC38D0" w:rsidRPr="00EC38D0">
          <w:rPr>
            <w:rStyle w:val="Hypertextovprepojenie"/>
            <w:i/>
            <w:shd w:val="clear" w:color="auto" w:fill="FFFFFF"/>
          </w:rPr>
          <w:t>http://www.hotzebra.sk</w:t>
        </w:r>
      </w:hyperlink>
      <w:r w:rsidR="00EC38D0">
        <w:rPr>
          <w:i/>
          <w:shd w:val="clear" w:color="auto" w:fill="FFFFFF"/>
        </w:rPr>
        <w:t>)</w:t>
      </w:r>
    </w:p>
    <w:p w:rsidR="00EC38D0" w:rsidRPr="00EC38D0" w:rsidRDefault="00EC38D0" w:rsidP="00EC38D0">
      <w:pPr>
        <w:shd w:val="clear" w:color="auto" w:fill="FFFFFF"/>
        <w:suppressAutoHyphens w:val="0"/>
        <w:spacing w:after="0" w:line="300" w:lineRule="atLeast"/>
        <w:jc w:val="left"/>
        <w:rPr>
          <w:i/>
          <w:shd w:val="clear" w:color="auto" w:fill="FFFFFF"/>
        </w:rPr>
      </w:pPr>
    </w:p>
    <w:p w:rsidR="003D038C" w:rsidRPr="00EC38D0" w:rsidRDefault="003D038C" w:rsidP="003D038C">
      <w:pPr>
        <w:spacing w:after="0"/>
        <w:rPr>
          <w:i/>
          <w:lang w:val="sk-SK"/>
        </w:rPr>
      </w:pPr>
    </w:p>
    <w:p w:rsidR="0048717D" w:rsidRPr="00EC38D0" w:rsidRDefault="0048717D" w:rsidP="006A435C">
      <w:pPr>
        <w:rPr>
          <w:i/>
          <w:lang w:val="sk-SK"/>
        </w:rPr>
      </w:pPr>
    </w:p>
    <w:p w:rsidR="0048717D" w:rsidRDefault="0048717D" w:rsidP="006A435C">
      <w:pPr>
        <w:pStyle w:val="Nadpis2"/>
        <w:numPr>
          <w:ilvl w:val="0"/>
          <w:numId w:val="0"/>
        </w:numPr>
        <w:ind w:left="576"/>
        <w:rPr>
          <w:lang w:val="sk-SK"/>
        </w:rPr>
      </w:pPr>
    </w:p>
    <w:p w:rsidR="003D038C" w:rsidRDefault="003D038C" w:rsidP="007A6629">
      <w:pPr>
        <w:pStyle w:val="Nadpis2"/>
        <w:numPr>
          <w:ilvl w:val="0"/>
          <w:numId w:val="0"/>
        </w:numPr>
        <w:ind w:left="576"/>
        <w:rPr>
          <w:lang w:val="sk-SK"/>
        </w:rPr>
      </w:pPr>
    </w:p>
    <w:p w:rsidR="007A6629" w:rsidRDefault="007A6629" w:rsidP="007A6629">
      <w:pPr>
        <w:rPr>
          <w:lang w:val="sk-SK"/>
        </w:rPr>
      </w:pPr>
    </w:p>
    <w:p w:rsidR="007A6629" w:rsidRPr="007A6629" w:rsidRDefault="007A6629" w:rsidP="007A6629">
      <w:pPr>
        <w:rPr>
          <w:lang w:val="sk-SK"/>
        </w:rPr>
      </w:pPr>
    </w:p>
    <w:p w:rsidR="000E6B9A" w:rsidRPr="003D038C" w:rsidRDefault="003D038C" w:rsidP="006A435C">
      <w:pPr>
        <w:rPr>
          <w:sz w:val="22"/>
          <w:szCs w:val="22"/>
          <w:lang w:val="sk-SK"/>
        </w:rPr>
      </w:pPr>
      <w:r w:rsidRPr="003D038C">
        <w:rPr>
          <w:sz w:val="22"/>
          <w:szCs w:val="22"/>
          <w:lang w:val="sk-SK"/>
        </w:rPr>
        <w:t>Tabuľka č.2</w:t>
      </w:r>
      <w:r w:rsidR="004A2692">
        <w:rPr>
          <w:sz w:val="22"/>
          <w:szCs w:val="22"/>
          <w:lang w:val="sk-SK"/>
        </w:rPr>
        <w:t xml:space="preserve">: </w:t>
      </w:r>
      <w:r w:rsidR="00396380">
        <w:rPr>
          <w:sz w:val="22"/>
          <w:szCs w:val="22"/>
          <w:lang w:val="sk-SK"/>
        </w:rPr>
        <w:t>Zoznam hotelových reťazcov v Českej republike</w:t>
      </w:r>
    </w:p>
    <w:tbl>
      <w:tblPr>
        <w:tblStyle w:val="Mriekatabuky"/>
        <w:tblW w:w="0" w:type="auto"/>
        <w:tblInd w:w="-38" w:type="dxa"/>
        <w:tblCellMar>
          <w:left w:w="70" w:type="dxa"/>
          <w:right w:w="70" w:type="dxa"/>
        </w:tblCellMar>
        <w:tblLook w:val="0000"/>
      </w:tblPr>
      <w:tblGrid>
        <w:gridCol w:w="3645"/>
        <w:gridCol w:w="7"/>
        <w:gridCol w:w="3827"/>
      </w:tblGrid>
      <w:tr w:rsidR="002D3384" w:rsidTr="000D7B2B">
        <w:trPr>
          <w:trHeight w:val="345"/>
        </w:trPr>
        <w:tc>
          <w:tcPr>
            <w:tcW w:w="7479" w:type="dxa"/>
            <w:gridSpan w:val="3"/>
          </w:tcPr>
          <w:p w:rsidR="006F7B3A" w:rsidRDefault="006F7B3A" w:rsidP="006A435C">
            <w:pPr>
              <w:rPr>
                <w:lang w:val="sk-SK"/>
              </w:rPr>
            </w:pPr>
          </w:p>
          <w:p w:rsidR="002D3384" w:rsidRDefault="006F7B3A" w:rsidP="006A435C">
            <w:pPr>
              <w:rPr>
                <w:lang w:val="sk-SK"/>
              </w:rPr>
            </w:pPr>
            <w:r>
              <w:rPr>
                <w:lang w:val="sk-SK"/>
              </w:rPr>
              <w:t>Česká republika</w:t>
            </w:r>
          </w:p>
        </w:tc>
      </w:tr>
      <w:tr w:rsidR="000D7B2B" w:rsidRPr="000E6B9A" w:rsidTr="000D7B2B">
        <w:tblPrEx>
          <w:tblCellMar>
            <w:left w:w="108" w:type="dxa"/>
            <w:right w:w="108" w:type="dxa"/>
          </w:tblCellMar>
          <w:tblLook w:val="04A0"/>
        </w:tblPrEx>
        <w:tc>
          <w:tcPr>
            <w:tcW w:w="3652" w:type="dxa"/>
            <w:gridSpan w:val="2"/>
          </w:tcPr>
          <w:p w:rsidR="000D7B2B" w:rsidRPr="000E6B9A" w:rsidRDefault="000D7B2B" w:rsidP="006A435C">
            <w:pPr>
              <w:rPr>
                <w:lang w:val="sk-SK"/>
              </w:rPr>
            </w:pPr>
            <w:r w:rsidRPr="000E6B9A">
              <w:rPr>
                <w:lang w:val="sk-SK"/>
              </w:rPr>
              <w:t>A&amp;O Hotels &amp; Hostels</w:t>
            </w:r>
          </w:p>
        </w:tc>
        <w:tc>
          <w:tcPr>
            <w:tcW w:w="3827" w:type="dxa"/>
          </w:tcPr>
          <w:p w:rsidR="000D7B2B" w:rsidRPr="000E6B9A" w:rsidRDefault="000D7B2B" w:rsidP="006A435C">
            <w:pPr>
              <w:rPr>
                <w:lang w:val="sk-SK"/>
              </w:rPr>
            </w:pPr>
            <w:r>
              <w:rPr>
                <w:lang w:val="sk-SK"/>
              </w:rPr>
              <w:t>Interhome</w:t>
            </w:r>
          </w:p>
        </w:tc>
      </w:tr>
      <w:tr w:rsidR="000D7B2B" w:rsidRPr="000E6B9A" w:rsidTr="000D7B2B">
        <w:tblPrEx>
          <w:tblCellMar>
            <w:left w:w="108" w:type="dxa"/>
            <w:right w:w="108" w:type="dxa"/>
          </w:tblCellMar>
          <w:tblLook w:val="04A0"/>
        </w:tblPrEx>
        <w:tc>
          <w:tcPr>
            <w:tcW w:w="3652" w:type="dxa"/>
            <w:gridSpan w:val="2"/>
          </w:tcPr>
          <w:p w:rsidR="000D7B2B" w:rsidRPr="000E6B9A" w:rsidRDefault="000D7B2B" w:rsidP="006A435C">
            <w:pPr>
              <w:rPr>
                <w:lang w:val="sk-SK"/>
              </w:rPr>
            </w:pPr>
            <w:r w:rsidRPr="000E6B9A">
              <w:rPr>
                <w:lang w:val="sk-SK"/>
              </w:rPr>
              <w:t>Austria Hotels International</w:t>
            </w:r>
          </w:p>
        </w:tc>
        <w:tc>
          <w:tcPr>
            <w:tcW w:w="3827" w:type="dxa"/>
          </w:tcPr>
          <w:p w:rsidR="000D7B2B" w:rsidRPr="000E6B9A" w:rsidRDefault="000D7B2B" w:rsidP="006A435C">
            <w:pPr>
              <w:rPr>
                <w:lang w:val="sk-SK"/>
              </w:rPr>
            </w:pPr>
            <w:r>
              <w:rPr>
                <w:lang w:val="sk-SK"/>
              </w:rPr>
              <w:t>Jurys Inns</w:t>
            </w:r>
          </w:p>
        </w:tc>
      </w:tr>
      <w:tr w:rsidR="000D7B2B" w:rsidRPr="000E6B9A" w:rsidTr="000D7B2B">
        <w:tblPrEx>
          <w:tblCellMar>
            <w:left w:w="108" w:type="dxa"/>
            <w:right w:w="108" w:type="dxa"/>
          </w:tblCellMar>
          <w:tblLook w:val="04A0"/>
        </w:tblPrEx>
        <w:tc>
          <w:tcPr>
            <w:tcW w:w="3652" w:type="dxa"/>
            <w:gridSpan w:val="2"/>
          </w:tcPr>
          <w:p w:rsidR="000D7B2B" w:rsidRPr="000E6B9A" w:rsidRDefault="000D7B2B" w:rsidP="006A435C">
            <w:pPr>
              <w:rPr>
                <w:lang w:val="sk-SK"/>
              </w:rPr>
            </w:pPr>
            <w:r w:rsidRPr="000E6B9A">
              <w:rPr>
                <w:lang w:val="sk-SK"/>
              </w:rPr>
              <w:t>Autograph Collection</w:t>
            </w:r>
          </w:p>
        </w:tc>
        <w:tc>
          <w:tcPr>
            <w:tcW w:w="3827" w:type="dxa"/>
          </w:tcPr>
          <w:p w:rsidR="000D7B2B" w:rsidRPr="000E6B9A" w:rsidRDefault="000D7B2B" w:rsidP="006A435C">
            <w:pPr>
              <w:rPr>
                <w:lang w:val="sk-SK"/>
              </w:rPr>
            </w:pPr>
            <w:r w:rsidRPr="000E6B9A">
              <w:rPr>
                <w:lang w:val="sk-SK"/>
              </w:rPr>
              <w:t>K+K Hotels</w:t>
            </w:r>
          </w:p>
        </w:tc>
      </w:tr>
      <w:tr w:rsidR="000D7B2B" w:rsidRPr="000E6B9A" w:rsidTr="000D7B2B">
        <w:tblPrEx>
          <w:tblCellMar>
            <w:left w:w="108" w:type="dxa"/>
            <w:right w:w="108" w:type="dxa"/>
          </w:tblCellMar>
          <w:tblLook w:val="04A0"/>
        </w:tblPrEx>
        <w:tc>
          <w:tcPr>
            <w:tcW w:w="3652" w:type="dxa"/>
            <w:gridSpan w:val="2"/>
          </w:tcPr>
          <w:p w:rsidR="000D7B2B" w:rsidRPr="000E6B9A" w:rsidRDefault="000D7B2B" w:rsidP="006A435C">
            <w:pPr>
              <w:rPr>
                <w:lang w:val="sk-SK"/>
              </w:rPr>
            </w:pPr>
            <w:r w:rsidRPr="000E6B9A">
              <w:rPr>
                <w:lang w:val="sk-SK"/>
              </w:rPr>
              <w:t>B&amp;B Hotels</w:t>
            </w:r>
          </w:p>
        </w:tc>
        <w:tc>
          <w:tcPr>
            <w:tcW w:w="3827" w:type="dxa"/>
          </w:tcPr>
          <w:p w:rsidR="000D7B2B" w:rsidRPr="000E6B9A" w:rsidRDefault="000D7B2B" w:rsidP="006A435C">
            <w:pPr>
              <w:rPr>
                <w:lang w:val="sk-SK"/>
              </w:rPr>
            </w:pPr>
            <w:r>
              <w:rPr>
                <w:lang w:val="sk-SK"/>
              </w:rPr>
              <w:t>Lindner Hotels &amp; Resorts</w:t>
            </w:r>
          </w:p>
        </w:tc>
      </w:tr>
      <w:tr w:rsidR="000D7B2B" w:rsidRPr="000E6B9A" w:rsidTr="000D7B2B">
        <w:tblPrEx>
          <w:tblCellMar>
            <w:left w:w="108" w:type="dxa"/>
            <w:right w:w="108" w:type="dxa"/>
          </w:tblCellMar>
          <w:tblLook w:val="04A0"/>
        </w:tblPrEx>
        <w:tc>
          <w:tcPr>
            <w:tcW w:w="3652" w:type="dxa"/>
            <w:gridSpan w:val="2"/>
          </w:tcPr>
          <w:p w:rsidR="000D7B2B" w:rsidRPr="000E6B9A" w:rsidRDefault="000D7B2B" w:rsidP="006A435C">
            <w:pPr>
              <w:rPr>
                <w:lang w:val="sk-SK"/>
              </w:rPr>
            </w:pPr>
            <w:r w:rsidRPr="000E6B9A">
              <w:rPr>
                <w:lang w:val="sk-SK"/>
              </w:rPr>
              <w:t>Barceló Hotels &amp; Resorts</w:t>
            </w:r>
          </w:p>
        </w:tc>
        <w:tc>
          <w:tcPr>
            <w:tcW w:w="3827" w:type="dxa"/>
          </w:tcPr>
          <w:p w:rsidR="000D7B2B" w:rsidRPr="000E6B9A" w:rsidRDefault="000D7B2B" w:rsidP="006A435C">
            <w:pPr>
              <w:rPr>
                <w:lang w:val="sk-SK"/>
              </w:rPr>
            </w:pPr>
            <w:r>
              <w:rPr>
                <w:lang w:val="sk-SK"/>
              </w:rPr>
              <w:t>Mamaison Hotels &amp; Residences</w:t>
            </w:r>
          </w:p>
        </w:tc>
      </w:tr>
      <w:tr w:rsidR="000D7B2B" w:rsidRPr="000E6B9A" w:rsidTr="000D7B2B">
        <w:tblPrEx>
          <w:tblCellMar>
            <w:left w:w="108" w:type="dxa"/>
            <w:right w:w="108" w:type="dxa"/>
          </w:tblCellMar>
          <w:tblLook w:val="04A0"/>
        </w:tblPrEx>
        <w:tc>
          <w:tcPr>
            <w:tcW w:w="3652" w:type="dxa"/>
            <w:gridSpan w:val="2"/>
          </w:tcPr>
          <w:p w:rsidR="000D7B2B" w:rsidRPr="000E6B9A" w:rsidRDefault="000D7B2B" w:rsidP="006A435C">
            <w:pPr>
              <w:rPr>
                <w:lang w:val="sk-SK"/>
              </w:rPr>
            </w:pPr>
            <w:r w:rsidRPr="000E6B9A">
              <w:rPr>
                <w:lang w:val="sk-SK"/>
              </w:rPr>
              <w:t>Best WESTERN</w:t>
            </w:r>
          </w:p>
        </w:tc>
        <w:tc>
          <w:tcPr>
            <w:tcW w:w="3827" w:type="dxa"/>
          </w:tcPr>
          <w:p w:rsidR="000D7B2B" w:rsidRPr="000E6B9A" w:rsidRDefault="000D7B2B" w:rsidP="006A435C">
            <w:pPr>
              <w:rPr>
                <w:lang w:val="sk-SK"/>
              </w:rPr>
            </w:pPr>
            <w:r>
              <w:rPr>
                <w:lang w:val="sk-SK"/>
              </w:rPr>
              <w:t>Mandarin Oriental</w:t>
            </w:r>
          </w:p>
        </w:tc>
      </w:tr>
      <w:tr w:rsidR="000D7B2B" w:rsidRPr="000E6B9A" w:rsidTr="000D7B2B">
        <w:tblPrEx>
          <w:tblCellMar>
            <w:left w:w="108" w:type="dxa"/>
            <w:right w:w="108" w:type="dxa"/>
          </w:tblCellMar>
          <w:tblLook w:val="04A0"/>
        </w:tblPrEx>
        <w:tc>
          <w:tcPr>
            <w:tcW w:w="3652" w:type="dxa"/>
            <w:gridSpan w:val="2"/>
          </w:tcPr>
          <w:p w:rsidR="000D7B2B" w:rsidRPr="000E6B9A" w:rsidRDefault="000D7B2B" w:rsidP="006A435C">
            <w:pPr>
              <w:rPr>
                <w:lang w:val="sk-SK"/>
              </w:rPr>
            </w:pPr>
            <w:r w:rsidRPr="000E6B9A">
              <w:rPr>
                <w:lang w:val="sk-SK"/>
              </w:rPr>
              <w:t>Best WESTERN PLUS</w:t>
            </w:r>
          </w:p>
        </w:tc>
        <w:tc>
          <w:tcPr>
            <w:tcW w:w="3827" w:type="dxa"/>
          </w:tcPr>
          <w:p w:rsidR="000D7B2B" w:rsidRPr="000E6B9A" w:rsidRDefault="000D7B2B" w:rsidP="006A435C">
            <w:pPr>
              <w:rPr>
                <w:lang w:val="sk-SK"/>
              </w:rPr>
            </w:pPr>
            <w:r>
              <w:rPr>
                <w:lang w:val="sk-SK"/>
              </w:rPr>
              <w:t>Marriot Executive Apartmens</w:t>
            </w:r>
          </w:p>
        </w:tc>
      </w:tr>
      <w:tr w:rsidR="000D7B2B" w:rsidRPr="000E6B9A" w:rsidTr="000D7B2B">
        <w:tblPrEx>
          <w:tblCellMar>
            <w:left w:w="108" w:type="dxa"/>
            <w:right w:w="108" w:type="dxa"/>
          </w:tblCellMar>
          <w:tblLook w:val="04A0"/>
        </w:tblPrEx>
        <w:tc>
          <w:tcPr>
            <w:tcW w:w="3652" w:type="dxa"/>
            <w:gridSpan w:val="2"/>
          </w:tcPr>
          <w:p w:rsidR="000D7B2B" w:rsidRPr="000E6B9A" w:rsidRDefault="000D7B2B" w:rsidP="006A435C">
            <w:pPr>
              <w:rPr>
                <w:lang w:val="sk-SK"/>
              </w:rPr>
            </w:pPr>
            <w:r w:rsidRPr="000E6B9A">
              <w:rPr>
                <w:lang w:val="sk-SK"/>
              </w:rPr>
              <w:t>Best WESTERN PREMIER</w:t>
            </w:r>
          </w:p>
        </w:tc>
        <w:tc>
          <w:tcPr>
            <w:tcW w:w="3827" w:type="dxa"/>
          </w:tcPr>
          <w:p w:rsidR="000D7B2B" w:rsidRPr="000E6B9A" w:rsidRDefault="000D7B2B" w:rsidP="006A435C">
            <w:pPr>
              <w:rPr>
                <w:lang w:val="sk-SK"/>
              </w:rPr>
            </w:pPr>
            <w:r>
              <w:rPr>
                <w:lang w:val="sk-SK"/>
              </w:rPr>
              <w:t>Marriot Hotels &amp; Resorts</w:t>
            </w:r>
          </w:p>
        </w:tc>
      </w:tr>
      <w:tr w:rsidR="000D7B2B" w:rsidRPr="000E6B9A" w:rsidTr="000D7B2B">
        <w:tblPrEx>
          <w:tblCellMar>
            <w:left w:w="108" w:type="dxa"/>
            <w:right w:w="108" w:type="dxa"/>
          </w:tblCellMar>
          <w:tblLook w:val="04A0"/>
        </w:tblPrEx>
        <w:tc>
          <w:tcPr>
            <w:tcW w:w="3652" w:type="dxa"/>
            <w:gridSpan w:val="2"/>
          </w:tcPr>
          <w:p w:rsidR="000D7B2B" w:rsidRPr="000E6B9A" w:rsidRDefault="000D7B2B" w:rsidP="006A435C">
            <w:pPr>
              <w:rPr>
                <w:lang w:val="sk-SK"/>
              </w:rPr>
            </w:pPr>
            <w:r w:rsidRPr="000E6B9A">
              <w:rPr>
                <w:lang w:val="sk-SK"/>
              </w:rPr>
              <w:t>Boscolo Luxy Hotels</w:t>
            </w:r>
          </w:p>
        </w:tc>
        <w:tc>
          <w:tcPr>
            <w:tcW w:w="3827" w:type="dxa"/>
          </w:tcPr>
          <w:p w:rsidR="000D7B2B" w:rsidRPr="000E6B9A" w:rsidRDefault="000D7B2B" w:rsidP="006A435C">
            <w:pPr>
              <w:rPr>
                <w:lang w:val="sk-SK"/>
              </w:rPr>
            </w:pPr>
            <w:r>
              <w:rPr>
                <w:lang w:val="sk-SK"/>
              </w:rPr>
              <w:t>MGallery</w:t>
            </w:r>
          </w:p>
        </w:tc>
      </w:tr>
      <w:tr w:rsidR="000D7B2B" w:rsidRPr="000E6B9A" w:rsidTr="000D7B2B">
        <w:tblPrEx>
          <w:tblCellMar>
            <w:left w:w="108" w:type="dxa"/>
            <w:right w:w="108" w:type="dxa"/>
          </w:tblCellMar>
          <w:tblLook w:val="04A0"/>
        </w:tblPrEx>
        <w:tc>
          <w:tcPr>
            <w:tcW w:w="3652" w:type="dxa"/>
            <w:gridSpan w:val="2"/>
          </w:tcPr>
          <w:p w:rsidR="000D7B2B" w:rsidRPr="000E6B9A" w:rsidRDefault="000D7B2B" w:rsidP="006A435C">
            <w:pPr>
              <w:rPr>
                <w:lang w:val="sk-SK"/>
              </w:rPr>
            </w:pPr>
            <w:r w:rsidRPr="000E6B9A">
              <w:rPr>
                <w:lang w:val="sk-SK"/>
              </w:rPr>
              <w:t>City Partner</w:t>
            </w:r>
          </w:p>
        </w:tc>
        <w:tc>
          <w:tcPr>
            <w:tcW w:w="3827" w:type="dxa"/>
          </w:tcPr>
          <w:p w:rsidR="000D7B2B" w:rsidRPr="000E6B9A" w:rsidRDefault="000D7B2B" w:rsidP="006A435C">
            <w:pPr>
              <w:rPr>
                <w:lang w:val="sk-SK"/>
              </w:rPr>
            </w:pPr>
            <w:r>
              <w:rPr>
                <w:lang w:val="sk-SK"/>
              </w:rPr>
              <w:t>Motel One</w:t>
            </w:r>
          </w:p>
        </w:tc>
      </w:tr>
      <w:tr w:rsidR="000D7B2B" w:rsidRPr="000E6B9A" w:rsidTr="000D7B2B">
        <w:tblPrEx>
          <w:tblCellMar>
            <w:left w:w="108" w:type="dxa"/>
            <w:right w:w="108" w:type="dxa"/>
          </w:tblCellMar>
          <w:tblLook w:val="04A0"/>
        </w:tblPrEx>
        <w:tc>
          <w:tcPr>
            <w:tcW w:w="3652" w:type="dxa"/>
            <w:gridSpan w:val="2"/>
          </w:tcPr>
          <w:p w:rsidR="000D7B2B" w:rsidRPr="000E6B9A" w:rsidRDefault="000D7B2B" w:rsidP="006A435C">
            <w:pPr>
              <w:rPr>
                <w:lang w:val="sk-SK"/>
              </w:rPr>
            </w:pPr>
            <w:r w:rsidRPr="000E6B9A">
              <w:rPr>
                <w:lang w:val="sk-SK"/>
              </w:rPr>
              <w:t>Clarion</w:t>
            </w:r>
          </w:p>
        </w:tc>
        <w:tc>
          <w:tcPr>
            <w:tcW w:w="3827" w:type="dxa"/>
          </w:tcPr>
          <w:p w:rsidR="000D7B2B" w:rsidRPr="000E6B9A" w:rsidRDefault="000D7B2B" w:rsidP="006A435C">
            <w:pPr>
              <w:rPr>
                <w:lang w:val="sk-SK"/>
              </w:rPr>
            </w:pPr>
            <w:r>
              <w:rPr>
                <w:lang w:val="sk-SK"/>
              </w:rPr>
              <w:t>NH Hotels</w:t>
            </w:r>
          </w:p>
        </w:tc>
      </w:tr>
      <w:tr w:rsidR="000D7B2B" w:rsidRPr="000E6B9A" w:rsidTr="000D7B2B">
        <w:tblPrEx>
          <w:tblCellMar>
            <w:left w:w="108" w:type="dxa"/>
            <w:right w:w="108" w:type="dxa"/>
          </w:tblCellMar>
          <w:tblLook w:val="04A0"/>
        </w:tblPrEx>
        <w:tc>
          <w:tcPr>
            <w:tcW w:w="3652" w:type="dxa"/>
            <w:gridSpan w:val="2"/>
          </w:tcPr>
          <w:p w:rsidR="000D7B2B" w:rsidRPr="000E6B9A" w:rsidRDefault="000D7B2B" w:rsidP="006A435C">
            <w:pPr>
              <w:rPr>
                <w:lang w:val="sk-SK"/>
              </w:rPr>
            </w:pPr>
            <w:r w:rsidRPr="000E6B9A">
              <w:rPr>
                <w:lang w:val="sk-SK"/>
              </w:rPr>
              <w:t>Corinthia Hotels</w:t>
            </w:r>
          </w:p>
        </w:tc>
        <w:tc>
          <w:tcPr>
            <w:tcW w:w="3827" w:type="dxa"/>
          </w:tcPr>
          <w:p w:rsidR="000D7B2B" w:rsidRPr="000E6B9A" w:rsidRDefault="000D7B2B" w:rsidP="006A435C">
            <w:pPr>
              <w:rPr>
                <w:lang w:val="sk-SK"/>
              </w:rPr>
            </w:pPr>
            <w:r>
              <w:rPr>
                <w:lang w:val="sk-SK"/>
              </w:rPr>
              <w:t>Novotel</w:t>
            </w:r>
          </w:p>
        </w:tc>
      </w:tr>
      <w:tr w:rsidR="000D7B2B" w:rsidRPr="000E6B9A" w:rsidTr="000D7B2B">
        <w:tblPrEx>
          <w:tblCellMar>
            <w:left w:w="108" w:type="dxa"/>
            <w:right w:w="108" w:type="dxa"/>
          </w:tblCellMar>
          <w:tblLook w:val="04A0"/>
        </w:tblPrEx>
        <w:tc>
          <w:tcPr>
            <w:tcW w:w="3652" w:type="dxa"/>
            <w:gridSpan w:val="2"/>
          </w:tcPr>
          <w:p w:rsidR="000D7B2B" w:rsidRPr="000E6B9A" w:rsidRDefault="000D7B2B" w:rsidP="006A435C">
            <w:pPr>
              <w:rPr>
                <w:lang w:val="sk-SK"/>
              </w:rPr>
            </w:pPr>
            <w:r w:rsidRPr="000E6B9A">
              <w:rPr>
                <w:lang w:val="sk-SK"/>
              </w:rPr>
              <w:t>Courtyard by Marriott</w:t>
            </w:r>
          </w:p>
        </w:tc>
        <w:tc>
          <w:tcPr>
            <w:tcW w:w="3827" w:type="dxa"/>
          </w:tcPr>
          <w:p w:rsidR="000D7B2B" w:rsidRPr="000E6B9A" w:rsidRDefault="000D7B2B" w:rsidP="006A435C">
            <w:pPr>
              <w:rPr>
                <w:lang w:val="sk-SK"/>
              </w:rPr>
            </w:pPr>
            <w:r>
              <w:rPr>
                <w:lang w:val="sk-SK"/>
              </w:rPr>
              <w:t>Orea Hotels</w:t>
            </w:r>
          </w:p>
        </w:tc>
      </w:tr>
      <w:tr w:rsidR="000D7B2B" w:rsidRPr="000E6B9A" w:rsidTr="000D7B2B">
        <w:tblPrEx>
          <w:tblCellMar>
            <w:left w:w="108" w:type="dxa"/>
            <w:right w:w="108" w:type="dxa"/>
          </w:tblCellMar>
          <w:tblLook w:val="04A0"/>
        </w:tblPrEx>
        <w:tc>
          <w:tcPr>
            <w:tcW w:w="3652" w:type="dxa"/>
            <w:gridSpan w:val="2"/>
          </w:tcPr>
          <w:p w:rsidR="000D7B2B" w:rsidRPr="000E6B9A" w:rsidRDefault="000D7B2B" w:rsidP="006A435C">
            <w:pPr>
              <w:rPr>
                <w:lang w:val="sk-SK"/>
              </w:rPr>
            </w:pPr>
            <w:r w:rsidRPr="000E6B9A">
              <w:rPr>
                <w:lang w:val="sk-SK"/>
              </w:rPr>
              <w:t>Dorint Hotels</w:t>
            </w:r>
          </w:p>
        </w:tc>
        <w:tc>
          <w:tcPr>
            <w:tcW w:w="3827" w:type="dxa"/>
          </w:tcPr>
          <w:p w:rsidR="000D7B2B" w:rsidRPr="000E6B9A" w:rsidRDefault="000D7B2B" w:rsidP="006A435C">
            <w:pPr>
              <w:rPr>
                <w:lang w:val="sk-SK"/>
              </w:rPr>
            </w:pPr>
            <w:r>
              <w:rPr>
                <w:lang w:val="sk-SK"/>
              </w:rPr>
              <w:t>Park Inn by Radisson</w:t>
            </w:r>
          </w:p>
        </w:tc>
      </w:tr>
      <w:tr w:rsidR="000D7B2B" w:rsidRPr="000E6B9A" w:rsidTr="000D7B2B">
        <w:tblPrEx>
          <w:tblCellMar>
            <w:left w:w="108" w:type="dxa"/>
            <w:right w:w="108" w:type="dxa"/>
          </w:tblCellMar>
          <w:tblLook w:val="04A0"/>
        </w:tblPrEx>
        <w:tc>
          <w:tcPr>
            <w:tcW w:w="3652" w:type="dxa"/>
            <w:gridSpan w:val="2"/>
          </w:tcPr>
          <w:p w:rsidR="000D7B2B" w:rsidRPr="000E6B9A" w:rsidRDefault="000D7B2B" w:rsidP="006A435C">
            <w:pPr>
              <w:rPr>
                <w:lang w:val="sk-SK"/>
              </w:rPr>
            </w:pPr>
            <w:r w:rsidRPr="000E6B9A">
              <w:rPr>
                <w:lang w:val="sk-SK"/>
              </w:rPr>
              <w:t>Equity Point</w:t>
            </w:r>
          </w:p>
        </w:tc>
        <w:tc>
          <w:tcPr>
            <w:tcW w:w="3827" w:type="dxa"/>
          </w:tcPr>
          <w:p w:rsidR="000D7B2B" w:rsidRPr="000E6B9A" w:rsidRDefault="000D7B2B" w:rsidP="006A435C">
            <w:pPr>
              <w:rPr>
                <w:lang w:val="sk-SK"/>
              </w:rPr>
            </w:pPr>
            <w:r>
              <w:rPr>
                <w:lang w:val="sk-SK"/>
              </w:rPr>
              <w:t>Radisson Blu</w:t>
            </w:r>
          </w:p>
        </w:tc>
      </w:tr>
      <w:tr w:rsidR="000D7B2B" w:rsidRPr="000E6B9A" w:rsidTr="000D7B2B">
        <w:tblPrEx>
          <w:tblCellMar>
            <w:left w:w="108" w:type="dxa"/>
            <w:right w:w="108" w:type="dxa"/>
          </w:tblCellMar>
          <w:tblLook w:val="04A0"/>
        </w:tblPrEx>
        <w:tc>
          <w:tcPr>
            <w:tcW w:w="3652" w:type="dxa"/>
            <w:gridSpan w:val="2"/>
          </w:tcPr>
          <w:p w:rsidR="000D7B2B" w:rsidRPr="000E6B9A" w:rsidRDefault="000D7B2B" w:rsidP="006A435C">
            <w:pPr>
              <w:rPr>
                <w:lang w:val="sk-SK"/>
              </w:rPr>
            </w:pPr>
            <w:r w:rsidRPr="000E6B9A">
              <w:rPr>
                <w:lang w:val="sk-SK"/>
              </w:rPr>
              <w:t>Eurostars Hotels</w:t>
            </w:r>
          </w:p>
        </w:tc>
        <w:tc>
          <w:tcPr>
            <w:tcW w:w="3827" w:type="dxa"/>
          </w:tcPr>
          <w:p w:rsidR="000D7B2B" w:rsidRPr="000E6B9A" w:rsidRDefault="000D7B2B" w:rsidP="006A435C">
            <w:pPr>
              <w:rPr>
                <w:lang w:val="sk-SK"/>
              </w:rPr>
            </w:pPr>
            <w:r>
              <w:rPr>
                <w:lang w:val="sk-SK"/>
              </w:rPr>
              <w:t>Ramada</w:t>
            </w:r>
          </w:p>
        </w:tc>
      </w:tr>
      <w:tr w:rsidR="000D7B2B" w:rsidRPr="000E6B9A" w:rsidTr="000D7B2B">
        <w:tblPrEx>
          <w:tblCellMar>
            <w:left w:w="108" w:type="dxa"/>
            <w:right w:w="108" w:type="dxa"/>
          </w:tblCellMar>
          <w:tblLook w:val="04A0"/>
        </w:tblPrEx>
        <w:tc>
          <w:tcPr>
            <w:tcW w:w="3652" w:type="dxa"/>
            <w:gridSpan w:val="2"/>
          </w:tcPr>
          <w:p w:rsidR="000D7B2B" w:rsidRPr="000E6B9A" w:rsidRDefault="000D7B2B" w:rsidP="006A435C">
            <w:pPr>
              <w:rPr>
                <w:lang w:val="sk-SK"/>
              </w:rPr>
            </w:pPr>
            <w:r>
              <w:rPr>
                <w:lang w:val="sk-SK"/>
              </w:rPr>
              <w:t>Falkensteiner Hotels &amp; Residences</w:t>
            </w:r>
          </w:p>
        </w:tc>
        <w:tc>
          <w:tcPr>
            <w:tcW w:w="3827" w:type="dxa"/>
          </w:tcPr>
          <w:p w:rsidR="000D7B2B" w:rsidRPr="000E6B9A" w:rsidRDefault="000D7B2B" w:rsidP="006A435C">
            <w:pPr>
              <w:rPr>
                <w:lang w:val="sk-SK"/>
              </w:rPr>
            </w:pPr>
            <w:r>
              <w:rPr>
                <w:lang w:val="sk-SK"/>
              </w:rPr>
              <w:t>Sheraton</w:t>
            </w:r>
          </w:p>
        </w:tc>
      </w:tr>
      <w:tr w:rsidR="000D7B2B" w:rsidRPr="000E6B9A" w:rsidTr="000D7B2B">
        <w:tblPrEx>
          <w:tblCellMar>
            <w:left w:w="108" w:type="dxa"/>
            <w:right w:w="108" w:type="dxa"/>
          </w:tblCellMar>
          <w:tblLook w:val="04A0"/>
        </w:tblPrEx>
        <w:tc>
          <w:tcPr>
            <w:tcW w:w="3645" w:type="dxa"/>
          </w:tcPr>
          <w:p w:rsidR="000D7B2B" w:rsidRPr="000E6B9A" w:rsidRDefault="000D7B2B" w:rsidP="006A435C">
            <w:pPr>
              <w:rPr>
                <w:lang w:val="sk-SK"/>
              </w:rPr>
            </w:pPr>
            <w:r>
              <w:rPr>
                <w:lang w:val="sk-SK"/>
              </w:rPr>
              <w:t>Four Seasons Hotels and Resorts</w:t>
            </w:r>
          </w:p>
        </w:tc>
        <w:tc>
          <w:tcPr>
            <w:tcW w:w="3834" w:type="dxa"/>
            <w:gridSpan w:val="2"/>
          </w:tcPr>
          <w:p w:rsidR="000D7B2B" w:rsidRPr="000E6B9A" w:rsidRDefault="000D7B2B" w:rsidP="006A435C">
            <w:pPr>
              <w:rPr>
                <w:lang w:val="sk-SK"/>
              </w:rPr>
            </w:pPr>
            <w:r>
              <w:rPr>
                <w:lang w:val="sk-SK"/>
              </w:rPr>
              <w:t>Summit Hotels &amp; Resorts</w:t>
            </w:r>
          </w:p>
        </w:tc>
      </w:tr>
      <w:tr w:rsidR="000D7B2B" w:rsidRPr="000E6B9A" w:rsidTr="000D7B2B">
        <w:tblPrEx>
          <w:tblCellMar>
            <w:left w:w="108" w:type="dxa"/>
            <w:right w:w="108" w:type="dxa"/>
          </w:tblCellMar>
          <w:tblLook w:val="04A0"/>
        </w:tblPrEx>
        <w:tc>
          <w:tcPr>
            <w:tcW w:w="3645" w:type="dxa"/>
          </w:tcPr>
          <w:p w:rsidR="000D7B2B" w:rsidRPr="000E6B9A" w:rsidRDefault="000D7B2B" w:rsidP="006A435C">
            <w:pPr>
              <w:rPr>
                <w:lang w:val="sk-SK"/>
              </w:rPr>
            </w:pPr>
            <w:r>
              <w:rPr>
                <w:lang w:val="sk-SK"/>
              </w:rPr>
              <w:t>Hilton Hotels &amp; Resorts</w:t>
            </w:r>
          </w:p>
        </w:tc>
        <w:tc>
          <w:tcPr>
            <w:tcW w:w="3834" w:type="dxa"/>
            <w:gridSpan w:val="2"/>
          </w:tcPr>
          <w:p w:rsidR="000D7B2B" w:rsidRPr="000E6B9A" w:rsidRDefault="000D7B2B" w:rsidP="006A435C">
            <w:pPr>
              <w:rPr>
                <w:lang w:val="sk-SK"/>
              </w:rPr>
            </w:pPr>
            <w:r>
              <w:rPr>
                <w:lang w:val="sk-SK"/>
              </w:rPr>
              <w:t>Leading Hotels of the World</w:t>
            </w:r>
          </w:p>
        </w:tc>
      </w:tr>
      <w:tr w:rsidR="000D7B2B" w:rsidRPr="000E6B9A" w:rsidTr="000D7B2B">
        <w:tblPrEx>
          <w:tblCellMar>
            <w:left w:w="108" w:type="dxa"/>
            <w:right w:w="108" w:type="dxa"/>
          </w:tblCellMar>
          <w:tblLook w:val="04A0"/>
        </w:tblPrEx>
        <w:tc>
          <w:tcPr>
            <w:tcW w:w="3645" w:type="dxa"/>
          </w:tcPr>
          <w:p w:rsidR="000D7B2B" w:rsidRPr="000E6B9A" w:rsidRDefault="000D7B2B" w:rsidP="006A435C">
            <w:pPr>
              <w:rPr>
                <w:lang w:val="sk-SK"/>
              </w:rPr>
            </w:pPr>
            <w:r>
              <w:rPr>
                <w:lang w:val="sk-SK"/>
              </w:rPr>
              <w:t>Holiday Inn Hotels &amp; Resorts</w:t>
            </w:r>
          </w:p>
        </w:tc>
        <w:tc>
          <w:tcPr>
            <w:tcW w:w="3834" w:type="dxa"/>
            <w:gridSpan w:val="2"/>
          </w:tcPr>
          <w:p w:rsidR="000D7B2B" w:rsidRPr="000E6B9A" w:rsidRDefault="000D7B2B" w:rsidP="006A435C">
            <w:pPr>
              <w:rPr>
                <w:lang w:val="sk-SK"/>
              </w:rPr>
            </w:pPr>
            <w:r>
              <w:rPr>
                <w:lang w:val="sk-SK"/>
              </w:rPr>
              <w:t>Vienna International Hotels &amp; Resorts</w:t>
            </w:r>
          </w:p>
        </w:tc>
      </w:tr>
      <w:tr w:rsidR="000D7B2B" w:rsidRPr="000E6B9A" w:rsidTr="000D7B2B">
        <w:tblPrEx>
          <w:tblCellMar>
            <w:left w:w="108" w:type="dxa"/>
            <w:right w:w="108" w:type="dxa"/>
          </w:tblCellMar>
          <w:tblLook w:val="04A0"/>
        </w:tblPrEx>
        <w:tc>
          <w:tcPr>
            <w:tcW w:w="3645" w:type="dxa"/>
          </w:tcPr>
          <w:p w:rsidR="000D7B2B" w:rsidRPr="000E6B9A" w:rsidRDefault="000D7B2B" w:rsidP="006A435C">
            <w:pPr>
              <w:rPr>
                <w:lang w:val="sk-SK"/>
              </w:rPr>
            </w:pPr>
            <w:r>
              <w:rPr>
                <w:lang w:val="sk-SK"/>
              </w:rPr>
              <w:t>ibis</w:t>
            </w:r>
          </w:p>
        </w:tc>
        <w:tc>
          <w:tcPr>
            <w:tcW w:w="3834" w:type="dxa"/>
            <w:gridSpan w:val="2"/>
          </w:tcPr>
          <w:p w:rsidR="000D7B2B" w:rsidRPr="000E6B9A" w:rsidRDefault="000D7B2B" w:rsidP="006A435C">
            <w:pPr>
              <w:rPr>
                <w:lang w:val="sk-SK"/>
              </w:rPr>
            </w:pPr>
            <w:r>
              <w:rPr>
                <w:lang w:val="sk-SK"/>
              </w:rPr>
              <w:t>Worldhotels</w:t>
            </w:r>
          </w:p>
        </w:tc>
      </w:tr>
      <w:tr w:rsidR="000D7B2B" w:rsidRPr="000E6B9A" w:rsidTr="000D7B2B">
        <w:tblPrEx>
          <w:tblCellMar>
            <w:left w:w="108" w:type="dxa"/>
            <w:right w:w="108" w:type="dxa"/>
          </w:tblCellMar>
          <w:tblLook w:val="04A0"/>
        </w:tblPrEx>
        <w:tc>
          <w:tcPr>
            <w:tcW w:w="3645" w:type="dxa"/>
          </w:tcPr>
          <w:p w:rsidR="000D7B2B" w:rsidRPr="000E6B9A" w:rsidRDefault="000D7B2B" w:rsidP="006A435C">
            <w:pPr>
              <w:rPr>
                <w:lang w:val="sk-SK"/>
              </w:rPr>
            </w:pPr>
            <w:r>
              <w:rPr>
                <w:lang w:val="sk-SK"/>
              </w:rPr>
              <w:t>InterContinental Hotels &amp; Resorts</w:t>
            </w:r>
          </w:p>
        </w:tc>
        <w:tc>
          <w:tcPr>
            <w:tcW w:w="3834" w:type="dxa"/>
            <w:gridSpan w:val="2"/>
          </w:tcPr>
          <w:p w:rsidR="000D7B2B" w:rsidRDefault="000D7B2B" w:rsidP="006A435C">
            <w:pPr>
              <w:rPr>
                <w:lang w:val="sk-SK"/>
              </w:rPr>
            </w:pPr>
          </w:p>
        </w:tc>
      </w:tr>
    </w:tbl>
    <w:p w:rsidR="00396380" w:rsidRPr="00396380" w:rsidRDefault="00EC38D0" w:rsidP="00396380">
      <w:pPr>
        <w:shd w:val="clear" w:color="auto" w:fill="FFFFFF"/>
        <w:suppressAutoHyphens w:val="0"/>
        <w:spacing w:after="0" w:line="300" w:lineRule="atLeast"/>
        <w:jc w:val="left"/>
        <w:rPr>
          <w:i/>
          <w:color w:val="000000"/>
          <w:shd w:val="clear" w:color="auto" w:fill="FFFFFF"/>
        </w:rPr>
      </w:pPr>
      <w:bookmarkStart w:id="44" w:name="__RefHeading__66_1177403656"/>
      <w:bookmarkStart w:id="45" w:name="__RefHeading__18331_1330769005"/>
      <w:bookmarkStart w:id="46" w:name="__RefHeading__14940_1330769005"/>
      <w:bookmarkStart w:id="47" w:name="__RefHeading__18404_1330769005"/>
      <w:bookmarkStart w:id="48" w:name="__RefHeading__5398_1330769005"/>
      <w:bookmarkStart w:id="49" w:name="__RefHeading__18406_1330769005"/>
      <w:bookmarkStart w:id="50" w:name="__RefHeading__14942_1330769005"/>
      <w:bookmarkStart w:id="51" w:name="__RefHeading__5400_1330769005"/>
      <w:bookmarkStart w:id="52" w:name="__RefHeading__18333_1330769005"/>
      <w:bookmarkStart w:id="53" w:name="__RefHeading__68_1177403656"/>
      <w:bookmarkStart w:id="54" w:name="__RefHeading__5402_1330769005"/>
      <w:bookmarkStart w:id="55" w:name="__RefHeading__18335_1330769005"/>
      <w:bookmarkStart w:id="56" w:name="__RefHeading__14944_1330769005"/>
      <w:bookmarkStart w:id="57" w:name="__RefHeading__18408_1330769005"/>
      <w:bookmarkStart w:id="58" w:name="__RefHeading__70_1177403656"/>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396380">
        <w:rPr>
          <w:i/>
          <w:lang w:val="sk-SK"/>
        </w:rPr>
        <w:t>(Zdroj: Vlastné spracovanie</w:t>
      </w:r>
      <w:r w:rsidR="00396380" w:rsidRPr="00396380">
        <w:rPr>
          <w:i/>
          <w:lang w:val="sk-SK"/>
        </w:rPr>
        <w:t xml:space="preserve">, </w:t>
      </w:r>
      <w:r w:rsidR="00396380" w:rsidRPr="00396380">
        <w:rPr>
          <w:i/>
          <w:color w:val="000000"/>
          <w:shd w:val="clear" w:color="auto" w:fill="FFFFFF"/>
        </w:rPr>
        <w:t xml:space="preserve">Dostupné z: </w:t>
      </w:r>
      <w:hyperlink r:id="rId10" w:history="1">
        <w:r w:rsidR="00396380" w:rsidRPr="00396380">
          <w:rPr>
            <w:rStyle w:val="Hypertextovprepojenie"/>
            <w:i/>
            <w:shd w:val="clear" w:color="auto" w:fill="FFFFFF"/>
          </w:rPr>
          <w:t>https://www.hotzebra.cz</w:t>
        </w:r>
      </w:hyperlink>
      <w:r w:rsidR="00396380" w:rsidRPr="00396380">
        <w:rPr>
          <w:i/>
          <w:color w:val="000000"/>
          <w:shd w:val="clear" w:color="auto" w:fill="FFFFFF"/>
        </w:rPr>
        <w:t>)</w:t>
      </w:r>
    </w:p>
    <w:p w:rsidR="00270DDF" w:rsidRPr="00396380" w:rsidRDefault="00270DDF" w:rsidP="00270DDF">
      <w:pPr>
        <w:spacing w:after="0"/>
        <w:rPr>
          <w:i/>
          <w:lang w:val="sk-SK"/>
        </w:rPr>
      </w:pPr>
    </w:p>
    <w:p w:rsidR="00F91650" w:rsidRPr="00135426" w:rsidRDefault="00F91650" w:rsidP="00BA6EFA">
      <w:pPr>
        <w:pStyle w:val="Nadpis1"/>
        <w:numPr>
          <w:ilvl w:val="0"/>
          <w:numId w:val="0"/>
        </w:numPr>
        <w:ind w:left="1152"/>
        <w:rPr>
          <w:lang w:val="sk-SK"/>
        </w:rPr>
      </w:pPr>
    </w:p>
    <w:p w:rsidR="00F91650" w:rsidRPr="00135426" w:rsidRDefault="00F91650" w:rsidP="006A435C">
      <w:pPr>
        <w:pStyle w:val="Nadpis1"/>
        <w:numPr>
          <w:ilvl w:val="0"/>
          <w:numId w:val="0"/>
        </w:numPr>
        <w:rPr>
          <w:lang w:val="sk-SK"/>
        </w:rPr>
      </w:pPr>
    </w:p>
    <w:p w:rsidR="00F91650" w:rsidRPr="00135426" w:rsidRDefault="00F91650" w:rsidP="006A435C">
      <w:pPr>
        <w:pStyle w:val="Nadpis1"/>
        <w:numPr>
          <w:ilvl w:val="0"/>
          <w:numId w:val="0"/>
        </w:numPr>
        <w:ind w:left="1152"/>
        <w:rPr>
          <w:lang w:val="sk-SK"/>
        </w:rPr>
      </w:pPr>
    </w:p>
    <w:p w:rsidR="00F91650" w:rsidRPr="00135426" w:rsidRDefault="00F91650" w:rsidP="006A435C">
      <w:pPr>
        <w:rPr>
          <w:lang w:val="sk-SK"/>
        </w:rPr>
      </w:pPr>
    </w:p>
    <w:p w:rsidR="00F91650" w:rsidRPr="00135426" w:rsidRDefault="00F91650" w:rsidP="006A435C">
      <w:pPr>
        <w:rPr>
          <w:lang w:val="sk-SK"/>
        </w:rPr>
      </w:pPr>
    </w:p>
    <w:p w:rsidR="00F91650" w:rsidRPr="00135426" w:rsidRDefault="00F91650" w:rsidP="006A435C">
      <w:pPr>
        <w:rPr>
          <w:lang w:val="sk-SK"/>
        </w:rPr>
      </w:pPr>
    </w:p>
    <w:p w:rsidR="00F91650" w:rsidRPr="00135426" w:rsidRDefault="00F91650" w:rsidP="006A435C">
      <w:pPr>
        <w:rPr>
          <w:lang w:val="sk-SK"/>
        </w:rPr>
      </w:pPr>
    </w:p>
    <w:p w:rsidR="00F91650" w:rsidRPr="00135426" w:rsidRDefault="00F91650" w:rsidP="006A435C">
      <w:pPr>
        <w:rPr>
          <w:lang w:val="sk-SK"/>
        </w:rPr>
      </w:pPr>
    </w:p>
    <w:p w:rsidR="00F91650" w:rsidRPr="00135426" w:rsidRDefault="00F91650" w:rsidP="006A435C">
      <w:pPr>
        <w:rPr>
          <w:lang w:val="sk-SK"/>
        </w:rPr>
      </w:pPr>
    </w:p>
    <w:p w:rsidR="00F91650" w:rsidRPr="00135426" w:rsidRDefault="00F91650" w:rsidP="006A435C">
      <w:pPr>
        <w:rPr>
          <w:lang w:val="sk-SK"/>
        </w:rPr>
      </w:pPr>
    </w:p>
    <w:p w:rsidR="00F91650" w:rsidRPr="00135426" w:rsidRDefault="00F91650" w:rsidP="006A435C">
      <w:pPr>
        <w:rPr>
          <w:lang w:val="sk-SK"/>
        </w:rPr>
      </w:pPr>
    </w:p>
    <w:p w:rsidR="00F91650" w:rsidRPr="00135426" w:rsidRDefault="00F91650" w:rsidP="006A435C">
      <w:pPr>
        <w:rPr>
          <w:lang w:val="sk-SK"/>
        </w:rPr>
      </w:pPr>
    </w:p>
    <w:p w:rsidR="00F91650" w:rsidRPr="00135426" w:rsidRDefault="00F91650" w:rsidP="006A435C">
      <w:pPr>
        <w:rPr>
          <w:lang w:val="sk-SK"/>
        </w:rPr>
      </w:pPr>
    </w:p>
    <w:p w:rsidR="00F91650" w:rsidRPr="00135426" w:rsidRDefault="00F91650" w:rsidP="006A435C">
      <w:pPr>
        <w:rPr>
          <w:lang w:val="sk-SK"/>
        </w:rPr>
      </w:pPr>
    </w:p>
    <w:p w:rsidR="00F91650" w:rsidRDefault="00F91650" w:rsidP="00B914B5">
      <w:pPr>
        <w:pStyle w:val="Nadpis1"/>
        <w:numPr>
          <w:ilvl w:val="0"/>
          <w:numId w:val="6"/>
        </w:numPr>
        <w:jc w:val="center"/>
        <w:rPr>
          <w:lang w:val="sk-SK"/>
        </w:rPr>
      </w:pPr>
      <w:bookmarkStart w:id="59" w:name="_Toc364066590"/>
      <w:bookmarkStart w:id="60" w:name="_Toc417273576"/>
      <w:r w:rsidRPr="00135426">
        <w:rPr>
          <w:lang w:val="sk-SK"/>
        </w:rPr>
        <w:t>Praktická čás</w:t>
      </w:r>
      <w:bookmarkEnd w:id="59"/>
      <w:r w:rsidR="00E36E02">
        <w:rPr>
          <w:lang w:val="sk-SK"/>
        </w:rPr>
        <w:t>Ť</w:t>
      </w:r>
      <w:bookmarkEnd w:id="60"/>
    </w:p>
    <w:p w:rsidR="00CF731F" w:rsidRDefault="00CF731F" w:rsidP="00CF731F">
      <w:pPr>
        <w:rPr>
          <w:lang w:val="sk-SK"/>
        </w:rPr>
      </w:pPr>
    </w:p>
    <w:p w:rsidR="00CF731F" w:rsidRDefault="00CF731F" w:rsidP="00CF731F">
      <w:pPr>
        <w:rPr>
          <w:lang w:val="sk-SK"/>
        </w:rPr>
      </w:pPr>
    </w:p>
    <w:p w:rsidR="00CF731F" w:rsidRDefault="00CF731F" w:rsidP="00CF731F">
      <w:pPr>
        <w:rPr>
          <w:lang w:val="sk-SK"/>
        </w:rPr>
      </w:pPr>
    </w:p>
    <w:p w:rsidR="00CF731F" w:rsidRDefault="00CF731F" w:rsidP="00CF731F">
      <w:pPr>
        <w:rPr>
          <w:lang w:val="sk-SK"/>
        </w:rPr>
      </w:pPr>
    </w:p>
    <w:p w:rsidR="00CF731F" w:rsidRDefault="00CF731F" w:rsidP="00CF731F">
      <w:pPr>
        <w:rPr>
          <w:lang w:val="sk-SK"/>
        </w:rPr>
      </w:pPr>
    </w:p>
    <w:p w:rsidR="00CF731F" w:rsidRDefault="00CF731F" w:rsidP="00CF731F">
      <w:pPr>
        <w:rPr>
          <w:lang w:val="sk-SK"/>
        </w:rPr>
      </w:pPr>
    </w:p>
    <w:p w:rsidR="00BA6EFA" w:rsidRDefault="00BA6EFA">
      <w:pPr>
        <w:suppressAutoHyphens w:val="0"/>
        <w:spacing w:line="259" w:lineRule="auto"/>
        <w:jc w:val="left"/>
        <w:rPr>
          <w:lang w:val="sk-SK"/>
        </w:rPr>
      </w:pPr>
    </w:p>
    <w:p w:rsidR="004744F9" w:rsidRDefault="004744F9" w:rsidP="006A435C">
      <w:pPr>
        <w:pStyle w:val="Nadpis1"/>
        <w:rPr>
          <w:lang w:val="sk-SK"/>
        </w:rPr>
      </w:pPr>
      <w:bookmarkStart w:id="61" w:name="_Toc417273577"/>
      <w:r>
        <w:rPr>
          <w:lang w:val="sk-SK"/>
        </w:rPr>
        <w:lastRenderedPageBreak/>
        <w:t>Zapájanie nezávislých hotelov do hotelových sietí</w:t>
      </w:r>
      <w:bookmarkEnd w:id="61"/>
    </w:p>
    <w:p w:rsidR="004744F9" w:rsidRDefault="005B5594" w:rsidP="006A435C">
      <w:pPr>
        <w:suppressAutoHyphens w:val="0"/>
        <w:spacing w:before="100" w:beforeAutospacing="1" w:after="0"/>
        <w:rPr>
          <w:color w:val="000000"/>
          <w:lang w:val="sk-SK" w:eastAsia="sk-SK"/>
        </w:rPr>
      </w:pPr>
      <w:r>
        <w:rPr>
          <w:color w:val="000000"/>
          <w:lang w:val="sk-SK" w:eastAsia="sk-SK"/>
        </w:rPr>
        <w:t xml:space="preserve">Hlavné formy </w:t>
      </w:r>
      <w:r w:rsidR="006005FD">
        <w:rPr>
          <w:color w:val="000000"/>
          <w:lang w:val="sk-SK" w:eastAsia="sk-SK"/>
        </w:rPr>
        <w:t xml:space="preserve">účasti medzinárodných hotelov </w:t>
      </w:r>
      <w:r>
        <w:rPr>
          <w:color w:val="000000"/>
          <w:lang w:val="sk-SK" w:eastAsia="sk-SK"/>
        </w:rPr>
        <w:t xml:space="preserve">sú: </w:t>
      </w:r>
    </w:p>
    <w:p w:rsidR="00355FB5" w:rsidRPr="00355FB5" w:rsidRDefault="00355FB5" w:rsidP="006A435C">
      <w:pPr>
        <w:pStyle w:val="Odsekzoznamu"/>
        <w:numPr>
          <w:ilvl w:val="0"/>
          <w:numId w:val="10"/>
        </w:numPr>
        <w:suppressAutoHyphens w:val="0"/>
        <w:spacing w:after="0" w:line="360" w:lineRule="auto"/>
        <w:jc w:val="both"/>
        <w:rPr>
          <w:color w:val="000000"/>
          <w:sz w:val="24"/>
          <w:szCs w:val="24"/>
          <w:lang w:val="sk-SK" w:eastAsia="sk-SK"/>
        </w:rPr>
      </w:pPr>
      <w:r>
        <w:rPr>
          <w:color w:val="000000"/>
          <w:sz w:val="24"/>
          <w:szCs w:val="24"/>
          <w:lang w:val="sk-SK" w:eastAsia="sk-SK"/>
        </w:rPr>
        <w:t>Manažérske zmluvy a ustanovenia o technickej pomoci</w:t>
      </w:r>
    </w:p>
    <w:p w:rsidR="005B5594" w:rsidRPr="00355FB5" w:rsidRDefault="008C597F" w:rsidP="006A435C">
      <w:pPr>
        <w:pStyle w:val="Odsekzoznamu"/>
        <w:numPr>
          <w:ilvl w:val="0"/>
          <w:numId w:val="10"/>
        </w:numPr>
        <w:suppressAutoHyphens w:val="0"/>
        <w:spacing w:before="100" w:beforeAutospacing="1" w:after="100" w:afterAutospacing="1" w:line="360" w:lineRule="auto"/>
        <w:jc w:val="both"/>
        <w:rPr>
          <w:color w:val="000000"/>
          <w:sz w:val="24"/>
          <w:szCs w:val="24"/>
          <w:lang w:val="sk-SK" w:eastAsia="sk-SK"/>
        </w:rPr>
      </w:pPr>
      <w:r>
        <w:rPr>
          <w:color w:val="000000"/>
          <w:sz w:val="24"/>
          <w:szCs w:val="24"/>
          <w:lang w:val="sk-SK" w:eastAsia="sk-SK"/>
        </w:rPr>
        <w:t>Podielové</w:t>
      </w:r>
      <w:r w:rsidR="006D61D9">
        <w:rPr>
          <w:color w:val="000000"/>
          <w:sz w:val="24"/>
          <w:szCs w:val="24"/>
          <w:lang w:val="sk-SK" w:eastAsia="sk-SK"/>
        </w:rPr>
        <w:t xml:space="preserve"> vlastníctvo a kontrola</w:t>
      </w:r>
    </w:p>
    <w:p w:rsidR="006005FD" w:rsidRDefault="006D61D9" w:rsidP="006A435C">
      <w:pPr>
        <w:pStyle w:val="Odsekzoznamu"/>
        <w:numPr>
          <w:ilvl w:val="0"/>
          <w:numId w:val="10"/>
        </w:numPr>
        <w:suppressAutoHyphens w:val="0"/>
        <w:spacing w:before="100" w:beforeAutospacing="1" w:after="100" w:afterAutospacing="1" w:line="360" w:lineRule="auto"/>
        <w:jc w:val="both"/>
        <w:rPr>
          <w:color w:val="000000"/>
          <w:sz w:val="24"/>
          <w:szCs w:val="24"/>
          <w:lang w:val="sk-SK" w:eastAsia="sk-SK"/>
        </w:rPr>
      </w:pPr>
      <w:r>
        <w:rPr>
          <w:color w:val="000000"/>
          <w:sz w:val="24"/>
          <w:szCs w:val="24"/>
          <w:lang w:val="sk-SK" w:eastAsia="sk-SK"/>
        </w:rPr>
        <w:t>Podielové/Pôžičkové príspevky</w:t>
      </w:r>
    </w:p>
    <w:p w:rsidR="00355FB5" w:rsidRDefault="00355FB5" w:rsidP="006A435C">
      <w:pPr>
        <w:pStyle w:val="Odsekzoznamu"/>
        <w:numPr>
          <w:ilvl w:val="0"/>
          <w:numId w:val="10"/>
        </w:numPr>
        <w:suppressAutoHyphens w:val="0"/>
        <w:spacing w:before="100" w:beforeAutospacing="1" w:after="100" w:afterAutospacing="1" w:line="360" w:lineRule="auto"/>
        <w:jc w:val="both"/>
        <w:rPr>
          <w:color w:val="000000"/>
          <w:sz w:val="24"/>
          <w:szCs w:val="24"/>
          <w:lang w:val="sk-SK" w:eastAsia="sk-SK"/>
        </w:rPr>
      </w:pPr>
      <w:r>
        <w:rPr>
          <w:color w:val="000000"/>
          <w:sz w:val="24"/>
          <w:szCs w:val="24"/>
          <w:lang w:val="sk-SK" w:eastAsia="sk-SK"/>
        </w:rPr>
        <w:t>Lízingové zmluvy</w:t>
      </w:r>
    </w:p>
    <w:p w:rsidR="00355FB5" w:rsidRDefault="006D61D9" w:rsidP="006A435C">
      <w:pPr>
        <w:pStyle w:val="Odsekzoznamu"/>
        <w:numPr>
          <w:ilvl w:val="0"/>
          <w:numId w:val="10"/>
        </w:numPr>
        <w:suppressAutoHyphens w:val="0"/>
        <w:spacing w:before="100" w:beforeAutospacing="1" w:after="100" w:afterAutospacing="1" w:line="360" w:lineRule="auto"/>
        <w:jc w:val="both"/>
        <w:rPr>
          <w:color w:val="000000"/>
          <w:sz w:val="24"/>
          <w:szCs w:val="24"/>
          <w:lang w:val="sk-SK" w:eastAsia="sk-SK"/>
        </w:rPr>
      </w:pPr>
      <w:r>
        <w:rPr>
          <w:color w:val="000000"/>
          <w:sz w:val="24"/>
          <w:szCs w:val="24"/>
          <w:lang w:val="sk-SK" w:eastAsia="sk-SK"/>
        </w:rPr>
        <w:t>Franchi</w:t>
      </w:r>
      <w:r w:rsidR="00355FB5">
        <w:rPr>
          <w:color w:val="000000"/>
          <w:sz w:val="24"/>
          <w:szCs w:val="24"/>
          <w:lang w:val="sk-SK" w:eastAsia="sk-SK"/>
        </w:rPr>
        <w:t>sové dohody</w:t>
      </w:r>
    </w:p>
    <w:p w:rsidR="00712B70" w:rsidRDefault="006005FD" w:rsidP="006A435C">
      <w:pPr>
        <w:pStyle w:val="PredformtovanHTML"/>
        <w:shd w:val="clear" w:color="auto" w:fill="FFFFFF"/>
        <w:spacing w:line="360" w:lineRule="auto"/>
        <w:jc w:val="both"/>
        <w:rPr>
          <w:rFonts w:ascii="Times New Roman" w:hAnsi="Times New Roman" w:cs="Times New Roman"/>
          <w:color w:val="000000"/>
          <w:sz w:val="24"/>
          <w:szCs w:val="24"/>
        </w:rPr>
      </w:pPr>
      <w:r w:rsidRPr="00B8151E">
        <w:rPr>
          <w:rFonts w:ascii="Times New Roman" w:hAnsi="Times New Roman" w:cs="Times New Roman"/>
          <w:color w:val="000000"/>
          <w:sz w:val="24"/>
          <w:szCs w:val="24"/>
        </w:rPr>
        <w:t>Medzi najčastejšie</w:t>
      </w:r>
      <w:r w:rsidR="00E42064">
        <w:rPr>
          <w:rFonts w:ascii="Times New Roman" w:hAnsi="Times New Roman" w:cs="Times New Roman"/>
          <w:color w:val="000000"/>
          <w:sz w:val="24"/>
          <w:szCs w:val="24"/>
        </w:rPr>
        <w:t xml:space="preserve"> </w:t>
      </w:r>
      <w:r w:rsidRPr="00B8151E">
        <w:rPr>
          <w:rFonts w:ascii="Times New Roman" w:hAnsi="Times New Roman" w:cs="Times New Roman"/>
          <w:color w:val="000000"/>
          <w:sz w:val="24"/>
          <w:szCs w:val="24"/>
        </w:rPr>
        <w:t xml:space="preserve">využívanú formu patria manažérske zmluvy a ustanovenia o technickej pomoci. </w:t>
      </w:r>
      <w:r w:rsidR="00D83C7E" w:rsidRPr="00B8151E">
        <w:rPr>
          <w:rFonts w:ascii="Times New Roman" w:hAnsi="Times New Roman" w:cs="Times New Roman"/>
          <w:color w:val="000000"/>
          <w:sz w:val="24"/>
          <w:szCs w:val="24"/>
        </w:rPr>
        <w:t>Existuje veľmi málo hotelov, kde má medzinárodný reťazec 100 percent kapitálového vlastníctva. Bežná situácia je, že nemá vlastný kapitál alebo len minimálne majetkové účasti.</w:t>
      </w:r>
      <w:r w:rsidR="00AB1FA2">
        <w:rPr>
          <w:rFonts w:ascii="Times New Roman" w:hAnsi="Times New Roman" w:cs="Times New Roman"/>
          <w:color w:val="000000"/>
          <w:sz w:val="24"/>
          <w:szCs w:val="24"/>
        </w:rPr>
        <w:t xml:space="preserve"> </w:t>
      </w:r>
    </w:p>
    <w:p w:rsidR="00D83C7E" w:rsidRPr="00712B70" w:rsidRDefault="00712B70" w:rsidP="006A435C">
      <w:pPr>
        <w:pStyle w:val="PredformtovanHTML"/>
        <w:shd w:val="clear" w:color="auto" w:fill="FFFFFF"/>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 prípade pôžičkových príspevkov </w:t>
      </w:r>
      <w:r w:rsidR="003B2930">
        <w:rPr>
          <w:rFonts w:ascii="Times New Roman" w:hAnsi="Times New Roman" w:cs="Times New Roman"/>
          <w:color w:val="000000"/>
          <w:sz w:val="24"/>
          <w:szCs w:val="24"/>
        </w:rPr>
        <w:t xml:space="preserve">sú </w:t>
      </w:r>
      <w:r>
        <w:rPr>
          <w:rFonts w:ascii="Times New Roman" w:hAnsi="Times New Roman" w:cs="Times New Roman"/>
          <w:color w:val="000000"/>
          <w:sz w:val="24"/>
          <w:szCs w:val="24"/>
        </w:rPr>
        <w:t>h</w:t>
      </w:r>
      <w:r w:rsidR="00AB1FA2">
        <w:rPr>
          <w:rFonts w:ascii="Times New Roman" w:hAnsi="Times New Roman" w:cs="Times New Roman"/>
          <w:color w:val="000000"/>
          <w:sz w:val="24"/>
          <w:szCs w:val="24"/>
        </w:rPr>
        <w:t xml:space="preserve">otelové reťazce </w:t>
      </w:r>
      <w:r w:rsidR="003B2930">
        <w:rPr>
          <w:rFonts w:ascii="Times New Roman" w:hAnsi="Times New Roman" w:cs="Times New Roman"/>
          <w:color w:val="000000"/>
          <w:sz w:val="24"/>
          <w:szCs w:val="24"/>
        </w:rPr>
        <w:t xml:space="preserve">skeptické a </w:t>
      </w:r>
      <w:r w:rsidR="00AB1FA2">
        <w:rPr>
          <w:rFonts w:ascii="Times New Roman" w:hAnsi="Times New Roman" w:cs="Times New Roman"/>
          <w:color w:val="000000"/>
          <w:sz w:val="24"/>
          <w:szCs w:val="24"/>
        </w:rPr>
        <w:t xml:space="preserve">nechcú poskytovať pôžičkové príspevky </w:t>
      </w:r>
      <w:r w:rsidR="00AB1FA2" w:rsidRPr="00712B70">
        <w:rPr>
          <w:rFonts w:ascii="Times New Roman" w:hAnsi="Times New Roman" w:cs="Times New Roman"/>
          <w:color w:val="000000"/>
          <w:sz w:val="24"/>
          <w:szCs w:val="24"/>
        </w:rPr>
        <w:t xml:space="preserve">najmä z týchto dôvodov: </w:t>
      </w:r>
    </w:p>
    <w:p w:rsidR="005C5419" w:rsidRPr="00712B70" w:rsidRDefault="007423B8" w:rsidP="006A435C">
      <w:pPr>
        <w:pStyle w:val="PredformtovanHTML"/>
        <w:numPr>
          <w:ilvl w:val="0"/>
          <w:numId w:val="11"/>
        </w:numPr>
        <w:shd w:val="clear" w:color="auto" w:fill="FFFFFF"/>
        <w:spacing w:line="360" w:lineRule="auto"/>
        <w:jc w:val="both"/>
        <w:rPr>
          <w:rFonts w:ascii="Times New Roman" w:hAnsi="Times New Roman" w:cs="Times New Roman"/>
          <w:color w:val="000000"/>
          <w:sz w:val="24"/>
          <w:szCs w:val="24"/>
        </w:rPr>
      </w:pPr>
      <w:r w:rsidRPr="00712B70">
        <w:rPr>
          <w:rFonts w:ascii="Times New Roman" w:hAnsi="Times New Roman" w:cs="Times New Roman"/>
          <w:color w:val="000000"/>
          <w:sz w:val="24"/>
          <w:szCs w:val="24"/>
        </w:rPr>
        <w:t>C</w:t>
      </w:r>
      <w:r w:rsidR="006D61D9" w:rsidRPr="00712B70">
        <w:rPr>
          <w:rFonts w:ascii="Times New Roman" w:hAnsi="Times New Roman" w:cs="Times New Roman"/>
          <w:color w:val="000000"/>
          <w:sz w:val="24"/>
          <w:szCs w:val="24"/>
        </w:rPr>
        <w:t>hcú</w:t>
      </w:r>
      <w:r w:rsidRPr="00712B70">
        <w:rPr>
          <w:rFonts w:ascii="Times New Roman" w:hAnsi="Times New Roman" w:cs="Times New Roman"/>
          <w:color w:val="000000"/>
          <w:sz w:val="24"/>
          <w:szCs w:val="24"/>
        </w:rPr>
        <w:t xml:space="preserve"> sa</w:t>
      </w:r>
      <w:r w:rsidR="006D61D9" w:rsidRPr="00712B70">
        <w:rPr>
          <w:rFonts w:ascii="Times New Roman" w:hAnsi="Times New Roman" w:cs="Times New Roman"/>
          <w:color w:val="000000"/>
          <w:sz w:val="24"/>
          <w:szCs w:val="24"/>
        </w:rPr>
        <w:t xml:space="preserve"> zaoberať výhradne oblasťou manažmentu a nemajú v úmysle sa dostať priamo k vlastníctvu nehnuteľnosti,</w:t>
      </w:r>
    </w:p>
    <w:p w:rsidR="006D61D9" w:rsidRPr="00712B70" w:rsidRDefault="00AB1FA2" w:rsidP="006A435C">
      <w:pPr>
        <w:pStyle w:val="PredformtovanHTML"/>
        <w:numPr>
          <w:ilvl w:val="0"/>
          <w:numId w:val="11"/>
        </w:numPr>
        <w:shd w:val="clear" w:color="auto" w:fill="FFFFFF"/>
        <w:spacing w:line="360" w:lineRule="auto"/>
        <w:jc w:val="both"/>
        <w:rPr>
          <w:rFonts w:ascii="Times New Roman" w:hAnsi="Times New Roman" w:cs="Times New Roman"/>
          <w:color w:val="000000"/>
          <w:sz w:val="24"/>
          <w:szCs w:val="24"/>
        </w:rPr>
      </w:pPr>
      <w:r w:rsidRPr="00712B70">
        <w:rPr>
          <w:rFonts w:ascii="Times New Roman" w:hAnsi="Times New Roman" w:cs="Times New Roman"/>
          <w:color w:val="000000"/>
          <w:sz w:val="24"/>
          <w:szCs w:val="24"/>
        </w:rPr>
        <w:t>Očakávajú, že návratnosť investícií bude nižšia ako je predpokladaná,</w:t>
      </w:r>
    </w:p>
    <w:p w:rsidR="00AB1FA2" w:rsidRPr="00712B70" w:rsidRDefault="00AB1FA2" w:rsidP="006A435C">
      <w:pPr>
        <w:pStyle w:val="PredformtovanHTML"/>
        <w:numPr>
          <w:ilvl w:val="0"/>
          <w:numId w:val="11"/>
        </w:numPr>
        <w:shd w:val="clear" w:color="auto" w:fill="FFFFFF"/>
        <w:spacing w:line="360" w:lineRule="auto"/>
        <w:jc w:val="both"/>
        <w:rPr>
          <w:rFonts w:ascii="Times New Roman" w:hAnsi="Times New Roman" w:cs="Times New Roman"/>
          <w:color w:val="000000"/>
          <w:sz w:val="24"/>
          <w:szCs w:val="24"/>
        </w:rPr>
      </w:pPr>
      <w:r w:rsidRPr="00712B70">
        <w:rPr>
          <w:rFonts w:ascii="Times New Roman" w:hAnsi="Times New Roman" w:cs="Times New Roman"/>
          <w:color w:val="000000"/>
          <w:sz w:val="24"/>
          <w:szCs w:val="24"/>
        </w:rPr>
        <w:t>Nechcú akceptovať obchodné a politické riziká vyplývajúce z d</w:t>
      </w:r>
      <w:r w:rsidR="007423B8" w:rsidRPr="00712B70">
        <w:rPr>
          <w:rFonts w:ascii="Times New Roman" w:hAnsi="Times New Roman" w:cs="Times New Roman"/>
          <w:color w:val="000000"/>
          <w:sz w:val="24"/>
          <w:szCs w:val="24"/>
        </w:rPr>
        <w:t>lhodobej investície,</w:t>
      </w:r>
    </w:p>
    <w:p w:rsidR="00C204EA" w:rsidRDefault="007423B8" w:rsidP="006A435C">
      <w:pPr>
        <w:pStyle w:val="PredformtovanHTML"/>
        <w:numPr>
          <w:ilvl w:val="0"/>
          <w:numId w:val="11"/>
        </w:numPr>
        <w:shd w:val="clear" w:color="auto" w:fill="FFFFFF"/>
        <w:spacing w:line="360" w:lineRule="auto"/>
        <w:jc w:val="both"/>
        <w:rPr>
          <w:rFonts w:ascii="Times New Roman" w:hAnsi="Times New Roman" w:cs="Times New Roman"/>
          <w:color w:val="000000"/>
          <w:sz w:val="24"/>
          <w:szCs w:val="24"/>
        </w:rPr>
      </w:pPr>
      <w:r w:rsidRPr="00712B70">
        <w:rPr>
          <w:rFonts w:ascii="Times New Roman" w:hAnsi="Times New Roman" w:cs="Times New Roman"/>
          <w:color w:val="000000"/>
          <w:sz w:val="24"/>
          <w:szCs w:val="24"/>
        </w:rPr>
        <w:t>Sú znepokojené tým, že majetková účasť môže mať negatívny dopad na finančné výsledky, z dôvodu neodvratnej štartovacej straty.</w:t>
      </w:r>
    </w:p>
    <w:p w:rsidR="00C204EA" w:rsidRPr="00C204EA" w:rsidRDefault="00C204EA" w:rsidP="006A435C">
      <w:pPr>
        <w:pStyle w:val="PredformtovanHTML"/>
        <w:shd w:val="clear" w:color="auto" w:fill="FFFFFF"/>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Franchisové dohody a lízingové zmluvy patria v dnešnej dobe medzi najčastejšie formy. Franchising a jeho podstata bola už hlbšie rozvinutá v teoretickej časti tejto bakalárskej práce. </w:t>
      </w:r>
      <w:r w:rsidR="00403F6A">
        <w:rPr>
          <w:rFonts w:ascii="Times New Roman" w:hAnsi="Times New Roman" w:cs="Times New Roman"/>
          <w:color w:val="000000"/>
          <w:sz w:val="24"/>
          <w:szCs w:val="24"/>
        </w:rPr>
        <w:t xml:space="preserve">Pokiaľ nemá vlastník hotela </w:t>
      </w:r>
      <w:r w:rsidR="00D73231">
        <w:rPr>
          <w:rFonts w:ascii="Times New Roman" w:hAnsi="Times New Roman" w:cs="Times New Roman"/>
          <w:color w:val="000000"/>
          <w:sz w:val="24"/>
          <w:szCs w:val="24"/>
        </w:rPr>
        <w:t xml:space="preserve">záujem o </w:t>
      </w:r>
      <w:r w:rsidR="00403F6A">
        <w:rPr>
          <w:rFonts w:ascii="Times New Roman" w:hAnsi="Times New Roman" w:cs="Times New Roman"/>
          <w:color w:val="000000"/>
          <w:sz w:val="24"/>
          <w:szCs w:val="24"/>
        </w:rPr>
        <w:t>aktívny podiel na manažmente a riadení, lízing je jednou z alternatív. V tomto prípade sú zamestnanci hotela zaraďovaní pod lízing a nie pod majiteľa</w:t>
      </w:r>
      <w:r w:rsidR="00972B09">
        <w:rPr>
          <w:rFonts w:ascii="Times New Roman" w:hAnsi="Times New Roman" w:cs="Times New Roman"/>
          <w:color w:val="000000"/>
          <w:sz w:val="24"/>
          <w:szCs w:val="24"/>
        </w:rPr>
        <w:t xml:space="preserve"> hotela, ktorý nezodpovedaná za ich vytvorené straty. Existujú dva druhy lízingu. </w:t>
      </w:r>
      <w:r w:rsidR="00D73231">
        <w:rPr>
          <w:rFonts w:ascii="Times New Roman" w:hAnsi="Times New Roman" w:cs="Times New Roman"/>
          <w:color w:val="000000"/>
          <w:sz w:val="24"/>
          <w:szCs w:val="24"/>
        </w:rPr>
        <w:t>V prvom prípade sa p</w:t>
      </w:r>
      <w:r w:rsidR="00972B09">
        <w:rPr>
          <w:rFonts w:ascii="Times New Roman" w:hAnsi="Times New Roman" w:cs="Times New Roman"/>
          <w:color w:val="000000"/>
          <w:sz w:val="24"/>
          <w:szCs w:val="24"/>
        </w:rPr>
        <w:t>oplatky majiteľa sa od</w:t>
      </w:r>
      <w:r w:rsidR="00D73231">
        <w:rPr>
          <w:rFonts w:ascii="Times New Roman" w:hAnsi="Times New Roman" w:cs="Times New Roman"/>
          <w:color w:val="000000"/>
          <w:sz w:val="24"/>
          <w:szCs w:val="24"/>
        </w:rPr>
        <w:t>zrkadľujú na profite. Pokiaľ nie je žiaden profit, majiteľ nič neplatí. V ďalšom prípade ma majiteľ fixné poplatk</w:t>
      </w:r>
      <w:r w:rsidR="00E709D7">
        <w:rPr>
          <w:rFonts w:ascii="Times New Roman" w:hAnsi="Times New Roman" w:cs="Times New Roman"/>
          <w:color w:val="000000"/>
          <w:sz w:val="24"/>
          <w:szCs w:val="24"/>
        </w:rPr>
        <w:t>y za určené obdobie. [</w:t>
      </w:r>
      <w:r w:rsidR="009C1791">
        <w:rPr>
          <w:rFonts w:ascii="Times New Roman" w:hAnsi="Times New Roman" w:cs="Times New Roman"/>
          <w:color w:val="000000"/>
          <w:sz w:val="24"/>
          <w:szCs w:val="24"/>
        </w:rPr>
        <w:t>10</w:t>
      </w:r>
      <w:r w:rsidR="00E709D7">
        <w:rPr>
          <w:rFonts w:ascii="Times New Roman" w:hAnsi="Times New Roman" w:cs="Times New Roman"/>
          <w:color w:val="000000"/>
          <w:sz w:val="24"/>
          <w:szCs w:val="24"/>
        </w:rPr>
        <w:t>]</w:t>
      </w:r>
    </w:p>
    <w:p w:rsidR="00712B70" w:rsidRPr="00712B70" w:rsidRDefault="00C138DF" w:rsidP="006A435C">
      <w:pPr>
        <w:suppressAutoHyphens w:val="0"/>
        <w:spacing w:before="100" w:beforeAutospacing="1" w:after="0"/>
        <w:rPr>
          <w:color w:val="000000"/>
          <w:lang w:val="sk-SK" w:eastAsia="sk-SK"/>
        </w:rPr>
      </w:pPr>
      <w:r w:rsidRPr="00712B70">
        <w:rPr>
          <w:color w:val="000000"/>
          <w:lang w:val="sk-SK" w:eastAsia="sk-SK"/>
        </w:rPr>
        <w:t>Medzinárodné hotelové spoločnosti sú organizované do dvoch základných foriem:</w:t>
      </w:r>
    </w:p>
    <w:p w:rsidR="00B8151E" w:rsidRPr="00712B70" w:rsidRDefault="00B8151E" w:rsidP="006A435C">
      <w:pPr>
        <w:pStyle w:val="Odsekzoznamu"/>
        <w:numPr>
          <w:ilvl w:val="0"/>
          <w:numId w:val="12"/>
        </w:numPr>
        <w:suppressAutoHyphens w:val="0"/>
        <w:spacing w:after="0"/>
        <w:jc w:val="both"/>
        <w:rPr>
          <w:color w:val="000000"/>
          <w:sz w:val="24"/>
          <w:szCs w:val="24"/>
          <w:lang w:val="sk-SK" w:eastAsia="sk-SK"/>
        </w:rPr>
      </w:pPr>
      <w:r w:rsidRPr="00712B70">
        <w:rPr>
          <w:color w:val="000000"/>
          <w:sz w:val="24"/>
          <w:szCs w:val="24"/>
          <w:lang w:val="sk-SK" w:eastAsia="sk-SK"/>
        </w:rPr>
        <w:t xml:space="preserve">Hotelové spoločnosti s dvojstupňovým riadením, ktoré vlastnia alebo disponujú </w:t>
      </w:r>
      <w:r w:rsidRPr="00712B70">
        <w:rPr>
          <w:color w:val="000000"/>
          <w:sz w:val="24"/>
          <w:szCs w:val="24"/>
          <w:lang w:val="sk-SK" w:eastAsia="sk-SK"/>
        </w:rPr>
        <w:lastRenderedPageBreak/>
        <w:t>určitým počtom hotelov jednej alebo viacerých značiek,</w:t>
      </w:r>
    </w:p>
    <w:p w:rsidR="00C138DF" w:rsidRPr="00712B70" w:rsidRDefault="00B8151E" w:rsidP="006A435C">
      <w:pPr>
        <w:pStyle w:val="Odsekzoznamu"/>
        <w:numPr>
          <w:ilvl w:val="0"/>
          <w:numId w:val="11"/>
        </w:numPr>
        <w:suppressAutoHyphens w:val="0"/>
        <w:spacing w:before="100" w:beforeAutospacing="1" w:after="100" w:afterAutospacing="1" w:line="360" w:lineRule="auto"/>
        <w:jc w:val="both"/>
        <w:rPr>
          <w:color w:val="000000"/>
          <w:sz w:val="24"/>
          <w:szCs w:val="24"/>
          <w:lang w:val="sk-SK" w:eastAsia="sk-SK"/>
        </w:rPr>
      </w:pPr>
      <w:r w:rsidRPr="00712B70">
        <w:rPr>
          <w:color w:val="000000"/>
          <w:sz w:val="24"/>
          <w:szCs w:val="24"/>
          <w:lang w:val="sk-SK" w:eastAsia="sk-SK"/>
        </w:rPr>
        <w:t>Hotelové reťazce nezávislých hotelov</w:t>
      </w:r>
      <w:r w:rsidR="00E42064" w:rsidRPr="00712B70">
        <w:rPr>
          <w:color w:val="000000"/>
          <w:sz w:val="24"/>
          <w:szCs w:val="24"/>
          <w:lang w:val="sk-SK" w:eastAsia="sk-SK"/>
        </w:rPr>
        <w:t xml:space="preserve">. Tie tvoria hotely, </w:t>
      </w:r>
      <w:r w:rsidRPr="00712B70">
        <w:rPr>
          <w:color w:val="000000"/>
          <w:sz w:val="24"/>
          <w:szCs w:val="24"/>
          <w:lang w:val="sk-SK" w:eastAsia="sk-SK"/>
        </w:rPr>
        <w:t xml:space="preserve">ktoré </w:t>
      </w:r>
      <w:r w:rsidR="00E42064" w:rsidRPr="00712B70">
        <w:rPr>
          <w:color w:val="000000"/>
          <w:sz w:val="24"/>
          <w:szCs w:val="24"/>
          <w:lang w:val="sk-SK" w:eastAsia="sk-SK"/>
        </w:rPr>
        <w:t>majú za cieľ udržať sa na trhu alebo svoje trhové postavenie rozšíriť pomocou spoločných marketingových krokov.</w:t>
      </w:r>
      <w:r w:rsidR="00E709D7">
        <w:rPr>
          <w:color w:val="000000"/>
          <w:sz w:val="24"/>
          <w:szCs w:val="24"/>
          <w:lang w:val="sk-SK" w:eastAsia="sk-SK"/>
        </w:rPr>
        <w:t xml:space="preserve"> [</w:t>
      </w:r>
      <w:r w:rsidR="00256CB8">
        <w:rPr>
          <w:color w:val="000000"/>
          <w:sz w:val="24"/>
          <w:szCs w:val="24"/>
          <w:lang w:val="sk-SK" w:eastAsia="sk-SK"/>
        </w:rPr>
        <w:t>10</w:t>
      </w:r>
      <w:r w:rsidR="00E709D7">
        <w:rPr>
          <w:color w:val="000000"/>
          <w:sz w:val="24"/>
          <w:szCs w:val="24"/>
          <w:lang w:val="sk-SK" w:eastAsia="sk-SK"/>
        </w:rPr>
        <w:t>]</w:t>
      </w:r>
    </w:p>
    <w:p w:rsidR="00C138DF" w:rsidRPr="00C138DF" w:rsidRDefault="00C138DF" w:rsidP="006A435C">
      <w:pPr>
        <w:pStyle w:val="Odsekzoznamu"/>
        <w:suppressAutoHyphens w:val="0"/>
        <w:spacing w:before="100" w:beforeAutospacing="1" w:after="100" w:afterAutospacing="1" w:line="240" w:lineRule="auto"/>
        <w:jc w:val="both"/>
        <w:rPr>
          <w:color w:val="000000"/>
          <w:lang w:val="sk-SK" w:eastAsia="sk-SK"/>
        </w:rPr>
      </w:pPr>
    </w:p>
    <w:p w:rsidR="00F91650" w:rsidRPr="00135426" w:rsidRDefault="008C597F" w:rsidP="006A435C">
      <w:pPr>
        <w:pStyle w:val="Nadpis1"/>
        <w:pageBreakBefore/>
        <w:rPr>
          <w:lang w:val="sk-SK"/>
        </w:rPr>
      </w:pPr>
      <w:r>
        <w:rPr>
          <w:lang w:val="sk-SK"/>
        </w:rPr>
        <w:lastRenderedPageBreak/>
        <w:t xml:space="preserve"> </w:t>
      </w:r>
      <w:bookmarkStart w:id="62" w:name="_Toc417273578"/>
      <w:r w:rsidR="00501A77">
        <w:rPr>
          <w:lang w:val="sk-SK"/>
        </w:rPr>
        <w:t>História medzinárodných hotelových spoločností</w:t>
      </w:r>
      <w:bookmarkEnd w:id="62"/>
    </w:p>
    <w:p w:rsidR="008D4BF4" w:rsidRDefault="00501A77" w:rsidP="006A435C">
      <w:pPr>
        <w:pStyle w:val="Nadpis2"/>
        <w:rPr>
          <w:lang w:val="sk-SK"/>
        </w:rPr>
      </w:pPr>
      <w:bookmarkStart w:id="63" w:name="_Toc417273579"/>
      <w:r>
        <w:rPr>
          <w:lang w:val="sk-SK"/>
        </w:rPr>
        <w:t>InterContinental Hotels Group</w:t>
      </w:r>
      <w:bookmarkEnd w:id="63"/>
    </w:p>
    <w:p w:rsidR="00501A77" w:rsidRDefault="00501A77" w:rsidP="006A435C">
      <w:pPr>
        <w:rPr>
          <w:lang w:val="sk-SK"/>
        </w:rPr>
      </w:pPr>
      <w:r w:rsidRPr="00501A77">
        <w:rPr>
          <w:b/>
          <w:lang w:val="sk-SK"/>
        </w:rPr>
        <w:t>Rok</w:t>
      </w:r>
      <w:r>
        <w:rPr>
          <w:b/>
          <w:lang w:val="sk-SK"/>
        </w:rPr>
        <w:t xml:space="preserve"> </w:t>
      </w:r>
      <w:r w:rsidRPr="00501A77">
        <w:rPr>
          <w:b/>
          <w:lang w:val="sk-SK"/>
        </w:rPr>
        <w:t>1777</w:t>
      </w:r>
      <w:r>
        <w:rPr>
          <w:lang w:val="sk-SK"/>
        </w:rPr>
        <w:t xml:space="preserve">- Zakladateľ William Bass založil pivovar v Burton- on- Trent. Obchody prosperovali a jeho pivovar sa rozvíjal medzi jeden z popredných v UK.  </w:t>
      </w:r>
      <w:r>
        <w:rPr>
          <w:lang w:val="sk-SK"/>
        </w:rPr>
        <w:tab/>
      </w:r>
      <w:r>
        <w:rPr>
          <w:lang w:val="sk-SK"/>
        </w:rPr>
        <w:tab/>
      </w:r>
      <w:r>
        <w:rPr>
          <w:b/>
          <w:lang w:val="sk-SK"/>
        </w:rPr>
        <w:t xml:space="preserve">            </w:t>
      </w:r>
      <w:r w:rsidR="008F4056">
        <w:rPr>
          <w:b/>
          <w:lang w:val="sk-SK"/>
        </w:rPr>
        <w:t xml:space="preserve">   </w:t>
      </w:r>
      <w:r>
        <w:rPr>
          <w:b/>
          <w:lang w:val="sk-SK"/>
        </w:rPr>
        <w:t xml:space="preserve">Rok 1876- </w:t>
      </w:r>
      <w:r>
        <w:rPr>
          <w:lang w:val="sk-SK"/>
        </w:rPr>
        <w:t>Bassov červený triangel sa stáva pr</w:t>
      </w:r>
      <w:r w:rsidR="002F6473">
        <w:rPr>
          <w:lang w:val="sk-SK"/>
        </w:rPr>
        <w:t>vou ochrannou známkou zapísanou</w:t>
      </w:r>
      <w:r>
        <w:rPr>
          <w:lang w:val="sk-SK"/>
        </w:rPr>
        <w:t xml:space="preserve"> registri v UK.</w:t>
      </w:r>
    </w:p>
    <w:p w:rsidR="002B6082" w:rsidRDefault="000554C9" w:rsidP="006A435C">
      <w:pPr>
        <w:rPr>
          <w:lang w:val="sk-SK"/>
        </w:rPr>
      </w:pPr>
      <w:r w:rsidRPr="002E3859">
        <w:rPr>
          <w:sz w:val="20"/>
          <w:szCs w:val="20"/>
          <w:lang w:val="sk-SK"/>
        </w:rPr>
        <w:t>Obrázok č.1</w:t>
      </w:r>
    </w:p>
    <w:p w:rsidR="00241759" w:rsidRDefault="00241759" w:rsidP="006A435C">
      <w:pPr>
        <w:rPr>
          <w:lang w:val="sk-SK"/>
        </w:rPr>
      </w:pPr>
      <w:r>
        <w:rPr>
          <w:noProof/>
          <w:lang w:val="sk-SK" w:eastAsia="sk-SK"/>
        </w:rPr>
        <w:drawing>
          <wp:inline distT="0" distB="0" distL="0" distR="0">
            <wp:extent cx="1323975" cy="723900"/>
            <wp:effectExtent l="19050" t="0" r="9525" b="0"/>
            <wp:docPr id="3" name="Obrázok 3" descr="C:\Users\erika\Desktop\l_ba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rika\Desktop\l_bass.gif"/>
                    <pic:cNvPicPr>
                      <a:picLocks noChangeAspect="1" noChangeArrowheads="1"/>
                    </pic:cNvPicPr>
                  </pic:nvPicPr>
                  <pic:blipFill>
                    <a:blip r:embed="rId11" cstate="print"/>
                    <a:srcRect/>
                    <a:stretch>
                      <a:fillRect/>
                    </a:stretch>
                  </pic:blipFill>
                  <pic:spPr bwMode="auto">
                    <a:xfrm>
                      <a:off x="0" y="0"/>
                      <a:ext cx="1323975" cy="723900"/>
                    </a:xfrm>
                    <a:prstGeom prst="rect">
                      <a:avLst/>
                    </a:prstGeom>
                    <a:noFill/>
                    <a:ln w="9525">
                      <a:noFill/>
                      <a:miter lim="800000"/>
                      <a:headEnd/>
                      <a:tailEnd/>
                    </a:ln>
                  </pic:spPr>
                </pic:pic>
              </a:graphicData>
            </a:graphic>
          </wp:inline>
        </w:drawing>
      </w:r>
    </w:p>
    <w:p w:rsidR="001C0BC2" w:rsidRPr="004547F4" w:rsidRDefault="001C0BC2" w:rsidP="004547F4">
      <w:pPr>
        <w:rPr>
          <w:lang w:val="sk-SK"/>
        </w:rPr>
      </w:pPr>
      <w:r w:rsidRPr="002E3859">
        <w:rPr>
          <w:sz w:val="20"/>
          <w:szCs w:val="20"/>
          <w:lang w:val="sk-SK"/>
        </w:rPr>
        <w:t xml:space="preserve"> </w:t>
      </w:r>
      <w:r w:rsidR="004547F4">
        <w:rPr>
          <w:sz w:val="20"/>
          <w:szCs w:val="20"/>
          <w:lang w:val="sk-SK"/>
        </w:rPr>
        <w:t>Logo ochrannej známky Bass</w:t>
      </w:r>
      <w:r w:rsidR="004547F4">
        <w:rPr>
          <w:lang w:val="sk-SK"/>
        </w:rPr>
        <w:t xml:space="preserve"> </w:t>
      </w:r>
      <w:r w:rsidRPr="002E3859">
        <w:rPr>
          <w:i/>
          <w:sz w:val="20"/>
          <w:szCs w:val="20"/>
          <w:lang w:val="sk-SK"/>
        </w:rPr>
        <w:t xml:space="preserve">(Zdroj: </w:t>
      </w:r>
      <w:r w:rsidRPr="002E3859">
        <w:rPr>
          <w:i/>
          <w:color w:val="000000"/>
          <w:sz w:val="20"/>
          <w:szCs w:val="20"/>
          <w:shd w:val="clear" w:color="auto" w:fill="FFFFFF"/>
        </w:rPr>
        <w:t xml:space="preserve">Dostupné z: </w:t>
      </w:r>
      <w:hyperlink r:id="rId12" w:history="1">
        <w:r w:rsidRPr="002E3859">
          <w:rPr>
            <w:rStyle w:val="Hypertextovprepojenie"/>
            <w:i/>
            <w:sz w:val="20"/>
            <w:szCs w:val="20"/>
            <w:shd w:val="clear" w:color="auto" w:fill="FFFFFF"/>
          </w:rPr>
          <w:t>https://www.ihg.com</w:t>
        </w:r>
      </w:hyperlink>
      <w:r w:rsidRPr="002E3859">
        <w:rPr>
          <w:i/>
          <w:color w:val="000000"/>
          <w:sz w:val="20"/>
          <w:szCs w:val="20"/>
          <w:shd w:val="clear" w:color="auto" w:fill="FFFFFF"/>
        </w:rPr>
        <w:t>)</w:t>
      </w:r>
    </w:p>
    <w:p w:rsidR="00F4197C" w:rsidRDefault="00241759" w:rsidP="006A435C">
      <w:pPr>
        <w:spacing w:after="0"/>
        <w:rPr>
          <w:lang w:val="sk-SK"/>
        </w:rPr>
      </w:pPr>
      <w:r>
        <w:rPr>
          <w:b/>
          <w:lang w:val="sk-SK"/>
        </w:rPr>
        <w:t xml:space="preserve">Rok 1960- </w:t>
      </w:r>
      <w:r>
        <w:rPr>
          <w:lang w:val="sk-SK"/>
        </w:rPr>
        <w:t>Bass získava celý rad regionálnych pivovarských spoločností, vrátane Mitchells &amp; Butters. v Midlands, pred zlúčením s firmou Charringtons v Londýne v</w:t>
      </w:r>
      <w:r w:rsidR="00F4197C">
        <w:rPr>
          <w:lang w:val="sk-SK"/>
        </w:rPr>
        <w:t> </w:t>
      </w:r>
      <w:r>
        <w:rPr>
          <w:lang w:val="sk-SK"/>
        </w:rPr>
        <w:t>roku</w:t>
      </w:r>
      <w:r w:rsidR="00F4197C">
        <w:rPr>
          <w:lang w:val="sk-SK"/>
        </w:rPr>
        <w:t xml:space="preserve"> </w:t>
      </w:r>
      <w:r>
        <w:rPr>
          <w:lang w:val="sk-SK"/>
        </w:rPr>
        <w:t>1967.</w:t>
      </w:r>
      <w:r w:rsidR="00F4197C">
        <w:rPr>
          <w:lang w:val="sk-SK"/>
        </w:rPr>
        <w:t xml:space="preserve"> </w:t>
      </w:r>
      <w:r>
        <w:rPr>
          <w:lang w:val="sk-SK"/>
        </w:rPr>
        <w:t xml:space="preserve">Bass sa stáva 1 z najväčších pivovarov v UK.                                   </w:t>
      </w:r>
      <w:r w:rsidR="00F4197C">
        <w:rPr>
          <w:lang w:val="sk-SK"/>
        </w:rPr>
        <w:t xml:space="preserve">     </w:t>
      </w:r>
    </w:p>
    <w:p w:rsidR="00F4197C" w:rsidRDefault="00F4197C" w:rsidP="006A435C">
      <w:pPr>
        <w:spacing w:after="0"/>
        <w:rPr>
          <w:lang w:val="sk-SK"/>
        </w:rPr>
      </w:pPr>
      <w:r>
        <w:rPr>
          <w:b/>
          <w:lang w:val="sk-SK"/>
        </w:rPr>
        <w:t xml:space="preserve">Rok </w:t>
      </w:r>
      <w:r w:rsidR="00241759">
        <w:rPr>
          <w:b/>
          <w:lang w:val="sk-SK"/>
        </w:rPr>
        <w:t xml:space="preserve">1988- </w:t>
      </w:r>
      <w:r w:rsidR="00241759">
        <w:rPr>
          <w:lang w:val="sk-SK"/>
        </w:rPr>
        <w:t>Nastáva prvý významný medzinárodný ťah do hotelového priemyslu nákupom</w:t>
      </w:r>
      <w:r>
        <w:rPr>
          <w:lang w:val="sk-SK"/>
        </w:rPr>
        <w:t xml:space="preserve"> </w:t>
      </w:r>
      <w:r w:rsidR="00241759">
        <w:rPr>
          <w:lang w:val="sk-SK"/>
        </w:rPr>
        <w:t xml:space="preserve">Holiday Inns International.                                                                             </w:t>
      </w:r>
    </w:p>
    <w:p w:rsidR="00F4197C" w:rsidRDefault="00241759" w:rsidP="006A435C">
      <w:pPr>
        <w:spacing w:after="0"/>
        <w:rPr>
          <w:lang w:val="sk-SK"/>
        </w:rPr>
      </w:pPr>
      <w:r w:rsidRPr="00241759">
        <w:rPr>
          <w:b/>
          <w:lang w:val="sk-SK"/>
        </w:rPr>
        <w:t>Rok 1989-</w:t>
      </w:r>
      <w:r>
        <w:rPr>
          <w:b/>
          <w:lang w:val="sk-SK"/>
        </w:rPr>
        <w:t xml:space="preserve"> </w:t>
      </w:r>
      <w:r>
        <w:rPr>
          <w:lang w:val="sk-SK"/>
        </w:rPr>
        <w:t>Nastáva obmedzenie pre pivovary v oblasti vlastnenia určitého počtu krčiem. Bass znižuje počet krčiem a vkladá prostriedky na rozvoj hotelierst</w:t>
      </w:r>
      <w:r w:rsidR="00F4197C">
        <w:rPr>
          <w:lang w:val="sk-SK"/>
        </w:rPr>
        <w:t>va.</w:t>
      </w:r>
    </w:p>
    <w:p w:rsidR="00F4197C" w:rsidRDefault="00F4197C" w:rsidP="006A435C">
      <w:pPr>
        <w:spacing w:after="0"/>
        <w:rPr>
          <w:lang w:val="sk-SK"/>
        </w:rPr>
      </w:pPr>
      <w:r>
        <w:rPr>
          <w:b/>
          <w:lang w:val="sk-SK"/>
        </w:rPr>
        <w:t xml:space="preserve">Rok 1990- </w:t>
      </w:r>
      <w:r>
        <w:rPr>
          <w:lang w:val="sk-SK"/>
        </w:rPr>
        <w:t>Bass kúpil Holiday Inn v Severnej Amerike a Holiday Inn sa týmto rozrastá medzinárodne.</w:t>
      </w:r>
    </w:p>
    <w:p w:rsidR="00F4197C" w:rsidRDefault="00F4197C" w:rsidP="006A435C">
      <w:pPr>
        <w:spacing w:after="0"/>
        <w:rPr>
          <w:lang w:val="sk-SK"/>
        </w:rPr>
      </w:pPr>
      <w:r>
        <w:rPr>
          <w:b/>
          <w:lang w:val="sk-SK"/>
        </w:rPr>
        <w:t xml:space="preserve">Rok 1991- </w:t>
      </w:r>
      <w:r>
        <w:rPr>
          <w:lang w:val="sk-SK"/>
        </w:rPr>
        <w:t>Bass zahajuje Holiday Inn Express, komplementárnu značku v doteraz obmedzenom segmente.</w:t>
      </w:r>
    </w:p>
    <w:p w:rsidR="004E2851" w:rsidRDefault="00F4197C" w:rsidP="006A435C">
      <w:pPr>
        <w:spacing w:after="0"/>
        <w:rPr>
          <w:lang w:val="sk-SK"/>
        </w:rPr>
      </w:pPr>
      <w:r>
        <w:rPr>
          <w:b/>
          <w:lang w:val="sk-SK"/>
        </w:rPr>
        <w:t xml:space="preserve">Rok 1994- </w:t>
      </w:r>
      <w:r>
        <w:rPr>
          <w:lang w:val="sk-SK"/>
        </w:rPr>
        <w:t>Bass zahajuje Crown Plaza a takisto otvára prvý verejný dom Oneill´s a tým záskava reštaurácie reťazca Harvester.</w:t>
      </w:r>
    </w:p>
    <w:p w:rsidR="000554C9" w:rsidRDefault="000554C9" w:rsidP="006A435C">
      <w:pPr>
        <w:spacing w:after="0"/>
        <w:rPr>
          <w:lang w:val="sk-SK"/>
        </w:rPr>
      </w:pPr>
    </w:p>
    <w:p w:rsidR="000554C9" w:rsidRDefault="000554C9" w:rsidP="006A435C">
      <w:pPr>
        <w:spacing w:after="0"/>
        <w:rPr>
          <w:lang w:val="sk-SK"/>
        </w:rPr>
      </w:pPr>
    </w:p>
    <w:p w:rsidR="000554C9" w:rsidRDefault="000554C9" w:rsidP="006A435C">
      <w:pPr>
        <w:spacing w:after="0"/>
        <w:rPr>
          <w:lang w:val="sk-SK"/>
        </w:rPr>
      </w:pPr>
    </w:p>
    <w:p w:rsidR="000554C9" w:rsidRDefault="000554C9" w:rsidP="006A435C">
      <w:pPr>
        <w:spacing w:after="0"/>
        <w:rPr>
          <w:lang w:val="sk-SK"/>
        </w:rPr>
      </w:pPr>
    </w:p>
    <w:p w:rsidR="000554C9" w:rsidRDefault="000554C9" w:rsidP="006A435C">
      <w:pPr>
        <w:spacing w:after="0"/>
        <w:rPr>
          <w:lang w:val="sk-SK"/>
        </w:rPr>
      </w:pPr>
      <w:r w:rsidRPr="002E3859">
        <w:rPr>
          <w:sz w:val="20"/>
          <w:szCs w:val="20"/>
          <w:lang w:val="sk-SK"/>
        </w:rPr>
        <w:lastRenderedPageBreak/>
        <w:t>Obrázok č.2</w:t>
      </w:r>
    </w:p>
    <w:p w:rsidR="004E2851" w:rsidRDefault="004E2851" w:rsidP="006A435C">
      <w:pPr>
        <w:spacing w:after="0"/>
        <w:rPr>
          <w:lang w:val="sk-SK"/>
        </w:rPr>
      </w:pPr>
      <w:r>
        <w:rPr>
          <w:noProof/>
          <w:lang w:val="sk-SK" w:eastAsia="sk-SK"/>
        </w:rPr>
        <w:drawing>
          <wp:inline distT="0" distB="0" distL="0" distR="0">
            <wp:extent cx="1752600" cy="895350"/>
            <wp:effectExtent l="19050" t="0" r="0" b="0"/>
            <wp:docPr id="6" name="Obrázok 6" descr="C:\Users\erika\Desktop\l_crowne_lar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rika\Desktop\l_crowne_largest.gif"/>
                    <pic:cNvPicPr>
                      <a:picLocks noChangeAspect="1" noChangeArrowheads="1"/>
                    </pic:cNvPicPr>
                  </pic:nvPicPr>
                  <pic:blipFill>
                    <a:blip r:embed="rId13" cstate="print"/>
                    <a:srcRect/>
                    <a:stretch>
                      <a:fillRect/>
                    </a:stretch>
                  </pic:blipFill>
                  <pic:spPr bwMode="auto">
                    <a:xfrm>
                      <a:off x="0" y="0"/>
                      <a:ext cx="1752600" cy="895350"/>
                    </a:xfrm>
                    <a:prstGeom prst="rect">
                      <a:avLst/>
                    </a:prstGeom>
                    <a:noFill/>
                    <a:ln w="9525">
                      <a:noFill/>
                      <a:miter lim="800000"/>
                      <a:headEnd/>
                      <a:tailEnd/>
                    </a:ln>
                  </pic:spPr>
                </pic:pic>
              </a:graphicData>
            </a:graphic>
          </wp:inline>
        </w:drawing>
      </w:r>
    </w:p>
    <w:p w:rsidR="001C0BC2" w:rsidRPr="004547F4" w:rsidRDefault="004547F4" w:rsidP="004547F4">
      <w:pPr>
        <w:spacing w:after="0"/>
        <w:rPr>
          <w:lang w:val="sk-SK"/>
        </w:rPr>
      </w:pPr>
      <w:r>
        <w:rPr>
          <w:sz w:val="20"/>
          <w:szCs w:val="20"/>
          <w:lang w:val="sk-SK"/>
        </w:rPr>
        <w:t>Logo CROWN PLAZA HOTELS &amp; RESORTS</w:t>
      </w:r>
      <w:r w:rsidR="001C0BC2" w:rsidRPr="002E3859">
        <w:rPr>
          <w:sz w:val="20"/>
          <w:szCs w:val="20"/>
          <w:lang w:val="sk-SK"/>
        </w:rPr>
        <w:t xml:space="preserve"> </w:t>
      </w:r>
      <w:r w:rsidR="001C0BC2" w:rsidRPr="002E3859">
        <w:rPr>
          <w:i/>
          <w:sz w:val="20"/>
          <w:szCs w:val="20"/>
          <w:lang w:val="sk-SK"/>
        </w:rPr>
        <w:t xml:space="preserve">(Zdroj: </w:t>
      </w:r>
      <w:r w:rsidR="001C0BC2" w:rsidRPr="002E3859">
        <w:rPr>
          <w:i/>
          <w:color w:val="000000"/>
          <w:sz w:val="20"/>
          <w:szCs w:val="20"/>
          <w:shd w:val="clear" w:color="auto" w:fill="FFFFFF"/>
        </w:rPr>
        <w:t xml:space="preserve">Dostupné z: </w:t>
      </w:r>
      <w:hyperlink r:id="rId14" w:history="1">
        <w:r w:rsidR="001C0BC2" w:rsidRPr="002E3859">
          <w:rPr>
            <w:rStyle w:val="Hypertextovprepojenie"/>
            <w:i/>
            <w:sz w:val="20"/>
            <w:szCs w:val="20"/>
            <w:shd w:val="clear" w:color="auto" w:fill="FFFFFF"/>
          </w:rPr>
          <w:t>https://www.ihg.com</w:t>
        </w:r>
      </w:hyperlink>
      <w:r w:rsidR="001C0BC2" w:rsidRPr="002E3859">
        <w:rPr>
          <w:i/>
          <w:color w:val="000000"/>
          <w:sz w:val="20"/>
          <w:szCs w:val="20"/>
          <w:shd w:val="clear" w:color="auto" w:fill="FFFFFF"/>
        </w:rPr>
        <w:t>)</w:t>
      </w:r>
    </w:p>
    <w:p w:rsidR="004547F4" w:rsidRDefault="004547F4" w:rsidP="006A435C">
      <w:pPr>
        <w:spacing w:after="0"/>
        <w:rPr>
          <w:lang w:val="sk-SK"/>
        </w:rPr>
      </w:pPr>
    </w:p>
    <w:p w:rsidR="00F4197C" w:rsidRDefault="00F4197C" w:rsidP="006A435C">
      <w:pPr>
        <w:spacing w:after="0"/>
        <w:rPr>
          <w:lang w:val="sk-SK"/>
        </w:rPr>
      </w:pPr>
      <w:r>
        <w:rPr>
          <w:b/>
          <w:lang w:val="sk-SK"/>
        </w:rPr>
        <w:t xml:space="preserve">Rok 1996- </w:t>
      </w:r>
      <w:r w:rsidR="004E2851">
        <w:rPr>
          <w:lang w:val="sk-SK"/>
        </w:rPr>
        <w:t>Bass predáva niektoré menej úspešné podniky</w:t>
      </w:r>
    </w:p>
    <w:p w:rsidR="004E2851" w:rsidRDefault="004E2851" w:rsidP="006A435C">
      <w:pPr>
        <w:spacing w:after="0"/>
        <w:rPr>
          <w:lang w:val="sk-SK"/>
        </w:rPr>
      </w:pPr>
      <w:r>
        <w:rPr>
          <w:b/>
          <w:lang w:val="sk-SK"/>
        </w:rPr>
        <w:t xml:space="preserve">Rok 1997- </w:t>
      </w:r>
      <w:r>
        <w:rPr>
          <w:lang w:val="sk-SK"/>
        </w:rPr>
        <w:t>Bass predáva North American hotelové budovy, ale zachováva kontrolu značky hotelov prostredníctvom franchisových dohôd. V tejto dobe uvádza na trh značku Staybridge Suites by Holiday Inn, ktorá sa stáva najrýchlejšie sa rozrastajúcou značkou v Severnej a Južnej Amerike (celkovo 50 jednotiek).</w:t>
      </w:r>
    </w:p>
    <w:p w:rsidR="000554C9" w:rsidRDefault="000554C9" w:rsidP="006A435C">
      <w:pPr>
        <w:spacing w:after="0"/>
        <w:rPr>
          <w:lang w:val="sk-SK"/>
        </w:rPr>
      </w:pPr>
      <w:r w:rsidRPr="002E3859">
        <w:rPr>
          <w:sz w:val="20"/>
          <w:szCs w:val="20"/>
          <w:lang w:val="sk-SK"/>
        </w:rPr>
        <w:t>Obrázok č.3</w:t>
      </w:r>
    </w:p>
    <w:p w:rsidR="0034201A" w:rsidRDefault="004E2851" w:rsidP="0034201A">
      <w:pPr>
        <w:spacing w:after="0"/>
        <w:rPr>
          <w:lang w:val="sk-SK"/>
        </w:rPr>
      </w:pPr>
      <w:r>
        <w:rPr>
          <w:noProof/>
          <w:lang w:val="sk-SK" w:eastAsia="sk-SK"/>
        </w:rPr>
        <w:drawing>
          <wp:inline distT="0" distB="0" distL="0" distR="0">
            <wp:extent cx="1752600" cy="895350"/>
            <wp:effectExtent l="19050" t="0" r="0" b="0"/>
            <wp:docPr id="7" name="Obrázok 7" descr="C:\Users\erika\Desktop\l_staybridge_lar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rika\Desktop\l_staybridge_largest.gif"/>
                    <pic:cNvPicPr>
                      <a:picLocks noChangeAspect="1" noChangeArrowheads="1"/>
                    </pic:cNvPicPr>
                  </pic:nvPicPr>
                  <pic:blipFill>
                    <a:blip r:embed="rId15" cstate="print"/>
                    <a:srcRect/>
                    <a:stretch>
                      <a:fillRect/>
                    </a:stretch>
                  </pic:blipFill>
                  <pic:spPr bwMode="auto">
                    <a:xfrm>
                      <a:off x="0" y="0"/>
                      <a:ext cx="1752600" cy="895350"/>
                    </a:xfrm>
                    <a:prstGeom prst="rect">
                      <a:avLst/>
                    </a:prstGeom>
                    <a:noFill/>
                    <a:ln w="9525">
                      <a:noFill/>
                      <a:miter lim="800000"/>
                      <a:headEnd/>
                      <a:tailEnd/>
                    </a:ln>
                  </pic:spPr>
                </pic:pic>
              </a:graphicData>
            </a:graphic>
          </wp:inline>
        </w:drawing>
      </w:r>
    </w:p>
    <w:p w:rsidR="001C0BC2" w:rsidRPr="0034201A" w:rsidRDefault="004547F4" w:rsidP="0034201A">
      <w:pPr>
        <w:spacing w:after="0"/>
        <w:rPr>
          <w:lang w:val="sk-SK"/>
        </w:rPr>
      </w:pPr>
      <w:r>
        <w:rPr>
          <w:sz w:val="20"/>
          <w:szCs w:val="20"/>
          <w:lang w:val="sk-SK"/>
        </w:rPr>
        <w:t>Logo STAYBRIDGE SUITES</w:t>
      </w:r>
      <w:r w:rsidRPr="002E3859">
        <w:rPr>
          <w:i/>
          <w:sz w:val="20"/>
          <w:szCs w:val="20"/>
          <w:lang w:val="sk-SK"/>
        </w:rPr>
        <w:t xml:space="preserve"> </w:t>
      </w:r>
      <w:r w:rsidR="001C0BC2" w:rsidRPr="002E3859">
        <w:rPr>
          <w:i/>
          <w:sz w:val="20"/>
          <w:szCs w:val="20"/>
          <w:lang w:val="sk-SK"/>
        </w:rPr>
        <w:t xml:space="preserve">(Zdroj: </w:t>
      </w:r>
      <w:r w:rsidR="001C0BC2" w:rsidRPr="002E3859">
        <w:rPr>
          <w:i/>
          <w:color w:val="000000"/>
          <w:sz w:val="20"/>
          <w:szCs w:val="20"/>
          <w:shd w:val="clear" w:color="auto" w:fill="FFFFFF"/>
        </w:rPr>
        <w:t xml:space="preserve">Dostupné z: </w:t>
      </w:r>
      <w:hyperlink r:id="rId16" w:history="1">
        <w:r w:rsidR="001C0BC2" w:rsidRPr="002E3859">
          <w:rPr>
            <w:rStyle w:val="Hypertextovprepojenie"/>
            <w:i/>
            <w:sz w:val="20"/>
            <w:szCs w:val="20"/>
            <w:shd w:val="clear" w:color="auto" w:fill="FFFFFF"/>
          </w:rPr>
          <w:t>https://www.ihg.com</w:t>
        </w:r>
      </w:hyperlink>
      <w:r w:rsidR="001C0BC2" w:rsidRPr="002E3859">
        <w:rPr>
          <w:i/>
          <w:color w:val="000000"/>
          <w:sz w:val="20"/>
          <w:szCs w:val="20"/>
          <w:shd w:val="clear" w:color="auto" w:fill="FFFFFF"/>
        </w:rPr>
        <w:t>)</w:t>
      </w:r>
    </w:p>
    <w:p w:rsidR="001C0BC2" w:rsidRDefault="001C0BC2" w:rsidP="006A435C">
      <w:pPr>
        <w:spacing w:after="0"/>
        <w:rPr>
          <w:lang w:val="sk-SK"/>
        </w:rPr>
      </w:pPr>
    </w:p>
    <w:p w:rsidR="004E2851" w:rsidRDefault="004E2851" w:rsidP="006A435C">
      <w:pPr>
        <w:spacing w:after="0"/>
        <w:rPr>
          <w:lang w:val="sk-SK"/>
        </w:rPr>
      </w:pPr>
      <w:r>
        <w:rPr>
          <w:b/>
          <w:lang w:val="sk-SK"/>
        </w:rPr>
        <w:t xml:space="preserve">Rok 1998- </w:t>
      </w:r>
      <w:r>
        <w:rPr>
          <w:lang w:val="sk-SK"/>
        </w:rPr>
        <w:t>Bass získava Intercontinental hotelú spoločnosť, ktorú zaraďuje do hornej časti svojho hotelového portfólia.</w:t>
      </w:r>
    </w:p>
    <w:p w:rsidR="0034201A" w:rsidRDefault="00704968" w:rsidP="006A435C">
      <w:pPr>
        <w:spacing w:after="0"/>
        <w:rPr>
          <w:lang w:val="sk-SK"/>
        </w:rPr>
      </w:pPr>
      <w:r>
        <w:rPr>
          <w:b/>
          <w:lang w:val="sk-SK"/>
        </w:rPr>
        <w:t xml:space="preserve">Rok 2000- </w:t>
      </w:r>
      <w:r>
        <w:rPr>
          <w:lang w:val="sk-SK"/>
        </w:rPr>
        <w:t>Bass kupuje Southern Pacific Hotels Corporation (SPHC) v Austrálii. V tejto dobe získava i Bristol Hotels &amp; Resorts Inc., korporáciu pozostávajúcu z 112 hotelov. Zároveň mení meno na Six Continents PLS.</w:t>
      </w:r>
    </w:p>
    <w:p w:rsidR="000554C9" w:rsidRDefault="000554C9" w:rsidP="006A435C">
      <w:pPr>
        <w:spacing w:after="0"/>
        <w:rPr>
          <w:lang w:val="sk-SK"/>
        </w:rPr>
      </w:pPr>
      <w:r w:rsidRPr="002E3859">
        <w:rPr>
          <w:sz w:val="20"/>
          <w:szCs w:val="20"/>
          <w:lang w:val="sk-SK"/>
        </w:rPr>
        <w:t>Obrázok č.4</w:t>
      </w:r>
    </w:p>
    <w:p w:rsidR="00704968" w:rsidRDefault="00704968" w:rsidP="006A435C">
      <w:pPr>
        <w:spacing w:after="0"/>
        <w:rPr>
          <w:lang w:val="sk-SK"/>
        </w:rPr>
      </w:pPr>
      <w:r>
        <w:rPr>
          <w:noProof/>
          <w:lang w:val="sk-SK" w:eastAsia="sk-SK"/>
        </w:rPr>
        <w:drawing>
          <wp:inline distT="0" distB="0" distL="0" distR="0">
            <wp:extent cx="1752600" cy="895350"/>
            <wp:effectExtent l="19050" t="0" r="0" b="0"/>
            <wp:docPr id="8" name="Obrázok 8" descr="C:\Users\erika\Desktop\l_sixcontinen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rika\Desktop\l_sixcontinents.gif"/>
                    <pic:cNvPicPr>
                      <a:picLocks noChangeAspect="1" noChangeArrowheads="1"/>
                    </pic:cNvPicPr>
                  </pic:nvPicPr>
                  <pic:blipFill>
                    <a:blip r:embed="rId17" cstate="print"/>
                    <a:srcRect/>
                    <a:stretch>
                      <a:fillRect/>
                    </a:stretch>
                  </pic:blipFill>
                  <pic:spPr bwMode="auto">
                    <a:xfrm>
                      <a:off x="0" y="0"/>
                      <a:ext cx="1752600" cy="895350"/>
                    </a:xfrm>
                    <a:prstGeom prst="rect">
                      <a:avLst/>
                    </a:prstGeom>
                    <a:noFill/>
                    <a:ln w="9525">
                      <a:noFill/>
                      <a:miter lim="800000"/>
                      <a:headEnd/>
                      <a:tailEnd/>
                    </a:ln>
                  </pic:spPr>
                </pic:pic>
              </a:graphicData>
            </a:graphic>
          </wp:inline>
        </w:drawing>
      </w:r>
    </w:p>
    <w:p w:rsidR="001C0BC2" w:rsidRPr="004547F4" w:rsidRDefault="004547F4" w:rsidP="004547F4">
      <w:pPr>
        <w:spacing w:after="0"/>
        <w:rPr>
          <w:lang w:val="sk-SK"/>
        </w:rPr>
      </w:pPr>
      <w:r>
        <w:rPr>
          <w:sz w:val="20"/>
          <w:szCs w:val="20"/>
          <w:lang w:val="sk-SK"/>
        </w:rPr>
        <w:t>Logo SIX CONTINENTS</w:t>
      </w:r>
      <w:r w:rsidR="009964CC" w:rsidRPr="002E3859">
        <w:rPr>
          <w:sz w:val="20"/>
          <w:szCs w:val="20"/>
          <w:lang w:val="sk-SK"/>
        </w:rPr>
        <w:t xml:space="preserve"> </w:t>
      </w:r>
      <w:r w:rsidR="001C0BC2" w:rsidRPr="002E3859">
        <w:rPr>
          <w:i/>
          <w:sz w:val="20"/>
          <w:szCs w:val="20"/>
          <w:lang w:val="sk-SK"/>
        </w:rPr>
        <w:t xml:space="preserve">(Zdroj: </w:t>
      </w:r>
      <w:r w:rsidR="001C0BC2" w:rsidRPr="002E3859">
        <w:rPr>
          <w:i/>
          <w:color w:val="000000"/>
          <w:sz w:val="20"/>
          <w:szCs w:val="20"/>
          <w:shd w:val="clear" w:color="auto" w:fill="FFFFFF"/>
        </w:rPr>
        <w:t xml:space="preserve">Dostupné z: </w:t>
      </w:r>
      <w:hyperlink r:id="rId18" w:history="1">
        <w:r w:rsidR="001C0BC2" w:rsidRPr="002E3859">
          <w:rPr>
            <w:rStyle w:val="Hypertextovprepojenie"/>
            <w:i/>
            <w:sz w:val="20"/>
            <w:szCs w:val="20"/>
            <w:shd w:val="clear" w:color="auto" w:fill="FFFFFF"/>
          </w:rPr>
          <w:t>https://www.ihg.com</w:t>
        </w:r>
      </w:hyperlink>
      <w:r w:rsidR="001C0BC2" w:rsidRPr="002E3859">
        <w:rPr>
          <w:i/>
          <w:color w:val="000000"/>
          <w:sz w:val="20"/>
          <w:szCs w:val="20"/>
          <w:shd w:val="clear" w:color="auto" w:fill="FFFFFF"/>
        </w:rPr>
        <w:t>)</w:t>
      </w:r>
    </w:p>
    <w:p w:rsidR="002F6473" w:rsidRDefault="002F6473" w:rsidP="006A435C">
      <w:pPr>
        <w:spacing w:after="0"/>
        <w:rPr>
          <w:lang w:val="sk-SK"/>
        </w:rPr>
      </w:pPr>
    </w:p>
    <w:p w:rsidR="00704968" w:rsidRDefault="00704968" w:rsidP="006A435C">
      <w:pPr>
        <w:spacing w:after="0"/>
        <w:rPr>
          <w:lang w:val="sk-SK"/>
        </w:rPr>
      </w:pPr>
      <w:r>
        <w:rPr>
          <w:b/>
          <w:lang w:val="sk-SK"/>
        </w:rPr>
        <w:t xml:space="preserve">Rok 2001- </w:t>
      </w:r>
      <w:r>
        <w:rPr>
          <w:lang w:val="sk-SK"/>
        </w:rPr>
        <w:t xml:space="preserve">Bass získava European </w:t>
      </w:r>
      <w:r w:rsidR="002B58ED">
        <w:rPr>
          <w:lang w:val="sk-SK"/>
        </w:rPr>
        <w:t>Posthouse reťazec hotelov, ktorého hotely sú na strategických miestach, vhodných na premenu na Holiday Inn v UK a Európe.</w:t>
      </w:r>
    </w:p>
    <w:p w:rsidR="002B58ED" w:rsidRDefault="002B58ED" w:rsidP="006A435C">
      <w:pPr>
        <w:spacing w:after="0"/>
        <w:rPr>
          <w:lang w:val="sk-SK"/>
        </w:rPr>
      </w:pPr>
      <w:r>
        <w:rPr>
          <w:b/>
          <w:lang w:val="sk-SK"/>
        </w:rPr>
        <w:t xml:space="preserve">Rok </w:t>
      </w:r>
      <w:r w:rsidR="00564765">
        <w:rPr>
          <w:b/>
          <w:lang w:val="sk-SK"/>
        </w:rPr>
        <w:t xml:space="preserve"> </w:t>
      </w:r>
      <w:r>
        <w:rPr>
          <w:b/>
          <w:lang w:val="sk-SK"/>
        </w:rPr>
        <w:t>2003-</w:t>
      </w:r>
      <w:r w:rsidR="00564765">
        <w:rPr>
          <w:b/>
          <w:lang w:val="sk-SK"/>
        </w:rPr>
        <w:t xml:space="preserve"> </w:t>
      </w:r>
      <w:r>
        <w:rPr>
          <w:lang w:val="sk-SK"/>
        </w:rPr>
        <w:t>V tento sa pridáva do porfólia IHG značka Candlewood Suites.</w:t>
      </w:r>
    </w:p>
    <w:p w:rsidR="002B58ED" w:rsidRDefault="00564765" w:rsidP="006A435C">
      <w:pPr>
        <w:spacing w:after="0"/>
        <w:rPr>
          <w:lang w:val="sk-SK"/>
        </w:rPr>
      </w:pPr>
      <w:r>
        <w:rPr>
          <w:b/>
          <w:lang w:val="sk-SK"/>
        </w:rPr>
        <w:lastRenderedPageBreak/>
        <w:t xml:space="preserve">Rok </w:t>
      </w:r>
      <w:r w:rsidR="002B58ED">
        <w:rPr>
          <w:b/>
          <w:lang w:val="sk-SK"/>
        </w:rPr>
        <w:t xml:space="preserve">2004- </w:t>
      </w:r>
      <w:r w:rsidR="002B58ED">
        <w:rPr>
          <w:lang w:val="sk-SK"/>
        </w:rPr>
        <w:t>Zavedenie novej značky Indigo Hotels, ktorá ponúka dostupné ubytovanie v boutique hoteloch.</w:t>
      </w:r>
    </w:p>
    <w:p w:rsidR="0034201A" w:rsidRDefault="0034201A" w:rsidP="006A435C">
      <w:pPr>
        <w:spacing w:after="0"/>
        <w:rPr>
          <w:lang w:val="sk-SK"/>
        </w:rPr>
      </w:pPr>
      <w:r w:rsidRPr="002E3859">
        <w:rPr>
          <w:sz w:val="20"/>
          <w:szCs w:val="20"/>
          <w:lang w:val="sk-SK"/>
        </w:rPr>
        <w:t>Obrázok č.5</w:t>
      </w:r>
    </w:p>
    <w:p w:rsidR="002B58ED" w:rsidRDefault="002B58ED" w:rsidP="006A435C">
      <w:pPr>
        <w:spacing w:after="0"/>
        <w:rPr>
          <w:lang w:val="sk-SK"/>
        </w:rPr>
      </w:pPr>
      <w:r>
        <w:rPr>
          <w:noProof/>
          <w:lang w:val="sk-SK" w:eastAsia="sk-SK"/>
        </w:rPr>
        <w:drawing>
          <wp:inline distT="0" distB="0" distL="0" distR="0">
            <wp:extent cx="1752600" cy="895350"/>
            <wp:effectExtent l="19050" t="0" r="0" b="0"/>
            <wp:docPr id="9" name="Obrázok 9" descr="C:\Users\erika\Desktop\l_indigo_lar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rika\Desktop\l_indigo_largest.gif"/>
                    <pic:cNvPicPr>
                      <a:picLocks noChangeAspect="1" noChangeArrowheads="1"/>
                    </pic:cNvPicPr>
                  </pic:nvPicPr>
                  <pic:blipFill>
                    <a:blip r:embed="rId19" cstate="print"/>
                    <a:srcRect/>
                    <a:stretch>
                      <a:fillRect/>
                    </a:stretch>
                  </pic:blipFill>
                  <pic:spPr bwMode="auto">
                    <a:xfrm>
                      <a:off x="0" y="0"/>
                      <a:ext cx="1752600" cy="895350"/>
                    </a:xfrm>
                    <a:prstGeom prst="rect">
                      <a:avLst/>
                    </a:prstGeom>
                    <a:noFill/>
                    <a:ln w="9525">
                      <a:noFill/>
                      <a:miter lim="800000"/>
                      <a:headEnd/>
                      <a:tailEnd/>
                    </a:ln>
                  </pic:spPr>
                </pic:pic>
              </a:graphicData>
            </a:graphic>
          </wp:inline>
        </w:drawing>
      </w:r>
    </w:p>
    <w:p w:rsidR="001C0BC2" w:rsidRPr="002E3859" w:rsidRDefault="00DA2CAA" w:rsidP="001C0BC2">
      <w:pPr>
        <w:shd w:val="clear" w:color="auto" w:fill="FFFFFF"/>
        <w:suppressAutoHyphens w:val="0"/>
        <w:spacing w:after="0" w:line="300" w:lineRule="atLeast"/>
        <w:jc w:val="left"/>
        <w:rPr>
          <w:i/>
          <w:color w:val="000000"/>
          <w:sz w:val="20"/>
          <w:szCs w:val="20"/>
          <w:shd w:val="clear" w:color="auto" w:fill="FFFFFF"/>
        </w:rPr>
      </w:pPr>
      <w:r>
        <w:rPr>
          <w:sz w:val="20"/>
          <w:szCs w:val="20"/>
          <w:lang w:val="sk-SK"/>
        </w:rPr>
        <w:t>Logo HOTEL indigo</w:t>
      </w:r>
      <w:r w:rsidR="001C0BC2" w:rsidRPr="002E3859">
        <w:rPr>
          <w:sz w:val="20"/>
          <w:szCs w:val="20"/>
          <w:lang w:val="sk-SK"/>
        </w:rPr>
        <w:t xml:space="preserve"> </w:t>
      </w:r>
      <w:r w:rsidR="001C0BC2" w:rsidRPr="002E3859">
        <w:rPr>
          <w:i/>
          <w:sz w:val="20"/>
          <w:szCs w:val="20"/>
          <w:lang w:val="sk-SK"/>
        </w:rPr>
        <w:t xml:space="preserve">(Zdroj: </w:t>
      </w:r>
      <w:r w:rsidR="001C0BC2" w:rsidRPr="002E3859">
        <w:rPr>
          <w:i/>
          <w:color w:val="000000"/>
          <w:sz w:val="20"/>
          <w:szCs w:val="20"/>
          <w:shd w:val="clear" w:color="auto" w:fill="FFFFFF"/>
        </w:rPr>
        <w:t xml:space="preserve">Dostupné z: </w:t>
      </w:r>
      <w:hyperlink r:id="rId20" w:history="1">
        <w:r w:rsidR="001C0BC2" w:rsidRPr="002E3859">
          <w:rPr>
            <w:rStyle w:val="Hypertextovprepojenie"/>
            <w:i/>
            <w:sz w:val="20"/>
            <w:szCs w:val="20"/>
            <w:shd w:val="clear" w:color="auto" w:fill="FFFFFF"/>
          </w:rPr>
          <w:t>https://www.ihg.com</w:t>
        </w:r>
      </w:hyperlink>
      <w:r w:rsidR="001C0BC2" w:rsidRPr="002E3859">
        <w:rPr>
          <w:i/>
          <w:color w:val="000000"/>
          <w:sz w:val="20"/>
          <w:szCs w:val="20"/>
          <w:shd w:val="clear" w:color="auto" w:fill="FFFFFF"/>
        </w:rPr>
        <w:t>)</w:t>
      </w:r>
    </w:p>
    <w:p w:rsidR="002F6473" w:rsidRDefault="002F6473" w:rsidP="006A435C">
      <w:pPr>
        <w:spacing w:after="0"/>
        <w:rPr>
          <w:lang w:val="sk-SK"/>
        </w:rPr>
      </w:pPr>
    </w:p>
    <w:p w:rsidR="002B58ED" w:rsidRDefault="002B58ED" w:rsidP="006A435C">
      <w:pPr>
        <w:spacing w:after="0"/>
        <w:rPr>
          <w:lang w:val="sk-SK"/>
        </w:rPr>
      </w:pPr>
      <w:r>
        <w:rPr>
          <w:b/>
          <w:lang w:val="sk-SK"/>
        </w:rPr>
        <w:t xml:space="preserve">Rok 2005- </w:t>
      </w:r>
      <w:r>
        <w:rPr>
          <w:lang w:val="sk-SK"/>
        </w:rPr>
        <w:t>Po úspechu v Severnej Amerike otvára IHG Staybridge Suites v UK.</w:t>
      </w:r>
    </w:p>
    <w:p w:rsidR="002B58ED" w:rsidRDefault="002B58ED" w:rsidP="006A435C">
      <w:pPr>
        <w:spacing w:after="0"/>
        <w:rPr>
          <w:lang w:val="sk-SK"/>
        </w:rPr>
      </w:pPr>
      <w:r>
        <w:rPr>
          <w:b/>
          <w:lang w:val="sk-SK"/>
        </w:rPr>
        <w:t xml:space="preserve">Rok 2006- </w:t>
      </w:r>
      <w:r w:rsidR="00957089">
        <w:rPr>
          <w:lang w:val="sk-SK"/>
        </w:rPr>
        <w:t>IHG podpisuje zmluvu</w:t>
      </w:r>
      <w:r>
        <w:rPr>
          <w:lang w:val="sk-SK"/>
        </w:rPr>
        <w:t xml:space="preserve"> s All Nippon Airways. Výsledkom je najväčšia medzinárodná prevádzka hotela v Japonsku, druhá najväčšia na hotelovom trhu.</w:t>
      </w:r>
    </w:p>
    <w:p w:rsidR="002B58ED" w:rsidRDefault="002B58ED" w:rsidP="006A435C">
      <w:pPr>
        <w:spacing w:after="0"/>
        <w:rPr>
          <w:lang w:val="sk-SK"/>
        </w:rPr>
      </w:pPr>
      <w:r>
        <w:rPr>
          <w:b/>
          <w:lang w:val="sk-SK"/>
        </w:rPr>
        <w:t xml:space="preserve">Rok 2007- </w:t>
      </w:r>
      <w:r>
        <w:rPr>
          <w:lang w:val="sk-SK"/>
        </w:rPr>
        <w:t>Všetky hotely prechádzajú oživením, ktoré sa má uskutočniť vo všetkých prevádzkach do roku 2010. (V Holiday Inn Brno bola pristavená Kongresová hala a Reštaurácia Prominent s ďalšími priestormi v hotelovej hale).</w:t>
      </w:r>
    </w:p>
    <w:p w:rsidR="002B58ED" w:rsidRDefault="002B58ED" w:rsidP="006A435C">
      <w:pPr>
        <w:spacing w:after="0"/>
        <w:rPr>
          <w:lang w:val="sk-SK"/>
        </w:rPr>
      </w:pPr>
      <w:r>
        <w:rPr>
          <w:b/>
          <w:lang w:val="sk-SK"/>
        </w:rPr>
        <w:t xml:space="preserve">Rok 2009- </w:t>
      </w:r>
      <w:r>
        <w:rPr>
          <w:lang w:val="sk-SK"/>
        </w:rPr>
        <w:t>Holiday Inn a Holiday Inn Express sú vyhlásené ako oficiálny partner Olympijských hier v Londýne. V tom istom roku IHG spúšťa ,,Green Engage“, on-line systém, ktorý má pomôcť hotelom efektívnejšie riadiť spotrebu energie.</w:t>
      </w:r>
    </w:p>
    <w:p w:rsidR="002B58ED" w:rsidRDefault="002B58ED" w:rsidP="006A435C">
      <w:pPr>
        <w:spacing w:after="0"/>
        <w:rPr>
          <w:lang w:val="sk-SK"/>
        </w:rPr>
      </w:pPr>
      <w:r>
        <w:rPr>
          <w:b/>
          <w:lang w:val="sk-SK"/>
        </w:rPr>
        <w:t xml:space="preserve">Rok 2010- </w:t>
      </w:r>
      <w:r w:rsidR="005F7D56">
        <w:rPr>
          <w:lang w:val="sk-SK"/>
        </w:rPr>
        <w:t>Zaradenie The Venetiana a The Palazzo Resorts v Las Vegas do svojho systému. V tomto období sa spúšťa aplikácia pre zariadenia iPhone.</w:t>
      </w:r>
    </w:p>
    <w:p w:rsidR="005F7D56" w:rsidRDefault="005F7D56" w:rsidP="006A435C">
      <w:pPr>
        <w:spacing w:after="0"/>
        <w:rPr>
          <w:lang w:val="sk-SK"/>
        </w:rPr>
      </w:pPr>
      <w:r>
        <w:rPr>
          <w:b/>
          <w:lang w:val="sk-SK"/>
        </w:rPr>
        <w:t xml:space="preserve">Rok 2011- </w:t>
      </w:r>
      <w:r>
        <w:rPr>
          <w:lang w:val="sk-SK"/>
        </w:rPr>
        <w:t>Spustenie programu ,,Záruka lepšej ceny“. Ak hosť nájde v systéme IHG lepšiu cen</w:t>
      </w:r>
      <w:r w:rsidR="0067137E">
        <w:rPr>
          <w:lang w:val="sk-SK"/>
        </w:rPr>
        <w:t>u ako dostal, prvú noc pobytu má</w:t>
      </w:r>
      <w:r>
        <w:rPr>
          <w:lang w:val="sk-SK"/>
        </w:rPr>
        <w:t xml:space="preserve"> zadarmo.</w:t>
      </w:r>
    </w:p>
    <w:p w:rsidR="005F7D56" w:rsidRDefault="005F7D56" w:rsidP="006A435C">
      <w:pPr>
        <w:spacing w:after="0"/>
        <w:rPr>
          <w:lang w:val="sk-SK"/>
        </w:rPr>
      </w:pPr>
      <w:r>
        <w:rPr>
          <w:b/>
          <w:lang w:val="sk-SK"/>
        </w:rPr>
        <w:t xml:space="preserve">Rok 2012- </w:t>
      </w:r>
      <w:r>
        <w:rPr>
          <w:lang w:val="sk-SK"/>
        </w:rPr>
        <w:t xml:space="preserve">Zahájenie EVEN </w:t>
      </w:r>
      <w:r>
        <w:rPr>
          <w:vertAlign w:val="superscript"/>
          <w:lang w:val="sk-SK"/>
        </w:rPr>
        <w:t xml:space="preserve">TM </w:t>
      </w:r>
      <w:r>
        <w:rPr>
          <w:lang w:val="sk-SK"/>
        </w:rPr>
        <w:t xml:space="preserve"> Hotels so zameraním na wellness a zdravšie cestovanie.</w:t>
      </w:r>
      <w:r w:rsidR="00EA251D">
        <w:rPr>
          <w:lang w:val="sk-SK"/>
        </w:rPr>
        <w:t>[</w:t>
      </w:r>
      <w:r w:rsidR="00957089">
        <w:rPr>
          <w:lang w:val="sk-SK"/>
        </w:rPr>
        <w:t>17</w:t>
      </w:r>
      <w:r w:rsidR="00EA251D">
        <w:rPr>
          <w:lang w:val="sk-SK"/>
        </w:rPr>
        <w:t>]</w:t>
      </w:r>
    </w:p>
    <w:p w:rsidR="0034201A" w:rsidRDefault="0034201A" w:rsidP="006A435C">
      <w:pPr>
        <w:spacing w:after="0"/>
        <w:rPr>
          <w:lang w:val="sk-SK"/>
        </w:rPr>
      </w:pPr>
      <w:r w:rsidRPr="0065541C">
        <w:rPr>
          <w:sz w:val="20"/>
          <w:szCs w:val="20"/>
          <w:lang w:val="sk-SK"/>
        </w:rPr>
        <w:t>Obrázok č.6</w:t>
      </w:r>
    </w:p>
    <w:p w:rsidR="005F7D56" w:rsidRDefault="005F7D56" w:rsidP="006A435C">
      <w:pPr>
        <w:spacing w:after="0"/>
        <w:rPr>
          <w:lang w:val="sk-SK"/>
        </w:rPr>
      </w:pPr>
      <w:r>
        <w:rPr>
          <w:noProof/>
          <w:lang w:val="sk-SK" w:eastAsia="sk-SK"/>
        </w:rPr>
        <w:drawing>
          <wp:inline distT="0" distB="0" distL="0" distR="0">
            <wp:extent cx="1752600" cy="895350"/>
            <wp:effectExtent l="19050" t="0" r="0" b="0"/>
            <wp:docPr id="10" name="Obrázok 10" descr="C:\Users\erika\Desktop\l_even_hotels_br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rika\Desktop\l_even_hotels_brand.gif"/>
                    <pic:cNvPicPr>
                      <a:picLocks noChangeAspect="1" noChangeArrowheads="1"/>
                    </pic:cNvPicPr>
                  </pic:nvPicPr>
                  <pic:blipFill>
                    <a:blip r:embed="rId21" cstate="print"/>
                    <a:srcRect/>
                    <a:stretch>
                      <a:fillRect/>
                    </a:stretch>
                  </pic:blipFill>
                  <pic:spPr bwMode="auto">
                    <a:xfrm>
                      <a:off x="0" y="0"/>
                      <a:ext cx="1752600" cy="895350"/>
                    </a:xfrm>
                    <a:prstGeom prst="rect">
                      <a:avLst/>
                    </a:prstGeom>
                    <a:noFill/>
                    <a:ln w="9525">
                      <a:noFill/>
                      <a:miter lim="800000"/>
                      <a:headEnd/>
                      <a:tailEnd/>
                    </a:ln>
                  </pic:spPr>
                </pic:pic>
              </a:graphicData>
            </a:graphic>
          </wp:inline>
        </w:drawing>
      </w:r>
    </w:p>
    <w:p w:rsidR="001C0BC2" w:rsidRPr="0065541C" w:rsidRDefault="00DA2CAA" w:rsidP="001C0BC2">
      <w:pPr>
        <w:shd w:val="clear" w:color="auto" w:fill="FFFFFF"/>
        <w:suppressAutoHyphens w:val="0"/>
        <w:spacing w:after="0" w:line="300" w:lineRule="atLeast"/>
        <w:jc w:val="left"/>
        <w:rPr>
          <w:i/>
          <w:color w:val="000000"/>
          <w:sz w:val="20"/>
          <w:szCs w:val="20"/>
          <w:shd w:val="clear" w:color="auto" w:fill="FFFFFF"/>
        </w:rPr>
      </w:pPr>
      <w:r>
        <w:rPr>
          <w:sz w:val="20"/>
          <w:szCs w:val="20"/>
          <w:lang w:val="sk-SK"/>
        </w:rPr>
        <w:t>Logo EVEN HOTELS</w:t>
      </w:r>
      <w:r w:rsidR="001C0BC2" w:rsidRPr="0065541C">
        <w:rPr>
          <w:sz w:val="20"/>
          <w:szCs w:val="20"/>
          <w:lang w:val="sk-SK"/>
        </w:rPr>
        <w:t xml:space="preserve"> </w:t>
      </w:r>
      <w:r w:rsidR="001C0BC2" w:rsidRPr="0065541C">
        <w:rPr>
          <w:i/>
          <w:sz w:val="20"/>
          <w:szCs w:val="20"/>
          <w:lang w:val="sk-SK"/>
        </w:rPr>
        <w:t xml:space="preserve">(Zdroj: </w:t>
      </w:r>
      <w:r w:rsidR="001C0BC2" w:rsidRPr="0065541C">
        <w:rPr>
          <w:i/>
          <w:color w:val="000000"/>
          <w:sz w:val="20"/>
          <w:szCs w:val="20"/>
          <w:shd w:val="clear" w:color="auto" w:fill="FFFFFF"/>
        </w:rPr>
        <w:t xml:space="preserve">Dostupné z: </w:t>
      </w:r>
      <w:hyperlink r:id="rId22" w:history="1">
        <w:r w:rsidR="001C0BC2" w:rsidRPr="0065541C">
          <w:rPr>
            <w:rStyle w:val="Hypertextovprepojenie"/>
            <w:i/>
            <w:sz w:val="20"/>
            <w:szCs w:val="20"/>
            <w:shd w:val="clear" w:color="auto" w:fill="FFFFFF"/>
          </w:rPr>
          <w:t>https://www.ihg.com</w:t>
        </w:r>
      </w:hyperlink>
      <w:r w:rsidR="001C0BC2" w:rsidRPr="0065541C">
        <w:rPr>
          <w:i/>
          <w:color w:val="000000"/>
          <w:sz w:val="20"/>
          <w:szCs w:val="20"/>
          <w:shd w:val="clear" w:color="auto" w:fill="FFFFFF"/>
        </w:rPr>
        <w:t>)</w:t>
      </w:r>
    </w:p>
    <w:p w:rsidR="002F6473" w:rsidRPr="0065541C" w:rsidRDefault="002F6473" w:rsidP="006A435C">
      <w:pPr>
        <w:spacing w:after="0"/>
        <w:rPr>
          <w:sz w:val="20"/>
          <w:szCs w:val="20"/>
          <w:lang w:val="sk-SK"/>
        </w:rPr>
      </w:pPr>
    </w:p>
    <w:p w:rsidR="0013686C" w:rsidRDefault="0013686C">
      <w:pPr>
        <w:suppressAutoHyphens w:val="0"/>
        <w:spacing w:line="259" w:lineRule="auto"/>
        <w:jc w:val="left"/>
        <w:rPr>
          <w:rFonts w:cs="Arial"/>
          <w:b/>
          <w:bCs/>
          <w:iCs/>
          <w:sz w:val="28"/>
          <w:szCs w:val="28"/>
          <w:lang w:val="sk-SK"/>
        </w:rPr>
      </w:pPr>
      <w:r>
        <w:rPr>
          <w:lang w:val="sk-SK"/>
        </w:rPr>
        <w:br w:type="page"/>
      </w:r>
    </w:p>
    <w:p w:rsidR="0034201A" w:rsidRPr="00DA2CAA" w:rsidRDefault="00DD5FC7" w:rsidP="0034201A">
      <w:pPr>
        <w:pStyle w:val="Nadpis2"/>
        <w:rPr>
          <w:lang w:val="sk-SK"/>
        </w:rPr>
      </w:pPr>
      <w:bookmarkStart w:id="64" w:name="_Toc417273580"/>
      <w:r>
        <w:rPr>
          <w:lang w:val="sk-SK"/>
        </w:rPr>
        <w:lastRenderedPageBreak/>
        <w:t xml:space="preserve">Kempinski </w:t>
      </w:r>
      <w:r w:rsidR="00A826AC">
        <w:rPr>
          <w:lang w:val="sk-SK"/>
        </w:rPr>
        <w:t>Hotels</w:t>
      </w:r>
      <w:bookmarkEnd w:id="64"/>
    </w:p>
    <w:p w:rsidR="0034201A" w:rsidRPr="0034201A" w:rsidRDefault="0034201A" w:rsidP="0034201A">
      <w:pPr>
        <w:rPr>
          <w:lang w:val="sk-SK"/>
        </w:rPr>
      </w:pPr>
      <w:r w:rsidRPr="0065541C">
        <w:rPr>
          <w:sz w:val="20"/>
          <w:szCs w:val="20"/>
          <w:lang w:val="sk-SK"/>
        </w:rPr>
        <w:t>Obrázok č.7</w:t>
      </w:r>
    </w:p>
    <w:p w:rsidR="00D752BA" w:rsidRDefault="00D752BA" w:rsidP="006A435C">
      <w:pPr>
        <w:rPr>
          <w:lang w:val="sk-SK"/>
        </w:rPr>
      </w:pPr>
      <w:r>
        <w:rPr>
          <w:noProof/>
          <w:lang w:val="sk-SK" w:eastAsia="sk-SK"/>
        </w:rPr>
        <w:drawing>
          <wp:inline distT="0" distB="0" distL="0" distR="0">
            <wp:extent cx="2095500" cy="1676400"/>
            <wp:effectExtent l="19050" t="0" r="0" b="0"/>
            <wp:docPr id="12" name="Obrázok 12" descr="C:\Users\erika\Desktop\220px-Kempinski_Hotels_S.A._Company_Logo_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rika\Desktop\220px-Kempinski_Hotels_S.A._Company_Logo_2013.jpg"/>
                    <pic:cNvPicPr>
                      <a:picLocks noChangeAspect="1" noChangeArrowheads="1"/>
                    </pic:cNvPicPr>
                  </pic:nvPicPr>
                  <pic:blipFill>
                    <a:blip r:embed="rId23" cstate="print"/>
                    <a:srcRect/>
                    <a:stretch>
                      <a:fillRect/>
                    </a:stretch>
                  </pic:blipFill>
                  <pic:spPr bwMode="auto">
                    <a:xfrm>
                      <a:off x="0" y="0"/>
                      <a:ext cx="2095500" cy="1676400"/>
                    </a:xfrm>
                    <a:prstGeom prst="rect">
                      <a:avLst/>
                    </a:prstGeom>
                    <a:noFill/>
                    <a:ln w="9525">
                      <a:noFill/>
                      <a:miter lim="800000"/>
                      <a:headEnd/>
                      <a:tailEnd/>
                    </a:ln>
                  </pic:spPr>
                </pic:pic>
              </a:graphicData>
            </a:graphic>
          </wp:inline>
        </w:drawing>
      </w:r>
    </w:p>
    <w:p w:rsidR="001C0BC2" w:rsidRPr="00DA2CAA" w:rsidRDefault="00DA2CAA" w:rsidP="00DA2CAA">
      <w:pPr>
        <w:rPr>
          <w:lang w:val="sk-SK"/>
        </w:rPr>
      </w:pPr>
      <w:r>
        <w:rPr>
          <w:sz w:val="20"/>
          <w:szCs w:val="20"/>
          <w:lang w:val="sk-SK"/>
        </w:rPr>
        <w:t>Logo Kempinski Hotels</w:t>
      </w:r>
      <w:r w:rsidR="001C0BC2" w:rsidRPr="0065541C">
        <w:rPr>
          <w:sz w:val="20"/>
          <w:szCs w:val="20"/>
          <w:lang w:val="sk-SK"/>
        </w:rPr>
        <w:t xml:space="preserve"> </w:t>
      </w:r>
      <w:r w:rsidR="001C0BC2" w:rsidRPr="0065541C">
        <w:rPr>
          <w:i/>
          <w:sz w:val="20"/>
          <w:szCs w:val="20"/>
          <w:lang w:val="sk-SK"/>
        </w:rPr>
        <w:t xml:space="preserve">(Zdroj: </w:t>
      </w:r>
      <w:r w:rsidR="001C0BC2" w:rsidRPr="0065541C">
        <w:rPr>
          <w:i/>
          <w:color w:val="000000"/>
          <w:sz w:val="20"/>
          <w:szCs w:val="20"/>
          <w:shd w:val="clear" w:color="auto" w:fill="FFFFFF"/>
        </w:rPr>
        <w:t xml:space="preserve">Dostupné z: </w:t>
      </w:r>
      <w:hyperlink r:id="rId24" w:history="1">
        <w:r w:rsidR="001C0BC2" w:rsidRPr="0065541C">
          <w:rPr>
            <w:rStyle w:val="Hypertextovprepojenie"/>
            <w:i/>
            <w:sz w:val="20"/>
            <w:szCs w:val="20"/>
            <w:shd w:val="clear" w:color="auto" w:fill="FFFFFF"/>
          </w:rPr>
          <w:t>https://www.kempinski.com</w:t>
        </w:r>
      </w:hyperlink>
      <w:r w:rsidR="001C0BC2" w:rsidRPr="0065541C">
        <w:rPr>
          <w:i/>
          <w:color w:val="000000"/>
          <w:sz w:val="20"/>
          <w:szCs w:val="20"/>
          <w:shd w:val="clear" w:color="auto" w:fill="FFFFFF"/>
        </w:rPr>
        <w:t>)</w:t>
      </w:r>
    </w:p>
    <w:p w:rsidR="0050172E" w:rsidRDefault="0050172E" w:rsidP="006A435C">
      <w:pPr>
        <w:spacing w:after="0"/>
        <w:rPr>
          <w:lang w:val="sk-SK"/>
        </w:rPr>
      </w:pPr>
      <w:r>
        <w:rPr>
          <w:b/>
          <w:lang w:val="sk-SK"/>
        </w:rPr>
        <w:t xml:space="preserve">Rok 1843- </w:t>
      </w:r>
      <w:r>
        <w:rPr>
          <w:lang w:val="sk-SK"/>
        </w:rPr>
        <w:t>V tomto roku sa narodil Berthold Kempinski v Poznani. Jeho rodina úspešne podnikala s vínom už niekoľko rokov.</w:t>
      </w:r>
    </w:p>
    <w:p w:rsidR="0050172E" w:rsidRDefault="0050172E" w:rsidP="006A435C">
      <w:pPr>
        <w:spacing w:after="0"/>
        <w:rPr>
          <w:lang w:val="sk-SK"/>
        </w:rPr>
      </w:pPr>
      <w:r>
        <w:rPr>
          <w:b/>
          <w:lang w:val="sk-SK"/>
        </w:rPr>
        <w:t xml:space="preserve">Rok </w:t>
      </w:r>
      <w:r w:rsidRPr="0050172E">
        <w:rPr>
          <w:b/>
          <w:lang w:val="sk-SK"/>
        </w:rPr>
        <w:t>1872</w:t>
      </w:r>
      <w:r>
        <w:rPr>
          <w:lang w:val="sk-SK"/>
        </w:rPr>
        <w:t>- Rodina rozšírila svoju firmu do Berlína, kde začal Berthold Kempinski podnikať pod svojím menom na Friedrichstrasse. Firma sa stala vďaka výborným predpokladom do budúcnosti materskou firmou skupiny, ktorá robí meno Kempinski svetoznámym.</w:t>
      </w:r>
    </w:p>
    <w:p w:rsidR="0050172E" w:rsidRDefault="0050172E" w:rsidP="006A435C">
      <w:pPr>
        <w:spacing w:after="0"/>
        <w:rPr>
          <w:lang w:val="sk-SK"/>
        </w:rPr>
      </w:pPr>
      <w:r>
        <w:rPr>
          <w:b/>
          <w:lang w:val="sk-SK"/>
        </w:rPr>
        <w:t xml:space="preserve">Rok 1889- </w:t>
      </w:r>
      <w:r>
        <w:rPr>
          <w:lang w:val="sk-SK"/>
        </w:rPr>
        <w:t>Otvoril Berthold reštauráciu na Leipziger Strasse, najväčšiu reštauráciu v celom Berlíne. Jeho nevlastný syn Richard Unger vstúpil do podnikania, čo sa značnou mierou odrazilo na úspechu firmy.</w:t>
      </w:r>
      <w:r w:rsidR="00EA4D19">
        <w:rPr>
          <w:lang w:val="sk-SK"/>
        </w:rPr>
        <w:t xml:space="preserve"> Berthold Kempinski prepísal firmu na svojho syna a v marci roku 1910 zomrel.</w:t>
      </w:r>
    </w:p>
    <w:p w:rsidR="00EA4D19" w:rsidRDefault="00EA4D19" w:rsidP="006A435C">
      <w:pPr>
        <w:spacing w:after="0"/>
        <w:rPr>
          <w:lang w:val="sk-SK"/>
        </w:rPr>
      </w:pPr>
      <w:r>
        <w:rPr>
          <w:b/>
          <w:lang w:val="sk-SK"/>
        </w:rPr>
        <w:t xml:space="preserve">Rok 1918- </w:t>
      </w:r>
      <w:r>
        <w:rPr>
          <w:lang w:val="sk-SK"/>
        </w:rPr>
        <w:t xml:space="preserve">Popri obchode s vínom a vedení reštaurácii budoval Richard Unger majetok podniku. V tomto roku bol založený prvý Kempinski Hotel v 27. Kurfűrstendamm, kde Kempinski Hotel Bristol stojí dodnes. </w:t>
      </w:r>
    </w:p>
    <w:p w:rsidR="00EA4D19" w:rsidRDefault="00EA4D19" w:rsidP="006A435C">
      <w:pPr>
        <w:spacing w:after="0"/>
        <w:rPr>
          <w:lang w:val="sk-SK"/>
        </w:rPr>
      </w:pPr>
      <w:r>
        <w:rPr>
          <w:b/>
          <w:lang w:val="sk-SK"/>
        </w:rPr>
        <w:t xml:space="preserve">Rok 1928- </w:t>
      </w:r>
      <w:r w:rsidR="00D752BA">
        <w:rPr>
          <w:lang w:val="sk-SK"/>
        </w:rPr>
        <w:t>M. Kemp</w:t>
      </w:r>
      <w:r w:rsidR="00A40278">
        <w:rPr>
          <w:lang w:val="sk-SK"/>
        </w:rPr>
        <w:t>i</w:t>
      </w:r>
      <w:r w:rsidR="00D752BA">
        <w:rPr>
          <w:lang w:val="sk-SK"/>
        </w:rPr>
        <w:t>n</w:t>
      </w:r>
      <w:r w:rsidR="00A40278">
        <w:rPr>
          <w:lang w:val="sk-SK"/>
        </w:rPr>
        <w:t>ski &amp; Co. prevzal Haus Vaterland. Aby sa Unger a jeho rodina vyhli udalostiam 2. svetovej vojny, emigrovali do USA, kde sa firma stala súčasťou Aschinger AG.</w:t>
      </w:r>
    </w:p>
    <w:p w:rsidR="00A40278" w:rsidRDefault="00A40278" w:rsidP="006A435C">
      <w:pPr>
        <w:spacing w:after="0"/>
        <w:rPr>
          <w:lang w:val="sk-SK"/>
        </w:rPr>
      </w:pPr>
      <w:r>
        <w:rPr>
          <w:b/>
          <w:lang w:val="sk-SK"/>
        </w:rPr>
        <w:t xml:space="preserve">Rok 1951- </w:t>
      </w:r>
      <w:r>
        <w:rPr>
          <w:lang w:val="sk-SK"/>
        </w:rPr>
        <w:t xml:space="preserve">Začala výstavba hotela na rovnakom mieste, na akom stál predtým, ako ho bombardovanie počas 2. svetovej vojny zničilo. </w:t>
      </w:r>
    </w:p>
    <w:p w:rsidR="00A40278" w:rsidRDefault="00A40278" w:rsidP="006A435C">
      <w:pPr>
        <w:spacing w:after="0"/>
        <w:rPr>
          <w:lang w:val="sk-SK"/>
        </w:rPr>
      </w:pPr>
      <w:r>
        <w:rPr>
          <w:b/>
          <w:lang w:val="sk-SK"/>
        </w:rPr>
        <w:t xml:space="preserve">Rok 1952- </w:t>
      </w:r>
      <w:r>
        <w:rPr>
          <w:lang w:val="sk-SK"/>
        </w:rPr>
        <w:t>Otvorenie hotela Kempinski Hotel, progresívny 5-hviezdičkový hotel, ktorému sa nevyrovnal žiaden iný v Berlíne.</w:t>
      </w:r>
    </w:p>
    <w:p w:rsidR="009A3520" w:rsidRDefault="002F6473" w:rsidP="006A435C">
      <w:pPr>
        <w:spacing w:after="0"/>
        <w:rPr>
          <w:lang w:val="sk-SK"/>
        </w:rPr>
      </w:pPr>
      <w:r>
        <w:rPr>
          <w:b/>
          <w:lang w:val="sk-SK"/>
        </w:rPr>
        <w:t xml:space="preserve">Rok </w:t>
      </w:r>
      <w:r w:rsidR="009A3520">
        <w:rPr>
          <w:b/>
          <w:lang w:val="sk-SK"/>
        </w:rPr>
        <w:t>1953-</w:t>
      </w:r>
      <w:r w:rsidR="00472981">
        <w:rPr>
          <w:b/>
          <w:lang w:val="sk-SK"/>
        </w:rPr>
        <w:t xml:space="preserve"> </w:t>
      </w:r>
      <w:r w:rsidR="009A3520">
        <w:rPr>
          <w:lang w:val="sk-SK"/>
        </w:rPr>
        <w:t>Vnuk Dr. Friedrich Unger predal svoj podiel vo firme a meno Kempinski ,,Hotelbetriebs-Aktiengesellschaft“, ktoré prevzali i niekoľko ďalších hotelov ako the Baltic, the Bristol a the Kaiserhof.</w:t>
      </w:r>
    </w:p>
    <w:p w:rsidR="009A3520" w:rsidRDefault="000E6BDD" w:rsidP="006A435C">
      <w:pPr>
        <w:spacing w:after="0"/>
        <w:rPr>
          <w:lang w:val="sk-SK"/>
        </w:rPr>
      </w:pPr>
      <w:r>
        <w:rPr>
          <w:b/>
          <w:lang w:val="sk-SK"/>
        </w:rPr>
        <w:lastRenderedPageBreak/>
        <w:t xml:space="preserve">Rok 1970- </w:t>
      </w:r>
      <w:r w:rsidR="004E7E54">
        <w:rPr>
          <w:lang w:val="sk-SK"/>
        </w:rPr>
        <w:t>Valné zhromaždenie ,,Hotelbetriebs-Aktiengesellschaft</w:t>
      </w:r>
      <w:r w:rsidR="00CC29C8">
        <w:rPr>
          <w:lang w:val="sk-SK"/>
        </w:rPr>
        <w:t xml:space="preserve">“ hlasovalo za zmenu názvu na </w:t>
      </w:r>
      <w:r w:rsidR="004E7E54">
        <w:rPr>
          <w:lang w:val="sk-SK"/>
        </w:rPr>
        <w:t>Kempinski H</w:t>
      </w:r>
      <w:r w:rsidR="00CC29C8">
        <w:rPr>
          <w:lang w:val="sk-SK"/>
        </w:rPr>
        <w:t>otelbetriebs-Aktiengesellschaft</w:t>
      </w:r>
      <w:r w:rsidR="004E7E54">
        <w:rPr>
          <w:lang w:val="sk-SK"/>
        </w:rPr>
        <w:t>.</w:t>
      </w:r>
      <w:r w:rsidR="00C0676A">
        <w:rPr>
          <w:lang w:val="sk-SK"/>
        </w:rPr>
        <w:t xml:space="preserve"> V tom čase bolo utvrdené partnerstvo so spoločnosťou Lufthansa vo forme 50 percent v niektorých hotelov ako Hotel Vier Jahreszeiten v Mníchove.</w:t>
      </w:r>
    </w:p>
    <w:p w:rsidR="004E7E54" w:rsidRDefault="004E7E54" w:rsidP="006A435C">
      <w:pPr>
        <w:spacing w:after="0"/>
        <w:rPr>
          <w:lang w:val="sk-SK"/>
        </w:rPr>
      </w:pPr>
      <w:r>
        <w:rPr>
          <w:b/>
          <w:lang w:val="sk-SK"/>
        </w:rPr>
        <w:t xml:space="preserve">Rok 1977- </w:t>
      </w:r>
      <w:r>
        <w:rPr>
          <w:lang w:val="sk-SK"/>
        </w:rPr>
        <w:t>Hotelová spoločnosť získala v </w:t>
      </w:r>
      <w:r w:rsidR="0013686C">
        <w:rPr>
          <w:lang w:val="sk-SK"/>
        </w:rPr>
        <w:t xml:space="preserve">tomto roku svoje súčasné meno </w:t>
      </w:r>
      <w:r>
        <w:rPr>
          <w:lang w:val="sk-SK"/>
        </w:rPr>
        <w:t>K</w:t>
      </w:r>
      <w:r w:rsidR="0013686C">
        <w:rPr>
          <w:lang w:val="sk-SK"/>
        </w:rPr>
        <w:t>empinski-Aktiengesellschaft(AG)</w:t>
      </w:r>
      <w:r>
        <w:rPr>
          <w:lang w:val="sk-SK"/>
        </w:rPr>
        <w:t>. V rovnakej dobe bol Kempinski Hotel Gravenbuch vo Frankfurte nad Mohanom pridaný do porfólia skupiny ako jej štvrtý nemecký hotel.</w:t>
      </w:r>
    </w:p>
    <w:p w:rsidR="00C0676A" w:rsidRDefault="00C0676A" w:rsidP="006A435C">
      <w:pPr>
        <w:spacing w:after="0"/>
        <w:rPr>
          <w:lang w:val="sk-SK"/>
        </w:rPr>
      </w:pPr>
      <w:r>
        <w:rPr>
          <w:b/>
          <w:lang w:val="sk-SK"/>
        </w:rPr>
        <w:t xml:space="preserve">Rok 1985- </w:t>
      </w:r>
      <w:r>
        <w:rPr>
          <w:lang w:val="sk-SK"/>
        </w:rPr>
        <w:t>Lufthansa získava podiely v Kempinski AG a začína prevádzkovať hotely aj mimo Nemecka.</w:t>
      </w:r>
    </w:p>
    <w:p w:rsidR="00C0676A" w:rsidRDefault="00C0676A" w:rsidP="006A435C">
      <w:pPr>
        <w:spacing w:after="0"/>
        <w:rPr>
          <w:lang w:val="sk-SK"/>
        </w:rPr>
      </w:pPr>
      <w:r>
        <w:rPr>
          <w:b/>
          <w:lang w:val="sk-SK"/>
        </w:rPr>
        <w:t xml:space="preserve">Rok 1986- </w:t>
      </w:r>
      <w:r>
        <w:rPr>
          <w:lang w:val="sk-SK"/>
        </w:rPr>
        <w:t>Kempinski</w:t>
      </w:r>
      <w:r w:rsidR="00472981">
        <w:rPr>
          <w:lang w:val="sk-SK"/>
        </w:rPr>
        <w:t xml:space="preserve"> AG, Lufthansa a finančná spoloč</w:t>
      </w:r>
      <w:r>
        <w:rPr>
          <w:lang w:val="sk-SK"/>
        </w:rPr>
        <w:t>nosť Rolaco SA založili Kempinski Hotels SA so sídlom v Ženeve.</w:t>
      </w:r>
    </w:p>
    <w:p w:rsidR="00C0676A" w:rsidRDefault="00C0676A" w:rsidP="006A435C">
      <w:pPr>
        <w:spacing w:after="0"/>
        <w:rPr>
          <w:lang w:val="sk-SK"/>
        </w:rPr>
      </w:pPr>
      <w:r>
        <w:rPr>
          <w:b/>
          <w:lang w:val="sk-SK"/>
        </w:rPr>
        <w:t xml:space="preserve">Rok 1993- </w:t>
      </w:r>
      <w:r>
        <w:rPr>
          <w:lang w:val="sk-SK"/>
        </w:rPr>
        <w:t>Kempinski AG získava všetky akcie z Kempinski SA.</w:t>
      </w:r>
    </w:p>
    <w:p w:rsidR="00C0676A" w:rsidRDefault="00C0676A" w:rsidP="006A435C">
      <w:pPr>
        <w:spacing w:after="0"/>
        <w:rPr>
          <w:lang w:val="sk-SK"/>
        </w:rPr>
      </w:pPr>
      <w:r>
        <w:rPr>
          <w:b/>
          <w:lang w:val="sk-SK"/>
        </w:rPr>
        <w:t xml:space="preserve">Rok 2004- </w:t>
      </w:r>
      <w:r>
        <w:rPr>
          <w:lang w:val="sk-SK"/>
        </w:rPr>
        <w:t>The Thailand Crown Property Bureau získava väčšinový podiel v Kempinski AG. Nový majitelia umožnujú Kempinski AG rozširovať svoje portfólio prostredníctvom globálnej stratégie na trhu.</w:t>
      </w:r>
      <w:r w:rsidR="00D247C3">
        <w:rPr>
          <w:lang w:val="sk-SK"/>
        </w:rPr>
        <w:t xml:space="preserve"> Kempinski Hotels je v súčasnej dobe zameraná na riadenie luxusných hotelov. Cieľom skupiny bolo a aj je, aby boli hotely Kempinski synonymom luxusu a elegancie.</w:t>
      </w:r>
    </w:p>
    <w:p w:rsidR="00C0676A" w:rsidRDefault="00D247C3" w:rsidP="006A435C">
      <w:pPr>
        <w:spacing w:after="0"/>
        <w:rPr>
          <w:lang w:val="sk-SK"/>
        </w:rPr>
      </w:pPr>
      <w:r>
        <w:rPr>
          <w:b/>
          <w:lang w:val="sk-SK"/>
        </w:rPr>
        <w:t xml:space="preserve">Rok 2014- </w:t>
      </w:r>
      <w:r>
        <w:rPr>
          <w:lang w:val="sk-SK"/>
        </w:rPr>
        <w:t>Kempinski Hotel má v súčasnosti 75 5-hviezdičkových hotelov v 30 krajinách. Hotely sú nadštandardné, na úžasných miestach, s vynikajúcimi kúpeľmi a v prestížnych rezidenciách.</w:t>
      </w:r>
      <w:r w:rsidR="00957089">
        <w:rPr>
          <w:lang w:val="sk-SK"/>
        </w:rPr>
        <w:t xml:space="preserve"> </w:t>
      </w:r>
      <w:r w:rsidR="00EA251D">
        <w:rPr>
          <w:lang w:val="sk-SK"/>
        </w:rPr>
        <w:t>[</w:t>
      </w:r>
      <w:r w:rsidR="00957089">
        <w:rPr>
          <w:lang w:val="sk-SK"/>
        </w:rPr>
        <w:t>19</w:t>
      </w:r>
      <w:r w:rsidR="00EA251D">
        <w:rPr>
          <w:lang w:val="sk-SK"/>
        </w:rPr>
        <w:t>]</w:t>
      </w:r>
    </w:p>
    <w:p w:rsidR="00E35C23" w:rsidRDefault="00E35C23" w:rsidP="006A435C">
      <w:pPr>
        <w:pStyle w:val="Nadpis2"/>
        <w:rPr>
          <w:lang w:val="sk-SK"/>
        </w:rPr>
      </w:pPr>
      <w:bookmarkStart w:id="65" w:name="_Toc417273581"/>
      <w:r>
        <w:rPr>
          <w:lang w:val="sk-SK"/>
        </w:rPr>
        <w:t>Four Seasons</w:t>
      </w:r>
      <w:bookmarkEnd w:id="65"/>
    </w:p>
    <w:p w:rsidR="0013686C" w:rsidRPr="0013686C" w:rsidRDefault="0013686C" w:rsidP="0013686C">
      <w:pPr>
        <w:rPr>
          <w:lang w:val="sk-SK"/>
        </w:rPr>
      </w:pPr>
      <w:r w:rsidRPr="00CC1A0A">
        <w:rPr>
          <w:sz w:val="20"/>
          <w:szCs w:val="20"/>
          <w:lang w:val="sk-SK"/>
        </w:rPr>
        <w:t>Obrázok č.8</w:t>
      </w:r>
    </w:p>
    <w:p w:rsidR="00E35C23" w:rsidRDefault="00474B22" w:rsidP="006A435C">
      <w:pPr>
        <w:rPr>
          <w:lang w:val="sk-SK"/>
        </w:rPr>
      </w:pPr>
      <w:r>
        <w:rPr>
          <w:noProof/>
          <w:lang w:val="sk-SK" w:eastAsia="sk-SK"/>
        </w:rPr>
        <w:drawing>
          <wp:inline distT="0" distB="0" distL="0" distR="0">
            <wp:extent cx="1257300" cy="1028700"/>
            <wp:effectExtent l="19050" t="0" r="0" b="0"/>
            <wp:docPr id="13" name="Obrázok 13" descr="C:\Users\erika\Desktop\fs-logo-m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erika\Desktop\fs-logo-main.png"/>
                    <pic:cNvPicPr>
                      <a:picLocks noChangeAspect="1" noChangeArrowheads="1"/>
                    </pic:cNvPicPr>
                  </pic:nvPicPr>
                  <pic:blipFill>
                    <a:blip r:embed="rId25" cstate="print"/>
                    <a:srcRect/>
                    <a:stretch>
                      <a:fillRect/>
                    </a:stretch>
                  </pic:blipFill>
                  <pic:spPr bwMode="auto">
                    <a:xfrm>
                      <a:off x="0" y="0"/>
                      <a:ext cx="1257300" cy="1028700"/>
                    </a:xfrm>
                    <a:prstGeom prst="rect">
                      <a:avLst/>
                    </a:prstGeom>
                    <a:noFill/>
                    <a:ln w="9525">
                      <a:noFill/>
                      <a:miter lim="800000"/>
                      <a:headEnd/>
                      <a:tailEnd/>
                    </a:ln>
                  </pic:spPr>
                </pic:pic>
              </a:graphicData>
            </a:graphic>
          </wp:inline>
        </w:drawing>
      </w:r>
    </w:p>
    <w:p w:rsidR="001C0BC2" w:rsidRPr="00DA2CAA" w:rsidRDefault="00DA2CAA" w:rsidP="00DA2CAA">
      <w:pPr>
        <w:rPr>
          <w:lang w:val="sk-SK"/>
        </w:rPr>
      </w:pPr>
      <w:r>
        <w:rPr>
          <w:sz w:val="20"/>
          <w:szCs w:val="20"/>
          <w:lang w:val="sk-SK"/>
        </w:rPr>
        <w:t>Logo FOUR SEASONS</w:t>
      </w:r>
      <w:r w:rsidR="001C0BC2" w:rsidRPr="00CC1A0A">
        <w:rPr>
          <w:sz w:val="20"/>
          <w:szCs w:val="20"/>
          <w:lang w:val="sk-SK"/>
        </w:rPr>
        <w:t xml:space="preserve"> </w:t>
      </w:r>
      <w:r w:rsidR="001C0BC2" w:rsidRPr="00CC1A0A">
        <w:rPr>
          <w:i/>
          <w:sz w:val="20"/>
          <w:szCs w:val="20"/>
          <w:lang w:val="sk-SK"/>
        </w:rPr>
        <w:t xml:space="preserve">(Zdroj: </w:t>
      </w:r>
      <w:r w:rsidR="001C0BC2" w:rsidRPr="00CC1A0A">
        <w:rPr>
          <w:i/>
          <w:color w:val="000000"/>
          <w:sz w:val="20"/>
          <w:szCs w:val="20"/>
          <w:shd w:val="clear" w:color="auto" w:fill="FFFFFF"/>
        </w:rPr>
        <w:t xml:space="preserve">Dostupné z: </w:t>
      </w:r>
      <w:hyperlink r:id="rId26" w:history="1">
        <w:r w:rsidR="001C0BC2" w:rsidRPr="00CC1A0A">
          <w:rPr>
            <w:rStyle w:val="Hypertextovprepojenie"/>
            <w:i/>
            <w:sz w:val="20"/>
            <w:szCs w:val="20"/>
            <w:shd w:val="clear" w:color="auto" w:fill="FFFFFF"/>
          </w:rPr>
          <w:t>https://www.fourseasons.com</w:t>
        </w:r>
      </w:hyperlink>
      <w:r w:rsidR="001C0BC2" w:rsidRPr="00CC1A0A">
        <w:rPr>
          <w:i/>
          <w:color w:val="000000"/>
          <w:sz w:val="20"/>
          <w:szCs w:val="20"/>
          <w:shd w:val="clear" w:color="auto" w:fill="FFFFFF"/>
        </w:rPr>
        <w:t>)</w:t>
      </w:r>
    </w:p>
    <w:p w:rsidR="001C0BC2" w:rsidRDefault="001C0BC2" w:rsidP="006A435C">
      <w:pPr>
        <w:rPr>
          <w:lang w:val="sk-SK"/>
        </w:rPr>
      </w:pPr>
    </w:p>
    <w:p w:rsidR="002A13FB" w:rsidRDefault="00AA3A59" w:rsidP="006A435C">
      <w:pPr>
        <w:spacing w:after="0"/>
        <w:rPr>
          <w:lang w:val="sk-SK"/>
        </w:rPr>
      </w:pPr>
      <w:r w:rsidRPr="001201D3">
        <w:rPr>
          <w:b/>
          <w:lang w:val="sk-SK"/>
        </w:rPr>
        <w:lastRenderedPageBreak/>
        <w:t>Rok 1961</w:t>
      </w:r>
      <w:r>
        <w:rPr>
          <w:lang w:val="sk-SK"/>
        </w:rPr>
        <w:t>- Prvý hotel bol v tomto roku otvorený v centre Toronta. Idea hotela bolo pristupovať ku každému hosťovi ako ku špeciálnemu. Poznať jeho zvyky a akcept</w:t>
      </w:r>
      <w:r w:rsidR="0067137E">
        <w:rPr>
          <w:lang w:val="sk-SK"/>
        </w:rPr>
        <w:t>ovať ich. Staviteľom hotela bol</w:t>
      </w:r>
      <w:r>
        <w:rPr>
          <w:lang w:val="sk-SK"/>
        </w:rPr>
        <w:t xml:space="preserve"> Issy Sharp.  </w:t>
      </w:r>
    </w:p>
    <w:p w:rsidR="00A23C9C" w:rsidRDefault="002A13FB" w:rsidP="006A435C">
      <w:pPr>
        <w:spacing w:after="0"/>
        <w:rPr>
          <w:lang w:val="sk-SK"/>
        </w:rPr>
      </w:pPr>
      <w:r w:rsidRPr="001201D3">
        <w:rPr>
          <w:b/>
          <w:lang w:val="sk-SK"/>
        </w:rPr>
        <w:t>Rok 1963</w:t>
      </w:r>
      <w:r>
        <w:rPr>
          <w:lang w:val="sk-SK"/>
        </w:rPr>
        <w:t xml:space="preserve">- V tomto roku sa otvoril v poradí druhý hotel Toronto´s Inn on the Park. Nachádza sa tu jedna z najlepších reštaurácii mesta, čo </w:t>
      </w:r>
      <w:r w:rsidR="00A23C9C">
        <w:rPr>
          <w:lang w:val="sk-SK"/>
        </w:rPr>
        <w:t>prispelo k obľúbenosti hotela. Ku koncu dekády bol otvorený tretí hotel.</w:t>
      </w:r>
    </w:p>
    <w:p w:rsidR="00A23C9C" w:rsidRDefault="00A23C9C" w:rsidP="006A435C">
      <w:pPr>
        <w:spacing w:after="0"/>
        <w:rPr>
          <w:lang w:val="sk-SK"/>
        </w:rPr>
      </w:pPr>
      <w:r w:rsidRPr="001201D3">
        <w:rPr>
          <w:b/>
          <w:lang w:val="sk-SK"/>
        </w:rPr>
        <w:t>Rok 1970</w:t>
      </w:r>
      <w:r>
        <w:rPr>
          <w:lang w:val="sk-SK"/>
        </w:rPr>
        <w:t>- Otvorenie Four Seasons Hotel London, prvý hotel v Európe.</w:t>
      </w:r>
    </w:p>
    <w:p w:rsidR="00A23C9C" w:rsidRDefault="00A23C9C" w:rsidP="006A435C">
      <w:pPr>
        <w:spacing w:after="0"/>
        <w:rPr>
          <w:lang w:val="sk-SK"/>
        </w:rPr>
      </w:pPr>
      <w:r w:rsidRPr="001201D3">
        <w:rPr>
          <w:b/>
          <w:lang w:val="sk-SK"/>
        </w:rPr>
        <w:t>Rok 197</w:t>
      </w:r>
      <w:r w:rsidR="003D1252" w:rsidRPr="001201D3">
        <w:rPr>
          <w:b/>
          <w:lang w:val="sk-SK"/>
        </w:rPr>
        <w:t>6</w:t>
      </w:r>
      <w:r w:rsidR="003D1252">
        <w:rPr>
          <w:lang w:val="sk-SK"/>
        </w:rPr>
        <w:t>- Vstup na americký trh odkúpením úspešného hotela Clif v San Franciscu.</w:t>
      </w:r>
    </w:p>
    <w:p w:rsidR="003D1252" w:rsidRDefault="003D1252" w:rsidP="006A435C">
      <w:pPr>
        <w:spacing w:after="0"/>
        <w:rPr>
          <w:lang w:val="sk-SK"/>
        </w:rPr>
      </w:pPr>
      <w:r w:rsidRPr="001201D3">
        <w:rPr>
          <w:b/>
          <w:lang w:val="sk-SK"/>
        </w:rPr>
        <w:t>Rok 1979</w:t>
      </w:r>
      <w:r>
        <w:rPr>
          <w:lang w:val="sk-SK"/>
        </w:rPr>
        <w:t>- Otvorenie hotela Pennsylvania Avenue vo Washington D.C.</w:t>
      </w:r>
    </w:p>
    <w:p w:rsidR="003D1252" w:rsidRDefault="003D1252" w:rsidP="006A435C">
      <w:pPr>
        <w:spacing w:after="0"/>
        <w:rPr>
          <w:lang w:val="sk-SK"/>
        </w:rPr>
      </w:pPr>
      <w:r w:rsidRPr="001201D3">
        <w:rPr>
          <w:b/>
          <w:lang w:val="sk-SK"/>
        </w:rPr>
        <w:t>Rok 1985</w:t>
      </w:r>
      <w:r>
        <w:rPr>
          <w:lang w:val="sk-SK"/>
        </w:rPr>
        <w:t>- V tomto roku boli zavedené súkromné rezidencie Four Seansons Hotel Boston.</w:t>
      </w:r>
    </w:p>
    <w:p w:rsidR="00CD3FEC" w:rsidRDefault="00CD3FEC" w:rsidP="006A435C">
      <w:pPr>
        <w:spacing w:after="0"/>
        <w:rPr>
          <w:lang w:val="sk-SK"/>
        </w:rPr>
      </w:pPr>
      <w:r w:rsidRPr="001201D3">
        <w:rPr>
          <w:b/>
          <w:lang w:val="sk-SK"/>
        </w:rPr>
        <w:t>Rok 1986</w:t>
      </w:r>
      <w:r>
        <w:rPr>
          <w:lang w:val="sk-SK"/>
        </w:rPr>
        <w:t>- Otvorenie Four Seansons Resort and Club s kompletnými wellness službami.</w:t>
      </w:r>
    </w:p>
    <w:p w:rsidR="00CD3FEC" w:rsidRDefault="00CD3FEC" w:rsidP="006A435C">
      <w:pPr>
        <w:spacing w:after="0"/>
        <w:rPr>
          <w:lang w:val="sk-SK"/>
        </w:rPr>
      </w:pPr>
      <w:r w:rsidRPr="001201D3">
        <w:rPr>
          <w:b/>
          <w:lang w:val="sk-SK"/>
        </w:rPr>
        <w:t>Rok 1989</w:t>
      </w:r>
      <w:r>
        <w:rPr>
          <w:lang w:val="sk-SK"/>
        </w:rPr>
        <w:t>- V tomto roku dosiahol počet zamestnancov hotela číslo 10 000.</w:t>
      </w:r>
    </w:p>
    <w:p w:rsidR="00CD3FEC" w:rsidRDefault="00CD3FEC" w:rsidP="006A435C">
      <w:pPr>
        <w:spacing w:after="0"/>
        <w:rPr>
          <w:lang w:val="sk-SK"/>
        </w:rPr>
      </w:pPr>
      <w:r w:rsidRPr="001201D3">
        <w:rPr>
          <w:b/>
          <w:lang w:val="sk-SK"/>
        </w:rPr>
        <w:t>Rok 1992</w:t>
      </w:r>
      <w:r>
        <w:rPr>
          <w:lang w:val="sk-SK"/>
        </w:rPr>
        <w:t>- Otvorenie prvého hotela v Ázii v Tokiu.</w:t>
      </w:r>
    </w:p>
    <w:p w:rsidR="00CD3FEC" w:rsidRDefault="00CD3FEC" w:rsidP="006A435C">
      <w:pPr>
        <w:spacing w:after="0"/>
        <w:rPr>
          <w:lang w:val="sk-SK"/>
        </w:rPr>
      </w:pPr>
      <w:r w:rsidRPr="001201D3">
        <w:rPr>
          <w:b/>
          <w:lang w:val="sk-SK"/>
        </w:rPr>
        <w:t>Rok 1993</w:t>
      </w:r>
      <w:r>
        <w:rPr>
          <w:lang w:val="sk-SK"/>
        </w:rPr>
        <w:t>- Rekonštrukcia renesančného kláštora v Miláne na hotel Four Seasons.</w:t>
      </w:r>
    </w:p>
    <w:p w:rsidR="00CD3FEC" w:rsidRDefault="00294F77" w:rsidP="006A435C">
      <w:pPr>
        <w:spacing w:after="0"/>
        <w:rPr>
          <w:lang w:val="sk-SK"/>
        </w:rPr>
      </w:pPr>
      <w:r w:rsidRPr="001201D3">
        <w:rPr>
          <w:b/>
          <w:lang w:val="sk-SK"/>
        </w:rPr>
        <w:t>Rok 1996</w:t>
      </w:r>
      <w:r>
        <w:rPr>
          <w:lang w:val="sk-SK"/>
        </w:rPr>
        <w:t xml:space="preserve">- </w:t>
      </w:r>
      <w:r w:rsidRPr="001201D3">
        <w:rPr>
          <w:b/>
          <w:lang w:val="sk-SK"/>
        </w:rPr>
        <w:t>Rok 2013</w:t>
      </w:r>
      <w:r>
        <w:rPr>
          <w:lang w:val="sk-SK"/>
        </w:rPr>
        <w:t>- Otvorenie hotelov v Paríži, Instanbule, Budapešti, Shanghaii, Petrohrade, Prahe.</w:t>
      </w:r>
    </w:p>
    <w:p w:rsidR="00294F77" w:rsidRDefault="00294F77" w:rsidP="006A435C">
      <w:pPr>
        <w:spacing w:after="0"/>
        <w:rPr>
          <w:lang w:val="sk-SK"/>
        </w:rPr>
      </w:pPr>
      <w:r w:rsidRPr="001201D3">
        <w:rPr>
          <w:b/>
          <w:lang w:val="sk-SK"/>
        </w:rPr>
        <w:t>Rok 2014</w:t>
      </w:r>
      <w:r>
        <w:rPr>
          <w:lang w:val="sk-SK"/>
        </w:rPr>
        <w:t xml:space="preserve">- </w:t>
      </w:r>
      <w:r w:rsidR="00EA251D">
        <w:rPr>
          <w:lang w:val="sk-SK"/>
        </w:rPr>
        <w:t>Otvorenie Four Seasons Jet, ktorá sprostredkúvala lety pre hostí reťazca. [</w:t>
      </w:r>
      <w:r w:rsidR="00957089">
        <w:rPr>
          <w:lang w:val="sk-SK"/>
        </w:rPr>
        <w:t>18</w:t>
      </w:r>
      <w:r w:rsidR="00EA251D">
        <w:rPr>
          <w:lang w:val="sk-SK"/>
        </w:rPr>
        <w:t>]</w:t>
      </w:r>
    </w:p>
    <w:p w:rsidR="00D32E80" w:rsidRDefault="00D32E80" w:rsidP="006A435C">
      <w:pPr>
        <w:spacing w:after="0"/>
        <w:rPr>
          <w:lang w:val="sk-SK"/>
        </w:rPr>
      </w:pPr>
    </w:p>
    <w:p w:rsidR="00D32E80" w:rsidRDefault="00D32E80" w:rsidP="006A435C">
      <w:pPr>
        <w:spacing w:after="0"/>
        <w:rPr>
          <w:lang w:val="sk-SK"/>
        </w:rPr>
      </w:pPr>
    </w:p>
    <w:p w:rsidR="00D32E80" w:rsidRDefault="00D32E80" w:rsidP="006A435C">
      <w:pPr>
        <w:spacing w:after="0"/>
        <w:rPr>
          <w:lang w:val="sk-SK"/>
        </w:rPr>
      </w:pPr>
    </w:p>
    <w:p w:rsidR="00575A1E" w:rsidRDefault="00575A1E" w:rsidP="006A435C">
      <w:pPr>
        <w:spacing w:after="0"/>
        <w:rPr>
          <w:lang w:val="sk-SK"/>
        </w:rPr>
      </w:pPr>
    </w:p>
    <w:p w:rsidR="00AA3A59" w:rsidRDefault="00AA3A59" w:rsidP="006A435C">
      <w:pPr>
        <w:spacing w:after="0"/>
        <w:rPr>
          <w:lang w:val="sk-SK"/>
        </w:rPr>
      </w:pPr>
      <w:r>
        <w:rPr>
          <w:lang w:val="sk-SK"/>
        </w:rPr>
        <w:t xml:space="preserve">                                                                                                                   </w:t>
      </w:r>
    </w:p>
    <w:p w:rsidR="00EF4238" w:rsidRDefault="00EF4238">
      <w:pPr>
        <w:suppressAutoHyphens w:val="0"/>
        <w:spacing w:line="259" w:lineRule="auto"/>
        <w:jc w:val="left"/>
        <w:rPr>
          <w:rFonts w:cs="Arial"/>
          <w:b/>
          <w:bCs/>
          <w:caps/>
          <w:sz w:val="32"/>
          <w:szCs w:val="32"/>
          <w:lang w:val="sk-SK"/>
        </w:rPr>
      </w:pPr>
      <w:r>
        <w:rPr>
          <w:lang w:val="sk-SK"/>
        </w:rPr>
        <w:br w:type="page"/>
      </w:r>
    </w:p>
    <w:p w:rsidR="00575A1E" w:rsidRDefault="00E35C23" w:rsidP="006A435C">
      <w:pPr>
        <w:pStyle w:val="Nadpis1"/>
        <w:rPr>
          <w:lang w:val="sk-SK"/>
        </w:rPr>
      </w:pPr>
      <w:bookmarkStart w:id="66" w:name="_Toc417273582"/>
      <w:r>
        <w:rPr>
          <w:lang w:val="sk-SK"/>
        </w:rPr>
        <w:lastRenderedPageBreak/>
        <w:t>vybrané hotely hotelových reťazcov na slovensku a v českej republike</w:t>
      </w:r>
      <w:bookmarkEnd w:id="66"/>
    </w:p>
    <w:p w:rsidR="00EF4238" w:rsidRDefault="00EF4238" w:rsidP="006A435C">
      <w:pPr>
        <w:rPr>
          <w:lang w:val="sk-SK"/>
        </w:rPr>
      </w:pPr>
    </w:p>
    <w:p w:rsidR="00E35C23" w:rsidRPr="00575A1E" w:rsidRDefault="00575A1E" w:rsidP="006A435C">
      <w:pPr>
        <w:rPr>
          <w:lang w:val="sk-SK"/>
        </w:rPr>
      </w:pPr>
      <w:r>
        <w:rPr>
          <w:lang w:val="sk-SK"/>
        </w:rPr>
        <w:t>Pr</w:t>
      </w:r>
      <w:r w:rsidR="002B5233">
        <w:rPr>
          <w:lang w:val="sk-SK"/>
        </w:rPr>
        <w:t>e</w:t>
      </w:r>
      <w:r>
        <w:rPr>
          <w:lang w:val="sk-SK"/>
        </w:rPr>
        <w:t xml:space="preserve"> získ</w:t>
      </w:r>
      <w:r w:rsidR="002B5233">
        <w:rPr>
          <w:lang w:val="sk-SK"/>
        </w:rPr>
        <w:t>a</w:t>
      </w:r>
      <w:r>
        <w:rPr>
          <w:lang w:val="sk-SK"/>
        </w:rPr>
        <w:t>n</w:t>
      </w:r>
      <w:r w:rsidR="002B5233">
        <w:rPr>
          <w:lang w:val="sk-SK"/>
        </w:rPr>
        <w:t>ie</w:t>
      </w:r>
      <w:r>
        <w:rPr>
          <w:lang w:val="sk-SK"/>
        </w:rPr>
        <w:t xml:space="preserve"> informácií </w:t>
      </w:r>
      <w:r w:rsidR="002B5233">
        <w:rPr>
          <w:lang w:val="sk-SK"/>
        </w:rPr>
        <w:t>k</w:t>
      </w:r>
      <w:r w:rsidR="00417939">
        <w:rPr>
          <w:lang w:val="sk-SK"/>
        </w:rPr>
        <w:t> </w:t>
      </w:r>
      <w:r w:rsidR="002B5233">
        <w:rPr>
          <w:lang w:val="sk-SK"/>
        </w:rPr>
        <w:t>tejto</w:t>
      </w:r>
      <w:r w:rsidR="00417939">
        <w:rPr>
          <w:lang w:val="sk-SK"/>
        </w:rPr>
        <w:t xml:space="preserve"> </w:t>
      </w:r>
      <w:r w:rsidR="002B5233">
        <w:rPr>
          <w:lang w:val="sk-SK"/>
        </w:rPr>
        <w:t>kapitol</w:t>
      </w:r>
      <w:r w:rsidR="00417939">
        <w:rPr>
          <w:lang w:val="sk-SK"/>
        </w:rPr>
        <w:t>e</w:t>
      </w:r>
      <w:r w:rsidR="002B5233">
        <w:rPr>
          <w:lang w:val="sk-SK"/>
        </w:rPr>
        <w:t xml:space="preserve"> </w:t>
      </w:r>
      <w:r w:rsidR="00B45DD0">
        <w:rPr>
          <w:lang w:val="sk-SK"/>
        </w:rPr>
        <w:t xml:space="preserve">bakalárskej práce </w:t>
      </w:r>
      <w:r w:rsidR="002B5233">
        <w:rPr>
          <w:lang w:val="sk-SK"/>
        </w:rPr>
        <w:t>boli využité údaje z webových str</w:t>
      </w:r>
      <w:r w:rsidR="008A03CD">
        <w:rPr>
          <w:lang w:val="sk-SK"/>
        </w:rPr>
        <w:t>ánok hotelov, vlastné informácie</w:t>
      </w:r>
      <w:r w:rsidR="002B5233">
        <w:rPr>
          <w:lang w:val="sk-SK"/>
        </w:rPr>
        <w:t xml:space="preserve"> </w:t>
      </w:r>
      <w:r w:rsidR="00417939">
        <w:rPr>
          <w:lang w:val="sk-SK"/>
        </w:rPr>
        <w:t xml:space="preserve">a </w:t>
      </w:r>
      <w:r w:rsidR="002B5233">
        <w:rPr>
          <w:lang w:val="sk-SK"/>
        </w:rPr>
        <w:t>rozhovory so zamestnancami a</w:t>
      </w:r>
      <w:r w:rsidR="00B45DD0">
        <w:rPr>
          <w:lang w:val="sk-SK"/>
        </w:rPr>
        <w:t> </w:t>
      </w:r>
      <w:r w:rsidR="002B5233">
        <w:rPr>
          <w:lang w:val="sk-SK"/>
        </w:rPr>
        <w:t>manažérmi</w:t>
      </w:r>
      <w:r w:rsidR="00B45DD0">
        <w:rPr>
          <w:lang w:val="sk-SK"/>
        </w:rPr>
        <w:t xml:space="preserve"> jednotlivých zariadení.</w:t>
      </w:r>
    </w:p>
    <w:p w:rsidR="006D3E20" w:rsidRDefault="00E35C23" w:rsidP="006A435C">
      <w:pPr>
        <w:pStyle w:val="Nadpis2"/>
        <w:rPr>
          <w:lang w:val="sk-SK"/>
        </w:rPr>
      </w:pPr>
      <w:bookmarkStart w:id="67" w:name="_Toc417273583"/>
      <w:r>
        <w:rPr>
          <w:lang w:val="sk-SK"/>
        </w:rPr>
        <w:t>Holiday Inn Brno</w:t>
      </w:r>
      <w:bookmarkEnd w:id="67"/>
    </w:p>
    <w:p w:rsidR="00EC157A" w:rsidRPr="00E36E02" w:rsidRDefault="00E36E02" w:rsidP="006A435C">
      <w:pPr>
        <w:rPr>
          <w:b/>
          <w:lang w:val="sk-SK"/>
        </w:rPr>
      </w:pPr>
      <w:r w:rsidRPr="00E36E02">
        <w:rPr>
          <w:b/>
          <w:lang w:val="sk-SK"/>
        </w:rPr>
        <w:t>Predstavenie hotela</w:t>
      </w:r>
    </w:p>
    <w:p w:rsidR="00EC157A" w:rsidRDefault="006D3E20" w:rsidP="006A435C">
      <w:pPr>
        <w:rPr>
          <w:lang w:val="sk-SK"/>
        </w:rPr>
      </w:pPr>
      <w:r>
        <w:rPr>
          <w:lang w:val="sk-SK"/>
        </w:rPr>
        <w:t>Hotel bol otvorený v roku 1993</w:t>
      </w:r>
      <w:r w:rsidR="0024045F">
        <w:rPr>
          <w:lang w:val="sk-SK"/>
        </w:rPr>
        <w:t xml:space="preserve"> ako prvý z hotelov Holiday Inn v Českej republike a na </w:t>
      </w:r>
      <w:r w:rsidR="0024045F" w:rsidRPr="00C36E48">
        <w:rPr>
          <w:lang w:val="sk-SK"/>
        </w:rPr>
        <w:t>Slovensku. Patrí pod hotelovú sieť InterContinental Hotels Gro</w:t>
      </w:r>
      <w:r w:rsidR="009952CD">
        <w:rPr>
          <w:lang w:val="sk-SK"/>
        </w:rPr>
        <w:t>up a zaraďuje sa do kategórie štvorhviezdičkový</w:t>
      </w:r>
      <w:r w:rsidR="0024045F" w:rsidRPr="00C36E48">
        <w:rPr>
          <w:lang w:val="sk-SK"/>
        </w:rPr>
        <w:t xml:space="preserve"> Superior. Hotel je</w:t>
      </w:r>
      <w:r w:rsidR="00423E74" w:rsidRPr="00C36E48">
        <w:rPr>
          <w:lang w:val="sk-SK"/>
        </w:rPr>
        <w:t xml:space="preserve"> sa nachádza v mestskej časti Pisárky, len niekoľko metrov </w:t>
      </w:r>
      <w:r w:rsidR="006E1819" w:rsidRPr="00C36E48">
        <w:rPr>
          <w:lang w:val="sk-SK"/>
        </w:rPr>
        <w:t xml:space="preserve">od brnenského Výstavište, na čom je založená väčšia časť návštevnosti. </w:t>
      </w:r>
    </w:p>
    <w:p w:rsidR="006E1819" w:rsidRPr="00E36E02" w:rsidRDefault="00E36E02" w:rsidP="006A435C">
      <w:pPr>
        <w:rPr>
          <w:b/>
          <w:lang w:val="sk-SK"/>
        </w:rPr>
      </w:pPr>
      <w:r w:rsidRPr="00E36E02">
        <w:rPr>
          <w:b/>
          <w:lang w:val="sk-SK"/>
        </w:rPr>
        <w:t>Ubytovacie služby</w:t>
      </w:r>
    </w:p>
    <w:p w:rsidR="00EC157A" w:rsidRDefault="006E1819" w:rsidP="006A435C">
      <w:pPr>
        <w:rPr>
          <w:lang w:val="sk-SK"/>
        </w:rPr>
      </w:pPr>
      <w:r w:rsidRPr="00C36E48">
        <w:rPr>
          <w:lang w:val="sk-SK"/>
        </w:rPr>
        <w:t>Hotel m</w:t>
      </w:r>
      <w:r w:rsidR="00C36E48">
        <w:rPr>
          <w:lang w:val="sk-SK"/>
        </w:rPr>
        <w:t>á</w:t>
      </w:r>
      <w:r w:rsidRPr="00C36E48">
        <w:rPr>
          <w:lang w:val="sk-SK"/>
        </w:rPr>
        <w:t xml:space="preserve"> 200 izieb, ktoré sa rozdeľujú do troch typov</w:t>
      </w:r>
      <w:r w:rsidR="00C36E48">
        <w:rPr>
          <w:lang w:val="sk-SK"/>
        </w:rPr>
        <w:t>. Izby Standar</w:t>
      </w:r>
      <w:r w:rsidR="00F90A2A">
        <w:rPr>
          <w:lang w:val="sk-SK"/>
        </w:rPr>
        <w:t>t (152izieb)</w:t>
      </w:r>
      <w:r w:rsidR="00C36E48">
        <w:rPr>
          <w:lang w:val="sk-SK"/>
        </w:rPr>
        <w:t xml:space="preserve"> sa nachádzajú na </w:t>
      </w:r>
      <w:r w:rsidR="00F90A2A">
        <w:rPr>
          <w:lang w:val="sk-SK"/>
        </w:rPr>
        <w:t>každom</w:t>
      </w:r>
      <w:r w:rsidR="00C36E48">
        <w:rPr>
          <w:lang w:val="sk-SK"/>
        </w:rPr>
        <w:t xml:space="preserve"> poschod</w:t>
      </w:r>
      <w:r w:rsidR="00F90A2A">
        <w:rPr>
          <w:lang w:val="sk-SK"/>
        </w:rPr>
        <w:t>í hotela a ponúkajú všetko, čo je potrebné pre oddychový i pracovný pobyt. Izby Executive (39izieb)</w:t>
      </w:r>
      <w:r w:rsidR="001C1C27">
        <w:rPr>
          <w:lang w:val="sk-SK"/>
        </w:rPr>
        <w:t xml:space="preserve"> sú situované na najvyššom poschodí s nadštandardným vybavením pre pracovný pobyt. V cene izby sú nealkoholické nápoje, každodenne dopĺňané hotelovým personálom. Izby typu Apartman (7izieb) sa nachádzajú na 2. až 5. poschodí a sú využívané najmä rodinami s deťmi. Hotel ponúka aj 2 izby typu Standart, prispôsobené ľudom s telesným postihnutím. </w:t>
      </w:r>
    </w:p>
    <w:p w:rsidR="006E1819" w:rsidRPr="00EC157A" w:rsidRDefault="001C1C27" w:rsidP="006A435C">
      <w:pPr>
        <w:rPr>
          <w:b/>
          <w:lang w:val="sk-SK"/>
        </w:rPr>
      </w:pPr>
      <w:r w:rsidRPr="00EC157A">
        <w:rPr>
          <w:b/>
          <w:lang w:val="sk-SK"/>
        </w:rPr>
        <w:t>Stravovacie služby</w:t>
      </w:r>
    </w:p>
    <w:p w:rsidR="00EC157A" w:rsidRDefault="001C1C27" w:rsidP="006A435C">
      <w:pPr>
        <w:rPr>
          <w:lang w:val="sk-SK"/>
        </w:rPr>
      </w:pPr>
      <w:r>
        <w:rPr>
          <w:lang w:val="sk-SK"/>
        </w:rPr>
        <w:t xml:space="preserve">Reštaurácia Brasserie má kapacitu 200 osôb </w:t>
      </w:r>
      <w:r w:rsidR="001B1412">
        <w:rPr>
          <w:lang w:val="sk-SK"/>
        </w:rPr>
        <w:t>a využíva sa najmä pre hotelové raňajky</w:t>
      </w:r>
      <w:r>
        <w:rPr>
          <w:lang w:val="sk-SK"/>
        </w:rPr>
        <w:t>, pre väčšie skupinové obedy a večere, poprípade spoločenské akcie.</w:t>
      </w:r>
      <w:r w:rsidR="001B1412">
        <w:rPr>
          <w:lang w:val="sk-SK"/>
        </w:rPr>
        <w:t xml:space="preserve"> Reštaurácia Prominent je typická Ala Carte reštaurácia ponúkajúca tradičné české pokrmy pripravované netradičným moderným spôsobom. Výnimočná je tým, že kuchári pripravujú jedlá pred zrakom hostí. Má kapacitu 44 osôb. Lobby bar je jediný fajčiarsky priestor hotela. Je otvorený do neskorých nočných hodín a ponúka hosťom jednoduchý jedálny lístok a širokú ponuku alkoholických a nealkoholických nápojov.</w:t>
      </w:r>
    </w:p>
    <w:p w:rsidR="001B1412" w:rsidRPr="00472981" w:rsidRDefault="001B1412" w:rsidP="006A435C">
      <w:pPr>
        <w:rPr>
          <w:b/>
          <w:lang w:val="sk-SK"/>
        </w:rPr>
      </w:pPr>
      <w:r w:rsidRPr="00472981">
        <w:rPr>
          <w:b/>
          <w:lang w:val="sk-SK"/>
        </w:rPr>
        <w:lastRenderedPageBreak/>
        <w:t>Doplnkové služby</w:t>
      </w:r>
    </w:p>
    <w:p w:rsidR="001B1412" w:rsidRDefault="00A6635F" w:rsidP="006A435C">
      <w:pPr>
        <w:rPr>
          <w:lang w:val="sk-SK"/>
        </w:rPr>
      </w:pPr>
      <w:r>
        <w:rPr>
          <w:lang w:val="sk-SK"/>
        </w:rPr>
        <w:t xml:space="preserve">Hotel má na piatom </w:t>
      </w:r>
      <w:r w:rsidR="001B1412">
        <w:rPr>
          <w:lang w:val="sk-SK"/>
        </w:rPr>
        <w:t>poschodí Relax zone, kde sa nachádza suchá sauna a fitness centrum. V roku 2008 bola k hotelu pristavená kongresová hala s kapacitou 400 osôb. Využíva sa najm</w:t>
      </w:r>
      <w:r w:rsidR="00533C71">
        <w:rPr>
          <w:lang w:val="sk-SK"/>
        </w:rPr>
        <w:t>ä na konferencie a spoločenské akcie.</w:t>
      </w:r>
      <w:r w:rsidR="001B5671">
        <w:rPr>
          <w:lang w:val="sk-SK"/>
        </w:rPr>
        <w:t xml:space="preserve"> </w:t>
      </w:r>
    </w:p>
    <w:p w:rsidR="00D0230D" w:rsidRDefault="00D0230D" w:rsidP="006A435C">
      <w:pPr>
        <w:rPr>
          <w:b/>
          <w:lang w:val="sk-SK"/>
        </w:rPr>
      </w:pPr>
      <w:r>
        <w:rPr>
          <w:b/>
          <w:lang w:val="sk-SK"/>
        </w:rPr>
        <w:t>Finančné ukazovatele</w:t>
      </w:r>
    </w:p>
    <w:p w:rsidR="00BA5461" w:rsidRPr="00CC1A0A" w:rsidRDefault="00BA5461" w:rsidP="006A435C">
      <w:pPr>
        <w:rPr>
          <w:sz w:val="20"/>
          <w:szCs w:val="20"/>
          <w:lang w:val="sk-SK"/>
        </w:rPr>
      </w:pPr>
      <w:r w:rsidRPr="00CC1A0A">
        <w:rPr>
          <w:sz w:val="20"/>
          <w:szCs w:val="20"/>
          <w:lang w:val="sk-SK"/>
        </w:rPr>
        <w:t>Tabu</w:t>
      </w:r>
      <w:r w:rsidR="00E36E02" w:rsidRPr="00CC1A0A">
        <w:rPr>
          <w:sz w:val="20"/>
          <w:szCs w:val="20"/>
          <w:lang w:val="sk-SK"/>
        </w:rPr>
        <w:t>ľka č.3</w:t>
      </w:r>
      <w:r w:rsidR="00CC435A" w:rsidRPr="00CC1A0A">
        <w:rPr>
          <w:sz w:val="20"/>
          <w:szCs w:val="20"/>
          <w:lang w:val="sk-SK"/>
        </w:rPr>
        <w:t xml:space="preserve"> (v </w:t>
      </w:r>
      <w:r w:rsidR="00A46AC9" w:rsidRPr="00CC1A0A">
        <w:rPr>
          <w:sz w:val="20"/>
          <w:szCs w:val="20"/>
          <w:lang w:val="sk-SK"/>
        </w:rPr>
        <w:t>celých tisícoch Kč)</w:t>
      </w:r>
    </w:p>
    <w:tbl>
      <w:tblPr>
        <w:tblStyle w:val="Mriekatabuky"/>
        <w:tblW w:w="0" w:type="auto"/>
        <w:tblInd w:w="108" w:type="dxa"/>
        <w:tblLook w:val="04A0"/>
      </w:tblPr>
      <w:tblGrid>
        <w:gridCol w:w="1701"/>
        <w:gridCol w:w="1418"/>
        <w:gridCol w:w="1701"/>
        <w:gridCol w:w="1701"/>
        <w:gridCol w:w="1559"/>
      </w:tblGrid>
      <w:tr w:rsidR="00D0230D" w:rsidRPr="00CC1A0A" w:rsidTr="00021FFA">
        <w:tc>
          <w:tcPr>
            <w:tcW w:w="1701" w:type="dxa"/>
          </w:tcPr>
          <w:p w:rsidR="00D0230D" w:rsidRPr="00CC1A0A" w:rsidRDefault="00D0230D" w:rsidP="006A435C">
            <w:pPr>
              <w:rPr>
                <w:sz w:val="20"/>
                <w:szCs w:val="20"/>
                <w:lang w:val="sk-SK"/>
              </w:rPr>
            </w:pPr>
            <w:r w:rsidRPr="00CC1A0A">
              <w:rPr>
                <w:sz w:val="20"/>
                <w:szCs w:val="20"/>
                <w:lang w:val="sk-SK"/>
              </w:rPr>
              <w:t>rok</w:t>
            </w:r>
          </w:p>
        </w:tc>
        <w:tc>
          <w:tcPr>
            <w:tcW w:w="1418" w:type="dxa"/>
          </w:tcPr>
          <w:p w:rsidR="00D0230D" w:rsidRPr="00CC1A0A" w:rsidRDefault="00D0230D" w:rsidP="006A435C">
            <w:pPr>
              <w:rPr>
                <w:sz w:val="20"/>
                <w:szCs w:val="20"/>
                <w:lang w:val="sk-SK"/>
              </w:rPr>
            </w:pPr>
            <w:r w:rsidRPr="00CC1A0A">
              <w:rPr>
                <w:sz w:val="20"/>
                <w:szCs w:val="20"/>
                <w:lang w:val="sk-SK"/>
              </w:rPr>
              <w:t>2010</w:t>
            </w:r>
          </w:p>
        </w:tc>
        <w:tc>
          <w:tcPr>
            <w:tcW w:w="1701" w:type="dxa"/>
          </w:tcPr>
          <w:p w:rsidR="00D0230D" w:rsidRPr="00CC1A0A" w:rsidRDefault="00D0230D" w:rsidP="006A435C">
            <w:pPr>
              <w:rPr>
                <w:sz w:val="20"/>
                <w:szCs w:val="20"/>
                <w:lang w:val="sk-SK"/>
              </w:rPr>
            </w:pPr>
            <w:r w:rsidRPr="00CC1A0A">
              <w:rPr>
                <w:sz w:val="20"/>
                <w:szCs w:val="20"/>
                <w:lang w:val="sk-SK"/>
              </w:rPr>
              <w:t>2011</w:t>
            </w:r>
          </w:p>
        </w:tc>
        <w:tc>
          <w:tcPr>
            <w:tcW w:w="1701" w:type="dxa"/>
          </w:tcPr>
          <w:p w:rsidR="00D0230D" w:rsidRPr="00CC1A0A" w:rsidRDefault="00D0230D" w:rsidP="006A435C">
            <w:pPr>
              <w:rPr>
                <w:sz w:val="20"/>
                <w:szCs w:val="20"/>
                <w:lang w:val="sk-SK"/>
              </w:rPr>
            </w:pPr>
            <w:r w:rsidRPr="00CC1A0A">
              <w:rPr>
                <w:sz w:val="20"/>
                <w:szCs w:val="20"/>
                <w:lang w:val="sk-SK"/>
              </w:rPr>
              <w:t>2012</w:t>
            </w:r>
          </w:p>
        </w:tc>
        <w:tc>
          <w:tcPr>
            <w:tcW w:w="1559" w:type="dxa"/>
          </w:tcPr>
          <w:p w:rsidR="00D0230D" w:rsidRPr="00CC1A0A" w:rsidRDefault="00D0230D" w:rsidP="006A435C">
            <w:pPr>
              <w:rPr>
                <w:sz w:val="20"/>
                <w:szCs w:val="20"/>
                <w:lang w:val="sk-SK"/>
              </w:rPr>
            </w:pPr>
            <w:r w:rsidRPr="00CC1A0A">
              <w:rPr>
                <w:sz w:val="20"/>
                <w:szCs w:val="20"/>
                <w:lang w:val="sk-SK"/>
              </w:rPr>
              <w:t>2013</w:t>
            </w:r>
          </w:p>
        </w:tc>
      </w:tr>
      <w:tr w:rsidR="00D0230D" w:rsidRPr="00CC1A0A" w:rsidTr="00021FFA">
        <w:trPr>
          <w:trHeight w:val="356"/>
        </w:trPr>
        <w:tc>
          <w:tcPr>
            <w:tcW w:w="1701" w:type="dxa"/>
          </w:tcPr>
          <w:p w:rsidR="00D0230D" w:rsidRPr="00CC1A0A" w:rsidRDefault="00D0230D" w:rsidP="006A435C">
            <w:pPr>
              <w:rPr>
                <w:sz w:val="20"/>
                <w:szCs w:val="20"/>
                <w:lang w:val="sk-SK"/>
              </w:rPr>
            </w:pPr>
            <w:r w:rsidRPr="00CC1A0A">
              <w:rPr>
                <w:sz w:val="20"/>
                <w:szCs w:val="20"/>
                <w:lang w:val="sk-SK"/>
              </w:rPr>
              <w:t>tržby</w:t>
            </w:r>
          </w:p>
        </w:tc>
        <w:tc>
          <w:tcPr>
            <w:tcW w:w="1418" w:type="dxa"/>
          </w:tcPr>
          <w:p w:rsidR="00D0230D" w:rsidRPr="00CC1A0A" w:rsidRDefault="00D0230D" w:rsidP="006A435C">
            <w:pPr>
              <w:rPr>
                <w:sz w:val="20"/>
                <w:szCs w:val="20"/>
                <w:lang w:val="sk-SK"/>
              </w:rPr>
            </w:pPr>
            <w:r w:rsidRPr="00CC1A0A">
              <w:rPr>
                <w:sz w:val="20"/>
                <w:szCs w:val="20"/>
                <w:lang w:val="sk-SK"/>
              </w:rPr>
              <w:t>138801</w:t>
            </w:r>
          </w:p>
        </w:tc>
        <w:tc>
          <w:tcPr>
            <w:tcW w:w="1701" w:type="dxa"/>
          </w:tcPr>
          <w:p w:rsidR="00D0230D" w:rsidRPr="00CC1A0A" w:rsidRDefault="00D0230D" w:rsidP="006A435C">
            <w:pPr>
              <w:rPr>
                <w:sz w:val="20"/>
                <w:szCs w:val="20"/>
                <w:lang w:val="sk-SK"/>
              </w:rPr>
            </w:pPr>
            <w:r w:rsidRPr="00CC1A0A">
              <w:rPr>
                <w:sz w:val="20"/>
                <w:szCs w:val="20"/>
                <w:lang w:val="sk-SK"/>
              </w:rPr>
              <w:t>105351</w:t>
            </w:r>
          </w:p>
        </w:tc>
        <w:tc>
          <w:tcPr>
            <w:tcW w:w="1701" w:type="dxa"/>
          </w:tcPr>
          <w:p w:rsidR="00D0230D" w:rsidRPr="00CC1A0A" w:rsidRDefault="00D0230D" w:rsidP="006A435C">
            <w:pPr>
              <w:rPr>
                <w:sz w:val="20"/>
                <w:szCs w:val="20"/>
                <w:lang w:val="sk-SK"/>
              </w:rPr>
            </w:pPr>
            <w:r w:rsidRPr="00CC1A0A">
              <w:rPr>
                <w:sz w:val="20"/>
                <w:szCs w:val="20"/>
                <w:lang w:val="sk-SK"/>
              </w:rPr>
              <w:t>108</w:t>
            </w:r>
            <w:r w:rsidR="00132EA4" w:rsidRPr="00CC1A0A">
              <w:rPr>
                <w:sz w:val="20"/>
                <w:szCs w:val="20"/>
                <w:lang w:val="sk-SK"/>
              </w:rPr>
              <w:t>863</w:t>
            </w:r>
          </w:p>
        </w:tc>
        <w:tc>
          <w:tcPr>
            <w:tcW w:w="1559" w:type="dxa"/>
          </w:tcPr>
          <w:p w:rsidR="00D0230D" w:rsidRPr="00CC1A0A" w:rsidRDefault="00132EA4" w:rsidP="006A435C">
            <w:pPr>
              <w:rPr>
                <w:sz w:val="20"/>
                <w:szCs w:val="20"/>
                <w:lang w:val="sk-SK"/>
              </w:rPr>
            </w:pPr>
            <w:r w:rsidRPr="00CC1A0A">
              <w:rPr>
                <w:sz w:val="20"/>
                <w:szCs w:val="20"/>
                <w:lang w:val="sk-SK"/>
              </w:rPr>
              <w:t>99</w:t>
            </w:r>
            <w:r w:rsidR="0020361A" w:rsidRPr="00CC1A0A">
              <w:rPr>
                <w:sz w:val="20"/>
                <w:szCs w:val="20"/>
                <w:lang w:val="sk-SK"/>
              </w:rPr>
              <w:t>521</w:t>
            </w:r>
          </w:p>
        </w:tc>
      </w:tr>
      <w:tr w:rsidR="00D0230D" w:rsidRPr="00CC1A0A" w:rsidTr="00021FFA">
        <w:trPr>
          <w:trHeight w:val="416"/>
        </w:trPr>
        <w:tc>
          <w:tcPr>
            <w:tcW w:w="1701" w:type="dxa"/>
          </w:tcPr>
          <w:p w:rsidR="00D0230D" w:rsidRPr="00CC1A0A" w:rsidRDefault="00D0230D" w:rsidP="006A435C">
            <w:pPr>
              <w:rPr>
                <w:sz w:val="20"/>
                <w:szCs w:val="20"/>
                <w:lang w:val="sk-SK"/>
              </w:rPr>
            </w:pPr>
            <w:r w:rsidRPr="00CC1A0A">
              <w:rPr>
                <w:sz w:val="20"/>
                <w:szCs w:val="20"/>
                <w:lang w:val="sk-SK"/>
              </w:rPr>
              <w:t>čistý zisk/strata</w:t>
            </w:r>
          </w:p>
        </w:tc>
        <w:tc>
          <w:tcPr>
            <w:tcW w:w="1418" w:type="dxa"/>
          </w:tcPr>
          <w:p w:rsidR="00D0230D" w:rsidRPr="00CC1A0A" w:rsidRDefault="00D0230D" w:rsidP="006A435C">
            <w:pPr>
              <w:rPr>
                <w:sz w:val="20"/>
                <w:szCs w:val="20"/>
                <w:lang w:val="sk-SK"/>
              </w:rPr>
            </w:pPr>
            <w:r w:rsidRPr="00CC1A0A">
              <w:rPr>
                <w:sz w:val="20"/>
                <w:szCs w:val="20"/>
                <w:lang w:val="sk-SK"/>
              </w:rPr>
              <w:t>-6207</w:t>
            </w:r>
          </w:p>
        </w:tc>
        <w:tc>
          <w:tcPr>
            <w:tcW w:w="1701" w:type="dxa"/>
          </w:tcPr>
          <w:p w:rsidR="00D0230D" w:rsidRPr="00CC1A0A" w:rsidRDefault="00D0230D" w:rsidP="006A435C">
            <w:pPr>
              <w:rPr>
                <w:sz w:val="20"/>
                <w:szCs w:val="20"/>
                <w:lang w:val="sk-SK"/>
              </w:rPr>
            </w:pPr>
            <w:r w:rsidRPr="00CC1A0A">
              <w:rPr>
                <w:sz w:val="20"/>
                <w:szCs w:val="20"/>
                <w:lang w:val="sk-SK"/>
              </w:rPr>
              <w:t>2255</w:t>
            </w:r>
          </w:p>
        </w:tc>
        <w:tc>
          <w:tcPr>
            <w:tcW w:w="1701" w:type="dxa"/>
          </w:tcPr>
          <w:p w:rsidR="00D0230D" w:rsidRPr="00CC1A0A" w:rsidRDefault="00132EA4" w:rsidP="006A435C">
            <w:pPr>
              <w:rPr>
                <w:sz w:val="20"/>
                <w:szCs w:val="20"/>
                <w:lang w:val="sk-SK"/>
              </w:rPr>
            </w:pPr>
            <w:r w:rsidRPr="00CC1A0A">
              <w:rPr>
                <w:sz w:val="20"/>
                <w:szCs w:val="20"/>
                <w:lang w:val="sk-SK"/>
              </w:rPr>
              <w:t>5217</w:t>
            </w:r>
          </w:p>
        </w:tc>
        <w:tc>
          <w:tcPr>
            <w:tcW w:w="1559" w:type="dxa"/>
          </w:tcPr>
          <w:p w:rsidR="00D0230D" w:rsidRPr="00CC1A0A" w:rsidRDefault="0020361A" w:rsidP="006A435C">
            <w:pPr>
              <w:rPr>
                <w:sz w:val="20"/>
                <w:szCs w:val="20"/>
                <w:lang w:val="sk-SK"/>
              </w:rPr>
            </w:pPr>
            <w:r w:rsidRPr="00CC1A0A">
              <w:rPr>
                <w:sz w:val="20"/>
                <w:szCs w:val="20"/>
                <w:lang w:val="sk-SK"/>
              </w:rPr>
              <w:t>2051</w:t>
            </w:r>
          </w:p>
        </w:tc>
      </w:tr>
    </w:tbl>
    <w:p w:rsidR="00AE0202" w:rsidRPr="00CC1A0A" w:rsidRDefault="00AE0202" w:rsidP="00555067">
      <w:pPr>
        <w:spacing w:before="240" w:after="0"/>
        <w:rPr>
          <w:i/>
          <w:sz w:val="20"/>
          <w:szCs w:val="20"/>
          <w:lang w:val="sk-SK"/>
        </w:rPr>
      </w:pPr>
      <w:r w:rsidRPr="00CC1A0A">
        <w:rPr>
          <w:i/>
          <w:sz w:val="20"/>
          <w:szCs w:val="20"/>
          <w:lang w:val="sk-SK"/>
        </w:rPr>
        <w:t>(Zdroj: Vlastné spracovanie na základe získaných údajov z Verejného registra)</w:t>
      </w:r>
    </w:p>
    <w:p w:rsidR="00AE0202" w:rsidRPr="00244C12" w:rsidRDefault="00AE0202" w:rsidP="006A435C">
      <w:pPr>
        <w:spacing w:after="0"/>
        <w:rPr>
          <w:i/>
          <w:lang w:val="sk-SK"/>
        </w:rPr>
      </w:pPr>
    </w:p>
    <w:p w:rsidR="00277CF7" w:rsidRDefault="00277CF7" w:rsidP="006A435C">
      <w:pPr>
        <w:spacing w:after="0"/>
        <w:rPr>
          <w:b/>
          <w:lang w:val="sk-SK"/>
        </w:rPr>
      </w:pPr>
      <w:r w:rsidRPr="00277CF7">
        <w:rPr>
          <w:b/>
          <w:lang w:val="sk-SK"/>
        </w:rPr>
        <w:t>Segmentácia zákazníkov</w:t>
      </w:r>
    </w:p>
    <w:p w:rsidR="00D0230D" w:rsidRDefault="00277CF7" w:rsidP="00E60B82">
      <w:pPr>
        <w:spacing w:after="0"/>
        <w:rPr>
          <w:lang w:val="sk-SK"/>
        </w:rPr>
      </w:pPr>
      <w:r>
        <w:rPr>
          <w:lang w:val="sk-SK"/>
        </w:rPr>
        <w:t>50% hostí hotela tvoria hostia z Českej republiky a Slovenska, ktorí do hotela jazdia prevažne z pracovných dôvodov. Ďalšiu časť tvoria hostia z Nemecka a Rakúska, až 2</w:t>
      </w:r>
      <w:r w:rsidR="004C5C4E">
        <w:rPr>
          <w:lang w:val="sk-SK"/>
        </w:rPr>
        <w:t>7%. Približne 13% tvo</w:t>
      </w:r>
      <w:r w:rsidR="00BE49C7">
        <w:rPr>
          <w:lang w:val="sk-SK"/>
        </w:rPr>
        <w:t>ria hostia z Ázie, najmä z Číny a Kórey. Zostávajúcich 10% tvoria hostia z USA, UK a iných krajín.</w:t>
      </w:r>
    </w:p>
    <w:p w:rsidR="00BE49C7" w:rsidRDefault="00BE49C7" w:rsidP="00E60B82">
      <w:pPr>
        <w:spacing w:after="0"/>
        <w:rPr>
          <w:lang w:val="sk-SK"/>
        </w:rPr>
      </w:pPr>
    </w:p>
    <w:p w:rsidR="00672B89" w:rsidRPr="00CC1A0A" w:rsidRDefault="00672B89" w:rsidP="00E60B82">
      <w:pPr>
        <w:spacing w:after="0"/>
        <w:rPr>
          <w:sz w:val="20"/>
          <w:szCs w:val="20"/>
          <w:lang w:val="sk-SK"/>
        </w:rPr>
      </w:pPr>
      <w:r w:rsidRPr="00CC1A0A">
        <w:rPr>
          <w:sz w:val="20"/>
          <w:szCs w:val="20"/>
          <w:lang w:val="sk-SK"/>
        </w:rPr>
        <w:t>Gr</w:t>
      </w:r>
      <w:r w:rsidR="00E967B6" w:rsidRPr="00CC1A0A">
        <w:rPr>
          <w:sz w:val="20"/>
          <w:szCs w:val="20"/>
          <w:lang w:val="sk-SK"/>
        </w:rPr>
        <w:t>af č.1 : Segmentácia hostí</w:t>
      </w:r>
      <w:r w:rsidRPr="00CC1A0A">
        <w:rPr>
          <w:sz w:val="20"/>
          <w:szCs w:val="20"/>
          <w:lang w:val="sk-SK"/>
        </w:rPr>
        <w:t xml:space="preserve"> Holiday Inn Brno</w:t>
      </w:r>
    </w:p>
    <w:p w:rsidR="00693F2C" w:rsidRDefault="00693F2C" w:rsidP="00E60B82">
      <w:pPr>
        <w:spacing w:after="0"/>
        <w:rPr>
          <w:lang w:val="sk-SK"/>
        </w:rPr>
      </w:pPr>
      <w:r>
        <w:rPr>
          <w:noProof/>
          <w:lang w:val="sk-SK" w:eastAsia="sk-SK"/>
        </w:rPr>
        <w:drawing>
          <wp:inline distT="0" distB="0" distL="0" distR="0">
            <wp:extent cx="3257550" cy="1790700"/>
            <wp:effectExtent l="19050" t="0" r="1905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72B89" w:rsidRPr="00CC1A0A" w:rsidRDefault="00672B89" w:rsidP="00672B89">
      <w:pPr>
        <w:spacing w:before="240" w:after="0"/>
        <w:rPr>
          <w:i/>
          <w:sz w:val="20"/>
          <w:szCs w:val="20"/>
          <w:lang w:val="sk-SK"/>
        </w:rPr>
      </w:pPr>
      <w:r w:rsidRPr="00CC1A0A">
        <w:rPr>
          <w:i/>
          <w:sz w:val="20"/>
          <w:szCs w:val="20"/>
          <w:lang w:val="sk-SK"/>
        </w:rPr>
        <w:t>(Zdroj: Vlastné spracovanie)</w:t>
      </w:r>
    </w:p>
    <w:p w:rsidR="00BE49C7" w:rsidRDefault="00BE49C7" w:rsidP="00E60B82">
      <w:pPr>
        <w:spacing w:after="0"/>
        <w:rPr>
          <w:lang w:val="sk-SK"/>
        </w:rPr>
      </w:pPr>
    </w:p>
    <w:p w:rsidR="00E60B82" w:rsidRPr="00E60B82" w:rsidRDefault="00E60B82" w:rsidP="00E60B82">
      <w:pPr>
        <w:spacing w:after="0"/>
        <w:rPr>
          <w:lang w:val="sk-SK"/>
        </w:rPr>
      </w:pPr>
      <w:r>
        <w:rPr>
          <w:lang w:val="sk-SK"/>
        </w:rPr>
        <w:t>Počet stálych zamestnancov hotela je v priemere 110.</w:t>
      </w:r>
    </w:p>
    <w:p w:rsidR="00E35C23" w:rsidRPr="009952CD" w:rsidRDefault="00E35C23" w:rsidP="009952CD">
      <w:pPr>
        <w:pStyle w:val="Nadpis2"/>
      </w:pPr>
      <w:bookmarkStart w:id="68" w:name="_Toc417273584"/>
      <w:r w:rsidRPr="009952CD">
        <w:lastRenderedPageBreak/>
        <w:t>Crowne Plaza Bratislava</w:t>
      </w:r>
      <w:bookmarkEnd w:id="68"/>
    </w:p>
    <w:p w:rsidR="001F129B" w:rsidRPr="00E36E02" w:rsidRDefault="00E36E02" w:rsidP="006A435C">
      <w:pPr>
        <w:pStyle w:val="Nadpis3"/>
        <w:numPr>
          <w:ilvl w:val="0"/>
          <w:numId w:val="0"/>
        </w:numPr>
        <w:rPr>
          <w:lang w:val="sk-SK"/>
        </w:rPr>
      </w:pPr>
      <w:bookmarkStart w:id="69" w:name="_Toc417269687"/>
      <w:bookmarkStart w:id="70" w:name="_Toc417273585"/>
      <w:r w:rsidRPr="00E36E02">
        <w:rPr>
          <w:lang w:val="sk-SK"/>
        </w:rPr>
        <w:t>Predstavenie hotela</w:t>
      </w:r>
      <w:bookmarkEnd w:id="69"/>
      <w:bookmarkEnd w:id="70"/>
    </w:p>
    <w:p w:rsidR="001F129B" w:rsidRDefault="00A9145F" w:rsidP="006A435C">
      <w:pPr>
        <w:rPr>
          <w:lang w:val="sk-SK"/>
        </w:rPr>
      </w:pPr>
      <w:r>
        <w:rPr>
          <w:lang w:val="sk-SK"/>
        </w:rPr>
        <w:t>Hotel Crown Plaza je štvorhvizdičkový</w:t>
      </w:r>
      <w:r w:rsidR="001F129B">
        <w:rPr>
          <w:lang w:val="sk-SK"/>
        </w:rPr>
        <w:t xml:space="preserve"> hotel situovaný v centre Bratislavy</w:t>
      </w:r>
      <w:r w:rsidR="00EC157A">
        <w:rPr>
          <w:lang w:val="sk-SK"/>
        </w:rPr>
        <w:t xml:space="preserve"> v mestskej časti Staré mesto</w:t>
      </w:r>
      <w:r w:rsidR="001F129B">
        <w:rPr>
          <w:lang w:val="sk-SK"/>
        </w:rPr>
        <w:t xml:space="preserve">, len niekoľko metrov od Prezidentského paláca. Budova hotela bola </w:t>
      </w:r>
      <w:r w:rsidR="006E2D40">
        <w:rPr>
          <w:lang w:val="sk-SK"/>
        </w:rPr>
        <w:t xml:space="preserve">postavená v roku 1989 v štýle postmodernizmu. </w:t>
      </w:r>
      <w:r w:rsidR="00177976">
        <w:rPr>
          <w:lang w:val="sk-SK"/>
        </w:rPr>
        <w:t>Nielen vďaka výbornej polohe, ale aj vysokej ubytovacej kapacite a</w:t>
      </w:r>
      <w:r w:rsidR="00243B6C">
        <w:rPr>
          <w:lang w:val="sk-SK"/>
        </w:rPr>
        <w:t xml:space="preserve"> konferenčnej vybavenosti sa rozhodol hotelový reťazec InterContinental Hotels Group v roku 2005 odkúpiť hotel a zahájiť </w:t>
      </w:r>
      <w:r w:rsidR="00BD492E">
        <w:rPr>
          <w:lang w:val="sk-SK"/>
        </w:rPr>
        <w:t>rekonštrukciu. Dovtedy hotel figuroval pod názvom Hotel Forum.</w:t>
      </w:r>
    </w:p>
    <w:p w:rsidR="00BD492E" w:rsidRPr="00E36E02" w:rsidRDefault="00E36E02" w:rsidP="006A435C">
      <w:pPr>
        <w:pStyle w:val="Nadpis3"/>
        <w:numPr>
          <w:ilvl w:val="0"/>
          <w:numId w:val="0"/>
        </w:numPr>
        <w:rPr>
          <w:lang w:val="sk-SK"/>
        </w:rPr>
      </w:pPr>
      <w:bookmarkStart w:id="71" w:name="_Toc417269688"/>
      <w:bookmarkStart w:id="72" w:name="_Toc417273586"/>
      <w:r w:rsidRPr="00E36E02">
        <w:rPr>
          <w:lang w:val="sk-SK"/>
        </w:rPr>
        <w:t>Ubytovacie služby</w:t>
      </w:r>
      <w:bookmarkEnd w:id="71"/>
      <w:bookmarkEnd w:id="72"/>
    </w:p>
    <w:p w:rsidR="00EC157A" w:rsidRDefault="008E4C90" w:rsidP="006A435C">
      <w:pPr>
        <w:rPr>
          <w:lang w:val="sk-SK"/>
        </w:rPr>
      </w:pPr>
      <w:r>
        <w:rPr>
          <w:lang w:val="sk-SK"/>
        </w:rPr>
        <w:t>Hotel ponúka 224 štandardných izieb a</w:t>
      </w:r>
      <w:r w:rsidR="0063755D">
        <w:rPr>
          <w:lang w:val="sk-SK"/>
        </w:rPr>
        <w:t xml:space="preserve"> 15 apartmánov. </w:t>
      </w:r>
      <w:r w:rsidR="000F331B">
        <w:rPr>
          <w:lang w:val="sk-SK"/>
        </w:rPr>
        <w:t>Izby Štandart sa nachádzajú na 2. až 4. poschodí a sú z</w:t>
      </w:r>
      <w:r w:rsidR="00E24D1F">
        <w:rPr>
          <w:lang w:val="sk-SK"/>
        </w:rPr>
        <w:t>ariadené v elegantnom štýle s</w:t>
      </w:r>
      <w:r w:rsidR="000F331B">
        <w:rPr>
          <w:lang w:val="sk-SK"/>
        </w:rPr>
        <w:t xml:space="preserve"> moderným vybavením a výhľadom na pešiu zónu. </w:t>
      </w:r>
      <w:r w:rsidR="00E24D1F">
        <w:rPr>
          <w:lang w:val="sk-SK"/>
        </w:rPr>
        <w:t>Izby Club sú situované</w:t>
      </w:r>
      <w:r w:rsidR="00777D65">
        <w:rPr>
          <w:lang w:val="sk-SK"/>
        </w:rPr>
        <w:t xml:space="preserve"> na najvyššom poschodí hotela</w:t>
      </w:r>
      <w:r w:rsidR="00E24D1F">
        <w:rPr>
          <w:lang w:val="sk-SK"/>
        </w:rPr>
        <w:t xml:space="preserve"> a sú vybavené</w:t>
      </w:r>
      <w:r w:rsidR="000F331B">
        <w:rPr>
          <w:lang w:val="sk-SK"/>
        </w:rPr>
        <w:t xml:space="preserve"> komfortne</w:t>
      </w:r>
      <w:r w:rsidR="00E24D1F">
        <w:rPr>
          <w:lang w:val="sk-SK"/>
        </w:rPr>
        <w:t xml:space="preserve">, určené najmä pre relaxačný pobyt. Súčasťou ceny je denná tlač, minibar a luxusná kozmetika. </w:t>
      </w:r>
      <w:r w:rsidR="0063755D">
        <w:rPr>
          <w:lang w:val="sk-SK"/>
        </w:rPr>
        <w:t>Apartmány Junior a Corner sú luxusne zariadené apartmány s</w:t>
      </w:r>
      <w:r w:rsidR="00777D65">
        <w:rPr>
          <w:lang w:val="sk-SK"/>
        </w:rPr>
        <w:t xml:space="preserve"> nadštandardným vybavením a minibarom v cene. Súčasťou ceny ubytovania je </w:t>
      </w:r>
      <w:r w:rsidR="000F331B">
        <w:rPr>
          <w:lang w:val="sk-SK"/>
        </w:rPr>
        <w:t xml:space="preserve">takisto </w:t>
      </w:r>
      <w:r w:rsidR="00E24D1F">
        <w:rPr>
          <w:lang w:val="sk-SK"/>
        </w:rPr>
        <w:t>exkluzívna kozmetika</w:t>
      </w:r>
      <w:r w:rsidR="00826DCF">
        <w:rPr>
          <w:lang w:val="sk-SK"/>
        </w:rPr>
        <w:t>.</w:t>
      </w:r>
    </w:p>
    <w:p w:rsidR="00826DCF" w:rsidRPr="00EC157A" w:rsidRDefault="00CB2D4B" w:rsidP="00A05560">
      <w:pPr>
        <w:suppressAutoHyphens w:val="0"/>
        <w:spacing w:line="259" w:lineRule="auto"/>
        <w:jc w:val="left"/>
        <w:rPr>
          <w:b/>
          <w:lang w:val="sk-SK"/>
        </w:rPr>
      </w:pPr>
      <w:r w:rsidRPr="00EC157A">
        <w:rPr>
          <w:b/>
          <w:lang w:val="sk-SK"/>
        </w:rPr>
        <w:t xml:space="preserve">Stravovacie </w:t>
      </w:r>
      <w:r w:rsidR="00295B2F" w:rsidRPr="00EC157A">
        <w:rPr>
          <w:b/>
          <w:lang w:val="sk-SK"/>
        </w:rPr>
        <w:t>služby</w:t>
      </w:r>
    </w:p>
    <w:p w:rsidR="00EC157A" w:rsidRDefault="004B7593" w:rsidP="006A435C">
      <w:pPr>
        <w:rPr>
          <w:lang w:val="sk-SK"/>
        </w:rPr>
      </w:pPr>
      <w:r>
        <w:rPr>
          <w:lang w:val="sk-SK"/>
        </w:rPr>
        <w:t>V suteréne hotela sú umiestnené 2 reštaurácie a 2 bary. Reštaurácia Fresh je využívaná najmä na raňajky a</w:t>
      </w:r>
      <w:r w:rsidR="00471DA0">
        <w:rPr>
          <w:lang w:val="sk-SK"/>
        </w:rPr>
        <w:t> pri príprave jedál sú používané čerstvé bylinky, ktoré sú pestované v hotelovej záhradke. Reštaurácia Ashoka je autentická indická reštaurácia s originálnymi indickými receptúrami, so širokým výberom jedál aj pre vegetariánov.</w:t>
      </w:r>
      <w:r w:rsidR="00B02AEA">
        <w:rPr>
          <w:lang w:val="sk-SK"/>
        </w:rPr>
        <w:t xml:space="preserve"> Plaza Bar a Cigar Lounge ponúkajú široký výber koktailov a ručne šúľaných cigár.</w:t>
      </w:r>
    </w:p>
    <w:p w:rsidR="00B02AEA" w:rsidRPr="00EC157A" w:rsidRDefault="00B02AEA" w:rsidP="006A435C">
      <w:pPr>
        <w:rPr>
          <w:b/>
          <w:lang w:val="sk-SK"/>
        </w:rPr>
      </w:pPr>
      <w:r w:rsidRPr="00EC157A">
        <w:rPr>
          <w:b/>
          <w:lang w:val="sk-SK"/>
        </w:rPr>
        <w:t>Dopln</w:t>
      </w:r>
      <w:r w:rsidR="00C36E48" w:rsidRPr="00EC157A">
        <w:rPr>
          <w:b/>
          <w:lang w:val="sk-SK"/>
        </w:rPr>
        <w:t>k</w:t>
      </w:r>
      <w:r w:rsidRPr="00EC157A">
        <w:rPr>
          <w:b/>
          <w:lang w:val="sk-SK"/>
        </w:rPr>
        <w:t>ové služby</w:t>
      </w:r>
    </w:p>
    <w:p w:rsidR="00AE3AFD" w:rsidRDefault="00AE3AFD" w:rsidP="006A435C">
      <w:pPr>
        <w:spacing w:after="0"/>
        <w:rPr>
          <w:lang w:val="sk-SK"/>
        </w:rPr>
      </w:pPr>
      <w:r>
        <w:rPr>
          <w:lang w:val="sk-SK"/>
        </w:rPr>
        <w:t>K dispozícii je 14 moderných konferenčných miestností s rozlohou viac ako 1200 m</w:t>
      </w:r>
      <w:r>
        <w:rPr>
          <w:vertAlign w:val="superscript"/>
          <w:lang w:val="sk-SK"/>
        </w:rPr>
        <w:t>2</w:t>
      </w:r>
      <w:r>
        <w:rPr>
          <w:lang w:val="sk-SK"/>
        </w:rPr>
        <w:t xml:space="preserve">, ktoré ponúkajú nadštandardnú techniku a internet. Sú využívané nielen na konferencie, ale aj na spoločenské udalosti ako sú svadby, promócie či plesy. </w:t>
      </w:r>
    </w:p>
    <w:p w:rsidR="00D43676" w:rsidRDefault="00DB65B6" w:rsidP="006A435C">
      <w:pPr>
        <w:spacing w:after="0"/>
        <w:rPr>
          <w:lang w:val="sk-SK"/>
        </w:rPr>
      </w:pPr>
      <w:r>
        <w:rPr>
          <w:lang w:val="sk-SK"/>
        </w:rPr>
        <w:t xml:space="preserve">Pre relaxáciu majú hostia možnosť navštíviť </w:t>
      </w:r>
      <w:r w:rsidR="00B666DD">
        <w:rPr>
          <w:lang w:val="sk-SK"/>
        </w:rPr>
        <w:t xml:space="preserve">vlasové štúdio a </w:t>
      </w:r>
      <w:r>
        <w:rPr>
          <w:lang w:val="sk-SK"/>
        </w:rPr>
        <w:t>Zion Spa, ktoré je spojením we</w:t>
      </w:r>
      <w:r w:rsidR="00D43676">
        <w:rPr>
          <w:lang w:val="sk-SK"/>
        </w:rPr>
        <w:t>llness a fitness.</w:t>
      </w:r>
    </w:p>
    <w:p w:rsidR="0020361A" w:rsidRDefault="0020361A" w:rsidP="006A435C">
      <w:pPr>
        <w:spacing w:after="0"/>
        <w:rPr>
          <w:b/>
          <w:lang w:val="sk-SK"/>
        </w:rPr>
      </w:pPr>
    </w:p>
    <w:p w:rsidR="009A1C21" w:rsidRDefault="009A1C21">
      <w:pPr>
        <w:suppressAutoHyphens w:val="0"/>
        <w:spacing w:line="259" w:lineRule="auto"/>
        <w:jc w:val="left"/>
        <w:rPr>
          <w:b/>
          <w:lang w:val="sk-SK"/>
        </w:rPr>
      </w:pPr>
      <w:r>
        <w:rPr>
          <w:b/>
          <w:lang w:val="sk-SK"/>
        </w:rPr>
        <w:br w:type="page"/>
      </w:r>
    </w:p>
    <w:p w:rsidR="00CC34DA" w:rsidRDefault="00A33E9C" w:rsidP="006A435C">
      <w:pPr>
        <w:spacing w:after="0"/>
        <w:rPr>
          <w:b/>
          <w:lang w:val="sk-SK"/>
        </w:rPr>
      </w:pPr>
      <w:r w:rsidRPr="00D43676">
        <w:rPr>
          <w:b/>
          <w:lang w:val="sk-SK"/>
        </w:rPr>
        <w:lastRenderedPageBreak/>
        <w:t>Finančné ukazovatele</w:t>
      </w:r>
    </w:p>
    <w:p w:rsidR="00D32E80" w:rsidRDefault="00D32E80" w:rsidP="006A435C">
      <w:pPr>
        <w:spacing w:after="0"/>
        <w:rPr>
          <w:b/>
          <w:lang w:val="sk-SK"/>
        </w:rPr>
      </w:pPr>
    </w:p>
    <w:p w:rsidR="00CC435A" w:rsidRPr="00CC1A0A" w:rsidRDefault="00E36E02" w:rsidP="006A435C">
      <w:pPr>
        <w:spacing w:after="0"/>
        <w:rPr>
          <w:sz w:val="20"/>
          <w:szCs w:val="20"/>
          <w:lang w:val="sk-SK"/>
        </w:rPr>
      </w:pPr>
      <w:r w:rsidRPr="00CC1A0A">
        <w:rPr>
          <w:sz w:val="20"/>
          <w:szCs w:val="20"/>
          <w:lang w:val="sk-SK"/>
        </w:rPr>
        <w:t>Tabuľka č.4</w:t>
      </w:r>
      <w:r w:rsidR="0029337E" w:rsidRPr="00CC1A0A">
        <w:rPr>
          <w:sz w:val="20"/>
          <w:szCs w:val="20"/>
          <w:lang w:val="sk-SK"/>
        </w:rPr>
        <w:t xml:space="preserve"> </w:t>
      </w:r>
      <w:r w:rsidR="00A46AC9" w:rsidRPr="00CC1A0A">
        <w:rPr>
          <w:sz w:val="20"/>
          <w:szCs w:val="20"/>
          <w:lang w:val="sk-SK"/>
        </w:rPr>
        <w:t xml:space="preserve"> (v celých tisícoch Eur)</w:t>
      </w:r>
    </w:p>
    <w:tbl>
      <w:tblPr>
        <w:tblStyle w:val="Mriekatabuky"/>
        <w:tblW w:w="0" w:type="auto"/>
        <w:tblInd w:w="108" w:type="dxa"/>
        <w:tblLook w:val="04A0"/>
      </w:tblPr>
      <w:tblGrid>
        <w:gridCol w:w="1701"/>
        <w:gridCol w:w="1418"/>
        <w:gridCol w:w="1701"/>
        <w:gridCol w:w="1701"/>
        <w:gridCol w:w="1559"/>
      </w:tblGrid>
      <w:tr w:rsidR="00C1549B" w:rsidRPr="00CC1A0A" w:rsidTr="00021FFA">
        <w:tc>
          <w:tcPr>
            <w:tcW w:w="1701" w:type="dxa"/>
          </w:tcPr>
          <w:p w:rsidR="00C1549B" w:rsidRPr="00CC1A0A" w:rsidRDefault="00C1549B" w:rsidP="006A435C">
            <w:pPr>
              <w:rPr>
                <w:sz w:val="20"/>
                <w:szCs w:val="20"/>
                <w:lang w:val="sk-SK"/>
              </w:rPr>
            </w:pPr>
            <w:r w:rsidRPr="00CC1A0A">
              <w:rPr>
                <w:sz w:val="20"/>
                <w:szCs w:val="20"/>
                <w:lang w:val="sk-SK"/>
              </w:rPr>
              <w:t>rok</w:t>
            </w:r>
          </w:p>
        </w:tc>
        <w:tc>
          <w:tcPr>
            <w:tcW w:w="1418" w:type="dxa"/>
          </w:tcPr>
          <w:p w:rsidR="00C1549B" w:rsidRPr="00CC1A0A" w:rsidRDefault="00C1549B" w:rsidP="006A435C">
            <w:pPr>
              <w:rPr>
                <w:sz w:val="20"/>
                <w:szCs w:val="20"/>
                <w:lang w:val="sk-SK"/>
              </w:rPr>
            </w:pPr>
            <w:r w:rsidRPr="00CC1A0A">
              <w:rPr>
                <w:sz w:val="20"/>
                <w:szCs w:val="20"/>
                <w:lang w:val="sk-SK"/>
              </w:rPr>
              <w:t>2010</w:t>
            </w:r>
          </w:p>
        </w:tc>
        <w:tc>
          <w:tcPr>
            <w:tcW w:w="1701" w:type="dxa"/>
          </w:tcPr>
          <w:p w:rsidR="00C1549B" w:rsidRPr="00CC1A0A" w:rsidRDefault="00C1549B" w:rsidP="006A435C">
            <w:pPr>
              <w:rPr>
                <w:sz w:val="20"/>
                <w:szCs w:val="20"/>
                <w:lang w:val="sk-SK"/>
              </w:rPr>
            </w:pPr>
            <w:r w:rsidRPr="00CC1A0A">
              <w:rPr>
                <w:sz w:val="20"/>
                <w:szCs w:val="20"/>
                <w:lang w:val="sk-SK"/>
              </w:rPr>
              <w:t>2011</w:t>
            </w:r>
          </w:p>
        </w:tc>
        <w:tc>
          <w:tcPr>
            <w:tcW w:w="1701" w:type="dxa"/>
          </w:tcPr>
          <w:p w:rsidR="00C1549B" w:rsidRPr="00CC1A0A" w:rsidRDefault="00C1549B" w:rsidP="006A435C">
            <w:pPr>
              <w:rPr>
                <w:sz w:val="20"/>
                <w:szCs w:val="20"/>
                <w:lang w:val="sk-SK"/>
              </w:rPr>
            </w:pPr>
            <w:r w:rsidRPr="00CC1A0A">
              <w:rPr>
                <w:sz w:val="20"/>
                <w:szCs w:val="20"/>
                <w:lang w:val="sk-SK"/>
              </w:rPr>
              <w:t>2012</w:t>
            </w:r>
          </w:p>
        </w:tc>
        <w:tc>
          <w:tcPr>
            <w:tcW w:w="1559" w:type="dxa"/>
          </w:tcPr>
          <w:p w:rsidR="00C1549B" w:rsidRPr="00CC1A0A" w:rsidRDefault="00C1549B" w:rsidP="006A435C">
            <w:pPr>
              <w:rPr>
                <w:sz w:val="20"/>
                <w:szCs w:val="20"/>
                <w:lang w:val="sk-SK"/>
              </w:rPr>
            </w:pPr>
            <w:r w:rsidRPr="00CC1A0A">
              <w:rPr>
                <w:sz w:val="20"/>
                <w:szCs w:val="20"/>
                <w:lang w:val="sk-SK"/>
              </w:rPr>
              <w:t>2013</w:t>
            </w:r>
          </w:p>
        </w:tc>
      </w:tr>
      <w:tr w:rsidR="00C1549B" w:rsidRPr="00CC1A0A" w:rsidTr="00D0230D">
        <w:trPr>
          <w:trHeight w:val="356"/>
        </w:trPr>
        <w:tc>
          <w:tcPr>
            <w:tcW w:w="1701" w:type="dxa"/>
          </w:tcPr>
          <w:p w:rsidR="00C1549B" w:rsidRPr="00CC1A0A" w:rsidRDefault="00C1549B" w:rsidP="006A435C">
            <w:pPr>
              <w:rPr>
                <w:sz w:val="20"/>
                <w:szCs w:val="20"/>
                <w:lang w:val="sk-SK"/>
              </w:rPr>
            </w:pPr>
            <w:r w:rsidRPr="00CC1A0A">
              <w:rPr>
                <w:sz w:val="20"/>
                <w:szCs w:val="20"/>
                <w:lang w:val="sk-SK"/>
              </w:rPr>
              <w:t>tržby</w:t>
            </w:r>
          </w:p>
        </w:tc>
        <w:tc>
          <w:tcPr>
            <w:tcW w:w="1418" w:type="dxa"/>
          </w:tcPr>
          <w:p w:rsidR="00C1549B" w:rsidRPr="00CC1A0A" w:rsidRDefault="00CC435A" w:rsidP="006A435C">
            <w:pPr>
              <w:rPr>
                <w:sz w:val="20"/>
                <w:szCs w:val="20"/>
                <w:lang w:val="sk-SK"/>
              </w:rPr>
            </w:pPr>
            <w:r w:rsidRPr="00CC1A0A">
              <w:rPr>
                <w:sz w:val="20"/>
                <w:szCs w:val="20"/>
                <w:lang w:val="sk-SK"/>
              </w:rPr>
              <w:t>5982</w:t>
            </w:r>
          </w:p>
        </w:tc>
        <w:tc>
          <w:tcPr>
            <w:tcW w:w="1701" w:type="dxa"/>
          </w:tcPr>
          <w:p w:rsidR="00C1549B" w:rsidRPr="00CC1A0A" w:rsidRDefault="00C1549B" w:rsidP="006A435C">
            <w:pPr>
              <w:rPr>
                <w:sz w:val="20"/>
                <w:szCs w:val="20"/>
                <w:lang w:val="sk-SK"/>
              </w:rPr>
            </w:pPr>
            <w:r w:rsidRPr="00CC1A0A">
              <w:rPr>
                <w:sz w:val="20"/>
                <w:szCs w:val="20"/>
                <w:lang w:val="sk-SK"/>
              </w:rPr>
              <w:t>6443</w:t>
            </w:r>
          </w:p>
        </w:tc>
        <w:tc>
          <w:tcPr>
            <w:tcW w:w="1701" w:type="dxa"/>
          </w:tcPr>
          <w:p w:rsidR="00C1549B" w:rsidRPr="00CC1A0A" w:rsidRDefault="00C1549B" w:rsidP="006A435C">
            <w:pPr>
              <w:rPr>
                <w:sz w:val="20"/>
                <w:szCs w:val="20"/>
                <w:lang w:val="sk-SK"/>
              </w:rPr>
            </w:pPr>
            <w:r w:rsidRPr="00CC1A0A">
              <w:rPr>
                <w:sz w:val="20"/>
                <w:szCs w:val="20"/>
                <w:lang w:val="sk-SK"/>
              </w:rPr>
              <w:t>5714</w:t>
            </w:r>
          </w:p>
        </w:tc>
        <w:tc>
          <w:tcPr>
            <w:tcW w:w="1559" w:type="dxa"/>
          </w:tcPr>
          <w:p w:rsidR="00C1549B" w:rsidRPr="00CC1A0A" w:rsidRDefault="00D0230D" w:rsidP="006A435C">
            <w:pPr>
              <w:rPr>
                <w:sz w:val="20"/>
                <w:szCs w:val="20"/>
                <w:lang w:val="sk-SK"/>
              </w:rPr>
            </w:pPr>
            <w:r w:rsidRPr="00CC1A0A">
              <w:rPr>
                <w:sz w:val="20"/>
                <w:szCs w:val="20"/>
                <w:lang w:val="sk-SK"/>
              </w:rPr>
              <w:t>5794</w:t>
            </w:r>
          </w:p>
        </w:tc>
      </w:tr>
      <w:tr w:rsidR="00C1549B" w:rsidRPr="00CC1A0A" w:rsidTr="00021FFA">
        <w:trPr>
          <w:trHeight w:val="416"/>
        </w:trPr>
        <w:tc>
          <w:tcPr>
            <w:tcW w:w="1701" w:type="dxa"/>
          </w:tcPr>
          <w:p w:rsidR="00C1549B" w:rsidRPr="00CC1A0A" w:rsidRDefault="00C1549B" w:rsidP="006A435C">
            <w:pPr>
              <w:rPr>
                <w:sz w:val="20"/>
                <w:szCs w:val="20"/>
                <w:lang w:val="sk-SK"/>
              </w:rPr>
            </w:pPr>
            <w:r w:rsidRPr="00CC1A0A">
              <w:rPr>
                <w:sz w:val="20"/>
                <w:szCs w:val="20"/>
                <w:lang w:val="sk-SK"/>
              </w:rPr>
              <w:t>čistý zisk/strata</w:t>
            </w:r>
          </w:p>
        </w:tc>
        <w:tc>
          <w:tcPr>
            <w:tcW w:w="1418" w:type="dxa"/>
          </w:tcPr>
          <w:p w:rsidR="00C1549B" w:rsidRPr="00CC1A0A" w:rsidRDefault="00CC435A" w:rsidP="006A435C">
            <w:pPr>
              <w:rPr>
                <w:sz w:val="20"/>
                <w:szCs w:val="20"/>
                <w:lang w:val="sk-SK"/>
              </w:rPr>
            </w:pPr>
            <w:r w:rsidRPr="00CC1A0A">
              <w:rPr>
                <w:sz w:val="20"/>
                <w:szCs w:val="20"/>
                <w:lang w:val="sk-SK"/>
              </w:rPr>
              <w:t>-1265</w:t>
            </w:r>
          </w:p>
        </w:tc>
        <w:tc>
          <w:tcPr>
            <w:tcW w:w="1701" w:type="dxa"/>
          </w:tcPr>
          <w:p w:rsidR="00C1549B" w:rsidRPr="00CC1A0A" w:rsidRDefault="00C1549B" w:rsidP="006A435C">
            <w:pPr>
              <w:rPr>
                <w:sz w:val="20"/>
                <w:szCs w:val="20"/>
                <w:lang w:val="sk-SK"/>
              </w:rPr>
            </w:pPr>
            <w:r w:rsidRPr="00CC1A0A">
              <w:rPr>
                <w:sz w:val="20"/>
                <w:szCs w:val="20"/>
                <w:lang w:val="sk-SK"/>
              </w:rPr>
              <w:t>-1103</w:t>
            </w:r>
          </w:p>
        </w:tc>
        <w:tc>
          <w:tcPr>
            <w:tcW w:w="1701" w:type="dxa"/>
          </w:tcPr>
          <w:p w:rsidR="00C1549B" w:rsidRPr="00CC1A0A" w:rsidRDefault="00C1549B" w:rsidP="006A435C">
            <w:pPr>
              <w:rPr>
                <w:sz w:val="20"/>
                <w:szCs w:val="20"/>
                <w:lang w:val="sk-SK"/>
              </w:rPr>
            </w:pPr>
            <w:r w:rsidRPr="00CC1A0A">
              <w:rPr>
                <w:sz w:val="20"/>
                <w:szCs w:val="20"/>
                <w:lang w:val="sk-SK"/>
              </w:rPr>
              <w:t>-</w:t>
            </w:r>
            <w:r w:rsidR="00D0230D" w:rsidRPr="00CC1A0A">
              <w:rPr>
                <w:sz w:val="20"/>
                <w:szCs w:val="20"/>
                <w:lang w:val="sk-SK"/>
              </w:rPr>
              <w:t>23533</w:t>
            </w:r>
          </w:p>
        </w:tc>
        <w:tc>
          <w:tcPr>
            <w:tcW w:w="1559" w:type="dxa"/>
          </w:tcPr>
          <w:p w:rsidR="00C1549B" w:rsidRPr="00CC1A0A" w:rsidRDefault="00D0230D" w:rsidP="006A435C">
            <w:pPr>
              <w:rPr>
                <w:sz w:val="20"/>
                <w:szCs w:val="20"/>
                <w:lang w:val="sk-SK"/>
              </w:rPr>
            </w:pPr>
            <w:r w:rsidRPr="00CC1A0A">
              <w:rPr>
                <w:sz w:val="20"/>
                <w:szCs w:val="20"/>
                <w:lang w:val="sk-SK"/>
              </w:rPr>
              <w:t>-1804</w:t>
            </w:r>
          </w:p>
        </w:tc>
      </w:tr>
    </w:tbl>
    <w:p w:rsidR="00AE0202" w:rsidRPr="00CC1A0A" w:rsidRDefault="00AE0202" w:rsidP="00555067">
      <w:pPr>
        <w:spacing w:before="240" w:after="0"/>
        <w:rPr>
          <w:i/>
          <w:sz w:val="20"/>
          <w:szCs w:val="20"/>
          <w:lang w:val="sk-SK"/>
        </w:rPr>
      </w:pPr>
      <w:r w:rsidRPr="00CC1A0A">
        <w:rPr>
          <w:i/>
          <w:sz w:val="20"/>
          <w:szCs w:val="20"/>
          <w:lang w:val="sk-SK"/>
        </w:rPr>
        <w:t>(Zdroj: Vlastné spracovanie na základe získaných údajov z Verejného registra)</w:t>
      </w:r>
    </w:p>
    <w:p w:rsidR="00C1549B" w:rsidRPr="00555067" w:rsidRDefault="00C1549B" w:rsidP="006A435C">
      <w:pPr>
        <w:spacing w:after="0"/>
        <w:rPr>
          <w:i/>
          <w:lang w:val="sk-SK"/>
        </w:rPr>
      </w:pPr>
    </w:p>
    <w:p w:rsidR="00CC34DA" w:rsidRDefault="00CC34DA" w:rsidP="006A435C">
      <w:pPr>
        <w:spacing w:after="0"/>
        <w:rPr>
          <w:b/>
          <w:lang w:val="sk-SK"/>
        </w:rPr>
      </w:pPr>
      <w:r w:rsidRPr="00CC34DA">
        <w:rPr>
          <w:b/>
          <w:lang w:val="sk-SK"/>
        </w:rPr>
        <w:t>Segmentácia zákazníkov</w:t>
      </w:r>
    </w:p>
    <w:p w:rsidR="00A05560" w:rsidRDefault="00A05560" w:rsidP="006A435C">
      <w:pPr>
        <w:spacing w:after="0"/>
        <w:rPr>
          <w:lang w:val="sk-SK"/>
        </w:rPr>
      </w:pPr>
      <w:r>
        <w:rPr>
          <w:lang w:val="sk-SK"/>
        </w:rPr>
        <w:t>Najväčšiu časť tvoria hostia z U</w:t>
      </w:r>
      <w:r w:rsidR="00D44F75">
        <w:rPr>
          <w:lang w:val="sk-SK"/>
        </w:rPr>
        <w:t>krajiny, Litvy a Bulharska, až 3</w:t>
      </w:r>
      <w:r>
        <w:rPr>
          <w:lang w:val="sk-SK"/>
        </w:rPr>
        <w:t xml:space="preserve">5%. Ďalšou skupinou sú hostia z </w:t>
      </w:r>
      <w:r w:rsidR="00D44F75">
        <w:rPr>
          <w:lang w:val="sk-SK"/>
        </w:rPr>
        <w:t>anglicky hovoriacich krajín USA a Veľká Británia</w:t>
      </w:r>
      <w:r>
        <w:rPr>
          <w:lang w:val="sk-SK"/>
        </w:rPr>
        <w:t xml:space="preserve">, približne </w:t>
      </w:r>
      <w:r w:rsidR="00D44F75">
        <w:rPr>
          <w:lang w:val="sk-SK"/>
        </w:rPr>
        <w:t>25</w:t>
      </w:r>
      <w:r w:rsidR="0062494E">
        <w:rPr>
          <w:lang w:val="sk-SK"/>
        </w:rPr>
        <w:t>%. Ostaní hostia hotela sú najčastejšie z Českej</w:t>
      </w:r>
      <w:r w:rsidR="00D44F75">
        <w:rPr>
          <w:lang w:val="sk-SK"/>
        </w:rPr>
        <w:t xml:space="preserve"> republiky, 20%.</w:t>
      </w:r>
    </w:p>
    <w:p w:rsidR="00D44F75" w:rsidRDefault="00D44F75" w:rsidP="006A435C">
      <w:pPr>
        <w:spacing w:after="0"/>
        <w:rPr>
          <w:lang w:val="sk-SK"/>
        </w:rPr>
      </w:pPr>
    </w:p>
    <w:p w:rsidR="00672B89" w:rsidRPr="00CC1A0A" w:rsidRDefault="00672B89" w:rsidP="006A435C">
      <w:pPr>
        <w:spacing w:after="0"/>
        <w:rPr>
          <w:sz w:val="20"/>
          <w:szCs w:val="20"/>
          <w:lang w:val="sk-SK"/>
        </w:rPr>
      </w:pPr>
      <w:r w:rsidRPr="00CC1A0A">
        <w:rPr>
          <w:sz w:val="20"/>
          <w:szCs w:val="20"/>
          <w:lang w:val="sk-SK"/>
        </w:rPr>
        <w:t>Graf č.2 : Segmentácia hostí Crown Plaza Bratislava</w:t>
      </w:r>
    </w:p>
    <w:p w:rsidR="009A1C21" w:rsidRDefault="00672B89" w:rsidP="009A1C21">
      <w:pPr>
        <w:spacing w:after="0"/>
        <w:rPr>
          <w:lang w:val="sk-SK"/>
        </w:rPr>
      </w:pPr>
      <w:r>
        <w:rPr>
          <w:noProof/>
          <w:lang w:val="sk-SK" w:eastAsia="sk-SK"/>
        </w:rPr>
        <w:drawing>
          <wp:inline distT="0" distB="0" distL="0" distR="0">
            <wp:extent cx="3257550" cy="2019300"/>
            <wp:effectExtent l="19050" t="0" r="19050"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44F75" w:rsidRPr="009A1C21" w:rsidRDefault="00D44F75" w:rsidP="009A1C21">
      <w:pPr>
        <w:spacing w:after="0"/>
        <w:rPr>
          <w:lang w:val="sk-SK"/>
        </w:rPr>
      </w:pPr>
      <w:r w:rsidRPr="00CC1A0A">
        <w:rPr>
          <w:i/>
          <w:sz w:val="20"/>
          <w:szCs w:val="20"/>
          <w:lang w:val="sk-SK"/>
        </w:rPr>
        <w:t>(Zdroj: Vlastné spracovanie)</w:t>
      </w:r>
    </w:p>
    <w:p w:rsidR="009A1C21" w:rsidRDefault="009A1C21" w:rsidP="006A435C">
      <w:pPr>
        <w:spacing w:after="0"/>
        <w:rPr>
          <w:lang w:val="sk-SK"/>
        </w:rPr>
      </w:pPr>
    </w:p>
    <w:p w:rsidR="000E11D2" w:rsidRDefault="000E11D2" w:rsidP="006A435C">
      <w:pPr>
        <w:spacing w:after="0"/>
        <w:rPr>
          <w:lang w:val="sk-SK"/>
        </w:rPr>
      </w:pPr>
      <w:r>
        <w:rPr>
          <w:lang w:val="sk-SK"/>
        </w:rPr>
        <w:t xml:space="preserve">Počet </w:t>
      </w:r>
      <w:r w:rsidR="0062494E">
        <w:rPr>
          <w:lang w:val="sk-SK"/>
        </w:rPr>
        <w:t xml:space="preserve">stálych zamestnancov hotela je v priemere </w:t>
      </w:r>
      <w:r w:rsidR="00CE3040">
        <w:rPr>
          <w:lang w:val="sk-SK"/>
        </w:rPr>
        <w:t>130.</w:t>
      </w:r>
    </w:p>
    <w:p w:rsidR="0020361A" w:rsidRDefault="0020361A" w:rsidP="006A435C">
      <w:pPr>
        <w:pStyle w:val="Nadpis2"/>
        <w:rPr>
          <w:lang w:val="sk-SK"/>
        </w:rPr>
      </w:pPr>
      <w:bookmarkStart w:id="73" w:name="_Toc417273587"/>
      <w:r>
        <w:rPr>
          <w:lang w:val="sk-SK"/>
        </w:rPr>
        <w:t>Grand Hotel Kempinski High Tatras</w:t>
      </w:r>
      <w:bookmarkEnd w:id="73"/>
    </w:p>
    <w:p w:rsidR="0020361A" w:rsidRDefault="004D3B1C" w:rsidP="006A435C">
      <w:pPr>
        <w:rPr>
          <w:b/>
          <w:lang w:val="sk-SK"/>
        </w:rPr>
      </w:pPr>
      <w:r>
        <w:rPr>
          <w:b/>
          <w:lang w:val="sk-SK"/>
        </w:rPr>
        <w:t>Predstavenie hotela</w:t>
      </w:r>
    </w:p>
    <w:p w:rsidR="0029337E" w:rsidRDefault="004340FD" w:rsidP="006A435C">
      <w:pPr>
        <w:rPr>
          <w:lang w:val="sk-SK"/>
        </w:rPr>
      </w:pPr>
      <w:r>
        <w:rPr>
          <w:lang w:val="sk-SK"/>
        </w:rPr>
        <w:t>Grand Hotel Kempinski Hign Tatras je päťhviezdičkový hotel. N</w:t>
      </w:r>
      <w:r w:rsidR="00D81204">
        <w:rPr>
          <w:lang w:val="sk-SK"/>
        </w:rPr>
        <w:t xml:space="preserve">achádza </w:t>
      </w:r>
      <w:r>
        <w:rPr>
          <w:lang w:val="sk-SK"/>
        </w:rPr>
        <w:t xml:space="preserve">sa </w:t>
      </w:r>
      <w:r w:rsidR="00D81204">
        <w:rPr>
          <w:lang w:val="sk-SK"/>
        </w:rPr>
        <w:t xml:space="preserve">v krásnom prostredí </w:t>
      </w:r>
      <w:r w:rsidR="00F7120D">
        <w:rPr>
          <w:lang w:val="sk-SK"/>
        </w:rPr>
        <w:t xml:space="preserve">Národného parku </w:t>
      </w:r>
      <w:r w:rsidR="00D81204">
        <w:rPr>
          <w:lang w:val="sk-SK"/>
        </w:rPr>
        <w:t>Vyso</w:t>
      </w:r>
      <w:r w:rsidR="00F7120D">
        <w:rPr>
          <w:lang w:val="sk-SK"/>
        </w:rPr>
        <w:t>ké Tatry</w:t>
      </w:r>
      <w:r w:rsidR="00D81204">
        <w:rPr>
          <w:lang w:val="sk-SK"/>
        </w:rPr>
        <w:t xml:space="preserve"> na brehu Štrbského plesa. Bol otvorený v</w:t>
      </w:r>
      <w:r w:rsidR="00791FF6">
        <w:rPr>
          <w:lang w:val="sk-SK"/>
        </w:rPr>
        <w:t> </w:t>
      </w:r>
      <w:r w:rsidR="00D81204">
        <w:rPr>
          <w:lang w:val="sk-SK"/>
        </w:rPr>
        <w:t>rok</w:t>
      </w:r>
      <w:r w:rsidR="00791FF6">
        <w:rPr>
          <w:lang w:val="sk-SK"/>
        </w:rPr>
        <w:t xml:space="preserve">u </w:t>
      </w:r>
      <w:r>
        <w:rPr>
          <w:lang w:val="sk-SK"/>
        </w:rPr>
        <w:t>2009.</w:t>
      </w:r>
      <w:r w:rsidR="00791FF6">
        <w:rPr>
          <w:lang w:val="sk-SK"/>
        </w:rPr>
        <w:t xml:space="preserve"> </w:t>
      </w:r>
      <w:r w:rsidR="00D81204">
        <w:rPr>
          <w:lang w:val="sk-SK"/>
        </w:rPr>
        <w:t>Komplex tvoria tri historické budovy postavené v</w:t>
      </w:r>
      <w:r w:rsidR="00491264">
        <w:rPr>
          <w:lang w:val="sk-SK"/>
        </w:rPr>
        <w:t xml:space="preserve"> priebehu 34 rokov. </w:t>
      </w:r>
    </w:p>
    <w:p w:rsidR="004D3B1C" w:rsidRDefault="00491264" w:rsidP="006A435C">
      <w:pPr>
        <w:rPr>
          <w:lang w:val="sk-SK"/>
        </w:rPr>
      </w:pPr>
      <w:r>
        <w:rPr>
          <w:lang w:val="sk-SK"/>
        </w:rPr>
        <w:lastRenderedPageBreak/>
        <w:t>Od roku 2003 prebehla rekonštrukcia historických budov na luxusný hotel tak, aby boli splnené požiadavky reťazca Kempinski.</w:t>
      </w:r>
    </w:p>
    <w:p w:rsidR="00F7120D" w:rsidRDefault="00F7120D" w:rsidP="006A435C">
      <w:pPr>
        <w:rPr>
          <w:b/>
          <w:lang w:val="sk-SK"/>
        </w:rPr>
      </w:pPr>
      <w:r w:rsidRPr="00F7120D">
        <w:rPr>
          <w:b/>
          <w:lang w:val="sk-SK"/>
        </w:rPr>
        <w:t>Ubytovacie služby</w:t>
      </w:r>
    </w:p>
    <w:p w:rsidR="00F7120D" w:rsidRDefault="00F24CD7" w:rsidP="006A435C">
      <w:pPr>
        <w:rPr>
          <w:lang w:val="sk-SK"/>
        </w:rPr>
      </w:pPr>
      <w:r>
        <w:rPr>
          <w:lang w:val="sk-SK"/>
        </w:rPr>
        <w:t>Hotel má 98 izieb rozdelených do 5 druhov. Deluxe izb</w:t>
      </w:r>
      <w:r w:rsidR="006406E4">
        <w:rPr>
          <w:lang w:val="sk-SK"/>
        </w:rPr>
        <w:t>y</w:t>
      </w:r>
      <w:r w:rsidR="00421558">
        <w:rPr>
          <w:lang w:val="sk-SK"/>
        </w:rPr>
        <w:t xml:space="preserve"> </w:t>
      </w:r>
      <w:r w:rsidR="006406E4">
        <w:rPr>
          <w:lang w:val="sk-SK"/>
        </w:rPr>
        <w:t>sú luxusne vybavené izby určené pre maximálne 2 osoby s výhľadom</w:t>
      </w:r>
      <w:r>
        <w:rPr>
          <w:lang w:val="sk-SK"/>
        </w:rPr>
        <w:t xml:space="preserve"> </w:t>
      </w:r>
      <w:r w:rsidR="006406E4">
        <w:rPr>
          <w:lang w:val="sk-SK"/>
        </w:rPr>
        <w:t xml:space="preserve">na jazero. Junior apartmány disponujú väčším priestorom pre pobyt s 1 dieťaťom. Deluxe apartmány majú oddelenú spálňu od </w:t>
      </w:r>
      <w:r w:rsidR="00021FFA">
        <w:rPr>
          <w:lang w:val="sk-SK"/>
        </w:rPr>
        <w:t>obývacej miestnosti. Novomanželský apartmán je romanticky zariadený vybavený krbom a súkromnou vírivkou na streche hotela. Najväčší je Prezidentský apartmán situovaný na najvyššom poschodí</w:t>
      </w:r>
      <w:r w:rsidR="00A2439E">
        <w:rPr>
          <w:lang w:val="sk-SK"/>
        </w:rPr>
        <w:t xml:space="preserve"> hotela. Všetky izby sú vybavené minibarom, Wi-Fi, interaktívnou televíziou. Na niekoľkých izbách je balkón a vyhrievaná podlaha v kúpeľni.</w:t>
      </w:r>
    </w:p>
    <w:p w:rsidR="00A2439E" w:rsidRDefault="00A2439E" w:rsidP="006A435C">
      <w:pPr>
        <w:rPr>
          <w:b/>
          <w:lang w:val="sk-SK"/>
        </w:rPr>
      </w:pPr>
      <w:r w:rsidRPr="00A2439E">
        <w:rPr>
          <w:b/>
          <w:lang w:val="sk-SK"/>
        </w:rPr>
        <w:t>Stravovacie služby</w:t>
      </w:r>
    </w:p>
    <w:p w:rsidR="00A2439E" w:rsidRDefault="00491CB3" w:rsidP="006A435C">
      <w:pPr>
        <w:rPr>
          <w:lang w:val="sk-SK"/>
        </w:rPr>
      </w:pPr>
      <w:r>
        <w:rPr>
          <w:lang w:val="sk-SK"/>
        </w:rPr>
        <w:t>V hoteli sa nachádza reštaurácia Grand Restaurant s kapacitou 120 miest.</w:t>
      </w:r>
      <w:r w:rsidR="000025B7">
        <w:rPr>
          <w:lang w:val="sk-SK"/>
        </w:rPr>
        <w:t xml:space="preserve"> J</w:t>
      </w:r>
      <w:r>
        <w:rPr>
          <w:lang w:val="sk-SK"/>
        </w:rPr>
        <w:t>e otvorená počas celého dňa od raňajok až po večere.</w:t>
      </w:r>
      <w:r w:rsidR="000025B7">
        <w:rPr>
          <w:lang w:val="sk-SK"/>
        </w:rPr>
        <w:t xml:space="preserve"> Kuchári </w:t>
      </w:r>
      <w:r w:rsidR="00255EA2">
        <w:rPr>
          <w:lang w:val="sk-SK"/>
        </w:rPr>
        <w:t>z</w:t>
      </w:r>
      <w:r w:rsidR="000025B7">
        <w:rPr>
          <w:lang w:val="sk-SK"/>
        </w:rPr>
        <w:t xml:space="preserve"> rôznych miest na svete tu pripravujú medzinárodné </w:t>
      </w:r>
      <w:r w:rsidR="00255EA2">
        <w:rPr>
          <w:lang w:val="sk-SK"/>
        </w:rPr>
        <w:t xml:space="preserve">i typické slovenské </w:t>
      </w:r>
      <w:r w:rsidR="000025B7">
        <w:rPr>
          <w:lang w:val="sk-SK"/>
        </w:rPr>
        <w:t>špeciality</w:t>
      </w:r>
      <w:r w:rsidR="00255EA2">
        <w:rPr>
          <w:lang w:val="sk-SK"/>
        </w:rPr>
        <w:t>. Lobby Lounge &amp; Bar s kapacitou 70 miest ponúka širokú škálu miešaných nápojov a</w:t>
      </w:r>
      <w:r w:rsidR="0058681B">
        <w:rPr>
          <w:lang w:val="sk-SK"/>
        </w:rPr>
        <w:t xml:space="preserve"> jednoduchých pokrmov. V letných mesiacoch je otvorená terasa, kde si hostia môžu vychutnať výbornú kávu a domáce koláče. Hráčsky salónik pripomína historickú knižnicu, kde si môžu hostia </w:t>
      </w:r>
      <w:r w:rsidR="00A640C5">
        <w:rPr>
          <w:lang w:val="sk-SK"/>
        </w:rPr>
        <w:t xml:space="preserve">pri čítaní knihy </w:t>
      </w:r>
      <w:r w:rsidR="0058681B">
        <w:rPr>
          <w:lang w:val="sk-SK"/>
        </w:rPr>
        <w:t>vychutnať obľúbené víno, či kvali</w:t>
      </w:r>
      <w:r w:rsidR="008E5E7A">
        <w:rPr>
          <w:lang w:val="sk-SK"/>
        </w:rPr>
        <w:t>tn</w:t>
      </w:r>
      <w:r w:rsidR="0058681B">
        <w:rPr>
          <w:lang w:val="sk-SK"/>
        </w:rPr>
        <w:t xml:space="preserve">ú whisky alebo koňak. </w:t>
      </w:r>
    </w:p>
    <w:p w:rsidR="00A640C5" w:rsidRDefault="00A640C5" w:rsidP="006A435C">
      <w:pPr>
        <w:rPr>
          <w:b/>
          <w:lang w:val="sk-SK"/>
        </w:rPr>
      </w:pPr>
      <w:r w:rsidRPr="00A640C5">
        <w:rPr>
          <w:b/>
          <w:lang w:val="sk-SK"/>
        </w:rPr>
        <w:t>Doplnkové služby</w:t>
      </w:r>
    </w:p>
    <w:p w:rsidR="00A640C5" w:rsidRDefault="00A640C5" w:rsidP="006A435C">
      <w:pPr>
        <w:rPr>
          <w:lang w:val="sk-SK"/>
        </w:rPr>
      </w:pPr>
      <w:r>
        <w:rPr>
          <w:lang w:val="sk-SK"/>
        </w:rPr>
        <w:t xml:space="preserve">Zion Spa Luxury </w:t>
      </w:r>
      <w:r w:rsidR="007723BF">
        <w:rPr>
          <w:lang w:val="sk-SK"/>
        </w:rPr>
        <w:t>je spojením wellness, fitness a spa. Nachádza sa tu b</w:t>
      </w:r>
      <w:r w:rsidR="00335957">
        <w:rPr>
          <w:lang w:val="sk-SK"/>
        </w:rPr>
        <w:t>azé</w:t>
      </w:r>
      <w:r w:rsidR="007723BF">
        <w:rPr>
          <w:lang w:val="sk-SK"/>
        </w:rPr>
        <w:t>n s masážnymi tryskami,</w:t>
      </w:r>
      <w:r w:rsidR="0031208B">
        <w:rPr>
          <w:lang w:val="sk-SK"/>
        </w:rPr>
        <w:t xml:space="preserve"> vírivka, fínska sauna, soľný k</w:t>
      </w:r>
      <w:r w:rsidR="00335957">
        <w:rPr>
          <w:lang w:val="sk-SK"/>
        </w:rPr>
        <w:t>ú</w:t>
      </w:r>
      <w:r w:rsidR="0031208B">
        <w:rPr>
          <w:lang w:val="sk-SK"/>
        </w:rPr>
        <w:t>peľ, ľadová fontána</w:t>
      </w:r>
      <w:r w:rsidR="00335957">
        <w:rPr>
          <w:lang w:val="sk-SK"/>
        </w:rPr>
        <w:t xml:space="preserve"> a fitness centrum. Toto všetko uzatvára relaxačná miestnosť s rozprávkovým výhľadom </w:t>
      </w:r>
      <w:r w:rsidR="008E5E7A">
        <w:rPr>
          <w:lang w:val="sk-SK"/>
        </w:rPr>
        <w:t>na panorámu Vysokých Tatier.</w:t>
      </w:r>
      <w:r w:rsidR="009C3782">
        <w:rPr>
          <w:lang w:val="sk-SK"/>
        </w:rPr>
        <w:t xml:space="preserve"> Hostia majú možnosť vybrať si zo širokej ponuky masáží a skrášľovacích procedúr.</w:t>
      </w:r>
    </w:p>
    <w:p w:rsidR="003264B2" w:rsidRDefault="008E5E7A" w:rsidP="0062494E">
      <w:pPr>
        <w:suppressAutoHyphens w:val="0"/>
        <w:spacing w:line="259" w:lineRule="auto"/>
        <w:jc w:val="left"/>
        <w:rPr>
          <w:b/>
          <w:lang w:val="sk-SK"/>
        </w:rPr>
      </w:pPr>
      <w:r w:rsidRPr="008E5E7A">
        <w:rPr>
          <w:b/>
          <w:lang w:val="sk-SK"/>
        </w:rPr>
        <w:t>Finančné ukazovatele</w:t>
      </w:r>
    </w:p>
    <w:p w:rsidR="00A46AC9" w:rsidRPr="00CC1A0A" w:rsidRDefault="0029337E" w:rsidP="006A435C">
      <w:pPr>
        <w:rPr>
          <w:sz w:val="20"/>
          <w:szCs w:val="20"/>
          <w:lang w:val="sk-SK"/>
        </w:rPr>
      </w:pPr>
      <w:r w:rsidRPr="00CC1A0A">
        <w:rPr>
          <w:sz w:val="20"/>
          <w:szCs w:val="20"/>
          <w:lang w:val="sk-SK"/>
        </w:rPr>
        <w:t>Tabuľka č.5</w:t>
      </w:r>
      <w:r w:rsidR="00A46AC9" w:rsidRPr="00CC1A0A">
        <w:rPr>
          <w:sz w:val="20"/>
          <w:szCs w:val="20"/>
          <w:lang w:val="sk-SK"/>
        </w:rPr>
        <w:t xml:space="preserve"> (v celých tisícoch Eur)</w:t>
      </w:r>
    </w:p>
    <w:tbl>
      <w:tblPr>
        <w:tblStyle w:val="Mriekatabuky"/>
        <w:tblW w:w="0" w:type="auto"/>
        <w:tblInd w:w="108" w:type="dxa"/>
        <w:tblLook w:val="04A0"/>
      </w:tblPr>
      <w:tblGrid>
        <w:gridCol w:w="1701"/>
        <w:gridCol w:w="1418"/>
        <w:gridCol w:w="1701"/>
        <w:gridCol w:w="1701"/>
        <w:gridCol w:w="1559"/>
      </w:tblGrid>
      <w:tr w:rsidR="009C3782" w:rsidRPr="00CC1A0A" w:rsidTr="003264B2">
        <w:tc>
          <w:tcPr>
            <w:tcW w:w="1701" w:type="dxa"/>
          </w:tcPr>
          <w:p w:rsidR="009C3782" w:rsidRPr="00CC1A0A" w:rsidRDefault="009C3782" w:rsidP="006A435C">
            <w:pPr>
              <w:rPr>
                <w:sz w:val="20"/>
                <w:szCs w:val="20"/>
                <w:lang w:val="sk-SK"/>
              </w:rPr>
            </w:pPr>
            <w:r w:rsidRPr="00CC1A0A">
              <w:rPr>
                <w:sz w:val="20"/>
                <w:szCs w:val="20"/>
                <w:lang w:val="sk-SK"/>
              </w:rPr>
              <w:t>rok</w:t>
            </w:r>
          </w:p>
        </w:tc>
        <w:tc>
          <w:tcPr>
            <w:tcW w:w="1418" w:type="dxa"/>
          </w:tcPr>
          <w:p w:rsidR="009C3782" w:rsidRPr="00CC1A0A" w:rsidRDefault="009C3782" w:rsidP="006A435C">
            <w:pPr>
              <w:rPr>
                <w:sz w:val="20"/>
                <w:szCs w:val="20"/>
                <w:lang w:val="sk-SK"/>
              </w:rPr>
            </w:pPr>
            <w:r w:rsidRPr="00CC1A0A">
              <w:rPr>
                <w:sz w:val="20"/>
                <w:szCs w:val="20"/>
                <w:lang w:val="sk-SK"/>
              </w:rPr>
              <w:t>2010</w:t>
            </w:r>
          </w:p>
        </w:tc>
        <w:tc>
          <w:tcPr>
            <w:tcW w:w="1701" w:type="dxa"/>
          </w:tcPr>
          <w:p w:rsidR="009C3782" w:rsidRPr="00CC1A0A" w:rsidRDefault="009C3782" w:rsidP="006A435C">
            <w:pPr>
              <w:rPr>
                <w:sz w:val="20"/>
                <w:szCs w:val="20"/>
                <w:lang w:val="sk-SK"/>
              </w:rPr>
            </w:pPr>
            <w:r w:rsidRPr="00CC1A0A">
              <w:rPr>
                <w:sz w:val="20"/>
                <w:szCs w:val="20"/>
                <w:lang w:val="sk-SK"/>
              </w:rPr>
              <w:t>2011</w:t>
            </w:r>
          </w:p>
        </w:tc>
        <w:tc>
          <w:tcPr>
            <w:tcW w:w="1701" w:type="dxa"/>
          </w:tcPr>
          <w:p w:rsidR="009C3782" w:rsidRPr="00CC1A0A" w:rsidRDefault="009C3782" w:rsidP="006A435C">
            <w:pPr>
              <w:rPr>
                <w:sz w:val="20"/>
                <w:szCs w:val="20"/>
                <w:lang w:val="sk-SK"/>
              </w:rPr>
            </w:pPr>
            <w:r w:rsidRPr="00CC1A0A">
              <w:rPr>
                <w:sz w:val="20"/>
                <w:szCs w:val="20"/>
                <w:lang w:val="sk-SK"/>
              </w:rPr>
              <w:t>2012</w:t>
            </w:r>
          </w:p>
        </w:tc>
        <w:tc>
          <w:tcPr>
            <w:tcW w:w="1559" w:type="dxa"/>
          </w:tcPr>
          <w:p w:rsidR="009C3782" w:rsidRPr="00CC1A0A" w:rsidRDefault="009C3782" w:rsidP="006A435C">
            <w:pPr>
              <w:rPr>
                <w:sz w:val="20"/>
                <w:szCs w:val="20"/>
                <w:lang w:val="sk-SK"/>
              </w:rPr>
            </w:pPr>
            <w:r w:rsidRPr="00CC1A0A">
              <w:rPr>
                <w:sz w:val="20"/>
                <w:szCs w:val="20"/>
                <w:lang w:val="sk-SK"/>
              </w:rPr>
              <w:t>2013</w:t>
            </w:r>
          </w:p>
        </w:tc>
      </w:tr>
      <w:tr w:rsidR="009C3782" w:rsidRPr="00CC1A0A" w:rsidTr="003264B2">
        <w:trPr>
          <w:trHeight w:val="356"/>
        </w:trPr>
        <w:tc>
          <w:tcPr>
            <w:tcW w:w="1701" w:type="dxa"/>
          </w:tcPr>
          <w:p w:rsidR="009C3782" w:rsidRPr="00CC1A0A" w:rsidRDefault="009C3782" w:rsidP="006A435C">
            <w:pPr>
              <w:rPr>
                <w:sz w:val="20"/>
                <w:szCs w:val="20"/>
                <w:lang w:val="sk-SK"/>
              </w:rPr>
            </w:pPr>
            <w:r w:rsidRPr="00CC1A0A">
              <w:rPr>
                <w:sz w:val="20"/>
                <w:szCs w:val="20"/>
                <w:lang w:val="sk-SK"/>
              </w:rPr>
              <w:t>tržby</w:t>
            </w:r>
          </w:p>
        </w:tc>
        <w:tc>
          <w:tcPr>
            <w:tcW w:w="1418" w:type="dxa"/>
          </w:tcPr>
          <w:p w:rsidR="009C3782" w:rsidRPr="00CC1A0A" w:rsidRDefault="0068375E" w:rsidP="006A435C">
            <w:pPr>
              <w:rPr>
                <w:sz w:val="20"/>
                <w:szCs w:val="20"/>
                <w:lang w:val="sk-SK"/>
              </w:rPr>
            </w:pPr>
            <w:r w:rsidRPr="00CC1A0A">
              <w:rPr>
                <w:sz w:val="20"/>
                <w:szCs w:val="20"/>
                <w:lang w:val="sk-SK"/>
              </w:rPr>
              <w:t>5942</w:t>
            </w:r>
          </w:p>
        </w:tc>
        <w:tc>
          <w:tcPr>
            <w:tcW w:w="1701" w:type="dxa"/>
          </w:tcPr>
          <w:p w:rsidR="009C3782" w:rsidRPr="00CC1A0A" w:rsidRDefault="009C3782" w:rsidP="006A435C">
            <w:pPr>
              <w:rPr>
                <w:sz w:val="20"/>
                <w:szCs w:val="20"/>
                <w:lang w:val="sk-SK"/>
              </w:rPr>
            </w:pPr>
            <w:r w:rsidRPr="00CC1A0A">
              <w:rPr>
                <w:sz w:val="20"/>
                <w:szCs w:val="20"/>
                <w:lang w:val="sk-SK"/>
              </w:rPr>
              <w:t>4789</w:t>
            </w:r>
          </w:p>
        </w:tc>
        <w:tc>
          <w:tcPr>
            <w:tcW w:w="1701" w:type="dxa"/>
          </w:tcPr>
          <w:p w:rsidR="009C3782" w:rsidRPr="00CC1A0A" w:rsidRDefault="003264B2" w:rsidP="006A435C">
            <w:pPr>
              <w:rPr>
                <w:sz w:val="20"/>
                <w:szCs w:val="20"/>
                <w:lang w:val="sk-SK"/>
              </w:rPr>
            </w:pPr>
            <w:r w:rsidRPr="00CC1A0A">
              <w:rPr>
                <w:sz w:val="20"/>
                <w:szCs w:val="20"/>
                <w:lang w:val="sk-SK"/>
              </w:rPr>
              <w:t>5396</w:t>
            </w:r>
          </w:p>
        </w:tc>
        <w:tc>
          <w:tcPr>
            <w:tcW w:w="1559" w:type="dxa"/>
          </w:tcPr>
          <w:p w:rsidR="009C3782" w:rsidRPr="00CC1A0A" w:rsidRDefault="003264B2" w:rsidP="006A435C">
            <w:pPr>
              <w:rPr>
                <w:sz w:val="20"/>
                <w:szCs w:val="20"/>
                <w:lang w:val="sk-SK"/>
              </w:rPr>
            </w:pPr>
            <w:r w:rsidRPr="00CC1A0A">
              <w:rPr>
                <w:sz w:val="20"/>
                <w:szCs w:val="20"/>
                <w:lang w:val="sk-SK"/>
              </w:rPr>
              <w:t>5819</w:t>
            </w:r>
          </w:p>
        </w:tc>
      </w:tr>
      <w:tr w:rsidR="009C3782" w:rsidRPr="00CC1A0A" w:rsidTr="003264B2">
        <w:trPr>
          <w:trHeight w:val="416"/>
        </w:trPr>
        <w:tc>
          <w:tcPr>
            <w:tcW w:w="1701" w:type="dxa"/>
          </w:tcPr>
          <w:p w:rsidR="009C3782" w:rsidRPr="00CC1A0A" w:rsidRDefault="009C3782" w:rsidP="006A435C">
            <w:pPr>
              <w:rPr>
                <w:sz w:val="20"/>
                <w:szCs w:val="20"/>
                <w:lang w:val="sk-SK"/>
              </w:rPr>
            </w:pPr>
            <w:r w:rsidRPr="00CC1A0A">
              <w:rPr>
                <w:sz w:val="20"/>
                <w:szCs w:val="20"/>
                <w:lang w:val="sk-SK"/>
              </w:rPr>
              <w:t>čistý zisk/strata</w:t>
            </w:r>
          </w:p>
        </w:tc>
        <w:tc>
          <w:tcPr>
            <w:tcW w:w="1418" w:type="dxa"/>
          </w:tcPr>
          <w:p w:rsidR="009C3782" w:rsidRPr="00CC1A0A" w:rsidRDefault="0068375E" w:rsidP="006A435C">
            <w:pPr>
              <w:rPr>
                <w:sz w:val="20"/>
                <w:szCs w:val="20"/>
                <w:lang w:val="sk-SK"/>
              </w:rPr>
            </w:pPr>
            <w:r w:rsidRPr="00CC1A0A">
              <w:rPr>
                <w:sz w:val="20"/>
                <w:szCs w:val="20"/>
                <w:lang w:val="sk-SK"/>
              </w:rPr>
              <w:t>-</w:t>
            </w:r>
            <w:r w:rsidR="008D70E2" w:rsidRPr="00CC1A0A">
              <w:rPr>
                <w:sz w:val="20"/>
                <w:szCs w:val="20"/>
                <w:lang w:val="sk-SK"/>
              </w:rPr>
              <w:t>8762</w:t>
            </w:r>
          </w:p>
        </w:tc>
        <w:tc>
          <w:tcPr>
            <w:tcW w:w="1701" w:type="dxa"/>
          </w:tcPr>
          <w:p w:rsidR="009C3782" w:rsidRPr="00CC1A0A" w:rsidRDefault="009C3782" w:rsidP="006A435C">
            <w:pPr>
              <w:rPr>
                <w:sz w:val="20"/>
                <w:szCs w:val="20"/>
                <w:lang w:val="sk-SK"/>
              </w:rPr>
            </w:pPr>
            <w:r w:rsidRPr="00CC1A0A">
              <w:rPr>
                <w:sz w:val="20"/>
                <w:szCs w:val="20"/>
                <w:lang w:val="sk-SK"/>
              </w:rPr>
              <w:t>-3091</w:t>
            </w:r>
          </w:p>
        </w:tc>
        <w:tc>
          <w:tcPr>
            <w:tcW w:w="1701" w:type="dxa"/>
          </w:tcPr>
          <w:p w:rsidR="009C3782" w:rsidRPr="00CC1A0A" w:rsidRDefault="009C3782" w:rsidP="006A435C">
            <w:pPr>
              <w:rPr>
                <w:sz w:val="20"/>
                <w:szCs w:val="20"/>
                <w:lang w:val="sk-SK"/>
              </w:rPr>
            </w:pPr>
            <w:r w:rsidRPr="00CC1A0A">
              <w:rPr>
                <w:sz w:val="20"/>
                <w:szCs w:val="20"/>
                <w:lang w:val="sk-SK"/>
              </w:rPr>
              <w:t>-</w:t>
            </w:r>
            <w:r w:rsidR="003264B2" w:rsidRPr="00CC1A0A">
              <w:rPr>
                <w:sz w:val="20"/>
                <w:szCs w:val="20"/>
                <w:lang w:val="sk-SK"/>
              </w:rPr>
              <w:t>11361</w:t>
            </w:r>
          </w:p>
        </w:tc>
        <w:tc>
          <w:tcPr>
            <w:tcW w:w="1559" w:type="dxa"/>
          </w:tcPr>
          <w:p w:rsidR="009C3782" w:rsidRPr="00CC1A0A" w:rsidRDefault="003264B2" w:rsidP="006A435C">
            <w:pPr>
              <w:rPr>
                <w:sz w:val="20"/>
                <w:szCs w:val="20"/>
                <w:lang w:val="sk-SK"/>
              </w:rPr>
            </w:pPr>
            <w:r w:rsidRPr="00CC1A0A">
              <w:rPr>
                <w:sz w:val="20"/>
                <w:szCs w:val="20"/>
                <w:lang w:val="sk-SK"/>
              </w:rPr>
              <w:t>-2277</w:t>
            </w:r>
          </w:p>
        </w:tc>
      </w:tr>
    </w:tbl>
    <w:p w:rsidR="00AE0202" w:rsidRPr="00CC1A0A" w:rsidRDefault="00AE0202" w:rsidP="004872BC">
      <w:pPr>
        <w:spacing w:before="240" w:after="0"/>
        <w:rPr>
          <w:i/>
          <w:sz w:val="20"/>
          <w:szCs w:val="20"/>
          <w:lang w:val="sk-SK"/>
        </w:rPr>
      </w:pPr>
      <w:r w:rsidRPr="00CC1A0A">
        <w:rPr>
          <w:i/>
          <w:sz w:val="20"/>
          <w:szCs w:val="20"/>
          <w:lang w:val="sk-SK"/>
        </w:rPr>
        <w:lastRenderedPageBreak/>
        <w:t>(Zdroj: Vlastné spracovanie na základe získaných údajov z Verejného registra)</w:t>
      </w:r>
    </w:p>
    <w:p w:rsidR="00AE0202" w:rsidRPr="00CC1A0A" w:rsidRDefault="00AE0202" w:rsidP="006A435C">
      <w:pPr>
        <w:spacing w:after="0"/>
        <w:rPr>
          <w:i/>
          <w:sz w:val="20"/>
          <w:szCs w:val="20"/>
          <w:lang w:val="sk-SK"/>
        </w:rPr>
      </w:pPr>
    </w:p>
    <w:p w:rsidR="00CC34DA" w:rsidRDefault="00CC34DA" w:rsidP="006A435C">
      <w:pPr>
        <w:spacing w:after="0"/>
        <w:rPr>
          <w:b/>
          <w:lang w:val="sk-SK"/>
        </w:rPr>
      </w:pPr>
      <w:r w:rsidRPr="00CC34DA">
        <w:rPr>
          <w:b/>
          <w:lang w:val="sk-SK"/>
        </w:rPr>
        <w:t>Segmentácia zákazníkov</w:t>
      </w:r>
    </w:p>
    <w:p w:rsidR="00B62C58" w:rsidRDefault="00B62C58" w:rsidP="006A435C">
      <w:pPr>
        <w:spacing w:after="0"/>
        <w:rPr>
          <w:lang w:val="sk-SK"/>
        </w:rPr>
      </w:pPr>
      <w:r>
        <w:rPr>
          <w:lang w:val="sk-SK"/>
        </w:rPr>
        <w:t>Hotel navštevujú najmä hostia okolitých krajín. Najväčšiu časť tvoria hostia z Ruska, 40%. Hostia z Poľska tvoria približne 30%</w:t>
      </w:r>
      <w:r w:rsidR="000A7ADB">
        <w:rPr>
          <w:lang w:val="sk-SK"/>
        </w:rPr>
        <w:t xml:space="preserve"> a ostatných 30% tvoria návštevníci z Nemecka, Slovenska a Českej republiky.</w:t>
      </w:r>
    </w:p>
    <w:p w:rsidR="000018B7" w:rsidRDefault="000018B7" w:rsidP="006A435C">
      <w:pPr>
        <w:spacing w:after="0"/>
        <w:rPr>
          <w:lang w:val="sk-SK"/>
        </w:rPr>
      </w:pPr>
    </w:p>
    <w:p w:rsidR="00043806" w:rsidRPr="00CC1A0A" w:rsidRDefault="00043806" w:rsidP="006A435C">
      <w:pPr>
        <w:spacing w:after="0"/>
        <w:rPr>
          <w:sz w:val="20"/>
          <w:szCs w:val="20"/>
          <w:lang w:val="sk-SK"/>
        </w:rPr>
      </w:pPr>
      <w:r w:rsidRPr="00CC1A0A">
        <w:rPr>
          <w:sz w:val="20"/>
          <w:szCs w:val="20"/>
          <w:lang w:val="sk-SK"/>
        </w:rPr>
        <w:t>Graf č.3: Segmentácia hostí Grand Hotel Kempinski High Tatras</w:t>
      </w:r>
    </w:p>
    <w:p w:rsidR="000018B7" w:rsidRDefault="00043806" w:rsidP="000018B7">
      <w:pPr>
        <w:spacing w:after="0"/>
        <w:rPr>
          <w:lang w:val="sk-SK"/>
        </w:rPr>
      </w:pPr>
      <w:r>
        <w:rPr>
          <w:noProof/>
          <w:lang w:val="sk-SK" w:eastAsia="sk-SK"/>
        </w:rPr>
        <w:drawing>
          <wp:inline distT="0" distB="0" distL="0" distR="0">
            <wp:extent cx="3286125" cy="2181225"/>
            <wp:effectExtent l="19050" t="0" r="9525"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043806" w:rsidRPr="000018B7" w:rsidRDefault="00043806" w:rsidP="000018B7">
      <w:pPr>
        <w:spacing w:after="0"/>
        <w:rPr>
          <w:lang w:val="sk-SK"/>
        </w:rPr>
      </w:pPr>
      <w:r w:rsidRPr="00CC1A0A">
        <w:rPr>
          <w:i/>
          <w:sz w:val="20"/>
          <w:szCs w:val="20"/>
          <w:lang w:val="sk-SK"/>
        </w:rPr>
        <w:t>(Zdroj: Vlastné spracovanie)</w:t>
      </w:r>
    </w:p>
    <w:p w:rsidR="00646FC1" w:rsidRDefault="00646FC1" w:rsidP="00646FC1">
      <w:pPr>
        <w:spacing w:after="0"/>
        <w:rPr>
          <w:lang w:val="sk-SK"/>
        </w:rPr>
      </w:pPr>
    </w:p>
    <w:p w:rsidR="00CC34DA" w:rsidRDefault="00646FC1" w:rsidP="006A435C">
      <w:pPr>
        <w:spacing w:after="0"/>
        <w:rPr>
          <w:lang w:val="sk-SK"/>
        </w:rPr>
      </w:pPr>
      <w:r>
        <w:rPr>
          <w:lang w:val="sk-SK"/>
        </w:rPr>
        <w:t>Počet stálych zamestnancov hotela je v priemere 70.</w:t>
      </w:r>
    </w:p>
    <w:p w:rsidR="009C3782" w:rsidRDefault="001B7BEB" w:rsidP="006A435C">
      <w:pPr>
        <w:pStyle w:val="Nadpis2"/>
        <w:rPr>
          <w:lang w:val="sk-SK"/>
        </w:rPr>
      </w:pPr>
      <w:r>
        <w:rPr>
          <w:lang w:val="sk-SK"/>
        </w:rPr>
        <w:t xml:space="preserve"> </w:t>
      </w:r>
      <w:bookmarkStart w:id="74" w:name="_Toc417273588"/>
      <w:r w:rsidR="004D2AC4">
        <w:rPr>
          <w:lang w:val="sk-SK"/>
        </w:rPr>
        <w:t>Kempinski Hotel River Park</w:t>
      </w:r>
      <w:bookmarkEnd w:id="74"/>
    </w:p>
    <w:p w:rsidR="004D2AC4" w:rsidRDefault="004D2AC4" w:rsidP="006A435C">
      <w:pPr>
        <w:rPr>
          <w:b/>
          <w:lang w:val="sk-SK"/>
        </w:rPr>
      </w:pPr>
      <w:r w:rsidRPr="004D2AC4">
        <w:rPr>
          <w:b/>
          <w:lang w:val="sk-SK"/>
        </w:rPr>
        <w:t>Predstavenie hotela</w:t>
      </w:r>
    </w:p>
    <w:p w:rsidR="004D2AC4" w:rsidRDefault="004D2AC4" w:rsidP="006A435C">
      <w:pPr>
        <w:rPr>
          <w:lang w:val="sk-SK"/>
        </w:rPr>
      </w:pPr>
      <w:r>
        <w:rPr>
          <w:lang w:val="sk-SK"/>
        </w:rPr>
        <w:t>Kempinski Hotel River Park je päťhviezdičkový hotel. Nachádza sa na nábreží Dunaja v hlavnom meste Slove</w:t>
      </w:r>
      <w:r w:rsidR="00437D90">
        <w:rPr>
          <w:lang w:val="sk-SK"/>
        </w:rPr>
        <w:t>nska. Otvorený je od roku 2010</w:t>
      </w:r>
      <w:r w:rsidR="004842F8">
        <w:rPr>
          <w:lang w:val="sk-SK"/>
        </w:rPr>
        <w:t xml:space="preserve"> a je súčasťou multifunkčného komplexu River Park, ktorý je spojením rezidencií, apartmánov, obchodov a kancelárskych priestorov.</w:t>
      </w:r>
    </w:p>
    <w:p w:rsidR="00F330BA" w:rsidRDefault="00F330BA" w:rsidP="006A435C">
      <w:pPr>
        <w:rPr>
          <w:b/>
          <w:lang w:val="sk-SK"/>
        </w:rPr>
      </w:pPr>
      <w:r w:rsidRPr="00F330BA">
        <w:rPr>
          <w:b/>
          <w:lang w:val="sk-SK"/>
        </w:rPr>
        <w:t>Ubytovacie služby</w:t>
      </w:r>
    </w:p>
    <w:p w:rsidR="00AD66D7" w:rsidRDefault="00841B0A" w:rsidP="006A435C">
      <w:pPr>
        <w:rPr>
          <w:lang w:val="sk-SK"/>
        </w:rPr>
      </w:pPr>
      <w:r>
        <w:rPr>
          <w:lang w:val="sk-SK"/>
        </w:rPr>
        <w:t xml:space="preserve">Hotel ponúka 231 izieb a 40 apartmánov. </w:t>
      </w:r>
      <w:r w:rsidR="007E0FAB">
        <w:rPr>
          <w:lang w:val="sk-SK"/>
        </w:rPr>
        <w:t xml:space="preserve">V ponuke je 8 typov izieb, vďaka ktorým si každý hosť nájde to svoje. Na výber sú izby s výhľadom na Dunaj, na Bratislavský hrad, či námestie. Pri voľbe izby Executive je pre obchodným cestujúcich pripravený vstup do </w:t>
      </w:r>
      <w:r w:rsidR="00622397">
        <w:rPr>
          <w:lang w:val="sk-SK"/>
        </w:rPr>
        <w:t>Executive Club Lounge, kde sa môžu občerstviť a využiť priestory dvoch menších konferenčných miestností.</w:t>
      </w:r>
      <w:r w:rsidR="00CF1379">
        <w:rPr>
          <w:lang w:val="sk-SK"/>
        </w:rPr>
        <w:t xml:space="preserve"> </w:t>
      </w:r>
      <w:r w:rsidR="00CF1379">
        <w:rPr>
          <w:lang w:val="sk-SK"/>
        </w:rPr>
        <w:lastRenderedPageBreak/>
        <w:t>Apartmány hotela sú zariadené elegantnou kombináciou čiern</w:t>
      </w:r>
      <w:r w:rsidR="00930EF9">
        <w:rPr>
          <w:lang w:val="sk-SK"/>
        </w:rPr>
        <w:t>e</w:t>
      </w:r>
      <w:r w:rsidR="00CF1379">
        <w:rPr>
          <w:lang w:val="sk-SK"/>
        </w:rPr>
        <w:t>ho mramoru, hodvábnych tkanín a</w:t>
      </w:r>
      <w:r w:rsidR="00930EF9">
        <w:rPr>
          <w:lang w:val="sk-SK"/>
        </w:rPr>
        <w:t> </w:t>
      </w:r>
      <w:r w:rsidR="00CF1379">
        <w:rPr>
          <w:lang w:val="sk-SK"/>
        </w:rPr>
        <w:t>najlep</w:t>
      </w:r>
      <w:r w:rsidR="00930EF9">
        <w:rPr>
          <w:lang w:val="sk-SK"/>
        </w:rPr>
        <w:t>šieho technického vybavenia. Hotel disponuje izbami Junior apartmán, Deluxe a Danube apartmán, ako aj Grand Hotel Kempinski High Tatras.</w:t>
      </w:r>
    </w:p>
    <w:p w:rsidR="00930EF9" w:rsidRPr="000018B7" w:rsidRDefault="00930EF9" w:rsidP="000018B7">
      <w:pPr>
        <w:suppressAutoHyphens w:val="0"/>
        <w:spacing w:line="259" w:lineRule="auto"/>
        <w:jc w:val="left"/>
        <w:rPr>
          <w:b/>
          <w:lang w:val="sk-SK"/>
        </w:rPr>
      </w:pPr>
      <w:r w:rsidRPr="00930EF9">
        <w:rPr>
          <w:b/>
          <w:lang w:val="sk-SK"/>
        </w:rPr>
        <w:t>Stravovacie služby</w:t>
      </w:r>
    </w:p>
    <w:p w:rsidR="0029337E" w:rsidRDefault="00611861" w:rsidP="006A435C">
      <w:pPr>
        <w:rPr>
          <w:lang w:val="sk-SK"/>
        </w:rPr>
      </w:pPr>
      <w:r>
        <w:rPr>
          <w:lang w:val="sk-SK"/>
        </w:rPr>
        <w:t>Reštaurácia River Bank je odrazom luxusu a štýlu. Kuchári pripravujú medzinárodné jedlá v novom koncepte Pure Kitchen</w:t>
      </w:r>
      <w:r w:rsidR="00AD66D7">
        <w:rPr>
          <w:lang w:val="sk-SK"/>
        </w:rPr>
        <w:t>, ktorý sa vyznačuje vysokou kvalitou používaných surovín. V ponuke je viac ako 350 druhov tých najkvalit</w:t>
      </w:r>
      <w:r w:rsidR="004869A2">
        <w:rPr>
          <w:lang w:val="sk-SK"/>
        </w:rPr>
        <w:t xml:space="preserve">nejších vín z celého sveta. </w:t>
      </w:r>
      <w:r w:rsidR="00AD66D7">
        <w:rPr>
          <w:lang w:val="sk-SK"/>
        </w:rPr>
        <w:t>Arte Wine &amp; Tapas</w:t>
      </w:r>
      <w:r w:rsidR="004869A2">
        <w:rPr>
          <w:lang w:val="sk-SK"/>
        </w:rPr>
        <w:t xml:space="preserve"> </w:t>
      </w:r>
      <w:r w:rsidR="0029337E">
        <w:rPr>
          <w:lang w:val="sk-SK"/>
        </w:rPr>
        <w:t xml:space="preserve">je odrazom španielskej kuchyne. </w:t>
      </w:r>
    </w:p>
    <w:p w:rsidR="00930EF9" w:rsidRDefault="004869A2" w:rsidP="006A435C">
      <w:pPr>
        <w:rPr>
          <w:lang w:val="sk-SK"/>
        </w:rPr>
      </w:pPr>
      <w:r>
        <w:rPr>
          <w:lang w:val="sk-SK"/>
        </w:rPr>
        <w:t>Hostia majú možnosť vidieť prípravu jedál z čerstvých surovín na vlastné oči. Toto netradičné miesto disponuje kapacitou 80 osôb. Pre milovníkov cigár  a kvalitných alkoholických nápojov je ako stvorený Churchill Cigar Club.</w:t>
      </w:r>
    </w:p>
    <w:p w:rsidR="00622397" w:rsidRDefault="00622397" w:rsidP="006A435C">
      <w:pPr>
        <w:rPr>
          <w:b/>
          <w:lang w:val="sk-SK"/>
        </w:rPr>
      </w:pPr>
      <w:r w:rsidRPr="00622397">
        <w:rPr>
          <w:b/>
          <w:lang w:val="sk-SK"/>
        </w:rPr>
        <w:t>Doplnkové služby</w:t>
      </w:r>
    </w:p>
    <w:p w:rsidR="004867E4" w:rsidRPr="00652D9C" w:rsidRDefault="00E7623B" w:rsidP="006A435C">
      <w:pPr>
        <w:rPr>
          <w:lang w:val="sk-SK"/>
        </w:rPr>
      </w:pPr>
      <w:r>
        <w:rPr>
          <w:lang w:val="sk-SK"/>
        </w:rPr>
        <w:t xml:space="preserve">Zio Spa ponúka pre hostí to najlepšie na zrelaxovanie. Vybavenie je rovnaké ako v Grand Hotel Kempinski High Tatras. Hostia majú priamy výhľad na </w:t>
      </w:r>
      <w:r w:rsidR="00D46FF6">
        <w:rPr>
          <w:lang w:val="sk-SK"/>
        </w:rPr>
        <w:t xml:space="preserve">Dunaj a nábrežie Bratislavy. Hotel má 11 konferenčných miestností s kapacitou až 900 osôb. Tieto priestory sú využívané najmä na spoločenské akcie. </w:t>
      </w:r>
      <w:r w:rsidR="0027033D">
        <w:rPr>
          <w:lang w:val="sk-SK"/>
        </w:rPr>
        <w:t>Pre hostí, ktorí vyžadujú nadštandardný luxus je pred budovou hotela pristavená limuzína.</w:t>
      </w:r>
    </w:p>
    <w:p w:rsidR="0027033D" w:rsidRDefault="0027033D" w:rsidP="006A435C">
      <w:pPr>
        <w:rPr>
          <w:b/>
          <w:lang w:val="sk-SK"/>
        </w:rPr>
      </w:pPr>
      <w:r w:rsidRPr="0027033D">
        <w:rPr>
          <w:b/>
          <w:lang w:val="sk-SK"/>
        </w:rPr>
        <w:t>Finančné ukazovatele</w:t>
      </w:r>
    </w:p>
    <w:p w:rsidR="001C2B41" w:rsidRPr="00CC1A0A" w:rsidRDefault="00A874EC" w:rsidP="006A435C">
      <w:pPr>
        <w:rPr>
          <w:sz w:val="20"/>
          <w:szCs w:val="20"/>
          <w:lang w:val="sk-SK"/>
        </w:rPr>
      </w:pPr>
      <w:r w:rsidRPr="00CC1A0A">
        <w:rPr>
          <w:sz w:val="20"/>
          <w:szCs w:val="20"/>
          <w:lang w:val="sk-SK"/>
        </w:rPr>
        <w:t>Tabuľka</w:t>
      </w:r>
      <w:r w:rsidR="005B2774" w:rsidRPr="00CC1A0A">
        <w:rPr>
          <w:sz w:val="20"/>
          <w:szCs w:val="20"/>
          <w:lang w:val="sk-SK"/>
        </w:rPr>
        <w:t xml:space="preserve"> č.6 </w:t>
      </w:r>
      <w:r w:rsidR="008C735D" w:rsidRPr="00CC1A0A">
        <w:rPr>
          <w:sz w:val="20"/>
          <w:szCs w:val="20"/>
          <w:lang w:val="sk-SK"/>
        </w:rPr>
        <w:t>(v celých tisícoch Eur)</w:t>
      </w:r>
    </w:p>
    <w:tbl>
      <w:tblPr>
        <w:tblStyle w:val="Mriekatabuky"/>
        <w:tblW w:w="0" w:type="auto"/>
        <w:tblInd w:w="108" w:type="dxa"/>
        <w:tblLook w:val="04A0"/>
      </w:tblPr>
      <w:tblGrid>
        <w:gridCol w:w="1701"/>
        <w:gridCol w:w="1418"/>
        <w:gridCol w:w="1701"/>
        <w:gridCol w:w="1701"/>
        <w:gridCol w:w="1559"/>
      </w:tblGrid>
      <w:tr w:rsidR="0027033D" w:rsidRPr="00CC1A0A" w:rsidTr="00B62546">
        <w:tc>
          <w:tcPr>
            <w:tcW w:w="1701" w:type="dxa"/>
          </w:tcPr>
          <w:p w:rsidR="0027033D" w:rsidRPr="00CC1A0A" w:rsidRDefault="0027033D" w:rsidP="006A435C">
            <w:pPr>
              <w:rPr>
                <w:sz w:val="20"/>
                <w:szCs w:val="20"/>
                <w:lang w:val="sk-SK"/>
              </w:rPr>
            </w:pPr>
            <w:r w:rsidRPr="00CC1A0A">
              <w:rPr>
                <w:sz w:val="20"/>
                <w:szCs w:val="20"/>
                <w:lang w:val="sk-SK"/>
              </w:rPr>
              <w:t>rok</w:t>
            </w:r>
          </w:p>
        </w:tc>
        <w:tc>
          <w:tcPr>
            <w:tcW w:w="1418" w:type="dxa"/>
          </w:tcPr>
          <w:p w:rsidR="0027033D" w:rsidRPr="00CC1A0A" w:rsidRDefault="0027033D" w:rsidP="006A435C">
            <w:pPr>
              <w:rPr>
                <w:sz w:val="20"/>
                <w:szCs w:val="20"/>
                <w:lang w:val="sk-SK"/>
              </w:rPr>
            </w:pPr>
            <w:r w:rsidRPr="00CC1A0A">
              <w:rPr>
                <w:sz w:val="20"/>
                <w:szCs w:val="20"/>
                <w:lang w:val="sk-SK"/>
              </w:rPr>
              <w:t>2010</w:t>
            </w:r>
          </w:p>
        </w:tc>
        <w:tc>
          <w:tcPr>
            <w:tcW w:w="1701" w:type="dxa"/>
          </w:tcPr>
          <w:p w:rsidR="0027033D" w:rsidRPr="00CC1A0A" w:rsidRDefault="0027033D" w:rsidP="006A435C">
            <w:pPr>
              <w:rPr>
                <w:sz w:val="20"/>
                <w:szCs w:val="20"/>
                <w:lang w:val="sk-SK"/>
              </w:rPr>
            </w:pPr>
            <w:r w:rsidRPr="00CC1A0A">
              <w:rPr>
                <w:sz w:val="20"/>
                <w:szCs w:val="20"/>
                <w:lang w:val="sk-SK"/>
              </w:rPr>
              <w:t>2011</w:t>
            </w:r>
          </w:p>
        </w:tc>
        <w:tc>
          <w:tcPr>
            <w:tcW w:w="1701" w:type="dxa"/>
          </w:tcPr>
          <w:p w:rsidR="0027033D" w:rsidRPr="00CC1A0A" w:rsidRDefault="0027033D" w:rsidP="006A435C">
            <w:pPr>
              <w:rPr>
                <w:sz w:val="20"/>
                <w:szCs w:val="20"/>
                <w:lang w:val="sk-SK"/>
              </w:rPr>
            </w:pPr>
            <w:r w:rsidRPr="00CC1A0A">
              <w:rPr>
                <w:sz w:val="20"/>
                <w:szCs w:val="20"/>
                <w:lang w:val="sk-SK"/>
              </w:rPr>
              <w:t>2012</w:t>
            </w:r>
          </w:p>
        </w:tc>
        <w:tc>
          <w:tcPr>
            <w:tcW w:w="1559" w:type="dxa"/>
          </w:tcPr>
          <w:p w:rsidR="0027033D" w:rsidRPr="00CC1A0A" w:rsidRDefault="0027033D" w:rsidP="006A435C">
            <w:pPr>
              <w:rPr>
                <w:sz w:val="20"/>
                <w:szCs w:val="20"/>
                <w:lang w:val="sk-SK"/>
              </w:rPr>
            </w:pPr>
            <w:r w:rsidRPr="00CC1A0A">
              <w:rPr>
                <w:sz w:val="20"/>
                <w:szCs w:val="20"/>
                <w:lang w:val="sk-SK"/>
              </w:rPr>
              <w:t>2013</w:t>
            </w:r>
          </w:p>
        </w:tc>
      </w:tr>
      <w:tr w:rsidR="0027033D" w:rsidRPr="00CC1A0A" w:rsidTr="00B62546">
        <w:trPr>
          <w:trHeight w:val="356"/>
        </w:trPr>
        <w:tc>
          <w:tcPr>
            <w:tcW w:w="1701" w:type="dxa"/>
          </w:tcPr>
          <w:p w:rsidR="0027033D" w:rsidRPr="00CC1A0A" w:rsidRDefault="0027033D" w:rsidP="006A435C">
            <w:pPr>
              <w:rPr>
                <w:sz w:val="20"/>
                <w:szCs w:val="20"/>
                <w:lang w:val="sk-SK"/>
              </w:rPr>
            </w:pPr>
            <w:r w:rsidRPr="00CC1A0A">
              <w:rPr>
                <w:sz w:val="20"/>
                <w:szCs w:val="20"/>
                <w:lang w:val="sk-SK"/>
              </w:rPr>
              <w:t>tržby</w:t>
            </w:r>
          </w:p>
        </w:tc>
        <w:tc>
          <w:tcPr>
            <w:tcW w:w="1418" w:type="dxa"/>
          </w:tcPr>
          <w:p w:rsidR="0027033D" w:rsidRPr="00CC1A0A" w:rsidRDefault="005A65F8" w:rsidP="006A435C">
            <w:pPr>
              <w:rPr>
                <w:sz w:val="20"/>
                <w:szCs w:val="20"/>
                <w:lang w:val="sk-SK"/>
              </w:rPr>
            </w:pPr>
            <w:r w:rsidRPr="00CC1A0A">
              <w:rPr>
                <w:sz w:val="20"/>
                <w:szCs w:val="20"/>
                <w:lang w:val="sk-SK"/>
              </w:rPr>
              <w:t>7954</w:t>
            </w:r>
          </w:p>
        </w:tc>
        <w:tc>
          <w:tcPr>
            <w:tcW w:w="1701" w:type="dxa"/>
          </w:tcPr>
          <w:p w:rsidR="0027033D" w:rsidRPr="00CC1A0A" w:rsidRDefault="0027033D" w:rsidP="006A435C">
            <w:pPr>
              <w:rPr>
                <w:sz w:val="20"/>
                <w:szCs w:val="20"/>
                <w:lang w:val="sk-SK"/>
              </w:rPr>
            </w:pPr>
            <w:r w:rsidRPr="00CC1A0A">
              <w:rPr>
                <w:sz w:val="20"/>
                <w:szCs w:val="20"/>
                <w:lang w:val="sk-SK"/>
              </w:rPr>
              <w:t>7428</w:t>
            </w:r>
          </w:p>
        </w:tc>
        <w:tc>
          <w:tcPr>
            <w:tcW w:w="1701" w:type="dxa"/>
          </w:tcPr>
          <w:p w:rsidR="0027033D" w:rsidRPr="00CC1A0A" w:rsidRDefault="0027033D" w:rsidP="006A435C">
            <w:pPr>
              <w:rPr>
                <w:sz w:val="20"/>
                <w:szCs w:val="20"/>
                <w:lang w:val="sk-SK"/>
              </w:rPr>
            </w:pPr>
            <w:r w:rsidRPr="00CC1A0A">
              <w:rPr>
                <w:sz w:val="20"/>
                <w:szCs w:val="20"/>
                <w:lang w:val="sk-SK"/>
              </w:rPr>
              <w:t>8147</w:t>
            </w:r>
          </w:p>
        </w:tc>
        <w:tc>
          <w:tcPr>
            <w:tcW w:w="1559" w:type="dxa"/>
          </w:tcPr>
          <w:p w:rsidR="0027033D" w:rsidRPr="00CC1A0A" w:rsidRDefault="0027033D" w:rsidP="006A435C">
            <w:pPr>
              <w:rPr>
                <w:sz w:val="20"/>
                <w:szCs w:val="20"/>
                <w:lang w:val="sk-SK"/>
              </w:rPr>
            </w:pPr>
            <w:r w:rsidRPr="00CC1A0A">
              <w:rPr>
                <w:sz w:val="20"/>
                <w:szCs w:val="20"/>
                <w:lang w:val="sk-SK"/>
              </w:rPr>
              <w:t>8522</w:t>
            </w:r>
          </w:p>
        </w:tc>
      </w:tr>
      <w:tr w:rsidR="0027033D" w:rsidRPr="00CC1A0A" w:rsidTr="00B62546">
        <w:trPr>
          <w:trHeight w:val="416"/>
        </w:trPr>
        <w:tc>
          <w:tcPr>
            <w:tcW w:w="1701" w:type="dxa"/>
          </w:tcPr>
          <w:p w:rsidR="0027033D" w:rsidRPr="00CC1A0A" w:rsidRDefault="0027033D" w:rsidP="006A435C">
            <w:pPr>
              <w:rPr>
                <w:sz w:val="20"/>
                <w:szCs w:val="20"/>
                <w:lang w:val="sk-SK"/>
              </w:rPr>
            </w:pPr>
            <w:r w:rsidRPr="00CC1A0A">
              <w:rPr>
                <w:sz w:val="20"/>
                <w:szCs w:val="20"/>
                <w:lang w:val="sk-SK"/>
              </w:rPr>
              <w:t>čistý zisk/strata</w:t>
            </w:r>
          </w:p>
        </w:tc>
        <w:tc>
          <w:tcPr>
            <w:tcW w:w="1418" w:type="dxa"/>
          </w:tcPr>
          <w:p w:rsidR="0027033D" w:rsidRPr="00CC1A0A" w:rsidRDefault="005A65F8" w:rsidP="006A435C">
            <w:pPr>
              <w:rPr>
                <w:sz w:val="20"/>
                <w:szCs w:val="20"/>
                <w:lang w:val="sk-SK"/>
              </w:rPr>
            </w:pPr>
            <w:r w:rsidRPr="00CC1A0A">
              <w:rPr>
                <w:sz w:val="20"/>
                <w:szCs w:val="20"/>
                <w:lang w:val="sk-SK"/>
              </w:rPr>
              <w:t>-</w:t>
            </w:r>
            <w:r w:rsidR="00995B6C" w:rsidRPr="00CC1A0A">
              <w:rPr>
                <w:sz w:val="20"/>
                <w:szCs w:val="20"/>
                <w:lang w:val="sk-SK"/>
              </w:rPr>
              <w:t>2482</w:t>
            </w:r>
          </w:p>
        </w:tc>
        <w:tc>
          <w:tcPr>
            <w:tcW w:w="1701" w:type="dxa"/>
          </w:tcPr>
          <w:p w:rsidR="0027033D" w:rsidRPr="00CC1A0A" w:rsidRDefault="0027033D" w:rsidP="006A435C">
            <w:pPr>
              <w:rPr>
                <w:sz w:val="20"/>
                <w:szCs w:val="20"/>
                <w:lang w:val="sk-SK"/>
              </w:rPr>
            </w:pPr>
            <w:r w:rsidRPr="00CC1A0A">
              <w:rPr>
                <w:sz w:val="20"/>
                <w:szCs w:val="20"/>
                <w:lang w:val="sk-SK"/>
              </w:rPr>
              <w:t>-3053</w:t>
            </w:r>
          </w:p>
        </w:tc>
        <w:tc>
          <w:tcPr>
            <w:tcW w:w="1701" w:type="dxa"/>
          </w:tcPr>
          <w:p w:rsidR="0027033D" w:rsidRPr="00CC1A0A" w:rsidRDefault="0027033D" w:rsidP="006A435C">
            <w:pPr>
              <w:rPr>
                <w:sz w:val="20"/>
                <w:szCs w:val="20"/>
                <w:lang w:val="sk-SK"/>
              </w:rPr>
            </w:pPr>
            <w:r w:rsidRPr="00CC1A0A">
              <w:rPr>
                <w:sz w:val="20"/>
                <w:szCs w:val="20"/>
                <w:lang w:val="sk-SK"/>
              </w:rPr>
              <w:t>-19660</w:t>
            </w:r>
          </w:p>
        </w:tc>
        <w:tc>
          <w:tcPr>
            <w:tcW w:w="1559" w:type="dxa"/>
          </w:tcPr>
          <w:p w:rsidR="0027033D" w:rsidRPr="00CC1A0A" w:rsidRDefault="0027033D" w:rsidP="006A435C">
            <w:pPr>
              <w:rPr>
                <w:sz w:val="20"/>
                <w:szCs w:val="20"/>
                <w:lang w:val="sk-SK"/>
              </w:rPr>
            </w:pPr>
            <w:r w:rsidRPr="00CC1A0A">
              <w:rPr>
                <w:sz w:val="20"/>
                <w:szCs w:val="20"/>
                <w:lang w:val="sk-SK"/>
              </w:rPr>
              <w:t>-1804</w:t>
            </w:r>
          </w:p>
        </w:tc>
      </w:tr>
    </w:tbl>
    <w:p w:rsidR="00AE0202" w:rsidRPr="00CC1A0A" w:rsidRDefault="00AE0202" w:rsidP="004872BC">
      <w:pPr>
        <w:spacing w:before="240" w:after="0"/>
        <w:rPr>
          <w:i/>
          <w:sz w:val="20"/>
          <w:szCs w:val="20"/>
          <w:lang w:val="sk-SK"/>
        </w:rPr>
      </w:pPr>
      <w:r w:rsidRPr="00CC1A0A">
        <w:rPr>
          <w:i/>
          <w:sz w:val="20"/>
          <w:szCs w:val="20"/>
          <w:lang w:val="sk-SK"/>
        </w:rPr>
        <w:t>(Zdroj: Vlastné spracovanie na základe získaných údajov z Verejného registra)</w:t>
      </w:r>
    </w:p>
    <w:p w:rsidR="00AE0202" w:rsidRPr="00CC1A0A" w:rsidRDefault="00AE0202" w:rsidP="006A435C">
      <w:pPr>
        <w:spacing w:after="0"/>
        <w:rPr>
          <w:i/>
          <w:sz w:val="20"/>
          <w:szCs w:val="20"/>
          <w:lang w:val="sk-SK"/>
        </w:rPr>
      </w:pPr>
    </w:p>
    <w:p w:rsidR="0027033D" w:rsidRDefault="0027033D" w:rsidP="006A435C">
      <w:pPr>
        <w:spacing w:after="0"/>
        <w:rPr>
          <w:b/>
          <w:lang w:val="sk-SK"/>
        </w:rPr>
      </w:pPr>
      <w:r w:rsidRPr="00CC34DA">
        <w:rPr>
          <w:b/>
          <w:lang w:val="sk-SK"/>
        </w:rPr>
        <w:t>Segmentácia zákazníkov</w:t>
      </w:r>
    </w:p>
    <w:p w:rsidR="00B62C58" w:rsidRDefault="00B62C58" w:rsidP="00B62C58">
      <w:pPr>
        <w:spacing w:after="0"/>
        <w:rPr>
          <w:lang w:val="sk-SK"/>
        </w:rPr>
      </w:pPr>
      <w:r>
        <w:rPr>
          <w:lang w:val="sk-SK"/>
        </w:rPr>
        <w:t>Hotel je obľúbený najmä hosťami z Rakúska a Nemecka. Táto skupina tvorí približne 50%. Ďalšiu skupiny tvoria hostia zo Slovenska a Českej republiky, ostávajúcich 20% pozostáva najmä z hostí  Talianska, Ruska a USA.</w:t>
      </w:r>
    </w:p>
    <w:p w:rsidR="00AC37E3" w:rsidRDefault="00AC37E3" w:rsidP="00B62C58">
      <w:pPr>
        <w:spacing w:after="0"/>
        <w:rPr>
          <w:lang w:val="sk-SK"/>
        </w:rPr>
      </w:pPr>
    </w:p>
    <w:p w:rsidR="00AC37E3" w:rsidRPr="00CC1A0A" w:rsidRDefault="00AC37E3" w:rsidP="00B62C58">
      <w:pPr>
        <w:spacing w:after="0"/>
        <w:rPr>
          <w:sz w:val="20"/>
          <w:szCs w:val="20"/>
          <w:lang w:val="sk-SK"/>
        </w:rPr>
      </w:pPr>
      <w:r w:rsidRPr="00CC1A0A">
        <w:rPr>
          <w:sz w:val="20"/>
          <w:szCs w:val="20"/>
          <w:lang w:val="sk-SK"/>
        </w:rPr>
        <w:lastRenderedPageBreak/>
        <w:t>Graf č.4: Segmentácia hostí Kempinski Hotel River Park Bratislava</w:t>
      </w:r>
    </w:p>
    <w:p w:rsidR="000018B7" w:rsidRDefault="00AC37E3" w:rsidP="000018B7">
      <w:pPr>
        <w:spacing w:after="0"/>
        <w:rPr>
          <w:lang w:val="sk-SK"/>
        </w:rPr>
      </w:pPr>
      <w:r>
        <w:rPr>
          <w:noProof/>
          <w:lang w:val="sk-SK" w:eastAsia="sk-SK"/>
        </w:rPr>
        <w:drawing>
          <wp:inline distT="0" distB="0" distL="0" distR="0">
            <wp:extent cx="3352800" cy="2124075"/>
            <wp:effectExtent l="19050" t="0" r="1905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AC37E3" w:rsidRPr="000018B7" w:rsidRDefault="00AC37E3" w:rsidP="000018B7">
      <w:pPr>
        <w:spacing w:after="0"/>
        <w:rPr>
          <w:lang w:val="sk-SK"/>
        </w:rPr>
      </w:pPr>
      <w:r w:rsidRPr="00CC1A0A">
        <w:rPr>
          <w:i/>
          <w:sz w:val="20"/>
          <w:szCs w:val="20"/>
          <w:lang w:val="sk-SK"/>
        </w:rPr>
        <w:t>(Zdroj: Vlastné spracovanie)</w:t>
      </w:r>
    </w:p>
    <w:p w:rsidR="00646FC1" w:rsidRDefault="00646FC1" w:rsidP="00B62C58">
      <w:pPr>
        <w:spacing w:after="0"/>
        <w:rPr>
          <w:lang w:val="sk-SK"/>
        </w:rPr>
      </w:pPr>
    </w:p>
    <w:p w:rsidR="00B62C58" w:rsidRDefault="00B62C58" w:rsidP="00B62C58">
      <w:pPr>
        <w:spacing w:after="0"/>
        <w:rPr>
          <w:lang w:val="sk-SK"/>
        </w:rPr>
      </w:pPr>
      <w:r>
        <w:rPr>
          <w:lang w:val="sk-SK"/>
        </w:rPr>
        <w:t>Počet stálych zamestnancov hotela je v priemere 130.</w:t>
      </w:r>
    </w:p>
    <w:p w:rsidR="00B62C58" w:rsidRDefault="00B62C58" w:rsidP="006A435C">
      <w:pPr>
        <w:spacing w:after="0"/>
        <w:rPr>
          <w:b/>
          <w:lang w:val="sk-SK"/>
        </w:rPr>
      </w:pPr>
    </w:p>
    <w:p w:rsidR="00126EE6" w:rsidRPr="00CB2D4B" w:rsidRDefault="00B62546" w:rsidP="006A435C">
      <w:pPr>
        <w:spacing w:after="0"/>
        <w:rPr>
          <w:lang w:val="sk-SK"/>
        </w:rPr>
      </w:pPr>
      <w:r>
        <w:rPr>
          <w:lang w:val="sk-SK"/>
        </w:rPr>
        <w:t>Hotel Crown Plaza Bratislava, Grand Hotel Kempinski High Tatras a Kempinski Hotel River Park sa zaraďujú pod spoločnosť Best Hotel Properties, a.s., ktorá je jedna z najväčších spoločností investujúcich do hotelového priemyslu.</w:t>
      </w:r>
      <w:r w:rsidR="009E1108">
        <w:rPr>
          <w:lang w:val="sk-SK"/>
        </w:rPr>
        <w:t xml:space="preserve"> </w:t>
      </w:r>
    </w:p>
    <w:p w:rsidR="00E35C23" w:rsidRPr="002B6E45" w:rsidRDefault="00E35C23" w:rsidP="002B6E45">
      <w:pPr>
        <w:pStyle w:val="Nadpis2"/>
        <w:rPr>
          <w:lang w:val="sk-SK"/>
        </w:rPr>
      </w:pPr>
      <w:bookmarkStart w:id="75" w:name="_Toc417273589"/>
      <w:r>
        <w:rPr>
          <w:lang w:val="sk-SK"/>
        </w:rPr>
        <w:t>Kempinski Hybernská Pr</w:t>
      </w:r>
      <w:r w:rsidR="008D575C">
        <w:rPr>
          <w:lang w:val="sk-SK"/>
        </w:rPr>
        <w:t>ague – The Mark</w:t>
      </w:r>
      <w:bookmarkEnd w:id="75"/>
    </w:p>
    <w:p w:rsidR="000B6D9C" w:rsidRDefault="000B6D9C" w:rsidP="006A435C">
      <w:pPr>
        <w:rPr>
          <w:b/>
          <w:lang w:val="sk-SK"/>
        </w:rPr>
      </w:pPr>
      <w:r w:rsidRPr="000B6D9C">
        <w:rPr>
          <w:b/>
          <w:lang w:val="sk-SK"/>
        </w:rPr>
        <w:t>Predstavenie hotela</w:t>
      </w:r>
    </w:p>
    <w:p w:rsidR="0029337E" w:rsidRDefault="004E0637" w:rsidP="006A435C">
      <w:pPr>
        <w:rPr>
          <w:lang w:val="sk-SK"/>
        </w:rPr>
      </w:pPr>
      <w:r>
        <w:rPr>
          <w:lang w:val="sk-SK"/>
        </w:rPr>
        <w:t>Hotel sa nachádza v historickom centre Prahy na ulici Hybernská.</w:t>
      </w:r>
      <w:r w:rsidR="00E64AFB">
        <w:rPr>
          <w:lang w:val="sk-SK"/>
        </w:rPr>
        <w:t xml:space="preserve"> Zaraďuje sa medzi päťhviezdičkové hotely. História budovy hotela siaha až do </w:t>
      </w:r>
      <w:r w:rsidR="006A3BD5">
        <w:rPr>
          <w:lang w:val="sk-SK"/>
        </w:rPr>
        <w:t xml:space="preserve">17. storočia, kedy boli staré meštiacke domy spojené a prestavané na barokový palác. </w:t>
      </w:r>
    </w:p>
    <w:p w:rsidR="004E0637" w:rsidRDefault="006A3BD5" w:rsidP="006A435C">
      <w:pPr>
        <w:rPr>
          <w:lang w:val="sk-SK"/>
        </w:rPr>
      </w:pPr>
      <w:r>
        <w:rPr>
          <w:lang w:val="sk-SK"/>
        </w:rPr>
        <w:t>V roku 1996 odkúpila tento palác spoločnosť Ballymore Properties, ktorá podľa noriem a predstáv reťazca Kempinski Hotels</w:t>
      </w:r>
      <w:r w:rsidR="007C790B">
        <w:rPr>
          <w:lang w:val="sk-SK"/>
        </w:rPr>
        <w:t xml:space="preserve"> budovu zrekonštruovala. V roku 2008 sa otvoril Kempinski Hotel Hybernská Pragu</w:t>
      </w:r>
      <w:r w:rsidR="00994BE2">
        <w:rPr>
          <w:lang w:val="sk-SK"/>
        </w:rPr>
        <w:t>e a patrí medzi chránené pamiatky.</w:t>
      </w:r>
    </w:p>
    <w:p w:rsidR="007C790B" w:rsidRDefault="007C790B" w:rsidP="006A435C">
      <w:pPr>
        <w:rPr>
          <w:b/>
          <w:lang w:val="sk-SK"/>
        </w:rPr>
      </w:pPr>
      <w:r w:rsidRPr="007C790B">
        <w:rPr>
          <w:b/>
          <w:lang w:val="sk-SK"/>
        </w:rPr>
        <w:t>Ubytovacie služby</w:t>
      </w:r>
    </w:p>
    <w:p w:rsidR="000018B7" w:rsidRDefault="00173BB7" w:rsidP="006A435C">
      <w:pPr>
        <w:rPr>
          <w:lang w:val="sk-SK"/>
        </w:rPr>
      </w:pPr>
      <w:r>
        <w:rPr>
          <w:lang w:val="sk-SK"/>
        </w:rPr>
        <w:t>Hotel má 75 izieb, z toho 62 apartmánov</w:t>
      </w:r>
      <w:r w:rsidR="001B45EE">
        <w:rPr>
          <w:lang w:val="sk-SK"/>
        </w:rPr>
        <w:t xml:space="preserve"> rozdelených do siedmych druhov.</w:t>
      </w:r>
      <w:r w:rsidR="003A138A">
        <w:rPr>
          <w:lang w:val="sk-SK"/>
        </w:rPr>
        <w:t xml:space="preserve"> Izby Superior a Executive sú elegantne za</w:t>
      </w:r>
      <w:r w:rsidR="008C735D">
        <w:rPr>
          <w:lang w:val="sk-SK"/>
        </w:rPr>
        <w:t>riadené izby základného štandard</w:t>
      </w:r>
      <w:r w:rsidR="003A138A">
        <w:rPr>
          <w:lang w:val="sk-SK"/>
        </w:rPr>
        <w:t xml:space="preserve">u. Izby Grand Deluxe majú oddelenú spálňu, s vlastnou kuchyňou a obývacou izbou. </w:t>
      </w:r>
      <w:r w:rsidR="002E4EB8">
        <w:rPr>
          <w:lang w:val="sk-SK"/>
        </w:rPr>
        <w:t xml:space="preserve">Apartmány Bohemia Suite sú dvojizbové apartmány nachádzajúce sa v poslednom poschodí hotela. </w:t>
      </w:r>
    </w:p>
    <w:p w:rsidR="007C790B" w:rsidRDefault="002E4EB8" w:rsidP="006A435C">
      <w:pPr>
        <w:rPr>
          <w:lang w:val="sk-SK"/>
        </w:rPr>
      </w:pPr>
      <w:r>
        <w:rPr>
          <w:lang w:val="sk-SK"/>
        </w:rPr>
        <w:lastRenderedPageBreak/>
        <w:t xml:space="preserve">Veľkým balkónom a výhľadom na historické centrum Prahy disponujú </w:t>
      </w:r>
      <w:r w:rsidR="00F95927">
        <w:rPr>
          <w:lang w:val="sk-SK"/>
        </w:rPr>
        <w:t>apartmány Premium Suite a Executive. V ponuke hotela je aj Prezidentský apartmán</w:t>
      </w:r>
      <w:r w:rsidR="004A22A4">
        <w:rPr>
          <w:lang w:val="sk-SK"/>
        </w:rPr>
        <w:t xml:space="preserve"> so súkromnou vírivkou a dvoma spálňami s oddelenými kúpeľňami. Nechýba tu ani kuchyňa s kompletným vybavením a obývacia izba spojená s jedálňou.</w:t>
      </w:r>
      <w:r w:rsidR="00BF538D">
        <w:rPr>
          <w:lang w:val="sk-SK"/>
        </w:rPr>
        <w:t xml:space="preserve"> Všetky ubytovacie kapacity disponujú minibarom, vysokorýchlostným internetom a trezorom. </w:t>
      </w:r>
    </w:p>
    <w:p w:rsidR="008D70E2" w:rsidRDefault="008D70E2" w:rsidP="006A435C">
      <w:pPr>
        <w:rPr>
          <w:b/>
          <w:lang w:val="sk-SK"/>
        </w:rPr>
      </w:pPr>
      <w:r w:rsidRPr="008D70E2">
        <w:rPr>
          <w:b/>
          <w:lang w:val="sk-SK"/>
        </w:rPr>
        <w:t>Stravovacie služby</w:t>
      </w:r>
    </w:p>
    <w:p w:rsidR="008D70E2" w:rsidRDefault="004235CE" w:rsidP="006A435C">
      <w:pPr>
        <w:rPr>
          <w:lang w:val="sk-SK"/>
        </w:rPr>
      </w:pPr>
      <w:r>
        <w:rPr>
          <w:lang w:val="sk-SK"/>
        </w:rPr>
        <w:t>V hoteli sa nachádza reštaurácia Le Grill, ktorá svojim hosťom ponúka kulinárske špeciality medzinárodnej kuchyne. Reštaurácia používa vo väčšej časti prípravy pokrmov bio potraviny a čerstvé bylinky z vlastnej záhradky</w:t>
      </w:r>
      <w:r w:rsidR="0096130F">
        <w:rPr>
          <w:lang w:val="sk-SK"/>
        </w:rPr>
        <w:t xml:space="preserve">. Významnú súčasť reštaurácie tvorí záhrada, ktorá je navštevovaná najmä v letných mesiacoch, ale aj zimná záhradka, prispôsobená na chladnejšie obdobia. Celková kapacita je približne 280 osôb. </w:t>
      </w:r>
      <w:r w:rsidR="0079121F">
        <w:rPr>
          <w:lang w:val="sk-SK"/>
        </w:rPr>
        <w:t>Reštaurácia získala už niekoľko ocenení</w:t>
      </w:r>
      <w:r w:rsidR="00A9145F">
        <w:rPr>
          <w:lang w:val="sk-SK"/>
        </w:rPr>
        <w:t xml:space="preserve"> a zaraďuje sa medzi najlepšie v Českej republike.</w:t>
      </w:r>
    </w:p>
    <w:p w:rsidR="00A9145F" w:rsidRPr="00A9145F" w:rsidRDefault="00A9145F" w:rsidP="002B6E45">
      <w:pPr>
        <w:suppressAutoHyphens w:val="0"/>
        <w:spacing w:line="259" w:lineRule="auto"/>
        <w:jc w:val="left"/>
        <w:rPr>
          <w:b/>
          <w:lang w:val="sk-SK"/>
        </w:rPr>
      </w:pPr>
      <w:r w:rsidRPr="00A9145F">
        <w:rPr>
          <w:b/>
          <w:lang w:val="sk-SK"/>
        </w:rPr>
        <w:t>Doplnkové služby</w:t>
      </w:r>
    </w:p>
    <w:p w:rsidR="0096694B" w:rsidRDefault="005E4F6C" w:rsidP="006A435C">
      <w:pPr>
        <w:rPr>
          <w:lang w:val="sk-SK"/>
        </w:rPr>
      </w:pPr>
      <w:r>
        <w:rPr>
          <w:lang w:val="sk-SK"/>
        </w:rPr>
        <w:t xml:space="preserve">Hotel nedisponuje vlastnými priestormi pre relaxáciu hostí, ale ponúka všetky základné zložky vo World Class Health Academy neďaleko hotela, kde si môžu </w:t>
      </w:r>
      <w:r w:rsidR="00D77900">
        <w:rPr>
          <w:lang w:val="sk-SK"/>
        </w:rPr>
        <w:t>hostia oddýchnuť pri využití b</w:t>
      </w:r>
      <w:r>
        <w:rPr>
          <w:lang w:val="sk-SK"/>
        </w:rPr>
        <w:t>a</w:t>
      </w:r>
      <w:r w:rsidR="00D77900">
        <w:rPr>
          <w:lang w:val="sk-SK"/>
        </w:rPr>
        <w:t>z</w:t>
      </w:r>
      <w:r>
        <w:rPr>
          <w:lang w:val="sk-SK"/>
        </w:rPr>
        <w:t>én</w:t>
      </w:r>
      <w:r w:rsidR="00D77900">
        <w:rPr>
          <w:lang w:val="sk-SK"/>
        </w:rPr>
        <w:t>u, vírivky</w:t>
      </w:r>
      <w:r>
        <w:rPr>
          <w:lang w:val="sk-SK"/>
        </w:rPr>
        <w:t xml:space="preserve"> a sauny. V ponuke je aj široké množstvo masáží a</w:t>
      </w:r>
      <w:r w:rsidR="00573CF7">
        <w:rPr>
          <w:lang w:val="sk-SK"/>
        </w:rPr>
        <w:t> </w:t>
      </w:r>
      <w:r>
        <w:rPr>
          <w:lang w:val="sk-SK"/>
        </w:rPr>
        <w:t>s</w:t>
      </w:r>
      <w:r w:rsidR="00573CF7">
        <w:rPr>
          <w:lang w:val="sk-SK"/>
        </w:rPr>
        <w:t xml:space="preserve">krášľovacích procedúr. </w:t>
      </w:r>
      <w:r>
        <w:rPr>
          <w:lang w:val="sk-SK"/>
        </w:rPr>
        <w:t>Fitness centrum ponúka služby osobného trénera alebo skupinové lekcie.</w:t>
      </w:r>
      <w:r w:rsidR="00944563">
        <w:rPr>
          <w:lang w:val="sk-SK"/>
        </w:rPr>
        <w:t xml:space="preserve"> Hotel nemá vlastné parkovacie kapacity, ale využíva služby neďalekej podzemnej garáže.</w:t>
      </w:r>
    </w:p>
    <w:p w:rsidR="00E97417" w:rsidRDefault="00E97417" w:rsidP="00652D9C">
      <w:pPr>
        <w:suppressAutoHyphens w:val="0"/>
        <w:spacing w:line="259" w:lineRule="auto"/>
        <w:jc w:val="left"/>
        <w:rPr>
          <w:b/>
          <w:lang w:val="sk-SK"/>
        </w:rPr>
      </w:pPr>
      <w:r w:rsidRPr="0027033D">
        <w:rPr>
          <w:b/>
          <w:lang w:val="sk-SK"/>
        </w:rPr>
        <w:t>Finančné ukazovatele</w:t>
      </w:r>
    </w:p>
    <w:p w:rsidR="00E97417" w:rsidRPr="00CC1A0A" w:rsidRDefault="005B2774" w:rsidP="006A435C">
      <w:pPr>
        <w:rPr>
          <w:sz w:val="20"/>
          <w:szCs w:val="20"/>
          <w:lang w:val="sk-SK"/>
        </w:rPr>
      </w:pPr>
      <w:r w:rsidRPr="00CC1A0A">
        <w:rPr>
          <w:sz w:val="20"/>
          <w:szCs w:val="20"/>
          <w:lang w:val="sk-SK"/>
        </w:rPr>
        <w:t>Tabuľka č.7</w:t>
      </w:r>
      <w:r w:rsidR="00E97417" w:rsidRPr="00CC1A0A">
        <w:rPr>
          <w:sz w:val="20"/>
          <w:szCs w:val="20"/>
          <w:lang w:val="sk-SK"/>
        </w:rPr>
        <w:t xml:space="preserve"> (v celých tisícoch Kč)</w:t>
      </w:r>
    </w:p>
    <w:tbl>
      <w:tblPr>
        <w:tblStyle w:val="Mriekatabuky"/>
        <w:tblW w:w="0" w:type="auto"/>
        <w:tblInd w:w="108" w:type="dxa"/>
        <w:tblLook w:val="04A0"/>
      </w:tblPr>
      <w:tblGrid>
        <w:gridCol w:w="1701"/>
        <w:gridCol w:w="1418"/>
        <w:gridCol w:w="1701"/>
        <w:gridCol w:w="1701"/>
        <w:gridCol w:w="1559"/>
      </w:tblGrid>
      <w:tr w:rsidR="00E97417" w:rsidRPr="00CC1A0A" w:rsidTr="009F39C9">
        <w:tc>
          <w:tcPr>
            <w:tcW w:w="1701" w:type="dxa"/>
          </w:tcPr>
          <w:p w:rsidR="00E97417" w:rsidRPr="00CC1A0A" w:rsidRDefault="00E97417" w:rsidP="006A435C">
            <w:pPr>
              <w:rPr>
                <w:sz w:val="20"/>
                <w:szCs w:val="20"/>
                <w:lang w:val="sk-SK"/>
              </w:rPr>
            </w:pPr>
            <w:r w:rsidRPr="00CC1A0A">
              <w:rPr>
                <w:sz w:val="20"/>
                <w:szCs w:val="20"/>
                <w:lang w:val="sk-SK"/>
              </w:rPr>
              <w:t>rok</w:t>
            </w:r>
          </w:p>
        </w:tc>
        <w:tc>
          <w:tcPr>
            <w:tcW w:w="1418" w:type="dxa"/>
          </w:tcPr>
          <w:p w:rsidR="00E97417" w:rsidRPr="00CC1A0A" w:rsidRDefault="00E97417" w:rsidP="006A435C">
            <w:pPr>
              <w:rPr>
                <w:sz w:val="20"/>
                <w:szCs w:val="20"/>
                <w:lang w:val="sk-SK"/>
              </w:rPr>
            </w:pPr>
            <w:r w:rsidRPr="00CC1A0A">
              <w:rPr>
                <w:sz w:val="20"/>
                <w:szCs w:val="20"/>
                <w:lang w:val="sk-SK"/>
              </w:rPr>
              <w:t>2010</w:t>
            </w:r>
          </w:p>
        </w:tc>
        <w:tc>
          <w:tcPr>
            <w:tcW w:w="1701" w:type="dxa"/>
          </w:tcPr>
          <w:p w:rsidR="00E97417" w:rsidRPr="00CC1A0A" w:rsidRDefault="00E97417" w:rsidP="006A435C">
            <w:pPr>
              <w:rPr>
                <w:sz w:val="20"/>
                <w:szCs w:val="20"/>
                <w:lang w:val="sk-SK"/>
              </w:rPr>
            </w:pPr>
            <w:r w:rsidRPr="00CC1A0A">
              <w:rPr>
                <w:sz w:val="20"/>
                <w:szCs w:val="20"/>
                <w:lang w:val="sk-SK"/>
              </w:rPr>
              <w:t>2011</w:t>
            </w:r>
          </w:p>
        </w:tc>
        <w:tc>
          <w:tcPr>
            <w:tcW w:w="1701" w:type="dxa"/>
          </w:tcPr>
          <w:p w:rsidR="00E97417" w:rsidRPr="00CC1A0A" w:rsidRDefault="00E97417" w:rsidP="006A435C">
            <w:pPr>
              <w:rPr>
                <w:sz w:val="20"/>
                <w:szCs w:val="20"/>
                <w:lang w:val="sk-SK"/>
              </w:rPr>
            </w:pPr>
            <w:r w:rsidRPr="00CC1A0A">
              <w:rPr>
                <w:sz w:val="20"/>
                <w:szCs w:val="20"/>
                <w:lang w:val="sk-SK"/>
              </w:rPr>
              <w:t>2012</w:t>
            </w:r>
          </w:p>
        </w:tc>
        <w:tc>
          <w:tcPr>
            <w:tcW w:w="1559" w:type="dxa"/>
          </w:tcPr>
          <w:p w:rsidR="00E97417" w:rsidRPr="00CC1A0A" w:rsidRDefault="00E97417" w:rsidP="006A435C">
            <w:pPr>
              <w:rPr>
                <w:sz w:val="20"/>
                <w:szCs w:val="20"/>
                <w:lang w:val="sk-SK"/>
              </w:rPr>
            </w:pPr>
            <w:r w:rsidRPr="00CC1A0A">
              <w:rPr>
                <w:sz w:val="20"/>
                <w:szCs w:val="20"/>
                <w:lang w:val="sk-SK"/>
              </w:rPr>
              <w:t>2013</w:t>
            </w:r>
          </w:p>
        </w:tc>
      </w:tr>
      <w:tr w:rsidR="00E97417" w:rsidRPr="00CC1A0A" w:rsidTr="009F39C9">
        <w:trPr>
          <w:trHeight w:val="356"/>
        </w:trPr>
        <w:tc>
          <w:tcPr>
            <w:tcW w:w="1701" w:type="dxa"/>
          </w:tcPr>
          <w:p w:rsidR="00E97417" w:rsidRPr="00CC1A0A" w:rsidRDefault="00E97417" w:rsidP="006A435C">
            <w:pPr>
              <w:rPr>
                <w:sz w:val="20"/>
                <w:szCs w:val="20"/>
                <w:lang w:val="sk-SK"/>
              </w:rPr>
            </w:pPr>
            <w:r w:rsidRPr="00CC1A0A">
              <w:rPr>
                <w:sz w:val="20"/>
                <w:szCs w:val="20"/>
                <w:lang w:val="sk-SK"/>
              </w:rPr>
              <w:t>tržby</w:t>
            </w:r>
          </w:p>
        </w:tc>
        <w:tc>
          <w:tcPr>
            <w:tcW w:w="1418" w:type="dxa"/>
          </w:tcPr>
          <w:p w:rsidR="00E97417" w:rsidRPr="00CC1A0A" w:rsidRDefault="00E97417" w:rsidP="006A435C">
            <w:pPr>
              <w:rPr>
                <w:sz w:val="20"/>
                <w:szCs w:val="20"/>
                <w:lang w:val="sk-SK"/>
              </w:rPr>
            </w:pPr>
            <w:r w:rsidRPr="00CC1A0A">
              <w:rPr>
                <w:sz w:val="20"/>
                <w:szCs w:val="20"/>
                <w:lang w:val="sk-SK"/>
              </w:rPr>
              <w:t>84</w:t>
            </w:r>
            <w:r w:rsidR="0074268C" w:rsidRPr="00CC1A0A">
              <w:rPr>
                <w:sz w:val="20"/>
                <w:szCs w:val="20"/>
                <w:lang w:val="sk-SK"/>
              </w:rPr>
              <w:t xml:space="preserve"> </w:t>
            </w:r>
            <w:r w:rsidRPr="00CC1A0A">
              <w:rPr>
                <w:sz w:val="20"/>
                <w:szCs w:val="20"/>
                <w:lang w:val="sk-SK"/>
              </w:rPr>
              <w:t>809</w:t>
            </w:r>
          </w:p>
        </w:tc>
        <w:tc>
          <w:tcPr>
            <w:tcW w:w="1701" w:type="dxa"/>
          </w:tcPr>
          <w:p w:rsidR="00E97417" w:rsidRPr="00CC1A0A" w:rsidRDefault="00E97417" w:rsidP="006A435C">
            <w:pPr>
              <w:rPr>
                <w:sz w:val="20"/>
                <w:szCs w:val="20"/>
                <w:lang w:val="sk-SK"/>
              </w:rPr>
            </w:pPr>
            <w:r w:rsidRPr="00CC1A0A">
              <w:rPr>
                <w:sz w:val="20"/>
                <w:szCs w:val="20"/>
                <w:lang w:val="sk-SK"/>
              </w:rPr>
              <w:t>104735</w:t>
            </w:r>
          </w:p>
        </w:tc>
        <w:tc>
          <w:tcPr>
            <w:tcW w:w="1701" w:type="dxa"/>
          </w:tcPr>
          <w:p w:rsidR="00E97417" w:rsidRPr="00CC1A0A" w:rsidRDefault="00E97417" w:rsidP="006A435C">
            <w:pPr>
              <w:rPr>
                <w:sz w:val="20"/>
                <w:szCs w:val="20"/>
                <w:lang w:val="sk-SK"/>
              </w:rPr>
            </w:pPr>
            <w:r w:rsidRPr="00CC1A0A">
              <w:rPr>
                <w:sz w:val="20"/>
                <w:szCs w:val="20"/>
                <w:lang w:val="sk-SK"/>
              </w:rPr>
              <w:t>122116</w:t>
            </w:r>
          </w:p>
        </w:tc>
        <w:tc>
          <w:tcPr>
            <w:tcW w:w="1559" w:type="dxa"/>
          </w:tcPr>
          <w:p w:rsidR="00E97417" w:rsidRPr="00CC1A0A" w:rsidRDefault="00E97417" w:rsidP="006A435C">
            <w:pPr>
              <w:rPr>
                <w:sz w:val="20"/>
                <w:szCs w:val="20"/>
                <w:lang w:val="sk-SK"/>
              </w:rPr>
            </w:pPr>
            <w:r w:rsidRPr="00CC1A0A">
              <w:rPr>
                <w:sz w:val="20"/>
                <w:szCs w:val="20"/>
                <w:lang w:val="sk-SK"/>
              </w:rPr>
              <w:t>128858</w:t>
            </w:r>
          </w:p>
        </w:tc>
      </w:tr>
      <w:tr w:rsidR="00E97417" w:rsidRPr="00CC1A0A" w:rsidTr="009F39C9">
        <w:trPr>
          <w:trHeight w:val="416"/>
        </w:trPr>
        <w:tc>
          <w:tcPr>
            <w:tcW w:w="1701" w:type="dxa"/>
          </w:tcPr>
          <w:p w:rsidR="00E97417" w:rsidRPr="00CC1A0A" w:rsidRDefault="00E97417" w:rsidP="006A435C">
            <w:pPr>
              <w:rPr>
                <w:sz w:val="20"/>
                <w:szCs w:val="20"/>
                <w:lang w:val="sk-SK"/>
              </w:rPr>
            </w:pPr>
            <w:r w:rsidRPr="00CC1A0A">
              <w:rPr>
                <w:sz w:val="20"/>
                <w:szCs w:val="20"/>
                <w:lang w:val="sk-SK"/>
              </w:rPr>
              <w:t>čistý zisk/strata</w:t>
            </w:r>
          </w:p>
        </w:tc>
        <w:tc>
          <w:tcPr>
            <w:tcW w:w="1418" w:type="dxa"/>
          </w:tcPr>
          <w:p w:rsidR="00E97417" w:rsidRPr="00CC1A0A" w:rsidRDefault="00E97417" w:rsidP="006A435C">
            <w:pPr>
              <w:rPr>
                <w:sz w:val="20"/>
                <w:szCs w:val="20"/>
                <w:lang w:val="sk-SK"/>
              </w:rPr>
            </w:pPr>
            <w:r w:rsidRPr="00CC1A0A">
              <w:rPr>
                <w:sz w:val="20"/>
                <w:szCs w:val="20"/>
                <w:lang w:val="sk-SK"/>
              </w:rPr>
              <w:t>-62</w:t>
            </w:r>
            <w:r w:rsidR="0074268C" w:rsidRPr="00CC1A0A">
              <w:rPr>
                <w:sz w:val="20"/>
                <w:szCs w:val="20"/>
                <w:lang w:val="sk-SK"/>
              </w:rPr>
              <w:t xml:space="preserve"> </w:t>
            </w:r>
            <w:r w:rsidRPr="00CC1A0A">
              <w:rPr>
                <w:sz w:val="20"/>
                <w:szCs w:val="20"/>
                <w:lang w:val="sk-SK"/>
              </w:rPr>
              <w:t>321</w:t>
            </w:r>
          </w:p>
        </w:tc>
        <w:tc>
          <w:tcPr>
            <w:tcW w:w="1701" w:type="dxa"/>
          </w:tcPr>
          <w:p w:rsidR="00E97417" w:rsidRPr="00CC1A0A" w:rsidRDefault="00E97417" w:rsidP="006A435C">
            <w:pPr>
              <w:rPr>
                <w:sz w:val="20"/>
                <w:szCs w:val="20"/>
                <w:lang w:val="sk-SK"/>
              </w:rPr>
            </w:pPr>
            <w:r w:rsidRPr="00CC1A0A">
              <w:rPr>
                <w:sz w:val="20"/>
                <w:szCs w:val="20"/>
                <w:lang w:val="sk-SK"/>
              </w:rPr>
              <w:t>-160179</w:t>
            </w:r>
          </w:p>
        </w:tc>
        <w:tc>
          <w:tcPr>
            <w:tcW w:w="1701" w:type="dxa"/>
          </w:tcPr>
          <w:p w:rsidR="00E97417" w:rsidRPr="00CC1A0A" w:rsidRDefault="00E97417" w:rsidP="006A435C">
            <w:pPr>
              <w:rPr>
                <w:sz w:val="20"/>
                <w:szCs w:val="20"/>
                <w:lang w:val="sk-SK"/>
              </w:rPr>
            </w:pPr>
            <w:r w:rsidRPr="00CC1A0A">
              <w:rPr>
                <w:sz w:val="20"/>
                <w:szCs w:val="20"/>
                <w:lang w:val="sk-SK"/>
              </w:rPr>
              <w:t>-47409</w:t>
            </w:r>
          </w:p>
        </w:tc>
        <w:tc>
          <w:tcPr>
            <w:tcW w:w="1559" w:type="dxa"/>
          </w:tcPr>
          <w:p w:rsidR="00E97417" w:rsidRPr="00CC1A0A" w:rsidRDefault="00E97417" w:rsidP="006A435C">
            <w:pPr>
              <w:rPr>
                <w:sz w:val="20"/>
                <w:szCs w:val="20"/>
                <w:lang w:val="sk-SK"/>
              </w:rPr>
            </w:pPr>
            <w:r w:rsidRPr="00CC1A0A">
              <w:rPr>
                <w:sz w:val="20"/>
                <w:szCs w:val="20"/>
                <w:lang w:val="sk-SK"/>
              </w:rPr>
              <w:t>-24938</w:t>
            </w:r>
          </w:p>
        </w:tc>
      </w:tr>
    </w:tbl>
    <w:p w:rsidR="00E97417" w:rsidRPr="00CC1A0A" w:rsidRDefault="00AE0202" w:rsidP="004872BC">
      <w:pPr>
        <w:spacing w:before="240" w:after="0"/>
        <w:rPr>
          <w:i/>
          <w:sz w:val="20"/>
          <w:szCs w:val="20"/>
          <w:lang w:val="sk-SK"/>
        </w:rPr>
      </w:pPr>
      <w:r w:rsidRPr="00CC1A0A">
        <w:rPr>
          <w:sz w:val="20"/>
          <w:szCs w:val="20"/>
          <w:lang w:val="sk-SK"/>
        </w:rPr>
        <w:t>(</w:t>
      </w:r>
      <w:r w:rsidRPr="00CC1A0A">
        <w:rPr>
          <w:i/>
          <w:sz w:val="20"/>
          <w:szCs w:val="20"/>
          <w:lang w:val="sk-SK"/>
        </w:rPr>
        <w:t xml:space="preserve">Zdroj: Vlastné spracovanie </w:t>
      </w:r>
      <w:r w:rsidR="00E97417" w:rsidRPr="00CC1A0A">
        <w:rPr>
          <w:i/>
          <w:sz w:val="20"/>
          <w:szCs w:val="20"/>
          <w:lang w:val="sk-SK"/>
        </w:rPr>
        <w:t>na základe získaných údajov z Verejného registra)</w:t>
      </w:r>
    </w:p>
    <w:p w:rsidR="00E97417" w:rsidRDefault="00E97417" w:rsidP="006A435C">
      <w:pPr>
        <w:rPr>
          <w:lang w:val="sk-SK"/>
        </w:rPr>
      </w:pPr>
    </w:p>
    <w:p w:rsidR="00573CF7" w:rsidRDefault="00D537B1" w:rsidP="006A435C">
      <w:pPr>
        <w:rPr>
          <w:b/>
          <w:lang w:val="sk-SK"/>
        </w:rPr>
      </w:pPr>
      <w:r w:rsidRPr="00D537B1">
        <w:rPr>
          <w:b/>
          <w:lang w:val="sk-SK"/>
        </w:rPr>
        <w:t>Zmena značky hotela</w:t>
      </w:r>
    </w:p>
    <w:p w:rsidR="000018B7" w:rsidRDefault="00D537B1" w:rsidP="006A435C">
      <w:pPr>
        <w:rPr>
          <w:lang w:val="sk-SK"/>
        </w:rPr>
      </w:pPr>
      <w:r>
        <w:rPr>
          <w:lang w:val="sk-SK"/>
        </w:rPr>
        <w:t>Na konci júna 2013 zmenil hotel meno na The Mark Luxury Hotel Prague. Pôvodný vlastník ho predal skupine súkromných investorov. Hotel sa po niekoľkých mesiacoch začlenil do skupiny nezávislých hotelov The Leadings Hotels of the World.</w:t>
      </w:r>
      <w:r w:rsidR="001D5343">
        <w:rPr>
          <w:lang w:val="sk-SK"/>
        </w:rPr>
        <w:t xml:space="preserve"> </w:t>
      </w:r>
    </w:p>
    <w:p w:rsidR="00D537B1" w:rsidRDefault="001D5343" w:rsidP="006A435C">
      <w:pPr>
        <w:rPr>
          <w:lang w:val="sk-SK"/>
        </w:rPr>
      </w:pPr>
      <w:r>
        <w:rPr>
          <w:lang w:val="sk-SK"/>
        </w:rPr>
        <w:lastRenderedPageBreak/>
        <w:t>Koncept tejto skupiny je postavený na zachovaní si originality jednotlivých hotelov s prihliadaním na miesto, kde sa nachádzajú. Skupina je zárukou kvality päťhviezdičkových hotelov. Zmeny na pozíciách radových pracovníkov hotela ostali nezmenené. Naopak, manažment hotela podstúpil</w:t>
      </w:r>
      <w:r w:rsidR="002D4318">
        <w:rPr>
          <w:lang w:val="sk-SK"/>
        </w:rPr>
        <w:t xml:space="preserve"> zmeny. Izby hotela neboli</w:t>
      </w:r>
      <w:r>
        <w:rPr>
          <w:lang w:val="sk-SK"/>
        </w:rPr>
        <w:t xml:space="preserve"> </w:t>
      </w:r>
      <w:r w:rsidR="002D4318">
        <w:rPr>
          <w:lang w:val="sk-SK"/>
        </w:rPr>
        <w:t>rekonštruované ani inak pozmenené</w:t>
      </w:r>
      <w:r w:rsidR="008323A2">
        <w:rPr>
          <w:lang w:val="sk-SK"/>
        </w:rPr>
        <w:t>. Rekonštrukciou prešla konferenčná miestnosť, čím sa zvýšila jej kapacita.</w:t>
      </w:r>
      <w:r w:rsidR="004B3C21">
        <w:rPr>
          <w:lang w:val="sk-SK"/>
        </w:rPr>
        <w:t xml:space="preserve"> </w:t>
      </w:r>
    </w:p>
    <w:p w:rsidR="005536C5" w:rsidRPr="00242D15" w:rsidRDefault="005536C5" w:rsidP="005536C5">
      <w:pPr>
        <w:spacing w:after="0"/>
        <w:rPr>
          <w:b/>
          <w:lang w:val="sk-SK"/>
        </w:rPr>
      </w:pPr>
      <w:r w:rsidRPr="00242D15">
        <w:rPr>
          <w:b/>
          <w:lang w:val="sk-SK"/>
        </w:rPr>
        <w:t>Segmentácia zákazníkov</w:t>
      </w:r>
    </w:p>
    <w:p w:rsidR="005536C5" w:rsidRDefault="005536C5" w:rsidP="005536C5">
      <w:pPr>
        <w:spacing w:after="0"/>
        <w:rPr>
          <w:lang w:val="sk-SK"/>
        </w:rPr>
      </w:pPr>
      <w:r>
        <w:rPr>
          <w:lang w:val="sk-SK"/>
        </w:rPr>
        <w:t>Či už pod menom Kempinski alebo v dnešnej dobe hotel The Mark navštevujú hostia z celého sveta. Najväčšiu časť tvoria hostia z USA, 25 % a Ruska, 20%. Väčšina ostanej skupiny hostí navštevuje hotel jednorázovo a sú zo všetkých kútov sveta.</w:t>
      </w:r>
    </w:p>
    <w:p w:rsidR="005536C5" w:rsidRPr="00CC1A0A" w:rsidRDefault="005536C5" w:rsidP="006A435C">
      <w:pPr>
        <w:rPr>
          <w:sz w:val="20"/>
          <w:szCs w:val="20"/>
          <w:lang w:val="sk-SK"/>
        </w:rPr>
      </w:pPr>
      <w:r w:rsidRPr="00CC1A0A">
        <w:rPr>
          <w:sz w:val="20"/>
          <w:szCs w:val="20"/>
          <w:lang w:val="sk-SK"/>
        </w:rPr>
        <w:t>Graf č.5: Segmentácia hostí The Mark Hotel</w:t>
      </w:r>
    </w:p>
    <w:p w:rsidR="002B6082" w:rsidRDefault="005536C5" w:rsidP="000018B7">
      <w:pPr>
        <w:rPr>
          <w:lang w:val="sk-SK"/>
        </w:rPr>
      </w:pPr>
      <w:r>
        <w:rPr>
          <w:noProof/>
          <w:lang w:val="sk-SK" w:eastAsia="sk-SK"/>
        </w:rPr>
        <w:drawing>
          <wp:inline distT="0" distB="0" distL="0" distR="0">
            <wp:extent cx="3152775" cy="2162175"/>
            <wp:effectExtent l="19050" t="0" r="9525" b="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4B0EE2" w:rsidRPr="000018B7" w:rsidRDefault="004B0EE2" w:rsidP="000018B7">
      <w:pPr>
        <w:rPr>
          <w:lang w:val="sk-SK"/>
        </w:rPr>
      </w:pPr>
      <w:r w:rsidRPr="00CC1A0A">
        <w:rPr>
          <w:i/>
          <w:sz w:val="20"/>
          <w:szCs w:val="20"/>
          <w:lang w:val="sk-SK"/>
        </w:rPr>
        <w:t>(Zdroj: Vlastné spracovanie)</w:t>
      </w:r>
    </w:p>
    <w:p w:rsidR="004B0EE2" w:rsidRDefault="004B0EE2" w:rsidP="000F724C">
      <w:pPr>
        <w:spacing w:after="0"/>
        <w:rPr>
          <w:lang w:val="sk-SK"/>
        </w:rPr>
      </w:pPr>
    </w:p>
    <w:p w:rsidR="000F724C" w:rsidRDefault="000F724C" w:rsidP="000F724C">
      <w:pPr>
        <w:spacing w:after="0"/>
        <w:rPr>
          <w:lang w:val="sk-SK"/>
        </w:rPr>
      </w:pPr>
      <w:r>
        <w:rPr>
          <w:lang w:val="sk-SK"/>
        </w:rPr>
        <w:t>Počet stálych zamestnancov hotela je v priemere 90.</w:t>
      </w:r>
    </w:p>
    <w:p w:rsidR="000F724C" w:rsidRPr="00D537B1" w:rsidRDefault="000F724C" w:rsidP="006A435C">
      <w:pPr>
        <w:rPr>
          <w:lang w:val="sk-SK"/>
        </w:rPr>
      </w:pPr>
    </w:p>
    <w:p w:rsidR="00823F83" w:rsidRPr="000F724C" w:rsidRDefault="00210C19" w:rsidP="000F724C">
      <w:pPr>
        <w:pStyle w:val="Nadpis2"/>
        <w:rPr>
          <w:lang w:val="sk-SK"/>
        </w:rPr>
      </w:pPr>
      <w:r>
        <w:rPr>
          <w:lang w:val="sk-SK"/>
        </w:rPr>
        <w:t xml:space="preserve"> </w:t>
      </w:r>
      <w:bookmarkStart w:id="76" w:name="_Toc417273590"/>
      <w:r w:rsidR="00823F83">
        <w:rPr>
          <w:lang w:val="sk-SK"/>
        </w:rPr>
        <w:t>Four Seasons Prague</w:t>
      </w:r>
      <w:bookmarkEnd w:id="76"/>
    </w:p>
    <w:p w:rsidR="004B3C21" w:rsidRDefault="001C2B41" w:rsidP="006A435C">
      <w:pPr>
        <w:rPr>
          <w:b/>
          <w:lang w:val="sk-SK"/>
        </w:rPr>
      </w:pPr>
      <w:r w:rsidRPr="001C2B41">
        <w:rPr>
          <w:b/>
          <w:lang w:val="sk-SK"/>
        </w:rPr>
        <w:t>Predstavenie hotela</w:t>
      </w:r>
    </w:p>
    <w:p w:rsidR="001359B7" w:rsidRPr="004B3C21" w:rsidRDefault="00D537B1" w:rsidP="006A435C">
      <w:pPr>
        <w:rPr>
          <w:b/>
          <w:lang w:val="sk-SK"/>
        </w:rPr>
      </w:pPr>
      <w:r>
        <w:rPr>
          <w:lang w:val="sk-SK"/>
        </w:rPr>
        <w:t>Hotel</w:t>
      </w:r>
      <w:r w:rsidR="002F4861">
        <w:rPr>
          <w:lang w:val="sk-SK"/>
        </w:rPr>
        <w:t xml:space="preserve"> </w:t>
      </w:r>
      <w:r w:rsidR="00C10FA5">
        <w:rPr>
          <w:lang w:val="sk-SK"/>
        </w:rPr>
        <w:t xml:space="preserve">sa nachádza v úzkom centre Prahy na nábreží Vltavy, len pár metrov od Karlovho mosta. Zaraďuje sa do kategórie päťhviezdičkových hotelov. </w:t>
      </w:r>
      <w:r w:rsidR="00F25348">
        <w:rPr>
          <w:lang w:val="sk-SK"/>
        </w:rPr>
        <w:t>Moderná budova je spojením troch historických stavieb z 18. storočia, ktoré sa vyznačujú bar</w:t>
      </w:r>
      <w:r w:rsidR="00FC15EC">
        <w:rPr>
          <w:lang w:val="sk-SK"/>
        </w:rPr>
        <w:t>okovými a renesančnými prvkami.</w:t>
      </w:r>
    </w:p>
    <w:p w:rsidR="001C2B41" w:rsidRDefault="001C2B41" w:rsidP="000F724C">
      <w:pPr>
        <w:suppressAutoHyphens w:val="0"/>
        <w:spacing w:line="259" w:lineRule="auto"/>
        <w:jc w:val="left"/>
        <w:rPr>
          <w:b/>
          <w:lang w:val="sk-SK"/>
        </w:rPr>
      </w:pPr>
      <w:r>
        <w:rPr>
          <w:b/>
          <w:lang w:val="sk-SK"/>
        </w:rPr>
        <w:lastRenderedPageBreak/>
        <w:t>Ubytovacie služby</w:t>
      </w:r>
    </w:p>
    <w:p w:rsidR="00F25348" w:rsidRPr="00BB4BFE" w:rsidRDefault="003F1CD1" w:rsidP="006A435C">
      <w:pPr>
        <w:rPr>
          <w:lang w:val="sk-SK"/>
        </w:rPr>
      </w:pPr>
      <w:r>
        <w:rPr>
          <w:lang w:val="sk-SK"/>
        </w:rPr>
        <w:t>Hotel má 1</w:t>
      </w:r>
      <w:r w:rsidR="00F25348">
        <w:rPr>
          <w:lang w:val="sk-SK"/>
        </w:rPr>
        <w:t>6</w:t>
      </w:r>
      <w:r>
        <w:rPr>
          <w:lang w:val="sk-SK"/>
        </w:rPr>
        <w:t>1</w:t>
      </w:r>
      <w:r w:rsidR="00F25348">
        <w:rPr>
          <w:lang w:val="sk-SK"/>
        </w:rPr>
        <w:t xml:space="preserve"> izie</w:t>
      </w:r>
      <w:r w:rsidR="00FE50FD">
        <w:rPr>
          <w:lang w:val="sk-SK"/>
        </w:rPr>
        <w:t xml:space="preserve">b. Izby Premier river room sú situované s výhľadom na rieku a sú určené pre maximálne dve osoby. Renaissance room sú zrekonštruované izby s vysokými stropmi s výhľadom na historické centrum mesta. </w:t>
      </w:r>
      <w:r w:rsidR="007D1B04">
        <w:rPr>
          <w:lang w:val="sk-SK"/>
        </w:rPr>
        <w:t>Izby typu Deluxe a Superior s výhľadom na kláštor majú elegantnú mramorovú kúpeľňu</w:t>
      </w:r>
      <w:r w:rsidR="00077F07">
        <w:rPr>
          <w:lang w:val="sk-SK"/>
        </w:rPr>
        <w:t xml:space="preserve">, ktorá dotvára historický nádych. Izby moderné sa líšia už názvom. Sú zariadené v novšom štýle vo variáciách pestrých farieb. Rozlohou väčšie </w:t>
      </w:r>
      <w:r w:rsidR="002E55C7">
        <w:rPr>
          <w:lang w:val="sk-SK"/>
        </w:rPr>
        <w:t>sú izby typu Suites pod ktoré sa zaraďujú: Prezidentský apartmán, Premier Suite, River Suite, Renaissance Suite, Duplex Suite</w:t>
      </w:r>
      <w:r w:rsidR="00BB4BFE">
        <w:rPr>
          <w:lang w:val="sk-SK"/>
        </w:rPr>
        <w:t xml:space="preserve"> a Barok Suite. Všetky izby disponujú minibarom, WiFi, a trezorom.</w:t>
      </w:r>
    </w:p>
    <w:p w:rsidR="001C2B41" w:rsidRDefault="001C2B41" w:rsidP="006A435C">
      <w:pPr>
        <w:rPr>
          <w:b/>
          <w:lang w:val="sk-SK"/>
        </w:rPr>
      </w:pPr>
      <w:r>
        <w:rPr>
          <w:b/>
          <w:lang w:val="sk-SK"/>
        </w:rPr>
        <w:t>Stravovacie služby</w:t>
      </w:r>
    </w:p>
    <w:p w:rsidR="00BB4BFE" w:rsidRPr="009A6BD3" w:rsidRDefault="009A6BD3" w:rsidP="006A435C">
      <w:pPr>
        <w:rPr>
          <w:lang w:val="sk-SK"/>
        </w:rPr>
      </w:pPr>
      <w:r>
        <w:rPr>
          <w:lang w:val="sk-SK"/>
        </w:rPr>
        <w:t>Hotel sa pýši výbornou talianskou reštauráciou CottoCrudo. Menu je založené na klasických talianskych receptoch z kvalitných surovín. Zaujímavosťou je príprava morských plodov pred zrakom hostí.</w:t>
      </w:r>
      <w:r w:rsidR="006C40C7">
        <w:rPr>
          <w:lang w:val="sk-SK"/>
        </w:rPr>
        <w:t xml:space="preserve"> Bar &amp; Lounge CottoCrudo má v ponuke viac ako 360 značiek tých najkvalitnejších vín.</w:t>
      </w:r>
    </w:p>
    <w:p w:rsidR="006C40C7" w:rsidRDefault="001C2B41" w:rsidP="006A435C">
      <w:pPr>
        <w:rPr>
          <w:b/>
          <w:lang w:val="sk-SK"/>
        </w:rPr>
      </w:pPr>
      <w:r>
        <w:rPr>
          <w:b/>
          <w:lang w:val="sk-SK"/>
        </w:rPr>
        <w:t>Doplnkové služby</w:t>
      </w:r>
    </w:p>
    <w:p w:rsidR="006C40C7" w:rsidRPr="00526A26" w:rsidRDefault="00D36D49" w:rsidP="006A435C">
      <w:pPr>
        <w:rPr>
          <w:lang w:val="sk-SK"/>
        </w:rPr>
      </w:pPr>
      <w:r>
        <w:rPr>
          <w:lang w:val="sk-SK"/>
        </w:rPr>
        <w:t>Non-stop donáška jedál na izbu, práčovňa, čistiareň</w:t>
      </w:r>
      <w:r w:rsidR="00526A26">
        <w:rPr>
          <w:lang w:val="sk-SK"/>
        </w:rPr>
        <w:t xml:space="preserve"> a expresné žehlenie oblečenia patria medzi špičkové služby hotela. Hotel disponuje</w:t>
      </w:r>
      <w:r>
        <w:rPr>
          <w:lang w:val="sk-SK"/>
        </w:rPr>
        <w:t xml:space="preserve"> wellness</w:t>
      </w:r>
      <w:r w:rsidR="00526A26">
        <w:rPr>
          <w:lang w:val="sk-SK"/>
        </w:rPr>
        <w:t xml:space="preserve"> zónou</w:t>
      </w:r>
      <w:r>
        <w:rPr>
          <w:lang w:val="sk-SK"/>
        </w:rPr>
        <w:t xml:space="preserve"> s oddeleno</w:t>
      </w:r>
      <w:r w:rsidR="000F724C">
        <w:rPr>
          <w:lang w:val="sk-SK"/>
        </w:rPr>
        <w:t xml:space="preserve">u dámskou a pánskou saunou </w:t>
      </w:r>
      <w:r w:rsidR="00CB7AD6">
        <w:rPr>
          <w:lang w:val="sk-SK"/>
        </w:rPr>
        <w:t xml:space="preserve">a fitness centrom. </w:t>
      </w:r>
      <w:r w:rsidR="00AA7178">
        <w:rPr>
          <w:lang w:val="sk-SK"/>
        </w:rPr>
        <w:t>Možnosť parkovania v podzemných garážach nie je v cene ubytovania.</w:t>
      </w:r>
    </w:p>
    <w:p w:rsidR="001C2B41" w:rsidRDefault="001C2B41" w:rsidP="002B6082">
      <w:pPr>
        <w:suppressAutoHyphens w:val="0"/>
        <w:spacing w:line="259" w:lineRule="auto"/>
        <w:jc w:val="left"/>
        <w:rPr>
          <w:b/>
          <w:lang w:val="sk-SK"/>
        </w:rPr>
      </w:pPr>
      <w:r>
        <w:rPr>
          <w:b/>
          <w:lang w:val="sk-SK"/>
        </w:rPr>
        <w:t>Finančné ukazovatele</w:t>
      </w:r>
    </w:p>
    <w:p w:rsidR="007918C4" w:rsidRPr="00CC1A0A" w:rsidRDefault="005B2774" w:rsidP="006A435C">
      <w:pPr>
        <w:rPr>
          <w:sz w:val="20"/>
          <w:szCs w:val="20"/>
          <w:lang w:val="sk-SK"/>
        </w:rPr>
      </w:pPr>
      <w:r w:rsidRPr="00CC1A0A">
        <w:rPr>
          <w:sz w:val="20"/>
          <w:szCs w:val="20"/>
          <w:lang w:val="sk-SK"/>
        </w:rPr>
        <w:t>Tabuľka č.8</w:t>
      </w:r>
      <w:r w:rsidR="007918C4" w:rsidRPr="00CC1A0A">
        <w:rPr>
          <w:sz w:val="20"/>
          <w:szCs w:val="20"/>
          <w:lang w:val="sk-SK"/>
        </w:rPr>
        <w:t xml:space="preserve"> (v celých tisícoch Kč)</w:t>
      </w:r>
    </w:p>
    <w:tbl>
      <w:tblPr>
        <w:tblStyle w:val="Mriekatabuky"/>
        <w:tblW w:w="0" w:type="auto"/>
        <w:tblInd w:w="108" w:type="dxa"/>
        <w:tblLook w:val="04A0"/>
      </w:tblPr>
      <w:tblGrid>
        <w:gridCol w:w="1701"/>
        <w:gridCol w:w="1418"/>
        <w:gridCol w:w="1701"/>
        <w:gridCol w:w="1701"/>
        <w:gridCol w:w="1559"/>
      </w:tblGrid>
      <w:tr w:rsidR="007918C4" w:rsidRPr="00CC1A0A" w:rsidTr="004A5439">
        <w:tc>
          <w:tcPr>
            <w:tcW w:w="1701" w:type="dxa"/>
          </w:tcPr>
          <w:p w:rsidR="007918C4" w:rsidRPr="00CC1A0A" w:rsidRDefault="007918C4" w:rsidP="006A435C">
            <w:pPr>
              <w:rPr>
                <w:sz w:val="20"/>
                <w:szCs w:val="20"/>
                <w:lang w:val="sk-SK"/>
              </w:rPr>
            </w:pPr>
            <w:r w:rsidRPr="00CC1A0A">
              <w:rPr>
                <w:sz w:val="20"/>
                <w:szCs w:val="20"/>
                <w:lang w:val="sk-SK"/>
              </w:rPr>
              <w:t>rok</w:t>
            </w:r>
          </w:p>
        </w:tc>
        <w:tc>
          <w:tcPr>
            <w:tcW w:w="1418" w:type="dxa"/>
          </w:tcPr>
          <w:p w:rsidR="007918C4" w:rsidRPr="00CC1A0A" w:rsidRDefault="007918C4" w:rsidP="006A435C">
            <w:pPr>
              <w:rPr>
                <w:sz w:val="20"/>
                <w:szCs w:val="20"/>
                <w:lang w:val="sk-SK"/>
              </w:rPr>
            </w:pPr>
            <w:r w:rsidRPr="00CC1A0A">
              <w:rPr>
                <w:sz w:val="20"/>
                <w:szCs w:val="20"/>
                <w:lang w:val="sk-SK"/>
              </w:rPr>
              <w:t>2010</w:t>
            </w:r>
          </w:p>
        </w:tc>
        <w:tc>
          <w:tcPr>
            <w:tcW w:w="1701" w:type="dxa"/>
          </w:tcPr>
          <w:p w:rsidR="007918C4" w:rsidRPr="00CC1A0A" w:rsidRDefault="007918C4" w:rsidP="006A435C">
            <w:pPr>
              <w:rPr>
                <w:sz w:val="20"/>
                <w:szCs w:val="20"/>
                <w:lang w:val="sk-SK"/>
              </w:rPr>
            </w:pPr>
            <w:r w:rsidRPr="00CC1A0A">
              <w:rPr>
                <w:sz w:val="20"/>
                <w:szCs w:val="20"/>
                <w:lang w:val="sk-SK"/>
              </w:rPr>
              <w:t>2011</w:t>
            </w:r>
          </w:p>
        </w:tc>
        <w:tc>
          <w:tcPr>
            <w:tcW w:w="1701" w:type="dxa"/>
          </w:tcPr>
          <w:p w:rsidR="007918C4" w:rsidRPr="00CC1A0A" w:rsidRDefault="007918C4" w:rsidP="006A435C">
            <w:pPr>
              <w:rPr>
                <w:sz w:val="20"/>
                <w:szCs w:val="20"/>
                <w:lang w:val="sk-SK"/>
              </w:rPr>
            </w:pPr>
            <w:r w:rsidRPr="00CC1A0A">
              <w:rPr>
                <w:sz w:val="20"/>
                <w:szCs w:val="20"/>
                <w:lang w:val="sk-SK"/>
              </w:rPr>
              <w:t>2012</w:t>
            </w:r>
          </w:p>
        </w:tc>
        <w:tc>
          <w:tcPr>
            <w:tcW w:w="1559" w:type="dxa"/>
          </w:tcPr>
          <w:p w:rsidR="007918C4" w:rsidRPr="00CC1A0A" w:rsidRDefault="007918C4" w:rsidP="006A435C">
            <w:pPr>
              <w:rPr>
                <w:sz w:val="20"/>
                <w:szCs w:val="20"/>
                <w:lang w:val="sk-SK"/>
              </w:rPr>
            </w:pPr>
            <w:r w:rsidRPr="00CC1A0A">
              <w:rPr>
                <w:sz w:val="20"/>
                <w:szCs w:val="20"/>
                <w:lang w:val="sk-SK"/>
              </w:rPr>
              <w:t>2013</w:t>
            </w:r>
          </w:p>
        </w:tc>
      </w:tr>
      <w:tr w:rsidR="007918C4" w:rsidRPr="00CC1A0A" w:rsidTr="004A5439">
        <w:trPr>
          <w:trHeight w:val="356"/>
        </w:trPr>
        <w:tc>
          <w:tcPr>
            <w:tcW w:w="1701" w:type="dxa"/>
          </w:tcPr>
          <w:p w:rsidR="007918C4" w:rsidRPr="00CC1A0A" w:rsidRDefault="007918C4" w:rsidP="006A435C">
            <w:pPr>
              <w:rPr>
                <w:sz w:val="20"/>
                <w:szCs w:val="20"/>
                <w:lang w:val="sk-SK"/>
              </w:rPr>
            </w:pPr>
            <w:r w:rsidRPr="00CC1A0A">
              <w:rPr>
                <w:sz w:val="20"/>
                <w:szCs w:val="20"/>
                <w:lang w:val="sk-SK"/>
              </w:rPr>
              <w:t>tržby</w:t>
            </w:r>
          </w:p>
        </w:tc>
        <w:tc>
          <w:tcPr>
            <w:tcW w:w="1418" w:type="dxa"/>
          </w:tcPr>
          <w:p w:rsidR="007918C4" w:rsidRPr="00CC1A0A" w:rsidRDefault="007918C4" w:rsidP="006A435C">
            <w:pPr>
              <w:rPr>
                <w:sz w:val="20"/>
                <w:szCs w:val="20"/>
                <w:lang w:val="sk-SK"/>
              </w:rPr>
            </w:pPr>
            <w:r w:rsidRPr="00CC1A0A">
              <w:rPr>
                <w:sz w:val="20"/>
                <w:szCs w:val="20"/>
                <w:lang w:val="sk-SK"/>
              </w:rPr>
              <w:t>84 809</w:t>
            </w:r>
          </w:p>
        </w:tc>
        <w:tc>
          <w:tcPr>
            <w:tcW w:w="1701" w:type="dxa"/>
          </w:tcPr>
          <w:p w:rsidR="007918C4" w:rsidRPr="00CC1A0A" w:rsidRDefault="007918C4" w:rsidP="006A435C">
            <w:pPr>
              <w:rPr>
                <w:sz w:val="20"/>
                <w:szCs w:val="20"/>
                <w:lang w:val="sk-SK"/>
              </w:rPr>
            </w:pPr>
            <w:r w:rsidRPr="00CC1A0A">
              <w:rPr>
                <w:sz w:val="20"/>
                <w:szCs w:val="20"/>
                <w:lang w:val="sk-SK"/>
              </w:rPr>
              <w:t>104735</w:t>
            </w:r>
          </w:p>
        </w:tc>
        <w:tc>
          <w:tcPr>
            <w:tcW w:w="1701" w:type="dxa"/>
          </w:tcPr>
          <w:p w:rsidR="007918C4" w:rsidRPr="00CC1A0A" w:rsidRDefault="007918C4" w:rsidP="006A435C">
            <w:pPr>
              <w:rPr>
                <w:sz w:val="20"/>
                <w:szCs w:val="20"/>
                <w:lang w:val="sk-SK"/>
              </w:rPr>
            </w:pPr>
            <w:r w:rsidRPr="00CC1A0A">
              <w:rPr>
                <w:sz w:val="20"/>
                <w:szCs w:val="20"/>
                <w:lang w:val="sk-SK"/>
              </w:rPr>
              <w:t>122116</w:t>
            </w:r>
          </w:p>
        </w:tc>
        <w:tc>
          <w:tcPr>
            <w:tcW w:w="1559" w:type="dxa"/>
          </w:tcPr>
          <w:p w:rsidR="007918C4" w:rsidRPr="00CC1A0A" w:rsidRDefault="007918C4" w:rsidP="006A435C">
            <w:pPr>
              <w:rPr>
                <w:sz w:val="20"/>
                <w:szCs w:val="20"/>
                <w:lang w:val="sk-SK"/>
              </w:rPr>
            </w:pPr>
            <w:r w:rsidRPr="00CC1A0A">
              <w:rPr>
                <w:sz w:val="20"/>
                <w:szCs w:val="20"/>
                <w:lang w:val="sk-SK"/>
              </w:rPr>
              <w:t>128858</w:t>
            </w:r>
          </w:p>
        </w:tc>
      </w:tr>
      <w:tr w:rsidR="007918C4" w:rsidRPr="00CC1A0A" w:rsidTr="004A5439">
        <w:trPr>
          <w:trHeight w:val="416"/>
        </w:trPr>
        <w:tc>
          <w:tcPr>
            <w:tcW w:w="1701" w:type="dxa"/>
          </w:tcPr>
          <w:p w:rsidR="007918C4" w:rsidRPr="00CC1A0A" w:rsidRDefault="007918C4" w:rsidP="006A435C">
            <w:pPr>
              <w:rPr>
                <w:sz w:val="20"/>
                <w:szCs w:val="20"/>
                <w:lang w:val="sk-SK"/>
              </w:rPr>
            </w:pPr>
            <w:r w:rsidRPr="00CC1A0A">
              <w:rPr>
                <w:sz w:val="20"/>
                <w:szCs w:val="20"/>
                <w:lang w:val="sk-SK"/>
              </w:rPr>
              <w:t>čistý zisk/strata</w:t>
            </w:r>
          </w:p>
        </w:tc>
        <w:tc>
          <w:tcPr>
            <w:tcW w:w="1418" w:type="dxa"/>
          </w:tcPr>
          <w:p w:rsidR="007918C4" w:rsidRPr="00CC1A0A" w:rsidRDefault="007918C4" w:rsidP="006A435C">
            <w:pPr>
              <w:rPr>
                <w:sz w:val="20"/>
                <w:szCs w:val="20"/>
                <w:lang w:val="sk-SK"/>
              </w:rPr>
            </w:pPr>
            <w:r w:rsidRPr="00CC1A0A">
              <w:rPr>
                <w:sz w:val="20"/>
                <w:szCs w:val="20"/>
                <w:lang w:val="sk-SK"/>
              </w:rPr>
              <w:t>-62 321</w:t>
            </w:r>
          </w:p>
        </w:tc>
        <w:tc>
          <w:tcPr>
            <w:tcW w:w="1701" w:type="dxa"/>
          </w:tcPr>
          <w:p w:rsidR="007918C4" w:rsidRPr="00CC1A0A" w:rsidRDefault="007918C4" w:rsidP="006A435C">
            <w:pPr>
              <w:rPr>
                <w:sz w:val="20"/>
                <w:szCs w:val="20"/>
                <w:lang w:val="sk-SK"/>
              </w:rPr>
            </w:pPr>
            <w:r w:rsidRPr="00CC1A0A">
              <w:rPr>
                <w:sz w:val="20"/>
                <w:szCs w:val="20"/>
                <w:lang w:val="sk-SK"/>
              </w:rPr>
              <w:t>-160179</w:t>
            </w:r>
          </w:p>
        </w:tc>
        <w:tc>
          <w:tcPr>
            <w:tcW w:w="1701" w:type="dxa"/>
          </w:tcPr>
          <w:p w:rsidR="007918C4" w:rsidRPr="00CC1A0A" w:rsidRDefault="007918C4" w:rsidP="006A435C">
            <w:pPr>
              <w:rPr>
                <w:sz w:val="20"/>
                <w:szCs w:val="20"/>
                <w:lang w:val="sk-SK"/>
              </w:rPr>
            </w:pPr>
            <w:r w:rsidRPr="00CC1A0A">
              <w:rPr>
                <w:sz w:val="20"/>
                <w:szCs w:val="20"/>
                <w:lang w:val="sk-SK"/>
              </w:rPr>
              <w:t>-47409</w:t>
            </w:r>
          </w:p>
        </w:tc>
        <w:tc>
          <w:tcPr>
            <w:tcW w:w="1559" w:type="dxa"/>
          </w:tcPr>
          <w:p w:rsidR="007918C4" w:rsidRPr="00CC1A0A" w:rsidRDefault="007918C4" w:rsidP="006A435C">
            <w:pPr>
              <w:rPr>
                <w:sz w:val="20"/>
                <w:szCs w:val="20"/>
                <w:lang w:val="sk-SK"/>
              </w:rPr>
            </w:pPr>
            <w:r w:rsidRPr="00CC1A0A">
              <w:rPr>
                <w:sz w:val="20"/>
                <w:szCs w:val="20"/>
                <w:lang w:val="sk-SK"/>
              </w:rPr>
              <w:t>-24938</w:t>
            </w:r>
          </w:p>
        </w:tc>
      </w:tr>
    </w:tbl>
    <w:p w:rsidR="007918C4" w:rsidRPr="00CC1A0A" w:rsidRDefault="007918C4" w:rsidP="004872BC">
      <w:pPr>
        <w:spacing w:before="240" w:after="0"/>
        <w:rPr>
          <w:i/>
          <w:sz w:val="20"/>
          <w:szCs w:val="20"/>
          <w:lang w:val="sk-SK"/>
        </w:rPr>
      </w:pPr>
      <w:r w:rsidRPr="00CC1A0A">
        <w:rPr>
          <w:i/>
          <w:sz w:val="20"/>
          <w:szCs w:val="20"/>
          <w:lang w:val="sk-SK"/>
        </w:rPr>
        <w:t>(Zdroj: Vlastné spracovanie na základe získaných údajov z Verejného registra)</w:t>
      </w:r>
    </w:p>
    <w:p w:rsidR="00A6635F" w:rsidRDefault="00A6635F" w:rsidP="006A435C">
      <w:pPr>
        <w:spacing w:after="0"/>
        <w:rPr>
          <w:b/>
          <w:lang w:val="sk-SK"/>
        </w:rPr>
      </w:pPr>
    </w:p>
    <w:p w:rsidR="00A6635F" w:rsidRDefault="00A6635F" w:rsidP="006A435C">
      <w:pPr>
        <w:spacing w:after="0"/>
        <w:rPr>
          <w:b/>
          <w:lang w:val="sk-SK"/>
        </w:rPr>
      </w:pPr>
    </w:p>
    <w:p w:rsidR="00A6635F" w:rsidRDefault="00A6635F">
      <w:pPr>
        <w:suppressAutoHyphens w:val="0"/>
        <w:spacing w:line="259" w:lineRule="auto"/>
        <w:jc w:val="left"/>
        <w:rPr>
          <w:b/>
          <w:lang w:val="sk-SK"/>
        </w:rPr>
      </w:pPr>
      <w:r>
        <w:rPr>
          <w:b/>
          <w:lang w:val="sk-SK"/>
        </w:rPr>
        <w:br w:type="page"/>
      </w:r>
    </w:p>
    <w:p w:rsidR="005B2774" w:rsidRPr="005B2774" w:rsidRDefault="005B2774" w:rsidP="006A435C">
      <w:pPr>
        <w:spacing w:after="0"/>
        <w:rPr>
          <w:b/>
          <w:lang w:val="sk-SK"/>
        </w:rPr>
      </w:pPr>
      <w:r w:rsidRPr="005B2774">
        <w:rPr>
          <w:b/>
          <w:lang w:val="sk-SK"/>
        </w:rPr>
        <w:lastRenderedPageBreak/>
        <w:t>Segmentácia zákazníkov</w:t>
      </w:r>
    </w:p>
    <w:p w:rsidR="007918C4" w:rsidRDefault="000F724C" w:rsidP="006A435C">
      <w:pPr>
        <w:spacing w:after="0"/>
        <w:rPr>
          <w:lang w:val="sk-SK"/>
        </w:rPr>
      </w:pPr>
      <w:r>
        <w:rPr>
          <w:lang w:val="sk-SK"/>
        </w:rPr>
        <w:t>Hotel Four Seasons navštevujú najmä hostia z USA a Kanady, 40%. Ďalšiu skupinu tvoria hostia z Nemecka a Rakúska, 25%. Zvyšných približne 35% pozostáva z pobytov hostí z</w:t>
      </w:r>
      <w:r w:rsidR="00127228">
        <w:rPr>
          <w:lang w:val="sk-SK"/>
        </w:rPr>
        <w:t> Ruska, Veľkej Británie a Dánska.</w:t>
      </w:r>
    </w:p>
    <w:p w:rsidR="00654E9F" w:rsidRPr="003407C2" w:rsidRDefault="00654E9F" w:rsidP="006A435C">
      <w:pPr>
        <w:spacing w:after="0"/>
        <w:rPr>
          <w:sz w:val="20"/>
          <w:szCs w:val="20"/>
          <w:lang w:val="sk-SK"/>
        </w:rPr>
      </w:pPr>
      <w:r w:rsidRPr="003407C2">
        <w:rPr>
          <w:sz w:val="20"/>
          <w:szCs w:val="20"/>
          <w:lang w:val="sk-SK"/>
        </w:rPr>
        <w:t>Graf č.6: Segmentácia hostí Four Seasons Hotel Prague</w:t>
      </w:r>
    </w:p>
    <w:p w:rsidR="00654E9F" w:rsidRDefault="00654E9F" w:rsidP="006A435C">
      <w:pPr>
        <w:spacing w:after="0"/>
        <w:rPr>
          <w:lang w:val="sk-SK"/>
        </w:rPr>
      </w:pPr>
      <w:r>
        <w:rPr>
          <w:noProof/>
          <w:lang w:val="sk-SK" w:eastAsia="sk-SK"/>
        </w:rPr>
        <w:drawing>
          <wp:inline distT="0" distB="0" distL="0" distR="0">
            <wp:extent cx="3352800" cy="2114550"/>
            <wp:effectExtent l="19050" t="0" r="19050" b="0"/>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654E9F" w:rsidRPr="003407C2" w:rsidRDefault="00654E9F" w:rsidP="00654E9F">
      <w:pPr>
        <w:spacing w:before="240" w:after="0"/>
        <w:rPr>
          <w:i/>
          <w:sz w:val="20"/>
          <w:szCs w:val="20"/>
          <w:lang w:val="sk-SK"/>
        </w:rPr>
      </w:pPr>
      <w:r w:rsidRPr="003407C2">
        <w:rPr>
          <w:i/>
          <w:sz w:val="20"/>
          <w:szCs w:val="20"/>
          <w:lang w:val="sk-SK"/>
        </w:rPr>
        <w:t>(Zdroj: Vlastné spracovanie)</w:t>
      </w:r>
    </w:p>
    <w:p w:rsidR="00654E9F" w:rsidRDefault="00654E9F" w:rsidP="006A435C">
      <w:pPr>
        <w:spacing w:after="0"/>
        <w:rPr>
          <w:lang w:val="sk-SK"/>
        </w:rPr>
      </w:pPr>
    </w:p>
    <w:p w:rsidR="00093D68" w:rsidRPr="007918C4" w:rsidRDefault="00093D68" w:rsidP="006A435C">
      <w:pPr>
        <w:spacing w:after="0"/>
        <w:rPr>
          <w:lang w:val="sk-SK"/>
        </w:rPr>
      </w:pPr>
      <w:r>
        <w:rPr>
          <w:lang w:val="sk-SK"/>
        </w:rPr>
        <w:t>Počet stálych zamestnancov hotela je v priemere 120.</w:t>
      </w:r>
    </w:p>
    <w:p w:rsidR="007918C4" w:rsidRDefault="007918C4" w:rsidP="006A435C">
      <w:pPr>
        <w:spacing w:after="0"/>
        <w:rPr>
          <w:lang w:val="sk-SK"/>
        </w:rPr>
      </w:pPr>
    </w:p>
    <w:p w:rsidR="00AE5557" w:rsidRDefault="00AE5557" w:rsidP="006A435C">
      <w:pPr>
        <w:rPr>
          <w:b/>
          <w:lang w:val="sk-SK"/>
        </w:rPr>
      </w:pPr>
    </w:p>
    <w:p w:rsidR="001C2B41" w:rsidRPr="001C2B41" w:rsidRDefault="001C2B41" w:rsidP="006A435C">
      <w:pPr>
        <w:rPr>
          <w:b/>
          <w:lang w:val="sk-SK"/>
        </w:rPr>
      </w:pPr>
    </w:p>
    <w:p w:rsidR="004E7E54" w:rsidRPr="004E7E54" w:rsidRDefault="004E7E54" w:rsidP="006A435C">
      <w:pPr>
        <w:spacing w:after="0"/>
        <w:rPr>
          <w:lang w:val="sk-SK"/>
        </w:rPr>
      </w:pPr>
    </w:p>
    <w:p w:rsidR="0050172E" w:rsidRPr="0050172E" w:rsidRDefault="0050172E" w:rsidP="006A435C">
      <w:pPr>
        <w:spacing w:after="0"/>
        <w:rPr>
          <w:lang w:val="sk-SK"/>
        </w:rPr>
      </w:pPr>
    </w:p>
    <w:p w:rsidR="004E2851" w:rsidRPr="004E2851" w:rsidRDefault="004E2851" w:rsidP="006A435C">
      <w:pPr>
        <w:spacing w:after="0"/>
        <w:rPr>
          <w:lang w:val="sk-SK"/>
        </w:rPr>
      </w:pPr>
    </w:p>
    <w:p w:rsidR="00A85AC6" w:rsidRDefault="00F4197C" w:rsidP="006A435C">
      <w:pPr>
        <w:rPr>
          <w:lang w:val="sk-SK"/>
        </w:rPr>
      </w:pPr>
      <w:r>
        <w:rPr>
          <w:lang w:val="sk-SK"/>
        </w:rPr>
        <w:t xml:space="preserve">   </w:t>
      </w:r>
    </w:p>
    <w:p w:rsidR="00A85AC6" w:rsidRDefault="00A85AC6" w:rsidP="006A435C">
      <w:pPr>
        <w:rPr>
          <w:lang w:val="sk-SK"/>
        </w:rPr>
      </w:pPr>
    </w:p>
    <w:p w:rsidR="00A85AC6" w:rsidRDefault="00A85AC6" w:rsidP="006A435C">
      <w:pPr>
        <w:rPr>
          <w:lang w:val="sk-SK"/>
        </w:rPr>
      </w:pPr>
    </w:p>
    <w:p w:rsidR="00A85AC6" w:rsidRDefault="00A85AC6" w:rsidP="006A435C">
      <w:pPr>
        <w:rPr>
          <w:lang w:val="sk-SK"/>
        </w:rPr>
      </w:pPr>
    </w:p>
    <w:p w:rsidR="00A85AC6" w:rsidRDefault="00A85AC6" w:rsidP="006A435C">
      <w:pPr>
        <w:rPr>
          <w:lang w:val="sk-SK"/>
        </w:rPr>
      </w:pPr>
    </w:p>
    <w:p w:rsidR="00A6635F" w:rsidRDefault="00A6635F" w:rsidP="006A435C">
      <w:pPr>
        <w:rPr>
          <w:lang w:val="sk-SK"/>
        </w:rPr>
      </w:pPr>
    </w:p>
    <w:p w:rsidR="00A84F03" w:rsidRDefault="00A84F03" w:rsidP="00A84F03">
      <w:pPr>
        <w:pStyle w:val="Nadpis1"/>
        <w:rPr>
          <w:lang w:val="sk-SK"/>
        </w:rPr>
      </w:pPr>
      <w:bookmarkStart w:id="77" w:name="_Toc417273591"/>
      <w:r>
        <w:rPr>
          <w:lang w:val="sk-SK"/>
        </w:rPr>
        <w:lastRenderedPageBreak/>
        <w:t>Výhody a nevýhody hotelových reťazcov</w:t>
      </w:r>
      <w:bookmarkEnd w:id="77"/>
    </w:p>
    <w:p w:rsidR="00EA3810" w:rsidRDefault="00EA3810" w:rsidP="00EA3810">
      <w:pPr>
        <w:spacing w:after="0"/>
        <w:rPr>
          <w:lang w:val="sk-SK"/>
        </w:rPr>
      </w:pPr>
      <w:r>
        <w:rPr>
          <w:lang w:val="sk-SK"/>
        </w:rPr>
        <w:t xml:space="preserve">Výhody pre zákazníka plynú predovšetkým zo záruky rovnakej kvality poskytnutej služby v rámci celej spoločnosti, kdekoľvek na svete, bez ohľadu na vzdelanie a možnosti pracovníkov toho miesta, kde je hotel vybudovaný. Štandardy a tréning zamestnancov podľa stanovených manuálov sú prostriedkom k dosiahnutiu rovnakej kvality. Ďalšou výhodou je prístup k rezervačnému systému, ktorý zaistí siete spoločnosti kdekoľvek na svete. S prepojením so systémami leteckých spoločností potom plynú ďalšie výhody pre zákazníka. Dostupné prostriedky na financovanie nových projektov sú ďalšou z výhod hotelových reťazcov. V tomto prípade sú zamestnanci častejšie školení, hotel im platí jazykové kurzy alebo kurzy na získanie ďalších znalostí v ich odbore. Výhodou pre zamestnancov takýchto hotelov je aj možnosť byť presunu na iný hotel tej istej značky formou stáže alebo kompletnej zmeny pracovnej pomeru z jedného hotela do druhého. </w:t>
      </w:r>
    </w:p>
    <w:p w:rsidR="00EA3810" w:rsidRDefault="00EA3810" w:rsidP="00EA3810">
      <w:pPr>
        <w:spacing w:after="0"/>
        <w:rPr>
          <w:lang w:val="sk-SK"/>
        </w:rPr>
      </w:pPr>
      <w:r>
        <w:rPr>
          <w:lang w:val="sk-SK"/>
        </w:rPr>
        <w:t>Existujú i nevýhody hotelových reťazcov, ktorými sú znevýhodnené oproti samostatne pôsobiacim hotelom. Jednou z týchto nevýhod môže byť strata jedinečnosti daného hotela. Pod záštitou značky musí hotel dodržiavať určitú uniformitu a nemôže v zásadných záležitostiach rozhodovať samostatne. Je náročné, ale potrebné kontrolovať stanovené pravidlá a normy vo veľkých hotelových skupinách. Často krát prichádza k tomu, že daná značka nesplňuje všetky vopred stanovené pravidlá franchisingu a sú vytvorené špeciálne kontroly a opatrenia na riešenie takýchto situácii.</w:t>
      </w:r>
    </w:p>
    <w:p w:rsidR="00DA5334" w:rsidRDefault="00DA5334" w:rsidP="006A435C">
      <w:pPr>
        <w:rPr>
          <w:lang w:val="sk-SK"/>
        </w:rPr>
      </w:pPr>
      <w:r>
        <w:rPr>
          <w:lang w:val="sk-SK"/>
        </w:rPr>
        <w:t>Tabuľka č.9</w:t>
      </w:r>
      <w:r w:rsidR="00A84F03">
        <w:rPr>
          <w:lang w:val="sk-SK"/>
        </w:rPr>
        <w:t xml:space="preserve"> Porovnanie </w:t>
      </w:r>
      <w:r w:rsidR="00A27171">
        <w:rPr>
          <w:lang w:val="sk-SK"/>
        </w:rPr>
        <w:t>hotelov podľa klasifikácie 4*</w:t>
      </w:r>
    </w:p>
    <w:tbl>
      <w:tblPr>
        <w:tblStyle w:val="Mriekatabuky"/>
        <w:tblW w:w="0" w:type="auto"/>
        <w:tblLook w:val="04A0"/>
      </w:tblPr>
      <w:tblGrid>
        <w:gridCol w:w="2518"/>
        <w:gridCol w:w="1276"/>
        <w:gridCol w:w="1701"/>
        <w:gridCol w:w="1276"/>
        <w:gridCol w:w="2439"/>
      </w:tblGrid>
      <w:tr w:rsidR="00794519" w:rsidTr="00083BEF">
        <w:tc>
          <w:tcPr>
            <w:tcW w:w="2518" w:type="dxa"/>
          </w:tcPr>
          <w:p w:rsidR="00794519" w:rsidRDefault="00F93BED" w:rsidP="006A435C">
            <w:pPr>
              <w:rPr>
                <w:lang w:val="sk-SK"/>
              </w:rPr>
            </w:pPr>
            <w:r>
              <w:rPr>
                <w:lang w:val="sk-SK"/>
              </w:rPr>
              <w:t>4* HOTELY</w:t>
            </w:r>
          </w:p>
        </w:tc>
        <w:tc>
          <w:tcPr>
            <w:tcW w:w="1276" w:type="dxa"/>
          </w:tcPr>
          <w:p w:rsidR="00794519" w:rsidRDefault="00794519" w:rsidP="006A435C">
            <w:pPr>
              <w:rPr>
                <w:lang w:val="sk-SK"/>
              </w:rPr>
            </w:pPr>
            <w:r>
              <w:rPr>
                <w:lang w:val="sk-SK"/>
              </w:rPr>
              <w:t>počet izieb</w:t>
            </w:r>
          </w:p>
        </w:tc>
        <w:tc>
          <w:tcPr>
            <w:tcW w:w="1701" w:type="dxa"/>
          </w:tcPr>
          <w:p w:rsidR="00794519" w:rsidRDefault="00794519" w:rsidP="006A435C">
            <w:pPr>
              <w:rPr>
                <w:lang w:val="sk-SK"/>
              </w:rPr>
            </w:pPr>
            <w:r>
              <w:rPr>
                <w:lang w:val="sk-SK"/>
              </w:rPr>
              <w:t>vlastná spa zone</w:t>
            </w:r>
          </w:p>
        </w:tc>
        <w:tc>
          <w:tcPr>
            <w:tcW w:w="1276" w:type="dxa"/>
          </w:tcPr>
          <w:p w:rsidR="00794519" w:rsidRDefault="00794519" w:rsidP="006A435C">
            <w:pPr>
              <w:rPr>
                <w:lang w:val="sk-SK"/>
              </w:rPr>
            </w:pPr>
            <w:r>
              <w:rPr>
                <w:lang w:val="sk-SK"/>
              </w:rPr>
              <w:t>najlepší rok</w:t>
            </w:r>
          </w:p>
        </w:tc>
        <w:tc>
          <w:tcPr>
            <w:tcW w:w="2439" w:type="dxa"/>
          </w:tcPr>
          <w:p w:rsidR="00794519" w:rsidRDefault="00794519" w:rsidP="006A435C">
            <w:pPr>
              <w:rPr>
                <w:lang w:val="sk-SK"/>
              </w:rPr>
            </w:pPr>
            <w:r>
              <w:rPr>
                <w:lang w:val="sk-SK"/>
              </w:rPr>
              <w:t>parkovacie kapacity</w:t>
            </w:r>
          </w:p>
        </w:tc>
      </w:tr>
      <w:tr w:rsidR="00794519" w:rsidTr="00083BEF">
        <w:tc>
          <w:tcPr>
            <w:tcW w:w="2518" w:type="dxa"/>
          </w:tcPr>
          <w:p w:rsidR="00794519" w:rsidRDefault="00794519" w:rsidP="006A435C">
            <w:pPr>
              <w:rPr>
                <w:lang w:val="sk-SK"/>
              </w:rPr>
            </w:pPr>
            <w:r>
              <w:rPr>
                <w:lang w:val="sk-SK"/>
              </w:rPr>
              <w:t>Holiday Inn Brno</w:t>
            </w:r>
          </w:p>
        </w:tc>
        <w:tc>
          <w:tcPr>
            <w:tcW w:w="1276" w:type="dxa"/>
          </w:tcPr>
          <w:p w:rsidR="00794519" w:rsidRDefault="00794519" w:rsidP="006A435C">
            <w:pPr>
              <w:rPr>
                <w:lang w:val="sk-SK"/>
              </w:rPr>
            </w:pPr>
            <w:r>
              <w:rPr>
                <w:lang w:val="sk-SK"/>
              </w:rPr>
              <w:t>200</w:t>
            </w:r>
          </w:p>
        </w:tc>
        <w:tc>
          <w:tcPr>
            <w:tcW w:w="1701" w:type="dxa"/>
          </w:tcPr>
          <w:p w:rsidR="00794519" w:rsidRDefault="00794519" w:rsidP="006A435C">
            <w:pPr>
              <w:rPr>
                <w:lang w:val="sk-SK"/>
              </w:rPr>
            </w:pPr>
            <w:r>
              <w:rPr>
                <w:lang w:val="sk-SK"/>
              </w:rPr>
              <w:t>áno</w:t>
            </w:r>
          </w:p>
        </w:tc>
        <w:tc>
          <w:tcPr>
            <w:tcW w:w="1276" w:type="dxa"/>
          </w:tcPr>
          <w:p w:rsidR="00794519" w:rsidRDefault="00794519" w:rsidP="006A435C">
            <w:pPr>
              <w:rPr>
                <w:lang w:val="sk-SK"/>
              </w:rPr>
            </w:pPr>
            <w:r>
              <w:rPr>
                <w:lang w:val="sk-SK"/>
              </w:rPr>
              <w:t>2012</w:t>
            </w:r>
          </w:p>
        </w:tc>
        <w:tc>
          <w:tcPr>
            <w:tcW w:w="2439" w:type="dxa"/>
          </w:tcPr>
          <w:p w:rsidR="00794519" w:rsidRDefault="00794519" w:rsidP="006A435C">
            <w:pPr>
              <w:rPr>
                <w:lang w:val="sk-SK"/>
              </w:rPr>
            </w:pPr>
            <w:r>
              <w:rPr>
                <w:lang w:val="sk-SK"/>
              </w:rPr>
              <w:t>dostačujúce</w:t>
            </w:r>
          </w:p>
        </w:tc>
      </w:tr>
      <w:tr w:rsidR="00794519" w:rsidTr="00083BEF">
        <w:tc>
          <w:tcPr>
            <w:tcW w:w="2518" w:type="dxa"/>
          </w:tcPr>
          <w:p w:rsidR="00794519" w:rsidRDefault="00794519" w:rsidP="006A435C">
            <w:pPr>
              <w:rPr>
                <w:lang w:val="sk-SK"/>
              </w:rPr>
            </w:pPr>
            <w:r>
              <w:rPr>
                <w:lang w:val="sk-SK"/>
              </w:rPr>
              <w:t>Crown Plaza Bratislava</w:t>
            </w:r>
          </w:p>
        </w:tc>
        <w:tc>
          <w:tcPr>
            <w:tcW w:w="1276" w:type="dxa"/>
          </w:tcPr>
          <w:p w:rsidR="00794519" w:rsidRDefault="00794519" w:rsidP="006A435C">
            <w:pPr>
              <w:rPr>
                <w:lang w:val="sk-SK"/>
              </w:rPr>
            </w:pPr>
            <w:r>
              <w:rPr>
                <w:lang w:val="sk-SK"/>
              </w:rPr>
              <w:t>224</w:t>
            </w:r>
          </w:p>
        </w:tc>
        <w:tc>
          <w:tcPr>
            <w:tcW w:w="1701" w:type="dxa"/>
          </w:tcPr>
          <w:p w:rsidR="00794519" w:rsidRDefault="00794519" w:rsidP="006A435C">
            <w:pPr>
              <w:rPr>
                <w:lang w:val="sk-SK"/>
              </w:rPr>
            </w:pPr>
            <w:r>
              <w:rPr>
                <w:lang w:val="sk-SK"/>
              </w:rPr>
              <w:t>áno</w:t>
            </w:r>
          </w:p>
        </w:tc>
        <w:tc>
          <w:tcPr>
            <w:tcW w:w="1276" w:type="dxa"/>
          </w:tcPr>
          <w:p w:rsidR="00794519" w:rsidRDefault="00794519" w:rsidP="006A435C">
            <w:pPr>
              <w:rPr>
                <w:lang w:val="sk-SK"/>
              </w:rPr>
            </w:pPr>
            <w:r>
              <w:rPr>
                <w:lang w:val="sk-SK"/>
              </w:rPr>
              <w:t>2011</w:t>
            </w:r>
          </w:p>
        </w:tc>
        <w:tc>
          <w:tcPr>
            <w:tcW w:w="2439" w:type="dxa"/>
          </w:tcPr>
          <w:p w:rsidR="00794519" w:rsidRDefault="00794519" w:rsidP="006A435C">
            <w:pPr>
              <w:rPr>
                <w:lang w:val="sk-SK"/>
              </w:rPr>
            </w:pPr>
            <w:r>
              <w:rPr>
                <w:lang w:val="sk-SK"/>
              </w:rPr>
              <w:t>dostačujúce</w:t>
            </w:r>
          </w:p>
        </w:tc>
      </w:tr>
    </w:tbl>
    <w:p w:rsidR="004A766B" w:rsidRPr="003407C2" w:rsidRDefault="00DA5334" w:rsidP="003407C2">
      <w:pPr>
        <w:spacing w:after="0"/>
        <w:rPr>
          <w:i/>
          <w:sz w:val="22"/>
          <w:szCs w:val="22"/>
          <w:lang w:val="sk-SK"/>
        </w:rPr>
      </w:pPr>
      <w:r w:rsidRPr="00D40DB1">
        <w:rPr>
          <w:i/>
          <w:sz w:val="22"/>
          <w:szCs w:val="22"/>
          <w:lang w:val="sk-SK"/>
        </w:rPr>
        <w:t>(Zdroj: Vlas</w:t>
      </w:r>
      <w:r w:rsidR="00461DDE" w:rsidRPr="00D40DB1">
        <w:rPr>
          <w:i/>
          <w:sz w:val="22"/>
          <w:szCs w:val="22"/>
          <w:lang w:val="sk-SK"/>
        </w:rPr>
        <w:t>tné spracovanie n</w:t>
      </w:r>
      <w:r w:rsidR="00E41D81">
        <w:rPr>
          <w:i/>
          <w:sz w:val="22"/>
          <w:szCs w:val="22"/>
          <w:lang w:val="sk-SK"/>
        </w:rPr>
        <w:t xml:space="preserve">a základe údajov z </w:t>
      </w:r>
      <w:r w:rsidR="00461DDE" w:rsidRPr="00D40DB1">
        <w:rPr>
          <w:i/>
          <w:sz w:val="22"/>
          <w:szCs w:val="22"/>
          <w:lang w:val="sk-SK"/>
        </w:rPr>
        <w:t>analytickej časti</w:t>
      </w:r>
      <w:r w:rsidRPr="00D40DB1">
        <w:rPr>
          <w:i/>
          <w:sz w:val="22"/>
          <w:szCs w:val="22"/>
          <w:lang w:val="sk-SK"/>
        </w:rPr>
        <w:t>)</w:t>
      </w:r>
    </w:p>
    <w:tbl>
      <w:tblPr>
        <w:tblStyle w:val="Mriekatabuky"/>
        <w:tblW w:w="0" w:type="auto"/>
        <w:tblInd w:w="-38" w:type="dxa"/>
        <w:tblCellMar>
          <w:left w:w="70" w:type="dxa"/>
          <w:right w:w="70" w:type="dxa"/>
        </w:tblCellMar>
        <w:tblLook w:val="0000"/>
      </w:tblPr>
      <w:tblGrid>
        <w:gridCol w:w="9212"/>
      </w:tblGrid>
      <w:tr w:rsidR="00577E47" w:rsidTr="00371DA0">
        <w:tblPrEx>
          <w:tblCellMar>
            <w:top w:w="0" w:type="dxa"/>
            <w:bottom w:w="0" w:type="dxa"/>
          </w:tblCellMar>
        </w:tblPrEx>
        <w:trPr>
          <w:trHeight w:val="345"/>
        </w:trPr>
        <w:tc>
          <w:tcPr>
            <w:tcW w:w="9212" w:type="dxa"/>
            <w:tcBorders>
              <w:top w:val="nil"/>
              <w:left w:val="nil"/>
              <w:bottom w:val="nil"/>
              <w:right w:val="nil"/>
            </w:tcBorders>
            <w:shd w:val="clear" w:color="auto" w:fill="auto"/>
          </w:tcPr>
          <w:p w:rsidR="00665A9E" w:rsidRDefault="00665A9E" w:rsidP="00371DA0">
            <w:pPr>
              <w:rPr>
                <w:lang w:val="sk-SK"/>
              </w:rPr>
            </w:pPr>
          </w:p>
          <w:p w:rsidR="00371DA0" w:rsidRDefault="00371DA0" w:rsidP="00371DA0">
            <w:pPr>
              <w:rPr>
                <w:lang w:val="sk-SK"/>
              </w:rPr>
            </w:pPr>
            <w:r>
              <w:rPr>
                <w:lang w:val="sk-SK"/>
              </w:rPr>
              <w:t>Tabuľka č.10 Porovnanie hotelov podľa klasifikácie 5*</w:t>
            </w:r>
          </w:p>
          <w:tbl>
            <w:tblPr>
              <w:tblStyle w:val="Mriekatabuky"/>
              <w:tblW w:w="0" w:type="auto"/>
              <w:tblLook w:val="04A0"/>
            </w:tblPr>
            <w:tblGrid>
              <w:gridCol w:w="2474"/>
              <w:gridCol w:w="1256"/>
              <w:gridCol w:w="1664"/>
              <w:gridCol w:w="7"/>
              <w:gridCol w:w="1263"/>
              <w:gridCol w:w="2398"/>
            </w:tblGrid>
            <w:tr w:rsidR="00371DA0" w:rsidTr="0034201A">
              <w:tc>
                <w:tcPr>
                  <w:tcW w:w="2520" w:type="dxa"/>
                </w:tcPr>
                <w:p w:rsidR="00371DA0" w:rsidRDefault="00371DA0" w:rsidP="0034201A">
                  <w:pPr>
                    <w:rPr>
                      <w:lang w:val="sk-SK"/>
                    </w:rPr>
                  </w:pPr>
                  <w:r>
                    <w:rPr>
                      <w:lang w:val="sk-SK"/>
                    </w:rPr>
                    <w:t>5* HOTELY</w:t>
                  </w:r>
                </w:p>
              </w:tc>
              <w:tc>
                <w:tcPr>
                  <w:tcW w:w="1276" w:type="dxa"/>
                </w:tcPr>
                <w:p w:rsidR="00371DA0" w:rsidRDefault="00371DA0" w:rsidP="0034201A">
                  <w:pPr>
                    <w:rPr>
                      <w:lang w:val="sk-SK"/>
                    </w:rPr>
                  </w:pPr>
                  <w:r>
                    <w:rPr>
                      <w:lang w:val="sk-SK"/>
                    </w:rPr>
                    <w:t>počet izieb</w:t>
                  </w:r>
                </w:p>
              </w:tc>
              <w:tc>
                <w:tcPr>
                  <w:tcW w:w="1701" w:type="dxa"/>
                  <w:gridSpan w:val="2"/>
                </w:tcPr>
                <w:p w:rsidR="00371DA0" w:rsidRDefault="00371DA0" w:rsidP="0034201A">
                  <w:pPr>
                    <w:rPr>
                      <w:lang w:val="sk-SK"/>
                    </w:rPr>
                  </w:pPr>
                  <w:r>
                    <w:rPr>
                      <w:lang w:val="sk-SK"/>
                    </w:rPr>
                    <w:t>vlastná spa zone</w:t>
                  </w:r>
                </w:p>
              </w:tc>
              <w:tc>
                <w:tcPr>
                  <w:tcW w:w="1276" w:type="dxa"/>
                </w:tcPr>
                <w:p w:rsidR="00371DA0" w:rsidRDefault="00371DA0" w:rsidP="0034201A">
                  <w:pPr>
                    <w:rPr>
                      <w:lang w:val="sk-SK"/>
                    </w:rPr>
                  </w:pPr>
                  <w:r>
                    <w:rPr>
                      <w:lang w:val="sk-SK"/>
                    </w:rPr>
                    <w:t>najlepší rok</w:t>
                  </w:r>
                </w:p>
              </w:tc>
              <w:tc>
                <w:tcPr>
                  <w:tcW w:w="2439" w:type="dxa"/>
                </w:tcPr>
                <w:p w:rsidR="00371DA0" w:rsidRDefault="00371DA0" w:rsidP="0034201A">
                  <w:pPr>
                    <w:rPr>
                      <w:lang w:val="sk-SK"/>
                    </w:rPr>
                  </w:pPr>
                  <w:r>
                    <w:rPr>
                      <w:lang w:val="sk-SK"/>
                    </w:rPr>
                    <w:t>parkovacie kapacity</w:t>
                  </w:r>
                </w:p>
              </w:tc>
            </w:tr>
            <w:tr w:rsidR="00371DA0" w:rsidTr="0034201A">
              <w:tc>
                <w:tcPr>
                  <w:tcW w:w="2520" w:type="dxa"/>
                </w:tcPr>
                <w:p w:rsidR="00371DA0" w:rsidRDefault="00371DA0" w:rsidP="0034201A">
                  <w:pPr>
                    <w:rPr>
                      <w:lang w:val="sk-SK"/>
                    </w:rPr>
                  </w:pPr>
                  <w:r>
                    <w:rPr>
                      <w:lang w:val="sk-SK"/>
                    </w:rPr>
                    <w:t>Grand Hotel Kempinski</w:t>
                  </w:r>
                </w:p>
              </w:tc>
              <w:tc>
                <w:tcPr>
                  <w:tcW w:w="1276" w:type="dxa"/>
                </w:tcPr>
                <w:p w:rsidR="00371DA0" w:rsidRDefault="00371DA0" w:rsidP="0034201A">
                  <w:pPr>
                    <w:rPr>
                      <w:lang w:val="sk-SK"/>
                    </w:rPr>
                  </w:pPr>
                  <w:r>
                    <w:rPr>
                      <w:lang w:val="sk-SK"/>
                    </w:rPr>
                    <w:t xml:space="preserve">  98</w:t>
                  </w:r>
                </w:p>
              </w:tc>
              <w:tc>
                <w:tcPr>
                  <w:tcW w:w="1701" w:type="dxa"/>
                  <w:gridSpan w:val="2"/>
                </w:tcPr>
                <w:p w:rsidR="00371DA0" w:rsidRDefault="00371DA0" w:rsidP="0034201A">
                  <w:pPr>
                    <w:rPr>
                      <w:lang w:val="sk-SK"/>
                    </w:rPr>
                  </w:pPr>
                  <w:r>
                    <w:rPr>
                      <w:lang w:val="sk-SK"/>
                    </w:rPr>
                    <w:t>áno</w:t>
                  </w:r>
                </w:p>
              </w:tc>
              <w:tc>
                <w:tcPr>
                  <w:tcW w:w="1276" w:type="dxa"/>
                </w:tcPr>
                <w:p w:rsidR="00371DA0" w:rsidRDefault="00371DA0" w:rsidP="0034201A">
                  <w:pPr>
                    <w:rPr>
                      <w:lang w:val="sk-SK"/>
                    </w:rPr>
                  </w:pPr>
                  <w:r>
                    <w:rPr>
                      <w:lang w:val="sk-SK"/>
                    </w:rPr>
                    <w:t>2013</w:t>
                  </w:r>
                </w:p>
              </w:tc>
              <w:tc>
                <w:tcPr>
                  <w:tcW w:w="2439" w:type="dxa"/>
                </w:tcPr>
                <w:p w:rsidR="00371DA0" w:rsidRDefault="00371DA0" w:rsidP="0034201A">
                  <w:pPr>
                    <w:rPr>
                      <w:lang w:val="sk-SK"/>
                    </w:rPr>
                  </w:pPr>
                  <w:r>
                    <w:rPr>
                      <w:lang w:val="sk-SK"/>
                    </w:rPr>
                    <w:t>dostačujúce</w:t>
                  </w:r>
                </w:p>
              </w:tc>
            </w:tr>
            <w:tr w:rsidR="00371DA0" w:rsidTr="0034201A">
              <w:tc>
                <w:tcPr>
                  <w:tcW w:w="2520" w:type="dxa"/>
                </w:tcPr>
                <w:p w:rsidR="00371DA0" w:rsidRDefault="00371DA0" w:rsidP="0034201A">
                  <w:pPr>
                    <w:rPr>
                      <w:lang w:val="sk-SK"/>
                    </w:rPr>
                  </w:pPr>
                  <w:r>
                    <w:rPr>
                      <w:lang w:val="sk-SK"/>
                    </w:rPr>
                    <w:t>Kempinski River Park</w:t>
                  </w:r>
                </w:p>
              </w:tc>
              <w:tc>
                <w:tcPr>
                  <w:tcW w:w="1276" w:type="dxa"/>
                </w:tcPr>
                <w:p w:rsidR="00371DA0" w:rsidRDefault="00371DA0" w:rsidP="0034201A">
                  <w:pPr>
                    <w:rPr>
                      <w:lang w:val="sk-SK"/>
                    </w:rPr>
                  </w:pPr>
                  <w:r>
                    <w:rPr>
                      <w:lang w:val="sk-SK"/>
                    </w:rPr>
                    <w:t>231</w:t>
                  </w:r>
                </w:p>
              </w:tc>
              <w:tc>
                <w:tcPr>
                  <w:tcW w:w="1701" w:type="dxa"/>
                  <w:gridSpan w:val="2"/>
                </w:tcPr>
                <w:p w:rsidR="00371DA0" w:rsidRDefault="00371DA0" w:rsidP="0034201A">
                  <w:pPr>
                    <w:rPr>
                      <w:lang w:val="sk-SK"/>
                    </w:rPr>
                  </w:pPr>
                  <w:r>
                    <w:rPr>
                      <w:lang w:val="sk-SK"/>
                    </w:rPr>
                    <w:t>áno</w:t>
                  </w:r>
                </w:p>
              </w:tc>
              <w:tc>
                <w:tcPr>
                  <w:tcW w:w="1276" w:type="dxa"/>
                </w:tcPr>
                <w:p w:rsidR="00371DA0" w:rsidRDefault="00371DA0" w:rsidP="0034201A">
                  <w:pPr>
                    <w:rPr>
                      <w:lang w:val="sk-SK"/>
                    </w:rPr>
                  </w:pPr>
                  <w:r>
                    <w:rPr>
                      <w:lang w:val="sk-SK"/>
                    </w:rPr>
                    <w:t>2013</w:t>
                  </w:r>
                </w:p>
              </w:tc>
              <w:tc>
                <w:tcPr>
                  <w:tcW w:w="2439" w:type="dxa"/>
                </w:tcPr>
                <w:p w:rsidR="00371DA0" w:rsidRDefault="00371DA0" w:rsidP="0034201A">
                  <w:pPr>
                    <w:rPr>
                      <w:lang w:val="sk-SK"/>
                    </w:rPr>
                  </w:pPr>
                  <w:r>
                    <w:rPr>
                      <w:lang w:val="sk-SK"/>
                    </w:rPr>
                    <w:t>dostačujúce</w:t>
                  </w:r>
                </w:p>
              </w:tc>
            </w:tr>
            <w:tr w:rsidR="00371DA0" w:rsidTr="0034201A">
              <w:tblPrEx>
                <w:tblCellMar>
                  <w:left w:w="70" w:type="dxa"/>
                  <w:right w:w="70" w:type="dxa"/>
                </w:tblCellMar>
                <w:tblLook w:val="0000"/>
              </w:tblPrEx>
              <w:trPr>
                <w:trHeight w:val="345"/>
              </w:trPr>
              <w:tc>
                <w:tcPr>
                  <w:tcW w:w="2520" w:type="dxa"/>
                </w:tcPr>
                <w:p w:rsidR="00371DA0" w:rsidRDefault="00371DA0" w:rsidP="0034201A">
                  <w:pPr>
                    <w:suppressAutoHyphens w:val="0"/>
                    <w:spacing w:line="259" w:lineRule="auto"/>
                    <w:jc w:val="left"/>
                    <w:rPr>
                      <w:lang w:val="sk-SK"/>
                    </w:rPr>
                  </w:pPr>
                  <w:r>
                    <w:rPr>
                      <w:lang w:val="sk-SK"/>
                    </w:rPr>
                    <w:t>Kempinski-The Mark</w:t>
                  </w:r>
                </w:p>
              </w:tc>
              <w:tc>
                <w:tcPr>
                  <w:tcW w:w="1276" w:type="dxa"/>
                </w:tcPr>
                <w:p w:rsidR="00371DA0" w:rsidRDefault="00371DA0" w:rsidP="0034201A">
                  <w:pPr>
                    <w:suppressAutoHyphens w:val="0"/>
                    <w:spacing w:line="259" w:lineRule="auto"/>
                    <w:jc w:val="left"/>
                    <w:rPr>
                      <w:lang w:val="sk-SK"/>
                    </w:rPr>
                  </w:pPr>
                  <w:r>
                    <w:rPr>
                      <w:lang w:val="sk-SK"/>
                    </w:rPr>
                    <w:t xml:space="preserve">   75</w:t>
                  </w:r>
                </w:p>
              </w:tc>
              <w:tc>
                <w:tcPr>
                  <w:tcW w:w="1694" w:type="dxa"/>
                </w:tcPr>
                <w:p w:rsidR="00371DA0" w:rsidRDefault="00371DA0" w:rsidP="0034201A">
                  <w:pPr>
                    <w:suppressAutoHyphens w:val="0"/>
                    <w:spacing w:line="259" w:lineRule="auto"/>
                    <w:jc w:val="left"/>
                    <w:rPr>
                      <w:lang w:val="sk-SK"/>
                    </w:rPr>
                  </w:pPr>
                  <w:r>
                    <w:rPr>
                      <w:lang w:val="sk-SK"/>
                    </w:rPr>
                    <w:t xml:space="preserve"> nie</w:t>
                  </w:r>
                </w:p>
              </w:tc>
              <w:tc>
                <w:tcPr>
                  <w:tcW w:w="1283" w:type="dxa"/>
                  <w:gridSpan w:val="2"/>
                </w:tcPr>
                <w:p w:rsidR="00371DA0" w:rsidRDefault="00371DA0" w:rsidP="0034201A">
                  <w:pPr>
                    <w:suppressAutoHyphens w:val="0"/>
                    <w:spacing w:line="259" w:lineRule="auto"/>
                    <w:jc w:val="left"/>
                    <w:rPr>
                      <w:lang w:val="sk-SK"/>
                    </w:rPr>
                  </w:pPr>
                  <w:r>
                    <w:rPr>
                      <w:lang w:val="sk-SK"/>
                    </w:rPr>
                    <w:t xml:space="preserve"> 2013</w:t>
                  </w:r>
                </w:p>
              </w:tc>
              <w:tc>
                <w:tcPr>
                  <w:tcW w:w="2439" w:type="dxa"/>
                </w:tcPr>
                <w:p w:rsidR="00371DA0" w:rsidRDefault="00371DA0" w:rsidP="0034201A">
                  <w:pPr>
                    <w:suppressAutoHyphens w:val="0"/>
                    <w:spacing w:line="259" w:lineRule="auto"/>
                    <w:jc w:val="left"/>
                    <w:rPr>
                      <w:lang w:val="sk-SK"/>
                    </w:rPr>
                  </w:pPr>
                  <w:r>
                    <w:rPr>
                      <w:lang w:val="sk-SK"/>
                    </w:rPr>
                    <w:t xml:space="preserve"> nedisponuje</w:t>
                  </w:r>
                </w:p>
              </w:tc>
            </w:tr>
            <w:tr w:rsidR="00371DA0" w:rsidTr="0034201A">
              <w:tblPrEx>
                <w:tblCellMar>
                  <w:left w:w="70" w:type="dxa"/>
                  <w:right w:w="70" w:type="dxa"/>
                </w:tblCellMar>
                <w:tblLook w:val="0000"/>
              </w:tblPrEx>
              <w:trPr>
                <w:trHeight w:val="360"/>
              </w:trPr>
              <w:tc>
                <w:tcPr>
                  <w:tcW w:w="2520" w:type="dxa"/>
                  <w:tcBorders>
                    <w:bottom w:val="single" w:sz="4" w:space="0" w:color="auto"/>
                  </w:tcBorders>
                </w:tcPr>
                <w:p w:rsidR="00371DA0" w:rsidRDefault="00371DA0" w:rsidP="0034201A">
                  <w:pPr>
                    <w:jc w:val="left"/>
                    <w:rPr>
                      <w:lang w:val="sk-SK"/>
                    </w:rPr>
                  </w:pPr>
                  <w:r>
                    <w:rPr>
                      <w:lang w:val="sk-SK"/>
                    </w:rPr>
                    <w:t xml:space="preserve"> Four Seasons</w:t>
                  </w:r>
                </w:p>
              </w:tc>
              <w:tc>
                <w:tcPr>
                  <w:tcW w:w="1276" w:type="dxa"/>
                  <w:tcBorders>
                    <w:bottom w:val="single" w:sz="4" w:space="0" w:color="auto"/>
                  </w:tcBorders>
                </w:tcPr>
                <w:p w:rsidR="00371DA0" w:rsidRDefault="00371DA0" w:rsidP="0034201A">
                  <w:pPr>
                    <w:jc w:val="left"/>
                    <w:rPr>
                      <w:lang w:val="sk-SK"/>
                    </w:rPr>
                  </w:pPr>
                  <w:r>
                    <w:rPr>
                      <w:lang w:val="sk-SK"/>
                    </w:rPr>
                    <w:t xml:space="preserve"> 161</w:t>
                  </w:r>
                </w:p>
              </w:tc>
              <w:tc>
                <w:tcPr>
                  <w:tcW w:w="1694" w:type="dxa"/>
                  <w:tcBorders>
                    <w:bottom w:val="single" w:sz="4" w:space="0" w:color="auto"/>
                  </w:tcBorders>
                </w:tcPr>
                <w:p w:rsidR="00371DA0" w:rsidRDefault="00371DA0" w:rsidP="0034201A">
                  <w:pPr>
                    <w:jc w:val="left"/>
                    <w:rPr>
                      <w:lang w:val="sk-SK"/>
                    </w:rPr>
                  </w:pPr>
                  <w:r>
                    <w:rPr>
                      <w:lang w:val="sk-SK"/>
                    </w:rPr>
                    <w:t xml:space="preserve"> áno</w:t>
                  </w:r>
                </w:p>
              </w:tc>
              <w:tc>
                <w:tcPr>
                  <w:tcW w:w="1283" w:type="dxa"/>
                  <w:gridSpan w:val="2"/>
                  <w:tcBorders>
                    <w:bottom w:val="single" w:sz="4" w:space="0" w:color="auto"/>
                  </w:tcBorders>
                </w:tcPr>
                <w:p w:rsidR="00371DA0" w:rsidRDefault="00371DA0" w:rsidP="0034201A">
                  <w:pPr>
                    <w:jc w:val="left"/>
                    <w:rPr>
                      <w:lang w:val="sk-SK"/>
                    </w:rPr>
                  </w:pPr>
                  <w:r>
                    <w:rPr>
                      <w:lang w:val="sk-SK"/>
                    </w:rPr>
                    <w:t xml:space="preserve"> 2013</w:t>
                  </w:r>
                </w:p>
              </w:tc>
              <w:tc>
                <w:tcPr>
                  <w:tcW w:w="2439" w:type="dxa"/>
                  <w:tcBorders>
                    <w:bottom w:val="single" w:sz="4" w:space="0" w:color="auto"/>
                  </w:tcBorders>
                </w:tcPr>
                <w:p w:rsidR="00371DA0" w:rsidRDefault="00371DA0" w:rsidP="0034201A">
                  <w:pPr>
                    <w:jc w:val="left"/>
                    <w:rPr>
                      <w:lang w:val="sk-SK"/>
                    </w:rPr>
                  </w:pPr>
                  <w:r>
                    <w:rPr>
                      <w:lang w:val="sk-SK"/>
                    </w:rPr>
                    <w:t xml:space="preserve"> dostačujúce</w:t>
                  </w:r>
                </w:p>
              </w:tc>
            </w:tr>
          </w:tbl>
          <w:p w:rsidR="00665A9E" w:rsidRDefault="002E3859" w:rsidP="004A766B">
            <w:pPr>
              <w:rPr>
                <w:i/>
                <w:lang w:val="sk-SK"/>
              </w:rPr>
            </w:pPr>
            <w:r>
              <w:rPr>
                <w:i/>
                <w:lang w:val="sk-SK"/>
              </w:rPr>
              <w:t>(</w:t>
            </w:r>
            <w:r w:rsidR="004A766B" w:rsidRPr="00D40DB1">
              <w:rPr>
                <w:i/>
                <w:lang w:val="sk-SK"/>
              </w:rPr>
              <w:t>Zdroj: Vlastné spra</w:t>
            </w:r>
            <w:r w:rsidR="004A766B">
              <w:rPr>
                <w:i/>
                <w:lang w:val="sk-SK"/>
              </w:rPr>
              <w:t>covanie na základe údajov z</w:t>
            </w:r>
            <w:r w:rsidR="004A766B" w:rsidRPr="00D40DB1">
              <w:rPr>
                <w:i/>
                <w:lang w:val="sk-SK"/>
              </w:rPr>
              <w:t> analytickej časti)</w:t>
            </w:r>
          </w:p>
          <w:p w:rsidR="004A766B" w:rsidRPr="00665A9E" w:rsidRDefault="004A766B" w:rsidP="004A766B">
            <w:pPr>
              <w:rPr>
                <w:i/>
                <w:lang w:val="sk-SK"/>
              </w:rPr>
            </w:pPr>
            <w:r>
              <w:rPr>
                <w:sz w:val="24"/>
                <w:szCs w:val="24"/>
                <w:lang w:val="sk-SK"/>
              </w:rPr>
              <w:lastRenderedPageBreak/>
              <w:t>Holiday Inn Brno</w:t>
            </w:r>
          </w:p>
          <w:p w:rsidR="004A766B" w:rsidRDefault="004A766B" w:rsidP="004A766B">
            <w:pPr>
              <w:rPr>
                <w:sz w:val="24"/>
                <w:szCs w:val="24"/>
                <w:lang w:val="sk-SK"/>
              </w:rPr>
            </w:pPr>
            <w:r>
              <w:rPr>
                <w:sz w:val="24"/>
                <w:szCs w:val="24"/>
                <w:lang w:val="sk-SK"/>
              </w:rPr>
              <w:t>Hotel má taktickú polohu len niekoľko metrov od Výstavište, kde sa konajú medzinárodné veľtrhy a výstavy, čo mu zabezpečuje stabilnú klientelu. Hotel sa nachádza v blízkosti diaľnice D1, ktorá spojuje trasu Praha-Viedeň. Z pohľadu hosťa, ktorý príde za poznávaním mesta Brno, nie je poloha práve ideálna. Hosť, ktorý vyhľadáva športovú rekreáciu, ocení neďaleké cyklotrasy a úschovňu bicyklov v cene ubytovania. Nevýhodou hotela je neustály problém s rýchlosťou bezdrôtového pripojenia na internet. Izby hotela nie sú rušené cestnou premávkou a tak sa dá zhodnotiť pobyt v hoteli ako tichý a pokojný.</w:t>
            </w:r>
          </w:p>
          <w:p w:rsidR="004A766B" w:rsidRDefault="004A766B" w:rsidP="004A766B">
            <w:pPr>
              <w:spacing w:before="240"/>
              <w:rPr>
                <w:sz w:val="24"/>
                <w:szCs w:val="24"/>
                <w:lang w:val="sk-SK"/>
              </w:rPr>
            </w:pPr>
            <w:r>
              <w:rPr>
                <w:sz w:val="24"/>
                <w:szCs w:val="24"/>
                <w:lang w:val="sk-SK"/>
              </w:rPr>
              <w:t>Crown Plaza Bratislava</w:t>
            </w:r>
          </w:p>
          <w:p w:rsidR="004A766B" w:rsidRDefault="004A766B" w:rsidP="004A766B">
            <w:pPr>
              <w:rPr>
                <w:sz w:val="24"/>
                <w:szCs w:val="24"/>
                <w:lang w:val="sk-SK"/>
              </w:rPr>
            </w:pPr>
            <w:r>
              <w:rPr>
                <w:sz w:val="24"/>
                <w:szCs w:val="24"/>
                <w:lang w:val="sk-SK"/>
              </w:rPr>
              <w:t>Hotel má vynikajúcu polohu priamo v centre hlavného mesta, odkiaľ sa hosť dokáže za niekoľko minút priblížiť k najznámejším pamiatkam Bratislavy. Crown plaza, ako jeden z mála hotelov má svoj program na ochranu životného prostredia, v ktorom sa kladie dôraz na separovanie odpadu, odvoz nebezpečného odpadu, ekologické čistiace prostriedky, šetriče na vodovodných batériách a iné. Dostatočné veľké konferenčné priestory, reštauračné a doplnkové služby na najvyššej úrovni sprevádzajú dobré meno hotela už niekoľko rokov. Nevýhodo</w:t>
            </w:r>
            <w:r w:rsidR="005225F9">
              <w:rPr>
                <w:sz w:val="24"/>
                <w:szCs w:val="24"/>
                <w:lang w:val="sk-SK"/>
              </w:rPr>
              <w:t xml:space="preserve">u hotela môže byť rušnosť ulice, </w:t>
            </w:r>
            <w:r>
              <w:rPr>
                <w:sz w:val="24"/>
                <w:szCs w:val="24"/>
                <w:lang w:val="sk-SK"/>
              </w:rPr>
              <w:t>na ktorej sa hotel nachádza.</w:t>
            </w:r>
          </w:p>
          <w:p w:rsidR="00665A9E" w:rsidRDefault="00665A9E" w:rsidP="004A766B">
            <w:pPr>
              <w:rPr>
                <w:sz w:val="24"/>
                <w:szCs w:val="24"/>
                <w:lang w:val="sk-SK"/>
              </w:rPr>
            </w:pPr>
          </w:p>
          <w:p w:rsidR="004A766B" w:rsidRDefault="004A766B" w:rsidP="004A766B">
            <w:pPr>
              <w:rPr>
                <w:sz w:val="24"/>
                <w:szCs w:val="24"/>
                <w:lang w:val="sk-SK"/>
              </w:rPr>
            </w:pPr>
            <w:r>
              <w:rPr>
                <w:sz w:val="24"/>
                <w:szCs w:val="24"/>
                <w:lang w:val="sk-SK"/>
              </w:rPr>
              <w:t>Kempinski Hotel River Park</w:t>
            </w:r>
            <w:r w:rsidR="005225F9">
              <w:rPr>
                <w:sz w:val="24"/>
                <w:szCs w:val="24"/>
                <w:lang w:val="sk-SK"/>
              </w:rPr>
              <w:t xml:space="preserve"> Bratislava</w:t>
            </w:r>
          </w:p>
          <w:p w:rsidR="004A766B" w:rsidRDefault="004A766B" w:rsidP="004A766B">
            <w:pPr>
              <w:rPr>
                <w:sz w:val="24"/>
                <w:szCs w:val="24"/>
                <w:lang w:val="sk-SK"/>
              </w:rPr>
            </w:pPr>
            <w:r>
              <w:rPr>
                <w:sz w:val="24"/>
                <w:szCs w:val="24"/>
                <w:lang w:val="sk-SK"/>
              </w:rPr>
              <w:t>Hotel patrí medzi najluxusnejšie stavby Bratislavy. Komplex, v ktorom sa hotel nachádza je nový a veľmi obľúbený. Poloha hotela na brehu rieky Dunaj dotvára očarujúci dojem pre ubytovaného hosťa. Najnovšie vybavenie izieb je samozrejmosťou. Veľkou pýchou hotela je Zion Spa, kde môžu hostia využívať nespočetné množstvo služieb určených na relax. Hotel má veľkú podzemnú garáž, čo je jeho ďalšou výhodou. Nevýhodou hotela je vysoká fluktuácia zamestnancov.</w:t>
            </w:r>
          </w:p>
          <w:p w:rsidR="005225F9" w:rsidRDefault="005225F9" w:rsidP="004A766B">
            <w:pPr>
              <w:rPr>
                <w:sz w:val="24"/>
                <w:szCs w:val="24"/>
                <w:lang w:val="sk-SK"/>
              </w:rPr>
            </w:pPr>
          </w:p>
          <w:p w:rsidR="00387A76" w:rsidRDefault="00387A76" w:rsidP="004A766B">
            <w:pPr>
              <w:rPr>
                <w:sz w:val="24"/>
                <w:szCs w:val="24"/>
                <w:lang w:val="sk-SK"/>
              </w:rPr>
            </w:pPr>
            <w:r>
              <w:rPr>
                <w:sz w:val="24"/>
                <w:szCs w:val="24"/>
                <w:lang w:val="sk-SK"/>
              </w:rPr>
              <w:t>Grand Hotel Kempinski High Tatras</w:t>
            </w:r>
          </w:p>
          <w:p w:rsidR="00387A76" w:rsidRDefault="00387A76" w:rsidP="004A766B">
            <w:pPr>
              <w:rPr>
                <w:sz w:val="24"/>
                <w:szCs w:val="24"/>
                <w:lang w:val="sk-SK"/>
              </w:rPr>
            </w:pPr>
            <w:r>
              <w:rPr>
                <w:sz w:val="24"/>
                <w:szCs w:val="24"/>
                <w:lang w:val="sk-SK"/>
              </w:rPr>
              <w:t>Priestory hotela sú rekonštruované na tie najluxusnejšie izby svojej kategórie s ponechaným nádychom histórie. Hotel má vynikajúcu polohu v srdci Tatier s</w:t>
            </w:r>
            <w:r w:rsidR="00FB62E3">
              <w:rPr>
                <w:sz w:val="24"/>
                <w:szCs w:val="24"/>
                <w:lang w:val="sk-SK"/>
              </w:rPr>
              <w:t xml:space="preserve"> tými najlepšími službami. Luxusné Zion Spa s výhľadom v horské štíty dotvára atmosféru úžasného päťhviezdičkového hotela. Parkovacie kapacity sú dostačujúce a v prípade väčších skupinových výletov alebo </w:t>
            </w:r>
            <w:r w:rsidR="00371DA0">
              <w:rPr>
                <w:sz w:val="24"/>
                <w:szCs w:val="24"/>
                <w:lang w:val="sk-SK"/>
              </w:rPr>
              <w:t>lyžiarskych zájazdov hotel sprostredkuje hosťom odvoz.</w:t>
            </w:r>
          </w:p>
          <w:p w:rsidR="004A766B" w:rsidRDefault="004A766B" w:rsidP="004A766B">
            <w:pPr>
              <w:rPr>
                <w:sz w:val="24"/>
                <w:szCs w:val="24"/>
                <w:lang w:val="sk-SK"/>
              </w:rPr>
            </w:pPr>
            <w:r>
              <w:rPr>
                <w:sz w:val="24"/>
                <w:szCs w:val="24"/>
                <w:lang w:val="sk-SK"/>
              </w:rPr>
              <w:lastRenderedPageBreak/>
              <w:t>Kempinski Hotel Prague- The Mark</w:t>
            </w:r>
          </w:p>
          <w:p w:rsidR="004A766B" w:rsidRDefault="004A766B" w:rsidP="004A766B">
            <w:pPr>
              <w:rPr>
                <w:sz w:val="24"/>
                <w:szCs w:val="24"/>
                <w:lang w:val="sk-SK"/>
              </w:rPr>
            </w:pPr>
            <w:r>
              <w:rPr>
                <w:sz w:val="24"/>
                <w:szCs w:val="24"/>
                <w:lang w:val="sk-SK"/>
              </w:rPr>
              <w:t>Hotel má výbornú polohu v centre Prahy. Zaraďuje sa medzi najlepšie hotely hlavného mesta a svoju klientelu si podmanil jedinečnými priestormi historickej budovy. Najluxusnejšie vybavenie a profesionálny personál sú jednou z najväčších výhod tohto zariadenia. Ani stratou mena Kempinski hotel nezaostáva a stále si drží svoje miesto na trhu. Nevýhodou hotela The Mark je fakt, že nedisponuje vlastným spa centrom, ale hostia musia navštíviť priestory mimo hotela. Hotel takisto nedisponuje vlastnými parkovacími kapacitami, ale ponúka služby neďaleko v súkromným garážach.</w:t>
            </w:r>
          </w:p>
          <w:p w:rsidR="004A766B" w:rsidRDefault="004A766B" w:rsidP="004A766B">
            <w:pPr>
              <w:rPr>
                <w:sz w:val="24"/>
                <w:szCs w:val="24"/>
                <w:lang w:val="sk-SK"/>
              </w:rPr>
            </w:pPr>
          </w:p>
          <w:p w:rsidR="004A766B" w:rsidRDefault="004A766B" w:rsidP="004A766B">
            <w:pPr>
              <w:rPr>
                <w:sz w:val="24"/>
                <w:szCs w:val="24"/>
                <w:lang w:val="sk-SK"/>
              </w:rPr>
            </w:pPr>
            <w:r>
              <w:rPr>
                <w:sz w:val="24"/>
                <w:szCs w:val="24"/>
                <w:lang w:val="sk-SK"/>
              </w:rPr>
              <w:t>Four Seasons Prague</w:t>
            </w:r>
          </w:p>
          <w:p w:rsidR="004A766B" w:rsidRDefault="004A766B" w:rsidP="004A766B">
            <w:pPr>
              <w:rPr>
                <w:sz w:val="24"/>
                <w:szCs w:val="24"/>
                <w:lang w:val="sk-SK"/>
              </w:rPr>
            </w:pPr>
            <w:r>
              <w:rPr>
                <w:sz w:val="24"/>
                <w:szCs w:val="24"/>
                <w:lang w:val="sk-SK"/>
              </w:rPr>
              <w:t>Výnikajúca poloha hotela priamo v úzkom centre Prahy, len niekoľko metrov od Karlovho mosta patrí medzi jednu z najväčších výhod. Hotel sa nachádza v historických priestoroch s vysokými stropmi, čo je pridáva na jeho luxuse a elegancii. Hotel má dosta</w:t>
            </w:r>
            <w:r w:rsidR="00387A76">
              <w:rPr>
                <w:sz w:val="24"/>
                <w:szCs w:val="24"/>
                <w:lang w:val="sk-SK"/>
              </w:rPr>
              <w:t xml:space="preserve">točné parkovacie kapacitu, </w:t>
            </w:r>
            <w:r w:rsidR="002E3859">
              <w:rPr>
                <w:sz w:val="24"/>
                <w:szCs w:val="24"/>
                <w:lang w:val="sk-SK"/>
              </w:rPr>
              <w:t xml:space="preserve">ktoré však </w:t>
            </w:r>
            <w:r w:rsidR="00387A76">
              <w:rPr>
                <w:sz w:val="24"/>
                <w:szCs w:val="24"/>
                <w:lang w:val="sk-SK"/>
              </w:rPr>
              <w:t>nie sú zahrnuté v cene ubytovania.</w:t>
            </w:r>
          </w:p>
          <w:p w:rsidR="00387A76" w:rsidRDefault="00387A76" w:rsidP="004A766B">
            <w:pPr>
              <w:rPr>
                <w:sz w:val="24"/>
                <w:szCs w:val="24"/>
                <w:lang w:val="sk-SK"/>
              </w:rPr>
            </w:pPr>
          </w:p>
          <w:p w:rsidR="00577E47" w:rsidRPr="001077FA" w:rsidRDefault="00577E47" w:rsidP="00AA7178">
            <w:pPr>
              <w:rPr>
                <w:lang w:val="sk-SK"/>
              </w:rPr>
            </w:pPr>
          </w:p>
        </w:tc>
      </w:tr>
    </w:tbl>
    <w:p w:rsidR="00C64AD1" w:rsidRPr="00C64AD1" w:rsidRDefault="00C64AD1" w:rsidP="00C64AD1">
      <w:pPr>
        <w:rPr>
          <w:lang w:val="sk-SK"/>
        </w:rPr>
      </w:pPr>
    </w:p>
    <w:p w:rsidR="008D4BF4" w:rsidRDefault="00C64AD1" w:rsidP="006A435C">
      <w:pPr>
        <w:pStyle w:val="Nadpis1"/>
        <w:pageBreakBefore/>
        <w:numPr>
          <w:ilvl w:val="0"/>
          <w:numId w:val="0"/>
        </w:numPr>
        <w:rPr>
          <w:lang w:val="sk-SK"/>
        </w:rPr>
      </w:pPr>
      <w:bookmarkStart w:id="78" w:name="__RefHeading__18412_1330769005"/>
      <w:bookmarkStart w:id="79" w:name="__RefHeading__14948_1330769005"/>
      <w:bookmarkStart w:id="80" w:name="__RefHeading__5076_1330769005"/>
      <w:bookmarkStart w:id="81" w:name="__RefHeading__18339_1330769005"/>
      <w:bookmarkStart w:id="82" w:name="__RefHeading__74_1177403656"/>
      <w:bookmarkStart w:id="83" w:name="_Toc364066595"/>
      <w:bookmarkStart w:id="84" w:name="_Toc417273592"/>
      <w:bookmarkEnd w:id="78"/>
      <w:bookmarkEnd w:id="79"/>
      <w:bookmarkEnd w:id="80"/>
      <w:bookmarkEnd w:id="81"/>
      <w:bookmarkEnd w:id="82"/>
      <w:r>
        <w:rPr>
          <w:lang w:val="sk-SK"/>
        </w:rPr>
        <w:lastRenderedPageBreak/>
        <w:t>Záve</w:t>
      </w:r>
      <w:r w:rsidR="006C36D2" w:rsidRPr="00135426">
        <w:rPr>
          <w:lang w:val="sk-SK"/>
        </w:rPr>
        <w:t>r</w:t>
      </w:r>
      <w:bookmarkEnd w:id="83"/>
      <w:bookmarkEnd w:id="84"/>
    </w:p>
    <w:p w:rsidR="00C64AD1" w:rsidRDefault="00665A9E" w:rsidP="009C7B32">
      <w:pPr>
        <w:spacing w:after="0"/>
        <w:rPr>
          <w:lang w:val="sk-SK"/>
        </w:rPr>
      </w:pPr>
      <w:r>
        <w:rPr>
          <w:lang w:val="sk-SK"/>
        </w:rPr>
        <w:t>Cieľom bakalárskej práce bolo objasniť aktuálnu situáciu na hotelovom trhu v Českej republike a na Slovensku so zameraním na medzinárodn</w:t>
      </w:r>
      <w:r w:rsidR="00B42A0B">
        <w:rPr>
          <w:lang w:val="sk-SK"/>
        </w:rPr>
        <w:t>é</w:t>
      </w:r>
      <w:r>
        <w:rPr>
          <w:lang w:val="sk-SK"/>
        </w:rPr>
        <w:t xml:space="preserve"> hotelové reťazce a ich rozvoj. V</w:t>
      </w:r>
      <w:r w:rsidR="00D90DF8">
        <w:rPr>
          <w:lang w:val="sk-SK"/>
        </w:rPr>
        <w:t> </w:t>
      </w:r>
      <w:r>
        <w:rPr>
          <w:lang w:val="sk-SK"/>
        </w:rPr>
        <w:t>teore</w:t>
      </w:r>
      <w:r w:rsidR="00D90DF8">
        <w:rPr>
          <w:lang w:val="sk-SK"/>
        </w:rPr>
        <w:t>tickej časti boli vymedzen</w:t>
      </w:r>
      <w:r w:rsidR="00B42A0B">
        <w:rPr>
          <w:lang w:val="sk-SK"/>
        </w:rPr>
        <w:t>é</w:t>
      </w:r>
      <w:r w:rsidR="00D90DF8">
        <w:rPr>
          <w:lang w:val="sk-SK"/>
        </w:rPr>
        <w:t xml:space="preserve"> základné pojmy</w:t>
      </w:r>
      <w:r w:rsidR="00B42A0B">
        <w:rPr>
          <w:lang w:val="sk-SK"/>
        </w:rPr>
        <w:t xml:space="preserve">, </w:t>
      </w:r>
      <w:r w:rsidR="00D90DF8">
        <w:rPr>
          <w:lang w:val="sk-SK"/>
        </w:rPr>
        <w:t>základy rozvoja hotelierstva v oboch štátoch</w:t>
      </w:r>
      <w:r w:rsidR="00B42A0B">
        <w:rPr>
          <w:lang w:val="sk-SK"/>
        </w:rPr>
        <w:t xml:space="preserve"> a možnosti vstupom do hotelových reťazcov.</w:t>
      </w:r>
    </w:p>
    <w:p w:rsidR="00D90DF8" w:rsidRDefault="00D90DF8" w:rsidP="00B42A0B">
      <w:pPr>
        <w:spacing w:after="0"/>
        <w:rPr>
          <w:lang w:val="sk-SK"/>
        </w:rPr>
      </w:pPr>
      <w:r>
        <w:rPr>
          <w:lang w:val="sk-SK"/>
        </w:rPr>
        <w:t>V</w:t>
      </w:r>
      <w:r w:rsidR="009C7B32">
        <w:rPr>
          <w:lang w:val="sk-SK"/>
        </w:rPr>
        <w:t xml:space="preserve"> analytickej </w:t>
      </w:r>
      <w:r>
        <w:rPr>
          <w:lang w:val="sk-SK"/>
        </w:rPr>
        <w:t>časti boli vybrané hotelové reťazce bližšie charakterizované od och vzniku až po súčasnosť. Vybrané hotely hotelových reťazcov boli podrobnejšie preskúmané pomocou vlastných zistení a krátkych rozhovorov s viacerými zamestnancami a manažérmi týchto zariadení. Všetkých šesť vybraných hotelov sa zaraďuje medzi tie najlepšie v Českej republike a na Slovensku</w:t>
      </w:r>
      <w:r w:rsidR="009C7B32">
        <w:rPr>
          <w:lang w:val="sk-SK"/>
        </w:rPr>
        <w:t xml:space="preserve"> a veľkou mierou tomu prispel fakt, že sú súčasťou známych hotelových reťazcov. V návrhovej časti boli objasnené výhody a nevýhody konkrétnych hotelov a porovnané niektoré dôležité aspekty alebo služby, ktoré dané hotely spĺňajú alebo naopak nespĺňajú.</w:t>
      </w:r>
    </w:p>
    <w:p w:rsidR="00B42A0B" w:rsidRPr="00C64AD1" w:rsidRDefault="00B42A0B" w:rsidP="00C64AD1">
      <w:pPr>
        <w:rPr>
          <w:lang w:val="sk-SK"/>
        </w:rPr>
      </w:pPr>
      <w:r>
        <w:rPr>
          <w:lang w:val="sk-SK"/>
        </w:rPr>
        <w:t>Aj tie najzvučnejšie hotelové značky majú stále svoje rezervy, ktoré by mali byť riešené skutočnými odborníkmi so vzdelaním v odbore a snahou o rozvoj hotelierstva v oboch štátoch.</w:t>
      </w:r>
    </w:p>
    <w:p w:rsidR="00C64AD1" w:rsidRPr="00C64AD1" w:rsidRDefault="00C64AD1" w:rsidP="00C64AD1">
      <w:pPr>
        <w:rPr>
          <w:lang w:val="sk-SK"/>
        </w:rPr>
      </w:pPr>
    </w:p>
    <w:p w:rsidR="00C64AD1" w:rsidRPr="00C64AD1" w:rsidRDefault="00C64AD1" w:rsidP="00C64AD1">
      <w:pPr>
        <w:rPr>
          <w:lang w:val="sk-SK"/>
        </w:rPr>
      </w:pPr>
    </w:p>
    <w:p w:rsidR="008D4BF4" w:rsidRDefault="006C36D2" w:rsidP="006A435C">
      <w:pPr>
        <w:pStyle w:val="Nadpis1"/>
        <w:pageBreakBefore/>
        <w:numPr>
          <w:ilvl w:val="0"/>
          <w:numId w:val="0"/>
        </w:numPr>
        <w:ind w:left="15"/>
        <w:rPr>
          <w:lang w:val="sk-SK"/>
        </w:rPr>
      </w:pPr>
      <w:bookmarkStart w:id="85" w:name="__RefHeading__18341_1330769005"/>
      <w:bookmarkStart w:id="86" w:name="__RefHeading__76_1177403656"/>
      <w:bookmarkStart w:id="87" w:name="__RefHeading__18414_1330769005"/>
      <w:bookmarkStart w:id="88" w:name="__RefHeading__5078_1330769005"/>
      <w:bookmarkStart w:id="89" w:name="__RefHeading__14950_1330769005"/>
      <w:bookmarkStart w:id="90" w:name="_Toc364066596"/>
      <w:bookmarkStart w:id="91" w:name="_Toc417273593"/>
      <w:bookmarkEnd w:id="85"/>
      <w:bookmarkEnd w:id="86"/>
      <w:bookmarkEnd w:id="87"/>
      <w:bookmarkEnd w:id="88"/>
      <w:bookmarkEnd w:id="89"/>
      <w:r w:rsidRPr="00135426">
        <w:rPr>
          <w:lang w:val="sk-SK"/>
        </w:rPr>
        <w:lastRenderedPageBreak/>
        <w:t>Použité zdroje</w:t>
      </w:r>
      <w:bookmarkEnd w:id="90"/>
      <w:bookmarkEnd w:id="91"/>
    </w:p>
    <w:p w:rsidR="00511E04" w:rsidRPr="00511E04" w:rsidRDefault="00511E04" w:rsidP="00511E04">
      <w:pPr>
        <w:rPr>
          <w:b/>
          <w:lang w:val="sk-SK"/>
        </w:rPr>
      </w:pPr>
      <w:r w:rsidRPr="00511E04">
        <w:rPr>
          <w:b/>
          <w:lang w:val="sk-SK"/>
        </w:rPr>
        <w:t>Knižné zdroje</w:t>
      </w:r>
    </w:p>
    <w:p w:rsidR="00654D0C" w:rsidRDefault="00F87417" w:rsidP="00654D0C">
      <w:pPr>
        <w:rPr>
          <w:color w:val="000000"/>
          <w:shd w:val="clear" w:color="auto" w:fill="FFFFFF"/>
        </w:rPr>
      </w:pPr>
      <w:r>
        <w:rPr>
          <w:color w:val="000000"/>
          <w:shd w:val="clear" w:color="auto" w:fill="FFFFFF"/>
        </w:rPr>
        <w:t xml:space="preserve">[1] </w:t>
      </w:r>
      <w:r w:rsidR="00654D0C" w:rsidRPr="00F87417">
        <w:rPr>
          <w:color w:val="000000"/>
          <w:shd w:val="clear" w:color="auto" w:fill="FFFFFF"/>
        </w:rPr>
        <w:t>TESONE, Dana.</w:t>
      </w:r>
      <w:r w:rsidR="00654D0C" w:rsidRPr="00F87417">
        <w:rPr>
          <w:rStyle w:val="apple-converted-space"/>
          <w:color w:val="000000"/>
          <w:shd w:val="clear" w:color="auto" w:fill="FFFFFF"/>
        </w:rPr>
        <w:t> </w:t>
      </w:r>
      <w:r w:rsidR="00654D0C" w:rsidRPr="00F87417">
        <w:rPr>
          <w:i/>
          <w:iCs/>
          <w:color w:val="000000"/>
          <w:shd w:val="clear" w:color="auto" w:fill="FFFFFF"/>
        </w:rPr>
        <w:t>Zásady řízení pro obor hotelnictví, gastronomie a turismu</w:t>
      </w:r>
      <w:r w:rsidR="00654D0C" w:rsidRPr="00F87417">
        <w:rPr>
          <w:color w:val="000000"/>
          <w:shd w:val="clear" w:color="auto" w:fill="FFFFFF"/>
        </w:rPr>
        <w:t>. Praha: Wolters Kluwer, 2011. ISBN 978-80-73357-655-4.</w:t>
      </w:r>
    </w:p>
    <w:p w:rsidR="00F87417" w:rsidRDefault="00013CA9" w:rsidP="00654D0C">
      <w:pPr>
        <w:rPr>
          <w:color w:val="000000"/>
          <w:shd w:val="clear" w:color="auto" w:fill="FFFFFF"/>
        </w:rPr>
      </w:pPr>
      <w:r>
        <w:rPr>
          <w:color w:val="000000"/>
          <w:shd w:val="clear" w:color="auto" w:fill="FFFFFF"/>
        </w:rPr>
        <w:t xml:space="preserve">[2] </w:t>
      </w:r>
      <w:r w:rsidR="006B2090" w:rsidRPr="006B2090">
        <w:rPr>
          <w:color w:val="000000"/>
          <w:shd w:val="clear" w:color="auto" w:fill="FFFFFF"/>
        </w:rPr>
        <w:t>KUBOVÁ, Olga.</w:t>
      </w:r>
      <w:r w:rsidR="006B2090" w:rsidRPr="006B2090">
        <w:rPr>
          <w:rStyle w:val="apple-converted-space"/>
          <w:color w:val="000000"/>
          <w:shd w:val="clear" w:color="auto" w:fill="FFFFFF"/>
        </w:rPr>
        <w:t> </w:t>
      </w:r>
      <w:r w:rsidR="006B2090" w:rsidRPr="006B2090">
        <w:rPr>
          <w:i/>
          <w:iCs/>
          <w:color w:val="000000"/>
          <w:shd w:val="clear" w:color="auto" w:fill="FFFFFF"/>
        </w:rPr>
        <w:t xml:space="preserve">Hotelový </w:t>
      </w:r>
      <w:proofErr w:type="gramStart"/>
      <w:r w:rsidR="006B2090" w:rsidRPr="006B2090">
        <w:rPr>
          <w:i/>
          <w:iCs/>
          <w:color w:val="000000"/>
          <w:shd w:val="clear" w:color="auto" w:fill="FFFFFF"/>
        </w:rPr>
        <w:t>provoz : distanční</w:t>
      </w:r>
      <w:proofErr w:type="gramEnd"/>
      <w:r w:rsidR="006B2090" w:rsidRPr="006B2090">
        <w:rPr>
          <w:i/>
          <w:iCs/>
          <w:color w:val="000000"/>
          <w:shd w:val="clear" w:color="auto" w:fill="FFFFFF"/>
        </w:rPr>
        <w:t xml:space="preserve"> studijní opora</w:t>
      </w:r>
      <w:r w:rsidR="006B2090" w:rsidRPr="006B2090">
        <w:rPr>
          <w:color w:val="000000"/>
          <w:shd w:val="clear" w:color="auto" w:fill="FFFFFF"/>
        </w:rPr>
        <w:t>. Vysoká škola obchodní a hotelová 2010: Vysoká škola obchodní a hotelová 2010, 2010. ISBN 978-80-87300-12-1.</w:t>
      </w:r>
    </w:p>
    <w:p w:rsidR="003B0093" w:rsidRDefault="003B0093" w:rsidP="00654D0C">
      <w:pPr>
        <w:rPr>
          <w:color w:val="000000"/>
          <w:shd w:val="clear" w:color="auto" w:fill="FFFFFF"/>
        </w:rPr>
      </w:pPr>
      <w:r>
        <w:rPr>
          <w:color w:val="000000"/>
          <w:shd w:val="clear" w:color="auto" w:fill="FFFFFF"/>
        </w:rPr>
        <w:t xml:space="preserve">[3] </w:t>
      </w:r>
      <w:r w:rsidRPr="003B0093">
        <w:rPr>
          <w:color w:val="000000"/>
          <w:shd w:val="clear" w:color="auto" w:fill="FFFFFF"/>
        </w:rPr>
        <w:t>KOSMÁK.</w:t>
      </w:r>
      <w:r w:rsidRPr="003B0093">
        <w:rPr>
          <w:rStyle w:val="apple-converted-space"/>
          <w:color w:val="000000"/>
          <w:shd w:val="clear" w:color="auto" w:fill="FFFFFF"/>
        </w:rPr>
        <w:t> </w:t>
      </w:r>
      <w:r w:rsidRPr="003B0093">
        <w:rPr>
          <w:i/>
          <w:iCs/>
          <w:color w:val="000000"/>
          <w:shd w:val="clear" w:color="auto" w:fill="FFFFFF"/>
        </w:rPr>
        <w:t>Hotelové podnikání a integrační procesy</w:t>
      </w:r>
      <w:r w:rsidRPr="003B0093">
        <w:rPr>
          <w:color w:val="000000"/>
          <w:shd w:val="clear" w:color="auto" w:fill="FFFFFF"/>
        </w:rPr>
        <w:t>. Vysoká škola hotelová v Praze: Vysoká škola hotelová v Praze, 2008. ISBN 80-86578-50-X.</w:t>
      </w:r>
    </w:p>
    <w:p w:rsidR="009C380B" w:rsidRPr="00E84DE0" w:rsidRDefault="009C380B" w:rsidP="00654D0C">
      <w:pPr>
        <w:rPr>
          <w:color w:val="000000"/>
          <w:shd w:val="clear" w:color="auto" w:fill="FFFFFF"/>
        </w:rPr>
      </w:pPr>
      <w:r>
        <w:rPr>
          <w:color w:val="000000"/>
          <w:shd w:val="clear" w:color="auto" w:fill="FFFFFF"/>
        </w:rPr>
        <w:t xml:space="preserve">[4] </w:t>
      </w:r>
      <w:r w:rsidR="00E84DE0" w:rsidRPr="00E84DE0">
        <w:rPr>
          <w:color w:val="000000"/>
          <w:shd w:val="clear" w:color="auto" w:fill="FFFFFF"/>
        </w:rPr>
        <w:t>HEALEY, M. CO JE BRANDING?.</w:t>
      </w:r>
      <w:r w:rsidR="00E84DE0" w:rsidRPr="00E84DE0">
        <w:rPr>
          <w:rStyle w:val="apple-converted-space"/>
          <w:color w:val="000000"/>
          <w:shd w:val="clear" w:color="auto" w:fill="FFFFFF"/>
        </w:rPr>
        <w:t> </w:t>
      </w:r>
      <w:r w:rsidR="00E84DE0" w:rsidRPr="00E84DE0">
        <w:rPr>
          <w:i/>
          <w:iCs/>
          <w:color w:val="000000"/>
          <w:shd w:val="clear" w:color="auto" w:fill="FFFFFF"/>
        </w:rPr>
        <w:t>Co je branding?</w:t>
      </w:r>
      <w:r w:rsidR="00E84DE0" w:rsidRPr="00E84DE0">
        <w:rPr>
          <w:color w:val="000000"/>
          <w:shd w:val="clear" w:color="auto" w:fill="FFFFFF"/>
        </w:rPr>
        <w:t>. Praha: Slovart, 2008. ISBN 978-80-7391-167-6.</w:t>
      </w:r>
    </w:p>
    <w:p w:rsidR="009C380B" w:rsidRDefault="009C380B" w:rsidP="00654D0C">
      <w:pPr>
        <w:rPr>
          <w:color w:val="000000"/>
          <w:shd w:val="clear" w:color="auto" w:fill="FFFFFF"/>
        </w:rPr>
      </w:pPr>
      <w:r>
        <w:rPr>
          <w:color w:val="000000"/>
          <w:shd w:val="clear" w:color="auto" w:fill="FFFFFF"/>
        </w:rPr>
        <w:t xml:space="preserve">[5] </w:t>
      </w:r>
      <w:r w:rsidRPr="009C380B">
        <w:rPr>
          <w:color w:val="000000"/>
          <w:shd w:val="clear" w:color="auto" w:fill="FFFFFF"/>
        </w:rPr>
        <w:t>KŘÍŽEK, Felix a Josef NEUFUS.</w:t>
      </w:r>
      <w:r w:rsidRPr="009C380B">
        <w:rPr>
          <w:rStyle w:val="apple-converted-space"/>
          <w:color w:val="000000"/>
          <w:shd w:val="clear" w:color="auto" w:fill="FFFFFF"/>
        </w:rPr>
        <w:t> </w:t>
      </w:r>
      <w:r w:rsidRPr="009C380B">
        <w:rPr>
          <w:i/>
          <w:iCs/>
          <w:color w:val="000000"/>
          <w:shd w:val="clear" w:color="auto" w:fill="FFFFFF"/>
        </w:rPr>
        <w:t>Moderní hotelový manažment</w:t>
      </w:r>
      <w:r w:rsidRPr="009C380B">
        <w:rPr>
          <w:color w:val="000000"/>
          <w:shd w:val="clear" w:color="auto" w:fill="FFFFFF"/>
        </w:rPr>
        <w:t>. Praha: Grada Publishing, 2011. ISBN 978-80-247-3868-0.</w:t>
      </w:r>
    </w:p>
    <w:p w:rsidR="00E84DE0" w:rsidRDefault="00E84DE0" w:rsidP="00654D0C">
      <w:pPr>
        <w:rPr>
          <w:color w:val="000000"/>
          <w:shd w:val="clear" w:color="auto" w:fill="FFFFFF"/>
        </w:rPr>
      </w:pPr>
      <w:r>
        <w:rPr>
          <w:color w:val="000000"/>
          <w:shd w:val="clear" w:color="auto" w:fill="FFFFFF"/>
        </w:rPr>
        <w:t xml:space="preserve">[6] </w:t>
      </w:r>
      <w:r w:rsidR="00D1611F" w:rsidRPr="00D1611F">
        <w:rPr>
          <w:color w:val="000000"/>
          <w:shd w:val="clear" w:color="auto" w:fill="FFFFFF"/>
        </w:rPr>
        <w:t>KOSTKOVÁ, M.</w:t>
      </w:r>
      <w:r w:rsidR="00D1611F" w:rsidRPr="00D1611F">
        <w:rPr>
          <w:rStyle w:val="apple-converted-space"/>
          <w:color w:val="000000"/>
          <w:shd w:val="clear" w:color="auto" w:fill="FFFFFF"/>
        </w:rPr>
        <w:t> </w:t>
      </w:r>
      <w:r w:rsidR="00D1611F" w:rsidRPr="00D1611F">
        <w:rPr>
          <w:i/>
          <w:iCs/>
          <w:color w:val="000000"/>
          <w:shd w:val="clear" w:color="auto" w:fill="FFFFFF"/>
        </w:rPr>
        <w:t>Management hotelového provozu</w:t>
      </w:r>
      <w:r w:rsidR="00D1611F" w:rsidRPr="00D1611F">
        <w:rPr>
          <w:color w:val="000000"/>
          <w:shd w:val="clear" w:color="auto" w:fill="FFFFFF"/>
        </w:rPr>
        <w:t>. Vysoká škola hotelová v Praze: Vysoká škola hotelová v Praze, 2014. ISBN 978-80-7248-633-5.</w:t>
      </w:r>
    </w:p>
    <w:p w:rsidR="00D1611F" w:rsidRDefault="00D1611F" w:rsidP="00654D0C">
      <w:pPr>
        <w:rPr>
          <w:color w:val="000000"/>
          <w:shd w:val="clear" w:color="auto" w:fill="FFFFFF"/>
        </w:rPr>
      </w:pPr>
      <w:r>
        <w:rPr>
          <w:color w:val="000000"/>
          <w:shd w:val="clear" w:color="auto" w:fill="FFFFFF"/>
        </w:rPr>
        <w:t xml:space="preserve">[7] </w:t>
      </w:r>
      <w:r w:rsidR="00873E74" w:rsidRPr="00873E74">
        <w:rPr>
          <w:i/>
          <w:iCs/>
          <w:color w:val="000000"/>
          <w:shd w:val="clear" w:color="auto" w:fill="FFFFFF"/>
        </w:rPr>
        <w:t>Česká asociace franchisingu</w:t>
      </w:r>
      <w:r w:rsidR="00873E74" w:rsidRPr="00873E74">
        <w:rPr>
          <w:color w:val="000000"/>
          <w:shd w:val="clear" w:color="auto" w:fill="FFFFFF"/>
        </w:rPr>
        <w:t>. Praha: Integraf, s.r.o., 2015. ISSN 978-80-260-6814-3.</w:t>
      </w:r>
    </w:p>
    <w:p w:rsidR="00455083" w:rsidRDefault="00455083" w:rsidP="00654D0C">
      <w:pPr>
        <w:rPr>
          <w:color w:val="000000"/>
          <w:shd w:val="clear" w:color="auto" w:fill="FFFFFF"/>
        </w:rPr>
      </w:pPr>
      <w:r>
        <w:rPr>
          <w:color w:val="000000"/>
          <w:shd w:val="clear" w:color="auto" w:fill="FFFFFF"/>
        </w:rPr>
        <w:t xml:space="preserve">[8] </w:t>
      </w:r>
      <w:r w:rsidRPr="00455083">
        <w:rPr>
          <w:color w:val="000000"/>
          <w:shd w:val="clear" w:color="auto" w:fill="FFFFFF"/>
        </w:rPr>
        <w:t>ŘEZNÍČKOVÁ, M.</w:t>
      </w:r>
      <w:r w:rsidRPr="00455083">
        <w:rPr>
          <w:rStyle w:val="apple-converted-space"/>
          <w:color w:val="000000"/>
          <w:shd w:val="clear" w:color="auto" w:fill="FFFFFF"/>
        </w:rPr>
        <w:t> </w:t>
      </w:r>
      <w:r w:rsidRPr="00455083">
        <w:rPr>
          <w:i/>
          <w:iCs/>
          <w:color w:val="000000"/>
          <w:shd w:val="clear" w:color="auto" w:fill="FFFFFF"/>
        </w:rPr>
        <w:t>Podnikání pod jiným jménem</w:t>
      </w:r>
      <w:r w:rsidRPr="00455083">
        <w:rPr>
          <w:color w:val="000000"/>
          <w:shd w:val="clear" w:color="auto" w:fill="FFFFFF"/>
        </w:rPr>
        <w:t>. Praha: C. H. Beck, 2004. ISBN 80-7179-894-0.</w:t>
      </w:r>
    </w:p>
    <w:p w:rsidR="001D29B0" w:rsidRDefault="00511E04" w:rsidP="001D29B0">
      <w:pPr>
        <w:shd w:val="clear" w:color="auto" w:fill="FFFFFF"/>
        <w:suppressAutoHyphens w:val="0"/>
        <w:spacing w:after="0" w:line="300" w:lineRule="atLeast"/>
        <w:jc w:val="left"/>
        <w:rPr>
          <w:color w:val="000000"/>
          <w:lang w:val="sk-SK" w:eastAsia="sk-SK"/>
        </w:rPr>
      </w:pPr>
      <w:r>
        <w:rPr>
          <w:color w:val="000000"/>
          <w:lang w:val="sk-SK" w:eastAsia="sk-SK"/>
        </w:rPr>
        <w:t xml:space="preserve">[9] </w:t>
      </w:r>
      <w:r w:rsidR="001D29B0" w:rsidRPr="001D29B0">
        <w:rPr>
          <w:color w:val="000000"/>
          <w:lang w:val="sk-SK" w:eastAsia="sk-SK"/>
        </w:rPr>
        <w:t>BERÁNEK, J. </w:t>
      </w:r>
      <w:r w:rsidR="001D29B0" w:rsidRPr="001D29B0">
        <w:rPr>
          <w:i/>
          <w:iCs/>
          <w:color w:val="000000"/>
          <w:lang w:val="sk-SK" w:eastAsia="sk-SK"/>
        </w:rPr>
        <w:t>Řízení hotelového provozu</w:t>
      </w:r>
      <w:r w:rsidR="001D29B0" w:rsidRPr="001D29B0">
        <w:rPr>
          <w:color w:val="000000"/>
          <w:lang w:val="sk-SK" w:eastAsia="sk-SK"/>
        </w:rPr>
        <w:t>. Praha: Grada Publising, a.s., 2007. ISBN 978-80-86724-30-0.</w:t>
      </w:r>
    </w:p>
    <w:p w:rsidR="00511E04" w:rsidRDefault="00511E04" w:rsidP="001D29B0">
      <w:pPr>
        <w:shd w:val="clear" w:color="auto" w:fill="FFFFFF"/>
        <w:suppressAutoHyphens w:val="0"/>
        <w:spacing w:after="0" w:line="300" w:lineRule="atLeast"/>
        <w:jc w:val="left"/>
        <w:rPr>
          <w:color w:val="000000"/>
          <w:lang w:val="sk-SK" w:eastAsia="sk-SK"/>
        </w:rPr>
      </w:pPr>
    </w:p>
    <w:p w:rsidR="00511E04" w:rsidRPr="00EA74C5" w:rsidRDefault="00511E04" w:rsidP="001D29B0">
      <w:pPr>
        <w:shd w:val="clear" w:color="auto" w:fill="FFFFFF"/>
        <w:suppressAutoHyphens w:val="0"/>
        <w:spacing w:after="0" w:line="300" w:lineRule="atLeast"/>
        <w:jc w:val="left"/>
        <w:rPr>
          <w:color w:val="000000"/>
          <w:lang w:val="sk-SK" w:eastAsia="sk-SK"/>
        </w:rPr>
      </w:pPr>
      <w:r>
        <w:rPr>
          <w:color w:val="000000"/>
          <w:lang w:val="sk-SK" w:eastAsia="sk-SK"/>
        </w:rPr>
        <w:t xml:space="preserve">[10] </w:t>
      </w:r>
      <w:r w:rsidR="00EA74C5" w:rsidRPr="00EA74C5">
        <w:rPr>
          <w:i/>
          <w:iCs/>
          <w:color w:val="000000"/>
          <w:shd w:val="clear" w:color="auto" w:fill="FFFFFF"/>
        </w:rPr>
        <w:t>Negotiating International Hotel Chain Management Agreements</w:t>
      </w:r>
      <w:r w:rsidR="00EA74C5" w:rsidRPr="00EA74C5">
        <w:rPr>
          <w:color w:val="000000"/>
          <w:shd w:val="clear" w:color="auto" w:fill="FFFFFF"/>
        </w:rPr>
        <w:t>. New York: UNCTS ADVISORY, 1990. ISBN 92-1-104337-9.</w:t>
      </w:r>
    </w:p>
    <w:p w:rsidR="001D29B0" w:rsidRDefault="001D29B0" w:rsidP="00654D0C">
      <w:pPr>
        <w:rPr>
          <w:color w:val="000000"/>
          <w:shd w:val="clear" w:color="auto" w:fill="FFFFFF"/>
        </w:rPr>
      </w:pPr>
    </w:p>
    <w:p w:rsidR="0079340C" w:rsidRDefault="0079340C">
      <w:pPr>
        <w:suppressAutoHyphens w:val="0"/>
        <w:spacing w:line="259" w:lineRule="auto"/>
        <w:jc w:val="left"/>
        <w:rPr>
          <w:b/>
          <w:color w:val="000000"/>
          <w:shd w:val="clear" w:color="auto" w:fill="FFFFFF"/>
        </w:rPr>
      </w:pPr>
      <w:r>
        <w:rPr>
          <w:b/>
          <w:color w:val="000000"/>
          <w:shd w:val="clear" w:color="auto" w:fill="FFFFFF"/>
        </w:rPr>
        <w:br w:type="page"/>
      </w:r>
    </w:p>
    <w:p w:rsidR="003C1304" w:rsidRPr="00511E04" w:rsidRDefault="00511E04" w:rsidP="00511E04">
      <w:pPr>
        <w:rPr>
          <w:b/>
          <w:color w:val="000000"/>
          <w:shd w:val="clear" w:color="auto" w:fill="FFFFFF"/>
        </w:rPr>
      </w:pPr>
      <w:r w:rsidRPr="00511E04">
        <w:rPr>
          <w:b/>
          <w:color w:val="000000"/>
          <w:shd w:val="clear" w:color="auto" w:fill="FFFFFF"/>
        </w:rPr>
        <w:lastRenderedPageBreak/>
        <w:t>Internetové zdroje</w:t>
      </w:r>
    </w:p>
    <w:p w:rsidR="003C1304" w:rsidRDefault="00C54099" w:rsidP="003C1304">
      <w:pPr>
        <w:shd w:val="clear" w:color="auto" w:fill="FFFFFF"/>
        <w:suppressAutoHyphens w:val="0"/>
        <w:spacing w:after="0" w:line="300" w:lineRule="atLeast"/>
        <w:jc w:val="left"/>
        <w:rPr>
          <w:shd w:val="clear" w:color="auto" w:fill="FFFFFF"/>
        </w:rPr>
      </w:pPr>
      <w:r>
        <w:rPr>
          <w:iCs/>
          <w:color w:val="000000"/>
          <w:shd w:val="clear" w:color="auto" w:fill="FFFFFF"/>
        </w:rPr>
        <w:t xml:space="preserve">[11] </w:t>
      </w:r>
      <w:r w:rsidR="003C1304" w:rsidRPr="00511E04">
        <w:rPr>
          <w:i/>
          <w:iCs/>
          <w:color w:val="000000"/>
          <w:shd w:val="clear" w:color="auto" w:fill="FFFFFF"/>
        </w:rPr>
        <w:t>Hotelové reťazce na Slovensku</w:t>
      </w:r>
      <w:r w:rsidR="003C1304" w:rsidRPr="00511E04">
        <w:rPr>
          <w:rStyle w:val="apple-converted-space"/>
          <w:color w:val="000000"/>
          <w:shd w:val="clear" w:color="auto" w:fill="FFFFFF"/>
        </w:rPr>
        <w:t> </w:t>
      </w:r>
      <w:r w:rsidR="00C80A95">
        <w:rPr>
          <w:color w:val="000000"/>
          <w:shd w:val="clear" w:color="auto" w:fill="FFFFFF"/>
        </w:rPr>
        <w:t>[online]. 2013 [cit. 2015-04-14</w:t>
      </w:r>
      <w:r w:rsidR="003C1304" w:rsidRPr="00511E04">
        <w:rPr>
          <w:color w:val="000000"/>
          <w:shd w:val="clear" w:color="auto" w:fill="FFFFFF"/>
        </w:rPr>
        <w:t>]. Dostupné z:</w:t>
      </w:r>
      <w:r w:rsidR="00511E04" w:rsidRPr="00511E04">
        <w:rPr>
          <w:color w:val="000000"/>
          <w:shd w:val="clear" w:color="auto" w:fill="FFFFFF"/>
        </w:rPr>
        <w:t xml:space="preserve"> </w:t>
      </w:r>
      <w:hyperlink r:id="rId33" w:history="1">
        <w:r w:rsidR="00511E04" w:rsidRPr="00511E04">
          <w:rPr>
            <w:rStyle w:val="Hypertextovprepojenie"/>
            <w:shd w:val="clear" w:color="auto" w:fill="FFFFFF"/>
          </w:rPr>
          <w:t>http://www.hotzebra.sk</w:t>
        </w:r>
      </w:hyperlink>
    </w:p>
    <w:p w:rsidR="00C54099" w:rsidRDefault="00C54099" w:rsidP="003C1304">
      <w:pPr>
        <w:shd w:val="clear" w:color="auto" w:fill="FFFFFF"/>
        <w:suppressAutoHyphens w:val="0"/>
        <w:spacing w:after="0" w:line="300" w:lineRule="atLeast"/>
        <w:jc w:val="left"/>
        <w:rPr>
          <w:shd w:val="clear" w:color="auto" w:fill="FFFFFF"/>
        </w:rPr>
      </w:pPr>
    </w:p>
    <w:p w:rsidR="000C3B92" w:rsidRDefault="00C54099" w:rsidP="003C1304">
      <w:pPr>
        <w:shd w:val="clear" w:color="auto" w:fill="FFFFFF"/>
        <w:suppressAutoHyphens w:val="0"/>
        <w:spacing w:after="0" w:line="300" w:lineRule="atLeast"/>
        <w:jc w:val="left"/>
        <w:rPr>
          <w:color w:val="000000"/>
          <w:shd w:val="clear" w:color="auto" w:fill="FFFFFF"/>
        </w:rPr>
      </w:pPr>
      <w:r>
        <w:rPr>
          <w:shd w:val="clear" w:color="auto" w:fill="FFFFFF"/>
        </w:rPr>
        <w:t xml:space="preserve">[12] </w:t>
      </w:r>
      <w:r w:rsidR="000C3B92" w:rsidRPr="000C3B92">
        <w:rPr>
          <w:i/>
          <w:iCs/>
          <w:color w:val="000000"/>
          <w:shd w:val="clear" w:color="auto" w:fill="FFFFFF"/>
        </w:rPr>
        <w:t>Hotelové reťazce v Českej republike</w:t>
      </w:r>
      <w:r w:rsidR="000C3B92" w:rsidRPr="000C3B92">
        <w:rPr>
          <w:rStyle w:val="apple-converted-space"/>
          <w:color w:val="000000"/>
          <w:shd w:val="clear" w:color="auto" w:fill="FFFFFF"/>
        </w:rPr>
        <w:t> </w:t>
      </w:r>
      <w:r w:rsidR="00C80A95">
        <w:rPr>
          <w:color w:val="000000"/>
          <w:shd w:val="clear" w:color="auto" w:fill="FFFFFF"/>
        </w:rPr>
        <w:t>[online]. 2014 [cit. 2015-04-14</w:t>
      </w:r>
      <w:r w:rsidR="000C3B92" w:rsidRPr="000C3B92">
        <w:rPr>
          <w:color w:val="000000"/>
          <w:shd w:val="clear" w:color="auto" w:fill="FFFFFF"/>
        </w:rPr>
        <w:t xml:space="preserve">]. Dostupné z: </w:t>
      </w:r>
      <w:hyperlink r:id="rId34" w:history="1">
        <w:r w:rsidR="000C3B92" w:rsidRPr="000C3B92">
          <w:rPr>
            <w:rStyle w:val="Hypertextovprepojenie"/>
            <w:shd w:val="clear" w:color="auto" w:fill="FFFFFF"/>
          </w:rPr>
          <w:t>https://www.hotzebra.cz</w:t>
        </w:r>
      </w:hyperlink>
    </w:p>
    <w:p w:rsidR="008B04F6" w:rsidRPr="00E83EDB" w:rsidRDefault="00B45DD0" w:rsidP="008B04F6">
      <w:pPr>
        <w:shd w:val="clear" w:color="auto" w:fill="FFFFFF"/>
        <w:spacing w:line="300" w:lineRule="atLeast"/>
        <w:rPr>
          <w:color w:val="000000"/>
        </w:rPr>
      </w:pPr>
      <w:r>
        <w:rPr>
          <w:iCs/>
          <w:color w:val="000000"/>
        </w:rPr>
        <w:t xml:space="preserve">[13] </w:t>
      </w:r>
      <w:r w:rsidR="008B04F6" w:rsidRPr="00E83EDB">
        <w:rPr>
          <w:i/>
          <w:iCs/>
          <w:color w:val="000000"/>
        </w:rPr>
        <w:t>Kempinski Hotel Prague- The Mark</w:t>
      </w:r>
      <w:r w:rsidR="008B04F6" w:rsidRPr="00E83EDB">
        <w:rPr>
          <w:rStyle w:val="apple-converted-space"/>
          <w:color w:val="000000"/>
        </w:rPr>
        <w:t> </w:t>
      </w:r>
      <w:r w:rsidR="00C80A95">
        <w:rPr>
          <w:color w:val="000000"/>
        </w:rPr>
        <w:t>[online]. 2014 [cit. 2015-04-14</w:t>
      </w:r>
      <w:r w:rsidR="008B04F6" w:rsidRPr="00E83EDB">
        <w:rPr>
          <w:color w:val="000000"/>
        </w:rPr>
        <w:t>]. Dostupné z:</w:t>
      </w:r>
      <w:r w:rsidR="008B04F6" w:rsidRPr="00E83EDB">
        <w:rPr>
          <w:rStyle w:val="apple-converted-space"/>
          <w:color w:val="000000"/>
        </w:rPr>
        <w:t> </w:t>
      </w:r>
      <w:hyperlink r:id="rId35" w:history="1">
        <w:r w:rsidR="008B04F6" w:rsidRPr="00E83EDB">
          <w:rPr>
            <w:rStyle w:val="Hypertextovprepojenie"/>
          </w:rPr>
          <w:t>http://en.themark.cz/</w:t>
        </w:r>
      </w:hyperlink>
    </w:p>
    <w:p w:rsidR="008B04F6" w:rsidRPr="00E83EDB" w:rsidRDefault="00B45DD0" w:rsidP="008B04F6">
      <w:pPr>
        <w:shd w:val="clear" w:color="auto" w:fill="FFFFFF"/>
        <w:spacing w:line="300" w:lineRule="atLeast"/>
        <w:rPr>
          <w:color w:val="000000"/>
        </w:rPr>
      </w:pPr>
      <w:r>
        <w:rPr>
          <w:iCs/>
          <w:color w:val="000000"/>
        </w:rPr>
        <w:t xml:space="preserve">[14] </w:t>
      </w:r>
      <w:r w:rsidR="008B04F6" w:rsidRPr="00E83EDB">
        <w:rPr>
          <w:i/>
          <w:iCs/>
          <w:color w:val="000000"/>
        </w:rPr>
        <w:t>Holiday Inn Brno</w:t>
      </w:r>
      <w:r w:rsidR="008B04F6" w:rsidRPr="00E83EDB">
        <w:rPr>
          <w:rStyle w:val="apple-converted-space"/>
          <w:color w:val="000000"/>
        </w:rPr>
        <w:t> </w:t>
      </w:r>
      <w:r w:rsidR="008B04F6" w:rsidRPr="00E83EDB">
        <w:rPr>
          <w:color w:val="000000"/>
        </w:rPr>
        <w:t xml:space="preserve">[online]. 2014 </w:t>
      </w:r>
      <w:r w:rsidR="0079340C">
        <w:rPr>
          <w:color w:val="000000"/>
        </w:rPr>
        <w:t>[cit. 2015-04-14</w:t>
      </w:r>
      <w:r w:rsidR="008B04F6" w:rsidRPr="00E83EDB">
        <w:rPr>
          <w:color w:val="000000"/>
        </w:rPr>
        <w:t>]. Dostupné z:</w:t>
      </w:r>
      <w:r w:rsidR="008B04F6" w:rsidRPr="00E83EDB">
        <w:rPr>
          <w:rStyle w:val="apple-converted-space"/>
          <w:color w:val="000000"/>
        </w:rPr>
        <w:t> </w:t>
      </w:r>
      <w:hyperlink r:id="rId36" w:history="1">
        <w:r w:rsidR="00E83EDB" w:rsidRPr="00E83EDB">
          <w:rPr>
            <w:rStyle w:val="Hypertextovprepojenie"/>
          </w:rPr>
          <w:t>http://www.hibrno.cz/</w:t>
        </w:r>
      </w:hyperlink>
    </w:p>
    <w:p w:rsidR="00E83EDB" w:rsidRDefault="00B45DD0" w:rsidP="00E83EDB">
      <w:pPr>
        <w:shd w:val="clear" w:color="auto" w:fill="FFFFFF"/>
        <w:spacing w:line="300" w:lineRule="atLeast"/>
        <w:rPr>
          <w:color w:val="000000"/>
        </w:rPr>
      </w:pPr>
      <w:r>
        <w:rPr>
          <w:iCs/>
          <w:color w:val="000000"/>
        </w:rPr>
        <w:t>[15]</w:t>
      </w:r>
      <w:r w:rsidR="00A26895">
        <w:rPr>
          <w:iCs/>
          <w:color w:val="000000"/>
        </w:rPr>
        <w:t xml:space="preserve"> </w:t>
      </w:r>
      <w:r w:rsidR="00E83EDB" w:rsidRPr="00E83EDB">
        <w:rPr>
          <w:i/>
          <w:iCs/>
          <w:color w:val="000000"/>
        </w:rPr>
        <w:t>Kempinski Hotel River Park</w:t>
      </w:r>
      <w:r w:rsidR="00E83EDB" w:rsidRPr="00E83EDB">
        <w:rPr>
          <w:rStyle w:val="apple-converted-space"/>
          <w:color w:val="000000"/>
        </w:rPr>
        <w:t> </w:t>
      </w:r>
      <w:r w:rsidR="00C80A95">
        <w:rPr>
          <w:color w:val="000000"/>
        </w:rPr>
        <w:t>[online]. 2014 [cit. 2015-04-14</w:t>
      </w:r>
      <w:r w:rsidR="00E83EDB" w:rsidRPr="00E83EDB">
        <w:rPr>
          <w:color w:val="000000"/>
        </w:rPr>
        <w:t>]. Dostupné z:</w:t>
      </w:r>
      <w:r w:rsidR="00E83EDB" w:rsidRPr="00E83EDB">
        <w:rPr>
          <w:rStyle w:val="apple-converted-space"/>
          <w:color w:val="000000"/>
        </w:rPr>
        <w:t> </w:t>
      </w:r>
      <w:hyperlink r:id="rId37" w:history="1">
        <w:r w:rsidR="00A26895" w:rsidRPr="00893E3B">
          <w:rPr>
            <w:rStyle w:val="Hypertextovprepojenie"/>
          </w:rPr>
          <w:t>http://www.kempinski.com/sk/bratislava</w:t>
        </w:r>
      </w:hyperlink>
    </w:p>
    <w:p w:rsidR="00602E7C" w:rsidRDefault="00B45DD0" w:rsidP="00602E7C">
      <w:pPr>
        <w:shd w:val="clear" w:color="auto" w:fill="FFFFFF"/>
        <w:spacing w:line="300" w:lineRule="atLeast"/>
        <w:rPr>
          <w:color w:val="000000"/>
        </w:rPr>
      </w:pPr>
      <w:r>
        <w:rPr>
          <w:iCs/>
          <w:color w:val="000000"/>
        </w:rPr>
        <w:t xml:space="preserve">[16] </w:t>
      </w:r>
      <w:r w:rsidR="00602E7C" w:rsidRPr="00602E7C">
        <w:rPr>
          <w:i/>
          <w:iCs/>
          <w:color w:val="000000"/>
        </w:rPr>
        <w:t>Grand Hotel Kempinski High Tatras</w:t>
      </w:r>
      <w:r w:rsidR="00602E7C" w:rsidRPr="00602E7C">
        <w:rPr>
          <w:rStyle w:val="apple-converted-space"/>
          <w:color w:val="000000"/>
        </w:rPr>
        <w:t> </w:t>
      </w:r>
      <w:r w:rsidR="00C80A95">
        <w:rPr>
          <w:color w:val="000000"/>
        </w:rPr>
        <w:t>[online]. 2014 [cit. 2015-04-14</w:t>
      </w:r>
      <w:r w:rsidR="00602E7C" w:rsidRPr="00602E7C">
        <w:rPr>
          <w:color w:val="000000"/>
        </w:rPr>
        <w:t>]. Dostupné z:</w:t>
      </w:r>
      <w:r w:rsidR="00602E7C" w:rsidRPr="00602E7C">
        <w:rPr>
          <w:rStyle w:val="apple-converted-space"/>
          <w:color w:val="000000"/>
        </w:rPr>
        <w:t> </w:t>
      </w:r>
      <w:hyperlink r:id="rId38" w:history="1">
        <w:r w:rsidR="00A26895" w:rsidRPr="00893E3B">
          <w:rPr>
            <w:rStyle w:val="Hypertextovprepojenie"/>
          </w:rPr>
          <w:t>http://www.kempinski.com/sk/strba-strbske-pleso/</w:t>
        </w:r>
      </w:hyperlink>
    </w:p>
    <w:p w:rsidR="00693F2C" w:rsidRDefault="00B45DD0" w:rsidP="00602E7C">
      <w:pPr>
        <w:shd w:val="clear" w:color="auto" w:fill="FFFFFF"/>
        <w:spacing w:line="300" w:lineRule="atLeast"/>
        <w:rPr>
          <w:shd w:val="clear" w:color="auto" w:fill="FFFFFF"/>
        </w:rPr>
      </w:pPr>
      <w:r>
        <w:rPr>
          <w:iCs/>
          <w:color w:val="000000"/>
        </w:rPr>
        <w:t xml:space="preserve">[17] </w:t>
      </w:r>
      <w:r w:rsidR="00693F2C" w:rsidRPr="00693F2C">
        <w:rPr>
          <w:i/>
          <w:iCs/>
          <w:color w:val="000000"/>
          <w:shd w:val="clear" w:color="auto" w:fill="FFFFFF"/>
        </w:rPr>
        <w:t>InterContinental Hotels Group</w:t>
      </w:r>
      <w:r w:rsidR="00693F2C" w:rsidRPr="00693F2C">
        <w:rPr>
          <w:rStyle w:val="apple-converted-space"/>
          <w:color w:val="000000"/>
          <w:shd w:val="clear" w:color="auto" w:fill="FFFFFF"/>
        </w:rPr>
        <w:t> </w:t>
      </w:r>
      <w:r w:rsidR="00693F2C" w:rsidRPr="00693F2C">
        <w:rPr>
          <w:color w:val="000000"/>
          <w:shd w:val="clear" w:color="auto" w:fill="FFFFFF"/>
        </w:rPr>
        <w:t>[online]. 2014 [cit. 2015-04-20]. Dostupné z:</w:t>
      </w:r>
      <w:r w:rsidR="00693F2C" w:rsidRPr="00693F2C">
        <w:rPr>
          <w:rStyle w:val="apple-converted-space"/>
          <w:color w:val="000000"/>
          <w:shd w:val="clear" w:color="auto" w:fill="FFFFFF"/>
        </w:rPr>
        <w:t> </w:t>
      </w:r>
      <w:hyperlink r:id="rId39" w:history="1">
        <w:r w:rsidR="00693F2C" w:rsidRPr="00893E3B">
          <w:rPr>
            <w:rStyle w:val="Hypertextovprepojenie"/>
            <w:shd w:val="clear" w:color="auto" w:fill="FFFFFF"/>
          </w:rPr>
          <w:t>http://www.ihg.com/</w:t>
        </w:r>
      </w:hyperlink>
    </w:p>
    <w:p w:rsidR="00A26895" w:rsidRDefault="00A26895" w:rsidP="00602E7C">
      <w:pPr>
        <w:shd w:val="clear" w:color="auto" w:fill="FFFFFF"/>
        <w:spacing w:line="300" w:lineRule="atLeast"/>
        <w:rPr>
          <w:shd w:val="clear" w:color="auto" w:fill="FFFFFF"/>
        </w:rPr>
      </w:pPr>
      <w:r>
        <w:rPr>
          <w:shd w:val="clear" w:color="auto" w:fill="FFFFFF"/>
        </w:rPr>
        <w:t xml:space="preserve">[18] </w:t>
      </w:r>
      <w:r w:rsidRPr="00A26895">
        <w:rPr>
          <w:i/>
          <w:iCs/>
          <w:color w:val="000000"/>
          <w:shd w:val="clear" w:color="auto" w:fill="FFFFFF"/>
        </w:rPr>
        <w:t>Four seasons Hotel Prague</w:t>
      </w:r>
      <w:r w:rsidRPr="00A26895">
        <w:rPr>
          <w:rStyle w:val="apple-converted-space"/>
          <w:color w:val="000000"/>
          <w:shd w:val="clear" w:color="auto" w:fill="FFFFFF"/>
        </w:rPr>
        <w:t> </w:t>
      </w:r>
      <w:r w:rsidR="00EC38D0">
        <w:rPr>
          <w:color w:val="000000"/>
          <w:shd w:val="clear" w:color="auto" w:fill="FFFFFF"/>
        </w:rPr>
        <w:t>[online]. 2014 [cit. 2015-04-14</w:t>
      </w:r>
      <w:r w:rsidRPr="00A26895">
        <w:rPr>
          <w:color w:val="000000"/>
          <w:shd w:val="clear" w:color="auto" w:fill="FFFFFF"/>
        </w:rPr>
        <w:t>]. Dostupné z:</w:t>
      </w:r>
      <w:r w:rsidRPr="00A26895">
        <w:rPr>
          <w:rStyle w:val="apple-converted-space"/>
          <w:color w:val="000000"/>
          <w:shd w:val="clear" w:color="auto" w:fill="FFFFFF"/>
        </w:rPr>
        <w:t> </w:t>
      </w:r>
      <w:hyperlink r:id="rId40" w:history="1">
        <w:r w:rsidRPr="00893E3B">
          <w:rPr>
            <w:rStyle w:val="Hypertextovprepojenie"/>
            <w:shd w:val="clear" w:color="auto" w:fill="FFFFFF"/>
          </w:rPr>
          <w:t>http://www.fourseasons.com/prague</w:t>
        </w:r>
      </w:hyperlink>
    </w:p>
    <w:p w:rsidR="0065541C" w:rsidRDefault="0065541C" w:rsidP="0065541C">
      <w:pPr>
        <w:shd w:val="clear" w:color="auto" w:fill="FFFFFF"/>
        <w:spacing w:line="300" w:lineRule="atLeast"/>
        <w:rPr>
          <w:color w:val="000000"/>
        </w:rPr>
      </w:pPr>
      <w:r>
        <w:rPr>
          <w:shd w:val="clear" w:color="auto" w:fill="FFFFFF"/>
        </w:rPr>
        <w:t xml:space="preserve">[19] </w:t>
      </w:r>
      <w:r w:rsidRPr="0065541C">
        <w:rPr>
          <w:i/>
          <w:iCs/>
          <w:color w:val="000000"/>
        </w:rPr>
        <w:t>Kempinski Hotels</w:t>
      </w:r>
      <w:r w:rsidRPr="0065541C">
        <w:rPr>
          <w:rStyle w:val="apple-converted-space"/>
          <w:color w:val="000000"/>
        </w:rPr>
        <w:t> </w:t>
      </w:r>
      <w:r w:rsidR="0079340C">
        <w:rPr>
          <w:color w:val="000000"/>
        </w:rPr>
        <w:t>[online]. 2014 [cit. 2015-04-14</w:t>
      </w:r>
      <w:r w:rsidRPr="0065541C">
        <w:rPr>
          <w:color w:val="000000"/>
        </w:rPr>
        <w:t>]. Dostupné z:</w:t>
      </w:r>
      <w:r w:rsidRPr="0065541C">
        <w:rPr>
          <w:rStyle w:val="apple-converted-space"/>
          <w:color w:val="000000"/>
        </w:rPr>
        <w:t> </w:t>
      </w:r>
      <w:hyperlink r:id="rId41" w:history="1">
        <w:r w:rsidR="00957089" w:rsidRPr="00893E3B">
          <w:rPr>
            <w:rStyle w:val="Hypertextovprepojenie"/>
          </w:rPr>
          <w:t>http://www.fourseasons.com/</w:t>
        </w:r>
      </w:hyperlink>
    </w:p>
    <w:p w:rsidR="00957089" w:rsidRPr="0065541C" w:rsidRDefault="00957089" w:rsidP="0065541C">
      <w:pPr>
        <w:shd w:val="clear" w:color="auto" w:fill="FFFFFF"/>
        <w:spacing w:line="300" w:lineRule="atLeast"/>
        <w:rPr>
          <w:color w:val="000000"/>
        </w:rPr>
      </w:pPr>
    </w:p>
    <w:p w:rsidR="0065541C" w:rsidRDefault="0065541C" w:rsidP="00602E7C">
      <w:pPr>
        <w:shd w:val="clear" w:color="auto" w:fill="FFFFFF"/>
        <w:spacing w:line="300" w:lineRule="atLeast"/>
        <w:rPr>
          <w:shd w:val="clear" w:color="auto" w:fill="FFFFFF"/>
        </w:rPr>
      </w:pPr>
    </w:p>
    <w:p w:rsidR="00A26895" w:rsidRPr="00A26895" w:rsidRDefault="00A26895" w:rsidP="00602E7C">
      <w:pPr>
        <w:shd w:val="clear" w:color="auto" w:fill="FFFFFF"/>
        <w:spacing w:line="300" w:lineRule="atLeast"/>
      </w:pPr>
    </w:p>
    <w:p w:rsidR="00A26895" w:rsidRPr="00A26895" w:rsidRDefault="00A26895" w:rsidP="00602E7C">
      <w:pPr>
        <w:shd w:val="clear" w:color="auto" w:fill="FFFFFF"/>
        <w:spacing w:line="300" w:lineRule="atLeast"/>
        <w:rPr>
          <w:color w:val="000000"/>
        </w:rPr>
      </w:pPr>
    </w:p>
    <w:p w:rsidR="00602E7C" w:rsidRPr="00A26895" w:rsidRDefault="00602E7C" w:rsidP="00602E7C">
      <w:pPr>
        <w:shd w:val="clear" w:color="auto" w:fill="FFFFFF"/>
        <w:spacing w:line="300" w:lineRule="atLeast"/>
        <w:rPr>
          <w:color w:val="000000"/>
        </w:rPr>
      </w:pPr>
    </w:p>
    <w:p w:rsidR="00602E7C" w:rsidRPr="00602E7C" w:rsidRDefault="00602E7C" w:rsidP="00602E7C">
      <w:pPr>
        <w:shd w:val="clear" w:color="auto" w:fill="FFFFFF"/>
        <w:spacing w:line="300" w:lineRule="atLeast"/>
        <w:rPr>
          <w:color w:val="000000"/>
        </w:rPr>
      </w:pPr>
    </w:p>
    <w:p w:rsidR="00E83EDB" w:rsidRPr="00602E7C" w:rsidRDefault="00E83EDB" w:rsidP="00E83EDB">
      <w:pPr>
        <w:shd w:val="clear" w:color="auto" w:fill="FFFFFF"/>
        <w:spacing w:line="300" w:lineRule="atLeast"/>
        <w:rPr>
          <w:color w:val="000000"/>
        </w:rPr>
      </w:pPr>
    </w:p>
    <w:p w:rsidR="00E83EDB" w:rsidRPr="00E83EDB" w:rsidRDefault="00E83EDB" w:rsidP="00E83EDB">
      <w:pPr>
        <w:shd w:val="clear" w:color="auto" w:fill="FFFFFF"/>
        <w:spacing w:line="300" w:lineRule="atLeast"/>
        <w:rPr>
          <w:color w:val="000000"/>
        </w:rPr>
      </w:pPr>
    </w:p>
    <w:p w:rsidR="00E83EDB" w:rsidRDefault="00E83EDB" w:rsidP="00E83EDB">
      <w:pPr>
        <w:shd w:val="clear" w:color="auto" w:fill="FFFFFF"/>
        <w:spacing w:line="300" w:lineRule="atLeast"/>
        <w:rPr>
          <w:rFonts w:ascii="Arial" w:hAnsi="Arial" w:cs="Arial"/>
          <w:color w:val="000000"/>
          <w:sz w:val="20"/>
          <w:szCs w:val="20"/>
        </w:rPr>
      </w:pPr>
    </w:p>
    <w:p w:rsidR="00E83EDB" w:rsidRDefault="00E83EDB" w:rsidP="00E83EDB">
      <w:pPr>
        <w:shd w:val="clear" w:color="auto" w:fill="FFFFFF"/>
        <w:spacing w:line="300" w:lineRule="atLeast"/>
        <w:rPr>
          <w:rFonts w:ascii="Arial" w:hAnsi="Arial" w:cs="Arial"/>
          <w:color w:val="000000"/>
          <w:sz w:val="20"/>
          <w:szCs w:val="20"/>
        </w:rPr>
      </w:pPr>
    </w:p>
    <w:p w:rsidR="00E83EDB" w:rsidRDefault="00E83EDB" w:rsidP="008B04F6">
      <w:pPr>
        <w:shd w:val="clear" w:color="auto" w:fill="FFFFFF"/>
        <w:spacing w:line="300" w:lineRule="atLeast"/>
        <w:rPr>
          <w:color w:val="000000"/>
        </w:rPr>
      </w:pPr>
    </w:p>
    <w:p w:rsidR="003B0093" w:rsidRPr="003B0093" w:rsidRDefault="003B0093" w:rsidP="00654D0C">
      <w:pPr>
        <w:rPr>
          <w:color w:val="000000"/>
          <w:shd w:val="clear" w:color="auto" w:fill="FFFFFF"/>
        </w:rPr>
      </w:pPr>
    </w:p>
    <w:p w:rsidR="00F87417" w:rsidRPr="00F87417" w:rsidRDefault="00F87417" w:rsidP="00654D0C">
      <w:pPr>
        <w:rPr>
          <w:color w:val="000000"/>
          <w:shd w:val="clear" w:color="auto" w:fill="FFFFFF"/>
        </w:rPr>
      </w:pPr>
    </w:p>
    <w:p w:rsidR="008D4BF4" w:rsidRDefault="008D42D8" w:rsidP="006A435C">
      <w:pPr>
        <w:pStyle w:val="Nadpis1"/>
        <w:pageBreakBefore/>
        <w:numPr>
          <w:ilvl w:val="0"/>
          <w:numId w:val="0"/>
        </w:numPr>
        <w:rPr>
          <w:lang w:val="sk-SK"/>
        </w:rPr>
      </w:pPr>
      <w:bookmarkStart w:id="92" w:name="__RefHeading__18416_1330769005"/>
      <w:bookmarkStart w:id="93" w:name="__RefHeading__14952_1330769005"/>
      <w:bookmarkStart w:id="94" w:name="__RefHeading__5080_1330769005"/>
      <w:bookmarkStart w:id="95" w:name="__RefHeading__18343_1330769005"/>
      <w:bookmarkStart w:id="96" w:name="__RefHeading__78_1177403656"/>
      <w:bookmarkStart w:id="97" w:name="_Toc417273594"/>
      <w:bookmarkEnd w:id="92"/>
      <w:bookmarkEnd w:id="93"/>
      <w:bookmarkEnd w:id="94"/>
      <w:bookmarkEnd w:id="95"/>
      <w:bookmarkEnd w:id="96"/>
      <w:r>
        <w:rPr>
          <w:lang w:val="sk-SK"/>
        </w:rPr>
        <w:lastRenderedPageBreak/>
        <w:t>zoznam obrázkov, grafov a tabuliek</w:t>
      </w:r>
      <w:bookmarkEnd w:id="97"/>
    </w:p>
    <w:p w:rsidR="008D42D8" w:rsidRDefault="008D42D8" w:rsidP="00270A7B">
      <w:pPr>
        <w:rPr>
          <w:lang w:val="sk-SK"/>
        </w:rPr>
      </w:pPr>
      <w:r>
        <w:rPr>
          <w:lang w:val="sk-SK"/>
        </w:rPr>
        <w:t>Zoznam obrázkov</w:t>
      </w:r>
    </w:p>
    <w:p w:rsidR="00270A7B" w:rsidRPr="00270A7B" w:rsidRDefault="00270A7B" w:rsidP="00270A7B">
      <w:pPr>
        <w:rPr>
          <w:lang w:val="sk-SK"/>
        </w:rPr>
      </w:pPr>
      <w:r w:rsidRPr="00270A7B">
        <w:rPr>
          <w:lang w:val="sk-SK"/>
        </w:rPr>
        <w:t>Obrázok č.1: Logo ochrannej známky Bass</w:t>
      </w:r>
    </w:p>
    <w:p w:rsidR="00270A7B" w:rsidRPr="00270A7B" w:rsidRDefault="00270A7B" w:rsidP="00270A7B">
      <w:pPr>
        <w:rPr>
          <w:lang w:val="sk-SK"/>
        </w:rPr>
      </w:pPr>
      <w:r w:rsidRPr="00270A7B">
        <w:rPr>
          <w:lang w:val="sk-SK"/>
        </w:rPr>
        <w:t>Obrázok č.2: Logo CROWN PLAZA HOTELS &amp; RESORTS</w:t>
      </w:r>
    </w:p>
    <w:p w:rsidR="00270A7B" w:rsidRPr="00270A7B" w:rsidRDefault="00270A7B" w:rsidP="00270A7B">
      <w:pPr>
        <w:rPr>
          <w:lang w:val="sk-SK"/>
        </w:rPr>
      </w:pPr>
      <w:r w:rsidRPr="00270A7B">
        <w:rPr>
          <w:lang w:val="sk-SK"/>
        </w:rPr>
        <w:t>Obrázok č.3: Logo STAYBRIDGE SUITES</w:t>
      </w:r>
    </w:p>
    <w:p w:rsidR="008D42D8" w:rsidRPr="00270A7B" w:rsidRDefault="00270A7B" w:rsidP="00270A7B">
      <w:pPr>
        <w:rPr>
          <w:lang w:val="sk-SK"/>
        </w:rPr>
      </w:pPr>
      <w:r w:rsidRPr="00270A7B">
        <w:rPr>
          <w:lang w:val="sk-SK"/>
        </w:rPr>
        <w:t>Obrázok č.4: Logo SIX CONTINENTS</w:t>
      </w:r>
    </w:p>
    <w:p w:rsidR="00270A7B" w:rsidRDefault="00270A7B" w:rsidP="00270A7B">
      <w:pPr>
        <w:rPr>
          <w:lang w:val="sk-SK"/>
        </w:rPr>
      </w:pPr>
      <w:r w:rsidRPr="00270A7B">
        <w:rPr>
          <w:lang w:val="sk-SK"/>
        </w:rPr>
        <w:t>Obrázok č.5: HOTEL indigo</w:t>
      </w:r>
    </w:p>
    <w:p w:rsidR="008D42D8" w:rsidRDefault="008D42D8" w:rsidP="00270A7B">
      <w:pPr>
        <w:rPr>
          <w:lang w:val="sk-SK"/>
        </w:rPr>
      </w:pPr>
      <w:r>
        <w:rPr>
          <w:lang w:val="sk-SK"/>
        </w:rPr>
        <w:t>Obrátok č.6: Logo EVEN HOTELS</w:t>
      </w:r>
    </w:p>
    <w:p w:rsidR="008D42D8" w:rsidRDefault="008D42D8" w:rsidP="00270A7B">
      <w:pPr>
        <w:rPr>
          <w:lang w:val="sk-SK"/>
        </w:rPr>
      </w:pPr>
      <w:r>
        <w:rPr>
          <w:lang w:val="sk-SK"/>
        </w:rPr>
        <w:t>Obrázok č.7: Logo Kempinski Hotels</w:t>
      </w:r>
    </w:p>
    <w:p w:rsidR="008D42D8" w:rsidRDefault="008D42D8" w:rsidP="00270A7B">
      <w:pPr>
        <w:rPr>
          <w:lang w:val="sk-SK"/>
        </w:rPr>
      </w:pPr>
      <w:r>
        <w:rPr>
          <w:lang w:val="sk-SK"/>
        </w:rPr>
        <w:t>Obrázok č.8: Logo Four Seasons</w:t>
      </w:r>
    </w:p>
    <w:p w:rsidR="008D42D8" w:rsidRDefault="008D42D8" w:rsidP="00270A7B">
      <w:pPr>
        <w:rPr>
          <w:lang w:val="sk-SK"/>
        </w:rPr>
      </w:pPr>
      <w:r>
        <w:rPr>
          <w:lang w:val="sk-SK"/>
        </w:rPr>
        <w:t>Zoznam grafov</w:t>
      </w:r>
    </w:p>
    <w:p w:rsidR="00994704" w:rsidRDefault="00994704" w:rsidP="00270A7B">
      <w:pPr>
        <w:rPr>
          <w:lang w:val="sk-SK"/>
        </w:rPr>
      </w:pPr>
      <w:r>
        <w:rPr>
          <w:lang w:val="sk-SK"/>
        </w:rPr>
        <w:t>Graf č.1: Segmentácia hostí Holiday Inn Brno</w:t>
      </w:r>
    </w:p>
    <w:p w:rsidR="00994704" w:rsidRDefault="00994704" w:rsidP="00994704">
      <w:pPr>
        <w:rPr>
          <w:lang w:val="sk-SK"/>
        </w:rPr>
      </w:pPr>
      <w:r>
        <w:rPr>
          <w:lang w:val="sk-SK"/>
        </w:rPr>
        <w:t>Graf č.2: Segmentácia hostí Crowne Plaza Bratislava</w:t>
      </w:r>
    </w:p>
    <w:p w:rsidR="00994704" w:rsidRDefault="00994704" w:rsidP="00994704">
      <w:pPr>
        <w:rPr>
          <w:lang w:val="sk-SK"/>
        </w:rPr>
      </w:pPr>
      <w:r>
        <w:rPr>
          <w:lang w:val="sk-SK"/>
        </w:rPr>
        <w:t>Graf č.3: Segmentácia hostí Grand Hotel Kempinski High Tatras</w:t>
      </w:r>
    </w:p>
    <w:p w:rsidR="00994704" w:rsidRDefault="00994704" w:rsidP="00994704">
      <w:pPr>
        <w:rPr>
          <w:lang w:val="sk-SK"/>
        </w:rPr>
      </w:pPr>
      <w:r>
        <w:rPr>
          <w:lang w:val="sk-SK"/>
        </w:rPr>
        <w:t>Graf č.4: Segmentácia hostí Kempinski Hotel River Park Bratislava</w:t>
      </w:r>
    </w:p>
    <w:p w:rsidR="00994704" w:rsidRDefault="00994704" w:rsidP="00994704">
      <w:pPr>
        <w:rPr>
          <w:lang w:val="sk-SK"/>
        </w:rPr>
      </w:pPr>
      <w:r>
        <w:rPr>
          <w:lang w:val="sk-SK"/>
        </w:rPr>
        <w:t>Graf č.5: Segmentácia hostí The Martk Hotel Prague</w:t>
      </w:r>
    </w:p>
    <w:p w:rsidR="00994704" w:rsidRDefault="00994704" w:rsidP="00994704">
      <w:pPr>
        <w:rPr>
          <w:lang w:val="sk-SK"/>
        </w:rPr>
      </w:pPr>
      <w:r>
        <w:rPr>
          <w:lang w:val="sk-SK"/>
        </w:rPr>
        <w:t>Graf č.6: Segmentácia hostí Four Seasons Prague</w:t>
      </w:r>
    </w:p>
    <w:p w:rsidR="00994704" w:rsidRDefault="00994704" w:rsidP="00994704">
      <w:pPr>
        <w:rPr>
          <w:lang w:val="sk-SK"/>
        </w:rPr>
      </w:pPr>
      <w:r>
        <w:rPr>
          <w:lang w:val="sk-SK"/>
        </w:rPr>
        <w:t>Zoznam tabuliek</w:t>
      </w:r>
    </w:p>
    <w:p w:rsidR="00D65D8D" w:rsidRPr="002F34E1" w:rsidRDefault="00D65D8D" w:rsidP="00D65D8D">
      <w:pPr>
        <w:rPr>
          <w:sz w:val="22"/>
          <w:szCs w:val="22"/>
          <w:lang w:val="sk-SK"/>
        </w:rPr>
      </w:pPr>
      <w:r>
        <w:rPr>
          <w:sz w:val="22"/>
          <w:szCs w:val="22"/>
          <w:lang w:val="sk-SK"/>
        </w:rPr>
        <w:t>Tabuľka č.1: Zoznam hotelových reťazcov na Slovensku</w:t>
      </w:r>
    </w:p>
    <w:p w:rsidR="00D65D8D" w:rsidRDefault="00D65D8D" w:rsidP="00D65D8D">
      <w:pPr>
        <w:rPr>
          <w:sz w:val="22"/>
          <w:szCs w:val="22"/>
          <w:lang w:val="sk-SK"/>
        </w:rPr>
      </w:pPr>
      <w:r>
        <w:rPr>
          <w:sz w:val="22"/>
          <w:szCs w:val="22"/>
          <w:lang w:val="sk-SK"/>
        </w:rPr>
        <w:t>Tabuľka č.2: Zoznam hotelových reťazcov v Českej republike</w:t>
      </w:r>
    </w:p>
    <w:p w:rsidR="00D65D8D" w:rsidRDefault="00D65D8D" w:rsidP="00D65D8D">
      <w:pPr>
        <w:rPr>
          <w:sz w:val="22"/>
          <w:szCs w:val="22"/>
          <w:lang w:val="sk-SK"/>
        </w:rPr>
      </w:pPr>
      <w:r>
        <w:rPr>
          <w:sz w:val="22"/>
          <w:szCs w:val="22"/>
          <w:lang w:val="sk-SK"/>
        </w:rPr>
        <w:t>Tabuľka č.3: Finančné ukazovatele (v tisícoch Kč) Holiday Inn</w:t>
      </w:r>
    </w:p>
    <w:p w:rsidR="00D65D8D" w:rsidRDefault="00D65D8D" w:rsidP="00D65D8D">
      <w:pPr>
        <w:rPr>
          <w:sz w:val="22"/>
          <w:szCs w:val="22"/>
          <w:lang w:val="sk-SK"/>
        </w:rPr>
      </w:pPr>
      <w:r>
        <w:rPr>
          <w:sz w:val="22"/>
          <w:szCs w:val="22"/>
          <w:lang w:val="sk-SK"/>
        </w:rPr>
        <w:t>Tabuľka č.4: Finančné ukazovatele (v tisícoch Eur) Crowne Plaza</w:t>
      </w:r>
    </w:p>
    <w:p w:rsidR="00D65D8D" w:rsidRDefault="00D65D8D" w:rsidP="00D65D8D">
      <w:pPr>
        <w:rPr>
          <w:sz w:val="22"/>
          <w:szCs w:val="22"/>
          <w:lang w:val="sk-SK"/>
        </w:rPr>
      </w:pPr>
      <w:r>
        <w:rPr>
          <w:sz w:val="22"/>
          <w:szCs w:val="22"/>
          <w:lang w:val="sk-SK"/>
        </w:rPr>
        <w:t>Tabuľka č.5: Finančné ukazovatele (v tisícoch Eur) Grand Hotel Kempinski High Tatras</w:t>
      </w:r>
    </w:p>
    <w:p w:rsidR="00D65D8D" w:rsidRDefault="00D65D8D" w:rsidP="00D65D8D">
      <w:pPr>
        <w:rPr>
          <w:sz w:val="22"/>
          <w:szCs w:val="22"/>
          <w:lang w:val="sk-SK"/>
        </w:rPr>
      </w:pPr>
      <w:r>
        <w:rPr>
          <w:sz w:val="22"/>
          <w:szCs w:val="22"/>
          <w:lang w:val="sk-SK"/>
        </w:rPr>
        <w:lastRenderedPageBreak/>
        <w:t>Tabuľka č.6: Finančné ukazovatele (v tisícoch Eur) Kempinski Hotel River Park Bratislava</w:t>
      </w:r>
    </w:p>
    <w:p w:rsidR="00D65D8D" w:rsidRDefault="00D65D8D" w:rsidP="00D65D8D">
      <w:pPr>
        <w:rPr>
          <w:sz w:val="22"/>
          <w:szCs w:val="22"/>
          <w:lang w:val="sk-SK"/>
        </w:rPr>
      </w:pPr>
      <w:r>
        <w:rPr>
          <w:sz w:val="22"/>
          <w:szCs w:val="22"/>
          <w:lang w:val="sk-SK"/>
        </w:rPr>
        <w:t>Tabuľka č.7: Finančné ukazovatele (v tisícoch korún)</w:t>
      </w:r>
      <w:r w:rsidR="009C549C">
        <w:rPr>
          <w:sz w:val="22"/>
          <w:szCs w:val="22"/>
          <w:lang w:val="sk-SK"/>
        </w:rPr>
        <w:t xml:space="preserve"> The Mark Hotel Prague</w:t>
      </w:r>
    </w:p>
    <w:p w:rsidR="009C549C" w:rsidRDefault="009C549C" w:rsidP="009C549C">
      <w:pPr>
        <w:rPr>
          <w:sz w:val="22"/>
          <w:szCs w:val="22"/>
          <w:lang w:val="sk-SK"/>
        </w:rPr>
      </w:pPr>
      <w:r>
        <w:rPr>
          <w:sz w:val="22"/>
          <w:szCs w:val="22"/>
          <w:lang w:val="sk-SK"/>
        </w:rPr>
        <w:t>Tabuľka č.8: Finančné ukazovatele (v tisícoch korún) Four Season</w:t>
      </w:r>
      <w:r w:rsidR="0023689D">
        <w:rPr>
          <w:sz w:val="22"/>
          <w:szCs w:val="22"/>
          <w:lang w:val="sk-SK"/>
        </w:rPr>
        <w:t>s</w:t>
      </w:r>
      <w:r>
        <w:rPr>
          <w:sz w:val="22"/>
          <w:szCs w:val="22"/>
          <w:lang w:val="sk-SK"/>
        </w:rPr>
        <w:t xml:space="preserve"> Prague</w:t>
      </w:r>
    </w:p>
    <w:p w:rsidR="009C549C" w:rsidRDefault="009C549C" w:rsidP="00D65D8D">
      <w:pPr>
        <w:rPr>
          <w:sz w:val="22"/>
          <w:szCs w:val="22"/>
          <w:lang w:val="sk-SK"/>
        </w:rPr>
      </w:pPr>
    </w:p>
    <w:p w:rsidR="00D65D8D" w:rsidRDefault="00D65D8D" w:rsidP="00D65D8D">
      <w:pPr>
        <w:rPr>
          <w:sz w:val="22"/>
          <w:szCs w:val="22"/>
          <w:lang w:val="sk-SK"/>
        </w:rPr>
      </w:pPr>
    </w:p>
    <w:p w:rsidR="00D65D8D" w:rsidRDefault="00D65D8D" w:rsidP="00D65D8D">
      <w:pPr>
        <w:rPr>
          <w:sz w:val="22"/>
          <w:szCs w:val="22"/>
          <w:lang w:val="sk-SK"/>
        </w:rPr>
      </w:pPr>
    </w:p>
    <w:p w:rsidR="00D65D8D" w:rsidRDefault="00D65D8D" w:rsidP="00D65D8D">
      <w:pPr>
        <w:rPr>
          <w:sz w:val="22"/>
          <w:szCs w:val="22"/>
          <w:lang w:val="sk-SK"/>
        </w:rPr>
      </w:pPr>
    </w:p>
    <w:p w:rsidR="00D65D8D" w:rsidRDefault="00D65D8D" w:rsidP="00D65D8D">
      <w:pPr>
        <w:rPr>
          <w:sz w:val="22"/>
          <w:szCs w:val="22"/>
          <w:lang w:val="sk-SK"/>
        </w:rPr>
      </w:pPr>
    </w:p>
    <w:p w:rsidR="00D65D8D" w:rsidRPr="002F34E1" w:rsidRDefault="00D65D8D" w:rsidP="00D65D8D">
      <w:pPr>
        <w:rPr>
          <w:sz w:val="22"/>
          <w:szCs w:val="22"/>
          <w:lang w:val="sk-SK"/>
        </w:rPr>
      </w:pPr>
    </w:p>
    <w:p w:rsidR="00D65D8D" w:rsidRPr="002F34E1" w:rsidRDefault="00D65D8D" w:rsidP="00D65D8D">
      <w:pPr>
        <w:rPr>
          <w:sz w:val="22"/>
          <w:szCs w:val="22"/>
          <w:lang w:val="sk-SK"/>
        </w:rPr>
      </w:pPr>
    </w:p>
    <w:p w:rsidR="00D65D8D" w:rsidRDefault="00D65D8D" w:rsidP="00994704">
      <w:pPr>
        <w:rPr>
          <w:lang w:val="sk-SK"/>
        </w:rPr>
      </w:pPr>
    </w:p>
    <w:p w:rsidR="00994704" w:rsidRDefault="00994704" w:rsidP="00994704">
      <w:pPr>
        <w:rPr>
          <w:lang w:val="sk-SK"/>
        </w:rPr>
      </w:pPr>
    </w:p>
    <w:p w:rsidR="00994704" w:rsidRDefault="00994704" w:rsidP="00994704">
      <w:pPr>
        <w:rPr>
          <w:lang w:val="sk-SK"/>
        </w:rPr>
      </w:pPr>
    </w:p>
    <w:p w:rsidR="00994704" w:rsidRDefault="00994704" w:rsidP="00994704">
      <w:pPr>
        <w:rPr>
          <w:lang w:val="sk-SK"/>
        </w:rPr>
      </w:pPr>
    </w:p>
    <w:p w:rsidR="00994704" w:rsidRDefault="00994704" w:rsidP="00994704">
      <w:pPr>
        <w:rPr>
          <w:lang w:val="sk-SK"/>
        </w:rPr>
      </w:pPr>
    </w:p>
    <w:p w:rsidR="00994704" w:rsidRDefault="00994704" w:rsidP="00994704">
      <w:pPr>
        <w:rPr>
          <w:lang w:val="sk-SK"/>
        </w:rPr>
      </w:pPr>
    </w:p>
    <w:p w:rsidR="00994704" w:rsidRDefault="00994704" w:rsidP="00994704">
      <w:pPr>
        <w:rPr>
          <w:lang w:val="sk-SK"/>
        </w:rPr>
      </w:pPr>
    </w:p>
    <w:p w:rsidR="00994704" w:rsidRDefault="00994704" w:rsidP="00994704">
      <w:pPr>
        <w:rPr>
          <w:lang w:val="sk-SK"/>
        </w:rPr>
      </w:pPr>
    </w:p>
    <w:p w:rsidR="00994704" w:rsidRDefault="00994704" w:rsidP="00994704">
      <w:pPr>
        <w:rPr>
          <w:lang w:val="sk-SK"/>
        </w:rPr>
      </w:pPr>
    </w:p>
    <w:p w:rsidR="00994704" w:rsidRDefault="00994704" w:rsidP="00994704">
      <w:pPr>
        <w:rPr>
          <w:lang w:val="sk-SK"/>
        </w:rPr>
      </w:pPr>
    </w:p>
    <w:p w:rsidR="00994704" w:rsidRDefault="00994704" w:rsidP="00994704">
      <w:pPr>
        <w:rPr>
          <w:lang w:val="sk-SK"/>
        </w:rPr>
      </w:pPr>
    </w:p>
    <w:p w:rsidR="00994704" w:rsidRDefault="00994704" w:rsidP="00270A7B">
      <w:pPr>
        <w:rPr>
          <w:lang w:val="sk-SK"/>
        </w:rPr>
      </w:pPr>
    </w:p>
    <w:p w:rsidR="00994704" w:rsidRDefault="00994704" w:rsidP="00270A7B">
      <w:pPr>
        <w:rPr>
          <w:lang w:val="sk-SK"/>
        </w:rPr>
      </w:pPr>
    </w:p>
    <w:p w:rsidR="008D42D8" w:rsidRPr="00270A7B" w:rsidRDefault="008D42D8" w:rsidP="00270A7B">
      <w:pPr>
        <w:rPr>
          <w:lang w:val="sk-SK"/>
        </w:rPr>
      </w:pPr>
    </w:p>
    <w:sectPr w:rsidR="008D42D8" w:rsidRPr="00270A7B" w:rsidSect="00E0443A">
      <w:footerReference w:type="default" r:id="rId42"/>
      <w:type w:val="continuous"/>
      <w:pgSz w:w="11906" w:h="16838"/>
      <w:pgMar w:top="1418" w:right="851" w:bottom="1134" w:left="1985" w:header="0" w:footer="113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3B6" w:rsidRDefault="00BE23B6">
      <w:pPr>
        <w:spacing w:after="0" w:line="240" w:lineRule="auto"/>
      </w:pPr>
      <w:r>
        <w:separator/>
      </w:r>
    </w:p>
  </w:endnote>
  <w:endnote w:type="continuationSeparator" w:id="0">
    <w:p w:rsidR="00BE23B6" w:rsidRDefault="00BE23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enQuanYi Zen Hei Sharp">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5D9" w:rsidRPr="008F1322" w:rsidRDefault="008855D9">
    <w:pPr>
      <w:pStyle w:val="Pta"/>
      <w:jc w:val="right"/>
      <w:rPr>
        <w:sz w:val="20"/>
        <w:szCs w:val="20"/>
      </w:rPr>
    </w:pPr>
  </w:p>
  <w:p w:rsidR="008855D9" w:rsidRDefault="008855D9">
    <w:pPr>
      <w:pStyle w:val="Pta"/>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9637619"/>
      <w:docPartObj>
        <w:docPartGallery w:val="Page Numbers (Bottom of Page)"/>
        <w:docPartUnique/>
      </w:docPartObj>
    </w:sdtPr>
    <w:sdtEndPr>
      <w:rPr>
        <w:sz w:val="20"/>
        <w:szCs w:val="20"/>
      </w:rPr>
    </w:sdtEndPr>
    <w:sdtContent>
      <w:p w:rsidR="008855D9" w:rsidRPr="008F1322" w:rsidRDefault="008855D9">
        <w:pPr>
          <w:pStyle w:val="Pta"/>
          <w:jc w:val="right"/>
          <w:rPr>
            <w:sz w:val="20"/>
            <w:szCs w:val="20"/>
          </w:rPr>
        </w:pPr>
        <w:r w:rsidRPr="008F1322">
          <w:rPr>
            <w:sz w:val="20"/>
            <w:szCs w:val="20"/>
          </w:rPr>
          <w:fldChar w:fldCharType="begin"/>
        </w:r>
        <w:r w:rsidRPr="008F1322">
          <w:rPr>
            <w:sz w:val="20"/>
            <w:szCs w:val="20"/>
          </w:rPr>
          <w:instrText>PAGE   \* MERGEFORMAT</w:instrText>
        </w:r>
        <w:r w:rsidRPr="008F1322">
          <w:rPr>
            <w:sz w:val="20"/>
            <w:szCs w:val="20"/>
          </w:rPr>
          <w:fldChar w:fldCharType="separate"/>
        </w:r>
        <w:r w:rsidR="00016C02">
          <w:rPr>
            <w:noProof/>
            <w:sz w:val="20"/>
            <w:szCs w:val="20"/>
          </w:rPr>
          <w:t>27</w:t>
        </w:r>
        <w:r w:rsidRPr="008F1322">
          <w:rPr>
            <w:sz w:val="20"/>
            <w:szCs w:val="20"/>
          </w:rPr>
          <w:fldChar w:fldCharType="end"/>
        </w:r>
      </w:p>
    </w:sdtContent>
  </w:sdt>
  <w:p w:rsidR="008855D9" w:rsidRDefault="008855D9">
    <w:pPr>
      <w:pStyle w:val="Pt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3B6" w:rsidRDefault="00BE23B6">
      <w:pPr>
        <w:spacing w:after="0" w:line="240" w:lineRule="auto"/>
      </w:pPr>
      <w:r>
        <w:separator/>
      </w:r>
    </w:p>
  </w:footnote>
  <w:footnote w:type="continuationSeparator" w:id="0">
    <w:p w:rsidR="00BE23B6" w:rsidRDefault="00BE23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90605"/>
    <w:multiLevelType w:val="hybridMultilevel"/>
    <w:tmpl w:val="2EBC28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2450F02"/>
    <w:multiLevelType w:val="hybridMultilevel"/>
    <w:tmpl w:val="E1CAC4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5F20757"/>
    <w:multiLevelType w:val="hybridMultilevel"/>
    <w:tmpl w:val="7EF29D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2A2752E6"/>
    <w:multiLevelType w:val="hybridMultilevel"/>
    <w:tmpl w:val="1952DD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2CFB4D82"/>
    <w:multiLevelType w:val="hybridMultilevel"/>
    <w:tmpl w:val="B6347270"/>
    <w:lvl w:ilvl="0" w:tplc="2D9E762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5BB12A6"/>
    <w:multiLevelType w:val="multilevel"/>
    <w:tmpl w:val="3118E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D602EC"/>
    <w:multiLevelType w:val="hybridMultilevel"/>
    <w:tmpl w:val="33D02B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39D7212A"/>
    <w:multiLevelType w:val="multilevel"/>
    <w:tmpl w:val="0F941FDC"/>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8">
    <w:nsid w:val="3AF7534D"/>
    <w:multiLevelType w:val="hybridMultilevel"/>
    <w:tmpl w:val="FEDA9E8C"/>
    <w:lvl w:ilvl="0" w:tplc="5FB647CA">
      <w:start w:val="2"/>
      <w:numFmt w:val="upperRoman"/>
      <w:lvlText w:val="%1."/>
      <w:lvlJc w:val="left"/>
      <w:pPr>
        <w:ind w:left="1152"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C29433E"/>
    <w:multiLevelType w:val="hybridMultilevel"/>
    <w:tmpl w:val="D916A4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3D081CD0"/>
    <w:multiLevelType w:val="hybridMultilevel"/>
    <w:tmpl w:val="012A2A32"/>
    <w:lvl w:ilvl="0" w:tplc="344CAB7A">
      <w:start w:val="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44F9380F"/>
    <w:multiLevelType w:val="hybridMultilevel"/>
    <w:tmpl w:val="B2420F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4DA56ADF"/>
    <w:multiLevelType w:val="hybridMultilevel"/>
    <w:tmpl w:val="883E5B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5DDA38DD"/>
    <w:multiLevelType w:val="hybridMultilevel"/>
    <w:tmpl w:val="D67C03F4"/>
    <w:lvl w:ilvl="0" w:tplc="9E84C50A">
      <w:start w:val="1"/>
      <w:numFmt w:val="upperRoman"/>
      <w:lvlText w:val="%1."/>
      <w:lvlJc w:val="left"/>
      <w:pPr>
        <w:ind w:left="1152" w:hanging="72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14">
    <w:nsid w:val="5E300F12"/>
    <w:multiLevelType w:val="hybridMultilevel"/>
    <w:tmpl w:val="B46AE4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5E802CB2"/>
    <w:multiLevelType w:val="hybridMultilevel"/>
    <w:tmpl w:val="8F1499DE"/>
    <w:lvl w:ilvl="0" w:tplc="9E84C50A">
      <w:start w:val="1"/>
      <w:numFmt w:val="upperRoman"/>
      <w:lvlText w:val="%1."/>
      <w:lvlJc w:val="left"/>
      <w:pPr>
        <w:ind w:left="1152" w:hanging="72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16">
    <w:nsid w:val="683E629F"/>
    <w:multiLevelType w:val="hybridMultilevel"/>
    <w:tmpl w:val="140C67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6A160D08"/>
    <w:multiLevelType w:val="hybridMultilevel"/>
    <w:tmpl w:val="EE4219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74582F16"/>
    <w:multiLevelType w:val="hybridMultilevel"/>
    <w:tmpl w:val="0FE655AC"/>
    <w:lvl w:ilvl="0" w:tplc="A7726C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4"/>
  </w:num>
  <w:num w:numId="3">
    <w:abstractNumId w:val="13"/>
  </w:num>
  <w:num w:numId="4">
    <w:abstractNumId w:val="15"/>
  </w:num>
  <w:num w:numId="5">
    <w:abstractNumId w:val="18"/>
  </w:num>
  <w:num w:numId="6">
    <w:abstractNumId w:val="8"/>
  </w:num>
  <w:num w:numId="7">
    <w:abstractNumId w:val="10"/>
  </w:num>
  <w:num w:numId="8">
    <w:abstractNumId w:val="12"/>
  </w:num>
  <w:num w:numId="9">
    <w:abstractNumId w:val="5"/>
  </w:num>
  <w:num w:numId="10">
    <w:abstractNumId w:val="1"/>
  </w:num>
  <w:num w:numId="11">
    <w:abstractNumId w:val="3"/>
  </w:num>
  <w:num w:numId="12">
    <w:abstractNumId w:val="14"/>
  </w:num>
  <w:num w:numId="13">
    <w:abstractNumId w:val="0"/>
  </w:num>
  <w:num w:numId="14">
    <w:abstractNumId w:val="2"/>
  </w:num>
  <w:num w:numId="15">
    <w:abstractNumId w:val="9"/>
  </w:num>
  <w:num w:numId="16">
    <w:abstractNumId w:val="11"/>
  </w:num>
  <w:num w:numId="17">
    <w:abstractNumId w:val="6"/>
  </w:num>
  <w:num w:numId="18">
    <w:abstractNumId w:val="17"/>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hyphenationZone w:val="425"/>
  <w:characterSpacingControl w:val="doNotCompress"/>
  <w:footnotePr>
    <w:footnote w:id="-1"/>
    <w:footnote w:id="0"/>
  </w:footnotePr>
  <w:endnotePr>
    <w:endnote w:id="-1"/>
    <w:endnote w:id="0"/>
  </w:endnotePr>
  <w:compat>
    <w:useFELayout/>
  </w:compat>
  <w:rsids>
    <w:rsidRoot w:val="008D4BF4"/>
    <w:rsid w:val="000018B7"/>
    <w:rsid w:val="000025B7"/>
    <w:rsid w:val="00002E93"/>
    <w:rsid w:val="00013CA9"/>
    <w:rsid w:val="00016C02"/>
    <w:rsid w:val="00020AFF"/>
    <w:rsid w:val="00021FFA"/>
    <w:rsid w:val="00024DEE"/>
    <w:rsid w:val="00035158"/>
    <w:rsid w:val="000376F0"/>
    <w:rsid w:val="00043806"/>
    <w:rsid w:val="00043C87"/>
    <w:rsid w:val="000510ED"/>
    <w:rsid w:val="00053827"/>
    <w:rsid w:val="000554C9"/>
    <w:rsid w:val="00075547"/>
    <w:rsid w:val="00076105"/>
    <w:rsid w:val="00077F07"/>
    <w:rsid w:val="00077F73"/>
    <w:rsid w:val="00083BEF"/>
    <w:rsid w:val="00093D68"/>
    <w:rsid w:val="00094DF9"/>
    <w:rsid w:val="000A7ADB"/>
    <w:rsid w:val="000B6D9C"/>
    <w:rsid w:val="000C3B92"/>
    <w:rsid w:val="000C553D"/>
    <w:rsid w:val="000C75CF"/>
    <w:rsid w:val="000D283B"/>
    <w:rsid w:val="000D3D1E"/>
    <w:rsid w:val="000D7B2B"/>
    <w:rsid w:val="000E11D2"/>
    <w:rsid w:val="000E36B1"/>
    <w:rsid w:val="000E6B9A"/>
    <w:rsid w:val="000E6BDD"/>
    <w:rsid w:val="000F331B"/>
    <w:rsid w:val="000F724C"/>
    <w:rsid w:val="001077FA"/>
    <w:rsid w:val="00111681"/>
    <w:rsid w:val="001157C0"/>
    <w:rsid w:val="001201D3"/>
    <w:rsid w:val="00126037"/>
    <w:rsid w:val="00126EE6"/>
    <w:rsid w:val="00127228"/>
    <w:rsid w:val="00132EA4"/>
    <w:rsid w:val="00135426"/>
    <w:rsid w:val="001359B7"/>
    <w:rsid w:val="0013686C"/>
    <w:rsid w:val="001368ED"/>
    <w:rsid w:val="00137A3D"/>
    <w:rsid w:val="001575DC"/>
    <w:rsid w:val="00173BB7"/>
    <w:rsid w:val="0017499B"/>
    <w:rsid w:val="00177976"/>
    <w:rsid w:val="00181F02"/>
    <w:rsid w:val="001A0515"/>
    <w:rsid w:val="001A4011"/>
    <w:rsid w:val="001B1412"/>
    <w:rsid w:val="001B45EE"/>
    <w:rsid w:val="001B5671"/>
    <w:rsid w:val="001B7BEB"/>
    <w:rsid w:val="001C0BC2"/>
    <w:rsid w:val="001C1C27"/>
    <w:rsid w:val="001C2B41"/>
    <w:rsid w:val="001C5053"/>
    <w:rsid w:val="001D170E"/>
    <w:rsid w:val="001D29B0"/>
    <w:rsid w:val="001D5343"/>
    <w:rsid w:val="001F129B"/>
    <w:rsid w:val="0020361A"/>
    <w:rsid w:val="00210C19"/>
    <w:rsid w:val="00213BB4"/>
    <w:rsid w:val="00216B02"/>
    <w:rsid w:val="0022124F"/>
    <w:rsid w:val="0022400D"/>
    <w:rsid w:val="002250C0"/>
    <w:rsid w:val="00235223"/>
    <w:rsid w:val="0023689D"/>
    <w:rsid w:val="0024045F"/>
    <w:rsid w:val="00241759"/>
    <w:rsid w:val="00242D15"/>
    <w:rsid w:val="00243AFD"/>
    <w:rsid w:val="00243B6C"/>
    <w:rsid w:val="00244C12"/>
    <w:rsid w:val="00244D36"/>
    <w:rsid w:val="00245588"/>
    <w:rsid w:val="00255EA2"/>
    <w:rsid w:val="00256CB8"/>
    <w:rsid w:val="002633E0"/>
    <w:rsid w:val="002648DA"/>
    <w:rsid w:val="0027033D"/>
    <w:rsid w:val="00270A7B"/>
    <w:rsid w:val="00270DDF"/>
    <w:rsid w:val="00277CF7"/>
    <w:rsid w:val="00290506"/>
    <w:rsid w:val="0029337E"/>
    <w:rsid w:val="00294F77"/>
    <w:rsid w:val="00295B2F"/>
    <w:rsid w:val="002A13FB"/>
    <w:rsid w:val="002B5233"/>
    <w:rsid w:val="002B58ED"/>
    <w:rsid w:val="002B6082"/>
    <w:rsid w:val="002B6E45"/>
    <w:rsid w:val="002D3384"/>
    <w:rsid w:val="002D4318"/>
    <w:rsid w:val="002E3859"/>
    <w:rsid w:val="002E4EB8"/>
    <w:rsid w:val="002E55C7"/>
    <w:rsid w:val="002F0130"/>
    <w:rsid w:val="002F34E1"/>
    <w:rsid w:val="002F4861"/>
    <w:rsid w:val="002F6473"/>
    <w:rsid w:val="0030060D"/>
    <w:rsid w:val="0030560D"/>
    <w:rsid w:val="0031208B"/>
    <w:rsid w:val="00314512"/>
    <w:rsid w:val="00315223"/>
    <w:rsid w:val="00321763"/>
    <w:rsid w:val="00323C72"/>
    <w:rsid w:val="00326111"/>
    <w:rsid w:val="003264B2"/>
    <w:rsid w:val="0033003F"/>
    <w:rsid w:val="003324B1"/>
    <w:rsid w:val="00335957"/>
    <w:rsid w:val="00337153"/>
    <w:rsid w:val="003407C2"/>
    <w:rsid w:val="0034201A"/>
    <w:rsid w:val="00346867"/>
    <w:rsid w:val="003502B4"/>
    <w:rsid w:val="00355FB5"/>
    <w:rsid w:val="00371DA0"/>
    <w:rsid w:val="0038023C"/>
    <w:rsid w:val="00382168"/>
    <w:rsid w:val="00384D84"/>
    <w:rsid w:val="00387A76"/>
    <w:rsid w:val="00395DC4"/>
    <w:rsid w:val="00396380"/>
    <w:rsid w:val="003A138A"/>
    <w:rsid w:val="003A5012"/>
    <w:rsid w:val="003A6EF3"/>
    <w:rsid w:val="003B0093"/>
    <w:rsid w:val="003B2930"/>
    <w:rsid w:val="003C1304"/>
    <w:rsid w:val="003C1A99"/>
    <w:rsid w:val="003C4317"/>
    <w:rsid w:val="003D038C"/>
    <w:rsid w:val="003D1252"/>
    <w:rsid w:val="003D2891"/>
    <w:rsid w:val="003E1EC4"/>
    <w:rsid w:val="003F1CD1"/>
    <w:rsid w:val="00403216"/>
    <w:rsid w:val="00403F6A"/>
    <w:rsid w:val="00411D8A"/>
    <w:rsid w:val="00416D24"/>
    <w:rsid w:val="00417939"/>
    <w:rsid w:val="00421558"/>
    <w:rsid w:val="004235CE"/>
    <w:rsid w:val="00423E74"/>
    <w:rsid w:val="004340FD"/>
    <w:rsid w:val="00435315"/>
    <w:rsid w:val="004377C8"/>
    <w:rsid w:val="00437D90"/>
    <w:rsid w:val="00441689"/>
    <w:rsid w:val="0044341A"/>
    <w:rsid w:val="004547F4"/>
    <w:rsid w:val="0045493B"/>
    <w:rsid w:val="00455083"/>
    <w:rsid w:val="0045672E"/>
    <w:rsid w:val="00461D08"/>
    <w:rsid w:val="00461DDE"/>
    <w:rsid w:val="0046241E"/>
    <w:rsid w:val="00471DA0"/>
    <w:rsid w:val="00472981"/>
    <w:rsid w:val="004744F9"/>
    <w:rsid w:val="00474B22"/>
    <w:rsid w:val="00481322"/>
    <w:rsid w:val="0048324D"/>
    <w:rsid w:val="004842F8"/>
    <w:rsid w:val="004867E4"/>
    <w:rsid w:val="004869A2"/>
    <w:rsid w:val="0048717D"/>
    <w:rsid w:val="004872BC"/>
    <w:rsid w:val="00491264"/>
    <w:rsid w:val="00491CB3"/>
    <w:rsid w:val="004A22A4"/>
    <w:rsid w:val="004A2692"/>
    <w:rsid w:val="004A3793"/>
    <w:rsid w:val="004A5439"/>
    <w:rsid w:val="004A766B"/>
    <w:rsid w:val="004B0EE2"/>
    <w:rsid w:val="004B3C21"/>
    <w:rsid w:val="004B4A0F"/>
    <w:rsid w:val="004B506E"/>
    <w:rsid w:val="004B7191"/>
    <w:rsid w:val="004B7593"/>
    <w:rsid w:val="004C5C4E"/>
    <w:rsid w:val="004D2AC4"/>
    <w:rsid w:val="004D3B1C"/>
    <w:rsid w:val="004E0637"/>
    <w:rsid w:val="004E2851"/>
    <w:rsid w:val="004E2866"/>
    <w:rsid w:val="004E7E54"/>
    <w:rsid w:val="004F390B"/>
    <w:rsid w:val="005011F1"/>
    <w:rsid w:val="0050172E"/>
    <w:rsid w:val="00501A77"/>
    <w:rsid w:val="00506247"/>
    <w:rsid w:val="00511E04"/>
    <w:rsid w:val="00513F4E"/>
    <w:rsid w:val="00521333"/>
    <w:rsid w:val="005225F9"/>
    <w:rsid w:val="00524CD5"/>
    <w:rsid w:val="00526A26"/>
    <w:rsid w:val="00533C71"/>
    <w:rsid w:val="00551850"/>
    <w:rsid w:val="00551887"/>
    <w:rsid w:val="005536C5"/>
    <w:rsid w:val="00555067"/>
    <w:rsid w:val="00560BC1"/>
    <w:rsid w:val="005626EF"/>
    <w:rsid w:val="00564765"/>
    <w:rsid w:val="00566E9B"/>
    <w:rsid w:val="00572D48"/>
    <w:rsid w:val="00573CF7"/>
    <w:rsid w:val="00575A1E"/>
    <w:rsid w:val="00577E47"/>
    <w:rsid w:val="00583770"/>
    <w:rsid w:val="0058681B"/>
    <w:rsid w:val="00592EF1"/>
    <w:rsid w:val="005A65F8"/>
    <w:rsid w:val="005B2774"/>
    <w:rsid w:val="005B5594"/>
    <w:rsid w:val="005C5419"/>
    <w:rsid w:val="005C7EC7"/>
    <w:rsid w:val="005D0C8F"/>
    <w:rsid w:val="005D2553"/>
    <w:rsid w:val="005D5609"/>
    <w:rsid w:val="005D57A3"/>
    <w:rsid w:val="005D6D1B"/>
    <w:rsid w:val="005E1005"/>
    <w:rsid w:val="005E29C9"/>
    <w:rsid w:val="005E3D70"/>
    <w:rsid w:val="005E4F6C"/>
    <w:rsid w:val="005F7D56"/>
    <w:rsid w:val="006005FD"/>
    <w:rsid w:val="00602E7C"/>
    <w:rsid w:val="00611861"/>
    <w:rsid w:val="00611A2C"/>
    <w:rsid w:val="00616099"/>
    <w:rsid w:val="00616C5C"/>
    <w:rsid w:val="00622397"/>
    <w:rsid w:val="00623260"/>
    <w:rsid w:val="0062494E"/>
    <w:rsid w:val="00627C83"/>
    <w:rsid w:val="0063422B"/>
    <w:rsid w:val="006354AD"/>
    <w:rsid w:val="006370A4"/>
    <w:rsid w:val="0063755D"/>
    <w:rsid w:val="00637BE7"/>
    <w:rsid w:val="006406E4"/>
    <w:rsid w:val="00646FC1"/>
    <w:rsid w:val="00652D9C"/>
    <w:rsid w:val="00654D0C"/>
    <w:rsid w:val="00654E9F"/>
    <w:rsid w:val="0065541C"/>
    <w:rsid w:val="00665A9E"/>
    <w:rsid w:val="0067137E"/>
    <w:rsid w:val="00672B89"/>
    <w:rsid w:val="0067552C"/>
    <w:rsid w:val="00681DCE"/>
    <w:rsid w:val="00681DEB"/>
    <w:rsid w:val="00682915"/>
    <w:rsid w:val="0068375E"/>
    <w:rsid w:val="00690611"/>
    <w:rsid w:val="00693F2C"/>
    <w:rsid w:val="006A3BD5"/>
    <w:rsid w:val="006A435C"/>
    <w:rsid w:val="006A6545"/>
    <w:rsid w:val="006B2090"/>
    <w:rsid w:val="006C1836"/>
    <w:rsid w:val="006C36D2"/>
    <w:rsid w:val="006C40C7"/>
    <w:rsid w:val="006C4BC7"/>
    <w:rsid w:val="006D3E20"/>
    <w:rsid w:val="006D61D9"/>
    <w:rsid w:val="006D74B8"/>
    <w:rsid w:val="006E1819"/>
    <w:rsid w:val="006E2B17"/>
    <w:rsid w:val="006E2D40"/>
    <w:rsid w:val="006E3559"/>
    <w:rsid w:val="006E7890"/>
    <w:rsid w:val="006F2B39"/>
    <w:rsid w:val="006F7B3A"/>
    <w:rsid w:val="00703C8B"/>
    <w:rsid w:val="00704968"/>
    <w:rsid w:val="00712B70"/>
    <w:rsid w:val="007362C0"/>
    <w:rsid w:val="007423B8"/>
    <w:rsid w:val="0074268C"/>
    <w:rsid w:val="00755609"/>
    <w:rsid w:val="007723BF"/>
    <w:rsid w:val="00775B15"/>
    <w:rsid w:val="00777D65"/>
    <w:rsid w:val="0078616B"/>
    <w:rsid w:val="0079121F"/>
    <w:rsid w:val="007918C4"/>
    <w:rsid w:val="00791FF6"/>
    <w:rsid w:val="0079340C"/>
    <w:rsid w:val="00794519"/>
    <w:rsid w:val="00797BE5"/>
    <w:rsid w:val="007A393C"/>
    <w:rsid w:val="007A6629"/>
    <w:rsid w:val="007B18B8"/>
    <w:rsid w:val="007C790B"/>
    <w:rsid w:val="007D1839"/>
    <w:rsid w:val="007D1B04"/>
    <w:rsid w:val="007E0FAB"/>
    <w:rsid w:val="007E466A"/>
    <w:rsid w:val="007E6DE1"/>
    <w:rsid w:val="007F73F2"/>
    <w:rsid w:val="008047EE"/>
    <w:rsid w:val="00813655"/>
    <w:rsid w:val="00823F83"/>
    <w:rsid w:val="00824EE1"/>
    <w:rsid w:val="00826726"/>
    <w:rsid w:val="00826DCF"/>
    <w:rsid w:val="008301D7"/>
    <w:rsid w:val="008323A2"/>
    <w:rsid w:val="00841ABC"/>
    <w:rsid w:val="00841B0A"/>
    <w:rsid w:val="00847507"/>
    <w:rsid w:val="00872D92"/>
    <w:rsid w:val="00873E74"/>
    <w:rsid w:val="00882BA0"/>
    <w:rsid w:val="008855D9"/>
    <w:rsid w:val="008926CA"/>
    <w:rsid w:val="008A03CD"/>
    <w:rsid w:val="008A1123"/>
    <w:rsid w:val="008A1789"/>
    <w:rsid w:val="008A610D"/>
    <w:rsid w:val="008B04F6"/>
    <w:rsid w:val="008C4386"/>
    <w:rsid w:val="008C522C"/>
    <w:rsid w:val="008C597F"/>
    <w:rsid w:val="008C6C87"/>
    <w:rsid w:val="008C6CE7"/>
    <w:rsid w:val="008C735D"/>
    <w:rsid w:val="008D42D8"/>
    <w:rsid w:val="008D48BF"/>
    <w:rsid w:val="008D4BF4"/>
    <w:rsid w:val="008D575C"/>
    <w:rsid w:val="008D70E2"/>
    <w:rsid w:val="008E4C90"/>
    <w:rsid w:val="008E5E7A"/>
    <w:rsid w:val="008F1322"/>
    <w:rsid w:val="008F4056"/>
    <w:rsid w:val="008F61B7"/>
    <w:rsid w:val="00900472"/>
    <w:rsid w:val="00901FB9"/>
    <w:rsid w:val="00930EF9"/>
    <w:rsid w:val="00931062"/>
    <w:rsid w:val="00932287"/>
    <w:rsid w:val="00932CC3"/>
    <w:rsid w:val="00936547"/>
    <w:rsid w:val="00940C56"/>
    <w:rsid w:val="00943339"/>
    <w:rsid w:val="00944563"/>
    <w:rsid w:val="009451DE"/>
    <w:rsid w:val="00953F7E"/>
    <w:rsid w:val="00957089"/>
    <w:rsid w:val="0096019C"/>
    <w:rsid w:val="00961071"/>
    <w:rsid w:val="0096130F"/>
    <w:rsid w:val="00965BA0"/>
    <w:rsid w:val="0096694B"/>
    <w:rsid w:val="00972B09"/>
    <w:rsid w:val="009736DE"/>
    <w:rsid w:val="00975960"/>
    <w:rsid w:val="0098491D"/>
    <w:rsid w:val="00986782"/>
    <w:rsid w:val="00994704"/>
    <w:rsid w:val="00994BE2"/>
    <w:rsid w:val="009952CD"/>
    <w:rsid w:val="00995B6C"/>
    <w:rsid w:val="009964CC"/>
    <w:rsid w:val="009A1C21"/>
    <w:rsid w:val="009A3520"/>
    <w:rsid w:val="009A52D3"/>
    <w:rsid w:val="009A6BD3"/>
    <w:rsid w:val="009A718C"/>
    <w:rsid w:val="009B42FB"/>
    <w:rsid w:val="009C1791"/>
    <w:rsid w:val="009C3782"/>
    <w:rsid w:val="009C380B"/>
    <w:rsid w:val="009C549C"/>
    <w:rsid w:val="009C7B32"/>
    <w:rsid w:val="009E1108"/>
    <w:rsid w:val="009E1F48"/>
    <w:rsid w:val="009E5FBA"/>
    <w:rsid w:val="009F39C9"/>
    <w:rsid w:val="00A004EF"/>
    <w:rsid w:val="00A05560"/>
    <w:rsid w:val="00A10255"/>
    <w:rsid w:val="00A22D17"/>
    <w:rsid w:val="00A23C9C"/>
    <w:rsid w:val="00A2439E"/>
    <w:rsid w:val="00A26895"/>
    <w:rsid w:val="00A27171"/>
    <w:rsid w:val="00A30D31"/>
    <w:rsid w:val="00A33E9C"/>
    <w:rsid w:val="00A376E8"/>
    <w:rsid w:val="00A40278"/>
    <w:rsid w:val="00A4136B"/>
    <w:rsid w:val="00A42BD4"/>
    <w:rsid w:val="00A451F6"/>
    <w:rsid w:val="00A46AC9"/>
    <w:rsid w:val="00A640C5"/>
    <w:rsid w:val="00A6635F"/>
    <w:rsid w:val="00A826AC"/>
    <w:rsid w:val="00A82FD3"/>
    <w:rsid w:val="00A84F03"/>
    <w:rsid w:val="00A854EC"/>
    <w:rsid w:val="00A85AC6"/>
    <w:rsid w:val="00A874EC"/>
    <w:rsid w:val="00A87773"/>
    <w:rsid w:val="00A9145F"/>
    <w:rsid w:val="00A91CC9"/>
    <w:rsid w:val="00AA3A59"/>
    <w:rsid w:val="00AA56A8"/>
    <w:rsid w:val="00AA7178"/>
    <w:rsid w:val="00AB1A97"/>
    <w:rsid w:val="00AB1FA2"/>
    <w:rsid w:val="00AC37E3"/>
    <w:rsid w:val="00AD609D"/>
    <w:rsid w:val="00AD66D7"/>
    <w:rsid w:val="00AE0202"/>
    <w:rsid w:val="00AE2CCB"/>
    <w:rsid w:val="00AE3AFD"/>
    <w:rsid w:val="00AE50F6"/>
    <w:rsid w:val="00AE5557"/>
    <w:rsid w:val="00AF3178"/>
    <w:rsid w:val="00AF4081"/>
    <w:rsid w:val="00B02AEA"/>
    <w:rsid w:val="00B0527A"/>
    <w:rsid w:val="00B21554"/>
    <w:rsid w:val="00B3230E"/>
    <w:rsid w:val="00B36A49"/>
    <w:rsid w:val="00B42A0B"/>
    <w:rsid w:val="00B43D80"/>
    <w:rsid w:val="00B45DD0"/>
    <w:rsid w:val="00B55DB9"/>
    <w:rsid w:val="00B62546"/>
    <w:rsid w:val="00B62C58"/>
    <w:rsid w:val="00B666DD"/>
    <w:rsid w:val="00B8151E"/>
    <w:rsid w:val="00B914B5"/>
    <w:rsid w:val="00B91E98"/>
    <w:rsid w:val="00B96D49"/>
    <w:rsid w:val="00BA5461"/>
    <w:rsid w:val="00BA5EAD"/>
    <w:rsid w:val="00BA6BA7"/>
    <w:rsid w:val="00BA6EFA"/>
    <w:rsid w:val="00BB0CD6"/>
    <w:rsid w:val="00BB4BFE"/>
    <w:rsid w:val="00BB5393"/>
    <w:rsid w:val="00BD1146"/>
    <w:rsid w:val="00BD492E"/>
    <w:rsid w:val="00BE23B6"/>
    <w:rsid w:val="00BE49B2"/>
    <w:rsid w:val="00BE49C7"/>
    <w:rsid w:val="00BE5A3D"/>
    <w:rsid w:val="00BE5F80"/>
    <w:rsid w:val="00BF15CB"/>
    <w:rsid w:val="00BF3949"/>
    <w:rsid w:val="00BF538D"/>
    <w:rsid w:val="00C01F4D"/>
    <w:rsid w:val="00C0676A"/>
    <w:rsid w:val="00C07E82"/>
    <w:rsid w:val="00C10FA5"/>
    <w:rsid w:val="00C138DF"/>
    <w:rsid w:val="00C1549B"/>
    <w:rsid w:val="00C204EA"/>
    <w:rsid w:val="00C34549"/>
    <w:rsid w:val="00C36E48"/>
    <w:rsid w:val="00C43EC0"/>
    <w:rsid w:val="00C46CB9"/>
    <w:rsid w:val="00C52A35"/>
    <w:rsid w:val="00C54099"/>
    <w:rsid w:val="00C542DF"/>
    <w:rsid w:val="00C543DF"/>
    <w:rsid w:val="00C64AD1"/>
    <w:rsid w:val="00C65832"/>
    <w:rsid w:val="00C80A95"/>
    <w:rsid w:val="00C82735"/>
    <w:rsid w:val="00C87BC8"/>
    <w:rsid w:val="00C96614"/>
    <w:rsid w:val="00CA154F"/>
    <w:rsid w:val="00CB2D4B"/>
    <w:rsid w:val="00CB70D9"/>
    <w:rsid w:val="00CB7AD6"/>
    <w:rsid w:val="00CC07BC"/>
    <w:rsid w:val="00CC0A82"/>
    <w:rsid w:val="00CC1A0A"/>
    <w:rsid w:val="00CC29C8"/>
    <w:rsid w:val="00CC34DA"/>
    <w:rsid w:val="00CC3B55"/>
    <w:rsid w:val="00CC435A"/>
    <w:rsid w:val="00CD3FEC"/>
    <w:rsid w:val="00CE3040"/>
    <w:rsid w:val="00CE67C2"/>
    <w:rsid w:val="00CF1379"/>
    <w:rsid w:val="00CF25D2"/>
    <w:rsid w:val="00CF34AB"/>
    <w:rsid w:val="00CF731F"/>
    <w:rsid w:val="00CF7466"/>
    <w:rsid w:val="00D0230D"/>
    <w:rsid w:val="00D05321"/>
    <w:rsid w:val="00D1583F"/>
    <w:rsid w:val="00D15848"/>
    <w:rsid w:val="00D1611F"/>
    <w:rsid w:val="00D17D77"/>
    <w:rsid w:val="00D247C3"/>
    <w:rsid w:val="00D27220"/>
    <w:rsid w:val="00D32E80"/>
    <w:rsid w:val="00D3624B"/>
    <w:rsid w:val="00D36D49"/>
    <w:rsid w:val="00D40DB1"/>
    <w:rsid w:val="00D42642"/>
    <w:rsid w:val="00D43676"/>
    <w:rsid w:val="00D44F75"/>
    <w:rsid w:val="00D46FF6"/>
    <w:rsid w:val="00D528EE"/>
    <w:rsid w:val="00D537B1"/>
    <w:rsid w:val="00D57FC6"/>
    <w:rsid w:val="00D60933"/>
    <w:rsid w:val="00D62C3B"/>
    <w:rsid w:val="00D65D8D"/>
    <w:rsid w:val="00D7271D"/>
    <w:rsid w:val="00D73231"/>
    <w:rsid w:val="00D752BA"/>
    <w:rsid w:val="00D758B8"/>
    <w:rsid w:val="00D76C7C"/>
    <w:rsid w:val="00D77900"/>
    <w:rsid w:val="00D81204"/>
    <w:rsid w:val="00D83C7E"/>
    <w:rsid w:val="00D872B3"/>
    <w:rsid w:val="00D90DF8"/>
    <w:rsid w:val="00D9789B"/>
    <w:rsid w:val="00DA265C"/>
    <w:rsid w:val="00DA2CAA"/>
    <w:rsid w:val="00DA5334"/>
    <w:rsid w:val="00DB039E"/>
    <w:rsid w:val="00DB65B6"/>
    <w:rsid w:val="00DD5FC7"/>
    <w:rsid w:val="00DF1714"/>
    <w:rsid w:val="00E0246A"/>
    <w:rsid w:val="00E0443A"/>
    <w:rsid w:val="00E06AE4"/>
    <w:rsid w:val="00E1460F"/>
    <w:rsid w:val="00E24D1F"/>
    <w:rsid w:val="00E35C23"/>
    <w:rsid w:val="00E367CA"/>
    <w:rsid w:val="00E36E02"/>
    <w:rsid w:val="00E41D81"/>
    <w:rsid w:val="00E42064"/>
    <w:rsid w:val="00E440A8"/>
    <w:rsid w:val="00E45CDB"/>
    <w:rsid w:val="00E45E05"/>
    <w:rsid w:val="00E60B82"/>
    <w:rsid w:val="00E64AFB"/>
    <w:rsid w:val="00E709D7"/>
    <w:rsid w:val="00E7623B"/>
    <w:rsid w:val="00E80D87"/>
    <w:rsid w:val="00E83EDB"/>
    <w:rsid w:val="00E84DE0"/>
    <w:rsid w:val="00E93A0A"/>
    <w:rsid w:val="00E967B6"/>
    <w:rsid w:val="00E97417"/>
    <w:rsid w:val="00EA251D"/>
    <w:rsid w:val="00EA3810"/>
    <w:rsid w:val="00EA4D19"/>
    <w:rsid w:val="00EA7082"/>
    <w:rsid w:val="00EA74C5"/>
    <w:rsid w:val="00EC157A"/>
    <w:rsid w:val="00EC38D0"/>
    <w:rsid w:val="00ED3E99"/>
    <w:rsid w:val="00ED5713"/>
    <w:rsid w:val="00EF09A2"/>
    <w:rsid w:val="00EF4238"/>
    <w:rsid w:val="00EF5B6A"/>
    <w:rsid w:val="00F138EC"/>
    <w:rsid w:val="00F227B9"/>
    <w:rsid w:val="00F24CD7"/>
    <w:rsid w:val="00F25348"/>
    <w:rsid w:val="00F32BD7"/>
    <w:rsid w:val="00F330BA"/>
    <w:rsid w:val="00F37F73"/>
    <w:rsid w:val="00F4197C"/>
    <w:rsid w:val="00F46C1D"/>
    <w:rsid w:val="00F70867"/>
    <w:rsid w:val="00F7120D"/>
    <w:rsid w:val="00F737FA"/>
    <w:rsid w:val="00F87417"/>
    <w:rsid w:val="00F90A2A"/>
    <w:rsid w:val="00F91650"/>
    <w:rsid w:val="00F92246"/>
    <w:rsid w:val="00F93BED"/>
    <w:rsid w:val="00F95927"/>
    <w:rsid w:val="00FA6283"/>
    <w:rsid w:val="00FB170F"/>
    <w:rsid w:val="00FB263F"/>
    <w:rsid w:val="00FB62E3"/>
    <w:rsid w:val="00FC15EC"/>
    <w:rsid w:val="00FD70F8"/>
    <w:rsid w:val="00FD7430"/>
    <w:rsid w:val="00FD7492"/>
    <w:rsid w:val="00FE3D47"/>
    <w:rsid w:val="00FE47B5"/>
    <w:rsid w:val="00FE50F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y">
    <w:name w:val="Normal"/>
    <w:qFormat/>
    <w:rsid w:val="00B0527A"/>
    <w:pPr>
      <w:suppressAutoHyphens/>
      <w:spacing w:line="360" w:lineRule="auto"/>
      <w:jc w:val="both"/>
    </w:pPr>
    <w:rPr>
      <w:rFonts w:ascii="Times New Roman" w:eastAsia="Times New Roman" w:hAnsi="Times New Roman" w:cs="Times New Roman"/>
      <w:sz w:val="24"/>
      <w:szCs w:val="24"/>
      <w:lang w:eastAsia="zh-CN"/>
    </w:rPr>
  </w:style>
  <w:style w:type="paragraph" w:styleId="Nadpis1">
    <w:name w:val="heading 1"/>
    <w:basedOn w:val="Normlny"/>
    <w:next w:val="Normlny"/>
    <w:qFormat/>
    <w:rsid w:val="00B0527A"/>
    <w:pPr>
      <w:keepNext/>
      <w:numPr>
        <w:numId w:val="1"/>
      </w:numPr>
      <w:suppressLineNumbers/>
      <w:spacing w:before="240" w:after="60"/>
      <w:outlineLvl w:val="0"/>
    </w:pPr>
    <w:rPr>
      <w:rFonts w:cs="Arial"/>
      <w:b/>
      <w:bCs/>
      <w:caps/>
      <w:sz w:val="32"/>
      <w:szCs w:val="32"/>
    </w:rPr>
  </w:style>
  <w:style w:type="paragraph" w:styleId="Nadpis2">
    <w:name w:val="heading 2"/>
    <w:basedOn w:val="Normlny"/>
    <w:next w:val="Normlny"/>
    <w:link w:val="Nadpis2Char"/>
    <w:qFormat/>
    <w:rsid w:val="00B0527A"/>
    <w:pPr>
      <w:keepNext/>
      <w:numPr>
        <w:ilvl w:val="1"/>
        <w:numId w:val="1"/>
      </w:numPr>
      <w:spacing w:before="240" w:after="60"/>
      <w:outlineLvl w:val="1"/>
    </w:pPr>
    <w:rPr>
      <w:rFonts w:cs="Arial"/>
      <w:b/>
      <w:bCs/>
      <w:iCs/>
      <w:sz w:val="28"/>
      <w:szCs w:val="28"/>
    </w:rPr>
  </w:style>
  <w:style w:type="paragraph" w:styleId="Nadpis3">
    <w:name w:val="heading 3"/>
    <w:basedOn w:val="Normlny"/>
    <w:next w:val="Normlny"/>
    <w:link w:val="Nadpis3Char"/>
    <w:qFormat/>
    <w:rsid w:val="00B0527A"/>
    <w:pPr>
      <w:keepNext/>
      <w:numPr>
        <w:ilvl w:val="2"/>
        <w:numId w:val="1"/>
      </w:numPr>
      <w:spacing w:before="240" w:after="60"/>
      <w:outlineLvl w:val="2"/>
    </w:pPr>
    <w:rPr>
      <w:rFonts w:cs="Arial"/>
      <w:b/>
      <w:bCs/>
      <w:szCs w:val="26"/>
    </w:rPr>
  </w:style>
  <w:style w:type="paragraph" w:styleId="Nadpis4">
    <w:name w:val="heading 4"/>
    <w:basedOn w:val="Normlny"/>
    <w:next w:val="Normlny"/>
    <w:rsid w:val="00B0527A"/>
    <w:pPr>
      <w:keepNext/>
      <w:numPr>
        <w:ilvl w:val="3"/>
        <w:numId w:val="1"/>
      </w:numPr>
      <w:spacing w:before="240" w:after="60"/>
      <w:outlineLvl w:val="3"/>
    </w:pPr>
    <w:rPr>
      <w:b/>
      <w:bCs/>
      <w:sz w:val="32"/>
      <w:szCs w:val="28"/>
    </w:rPr>
  </w:style>
  <w:style w:type="paragraph" w:styleId="Nadpis5">
    <w:name w:val="heading 5"/>
    <w:basedOn w:val="Normlny"/>
    <w:next w:val="Normlny"/>
    <w:rsid w:val="00B0527A"/>
    <w:pPr>
      <w:numPr>
        <w:ilvl w:val="4"/>
        <w:numId w:val="1"/>
      </w:numPr>
      <w:spacing w:before="240" w:after="60"/>
      <w:outlineLvl w:val="4"/>
    </w:pPr>
    <w:rPr>
      <w:b/>
      <w:bCs/>
      <w:i/>
      <w:iCs/>
      <w:sz w:val="26"/>
      <w:szCs w:val="26"/>
    </w:rPr>
  </w:style>
  <w:style w:type="paragraph" w:styleId="Nadpis6">
    <w:name w:val="heading 6"/>
    <w:basedOn w:val="Normlny"/>
    <w:next w:val="Normlny"/>
    <w:rsid w:val="00B0527A"/>
    <w:pPr>
      <w:numPr>
        <w:ilvl w:val="5"/>
        <w:numId w:val="1"/>
      </w:numPr>
      <w:spacing w:before="240" w:after="60"/>
      <w:outlineLvl w:val="5"/>
    </w:pPr>
    <w:rPr>
      <w:b/>
      <w:bCs/>
      <w:sz w:val="22"/>
      <w:szCs w:val="22"/>
    </w:rPr>
  </w:style>
  <w:style w:type="paragraph" w:styleId="Nadpis7">
    <w:name w:val="heading 7"/>
    <w:basedOn w:val="Normlny"/>
    <w:next w:val="Normlny"/>
    <w:rsid w:val="00B0527A"/>
    <w:pPr>
      <w:numPr>
        <w:ilvl w:val="6"/>
        <w:numId w:val="1"/>
      </w:numPr>
      <w:spacing w:before="240" w:after="60"/>
      <w:outlineLvl w:val="6"/>
    </w:pPr>
  </w:style>
  <w:style w:type="paragraph" w:styleId="Nadpis8">
    <w:name w:val="heading 8"/>
    <w:basedOn w:val="Normlny"/>
    <w:next w:val="Normlny"/>
    <w:rsid w:val="00B0527A"/>
    <w:pPr>
      <w:numPr>
        <w:ilvl w:val="7"/>
        <w:numId w:val="1"/>
      </w:numPr>
      <w:spacing w:before="240" w:after="60"/>
      <w:outlineLvl w:val="7"/>
    </w:pPr>
    <w:rPr>
      <w:i/>
      <w:iCs/>
    </w:rPr>
  </w:style>
  <w:style w:type="paragraph" w:styleId="Nadpis9">
    <w:name w:val="heading 9"/>
    <w:basedOn w:val="Normlny"/>
    <w:next w:val="Normlny"/>
    <w:rsid w:val="00B0527A"/>
    <w:pPr>
      <w:numPr>
        <w:ilvl w:val="8"/>
        <w:numId w:val="1"/>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sid w:val="00B0527A"/>
  </w:style>
  <w:style w:type="character" w:customStyle="1" w:styleId="WW8Num1z1">
    <w:name w:val="WW8Num1z1"/>
    <w:rsid w:val="00B0527A"/>
  </w:style>
  <w:style w:type="character" w:customStyle="1" w:styleId="WW8Num1z2">
    <w:name w:val="WW8Num1z2"/>
    <w:rsid w:val="00B0527A"/>
  </w:style>
  <w:style w:type="character" w:customStyle="1" w:styleId="WW8Num1z3">
    <w:name w:val="WW8Num1z3"/>
    <w:rsid w:val="00B0527A"/>
  </w:style>
  <w:style w:type="character" w:customStyle="1" w:styleId="WW8Num1z4">
    <w:name w:val="WW8Num1z4"/>
    <w:rsid w:val="00B0527A"/>
  </w:style>
  <w:style w:type="character" w:customStyle="1" w:styleId="WW8Num1z5">
    <w:name w:val="WW8Num1z5"/>
    <w:rsid w:val="00B0527A"/>
  </w:style>
  <w:style w:type="character" w:customStyle="1" w:styleId="WW8Num1z6">
    <w:name w:val="WW8Num1z6"/>
    <w:rsid w:val="00B0527A"/>
  </w:style>
  <w:style w:type="character" w:customStyle="1" w:styleId="WW8Num1z7">
    <w:name w:val="WW8Num1z7"/>
    <w:rsid w:val="00B0527A"/>
  </w:style>
  <w:style w:type="character" w:customStyle="1" w:styleId="WW8Num1z8">
    <w:name w:val="WW8Num1z8"/>
    <w:rsid w:val="00B0527A"/>
  </w:style>
  <w:style w:type="character" w:customStyle="1" w:styleId="WW8Num2z0">
    <w:name w:val="WW8Num2z0"/>
    <w:rsid w:val="00B0527A"/>
  </w:style>
  <w:style w:type="character" w:customStyle="1" w:styleId="WW8Num3z0">
    <w:name w:val="WW8Num3z0"/>
    <w:rsid w:val="00B0527A"/>
  </w:style>
  <w:style w:type="character" w:customStyle="1" w:styleId="WW8Num3z1">
    <w:name w:val="WW8Num3z1"/>
    <w:rsid w:val="00B0527A"/>
  </w:style>
  <w:style w:type="character" w:customStyle="1" w:styleId="WW8Num3z2">
    <w:name w:val="WW8Num3z2"/>
    <w:rsid w:val="00B0527A"/>
  </w:style>
  <w:style w:type="character" w:customStyle="1" w:styleId="WW8Num3z3">
    <w:name w:val="WW8Num3z3"/>
    <w:rsid w:val="00B0527A"/>
  </w:style>
  <w:style w:type="character" w:customStyle="1" w:styleId="WW8Num3z4">
    <w:name w:val="WW8Num3z4"/>
    <w:rsid w:val="00B0527A"/>
  </w:style>
  <w:style w:type="character" w:customStyle="1" w:styleId="WW8Num3z5">
    <w:name w:val="WW8Num3z5"/>
    <w:rsid w:val="00B0527A"/>
  </w:style>
  <w:style w:type="character" w:customStyle="1" w:styleId="WW8Num3z6">
    <w:name w:val="WW8Num3z6"/>
    <w:rsid w:val="00B0527A"/>
  </w:style>
  <w:style w:type="character" w:customStyle="1" w:styleId="WW8Num3z7">
    <w:name w:val="WW8Num3z7"/>
    <w:rsid w:val="00B0527A"/>
  </w:style>
  <w:style w:type="character" w:customStyle="1" w:styleId="WW8Num3z8">
    <w:name w:val="WW8Num3z8"/>
    <w:rsid w:val="00B0527A"/>
  </w:style>
  <w:style w:type="character" w:customStyle="1" w:styleId="WW8NumSt2z0">
    <w:name w:val="WW8NumSt2z0"/>
    <w:rsid w:val="00B0527A"/>
    <w:rPr>
      <w:rFonts w:ascii="Times New Roman" w:hAnsi="Times New Roman" w:cs="Times New Roman"/>
    </w:rPr>
  </w:style>
  <w:style w:type="character" w:customStyle="1" w:styleId="Znakypropoznmkupodarou">
    <w:name w:val="Znaky pro poznámku pod ?arou"/>
    <w:rsid w:val="00B0527A"/>
    <w:rPr>
      <w:vertAlign w:val="superscript"/>
    </w:rPr>
  </w:style>
  <w:style w:type="character" w:styleId="Odkaznapoznmkupodiarou">
    <w:name w:val="footnote reference"/>
    <w:rsid w:val="00B0527A"/>
    <w:rPr>
      <w:vertAlign w:val="superscript"/>
    </w:rPr>
  </w:style>
  <w:style w:type="character" w:customStyle="1" w:styleId="Znakypropoznmkupodarou0">
    <w:name w:val="Znaky pro poznámku pod čarou"/>
    <w:rsid w:val="00B0527A"/>
    <w:rPr>
      <w:vertAlign w:val="superscript"/>
    </w:rPr>
  </w:style>
  <w:style w:type="character" w:customStyle="1" w:styleId="Internetovodkaz">
    <w:name w:val="Internetový odkaz"/>
    <w:basedOn w:val="Predvolenpsmoodseku"/>
    <w:rsid w:val="00B0527A"/>
    <w:rPr>
      <w:color w:val="0000FF"/>
      <w:u w:val="single"/>
    </w:rPr>
  </w:style>
  <w:style w:type="character" w:customStyle="1" w:styleId="Ukotvenpoznmkypodarou">
    <w:name w:val="Ukotvení poznámky pod čarou"/>
    <w:rsid w:val="00B0527A"/>
    <w:rPr>
      <w:vertAlign w:val="superscript"/>
    </w:rPr>
  </w:style>
  <w:style w:type="character" w:customStyle="1" w:styleId="Odkaznarejstk">
    <w:name w:val="Odkaz na rejstřík"/>
    <w:rsid w:val="00B0527A"/>
  </w:style>
  <w:style w:type="character" w:customStyle="1" w:styleId="Znakyprovysvtlivky">
    <w:name w:val="Znaky pro vysvětlivky"/>
    <w:rsid w:val="00B0527A"/>
    <w:rPr>
      <w:vertAlign w:val="superscript"/>
    </w:rPr>
  </w:style>
  <w:style w:type="character" w:customStyle="1" w:styleId="WW-Znakyprovysvtlivky">
    <w:name w:val="WW-Znaky pro vysvětlivky"/>
    <w:rsid w:val="00B0527A"/>
  </w:style>
  <w:style w:type="character" w:customStyle="1" w:styleId="Ukotvenvysvtlivky">
    <w:name w:val="Ukotvení vysvětlivky"/>
    <w:rsid w:val="00B0527A"/>
    <w:rPr>
      <w:vertAlign w:val="superscript"/>
    </w:rPr>
  </w:style>
  <w:style w:type="paragraph" w:customStyle="1" w:styleId="Nadpis">
    <w:name w:val="Nadpis"/>
    <w:basedOn w:val="Normlny"/>
    <w:next w:val="Tlotextu"/>
    <w:rsid w:val="00B0527A"/>
    <w:pPr>
      <w:keepNext/>
      <w:spacing w:before="240" w:after="120"/>
    </w:pPr>
    <w:rPr>
      <w:rFonts w:eastAsia="WenQuanYi Zen Hei Sharp" w:cs="Lohit Devanagari"/>
      <w:b/>
      <w:sz w:val="32"/>
      <w:szCs w:val="28"/>
    </w:rPr>
  </w:style>
  <w:style w:type="paragraph" w:customStyle="1" w:styleId="Tlotextu">
    <w:name w:val="Tělo textu"/>
    <w:rsid w:val="00B0527A"/>
    <w:pPr>
      <w:widowControl w:val="0"/>
      <w:suppressAutoHyphens/>
      <w:overflowPunct w:val="0"/>
      <w:autoSpaceDE w:val="0"/>
      <w:spacing w:after="120" w:line="360" w:lineRule="auto"/>
      <w:textAlignment w:val="baseline"/>
    </w:pPr>
    <w:rPr>
      <w:rFonts w:ascii="Times New Roman" w:eastAsia="Times New Roman" w:hAnsi="Times New Roman" w:cs="Times New Roman"/>
      <w:sz w:val="20"/>
      <w:szCs w:val="20"/>
      <w:lang w:eastAsia="zh-CN"/>
    </w:rPr>
  </w:style>
  <w:style w:type="paragraph" w:styleId="Zoznam">
    <w:name w:val="List"/>
    <w:basedOn w:val="Tlotextu"/>
    <w:rsid w:val="00B0527A"/>
    <w:rPr>
      <w:rFonts w:cs="Lohit Devanagari"/>
    </w:rPr>
  </w:style>
  <w:style w:type="paragraph" w:customStyle="1" w:styleId="Popisek">
    <w:name w:val="Popisek"/>
    <w:basedOn w:val="Normlny"/>
    <w:rsid w:val="00B0527A"/>
    <w:pPr>
      <w:suppressLineNumbers/>
      <w:spacing w:before="120" w:after="120"/>
    </w:pPr>
    <w:rPr>
      <w:rFonts w:cs="Lohit Devanagari"/>
      <w:i/>
      <w:iCs/>
    </w:rPr>
  </w:style>
  <w:style w:type="paragraph" w:customStyle="1" w:styleId="Rejstk">
    <w:name w:val="Rejstřík"/>
    <w:basedOn w:val="Normlny"/>
    <w:rsid w:val="00B0527A"/>
    <w:pPr>
      <w:suppressLineNumbers/>
    </w:pPr>
    <w:rPr>
      <w:rFonts w:cs="Lohit Devanagari"/>
    </w:rPr>
  </w:style>
  <w:style w:type="paragraph" w:styleId="Odsekzoznamu">
    <w:name w:val="List Paragraph"/>
    <w:rsid w:val="00B0527A"/>
    <w:pPr>
      <w:widowControl w:val="0"/>
      <w:suppressAutoHyphens/>
      <w:overflowPunct w:val="0"/>
      <w:autoSpaceDE w:val="0"/>
      <w:ind w:left="720"/>
      <w:textAlignment w:val="baseline"/>
    </w:pPr>
    <w:rPr>
      <w:rFonts w:ascii="Times New Roman" w:eastAsia="Times New Roman" w:hAnsi="Times New Roman" w:cs="Times New Roman"/>
      <w:sz w:val="20"/>
      <w:szCs w:val="20"/>
      <w:lang w:eastAsia="zh-CN"/>
    </w:rPr>
  </w:style>
  <w:style w:type="paragraph" w:styleId="Textpoznmkypodiarou">
    <w:name w:val="footnote text"/>
    <w:rsid w:val="00B0527A"/>
    <w:pPr>
      <w:widowControl w:val="0"/>
      <w:suppressLineNumbers/>
      <w:suppressAutoHyphens/>
      <w:overflowPunct w:val="0"/>
      <w:autoSpaceDE w:val="0"/>
      <w:ind w:left="283" w:hanging="283"/>
      <w:textAlignment w:val="baseline"/>
    </w:pPr>
    <w:rPr>
      <w:rFonts w:ascii="Times New Roman" w:eastAsia="Times New Roman" w:hAnsi="Times New Roman" w:cs="Times New Roman"/>
      <w:sz w:val="20"/>
      <w:szCs w:val="20"/>
      <w:lang w:eastAsia="zh-CN"/>
    </w:rPr>
  </w:style>
  <w:style w:type="paragraph" w:customStyle="1" w:styleId="Poznmkapodarou">
    <w:name w:val="Poznámka pod čarou"/>
    <w:basedOn w:val="Normlny"/>
    <w:rsid w:val="00B0527A"/>
    <w:pPr>
      <w:suppressLineNumbers/>
      <w:overflowPunct w:val="0"/>
      <w:autoSpaceDE w:val="0"/>
      <w:ind w:left="283" w:hanging="283"/>
      <w:textAlignment w:val="baseline"/>
    </w:pPr>
    <w:rPr>
      <w:sz w:val="20"/>
      <w:szCs w:val="20"/>
    </w:rPr>
  </w:style>
  <w:style w:type="paragraph" w:styleId="Obsah1">
    <w:name w:val="toc 1"/>
    <w:basedOn w:val="Normlny"/>
    <w:next w:val="Normlny"/>
    <w:uiPriority w:val="39"/>
    <w:rsid w:val="00B0527A"/>
    <w:pPr>
      <w:tabs>
        <w:tab w:val="right" w:leader="dot" w:pos="8504"/>
      </w:tabs>
      <w:ind w:left="283"/>
    </w:pPr>
  </w:style>
  <w:style w:type="paragraph" w:styleId="Obsah2">
    <w:name w:val="toc 2"/>
    <w:basedOn w:val="Normlny"/>
    <w:next w:val="Normlny"/>
    <w:uiPriority w:val="39"/>
    <w:rsid w:val="00B0527A"/>
    <w:pPr>
      <w:widowControl w:val="0"/>
      <w:suppressLineNumbers/>
      <w:ind w:left="240"/>
    </w:pPr>
  </w:style>
  <w:style w:type="paragraph" w:styleId="Obsah3">
    <w:name w:val="toc 3"/>
    <w:basedOn w:val="Normlny"/>
    <w:next w:val="Normlny"/>
    <w:uiPriority w:val="39"/>
    <w:rsid w:val="00B0527A"/>
    <w:pPr>
      <w:ind w:left="480"/>
    </w:pPr>
  </w:style>
  <w:style w:type="paragraph" w:styleId="Obsah4">
    <w:name w:val="toc 4"/>
    <w:basedOn w:val="Normlny"/>
    <w:next w:val="Normlny"/>
    <w:rsid w:val="00B0527A"/>
    <w:pPr>
      <w:ind w:left="720"/>
    </w:pPr>
  </w:style>
  <w:style w:type="paragraph" w:styleId="Obsah5">
    <w:name w:val="toc 5"/>
    <w:basedOn w:val="Normlny"/>
    <w:next w:val="Normlny"/>
    <w:rsid w:val="00B0527A"/>
    <w:pPr>
      <w:ind w:left="960"/>
    </w:pPr>
  </w:style>
  <w:style w:type="paragraph" w:styleId="Obsah6">
    <w:name w:val="toc 6"/>
    <w:basedOn w:val="Normlny"/>
    <w:next w:val="Normlny"/>
    <w:rsid w:val="00B0527A"/>
    <w:pPr>
      <w:ind w:left="1200"/>
    </w:pPr>
  </w:style>
  <w:style w:type="paragraph" w:styleId="Obsah7">
    <w:name w:val="toc 7"/>
    <w:basedOn w:val="Normlny"/>
    <w:next w:val="Normlny"/>
    <w:rsid w:val="00B0527A"/>
    <w:pPr>
      <w:ind w:left="1440"/>
    </w:pPr>
  </w:style>
  <w:style w:type="paragraph" w:styleId="Obsah8">
    <w:name w:val="toc 8"/>
    <w:basedOn w:val="Normlny"/>
    <w:next w:val="Normlny"/>
    <w:rsid w:val="00B0527A"/>
    <w:pPr>
      <w:ind w:left="1680"/>
    </w:pPr>
  </w:style>
  <w:style w:type="paragraph" w:styleId="Obsah9">
    <w:name w:val="toc 9"/>
    <w:basedOn w:val="Normlny"/>
    <w:next w:val="Normlny"/>
    <w:rsid w:val="00B0527A"/>
    <w:pPr>
      <w:ind w:left="1920"/>
    </w:pPr>
  </w:style>
  <w:style w:type="paragraph" w:styleId="Zkladntext2">
    <w:name w:val="Body Text 2"/>
    <w:basedOn w:val="Normlny"/>
    <w:qFormat/>
    <w:rsid w:val="00B0527A"/>
  </w:style>
  <w:style w:type="paragraph" w:customStyle="1" w:styleId="Citace1">
    <w:name w:val="Citace1"/>
    <w:basedOn w:val="Normlny"/>
    <w:rsid w:val="00B0527A"/>
    <w:pPr>
      <w:spacing w:after="283"/>
      <w:ind w:left="567" w:right="567"/>
    </w:pPr>
  </w:style>
  <w:style w:type="paragraph" w:styleId="Nzov">
    <w:name w:val="Title"/>
    <w:basedOn w:val="Nadpis"/>
    <w:next w:val="Tlotextu"/>
    <w:rsid w:val="00B0527A"/>
    <w:pPr>
      <w:jc w:val="center"/>
    </w:pPr>
    <w:rPr>
      <w:bCs/>
      <w:sz w:val="36"/>
      <w:szCs w:val="36"/>
    </w:rPr>
  </w:style>
  <w:style w:type="paragraph" w:styleId="Podtitul">
    <w:name w:val="Subtitle"/>
    <w:basedOn w:val="Nadpis"/>
    <w:next w:val="Tlotextu"/>
    <w:rsid w:val="00B0527A"/>
    <w:pPr>
      <w:jc w:val="center"/>
    </w:pPr>
    <w:rPr>
      <w:i/>
      <w:iCs/>
      <w:sz w:val="28"/>
    </w:rPr>
  </w:style>
  <w:style w:type="paragraph" w:styleId="Pta">
    <w:name w:val="footer"/>
    <w:basedOn w:val="Normlny"/>
    <w:link w:val="PtaChar"/>
    <w:uiPriority w:val="99"/>
    <w:rsid w:val="00B0527A"/>
    <w:pPr>
      <w:suppressLineNumbers/>
      <w:tabs>
        <w:tab w:val="center" w:pos="4252"/>
        <w:tab w:val="right" w:pos="8505"/>
      </w:tabs>
    </w:pPr>
  </w:style>
  <w:style w:type="paragraph" w:styleId="Hlavikaobsahu">
    <w:name w:val="TOC Heading"/>
    <w:basedOn w:val="Nadpis"/>
    <w:rsid w:val="00B0527A"/>
    <w:pPr>
      <w:suppressLineNumbers/>
    </w:pPr>
    <w:rPr>
      <w:bCs/>
      <w:szCs w:val="32"/>
    </w:rPr>
  </w:style>
  <w:style w:type="paragraph" w:customStyle="1" w:styleId="Obsah10">
    <w:name w:val="Obsah 10"/>
    <w:basedOn w:val="Rejstk"/>
    <w:rsid w:val="00B0527A"/>
    <w:pPr>
      <w:tabs>
        <w:tab w:val="right" w:leader="dot" w:pos="7091"/>
      </w:tabs>
      <w:ind w:left="2547"/>
    </w:pPr>
  </w:style>
  <w:style w:type="character" w:styleId="Hypertextovprepojenie">
    <w:name w:val="Hyperlink"/>
    <w:basedOn w:val="Predvolenpsmoodseku"/>
    <w:uiPriority w:val="99"/>
    <w:unhideWhenUsed/>
    <w:rsid w:val="006F2B39"/>
    <w:rPr>
      <w:color w:val="0563C1" w:themeColor="hyperlink"/>
      <w:u w:val="single"/>
    </w:rPr>
  </w:style>
  <w:style w:type="paragraph" w:styleId="Hlavika">
    <w:name w:val="header"/>
    <w:basedOn w:val="Normlny"/>
    <w:link w:val="HlavikaChar"/>
    <w:uiPriority w:val="99"/>
    <w:unhideWhenUsed/>
    <w:rsid w:val="008F132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F1322"/>
    <w:rPr>
      <w:rFonts w:ascii="Times New Roman" w:eastAsia="Times New Roman" w:hAnsi="Times New Roman" w:cs="Times New Roman"/>
      <w:sz w:val="24"/>
      <w:szCs w:val="24"/>
      <w:lang w:eastAsia="zh-CN"/>
    </w:rPr>
  </w:style>
  <w:style w:type="character" w:customStyle="1" w:styleId="PtaChar">
    <w:name w:val="Päta Char"/>
    <w:basedOn w:val="Predvolenpsmoodseku"/>
    <w:link w:val="Pta"/>
    <w:uiPriority w:val="99"/>
    <w:rsid w:val="008F1322"/>
    <w:rPr>
      <w:rFonts w:ascii="Times New Roman" w:eastAsia="Times New Roman" w:hAnsi="Times New Roman" w:cs="Times New Roman"/>
      <w:sz w:val="24"/>
      <w:szCs w:val="24"/>
      <w:lang w:eastAsia="zh-CN"/>
    </w:rPr>
  </w:style>
  <w:style w:type="paragraph" w:styleId="Textbubliny">
    <w:name w:val="Balloon Text"/>
    <w:basedOn w:val="Normlny"/>
    <w:link w:val="TextbublinyChar"/>
    <w:uiPriority w:val="99"/>
    <w:semiHidden/>
    <w:unhideWhenUsed/>
    <w:rsid w:val="0024175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41759"/>
    <w:rPr>
      <w:rFonts w:ascii="Tahoma" w:eastAsia="Times New Roman" w:hAnsi="Tahoma" w:cs="Tahoma"/>
      <w:sz w:val="16"/>
      <w:szCs w:val="16"/>
      <w:lang w:eastAsia="zh-CN"/>
    </w:rPr>
  </w:style>
  <w:style w:type="table" w:styleId="Mriekatabuky">
    <w:name w:val="Table Grid"/>
    <w:basedOn w:val="Normlnatabuka"/>
    <w:uiPriority w:val="39"/>
    <w:rsid w:val="00216B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ywebov">
    <w:name w:val="Normal (Web)"/>
    <w:basedOn w:val="Normlny"/>
    <w:uiPriority w:val="99"/>
    <w:semiHidden/>
    <w:unhideWhenUsed/>
    <w:rsid w:val="004744F9"/>
    <w:pPr>
      <w:suppressAutoHyphens w:val="0"/>
      <w:spacing w:before="100" w:beforeAutospacing="1" w:after="100" w:afterAutospacing="1" w:line="240" w:lineRule="auto"/>
      <w:jc w:val="left"/>
    </w:pPr>
    <w:rPr>
      <w:lang w:val="sk-SK" w:eastAsia="sk-SK"/>
    </w:rPr>
  </w:style>
  <w:style w:type="character" w:customStyle="1" w:styleId="apple-converted-space">
    <w:name w:val="apple-converted-space"/>
    <w:basedOn w:val="Predvolenpsmoodseku"/>
    <w:rsid w:val="004744F9"/>
  </w:style>
  <w:style w:type="paragraph" w:styleId="PredformtovanHTML">
    <w:name w:val="HTML Preformatted"/>
    <w:basedOn w:val="Normlny"/>
    <w:link w:val="PredformtovanHTMLChar"/>
    <w:uiPriority w:val="99"/>
    <w:semiHidden/>
    <w:unhideWhenUsed/>
    <w:rsid w:val="00600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left"/>
    </w:pPr>
    <w:rPr>
      <w:rFonts w:ascii="Courier New" w:hAnsi="Courier New" w:cs="Courier New"/>
      <w:sz w:val="20"/>
      <w:szCs w:val="20"/>
      <w:lang w:val="sk-SK" w:eastAsia="sk-SK"/>
    </w:rPr>
  </w:style>
  <w:style w:type="character" w:customStyle="1" w:styleId="PredformtovanHTMLChar">
    <w:name w:val="Predformátované HTML Char"/>
    <w:basedOn w:val="Predvolenpsmoodseku"/>
    <w:link w:val="PredformtovanHTML"/>
    <w:uiPriority w:val="99"/>
    <w:semiHidden/>
    <w:rsid w:val="006005FD"/>
    <w:rPr>
      <w:rFonts w:ascii="Courier New" w:eastAsia="Times New Roman" w:hAnsi="Courier New" w:cs="Courier New"/>
      <w:sz w:val="20"/>
      <w:szCs w:val="20"/>
      <w:lang w:val="sk-SK" w:eastAsia="sk-SK"/>
    </w:rPr>
  </w:style>
  <w:style w:type="character" w:customStyle="1" w:styleId="Nadpis2Char">
    <w:name w:val="Nadpis 2 Char"/>
    <w:basedOn w:val="Predvolenpsmoodseku"/>
    <w:link w:val="Nadpis2"/>
    <w:rsid w:val="007A393C"/>
    <w:rPr>
      <w:rFonts w:ascii="Times New Roman" w:eastAsia="Times New Roman" w:hAnsi="Times New Roman" w:cs="Arial"/>
      <w:b/>
      <w:bCs/>
      <w:iCs/>
      <w:sz w:val="28"/>
      <w:szCs w:val="28"/>
      <w:lang w:eastAsia="zh-CN"/>
    </w:rPr>
  </w:style>
  <w:style w:type="character" w:customStyle="1" w:styleId="Nadpis3Char">
    <w:name w:val="Nadpis 3 Char"/>
    <w:basedOn w:val="Predvolenpsmoodseku"/>
    <w:link w:val="Nadpis3"/>
    <w:rsid w:val="007A393C"/>
    <w:rPr>
      <w:rFonts w:ascii="Times New Roman" w:eastAsia="Times New Roman" w:hAnsi="Times New Roman" w:cs="Arial"/>
      <w:b/>
      <w:bCs/>
      <w:sz w:val="24"/>
      <w:szCs w:val="26"/>
      <w:lang w:eastAsia="zh-CN"/>
    </w:rPr>
  </w:style>
</w:styles>
</file>

<file path=word/webSettings.xml><?xml version="1.0" encoding="utf-8"?>
<w:webSettings xmlns:r="http://schemas.openxmlformats.org/officeDocument/2006/relationships" xmlns:w="http://schemas.openxmlformats.org/wordprocessingml/2006/main">
  <w:divs>
    <w:div w:id="34739433">
      <w:bodyDiv w:val="1"/>
      <w:marLeft w:val="0"/>
      <w:marRight w:val="0"/>
      <w:marTop w:val="0"/>
      <w:marBottom w:val="0"/>
      <w:divBdr>
        <w:top w:val="none" w:sz="0" w:space="0" w:color="auto"/>
        <w:left w:val="none" w:sz="0" w:space="0" w:color="auto"/>
        <w:bottom w:val="none" w:sz="0" w:space="0" w:color="auto"/>
        <w:right w:val="none" w:sz="0" w:space="0" w:color="auto"/>
      </w:divBdr>
      <w:divsChild>
        <w:div w:id="1046179339">
          <w:marLeft w:val="0"/>
          <w:marRight w:val="0"/>
          <w:marTop w:val="300"/>
          <w:marBottom w:val="0"/>
          <w:divBdr>
            <w:top w:val="none" w:sz="0" w:space="0" w:color="auto"/>
            <w:left w:val="none" w:sz="0" w:space="0" w:color="auto"/>
            <w:bottom w:val="none" w:sz="0" w:space="0" w:color="auto"/>
            <w:right w:val="none" w:sz="0" w:space="0" w:color="auto"/>
          </w:divBdr>
        </w:div>
      </w:divsChild>
    </w:div>
    <w:div w:id="108286328">
      <w:bodyDiv w:val="1"/>
      <w:marLeft w:val="0"/>
      <w:marRight w:val="0"/>
      <w:marTop w:val="0"/>
      <w:marBottom w:val="0"/>
      <w:divBdr>
        <w:top w:val="none" w:sz="0" w:space="0" w:color="auto"/>
        <w:left w:val="none" w:sz="0" w:space="0" w:color="auto"/>
        <w:bottom w:val="none" w:sz="0" w:space="0" w:color="auto"/>
        <w:right w:val="none" w:sz="0" w:space="0" w:color="auto"/>
      </w:divBdr>
      <w:divsChild>
        <w:div w:id="624580347">
          <w:marLeft w:val="0"/>
          <w:marRight w:val="0"/>
          <w:marTop w:val="300"/>
          <w:marBottom w:val="0"/>
          <w:divBdr>
            <w:top w:val="none" w:sz="0" w:space="0" w:color="auto"/>
            <w:left w:val="none" w:sz="0" w:space="0" w:color="auto"/>
            <w:bottom w:val="none" w:sz="0" w:space="0" w:color="auto"/>
            <w:right w:val="none" w:sz="0" w:space="0" w:color="auto"/>
          </w:divBdr>
        </w:div>
      </w:divsChild>
    </w:div>
    <w:div w:id="375279419">
      <w:bodyDiv w:val="1"/>
      <w:marLeft w:val="0"/>
      <w:marRight w:val="0"/>
      <w:marTop w:val="0"/>
      <w:marBottom w:val="0"/>
      <w:divBdr>
        <w:top w:val="none" w:sz="0" w:space="0" w:color="auto"/>
        <w:left w:val="none" w:sz="0" w:space="0" w:color="auto"/>
        <w:bottom w:val="none" w:sz="0" w:space="0" w:color="auto"/>
        <w:right w:val="none" w:sz="0" w:space="0" w:color="auto"/>
      </w:divBdr>
      <w:divsChild>
        <w:div w:id="1117917246">
          <w:marLeft w:val="0"/>
          <w:marRight w:val="0"/>
          <w:marTop w:val="300"/>
          <w:marBottom w:val="0"/>
          <w:divBdr>
            <w:top w:val="none" w:sz="0" w:space="0" w:color="auto"/>
            <w:left w:val="none" w:sz="0" w:space="0" w:color="auto"/>
            <w:bottom w:val="none" w:sz="0" w:space="0" w:color="auto"/>
            <w:right w:val="none" w:sz="0" w:space="0" w:color="auto"/>
          </w:divBdr>
        </w:div>
      </w:divsChild>
    </w:div>
    <w:div w:id="434011642">
      <w:bodyDiv w:val="1"/>
      <w:marLeft w:val="0"/>
      <w:marRight w:val="0"/>
      <w:marTop w:val="0"/>
      <w:marBottom w:val="0"/>
      <w:divBdr>
        <w:top w:val="none" w:sz="0" w:space="0" w:color="auto"/>
        <w:left w:val="none" w:sz="0" w:space="0" w:color="auto"/>
        <w:bottom w:val="none" w:sz="0" w:space="0" w:color="auto"/>
        <w:right w:val="none" w:sz="0" w:space="0" w:color="auto"/>
      </w:divBdr>
      <w:divsChild>
        <w:div w:id="545027223">
          <w:marLeft w:val="0"/>
          <w:marRight w:val="0"/>
          <w:marTop w:val="300"/>
          <w:marBottom w:val="0"/>
          <w:divBdr>
            <w:top w:val="none" w:sz="0" w:space="0" w:color="auto"/>
            <w:left w:val="none" w:sz="0" w:space="0" w:color="auto"/>
            <w:bottom w:val="none" w:sz="0" w:space="0" w:color="auto"/>
            <w:right w:val="none" w:sz="0" w:space="0" w:color="auto"/>
          </w:divBdr>
        </w:div>
      </w:divsChild>
    </w:div>
    <w:div w:id="636301579">
      <w:bodyDiv w:val="1"/>
      <w:marLeft w:val="0"/>
      <w:marRight w:val="0"/>
      <w:marTop w:val="0"/>
      <w:marBottom w:val="0"/>
      <w:divBdr>
        <w:top w:val="none" w:sz="0" w:space="0" w:color="auto"/>
        <w:left w:val="none" w:sz="0" w:space="0" w:color="auto"/>
        <w:bottom w:val="none" w:sz="0" w:space="0" w:color="auto"/>
        <w:right w:val="none" w:sz="0" w:space="0" w:color="auto"/>
      </w:divBdr>
      <w:divsChild>
        <w:div w:id="1498886384">
          <w:marLeft w:val="0"/>
          <w:marRight w:val="0"/>
          <w:marTop w:val="300"/>
          <w:marBottom w:val="0"/>
          <w:divBdr>
            <w:top w:val="none" w:sz="0" w:space="0" w:color="auto"/>
            <w:left w:val="none" w:sz="0" w:space="0" w:color="auto"/>
            <w:bottom w:val="none" w:sz="0" w:space="0" w:color="auto"/>
            <w:right w:val="none" w:sz="0" w:space="0" w:color="auto"/>
          </w:divBdr>
        </w:div>
      </w:divsChild>
    </w:div>
    <w:div w:id="1161891156">
      <w:bodyDiv w:val="1"/>
      <w:marLeft w:val="0"/>
      <w:marRight w:val="0"/>
      <w:marTop w:val="0"/>
      <w:marBottom w:val="0"/>
      <w:divBdr>
        <w:top w:val="none" w:sz="0" w:space="0" w:color="auto"/>
        <w:left w:val="none" w:sz="0" w:space="0" w:color="auto"/>
        <w:bottom w:val="none" w:sz="0" w:space="0" w:color="auto"/>
        <w:right w:val="none" w:sz="0" w:space="0" w:color="auto"/>
      </w:divBdr>
    </w:div>
    <w:div w:id="1313558861">
      <w:bodyDiv w:val="1"/>
      <w:marLeft w:val="0"/>
      <w:marRight w:val="0"/>
      <w:marTop w:val="0"/>
      <w:marBottom w:val="0"/>
      <w:divBdr>
        <w:top w:val="none" w:sz="0" w:space="0" w:color="auto"/>
        <w:left w:val="none" w:sz="0" w:space="0" w:color="auto"/>
        <w:bottom w:val="none" w:sz="0" w:space="0" w:color="auto"/>
        <w:right w:val="none" w:sz="0" w:space="0" w:color="auto"/>
      </w:divBdr>
      <w:divsChild>
        <w:div w:id="1694963853">
          <w:marLeft w:val="0"/>
          <w:marRight w:val="0"/>
          <w:marTop w:val="300"/>
          <w:marBottom w:val="0"/>
          <w:divBdr>
            <w:top w:val="none" w:sz="0" w:space="0" w:color="auto"/>
            <w:left w:val="none" w:sz="0" w:space="0" w:color="auto"/>
            <w:bottom w:val="none" w:sz="0" w:space="0" w:color="auto"/>
            <w:right w:val="none" w:sz="0" w:space="0" w:color="auto"/>
          </w:divBdr>
        </w:div>
      </w:divsChild>
    </w:div>
    <w:div w:id="1410810227">
      <w:bodyDiv w:val="1"/>
      <w:marLeft w:val="0"/>
      <w:marRight w:val="0"/>
      <w:marTop w:val="0"/>
      <w:marBottom w:val="0"/>
      <w:divBdr>
        <w:top w:val="none" w:sz="0" w:space="0" w:color="auto"/>
        <w:left w:val="none" w:sz="0" w:space="0" w:color="auto"/>
        <w:bottom w:val="none" w:sz="0" w:space="0" w:color="auto"/>
        <w:right w:val="none" w:sz="0" w:space="0" w:color="auto"/>
      </w:divBdr>
    </w:div>
    <w:div w:id="1916279410">
      <w:bodyDiv w:val="1"/>
      <w:marLeft w:val="0"/>
      <w:marRight w:val="0"/>
      <w:marTop w:val="0"/>
      <w:marBottom w:val="0"/>
      <w:divBdr>
        <w:top w:val="none" w:sz="0" w:space="0" w:color="auto"/>
        <w:left w:val="none" w:sz="0" w:space="0" w:color="auto"/>
        <w:bottom w:val="none" w:sz="0" w:space="0" w:color="auto"/>
        <w:right w:val="none" w:sz="0" w:space="0" w:color="auto"/>
      </w:divBdr>
      <w:divsChild>
        <w:div w:id="2069914115">
          <w:marLeft w:val="0"/>
          <w:marRight w:val="0"/>
          <w:marTop w:val="3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gif"/><Relationship Id="rId18" Type="http://schemas.openxmlformats.org/officeDocument/2006/relationships/hyperlink" Target="https://www.ihg.com" TargetMode="External"/><Relationship Id="rId26" Type="http://schemas.openxmlformats.org/officeDocument/2006/relationships/hyperlink" Target="https://www.fourseasons.com" TargetMode="External"/><Relationship Id="rId39" Type="http://schemas.openxmlformats.org/officeDocument/2006/relationships/hyperlink" Target="http://www.ihg.com/" TargetMode="External"/><Relationship Id="rId3" Type="http://schemas.openxmlformats.org/officeDocument/2006/relationships/styles" Target="styles.xml"/><Relationship Id="rId21" Type="http://schemas.openxmlformats.org/officeDocument/2006/relationships/image" Target="media/image6.gif"/><Relationship Id="rId34" Type="http://schemas.openxmlformats.org/officeDocument/2006/relationships/hyperlink" Target="https://www.hotzebra.cz"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hg.com" TargetMode="External"/><Relationship Id="rId17" Type="http://schemas.openxmlformats.org/officeDocument/2006/relationships/image" Target="media/image4.gif"/><Relationship Id="rId25" Type="http://schemas.openxmlformats.org/officeDocument/2006/relationships/image" Target="media/image8.png"/><Relationship Id="rId33" Type="http://schemas.openxmlformats.org/officeDocument/2006/relationships/hyperlink" Target="http://www.hotzebra.sk" TargetMode="External"/><Relationship Id="rId38" Type="http://schemas.openxmlformats.org/officeDocument/2006/relationships/hyperlink" Target="http://www.kempinski.com/sk/strba-strbske-pleso/" TargetMode="External"/><Relationship Id="rId2" Type="http://schemas.openxmlformats.org/officeDocument/2006/relationships/numbering" Target="numbering.xml"/><Relationship Id="rId16" Type="http://schemas.openxmlformats.org/officeDocument/2006/relationships/hyperlink" Target="https://www.ihg.com" TargetMode="External"/><Relationship Id="rId20" Type="http://schemas.openxmlformats.org/officeDocument/2006/relationships/hyperlink" Target="https://www.ihg.com" TargetMode="External"/><Relationship Id="rId29" Type="http://schemas.openxmlformats.org/officeDocument/2006/relationships/chart" Target="charts/chart3.xml"/><Relationship Id="rId41" Type="http://schemas.openxmlformats.org/officeDocument/2006/relationships/hyperlink" Target="http://www.fourseason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24" Type="http://schemas.openxmlformats.org/officeDocument/2006/relationships/hyperlink" Target="https://www.kempinski.com" TargetMode="External"/><Relationship Id="rId32" Type="http://schemas.openxmlformats.org/officeDocument/2006/relationships/chart" Target="charts/chart6.xml"/><Relationship Id="rId37" Type="http://schemas.openxmlformats.org/officeDocument/2006/relationships/hyperlink" Target="http://www.kempinski.com/sk/bratislava" TargetMode="External"/><Relationship Id="rId40" Type="http://schemas.openxmlformats.org/officeDocument/2006/relationships/hyperlink" Target="http://www.fourseasons.com/prague" TargetMode="External"/><Relationship Id="rId5" Type="http://schemas.openxmlformats.org/officeDocument/2006/relationships/webSettings" Target="webSettings.xml"/><Relationship Id="rId15" Type="http://schemas.openxmlformats.org/officeDocument/2006/relationships/image" Target="media/image3.gif"/><Relationship Id="rId23" Type="http://schemas.openxmlformats.org/officeDocument/2006/relationships/image" Target="media/image7.jpeg"/><Relationship Id="rId28" Type="http://schemas.openxmlformats.org/officeDocument/2006/relationships/chart" Target="charts/chart2.xml"/><Relationship Id="rId36" Type="http://schemas.openxmlformats.org/officeDocument/2006/relationships/hyperlink" Target="http://www.hibrno.cz/" TargetMode="External"/><Relationship Id="rId10" Type="http://schemas.openxmlformats.org/officeDocument/2006/relationships/hyperlink" Target="https://www.hotzebra.cz" TargetMode="External"/><Relationship Id="rId19" Type="http://schemas.openxmlformats.org/officeDocument/2006/relationships/image" Target="media/image5.gif"/><Relationship Id="rId31" Type="http://schemas.openxmlformats.org/officeDocument/2006/relationships/chart" Target="charts/chart5.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otzebra.sk" TargetMode="External"/><Relationship Id="rId14" Type="http://schemas.openxmlformats.org/officeDocument/2006/relationships/hyperlink" Target="https://www.ihg.com" TargetMode="External"/><Relationship Id="rId22" Type="http://schemas.openxmlformats.org/officeDocument/2006/relationships/hyperlink" Target="https://www.ihg.com" TargetMode="External"/><Relationship Id="rId27" Type="http://schemas.openxmlformats.org/officeDocument/2006/relationships/chart" Target="charts/chart1.xml"/><Relationship Id="rId30" Type="http://schemas.openxmlformats.org/officeDocument/2006/relationships/chart" Target="charts/chart4.xml"/><Relationship Id="rId35" Type="http://schemas.openxmlformats.org/officeDocument/2006/relationships/hyperlink" Target="http://en.themark.cz/" TargetMode="Externa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Pracovn__h_rok_programu_Microsoft_Office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Pracovn__h_rok_programu_Microsoft_Office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Pracovn__h_rok_programu_Microsoft_Office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Pracovn__h_rok_programu_Microsoft_Office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Pracovn__h_rok_programu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sk-SK"/>
  <c:chart>
    <c:autoTitleDeleted val="1"/>
    <c:view3D>
      <c:rotX val="30"/>
      <c:perspective val="30"/>
    </c:view3D>
    <c:plotArea>
      <c:layout/>
      <c:pie3DChart>
        <c:varyColors val="1"/>
        <c:ser>
          <c:idx val="0"/>
          <c:order val="0"/>
          <c:tx>
            <c:strRef>
              <c:f>Hárok1!$B$1</c:f>
              <c:strCache>
                <c:ptCount val="1"/>
                <c:pt idx="0">
                  <c:v>Stĺpec1</c:v>
                </c:pt>
              </c:strCache>
            </c:strRef>
          </c:tx>
          <c:cat>
            <c:strRef>
              <c:f>Hárok1!$A$2:$A$5</c:f>
              <c:strCache>
                <c:ptCount val="4"/>
                <c:pt idx="0">
                  <c:v>ČR a SR</c:v>
                </c:pt>
                <c:pt idx="1">
                  <c:v>Nemecko, Rakúsko</c:v>
                </c:pt>
                <c:pt idx="2">
                  <c:v>Ázia (najmä Čina a Kórea)</c:v>
                </c:pt>
                <c:pt idx="3">
                  <c:v>USA, Uk a iné</c:v>
                </c:pt>
              </c:strCache>
            </c:strRef>
          </c:cat>
          <c:val>
            <c:numRef>
              <c:f>Hárok1!$B$2:$B$5</c:f>
              <c:numCache>
                <c:formatCode>0%</c:formatCode>
                <c:ptCount val="4"/>
                <c:pt idx="0">
                  <c:v>0.5</c:v>
                </c:pt>
                <c:pt idx="1">
                  <c:v>0.27</c:v>
                </c:pt>
                <c:pt idx="2">
                  <c:v>0.13</c:v>
                </c:pt>
                <c:pt idx="3">
                  <c:v>0.1</c:v>
                </c:pt>
              </c:numCache>
            </c:numRef>
          </c:val>
        </c:ser>
      </c:pie3DChart>
    </c:plotArea>
    <c:legend>
      <c:legendPos val="b"/>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sk-SK"/>
  <c:chart>
    <c:autoTitleDeleted val="1"/>
    <c:view3D>
      <c:rotX val="30"/>
      <c:perspective val="30"/>
    </c:view3D>
    <c:plotArea>
      <c:layout/>
      <c:pie3DChart>
        <c:varyColors val="1"/>
        <c:ser>
          <c:idx val="0"/>
          <c:order val="0"/>
          <c:tx>
            <c:strRef>
              <c:f>Hárok1!$B$1</c:f>
              <c:strCache>
                <c:ptCount val="1"/>
                <c:pt idx="0">
                  <c:v>Predaj</c:v>
                </c:pt>
              </c:strCache>
            </c:strRef>
          </c:tx>
          <c:cat>
            <c:strRef>
              <c:f>Hárok1!$A$2:$A$5</c:f>
              <c:strCache>
                <c:ptCount val="4"/>
                <c:pt idx="0">
                  <c:v>Ukrajina, Litva, Bulharsko</c:v>
                </c:pt>
                <c:pt idx="1">
                  <c:v>USA, UK</c:v>
                </c:pt>
                <c:pt idx="2">
                  <c:v>ČR</c:v>
                </c:pt>
                <c:pt idx="3">
                  <c:v>Iné</c:v>
                </c:pt>
              </c:strCache>
            </c:strRef>
          </c:cat>
          <c:val>
            <c:numRef>
              <c:f>Hárok1!$B$2:$B$5</c:f>
              <c:numCache>
                <c:formatCode>0%</c:formatCode>
                <c:ptCount val="4"/>
                <c:pt idx="0">
                  <c:v>0.35000000000000003</c:v>
                </c:pt>
                <c:pt idx="1">
                  <c:v>0.25</c:v>
                </c:pt>
                <c:pt idx="2">
                  <c:v>0.2</c:v>
                </c:pt>
                <c:pt idx="3">
                  <c:v>0.2</c:v>
                </c:pt>
              </c:numCache>
            </c:numRef>
          </c:val>
        </c:ser>
      </c:pie3DChart>
    </c:plotArea>
    <c:legend>
      <c:legendPos val="b"/>
      <c:layout>
        <c:manualLayout>
          <c:xMode val="edge"/>
          <c:yMode val="edge"/>
          <c:x val="4.9999846510414274E-2"/>
          <c:y val="0.83448169494277147"/>
          <c:w val="0.90779727095516571"/>
          <c:h val="0.16551830505722875"/>
        </c:manualLayout>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sk-SK"/>
  <c:chart>
    <c:autoTitleDeleted val="1"/>
    <c:view3D>
      <c:rotX val="30"/>
      <c:perspective val="30"/>
    </c:view3D>
    <c:plotArea>
      <c:layout/>
      <c:pie3DChart>
        <c:varyColors val="1"/>
        <c:ser>
          <c:idx val="0"/>
          <c:order val="0"/>
          <c:tx>
            <c:strRef>
              <c:f>Hárok1!$B$1</c:f>
              <c:strCache>
                <c:ptCount val="1"/>
                <c:pt idx="0">
                  <c:v>Predaj</c:v>
                </c:pt>
              </c:strCache>
            </c:strRef>
          </c:tx>
          <c:cat>
            <c:strRef>
              <c:f>Hárok1!$A$2:$A$5</c:f>
              <c:strCache>
                <c:ptCount val="4"/>
                <c:pt idx="0">
                  <c:v>Rusko</c:v>
                </c:pt>
                <c:pt idx="1">
                  <c:v>Poľsko</c:v>
                </c:pt>
                <c:pt idx="2">
                  <c:v>SR, ČR, Nemecko</c:v>
                </c:pt>
                <c:pt idx="3">
                  <c:v>Iné</c:v>
                </c:pt>
              </c:strCache>
            </c:strRef>
          </c:cat>
          <c:val>
            <c:numRef>
              <c:f>Hárok1!$B$2:$B$5</c:f>
              <c:numCache>
                <c:formatCode>0%</c:formatCode>
                <c:ptCount val="4"/>
                <c:pt idx="0">
                  <c:v>0.4</c:v>
                </c:pt>
                <c:pt idx="1">
                  <c:v>0.30000000000000004</c:v>
                </c:pt>
                <c:pt idx="2">
                  <c:v>0.25</c:v>
                </c:pt>
                <c:pt idx="3">
                  <c:v>0.05</c:v>
                </c:pt>
              </c:numCache>
            </c:numRef>
          </c:val>
        </c:ser>
      </c:pie3DChart>
    </c:plotArea>
    <c:legend>
      <c:legendPos val="b"/>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sk-SK"/>
  <c:chart>
    <c:autoTitleDeleted val="1"/>
    <c:view3D>
      <c:rotX val="30"/>
      <c:perspective val="30"/>
    </c:view3D>
    <c:plotArea>
      <c:layout/>
      <c:pie3DChart>
        <c:varyColors val="1"/>
        <c:ser>
          <c:idx val="0"/>
          <c:order val="0"/>
          <c:tx>
            <c:strRef>
              <c:f>Hárok1!$B$1</c:f>
              <c:strCache>
                <c:ptCount val="1"/>
                <c:pt idx="0">
                  <c:v>Predaj</c:v>
                </c:pt>
              </c:strCache>
            </c:strRef>
          </c:tx>
          <c:cat>
            <c:strRef>
              <c:f>Hárok1!$A$2:$A$4</c:f>
              <c:strCache>
                <c:ptCount val="3"/>
                <c:pt idx="0">
                  <c:v>Nemecko, Rakúsko</c:v>
                </c:pt>
                <c:pt idx="1">
                  <c:v>SR, ČR</c:v>
                </c:pt>
                <c:pt idx="2">
                  <c:v>Iné</c:v>
                </c:pt>
              </c:strCache>
            </c:strRef>
          </c:cat>
          <c:val>
            <c:numRef>
              <c:f>Hárok1!$B$2:$B$4</c:f>
              <c:numCache>
                <c:formatCode>0%</c:formatCode>
                <c:ptCount val="3"/>
                <c:pt idx="0">
                  <c:v>0.5</c:v>
                </c:pt>
                <c:pt idx="1">
                  <c:v>0.30000000000000004</c:v>
                </c:pt>
                <c:pt idx="2">
                  <c:v>0.2</c:v>
                </c:pt>
              </c:numCache>
            </c:numRef>
          </c:val>
        </c:ser>
      </c:pie3DChart>
    </c:plotArea>
    <c:legend>
      <c:legendPos val="b"/>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sk-SK"/>
  <c:chart>
    <c:autoTitleDeleted val="1"/>
    <c:view3D>
      <c:rotX val="30"/>
      <c:perspective val="30"/>
    </c:view3D>
    <c:plotArea>
      <c:layout/>
      <c:pie3DChart>
        <c:varyColors val="1"/>
        <c:ser>
          <c:idx val="0"/>
          <c:order val="0"/>
          <c:tx>
            <c:strRef>
              <c:f>Hárok1!$B$1</c:f>
              <c:strCache>
                <c:ptCount val="1"/>
                <c:pt idx="0">
                  <c:v>Predaj</c:v>
                </c:pt>
              </c:strCache>
            </c:strRef>
          </c:tx>
          <c:cat>
            <c:strRef>
              <c:f>Hárok1!$A$2:$A$6</c:f>
              <c:strCache>
                <c:ptCount val="5"/>
                <c:pt idx="0">
                  <c:v>USA</c:v>
                </c:pt>
                <c:pt idx="1">
                  <c:v>Thajsko</c:v>
                </c:pt>
                <c:pt idx="2">
                  <c:v>UK</c:v>
                </c:pt>
                <c:pt idx="3">
                  <c:v>Nemecko</c:v>
                </c:pt>
                <c:pt idx="4">
                  <c:v>Iné</c:v>
                </c:pt>
              </c:strCache>
            </c:strRef>
          </c:cat>
          <c:val>
            <c:numRef>
              <c:f>Hárok1!$B$2:$B$6</c:f>
              <c:numCache>
                <c:formatCode>0%</c:formatCode>
                <c:ptCount val="5"/>
                <c:pt idx="0">
                  <c:v>0.30000000000000004</c:v>
                </c:pt>
                <c:pt idx="1">
                  <c:v>0.2</c:v>
                </c:pt>
                <c:pt idx="2">
                  <c:v>0.2</c:v>
                </c:pt>
                <c:pt idx="3">
                  <c:v>0.2</c:v>
                </c:pt>
                <c:pt idx="4">
                  <c:v>0.15000000000000002</c:v>
                </c:pt>
              </c:numCache>
            </c:numRef>
          </c:val>
        </c:ser>
      </c:pie3DChart>
    </c:plotArea>
    <c:legend>
      <c:legendPos val="b"/>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sk-SK"/>
  <c:chart>
    <c:autoTitleDeleted val="1"/>
    <c:view3D>
      <c:rotX val="30"/>
      <c:perspective val="30"/>
    </c:view3D>
    <c:plotArea>
      <c:layout/>
      <c:pie3DChart>
        <c:varyColors val="1"/>
        <c:ser>
          <c:idx val="0"/>
          <c:order val="0"/>
          <c:tx>
            <c:strRef>
              <c:f>Hárok1!$B$1</c:f>
              <c:strCache>
                <c:ptCount val="1"/>
                <c:pt idx="0">
                  <c:v>Predaj</c:v>
                </c:pt>
              </c:strCache>
            </c:strRef>
          </c:tx>
          <c:cat>
            <c:strRef>
              <c:f>Hárok1!$A$2:$A$7</c:f>
              <c:strCache>
                <c:ptCount val="6"/>
                <c:pt idx="0">
                  <c:v>USA, Kanada</c:v>
                </c:pt>
                <c:pt idx="1">
                  <c:v>Nemecko, Rakúsko</c:v>
                </c:pt>
                <c:pt idx="2">
                  <c:v>UK</c:v>
                </c:pt>
                <c:pt idx="3">
                  <c:v>Rusko</c:v>
                </c:pt>
                <c:pt idx="4">
                  <c:v>Dánsko</c:v>
                </c:pt>
                <c:pt idx="5">
                  <c:v>Iné</c:v>
                </c:pt>
              </c:strCache>
            </c:strRef>
          </c:cat>
          <c:val>
            <c:numRef>
              <c:f>Hárok1!$B$2:$B$7</c:f>
              <c:numCache>
                <c:formatCode>0%</c:formatCode>
                <c:ptCount val="6"/>
                <c:pt idx="0">
                  <c:v>0.4</c:v>
                </c:pt>
                <c:pt idx="1">
                  <c:v>0.25</c:v>
                </c:pt>
                <c:pt idx="2">
                  <c:v>0.1</c:v>
                </c:pt>
                <c:pt idx="3">
                  <c:v>0.1</c:v>
                </c:pt>
                <c:pt idx="4">
                  <c:v>0.1</c:v>
                </c:pt>
                <c:pt idx="5">
                  <c:v>0.05</c:v>
                </c:pt>
              </c:numCache>
            </c:numRef>
          </c:val>
        </c:ser>
      </c:pie3DChart>
    </c:plotArea>
    <c:legend>
      <c:legendPos val="b"/>
    </c:legend>
    <c:plotVisOnly val="1"/>
  </c:chart>
  <c:externalData r:id="rId1"/>
</c:chartSpac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D098D4-3489-4F97-8F8A-AEFC1ED8B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52</Pages>
  <Words>9428</Words>
  <Characters>57046</Characters>
  <Application>Microsoft Office Word</Application>
  <DocSecurity>0</DocSecurity>
  <Lines>1501</Lines>
  <Paragraphs>755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Bakalářská práce</vt:lpstr>
      <vt:lpstr>Bakalářská práce</vt:lpstr>
    </vt:vector>
  </TitlesOfParts>
  <Company>Hewlett-Packard Company</Company>
  <LinksUpToDate>false</LinksUpToDate>
  <CharactersWithSpaces>65719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Bakalářská práce</dc:title>
  <dc:creator>Jakub Trojan</dc:creator>
  <cp:lastModifiedBy>erika</cp:lastModifiedBy>
  <cp:revision>4</cp:revision>
  <dcterms:created xsi:type="dcterms:W3CDTF">2015-04-20T04:13:00Z</dcterms:created>
  <dcterms:modified xsi:type="dcterms:W3CDTF">2015-04-20T04:32:00Z</dcterms:modified>
</cp:coreProperties>
</file>