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0A0"/>
      </w:tblPr>
      <w:tblGrid>
        <w:gridCol w:w="9288"/>
      </w:tblGrid>
      <w:tr w:rsidR="009C603F">
        <w:trPr>
          <w:trHeight w:val="2880"/>
          <w:jc w:val="center"/>
        </w:trPr>
        <w:tc>
          <w:tcPr>
            <w:tcW w:w="5000" w:type="pct"/>
          </w:tcPr>
          <w:p w:rsidR="009C603F" w:rsidRDefault="009C603F" w:rsidP="00E45EAE">
            <w:pPr>
              <w:pStyle w:val="NoSpacing"/>
              <w:jc w:val="center"/>
              <w:rPr>
                <w:rFonts w:ascii="Cambria" w:hAnsi="Cambria"/>
                <w:caps/>
              </w:rPr>
            </w:pPr>
            <w:r>
              <w:rPr>
                <w:rFonts w:ascii="Cambria" w:hAnsi="Cambria"/>
                <w:b/>
                <w:caps/>
                <w:sz w:val="24"/>
                <w:szCs w:val="24"/>
              </w:rPr>
              <w:t>FILOZOFICKÁ FAKULTA UniverzitY Palackého v Olomouci</w:t>
            </w:r>
          </w:p>
          <w:p w:rsidR="009C603F" w:rsidRPr="00E45EAE" w:rsidRDefault="009C603F" w:rsidP="00E45EAE">
            <w:pPr>
              <w:rPr>
                <w:lang w:eastAsia="en-US"/>
              </w:rPr>
            </w:pPr>
          </w:p>
          <w:p w:rsidR="009C603F" w:rsidRDefault="009C603F" w:rsidP="00E45EAE">
            <w:pPr>
              <w:rPr>
                <w:lang w:eastAsia="en-US"/>
              </w:rPr>
            </w:pPr>
          </w:p>
          <w:p w:rsidR="009C603F" w:rsidRPr="00E45EAE" w:rsidRDefault="009C603F" w:rsidP="00E45EAE">
            <w:pPr>
              <w:jc w:val="center"/>
              <w:rPr>
                <w:lang w:eastAsia="en-US"/>
              </w:rPr>
            </w:pPr>
            <w:r>
              <w:rPr>
                <w:lang w:eastAsia="en-US"/>
              </w:rPr>
              <w:t>Katedra žurnalistiky</w:t>
            </w:r>
          </w:p>
        </w:tc>
      </w:tr>
      <w:tr w:rsidR="009C603F">
        <w:trPr>
          <w:trHeight w:val="1440"/>
          <w:jc w:val="center"/>
        </w:trPr>
        <w:tc>
          <w:tcPr>
            <w:tcW w:w="5000" w:type="pct"/>
            <w:tcBorders>
              <w:bottom w:val="single" w:sz="4" w:space="0" w:color="4F81BD"/>
            </w:tcBorders>
            <w:vAlign w:val="center"/>
          </w:tcPr>
          <w:p w:rsidR="009C603F" w:rsidRDefault="009C603F" w:rsidP="005E3B9F">
            <w:pPr>
              <w:pStyle w:val="NoSpacing"/>
              <w:jc w:val="center"/>
              <w:rPr>
                <w:rFonts w:ascii="Cambria" w:hAnsi="Cambria"/>
                <w:sz w:val="80"/>
                <w:szCs w:val="80"/>
              </w:rPr>
            </w:pPr>
            <w:r w:rsidRPr="005E3B9F">
              <w:rPr>
                <w:rFonts w:ascii="Times New Roman" w:hAnsi="Times New Roman"/>
                <w:sz w:val="52"/>
                <w:szCs w:val="52"/>
              </w:rPr>
              <w:t>Rozdíly v typologii titulků, nadtitulků a podtitulků užívaných v denících Rudé právo a Právo</w:t>
            </w:r>
          </w:p>
        </w:tc>
      </w:tr>
      <w:tr w:rsidR="009C603F">
        <w:trPr>
          <w:trHeight w:val="720"/>
          <w:jc w:val="center"/>
        </w:trPr>
        <w:tc>
          <w:tcPr>
            <w:tcW w:w="5000" w:type="pct"/>
            <w:tcBorders>
              <w:top w:val="single" w:sz="4" w:space="0" w:color="4F81BD"/>
            </w:tcBorders>
            <w:vAlign w:val="center"/>
          </w:tcPr>
          <w:p w:rsidR="009C603F" w:rsidRDefault="009C603F">
            <w:pPr>
              <w:pStyle w:val="NoSpacing"/>
              <w:jc w:val="center"/>
              <w:rPr>
                <w:rFonts w:ascii="Times New Roman" w:hAnsi="Times New Roman"/>
                <w:sz w:val="36"/>
                <w:szCs w:val="36"/>
              </w:rPr>
            </w:pPr>
          </w:p>
          <w:p w:rsidR="009C603F" w:rsidRDefault="009C603F">
            <w:pPr>
              <w:pStyle w:val="NoSpacing"/>
              <w:jc w:val="center"/>
              <w:rPr>
                <w:rFonts w:ascii="Times New Roman" w:hAnsi="Times New Roman"/>
                <w:sz w:val="36"/>
                <w:szCs w:val="36"/>
              </w:rPr>
            </w:pPr>
          </w:p>
          <w:p w:rsidR="009C603F" w:rsidRPr="005E3B9F" w:rsidRDefault="009C603F">
            <w:pPr>
              <w:pStyle w:val="NoSpacing"/>
              <w:jc w:val="center"/>
              <w:rPr>
                <w:rFonts w:ascii="Times New Roman" w:hAnsi="Times New Roman"/>
                <w:sz w:val="32"/>
                <w:szCs w:val="32"/>
              </w:rPr>
            </w:pPr>
            <w:r w:rsidRPr="005E3B9F">
              <w:rPr>
                <w:rFonts w:ascii="Times New Roman" w:hAnsi="Times New Roman"/>
                <w:sz w:val="32"/>
                <w:szCs w:val="32"/>
              </w:rPr>
              <w:t>Differences in the typology of headlines, abouveheadlines and subheadlines used in newspapers Rudé právo and Právo</w:t>
            </w:r>
          </w:p>
        </w:tc>
      </w:tr>
      <w:tr w:rsidR="009C603F">
        <w:trPr>
          <w:trHeight w:val="360"/>
          <w:jc w:val="center"/>
        </w:trPr>
        <w:tc>
          <w:tcPr>
            <w:tcW w:w="5000" w:type="pct"/>
            <w:vAlign w:val="center"/>
          </w:tcPr>
          <w:p w:rsidR="009C603F" w:rsidRPr="00A0213A" w:rsidRDefault="009C603F">
            <w:pPr>
              <w:pStyle w:val="NoSpacing"/>
              <w:jc w:val="center"/>
            </w:pPr>
          </w:p>
        </w:tc>
      </w:tr>
      <w:tr w:rsidR="009C603F">
        <w:trPr>
          <w:trHeight w:val="360"/>
          <w:jc w:val="center"/>
        </w:trPr>
        <w:tc>
          <w:tcPr>
            <w:tcW w:w="5000" w:type="pct"/>
            <w:vAlign w:val="center"/>
          </w:tcPr>
          <w:p w:rsidR="009C603F" w:rsidRPr="00A0213A" w:rsidRDefault="009C603F">
            <w:pPr>
              <w:pStyle w:val="NoSpacing"/>
              <w:jc w:val="center"/>
              <w:rPr>
                <w:bCs/>
              </w:rPr>
            </w:pPr>
          </w:p>
        </w:tc>
      </w:tr>
      <w:tr w:rsidR="009C603F">
        <w:trPr>
          <w:trHeight w:val="360"/>
          <w:jc w:val="center"/>
        </w:trPr>
        <w:tc>
          <w:tcPr>
            <w:tcW w:w="5000" w:type="pct"/>
            <w:vAlign w:val="center"/>
          </w:tcPr>
          <w:p w:rsidR="009C603F" w:rsidRPr="00A0213A" w:rsidRDefault="009C603F" w:rsidP="00E45EAE">
            <w:pPr>
              <w:pStyle w:val="NoSpacing"/>
              <w:jc w:val="center"/>
              <w:rPr>
                <w:bCs/>
              </w:rPr>
            </w:pPr>
          </w:p>
          <w:p w:rsidR="009C603F" w:rsidRPr="00A0213A" w:rsidRDefault="009C603F" w:rsidP="00E45EAE">
            <w:pPr>
              <w:pStyle w:val="NoSpacing"/>
              <w:jc w:val="center"/>
              <w:rPr>
                <w:bCs/>
              </w:rPr>
            </w:pPr>
            <w:r>
              <w:rPr>
                <w:rFonts w:ascii="Cambria" w:hAnsi="Cambria"/>
                <w:sz w:val="44"/>
                <w:szCs w:val="44"/>
              </w:rPr>
              <w:t>Bakalářská diplomová práce</w:t>
            </w:r>
          </w:p>
          <w:p w:rsidR="009C603F" w:rsidRPr="00A0213A" w:rsidRDefault="009C603F" w:rsidP="00E45EAE">
            <w:pPr>
              <w:pStyle w:val="NoSpacing"/>
              <w:jc w:val="center"/>
              <w:rPr>
                <w:bCs/>
              </w:rPr>
            </w:pPr>
          </w:p>
          <w:p w:rsidR="009C603F" w:rsidRPr="00A0213A" w:rsidRDefault="009C603F" w:rsidP="00E45EAE">
            <w:pPr>
              <w:pStyle w:val="NoSpacing"/>
              <w:jc w:val="center"/>
              <w:rPr>
                <w:bCs/>
              </w:rPr>
            </w:pPr>
            <w:r w:rsidRPr="00A0213A">
              <w:rPr>
                <w:bCs/>
              </w:rPr>
              <w:t>Vypracovala: Kristýna Jarošová</w:t>
            </w:r>
          </w:p>
          <w:p w:rsidR="009C603F" w:rsidRPr="00A0213A" w:rsidRDefault="009C603F" w:rsidP="00E45EAE">
            <w:pPr>
              <w:pStyle w:val="NoSpacing"/>
              <w:jc w:val="center"/>
              <w:rPr>
                <w:bCs/>
              </w:rPr>
            </w:pPr>
          </w:p>
          <w:p w:rsidR="009C603F" w:rsidRPr="00A0213A" w:rsidRDefault="009C603F" w:rsidP="00E45EAE">
            <w:pPr>
              <w:pStyle w:val="NoSpacing"/>
              <w:jc w:val="center"/>
              <w:rPr>
                <w:bCs/>
              </w:rPr>
            </w:pPr>
            <w:r w:rsidRPr="00A0213A">
              <w:rPr>
                <w:bCs/>
              </w:rPr>
              <w:t>Vedoucí bakalářské práce: Mgr. Viktor Jílek, Ph.D.</w:t>
            </w:r>
          </w:p>
        </w:tc>
      </w:tr>
    </w:tbl>
    <w:p w:rsidR="009C603F" w:rsidRDefault="009C603F"/>
    <w:p w:rsidR="009C603F" w:rsidRDefault="009C603F"/>
    <w:tbl>
      <w:tblPr>
        <w:tblpPr w:leftFromText="187" w:rightFromText="187" w:horzAnchor="margin" w:tblpXSpec="center" w:tblpYSpec="bottom"/>
        <w:tblW w:w="5000" w:type="pct"/>
        <w:tblLook w:val="00A0"/>
      </w:tblPr>
      <w:tblGrid>
        <w:gridCol w:w="9288"/>
      </w:tblGrid>
      <w:tr w:rsidR="009C603F" w:rsidTr="00E45EAE">
        <w:trPr>
          <w:trHeight w:val="284"/>
        </w:trPr>
        <w:tc>
          <w:tcPr>
            <w:tcW w:w="5000" w:type="pct"/>
          </w:tcPr>
          <w:p w:rsidR="009C603F" w:rsidRPr="00A0213A" w:rsidRDefault="009C603F" w:rsidP="00E45EAE">
            <w:pPr>
              <w:pStyle w:val="NoSpacing"/>
              <w:jc w:val="center"/>
            </w:pPr>
            <w:r w:rsidRPr="00A0213A">
              <w:t>OLOMOUC 2013</w:t>
            </w:r>
          </w:p>
        </w:tc>
      </w:tr>
    </w:tbl>
    <w:p w:rsidR="009C603F" w:rsidRDefault="009C603F"/>
    <w:p w:rsidR="009C603F" w:rsidRDefault="009C603F">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9C603F" w:rsidRDefault="009C603F" w:rsidP="001971FD">
      <w:pPr>
        <w:ind w:left="851"/>
        <w:jc w:val="both"/>
        <w:rPr>
          <w:rFonts w:ascii="Times New Roman" w:hAnsi="Times New Roman" w:cs="Times New Roman"/>
          <w:bCs/>
          <w:sz w:val="24"/>
          <w:szCs w:val="24"/>
        </w:rPr>
      </w:pPr>
    </w:p>
    <w:p w:rsidR="009C603F" w:rsidRDefault="009C603F" w:rsidP="001971FD">
      <w:pPr>
        <w:ind w:left="851"/>
        <w:jc w:val="both"/>
        <w:rPr>
          <w:rFonts w:ascii="Times New Roman" w:hAnsi="Times New Roman" w:cs="Times New Roman"/>
          <w:bCs/>
          <w:sz w:val="24"/>
          <w:szCs w:val="24"/>
        </w:rPr>
      </w:pPr>
    </w:p>
    <w:p w:rsidR="009C603F" w:rsidRDefault="009C603F" w:rsidP="001971FD">
      <w:pPr>
        <w:ind w:left="851"/>
        <w:jc w:val="both"/>
        <w:rPr>
          <w:rFonts w:ascii="Times New Roman" w:hAnsi="Times New Roman" w:cs="Times New Roman"/>
          <w:bCs/>
          <w:sz w:val="24"/>
          <w:szCs w:val="24"/>
        </w:rPr>
      </w:pPr>
    </w:p>
    <w:p w:rsidR="009C603F" w:rsidRDefault="009C603F" w:rsidP="001971FD">
      <w:pPr>
        <w:ind w:left="851"/>
        <w:jc w:val="both"/>
        <w:rPr>
          <w:rFonts w:ascii="Times New Roman" w:hAnsi="Times New Roman" w:cs="Times New Roman"/>
          <w:bCs/>
          <w:sz w:val="24"/>
          <w:szCs w:val="24"/>
        </w:rPr>
      </w:pPr>
    </w:p>
    <w:p w:rsidR="009C603F" w:rsidRDefault="009C603F" w:rsidP="001971FD">
      <w:pPr>
        <w:ind w:left="851"/>
        <w:jc w:val="both"/>
        <w:rPr>
          <w:rFonts w:ascii="Times New Roman" w:hAnsi="Times New Roman" w:cs="Times New Roman"/>
          <w:bCs/>
          <w:sz w:val="24"/>
          <w:szCs w:val="24"/>
        </w:rPr>
      </w:pPr>
    </w:p>
    <w:p w:rsidR="009C603F" w:rsidRDefault="009C603F" w:rsidP="001971FD">
      <w:pPr>
        <w:ind w:left="851"/>
        <w:jc w:val="both"/>
        <w:rPr>
          <w:rFonts w:ascii="Times New Roman" w:hAnsi="Times New Roman" w:cs="Times New Roman"/>
          <w:bCs/>
          <w:sz w:val="24"/>
          <w:szCs w:val="24"/>
        </w:rPr>
      </w:pPr>
    </w:p>
    <w:p w:rsidR="009C603F" w:rsidRDefault="009C603F" w:rsidP="001971FD">
      <w:pPr>
        <w:ind w:left="851"/>
        <w:jc w:val="both"/>
        <w:rPr>
          <w:rFonts w:ascii="Times New Roman" w:hAnsi="Times New Roman" w:cs="Times New Roman"/>
          <w:bCs/>
          <w:sz w:val="24"/>
          <w:szCs w:val="24"/>
        </w:rPr>
      </w:pPr>
    </w:p>
    <w:p w:rsidR="009C603F" w:rsidRDefault="009C603F" w:rsidP="001971FD">
      <w:pPr>
        <w:ind w:left="851"/>
        <w:jc w:val="both"/>
        <w:rPr>
          <w:rFonts w:ascii="Times New Roman" w:hAnsi="Times New Roman" w:cs="Times New Roman"/>
          <w:bCs/>
          <w:sz w:val="24"/>
          <w:szCs w:val="24"/>
        </w:rPr>
      </w:pPr>
    </w:p>
    <w:p w:rsidR="009C603F" w:rsidRDefault="009C603F" w:rsidP="001971FD">
      <w:pPr>
        <w:ind w:left="851"/>
        <w:jc w:val="both"/>
        <w:rPr>
          <w:rFonts w:ascii="Times New Roman" w:hAnsi="Times New Roman" w:cs="Times New Roman"/>
          <w:bCs/>
          <w:sz w:val="24"/>
          <w:szCs w:val="24"/>
        </w:rPr>
      </w:pPr>
    </w:p>
    <w:p w:rsidR="009C603F" w:rsidRDefault="009C603F" w:rsidP="001971FD">
      <w:pPr>
        <w:ind w:left="851"/>
        <w:jc w:val="both"/>
        <w:rPr>
          <w:rFonts w:ascii="Times New Roman" w:hAnsi="Times New Roman" w:cs="Times New Roman"/>
          <w:bCs/>
          <w:sz w:val="24"/>
          <w:szCs w:val="24"/>
        </w:rPr>
      </w:pPr>
    </w:p>
    <w:p w:rsidR="009C603F" w:rsidRDefault="009C603F" w:rsidP="001971FD">
      <w:pPr>
        <w:ind w:left="851"/>
        <w:jc w:val="both"/>
        <w:rPr>
          <w:rFonts w:ascii="Times New Roman" w:hAnsi="Times New Roman" w:cs="Times New Roman"/>
          <w:bCs/>
          <w:sz w:val="24"/>
          <w:szCs w:val="24"/>
        </w:rPr>
      </w:pPr>
    </w:p>
    <w:p w:rsidR="009C603F" w:rsidRDefault="009C603F" w:rsidP="001971FD">
      <w:pPr>
        <w:ind w:left="851"/>
        <w:jc w:val="both"/>
        <w:rPr>
          <w:rFonts w:ascii="Times New Roman" w:hAnsi="Times New Roman" w:cs="Times New Roman"/>
          <w:bCs/>
          <w:sz w:val="24"/>
          <w:szCs w:val="24"/>
        </w:rPr>
      </w:pPr>
    </w:p>
    <w:p w:rsidR="009C603F" w:rsidRDefault="009C603F" w:rsidP="001971FD">
      <w:pPr>
        <w:ind w:left="851"/>
        <w:jc w:val="both"/>
        <w:rPr>
          <w:rFonts w:ascii="Times New Roman" w:hAnsi="Times New Roman" w:cs="Times New Roman"/>
          <w:bCs/>
          <w:sz w:val="24"/>
          <w:szCs w:val="24"/>
        </w:rPr>
      </w:pPr>
    </w:p>
    <w:p w:rsidR="009C603F" w:rsidRDefault="009C603F" w:rsidP="001971FD">
      <w:pPr>
        <w:ind w:left="851"/>
        <w:jc w:val="both"/>
        <w:rPr>
          <w:rFonts w:ascii="Times New Roman" w:hAnsi="Times New Roman" w:cs="Times New Roman"/>
          <w:bCs/>
          <w:sz w:val="24"/>
          <w:szCs w:val="24"/>
        </w:rPr>
      </w:pPr>
    </w:p>
    <w:p w:rsidR="009C603F" w:rsidRDefault="009C603F" w:rsidP="001971FD">
      <w:pPr>
        <w:ind w:left="851"/>
        <w:jc w:val="both"/>
        <w:rPr>
          <w:rFonts w:ascii="Times New Roman" w:hAnsi="Times New Roman" w:cs="Times New Roman"/>
          <w:bCs/>
          <w:sz w:val="24"/>
          <w:szCs w:val="24"/>
        </w:rPr>
      </w:pPr>
    </w:p>
    <w:p w:rsidR="009C603F" w:rsidRDefault="009C603F" w:rsidP="001971FD">
      <w:pPr>
        <w:ind w:left="851"/>
        <w:jc w:val="both"/>
        <w:rPr>
          <w:rFonts w:ascii="Times New Roman" w:hAnsi="Times New Roman" w:cs="Times New Roman"/>
          <w:bCs/>
          <w:sz w:val="24"/>
          <w:szCs w:val="24"/>
        </w:rPr>
      </w:pPr>
    </w:p>
    <w:p w:rsidR="009C603F" w:rsidRDefault="009C603F" w:rsidP="001971FD">
      <w:pPr>
        <w:ind w:left="851"/>
        <w:jc w:val="both"/>
        <w:rPr>
          <w:rFonts w:ascii="Times New Roman" w:hAnsi="Times New Roman" w:cs="Times New Roman"/>
          <w:bCs/>
          <w:sz w:val="24"/>
          <w:szCs w:val="24"/>
        </w:rPr>
      </w:pPr>
    </w:p>
    <w:p w:rsidR="009C603F" w:rsidRDefault="009C603F" w:rsidP="001971FD">
      <w:pPr>
        <w:ind w:left="851"/>
        <w:jc w:val="both"/>
        <w:rPr>
          <w:rFonts w:ascii="Times New Roman" w:hAnsi="Times New Roman" w:cs="Times New Roman"/>
          <w:bCs/>
          <w:sz w:val="24"/>
          <w:szCs w:val="24"/>
        </w:rPr>
      </w:pPr>
    </w:p>
    <w:p w:rsidR="009C603F" w:rsidRDefault="009C603F" w:rsidP="000E4B50">
      <w:pPr>
        <w:jc w:val="both"/>
        <w:rPr>
          <w:rFonts w:ascii="Times New Roman" w:hAnsi="Times New Roman" w:cs="Times New Roman"/>
          <w:bCs/>
          <w:sz w:val="24"/>
          <w:szCs w:val="24"/>
        </w:rPr>
      </w:pPr>
    </w:p>
    <w:p w:rsidR="009C603F" w:rsidRDefault="009C603F" w:rsidP="001971FD">
      <w:pPr>
        <w:ind w:left="851"/>
        <w:jc w:val="both"/>
        <w:rPr>
          <w:rFonts w:ascii="Times New Roman" w:hAnsi="Times New Roman" w:cs="Times New Roman"/>
          <w:bCs/>
          <w:sz w:val="24"/>
          <w:szCs w:val="24"/>
        </w:rPr>
      </w:pPr>
    </w:p>
    <w:p w:rsidR="009C603F" w:rsidRPr="00E45EAE" w:rsidRDefault="009C603F" w:rsidP="001971FD">
      <w:pPr>
        <w:ind w:left="851"/>
        <w:jc w:val="both"/>
        <w:rPr>
          <w:rFonts w:ascii="Times New Roman" w:hAnsi="Times New Roman" w:cs="Times New Roman"/>
          <w:b/>
          <w:bCs/>
          <w:sz w:val="24"/>
          <w:szCs w:val="24"/>
        </w:rPr>
      </w:pPr>
      <w:r w:rsidRPr="00E45EAE">
        <w:rPr>
          <w:rFonts w:ascii="Times New Roman" w:hAnsi="Times New Roman" w:cs="Times New Roman"/>
          <w:b/>
          <w:bCs/>
          <w:sz w:val="24"/>
          <w:szCs w:val="24"/>
        </w:rPr>
        <w:t>Čestné prohlášení:</w:t>
      </w:r>
    </w:p>
    <w:p w:rsidR="009C603F" w:rsidRPr="00E45EAE" w:rsidRDefault="009C603F" w:rsidP="001971FD">
      <w:pPr>
        <w:ind w:left="851"/>
        <w:jc w:val="both"/>
        <w:rPr>
          <w:rFonts w:ascii="Times New Roman" w:hAnsi="Times New Roman" w:cs="Times New Roman"/>
          <w:bCs/>
          <w:i/>
          <w:sz w:val="24"/>
          <w:szCs w:val="24"/>
        </w:rPr>
      </w:pPr>
      <w:r w:rsidRPr="00E45EAE">
        <w:rPr>
          <w:rFonts w:ascii="Times New Roman" w:hAnsi="Times New Roman" w:cs="Times New Roman"/>
          <w:bCs/>
          <w:i/>
          <w:sz w:val="24"/>
          <w:szCs w:val="24"/>
        </w:rPr>
        <w:t>Prohlašuji, že jsem tuto bakalářskou práci vypracovala zcela samostatně za pomo</w:t>
      </w:r>
      <w:r>
        <w:rPr>
          <w:rFonts w:ascii="Times New Roman" w:hAnsi="Times New Roman" w:cs="Times New Roman"/>
          <w:bCs/>
          <w:i/>
          <w:sz w:val="24"/>
          <w:szCs w:val="24"/>
        </w:rPr>
        <w:t>cí uvedené odborné literatury, 27</w:t>
      </w:r>
      <w:r w:rsidRPr="00E45EAE">
        <w:rPr>
          <w:rFonts w:ascii="Times New Roman" w:hAnsi="Times New Roman" w:cs="Times New Roman"/>
          <w:bCs/>
          <w:i/>
          <w:sz w:val="24"/>
          <w:szCs w:val="24"/>
        </w:rPr>
        <w:t xml:space="preserve">-denního vzorku Rudého práva a </w:t>
      </w:r>
      <w:r>
        <w:rPr>
          <w:rFonts w:ascii="Times New Roman" w:hAnsi="Times New Roman" w:cs="Times New Roman"/>
          <w:bCs/>
          <w:i/>
          <w:sz w:val="24"/>
          <w:szCs w:val="24"/>
        </w:rPr>
        <w:t>24</w:t>
      </w:r>
      <w:r w:rsidRPr="00E45EAE">
        <w:rPr>
          <w:rFonts w:ascii="Times New Roman" w:hAnsi="Times New Roman" w:cs="Times New Roman"/>
          <w:bCs/>
          <w:i/>
          <w:sz w:val="24"/>
          <w:szCs w:val="24"/>
        </w:rPr>
        <w:t>-denního vzorku Práva.</w:t>
      </w:r>
    </w:p>
    <w:p w:rsidR="009C603F" w:rsidRPr="00E45EAE" w:rsidRDefault="009C603F" w:rsidP="001971FD">
      <w:pPr>
        <w:ind w:left="851"/>
        <w:jc w:val="both"/>
        <w:rPr>
          <w:rFonts w:ascii="Times New Roman" w:hAnsi="Times New Roman" w:cs="Times New Roman"/>
          <w:bCs/>
          <w:i/>
          <w:sz w:val="24"/>
          <w:szCs w:val="24"/>
        </w:rPr>
      </w:pPr>
      <w:r w:rsidRPr="00E45EAE">
        <w:rPr>
          <w:rFonts w:ascii="Times New Roman" w:hAnsi="Times New Roman" w:cs="Times New Roman"/>
          <w:bCs/>
          <w:i/>
          <w:sz w:val="24"/>
          <w:szCs w:val="24"/>
        </w:rPr>
        <w:t>Počet znaků bakalářské práce je</w:t>
      </w:r>
      <w:r>
        <w:rPr>
          <w:rFonts w:ascii="Times New Roman" w:hAnsi="Times New Roman" w:cs="Times New Roman"/>
          <w:bCs/>
          <w:i/>
          <w:sz w:val="24"/>
          <w:szCs w:val="24"/>
        </w:rPr>
        <w:t xml:space="preserve"> 72 536.</w:t>
      </w:r>
    </w:p>
    <w:p w:rsidR="009C603F" w:rsidRPr="00E45EAE" w:rsidRDefault="009C603F" w:rsidP="001971FD">
      <w:pPr>
        <w:ind w:left="851"/>
        <w:jc w:val="both"/>
        <w:rPr>
          <w:rFonts w:ascii="Times New Roman" w:hAnsi="Times New Roman" w:cs="Times New Roman"/>
          <w:bCs/>
          <w:i/>
          <w:sz w:val="24"/>
          <w:szCs w:val="24"/>
        </w:rPr>
      </w:pPr>
      <w:r w:rsidRPr="00E45EAE">
        <w:rPr>
          <w:rFonts w:ascii="Times New Roman" w:hAnsi="Times New Roman" w:cs="Times New Roman"/>
          <w:bCs/>
          <w:i/>
          <w:sz w:val="24"/>
          <w:szCs w:val="24"/>
        </w:rPr>
        <w:t>V Olomouci dne</w:t>
      </w:r>
      <w:r>
        <w:rPr>
          <w:rFonts w:ascii="Times New Roman" w:hAnsi="Times New Roman" w:cs="Times New Roman"/>
          <w:bCs/>
          <w:i/>
          <w:sz w:val="24"/>
          <w:szCs w:val="24"/>
        </w:rPr>
        <w:t xml:space="preserve"> 9. dubna 2013</w:t>
      </w:r>
    </w:p>
    <w:p w:rsidR="009C603F" w:rsidRDefault="009C603F">
      <w:pPr>
        <w:suppressAutoHyphens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ABSTRAKT</w:t>
      </w:r>
    </w:p>
    <w:p w:rsidR="009C603F" w:rsidRDefault="009C603F">
      <w:pPr>
        <w:suppressAutoHyphens w:val="0"/>
        <w:spacing w:after="0" w:line="240" w:lineRule="auto"/>
        <w:rPr>
          <w:rFonts w:ascii="Times New Roman" w:hAnsi="Times New Roman" w:cs="Times New Roman"/>
          <w:b/>
          <w:bCs/>
          <w:sz w:val="24"/>
          <w:szCs w:val="24"/>
        </w:rPr>
      </w:pPr>
    </w:p>
    <w:p w:rsidR="009C603F" w:rsidRDefault="009C603F">
      <w:pPr>
        <w:suppressAutoHyphens w:val="0"/>
        <w:spacing w:after="0" w:line="240" w:lineRule="auto"/>
        <w:rPr>
          <w:rFonts w:ascii="Times New Roman" w:hAnsi="Times New Roman" w:cs="Times New Roman"/>
          <w:b/>
          <w:bCs/>
          <w:sz w:val="24"/>
          <w:szCs w:val="24"/>
        </w:rPr>
      </w:pPr>
    </w:p>
    <w:p w:rsidR="009C603F" w:rsidRDefault="009C603F" w:rsidP="004B2E08">
      <w:pPr>
        <w:suppressAutoHyphens w:val="0"/>
        <w:spacing w:after="0" w:line="360" w:lineRule="auto"/>
        <w:rPr>
          <w:rFonts w:ascii="Times New Roman" w:hAnsi="Times New Roman" w:cs="Times New Roman"/>
          <w:b/>
          <w:bCs/>
          <w:sz w:val="24"/>
          <w:szCs w:val="24"/>
        </w:rPr>
      </w:pPr>
    </w:p>
    <w:p w:rsidR="009C603F" w:rsidRDefault="009C603F" w:rsidP="004B2E08">
      <w:pPr>
        <w:suppressAutoHyphens w:val="0"/>
        <w:spacing w:after="0" w:line="360" w:lineRule="auto"/>
        <w:rPr>
          <w:rFonts w:ascii="Times New Roman" w:hAnsi="Times New Roman" w:cs="Times New Roman"/>
          <w:bCs/>
          <w:i/>
          <w:sz w:val="24"/>
          <w:szCs w:val="24"/>
        </w:rPr>
      </w:pPr>
      <w:r>
        <w:rPr>
          <w:rFonts w:ascii="Times New Roman" w:hAnsi="Times New Roman" w:cs="Times New Roman"/>
          <w:b/>
          <w:bCs/>
          <w:sz w:val="24"/>
          <w:szCs w:val="24"/>
        </w:rPr>
        <w:t xml:space="preserve">Jarošová, K.  </w:t>
      </w:r>
      <w:r w:rsidRPr="004B2E08">
        <w:rPr>
          <w:rFonts w:ascii="Times New Roman" w:hAnsi="Times New Roman" w:cs="Times New Roman"/>
          <w:bCs/>
          <w:i/>
          <w:sz w:val="24"/>
          <w:szCs w:val="24"/>
        </w:rPr>
        <w:t>Rozdíly v typologii titulků, nadtitulků a podtitulků užívaných v denících Rudé právo a Právo</w:t>
      </w:r>
    </w:p>
    <w:p w:rsidR="009C603F" w:rsidRDefault="009C603F" w:rsidP="004B2E08">
      <w:pPr>
        <w:suppressAutoHyphens w:val="0"/>
        <w:spacing w:after="0" w:line="360" w:lineRule="auto"/>
        <w:rPr>
          <w:rFonts w:ascii="Times New Roman" w:hAnsi="Times New Roman" w:cs="Times New Roman"/>
          <w:bCs/>
          <w:sz w:val="24"/>
          <w:szCs w:val="24"/>
        </w:rPr>
      </w:pPr>
      <w:r w:rsidRPr="004B2E08">
        <w:rPr>
          <w:rFonts w:ascii="Times New Roman" w:hAnsi="Times New Roman" w:cs="Times New Roman"/>
          <w:bCs/>
          <w:sz w:val="24"/>
          <w:szCs w:val="24"/>
        </w:rPr>
        <w:t>Olomouc 2013. Bakalářská práce. Univerzita Palackého v Olomouci. Filozofická fakulta. Katedra žurnalistiky. Vedoucí práce Mgr. Viktor Jílek, Ph.D.</w:t>
      </w:r>
    </w:p>
    <w:p w:rsidR="009C603F" w:rsidRDefault="009C603F" w:rsidP="004B2E08">
      <w:pPr>
        <w:suppressAutoHyphens w:val="0"/>
        <w:spacing w:after="0" w:line="360" w:lineRule="auto"/>
        <w:rPr>
          <w:rFonts w:ascii="Times New Roman" w:hAnsi="Times New Roman" w:cs="Times New Roman"/>
          <w:bCs/>
          <w:sz w:val="24"/>
          <w:szCs w:val="24"/>
        </w:rPr>
      </w:pPr>
    </w:p>
    <w:p w:rsidR="009C603F" w:rsidRDefault="009C603F" w:rsidP="004B2E08">
      <w:pPr>
        <w:suppressAutoHyphens w:val="0"/>
        <w:spacing w:after="0" w:line="360" w:lineRule="auto"/>
        <w:rPr>
          <w:rFonts w:ascii="Times New Roman" w:hAnsi="Times New Roman" w:cs="Times New Roman"/>
          <w:bCs/>
          <w:sz w:val="24"/>
          <w:szCs w:val="24"/>
        </w:rPr>
      </w:pPr>
    </w:p>
    <w:p w:rsidR="009C603F" w:rsidRPr="004366BC" w:rsidRDefault="009C603F" w:rsidP="004B2E08">
      <w:pPr>
        <w:suppressAutoHyphens w:val="0"/>
        <w:spacing w:after="0" w:line="360" w:lineRule="auto"/>
        <w:rPr>
          <w:rFonts w:ascii="Times New Roman" w:hAnsi="Times New Roman" w:cs="Times New Roman"/>
          <w:b/>
          <w:bCs/>
          <w:sz w:val="28"/>
          <w:szCs w:val="28"/>
        </w:rPr>
      </w:pPr>
      <w:r w:rsidRPr="004366BC">
        <w:rPr>
          <w:rFonts w:ascii="Times New Roman" w:hAnsi="Times New Roman" w:cs="Times New Roman"/>
          <w:b/>
          <w:bCs/>
          <w:sz w:val="28"/>
          <w:szCs w:val="28"/>
        </w:rPr>
        <w:t>Klíčová slova</w:t>
      </w:r>
    </w:p>
    <w:p w:rsidR="009C603F" w:rsidRDefault="009C603F" w:rsidP="004B2E08">
      <w:pPr>
        <w:suppressAutoHyphens w:val="0"/>
        <w:spacing w:after="0" w:line="360" w:lineRule="auto"/>
        <w:rPr>
          <w:rFonts w:ascii="Times New Roman" w:hAnsi="Times New Roman" w:cs="Times New Roman"/>
          <w:bCs/>
          <w:sz w:val="24"/>
          <w:szCs w:val="24"/>
        </w:rPr>
      </w:pPr>
      <w:r>
        <w:rPr>
          <w:rFonts w:ascii="Times New Roman" w:hAnsi="Times New Roman" w:cs="Times New Roman"/>
          <w:bCs/>
          <w:sz w:val="24"/>
          <w:szCs w:val="24"/>
        </w:rPr>
        <w:t>Žurnalistika – titulek – nadtitulek – podtitulek – titulkové komplexy – noviny – Rudé právo – Právo</w:t>
      </w:r>
    </w:p>
    <w:p w:rsidR="009C603F" w:rsidRDefault="009C603F" w:rsidP="004B2E08">
      <w:pPr>
        <w:suppressAutoHyphens w:val="0"/>
        <w:spacing w:after="0" w:line="360" w:lineRule="auto"/>
        <w:rPr>
          <w:rFonts w:ascii="Times New Roman" w:hAnsi="Times New Roman" w:cs="Times New Roman"/>
          <w:bCs/>
          <w:sz w:val="24"/>
          <w:szCs w:val="24"/>
        </w:rPr>
      </w:pPr>
    </w:p>
    <w:p w:rsidR="009C603F" w:rsidRDefault="009C603F" w:rsidP="004B2E08">
      <w:pPr>
        <w:suppressAutoHyphens w:val="0"/>
        <w:spacing w:after="0" w:line="360" w:lineRule="auto"/>
        <w:rPr>
          <w:rFonts w:ascii="Times New Roman" w:hAnsi="Times New Roman" w:cs="Times New Roman"/>
          <w:bCs/>
          <w:sz w:val="24"/>
          <w:szCs w:val="24"/>
        </w:rPr>
      </w:pPr>
    </w:p>
    <w:p w:rsidR="009C603F" w:rsidRPr="004366BC" w:rsidRDefault="009C603F" w:rsidP="000E4B50">
      <w:pPr>
        <w:suppressAutoHyphens w:val="0"/>
        <w:spacing w:after="0" w:line="360" w:lineRule="auto"/>
        <w:rPr>
          <w:rFonts w:ascii="Times New Roman" w:hAnsi="Times New Roman" w:cs="Times New Roman"/>
          <w:b/>
          <w:bCs/>
          <w:sz w:val="24"/>
          <w:szCs w:val="24"/>
        </w:rPr>
      </w:pPr>
      <w:r>
        <w:rPr>
          <w:rFonts w:ascii="Times New Roman" w:hAnsi="Times New Roman" w:cs="Times New Roman"/>
          <w:bCs/>
          <w:sz w:val="24"/>
          <w:szCs w:val="24"/>
        </w:rPr>
        <w:t xml:space="preserve">Obsahem této práce jsou titulky používané ve dvou denících. Cílem práce je zjistit, jaké titulky u deníků převažovaly v minulosti a jaké typy titulků se používají dnes. Práce se zabývá 1779 titulky z 27 vydání Rudého práva z července roku </w:t>
      </w:r>
      <w:smartTag w:uri="urn:schemas-microsoft-com:office:smarttags" w:element="metricconverter">
        <w:smartTagPr>
          <w:attr w:name="ProductID" w:val="1971 a"/>
        </w:smartTagPr>
        <w:r>
          <w:rPr>
            <w:rFonts w:ascii="Times New Roman" w:hAnsi="Times New Roman" w:cs="Times New Roman"/>
            <w:bCs/>
            <w:sz w:val="24"/>
            <w:szCs w:val="24"/>
          </w:rPr>
          <w:t>1971 a</w:t>
        </w:r>
      </w:smartTag>
      <w:r>
        <w:rPr>
          <w:rFonts w:ascii="Times New Roman" w:hAnsi="Times New Roman" w:cs="Times New Roman"/>
          <w:bCs/>
          <w:sz w:val="24"/>
          <w:szCs w:val="24"/>
        </w:rPr>
        <w:t xml:space="preserve"> 1563 titulky z Práva z července roku 2011.</w:t>
      </w:r>
      <w:r w:rsidRPr="004B2E08">
        <w:rPr>
          <w:rFonts w:ascii="Times New Roman" w:hAnsi="Times New Roman" w:cs="Times New Roman"/>
          <w:b/>
          <w:bCs/>
          <w:sz w:val="24"/>
          <w:szCs w:val="24"/>
        </w:rPr>
        <w:br w:type="page"/>
      </w:r>
      <w:r w:rsidRPr="004366BC">
        <w:rPr>
          <w:rFonts w:ascii="Times New Roman" w:hAnsi="Times New Roman" w:cs="Times New Roman"/>
          <w:b/>
          <w:bCs/>
          <w:sz w:val="24"/>
          <w:szCs w:val="24"/>
        </w:rPr>
        <w:t>ABSTRACT</w:t>
      </w:r>
    </w:p>
    <w:p w:rsidR="009C603F" w:rsidRPr="004366BC" w:rsidRDefault="009C603F" w:rsidP="004366BC">
      <w:pPr>
        <w:suppressAutoHyphens w:val="0"/>
        <w:spacing w:after="0" w:line="360" w:lineRule="auto"/>
        <w:rPr>
          <w:rFonts w:ascii="Times New Roman" w:hAnsi="Times New Roman" w:cs="Times New Roman"/>
          <w:b/>
          <w:bCs/>
          <w:i/>
          <w:sz w:val="24"/>
          <w:szCs w:val="24"/>
        </w:rPr>
      </w:pPr>
      <w:r w:rsidRPr="004366BC">
        <w:rPr>
          <w:rFonts w:ascii="Times New Roman" w:hAnsi="Times New Roman" w:cs="Times New Roman"/>
          <w:b/>
          <w:bCs/>
          <w:sz w:val="24"/>
          <w:szCs w:val="24"/>
        </w:rPr>
        <w:t xml:space="preserve">Jarošová, K. </w:t>
      </w:r>
      <w:r w:rsidRPr="004366BC">
        <w:rPr>
          <w:rFonts w:ascii="Times New Roman" w:eastAsia="SimSun" w:hAnsi="Times New Roman" w:cs="Times New Roman"/>
          <w:i/>
          <w:sz w:val="24"/>
          <w:szCs w:val="24"/>
        </w:rPr>
        <w:t>Differences in the typology of headlines, abouveheadlines and subheadlines used in newspapers Rudé právo and Právo</w:t>
      </w:r>
      <w:r w:rsidRPr="004366BC">
        <w:rPr>
          <w:rFonts w:ascii="Times New Roman" w:hAnsi="Times New Roman" w:cs="Times New Roman"/>
          <w:b/>
          <w:bCs/>
          <w:i/>
          <w:sz w:val="24"/>
          <w:szCs w:val="24"/>
        </w:rPr>
        <w:t xml:space="preserve"> </w:t>
      </w:r>
    </w:p>
    <w:p w:rsidR="009C603F" w:rsidRPr="004366BC" w:rsidRDefault="009C603F" w:rsidP="004366BC">
      <w:pPr>
        <w:suppressAutoHyphens w:val="0"/>
        <w:spacing w:after="0" w:line="360" w:lineRule="auto"/>
        <w:rPr>
          <w:rFonts w:ascii="Times New Roman" w:hAnsi="Times New Roman" w:cs="Times New Roman"/>
          <w:bCs/>
          <w:sz w:val="24"/>
          <w:szCs w:val="24"/>
        </w:rPr>
      </w:pPr>
      <w:r w:rsidRPr="004366BC">
        <w:rPr>
          <w:rFonts w:ascii="Times New Roman" w:hAnsi="Times New Roman" w:cs="Times New Roman"/>
          <w:bCs/>
          <w:sz w:val="24"/>
          <w:szCs w:val="24"/>
        </w:rPr>
        <w:t>Olomouc 2013. Bachelor’s thesis. Palacký University Olomouc. Faculty of Philosphy. Department of Journalism. Thesis dissertation supervizor Mgr. Viktor Jílek, Ph.D.</w:t>
      </w:r>
    </w:p>
    <w:p w:rsidR="009C603F" w:rsidRPr="004366BC" w:rsidRDefault="009C603F" w:rsidP="004366BC">
      <w:pPr>
        <w:suppressAutoHyphens w:val="0"/>
        <w:spacing w:after="0" w:line="360" w:lineRule="auto"/>
        <w:rPr>
          <w:rFonts w:ascii="Times New Roman" w:hAnsi="Times New Roman" w:cs="Times New Roman"/>
          <w:bCs/>
          <w:sz w:val="24"/>
          <w:szCs w:val="24"/>
        </w:rPr>
      </w:pPr>
    </w:p>
    <w:p w:rsidR="009C603F" w:rsidRPr="004366BC" w:rsidRDefault="009C603F" w:rsidP="004366BC">
      <w:pPr>
        <w:suppressAutoHyphens w:val="0"/>
        <w:spacing w:after="0" w:line="360" w:lineRule="auto"/>
        <w:rPr>
          <w:rFonts w:ascii="Times New Roman" w:hAnsi="Times New Roman" w:cs="Times New Roman"/>
          <w:bCs/>
          <w:sz w:val="24"/>
          <w:szCs w:val="24"/>
        </w:rPr>
      </w:pPr>
    </w:p>
    <w:p w:rsidR="009C603F" w:rsidRPr="004366BC" w:rsidRDefault="009C603F" w:rsidP="004366BC">
      <w:pPr>
        <w:suppressAutoHyphens w:val="0"/>
        <w:spacing w:after="0" w:line="360" w:lineRule="auto"/>
        <w:rPr>
          <w:rFonts w:ascii="Times New Roman" w:hAnsi="Times New Roman" w:cs="Times New Roman"/>
          <w:bCs/>
          <w:sz w:val="24"/>
          <w:szCs w:val="24"/>
        </w:rPr>
      </w:pPr>
    </w:p>
    <w:p w:rsidR="009C603F" w:rsidRPr="004366BC" w:rsidRDefault="009C603F" w:rsidP="004366BC">
      <w:pPr>
        <w:suppressAutoHyphens w:val="0"/>
        <w:spacing w:after="0" w:line="360" w:lineRule="auto"/>
        <w:rPr>
          <w:rFonts w:ascii="Times New Roman" w:hAnsi="Times New Roman" w:cs="Times New Roman"/>
          <w:b/>
          <w:bCs/>
          <w:sz w:val="32"/>
          <w:szCs w:val="32"/>
        </w:rPr>
      </w:pPr>
      <w:r w:rsidRPr="004366BC">
        <w:rPr>
          <w:rFonts w:ascii="Times New Roman" w:hAnsi="Times New Roman" w:cs="Times New Roman"/>
          <w:b/>
          <w:bCs/>
          <w:sz w:val="32"/>
          <w:szCs w:val="32"/>
        </w:rPr>
        <w:t>Keywords</w:t>
      </w:r>
    </w:p>
    <w:p w:rsidR="009C603F" w:rsidRPr="004366BC" w:rsidRDefault="009C603F" w:rsidP="004366BC">
      <w:pPr>
        <w:suppressAutoHyphens w:val="0"/>
        <w:spacing w:after="0" w:line="360" w:lineRule="auto"/>
        <w:rPr>
          <w:rFonts w:ascii="Times New Roman" w:hAnsi="Times New Roman" w:cs="Times New Roman"/>
          <w:bCs/>
          <w:sz w:val="24"/>
          <w:szCs w:val="24"/>
        </w:rPr>
      </w:pPr>
      <w:r w:rsidRPr="004366BC">
        <w:rPr>
          <w:rFonts w:ascii="Times New Roman" w:hAnsi="Times New Roman" w:cs="Times New Roman"/>
          <w:bCs/>
          <w:sz w:val="24"/>
          <w:szCs w:val="24"/>
        </w:rPr>
        <w:t>Journalism – headline –abouveheadline – subheadline – headline complexes - newspaper – Rudé právo – Právo</w:t>
      </w:r>
    </w:p>
    <w:p w:rsidR="009C603F" w:rsidRPr="004366BC" w:rsidRDefault="009C603F" w:rsidP="004366BC">
      <w:pPr>
        <w:suppressAutoHyphens w:val="0"/>
        <w:spacing w:after="0" w:line="360" w:lineRule="auto"/>
        <w:rPr>
          <w:rFonts w:ascii="Times New Roman" w:hAnsi="Times New Roman" w:cs="Times New Roman"/>
          <w:b/>
          <w:bCs/>
          <w:i/>
          <w:sz w:val="24"/>
          <w:szCs w:val="24"/>
        </w:rPr>
      </w:pPr>
    </w:p>
    <w:p w:rsidR="009C603F" w:rsidRPr="004366BC" w:rsidRDefault="009C603F" w:rsidP="004366BC">
      <w:pPr>
        <w:suppressAutoHyphens w:val="0"/>
        <w:spacing w:after="0" w:line="360" w:lineRule="auto"/>
        <w:rPr>
          <w:rFonts w:ascii="Times New Roman" w:hAnsi="Times New Roman" w:cs="Times New Roman"/>
          <w:b/>
          <w:bCs/>
          <w:i/>
          <w:sz w:val="24"/>
          <w:szCs w:val="24"/>
        </w:rPr>
      </w:pPr>
    </w:p>
    <w:p w:rsidR="009C603F" w:rsidRPr="004366BC" w:rsidRDefault="009C603F" w:rsidP="004366BC">
      <w:pPr>
        <w:suppressAutoHyphens w:val="0"/>
        <w:spacing w:after="0" w:line="360" w:lineRule="auto"/>
        <w:rPr>
          <w:rFonts w:ascii="Times New Roman" w:hAnsi="Times New Roman" w:cs="Times New Roman"/>
          <w:b/>
          <w:bCs/>
          <w:i/>
          <w:sz w:val="24"/>
          <w:szCs w:val="24"/>
        </w:rPr>
      </w:pPr>
      <w:r w:rsidRPr="004366BC">
        <w:rPr>
          <w:rStyle w:val="hps"/>
          <w:rFonts w:ascii="Times New Roman" w:hAnsi="Times New Roman"/>
          <w:sz w:val="24"/>
          <w:szCs w:val="24"/>
        </w:rPr>
        <w:t>The contain of</w:t>
      </w:r>
      <w:r w:rsidRPr="004366BC">
        <w:rPr>
          <w:rFonts w:ascii="Times New Roman" w:hAnsi="Times New Roman" w:cs="Times New Roman"/>
          <w:sz w:val="24"/>
          <w:szCs w:val="24"/>
        </w:rPr>
        <w:t xml:space="preserve"> this thesis are </w:t>
      </w:r>
      <w:r w:rsidRPr="004366BC">
        <w:rPr>
          <w:rStyle w:val="hps"/>
          <w:rFonts w:ascii="Times New Roman" w:hAnsi="Times New Roman"/>
          <w:sz w:val="24"/>
          <w:szCs w:val="24"/>
        </w:rPr>
        <w:t>headlines used</w:t>
      </w:r>
      <w:r w:rsidRPr="004366BC">
        <w:rPr>
          <w:rFonts w:ascii="Times New Roman" w:hAnsi="Times New Roman" w:cs="Times New Roman"/>
          <w:sz w:val="24"/>
          <w:szCs w:val="24"/>
        </w:rPr>
        <w:t xml:space="preserve"> </w:t>
      </w:r>
      <w:r w:rsidRPr="004366BC">
        <w:rPr>
          <w:rStyle w:val="hps"/>
          <w:rFonts w:ascii="Times New Roman" w:hAnsi="Times New Roman"/>
          <w:sz w:val="24"/>
          <w:szCs w:val="24"/>
        </w:rPr>
        <w:t>in two</w:t>
      </w:r>
      <w:r w:rsidRPr="004366BC">
        <w:rPr>
          <w:rFonts w:ascii="Times New Roman" w:hAnsi="Times New Roman" w:cs="Times New Roman"/>
          <w:sz w:val="24"/>
          <w:szCs w:val="24"/>
        </w:rPr>
        <w:t xml:space="preserve"> Czech daily </w:t>
      </w:r>
      <w:r w:rsidRPr="004366BC">
        <w:rPr>
          <w:rStyle w:val="hps"/>
          <w:rFonts w:ascii="Times New Roman" w:hAnsi="Times New Roman"/>
          <w:sz w:val="24"/>
          <w:szCs w:val="24"/>
        </w:rPr>
        <w:t>newspapers.</w:t>
      </w:r>
      <w:r w:rsidRPr="004366BC">
        <w:rPr>
          <w:rFonts w:ascii="Times New Roman" w:hAnsi="Times New Roman" w:cs="Times New Roman"/>
          <w:sz w:val="24"/>
          <w:szCs w:val="24"/>
        </w:rPr>
        <w:t xml:space="preserve"> </w:t>
      </w:r>
      <w:r w:rsidRPr="004366BC">
        <w:rPr>
          <w:rStyle w:val="hps"/>
          <w:rFonts w:ascii="Times New Roman" w:hAnsi="Times New Roman"/>
          <w:sz w:val="24"/>
          <w:szCs w:val="24"/>
        </w:rPr>
        <w:t>The aim of the thesis is to</w:t>
      </w:r>
      <w:r w:rsidRPr="004366BC">
        <w:rPr>
          <w:rFonts w:ascii="Times New Roman" w:hAnsi="Times New Roman" w:cs="Times New Roman"/>
          <w:sz w:val="24"/>
          <w:szCs w:val="24"/>
        </w:rPr>
        <w:t xml:space="preserve"> </w:t>
      </w:r>
      <w:r w:rsidRPr="004366BC">
        <w:rPr>
          <w:rStyle w:val="hps"/>
          <w:rFonts w:ascii="Times New Roman" w:hAnsi="Times New Roman"/>
          <w:sz w:val="24"/>
          <w:szCs w:val="24"/>
        </w:rPr>
        <w:t>find the most used types of headlines in the past and what types of headlines are used today.</w:t>
      </w:r>
      <w:r w:rsidRPr="004366BC">
        <w:rPr>
          <w:rFonts w:ascii="Times New Roman" w:hAnsi="Times New Roman" w:cs="Times New Roman"/>
          <w:sz w:val="24"/>
          <w:szCs w:val="24"/>
        </w:rPr>
        <w:t xml:space="preserve"> </w:t>
      </w:r>
      <w:r w:rsidRPr="004366BC">
        <w:rPr>
          <w:rStyle w:val="hps"/>
          <w:rFonts w:ascii="Times New Roman" w:hAnsi="Times New Roman"/>
          <w:sz w:val="24"/>
          <w:szCs w:val="24"/>
        </w:rPr>
        <w:t>The thesis is primarily focused on headlines used in the July of 1971 of Rudé právo and headlines used in the July of 2011 of Právo.</w:t>
      </w:r>
      <w:r w:rsidRPr="004366BC">
        <w:rPr>
          <w:rFonts w:ascii="Times New Roman" w:hAnsi="Times New Roman" w:cs="Times New Roman"/>
          <w:sz w:val="24"/>
          <w:szCs w:val="24"/>
        </w:rPr>
        <w:t xml:space="preserve"> </w:t>
      </w:r>
    </w:p>
    <w:p w:rsidR="009C603F" w:rsidRPr="004366BC" w:rsidRDefault="009C603F" w:rsidP="004366BC">
      <w:pPr>
        <w:suppressAutoHyphens w:val="0"/>
        <w:spacing w:after="0" w:line="360" w:lineRule="auto"/>
        <w:rPr>
          <w:rFonts w:ascii="Times New Roman" w:hAnsi="Times New Roman" w:cs="Times New Roman"/>
          <w:b/>
          <w:bCs/>
          <w:sz w:val="24"/>
          <w:szCs w:val="24"/>
        </w:rPr>
      </w:pPr>
      <w:r w:rsidRPr="004366BC">
        <w:rPr>
          <w:rFonts w:ascii="Times New Roman" w:hAnsi="Times New Roman" w:cs="Times New Roman"/>
          <w:b/>
          <w:bCs/>
          <w:sz w:val="24"/>
          <w:szCs w:val="24"/>
        </w:rPr>
        <w:br w:type="page"/>
      </w:r>
    </w:p>
    <w:p w:rsidR="009C603F" w:rsidRPr="004366BC" w:rsidRDefault="009C603F" w:rsidP="004366BC">
      <w:pPr>
        <w:ind w:left="851"/>
        <w:jc w:val="both"/>
        <w:rPr>
          <w:rFonts w:ascii="Times New Roman" w:hAnsi="Times New Roman" w:cs="Times New Roman"/>
          <w:b/>
          <w:bCs/>
          <w:sz w:val="36"/>
          <w:szCs w:val="36"/>
        </w:rPr>
      </w:pPr>
    </w:p>
    <w:p w:rsidR="009C603F" w:rsidRDefault="009C603F" w:rsidP="004366BC">
      <w:pPr>
        <w:suppressAutoHyphens w:val="0"/>
        <w:spacing w:after="0" w:line="360" w:lineRule="auto"/>
        <w:rPr>
          <w:rFonts w:ascii="Times New Roman" w:hAnsi="Times New Roman" w:cs="Times New Roman"/>
          <w:b/>
          <w:bCs/>
          <w:sz w:val="24"/>
          <w:szCs w:val="24"/>
        </w:rPr>
      </w:pPr>
    </w:p>
    <w:p w:rsidR="009C603F" w:rsidRDefault="009C603F" w:rsidP="004366BC">
      <w:pPr>
        <w:suppressAutoHyphens w:val="0"/>
        <w:spacing w:after="0" w:line="360" w:lineRule="auto"/>
        <w:rPr>
          <w:rFonts w:ascii="Times New Roman" w:hAnsi="Times New Roman" w:cs="Times New Roman"/>
          <w:b/>
          <w:bCs/>
          <w:sz w:val="24"/>
          <w:szCs w:val="24"/>
        </w:rPr>
      </w:pPr>
    </w:p>
    <w:p w:rsidR="009C603F" w:rsidRDefault="009C603F" w:rsidP="004366BC">
      <w:pPr>
        <w:suppressAutoHyphens w:val="0"/>
        <w:spacing w:after="0" w:line="360" w:lineRule="auto"/>
        <w:rPr>
          <w:rFonts w:ascii="Times New Roman" w:hAnsi="Times New Roman" w:cs="Times New Roman"/>
          <w:b/>
          <w:bCs/>
          <w:sz w:val="24"/>
          <w:szCs w:val="24"/>
        </w:rPr>
      </w:pPr>
    </w:p>
    <w:p w:rsidR="009C603F" w:rsidRDefault="009C603F" w:rsidP="004366BC">
      <w:pPr>
        <w:suppressAutoHyphens w:val="0"/>
        <w:spacing w:after="0" w:line="360" w:lineRule="auto"/>
        <w:rPr>
          <w:rFonts w:ascii="Times New Roman" w:hAnsi="Times New Roman" w:cs="Times New Roman"/>
          <w:b/>
          <w:bCs/>
          <w:sz w:val="24"/>
          <w:szCs w:val="24"/>
        </w:rPr>
      </w:pPr>
    </w:p>
    <w:p w:rsidR="009C603F" w:rsidRDefault="009C603F" w:rsidP="004366BC">
      <w:pPr>
        <w:suppressAutoHyphens w:val="0"/>
        <w:spacing w:after="0" w:line="360" w:lineRule="auto"/>
        <w:rPr>
          <w:rFonts w:ascii="Times New Roman" w:hAnsi="Times New Roman" w:cs="Times New Roman"/>
          <w:b/>
          <w:bCs/>
          <w:sz w:val="24"/>
          <w:szCs w:val="24"/>
        </w:rPr>
      </w:pPr>
    </w:p>
    <w:p w:rsidR="009C603F" w:rsidRDefault="009C603F" w:rsidP="004366BC">
      <w:pPr>
        <w:suppressAutoHyphens w:val="0"/>
        <w:spacing w:after="0" w:line="360" w:lineRule="auto"/>
        <w:rPr>
          <w:rFonts w:ascii="Times New Roman" w:hAnsi="Times New Roman" w:cs="Times New Roman"/>
          <w:b/>
          <w:bCs/>
          <w:sz w:val="24"/>
          <w:szCs w:val="24"/>
        </w:rPr>
      </w:pPr>
    </w:p>
    <w:p w:rsidR="009C603F" w:rsidRDefault="009C603F" w:rsidP="004366BC">
      <w:pPr>
        <w:suppressAutoHyphens w:val="0"/>
        <w:spacing w:after="0" w:line="360" w:lineRule="auto"/>
        <w:rPr>
          <w:rFonts w:ascii="Times New Roman" w:hAnsi="Times New Roman" w:cs="Times New Roman"/>
          <w:b/>
          <w:bCs/>
          <w:sz w:val="24"/>
          <w:szCs w:val="24"/>
        </w:rPr>
      </w:pPr>
    </w:p>
    <w:p w:rsidR="009C603F" w:rsidRDefault="009C603F" w:rsidP="004366BC">
      <w:pPr>
        <w:suppressAutoHyphens w:val="0"/>
        <w:spacing w:after="0" w:line="360" w:lineRule="auto"/>
        <w:rPr>
          <w:rFonts w:ascii="Times New Roman" w:hAnsi="Times New Roman" w:cs="Times New Roman"/>
          <w:b/>
          <w:bCs/>
          <w:sz w:val="24"/>
          <w:szCs w:val="24"/>
        </w:rPr>
      </w:pPr>
    </w:p>
    <w:p w:rsidR="009C603F" w:rsidRDefault="009C603F" w:rsidP="004366BC">
      <w:pPr>
        <w:suppressAutoHyphens w:val="0"/>
        <w:spacing w:after="0" w:line="360" w:lineRule="auto"/>
        <w:rPr>
          <w:rFonts w:ascii="Times New Roman" w:hAnsi="Times New Roman" w:cs="Times New Roman"/>
          <w:b/>
          <w:bCs/>
          <w:sz w:val="24"/>
          <w:szCs w:val="24"/>
        </w:rPr>
      </w:pPr>
    </w:p>
    <w:p w:rsidR="009C603F" w:rsidRDefault="009C603F" w:rsidP="004366BC">
      <w:pPr>
        <w:suppressAutoHyphens w:val="0"/>
        <w:spacing w:after="0" w:line="360" w:lineRule="auto"/>
        <w:rPr>
          <w:rFonts w:ascii="Times New Roman" w:hAnsi="Times New Roman" w:cs="Times New Roman"/>
          <w:b/>
          <w:bCs/>
          <w:sz w:val="24"/>
          <w:szCs w:val="24"/>
        </w:rPr>
      </w:pPr>
    </w:p>
    <w:p w:rsidR="009C603F" w:rsidRDefault="009C603F" w:rsidP="004366BC">
      <w:pPr>
        <w:suppressAutoHyphens w:val="0"/>
        <w:spacing w:after="0" w:line="360" w:lineRule="auto"/>
        <w:rPr>
          <w:rFonts w:ascii="Times New Roman" w:hAnsi="Times New Roman" w:cs="Times New Roman"/>
          <w:b/>
          <w:bCs/>
          <w:sz w:val="24"/>
          <w:szCs w:val="24"/>
        </w:rPr>
      </w:pPr>
    </w:p>
    <w:p w:rsidR="009C603F" w:rsidRDefault="009C603F" w:rsidP="004366BC">
      <w:pPr>
        <w:suppressAutoHyphens w:val="0"/>
        <w:spacing w:after="0" w:line="360" w:lineRule="auto"/>
        <w:rPr>
          <w:rFonts w:ascii="Times New Roman" w:hAnsi="Times New Roman" w:cs="Times New Roman"/>
          <w:b/>
          <w:bCs/>
          <w:sz w:val="24"/>
          <w:szCs w:val="24"/>
        </w:rPr>
      </w:pPr>
    </w:p>
    <w:p w:rsidR="009C603F" w:rsidRDefault="009C603F" w:rsidP="004366BC">
      <w:pPr>
        <w:suppressAutoHyphens w:val="0"/>
        <w:spacing w:after="0" w:line="360" w:lineRule="auto"/>
        <w:rPr>
          <w:rFonts w:ascii="Times New Roman" w:hAnsi="Times New Roman" w:cs="Times New Roman"/>
          <w:b/>
          <w:bCs/>
          <w:sz w:val="24"/>
          <w:szCs w:val="24"/>
        </w:rPr>
      </w:pPr>
    </w:p>
    <w:p w:rsidR="009C603F" w:rsidRDefault="009C603F" w:rsidP="004366BC">
      <w:pPr>
        <w:suppressAutoHyphens w:val="0"/>
        <w:spacing w:after="0" w:line="360" w:lineRule="auto"/>
        <w:rPr>
          <w:rFonts w:ascii="Times New Roman" w:hAnsi="Times New Roman" w:cs="Times New Roman"/>
          <w:b/>
          <w:bCs/>
          <w:sz w:val="24"/>
          <w:szCs w:val="24"/>
        </w:rPr>
      </w:pPr>
    </w:p>
    <w:p w:rsidR="009C603F" w:rsidRDefault="009C603F" w:rsidP="004366BC">
      <w:pPr>
        <w:suppressAutoHyphens w:val="0"/>
        <w:spacing w:after="0" w:line="360" w:lineRule="auto"/>
        <w:rPr>
          <w:rFonts w:ascii="Times New Roman" w:hAnsi="Times New Roman" w:cs="Times New Roman"/>
          <w:b/>
          <w:bCs/>
          <w:sz w:val="24"/>
          <w:szCs w:val="24"/>
        </w:rPr>
      </w:pPr>
    </w:p>
    <w:p w:rsidR="009C603F" w:rsidRDefault="009C603F" w:rsidP="004366BC">
      <w:pPr>
        <w:suppressAutoHyphens w:val="0"/>
        <w:spacing w:after="0" w:line="360" w:lineRule="auto"/>
        <w:rPr>
          <w:rFonts w:ascii="Times New Roman" w:hAnsi="Times New Roman" w:cs="Times New Roman"/>
          <w:b/>
          <w:bCs/>
          <w:sz w:val="24"/>
          <w:szCs w:val="24"/>
        </w:rPr>
      </w:pPr>
    </w:p>
    <w:p w:rsidR="009C603F" w:rsidRDefault="009C603F" w:rsidP="004366BC">
      <w:pPr>
        <w:suppressAutoHyphens w:val="0"/>
        <w:spacing w:after="0" w:line="360" w:lineRule="auto"/>
        <w:rPr>
          <w:rFonts w:ascii="Times New Roman" w:hAnsi="Times New Roman" w:cs="Times New Roman"/>
          <w:b/>
          <w:bCs/>
          <w:sz w:val="24"/>
          <w:szCs w:val="24"/>
        </w:rPr>
      </w:pPr>
    </w:p>
    <w:p w:rsidR="009C603F" w:rsidRDefault="009C603F" w:rsidP="004366BC">
      <w:pPr>
        <w:suppressAutoHyphens w:val="0"/>
        <w:spacing w:after="0" w:line="360" w:lineRule="auto"/>
        <w:rPr>
          <w:rFonts w:ascii="Times New Roman" w:hAnsi="Times New Roman" w:cs="Times New Roman"/>
          <w:b/>
          <w:bCs/>
          <w:sz w:val="24"/>
          <w:szCs w:val="24"/>
        </w:rPr>
      </w:pPr>
    </w:p>
    <w:p w:rsidR="009C603F" w:rsidRDefault="009C603F" w:rsidP="004366BC">
      <w:pPr>
        <w:suppressAutoHyphens w:val="0"/>
        <w:spacing w:after="0" w:line="360" w:lineRule="auto"/>
        <w:rPr>
          <w:rFonts w:ascii="Times New Roman" w:hAnsi="Times New Roman" w:cs="Times New Roman"/>
          <w:b/>
          <w:bCs/>
          <w:sz w:val="24"/>
          <w:szCs w:val="24"/>
        </w:rPr>
      </w:pPr>
    </w:p>
    <w:p w:rsidR="009C603F" w:rsidRDefault="009C603F" w:rsidP="004366BC">
      <w:pPr>
        <w:suppressAutoHyphens w:val="0"/>
        <w:spacing w:after="0" w:line="360" w:lineRule="auto"/>
        <w:rPr>
          <w:rFonts w:ascii="Times New Roman" w:hAnsi="Times New Roman" w:cs="Times New Roman"/>
          <w:b/>
          <w:bCs/>
          <w:sz w:val="24"/>
          <w:szCs w:val="24"/>
        </w:rPr>
      </w:pPr>
    </w:p>
    <w:p w:rsidR="009C603F" w:rsidRDefault="009C603F" w:rsidP="004366BC">
      <w:pPr>
        <w:suppressAutoHyphens w:val="0"/>
        <w:spacing w:after="0" w:line="360" w:lineRule="auto"/>
        <w:rPr>
          <w:rFonts w:ascii="Times New Roman" w:hAnsi="Times New Roman" w:cs="Times New Roman"/>
          <w:b/>
          <w:bCs/>
          <w:sz w:val="24"/>
          <w:szCs w:val="24"/>
        </w:rPr>
      </w:pPr>
    </w:p>
    <w:p w:rsidR="009C603F" w:rsidRDefault="009C603F" w:rsidP="004366BC">
      <w:pPr>
        <w:suppressAutoHyphens w:val="0"/>
        <w:spacing w:after="0" w:line="360" w:lineRule="auto"/>
        <w:rPr>
          <w:rFonts w:ascii="Times New Roman" w:hAnsi="Times New Roman" w:cs="Times New Roman"/>
          <w:b/>
          <w:bCs/>
          <w:sz w:val="24"/>
          <w:szCs w:val="24"/>
        </w:rPr>
      </w:pPr>
    </w:p>
    <w:p w:rsidR="009C603F" w:rsidRDefault="009C603F" w:rsidP="004366BC">
      <w:pPr>
        <w:suppressAutoHyphens w:val="0"/>
        <w:spacing w:after="0" w:line="360" w:lineRule="auto"/>
        <w:rPr>
          <w:rFonts w:ascii="Times New Roman" w:hAnsi="Times New Roman" w:cs="Times New Roman"/>
          <w:b/>
          <w:bCs/>
          <w:sz w:val="24"/>
          <w:szCs w:val="24"/>
        </w:rPr>
      </w:pPr>
    </w:p>
    <w:p w:rsidR="009C603F" w:rsidRDefault="009C603F" w:rsidP="004366BC">
      <w:pPr>
        <w:suppressAutoHyphens w:val="0"/>
        <w:spacing w:after="0" w:line="360" w:lineRule="auto"/>
        <w:rPr>
          <w:rFonts w:ascii="Times New Roman" w:hAnsi="Times New Roman" w:cs="Times New Roman"/>
          <w:b/>
          <w:bCs/>
          <w:sz w:val="24"/>
          <w:szCs w:val="24"/>
        </w:rPr>
      </w:pPr>
    </w:p>
    <w:p w:rsidR="009C603F" w:rsidRDefault="009C603F" w:rsidP="004366BC">
      <w:pPr>
        <w:suppressAutoHyphens w:val="0"/>
        <w:spacing w:after="0" w:line="360" w:lineRule="auto"/>
        <w:rPr>
          <w:rFonts w:ascii="Times New Roman" w:hAnsi="Times New Roman" w:cs="Times New Roman"/>
          <w:b/>
          <w:bCs/>
          <w:sz w:val="24"/>
          <w:szCs w:val="24"/>
        </w:rPr>
      </w:pPr>
    </w:p>
    <w:p w:rsidR="009C603F" w:rsidRPr="004366BC" w:rsidRDefault="009C603F" w:rsidP="004366BC">
      <w:pPr>
        <w:suppressAutoHyphens w:val="0"/>
        <w:spacing w:after="0" w:line="360" w:lineRule="auto"/>
        <w:rPr>
          <w:rFonts w:ascii="Times New Roman" w:hAnsi="Times New Roman" w:cs="Times New Roman"/>
          <w:b/>
          <w:bCs/>
          <w:sz w:val="24"/>
          <w:szCs w:val="24"/>
        </w:rPr>
      </w:pPr>
      <w:r w:rsidRPr="004366BC">
        <w:rPr>
          <w:rFonts w:ascii="Times New Roman" w:hAnsi="Times New Roman" w:cs="Times New Roman"/>
          <w:b/>
          <w:bCs/>
          <w:sz w:val="24"/>
          <w:szCs w:val="24"/>
        </w:rPr>
        <w:t>Poděkování:</w:t>
      </w:r>
    </w:p>
    <w:p w:rsidR="009C603F" w:rsidRPr="004366BC" w:rsidRDefault="009C603F" w:rsidP="004366BC">
      <w:pPr>
        <w:suppressAutoHyphens w:val="0"/>
        <w:spacing w:after="0" w:line="360" w:lineRule="auto"/>
        <w:rPr>
          <w:rFonts w:ascii="Times New Roman" w:hAnsi="Times New Roman" w:cs="Times New Roman"/>
          <w:bCs/>
          <w:sz w:val="24"/>
          <w:szCs w:val="24"/>
        </w:rPr>
      </w:pPr>
      <w:r w:rsidRPr="004366BC">
        <w:rPr>
          <w:rFonts w:ascii="Times New Roman" w:hAnsi="Times New Roman" w:cs="Times New Roman"/>
          <w:bCs/>
          <w:sz w:val="24"/>
          <w:szCs w:val="24"/>
        </w:rPr>
        <w:t xml:space="preserve">Děkuji vedoucímu bakalářské práce panu Mgr. Viktoru Jílkovi, Ph.D. za odborné konzultace, rady, připomínky k textu a metodické vedení. </w:t>
      </w:r>
      <w:r w:rsidRPr="004366BC">
        <w:rPr>
          <w:rFonts w:ascii="Times New Roman" w:hAnsi="Times New Roman" w:cs="Times New Roman"/>
          <w:bCs/>
          <w:sz w:val="24"/>
          <w:szCs w:val="24"/>
        </w:rPr>
        <w:br w:type="page"/>
      </w:r>
    </w:p>
    <w:p w:rsidR="009C603F" w:rsidRDefault="009C603F">
      <w:pPr>
        <w:pStyle w:val="TOCHeading"/>
        <w:rPr>
          <w:color w:val="000000"/>
        </w:rPr>
      </w:pPr>
      <w:r w:rsidRPr="00366D09">
        <w:rPr>
          <w:color w:val="000000"/>
        </w:rPr>
        <w:t>Obsah</w:t>
      </w:r>
    </w:p>
    <w:p w:rsidR="009C603F" w:rsidRDefault="009C603F" w:rsidP="00366D09">
      <w:pPr>
        <w:rPr>
          <w:lang w:eastAsia="en-US"/>
        </w:rPr>
      </w:pPr>
      <w:r>
        <w:rPr>
          <w:lang w:eastAsia="en-US"/>
        </w:rPr>
        <w:t>Úvod…………………………………………………………………………………………………………………………………………………9</w:t>
      </w:r>
    </w:p>
    <w:p w:rsidR="009C603F" w:rsidRDefault="009C603F" w:rsidP="00366D09">
      <w:pPr>
        <w:pStyle w:val="ListParagraph"/>
        <w:numPr>
          <w:ilvl w:val="0"/>
          <w:numId w:val="25"/>
        </w:numPr>
        <w:rPr>
          <w:lang w:eastAsia="en-US"/>
        </w:rPr>
      </w:pPr>
      <w:r>
        <w:rPr>
          <w:lang w:eastAsia="en-US"/>
        </w:rPr>
        <w:t>Novinový titulek…………………………………………………………………………………………………………………11</w:t>
      </w:r>
    </w:p>
    <w:p w:rsidR="009C603F" w:rsidRDefault="009C603F" w:rsidP="00366D09">
      <w:pPr>
        <w:pStyle w:val="ListParagraph"/>
        <w:numPr>
          <w:ilvl w:val="1"/>
          <w:numId w:val="25"/>
        </w:numPr>
        <w:rPr>
          <w:lang w:eastAsia="en-US"/>
        </w:rPr>
      </w:pPr>
      <w:r>
        <w:rPr>
          <w:lang w:eastAsia="en-US"/>
        </w:rPr>
        <w:t>Titulkový komplex……………………………………………………………………………………………….…………9</w:t>
      </w:r>
    </w:p>
    <w:p w:rsidR="009C603F" w:rsidRDefault="009C603F" w:rsidP="00366D09">
      <w:pPr>
        <w:pStyle w:val="ListParagraph"/>
        <w:numPr>
          <w:ilvl w:val="0"/>
          <w:numId w:val="25"/>
        </w:numPr>
        <w:rPr>
          <w:lang w:eastAsia="en-US"/>
        </w:rPr>
      </w:pPr>
      <w:r>
        <w:rPr>
          <w:lang w:eastAsia="en-US"/>
        </w:rPr>
        <w:t>Typologie titulků…………………………………………………………………………………………………………………13</w:t>
      </w:r>
    </w:p>
    <w:p w:rsidR="009C603F" w:rsidRDefault="009C603F" w:rsidP="00366D09">
      <w:pPr>
        <w:pStyle w:val="ListParagraph"/>
        <w:numPr>
          <w:ilvl w:val="1"/>
          <w:numId w:val="25"/>
        </w:numPr>
        <w:rPr>
          <w:lang w:eastAsia="en-US"/>
        </w:rPr>
      </w:pPr>
      <w:r>
        <w:rPr>
          <w:lang w:eastAsia="en-US"/>
        </w:rPr>
        <w:t>Funkce…………………………………………………………………………………………………………………………13</w:t>
      </w:r>
    </w:p>
    <w:p w:rsidR="009C603F" w:rsidRDefault="009C603F" w:rsidP="00366D09">
      <w:pPr>
        <w:pStyle w:val="ListParagraph"/>
        <w:numPr>
          <w:ilvl w:val="2"/>
          <w:numId w:val="25"/>
        </w:numPr>
        <w:rPr>
          <w:lang w:eastAsia="en-US"/>
        </w:rPr>
      </w:pPr>
      <w:r>
        <w:rPr>
          <w:lang w:eastAsia="en-US"/>
        </w:rPr>
        <w:t>Estetická……………………………………………………………………………………………….…………13</w:t>
      </w:r>
    </w:p>
    <w:p w:rsidR="009C603F" w:rsidRDefault="009C603F" w:rsidP="00366D09">
      <w:pPr>
        <w:pStyle w:val="ListParagraph"/>
        <w:numPr>
          <w:ilvl w:val="2"/>
          <w:numId w:val="25"/>
        </w:numPr>
        <w:rPr>
          <w:lang w:eastAsia="en-US"/>
        </w:rPr>
      </w:pPr>
      <w:r>
        <w:rPr>
          <w:lang w:eastAsia="en-US"/>
        </w:rPr>
        <w:t>Nadpisová……………………………………………………………………………………………..…………13</w:t>
      </w:r>
    </w:p>
    <w:p w:rsidR="009C603F" w:rsidRDefault="009C603F" w:rsidP="00366D09">
      <w:pPr>
        <w:pStyle w:val="ListParagraph"/>
        <w:numPr>
          <w:ilvl w:val="2"/>
          <w:numId w:val="25"/>
        </w:numPr>
        <w:rPr>
          <w:lang w:eastAsia="en-US"/>
        </w:rPr>
      </w:pPr>
      <w:r>
        <w:rPr>
          <w:lang w:eastAsia="en-US"/>
        </w:rPr>
        <w:t>Orientační……………………………………………………………………………………………..…………14</w:t>
      </w:r>
    </w:p>
    <w:p w:rsidR="009C603F" w:rsidRDefault="009C603F" w:rsidP="00366D09">
      <w:pPr>
        <w:pStyle w:val="ListParagraph"/>
        <w:numPr>
          <w:ilvl w:val="2"/>
          <w:numId w:val="25"/>
        </w:numPr>
        <w:rPr>
          <w:lang w:eastAsia="en-US"/>
        </w:rPr>
      </w:pPr>
      <w:r>
        <w:rPr>
          <w:lang w:eastAsia="en-US"/>
        </w:rPr>
        <w:t>Informační…………………………………………………………………………………………….…………14</w:t>
      </w:r>
    </w:p>
    <w:p w:rsidR="009C603F" w:rsidRDefault="009C603F" w:rsidP="00366D09">
      <w:pPr>
        <w:pStyle w:val="ListParagraph"/>
        <w:numPr>
          <w:ilvl w:val="2"/>
          <w:numId w:val="25"/>
        </w:numPr>
        <w:rPr>
          <w:lang w:eastAsia="en-US"/>
        </w:rPr>
      </w:pPr>
      <w:r>
        <w:rPr>
          <w:lang w:eastAsia="en-US"/>
        </w:rPr>
        <w:t>Poutací……………………………………………………………………………………………………………15</w:t>
      </w:r>
    </w:p>
    <w:p w:rsidR="009C603F" w:rsidRDefault="009C603F" w:rsidP="00366D09">
      <w:pPr>
        <w:pStyle w:val="ListParagraph"/>
        <w:numPr>
          <w:ilvl w:val="2"/>
          <w:numId w:val="25"/>
        </w:numPr>
        <w:rPr>
          <w:lang w:eastAsia="en-US"/>
        </w:rPr>
      </w:pPr>
      <w:r>
        <w:rPr>
          <w:lang w:eastAsia="en-US"/>
        </w:rPr>
        <w:t>Hodnotící…………………………………………………………………………………………………………16</w:t>
      </w:r>
    </w:p>
    <w:p w:rsidR="009C603F" w:rsidRDefault="009C603F" w:rsidP="00366D09">
      <w:pPr>
        <w:pStyle w:val="ListParagraph"/>
        <w:numPr>
          <w:ilvl w:val="2"/>
          <w:numId w:val="25"/>
        </w:numPr>
        <w:rPr>
          <w:lang w:eastAsia="en-US"/>
        </w:rPr>
      </w:pPr>
      <w:r>
        <w:rPr>
          <w:lang w:eastAsia="en-US"/>
        </w:rPr>
        <w:t>Agitační……………………………………………………………………………………………………………17</w:t>
      </w:r>
    </w:p>
    <w:p w:rsidR="009C603F" w:rsidRDefault="009C603F" w:rsidP="00366D09">
      <w:pPr>
        <w:pStyle w:val="ListParagraph"/>
        <w:numPr>
          <w:ilvl w:val="1"/>
          <w:numId w:val="25"/>
        </w:numPr>
        <w:rPr>
          <w:lang w:eastAsia="en-US"/>
        </w:rPr>
      </w:pPr>
      <w:r>
        <w:rPr>
          <w:lang w:eastAsia="en-US"/>
        </w:rPr>
        <w:t>Délka titulků………………………………………………………………………………………………………………….18</w:t>
      </w:r>
    </w:p>
    <w:p w:rsidR="009C603F" w:rsidRDefault="009C603F" w:rsidP="00366D09">
      <w:pPr>
        <w:pStyle w:val="ListParagraph"/>
        <w:numPr>
          <w:ilvl w:val="1"/>
          <w:numId w:val="25"/>
        </w:numPr>
        <w:rPr>
          <w:lang w:eastAsia="en-US"/>
        </w:rPr>
      </w:pPr>
      <w:r>
        <w:rPr>
          <w:lang w:eastAsia="en-US"/>
        </w:rPr>
        <w:t>Titulky větné a z větných ekvivalentů……………………………………………………………………………18</w:t>
      </w:r>
    </w:p>
    <w:p w:rsidR="009C603F" w:rsidRDefault="009C603F" w:rsidP="00366D09">
      <w:pPr>
        <w:pStyle w:val="ListParagraph"/>
        <w:numPr>
          <w:ilvl w:val="2"/>
          <w:numId w:val="25"/>
        </w:numPr>
        <w:rPr>
          <w:lang w:eastAsia="en-US"/>
        </w:rPr>
      </w:pPr>
      <w:r>
        <w:rPr>
          <w:lang w:eastAsia="en-US"/>
        </w:rPr>
        <w:t>Titulky z větných ekvivalentů……………………………………………………………………………18</w:t>
      </w:r>
    </w:p>
    <w:p w:rsidR="009C603F" w:rsidRDefault="009C603F" w:rsidP="00366D09">
      <w:pPr>
        <w:pStyle w:val="ListParagraph"/>
        <w:numPr>
          <w:ilvl w:val="2"/>
          <w:numId w:val="25"/>
        </w:numPr>
        <w:rPr>
          <w:lang w:eastAsia="en-US"/>
        </w:rPr>
      </w:pPr>
      <w:r>
        <w:rPr>
          <w:lang w:eastAsia="en-US"/>
        </w:rPr>
        <w:t>Titulky větné……………………………………………………………………………………………………20</w:t>
      </w:r>
    </w:p>
    <w:p w:rsidR="009C603F" w:rsidRDefault="009C603F" w:rsidP="00366D09">
      <w:pPr>
        <w:pStyle w:val="ListParagraph"/>
        <w:numPr>
          <w:ilvl w:val="1"/>
          <w:numId w:val="25"/>
        </w:numPr>
        <w:rPr>
          <w:lang w:eastAsia="en-US"/>
        </w:rPr>
      </w:pPr>
      <w:r>
        <w:rPr>
          <w:lang w:eastAsia="en-US"/>
        </w:rPr>
        <w:t>Titulky podle dynamiky…………………………………………………………………………………………………24</w:t>
      </w:r>
    </w:p>
    <w:p w:rsidR="009C603F" w:rsidRDefault="009C603F" w:rsidP="00366D09">
      <w:pPr>
        <w:pStyle w:val="ListParagraph"/>
        <w:numPr>
          <w:ilvl w:val="1"/>
          <w:numId w:val="25"/>
        </w:numPr>
        <w:rPr>
          <w:lang w:eastAsia="en-US"/>
        </w:rPr>
      </w:pPr>
      <w:r>
        <w:rPr>
          <w:lang w:eastAsia="en-US"/>
        </w:rPr>
        <w:t>Titulky podle morfologie………………………………………………………………………………………………25</w:t>
      </w:r>
    </w:p>
    <w:p w:rsidR="009C603F" w:rsidRDefault="009C603F" w:rsidP="00366D09">
      <w:pPr>
        <w:pStyle w:val="ListParagraph"/>
        <w:numPr>
          <w:ilvl w:val="2"/>
          <w:numId w:val="25"/>
        </w:numPr>
        <w:rPr>
          <w:lang w:eastAsia="en-US"/>
        </w:rPr>
      </w:pPr>
      <w:r>
        <w:rPr>
          <w:lang w:eastAsia="en-US"/>
        </w:rPr>
        <w:t>Verbální titulky…………………………………………………………………………………………………27</w:t>
      </w:r>
    </w:p>
    <w:p w:rsidR="009C603F" w:rsidRDefault="009C603F" w:rsidP="00366D09">
      <w:pPr>
        <w:pStyle w:val="ListParagraph"/>
        <w:numPr>
          <w:ilvl w:val="2"/>
          <w:numId w:val="25"/>
        </w:numPr>
        <w:rPr>
          <w:lang w:eastAsia="en-US"/>
        </w:rPr>
      </w:pPr>
      <w:r>
        <w:rPr>
          <w:lang w:eastAsia="en-US"/>
        </w:rPr>
        <w:t>Nominální titulky………………………………………………………………………………………………28</w:t>
      </w:r>
    </w:p>
    <w:p w:rsidR="009C603F" w:rsidRDefault="009C603F" w:rsidP="00366D09">
      <w:pPr>
        <w:pStyle w:val="ListParagraph"/>
        <w:numPr>
          <w:ilvl w:val="2"/>
          <w:numId w:val="25"/>
        </w:numPr>
        <w:rPr>
          <w:lang w:eastAsia="en-US"/>
        </w:rPr>
      </w:pPr>
      <w:r>
        <w:rPr>
          <w:lang w:eastAsia="en-US"/>
        </w:rPr>
        <w:t>Adverbiální titulky……………………………………………………………………………………………28</w:t>
      </w:r>
    </w:p>
    <w:p w:rsidR="009C603F" w:rsidRDefault="009C603F" w:rsidP="00366D09">
      <w:pPr>
        <w:pStyle w:val="ListParagraph"/>
        <w:numPr>
          <w:ilvl w:val="2"/>
          <w:numId w:val="25"/>
        </w:numPr>
        <w:rPr>
          <w:lang w:eastAsia="en-US"/>
        </w:rPr>
      </w:pPr>
      <w:r>
        <w:rPr>
          <w:lang w:eastAsia="en-US"/>
        </w:rPr>
        <w:t>Smíšené titulky…………………………………………………………………………………………………29</w:t>
      </w:r>
    </w:p>
    <w:p w:rsidR="009C603F" w:rsidRDefault="009C603F" w:rsidP="003F423A">
      <w:pPr>
        <w:pStyle w:val="ListParagraph"/>
        <w:numPr>
          <w:ilvl w:val="1"/>
          <w:numId w:val="25"/>
        </w:numPr>
        <w:rPr>
          <w:lang w:eastAsia="en-US"/>
        </w:rPr>
      </w:pPr>
      <w:r>
        <w:rPr>
          <w:lang w:eastAsia="en-US"/>
        </w:rPr>
        <w:t>Titulky podle aktuálního členění větného………………………………………………………………………30</w:t>
      </w:r>
    </w:p>
    <w:p w:rsidR="009C603F" w:rsidRDefault="009C603F" w:rsidP="003F423A">
      <w:pPr>
        <w:pStyle w:val="ListParagraph"/>
        <w:numPr>
          <w:ilvl w:val="1"/>
          <w:numId w:val="25"/>
        </w:numPr>
        <w:rPr>
          <w:lang w:eastAsia="en-US"/>
        </w:rPr>
      </w:pPr>
      <w:r>
        <w:rPr>
          <w:lang w:eastAsia="en-US"/>
        </w:rPr>
        <w:t>Titulky podle expresivity…………………………………………………………………………..……………………32</w:t>
      </w:r>
    </w:p>
    <w:p w:rsidR="009C603F" w:rsidRDefault="009C603F" w:rsidP="003F423A">
      <w:pPr>
        <w:pStyle w:val="ListParagraph"/>
        <w:numPr>
          <w:ilvl w:val="2"/>
          <w:numId w:val="25"/>
        </w:numPr>
        <w:rPr>
          <w:lang w:eastAsia="en-US"/>
        </w:rPr>
      </w:pPr>
      <w:r>
        <w:rPr>
          <w:lang w:eastAsia="en-US"/>
        </w:rPr>
        <w:t>Inherentní expresivita………………………………………………………………….……………………32</w:t>
      </w:r>
    </w:p>
    <w:p w:rsidR="009C603F" w:rsidRDefault="009C603F" w:rsidP="003F423A">
      <w:pPr>
        <w:pStyle w:val="ListParagraph"/>
        <w:numPr>
          <w:ilvl w:val="2"/>
          <w:numId w:val="25"/>
        </w:numPr>
        <w:rPr>
          <w:lang w:eastAsia="en-US"/>
        </w:rPr>
      </w:pPr>
      <w:r>
        <w:rPr>
          <w:lang w:eastAsia="en-US"/>
        </w:rPr>
        <w:t>Adherentní expresivita………………………………………………………………………………………33</w:t>
      </w:r>
    </w:p>
    <w:p w:rsidR="009C603F" w:rsidRDefault="009C603F" w:rsidP="003F423A">
      <w:pPr>
        <w:pStyle w:val="ListParagraph"/>
        <w:numPr>
          <w:ilvl w:val="2"/>
          <w:numId w:val="25"/>
        </w:numPr>
        <w:rPr>
          <w:lang w:eastAsia="en-US"/>
        </w:rPr>
      </w:pPr>
      <w:r>
        <w:rPr>
          <w:lang w:eastAsia="en-US"/>
        </w:rPr>
        <w:t>Kontextová expresivita………………………………………………………………………………………………………33</w:t>
      </w:r>
    </w:p>
    <w:p w:rsidR="009C603F" w:rsidRDefault="009C603F" w:rsidP="003F423A">
      <w:pPr>
        <w:pStyle w:val="ListParagraph"/>
        <w:numPr>
          <w:ilvl w:val="1"/>
          <w:numId w:val="25"/>
        </w:numPr>
        <w:rPr>
          <w:lang w:eastAsia="en-US"/>
        </w:rPr>
      </w:pPr>
      <w:r>
        <w:rPr>
          <w:lang w:eastAsia="en-US"/>
        </w:rPr>
        <w:t>Titulky s citací………………………………………………………………………………………………………………35</w:t>
      </w:r>
    </w:p>
    <w:p w:rsidR="009C603F" w:rsidRDefault="009C603F" w:rsidP="003F423A">
      <w:pPr>
        <w:pStyle w:val="ListParagraph"/>
        <w:numPr>
          <w:ilvl w:val="2"/>
          <w:numId w:val="25"/>
        </w:numPr>
        <w:rPr>
          <w:lang w:eastAsia="en-US"/>
        </w:rPr>
      </w:pPr>
      <w:r>
        <w:rPr>
          <w:lang w:eastAsia="en-US"/>
        </w:rPr>
        <w:t>Falešná citace…………………………………………………………………………………………………35</w:t>
      </w:r>
    </w:p>
    <w:p w:rsidR="009C603F" w:rsidRDefault="009C603F" w:rsidP="003F423A">
      <w:pPr>
        <w:pStyle w:val="ListParagraph"/>
        <w:numPr>
          <w:ilvl w:val="2"/>
          <w:numId w:val="25"/>
        </w:numPr>
        <w:rPr>
          <w:lang w:eastAsia="en-US"/>
        </w:rPr>
      </w:pPr>
      <w:r>
        <w:rPr>
          <w:lang w:eastAsia="en-US"/>
        </w:rPr>
        <w:t>Parafráze…………………………………………………………………………………………………………35</w:t>
      </w:r>
    </w:p>
    <w:p w:rsidR="009C603F" w:rsidRDefault="009C603F" w:rsidP="003F423A">
      <w:pPr>
        <w:pStyle w:val="ListParagraph"/>
        <w:numPr>
          <w:ilvl w:val="1"/>
          <w:numId w:val="25"/>
        </w:numPr>
        <w:rPr>
          <w:lang w:eastAsia="en-US"/>
        </w:rPr>
      </w:pPr>
      <w:r>
        <w:rPr>
          <w:lang w:eastAsia="en-US"/>
        </w:rPr>
        <w:t>Titulky podle postojové modality…………………………………………………………………………………35</w:t>
      </w:r>
    </w:p>
    <w:p w:rsidR="009C603F" w:rsidRDefault="009C603F" w:rsidP="003F423A">
      <w:pPr>
        <w:pStyle w:val="ListParagraph"/>
        <w:numPr>
          <w:ilvl w:val="2"/>
          <w:numId w:val="25"/>
        </w:numPr>
        <w:rPr>
          <w:lang w:eastAsia="en-US"/>
        </w:rPr>
      </w:pPr>
      <w:r>
        <w:rPr>
          <w:lang w:eastAsia="en-US"/>
        </w:rPr>
        <w:t>Oznamovací titulky……………………………………………………………………………………………35</w:t>
      </w:r>
    </w:p>
    <w:p w:rsidR="009C603F" w:rsidRDefault="009C603F" w:rsidP="003F423A">
      <w:pPr>
        <w:pStyle w:val="ListParagraph"/>
        <w:numPr>
          <w:ilvl w:val="2"/>
          <w:numId w:val="25"/>
        </w:numPr>
        <w:rPr>
          <w:lang w:eastAsia="en-US"/>
        </w:rPr>
      </w:pPr>
      <w:r>
        <w:rPr>
          <w:lang w:eastAsia="en-US"/>
        </w:rPr>
        <w:t>Tázací titulky……………………………………………………………………………………………………36</w:t>
      </w:r>
    </w:p>
    <w:p w:rsidR="009C603F" w:rsidRDefault="009C603F" w:rsidP="003F423A">
      <w:pPr>
        <w:pStyle w:val="ListParagraph"/>
        <w:numPr>
          <w:ilvl w:val="2"/>
          <w:numId w:val="25"/>
        </w:numPr>
        <w:rPr>
          <w:lang w:eastAsia="en-US"/>
        </w:rPr>
      </w:pPr>
      <w:r>
        <w:rPr>
          <w:lang w:eastAsia="en-US"/>
        </w:rPr>
        <w:t>Výzvové titulky……………………………………………………………………………..…………………37</w:t>
      </w:r>
    </w:p>
    <w:p w:rsidR="009C603F" w:rsidRDefault="009C603F" w:rsidP="003F423A">
      <w:pPr>
        <w:pStyle w:val="ListParagraph"/>
        <w:numPr>
          <w:ilvl w:val="2"/>
          <w:numId w:val="25"/>
        </w:numPr>
        <w:rPr>
          <w:lang w:eastAsia="en-US"/>
        </w:rPr>
      </w:pPr>
      <w:r>
        <w:rPr>
          <w:lang w:eastAsia="en-US"/>
        </w:rPr>
        <w:t>Žádací titulky……………………………………………………………………………………………………37</w:t>
      </w:r>
    </w:p>
    <w:p w:rsidR="009C603F" w:rsidRDefault="009C603F" w:rsidP="003F423A">
      <w:pPr>
        <w:pStyle w:val="ListParagraph"/>
        <w:numPr>
          <w:ilvl w:val="0"/>
          <w:numId w:val="25"/>
        </w:numPr>
        <w:rPr>
          <w:lang w:eastAsia="en-US"/>
        </w:rPr>
      </w:pPr>
      <w:r>
        <w:rPr>
          <w:lang w:eastAsia="en-US"/>
        </w:rPr>
        <w:t>Titulky Rudého práva………………………………………………………………………………………….………………38</w:t>
      </w:r>
    </w:p>
    <w:p w:rsidR="009C603F" w:rsidRDefault="009C603F" w:rsidP="003F423A">
      <w:pPr>
        <w:pStyle w:val="ListParagraph"/>
        <w:numPr>
          <w:ilvl w:val="1"/>
          <w:numId w:val="25"/>
        </w:numPr>
        <w:rPr>
          <w:lang w:eastAsia="en-US"/>
        </w:rPr>
      </w:pPr>
      <w:r>
        <w:rPr>
          <w:lang w:eastAsia="en-US"/>
        </w:rPr>
        <w:t>Obecné vyhodnocení……………………………………………………………………………………………………39</w:t>
      </w:r>
    </w:p>
    <w:p w:rsidR="009C603F" w:rsidRDefault="009C603F" w:rsidP="003F423A">
      <w:pPr>
        <w:pStyle w:val="ListParagraph"/>
        <w:numPr>
          <w:ilvl w:val="2"/>
          <w:numId w:val="25"/>
        </w:numPr>
        <w:rPr>
          <w:lang w:eastAsia="en-US"/>
        </w:rPr>
      </w:pPr>
      <w:r>
        <w:rPr>
          <w:lang w:eastAsia="en-US"/>
        </w:rPr>
        <w:t>Shrnutí…………………………………………………………………………………………….………………43</w:t>
      </w:r>
    </w:p>
    <w:p w:rsidR="009C603F" w:rsidRDefault="009C603F" w:rsidP="003F423A">
      <w:pPr>
        <w:pStyle w:val="ListParagraph"/>
        <w:numPr>
          <w:ilvl w:val="1"/>
          <w:numId w:val="25"/>
        </w:numPr>
        <w:rPr>
          <w:lang w:eastAsia="en-US"/>
        </w:rPr>
      </w:pPr>
      <w:r>
        <w:rPr>
          <w:lang w:eastAsia="en-US"/>
        </w:rPr>
        <w:t>Vyhodnocení samostatných titulků………………………………………………………………………………43</w:t>
      </w:r>
    </w:p>
    <w:p w:rsidR="009C603F" w:rsidRDefault="009C603F" w:rsidP="003F423A">
      <w:pPr>
        <w:pStyle w:val="ListParagraph"/>
        <w:numPr>
          <w:ilvl w:val="2"/>
          <w:numId w:val="25"/>
        </w:numPr>
        <w:rPr>
          <w:lang w:eastAsia="en-US"/>
        </w:rPr>
      </w:pPr>
      <w:r>
        <w:rPr>
          <w:lang w:eastAsia="en-US"/>
        </w:rPr>
        <w:t>Shrnutí……………………………………………………………………………………………………………46</w:t>
      </w:r>
    </w:p>
    <w:p w:rsidR="009C603F" w:rsidRDefault="009C603F" w:rsidP="003F423A">
      <w:pPr>
        <w:pStyle w:val="ListParagraph"/>
        <w:numPr>
          <w:ilvl w:val="1"/>
          <w:numId w:val="25"/>
        </w:numPr>
        <w:rPr>
          <w:lang w:eastAsia="en-US"/>
        </w:rPr>
      </w:pPr>
      <w:r>
        <w:rPr>
          <w:lang w:eastAsia="en-US"/>
        </w:rPr>
        <w:t>Titulkové komplexy Rudého práva………………………………………………………………………………47</w:t>
      </w:r>
    </w:p>
    <w:p w:rsidR="009C603F" w:rsidRDefault="009C603F" w:rsidP="003F423A">
      <w:pPr>
        <w:pStyle w:val="ListParagraph"/>
        <w:numPr>
          <w:ilvl w:val="2"/>
          <w:numId w:val="25"/>
        </w:numPr>
        <w:rPr>
          <w:lang w:eastAsia="en-US"/>
        </w:rPr>
      </w:pPr>
      <w:r>
        <w:rPr>
          <w:lang w:eastAsia="en-US"/>
        </w:rPr>
        <w:t>Kompletní TK……………………………………………………………………………………………………47</w:t>
      </w:r>
    </w:p>
    <w:p w:rsidR="009C603F" w:rsidRDefault="009C603F" w:rsidP="003F423A">
      <w:pPr>
        <w:pStyle w:val="ListParagraph"/>
        <w:numPr>
          <w:ilvl w:val="3"/>
          <w:numId w:val="25"/>
        </w:numPr>
        <w:rPr>
          <w:lang w:eastAsia="en-US"/>
        </w:rPr>
      </w:pPr>
      <w:r>
        <w:rPr>
          <w:lang w:eastAsia="en-US"/>
        </w:rPr>
        <w:t>Hlavní titulek………………………………………………………………………………………………47</w:t>
      </w:r>
    </w:p>
    <w:p w:rsidR="009C603F" w:rsidRDefault="009C603F" w:rsidP="003F423A">
      <w:pPr>
        <w:pStyle w:val="ListParagraph"/>
        <w:numPr>
          <w:ilvl w:val="3"/>
          <w:numId w:val="25"/>
        </w:numPr>
        <w:rPr>
          <w:lang w:eastAsia="en-US"/>
        </w:rPr>
      </w:pPr>
      <w:r>
        <w:rPr>
          <w:lang w:eastAsia="en-US"/>
        </w:rPr>
        <w:t>Nadtitulek…………………………………………………………………………………………………48</w:t>
      </w:r>
    </w:p>
    <w:p w:rsidR="009C603F" w:rsidRDefault="009C603F" w:rsidP="003F423A">
      <w:pPr>
        <w:pStyle w:val="ListParagraph"/>
        <w:numPr>
          <w:ilvl w:val="3"/>
          <w:numId w:val="25"/>
        </w:numPr>
        <w:rPr>
          <w:lang w:eastAsia="en-US"/>
        </w:rPr>
      </w:pPr>
      <w:r>
        <w:rPr>
          <w:lang w:eastAsia="en-US"/>
        </w:rPr>
        <w:t>Podtitulek…………………………………………………………………………………………………50</w:t>
      </w:r>
    </w:p>
    <w:p w:rsidR="009C603F" w:rsidRDefault="009C603F" w:rsidP="003F423A">
      <w:pPr>
        <w:pStyle w:val="ListParagraph"/>
        <w:numPr>
          <w:ilvl w:val="3"/>
          <w:numId w:val="25"/>
        </w:numPr>
        <w:rPr>
          <w:lang w:eastAsia="en-US"/>
        </w:rPr>
      </w:pPr>
      <w:r>
        <w:rPr>
          <w:lang w:eastAsia="en-US"/>
        </w:rPr>
        <w:t>Shrnutí………………………………………………………………………………………………………50</w:t>
      </w:r>
    </w:p>
    <w:p w:rsidR="009C603F" w:rsidRDefault="009C603F" w:rsidP="003F423A">
      <w:pPr>
        <w:pStyle w:val="ListParagraph"/>
        <w:numPr>
          <w:ilvl w:val="2"/>
          <w:numId w:val="25"/>
        </w:numPr>
        <w:rPr>
          <w:lang w:eastAsia="en-US"/>
        </w:rPr>
      </w:pPr>
      <w:r>
        <w:rPr>
          <w:lang w:eastAsia="en-US"/>
        </w:rPr>
        <w:t>Nadtitulkový TK…………………………………………………………………………………….…………50</w:t>
      </w:r>
    </w:p>
    <w:p w:rsidR="009C603F" w:rsidRDefault="009C603F" w:rsidP="003F423A">
      <w:pPr>
        <w:pStyle w:val="ListParagraph"/>
        <w:numPr>
          <w:ilvl w:val="3"/>
          <w:numId w:val="25"/>
        </w:numPr>
        <w:rPr>
          <w:lang w:eastAsia="en-US"/>
        </w:rPr>
      </w:pPr>
      <w:r>
        <w:rPr>
          <w:lang w:eastAsia="en-US"/>
        </w:rPr>
        <w:t>Nadtitulek…………………………………………………………………………………….……………50</w:t>
      </w:r>
    </w:p>
    <w:p w:rsidR="009C603F" w:rsidRDefault="009C603F" w:rsidP="003F423A">
      <w:pPr>
        <w:pStyle w:val="ListParagraph"/>
        <w:numPr>
          <w:ilvl w:val="3"/>
          <w:numId w:val="25"/>
        </w:numPr>
        <w:rPr>
          <w:lang w:eastAsia="en-US"/>
        </w:rPr>
      </w:pPr>
      <w:r>
        <w:rPr>
          <w:lang w:eastAsia="en-US"/>
        </w:rPr>
        <w:t>Hlavní titulek………………………………………………………………………………..……………51</w:t>
      </w:r>
    </w:p>
    <w:p w:rsidR="009C603F" w:rsidRDefault="009C603F" w:rsidP="003F423A">
      <w:pPr>
        <w:pStyle w:val="ListParagraph"/>
        <w:numPr>
          <w:ilvl w:val="3"/>
          <w:numId w:val="25"/>
        </w:numPr>
        <w:rPr>
          <w:lang w:eastAsia="en-US"/>
        </w:rPr>
      </w:pPr>
      <w:r>
        <w:rPr>
          <w:lang w:eastAsia="en-US"/>
        </w:rPr>
        <w:t>Shrnutí………………………………………………………………………………………………………51</w:t>
      </w:r>
    </w:p>
    <w:p w:rsidR="009C603F" w:rsidRDefault="009C603F" w:rsidP="003F423A">
      <w:pPr>
        <w:pStyle w:val="ListParagraph"/>
        <w:numPr>
          <w:ilvl w:val="2"/>
          <w:numId w:val="25"/>
        </w:numPr>
        <w:rPr>
          <w:lang w:eastAsia="en-US"/>
        </w:rPr>
      </w:pPr>
      <w:r>
        <w:rPr>
          <w:lang w:eastAsia="en-US"/>
        </w:rPr>
        <w:t>Podtitulkový TK…………………………………………………………………………………..……………51</w:t>
      </w:r>
    </w:p>
    <w:p w:rsidR="009C603F" w:rsidRDefault="009C603F" w:rsidP="003F423A">
      <w:pPr>
        <w:pStyle w:val="ListParagraph"/>
        <w:ind w:left="1800"/>
        <w:rPr>
          <w:lang w:eastAsia="en-US"/>
        </w:rPr>
      </w:pPr>
      <w:r>
        <w:rPr>
          <w:lang w:eastAsia="en-US"/>
        </w:rPr>
        <w:t>3.3.3.1. Hlavní titulek………………………………………………………………………………………51</w:t>
      </w:r>
    </w:p>
    <w:p w:rsidR="009C603F" w:rsidRDefault="009C603F" w:rsidP="003F423A">
      <w:pPr>
        <w:pStyle w:val="ListParagraph"/>
        <w:ind w:left="1800"/>
        <w:rPr>
          <w:lang w:eastAsia="en-US"/>
        </w:rPr>
      </w:pPr>
      <w:r>
        <w:rPr>
          <w:lang w:eastAsia="en-US"/>
        </w:rPr>
        <w:t>3.3.3.2 Podtitulek……………………………………………………………………………….……………52</w:t>
      </w:r>
    </w:p>
    <w:p w:rsidR="009C603F" w:rsidRDefault="009C603F" w:rsidP="003F423A">
      <w:pPr>
        <w:pStyle w:val="ListParagraph"/>
        <w:ind w:left="1800"/>
        <w:rPr>
          <w:lang w:eastAsia="en-US"/>
        </w:rPr>
      </w:pPr>
      <w:r>
        <w:rPr>
          <w:lang w:eastAsia="en-US"/>
        </w:rPr>
        <w:t>3.3.3.3 Shrnutí…………………………………………………………………………………………………52</w:t>
      </w:r>
    </w:p>
    <w:p w:rsidR="009C603F" w:rsidRDefault="009C603F" w:rsidP="003F423A">
      <w:pPr>
        <w:pStyle w:val="ListParagraph"/>
        <w:ind w:left="1134"/>
        <w:rPr>
          <w:lang w:eastAsia="en-US"/>
        </w:rPr>
      </w:pPr>
      <w:r>
        <w:rPr>
          <w:lang w:eastAsia="en-US"/>
        </w:rPr>
        <w:t>3.3.4 Shrnutí titulkových komplexů RP…………………………………………………………………………52</w:t>
      </w:r>
    </w:p>
    <w:p w:rsidR="009C603F" w:rsidRDefault="009C603F" w:rsidP="003F423A">
      <w:pPr>
        <w:ind w:left="426"/>
        <w:rPr>
          <w:lang w:eastAsia="en-US"/>
        </w:rPr>
      </w:pPr>
      <w:r>
        <w:rPr>
          <w:lang w:eastAsia="en-US"/>
        </w:rPr>
        <w:t>4. Titulky Práva…………………………………………………………………………………………………………….……………55</w:t>
      </w:r>
    </w:p>
    <w:p w:rsidR="009C603F" w:rsidRDefault="009C603F" w:rsidP="003F423A">
      <w:pPr>
        <w:ind w:left="720"/>
        <w:rPr>
          <w:lang w:eastAsia="en-US"/>
        </w:rPr>
      </w:pPr>
      <w:r>
        <w:rPr>
          <w:lang w:eastAsia="en-US"/>
        </w:rPr>
        <w:t>4.1 Vyhodnocení samostatných titulků……………………………………………………..…………………………57</w:t>
      </w:r>
    </w:p>
    <w:p w:rsidR="009C603F" w:rsidRDefault="009C603F" w:rsidP="001A49DD">
      <w:pPr>
        <w:ind w:left="1134"/>
        <w:rPr>
          <w:lang w:eastAsia="en-US"/>
        </w:rPr>
      </w:pPr>
      <w:r>
        <w:rPr>
          <w:lang w:eastAsia="en-US"/>
        </w:rPr>
        <w:t>4.1.1 Shrnutí……………………………………………………………………………………………...…………………59</w:t>
      </w:r>
    </w:p>
    <w:p w:rsidR="009C603F" w:rsidRDefault="009C603F" w:rsidP="003F423A">
      <w:pPr>
        <w:ind w:left="720"/>
        <w:rPr>
          <w:lang w:eastAsia="en-US"/>
        </w:rPr>
      </w:pPr>
      <w:r>
        <w:rPr>
          <w:lang w:eastAsia="en-US"/>
        </w:rPr>
        <w:t>4.2 Vyhodnocení titulkových komplexů………………………………………………………………………………60</w:t>
      </w:r>
    </w:p>
    <w:p w:rsidR="009C603F" w:rsidRDefault="009C603F" w:rsidP="001A49DD">
      <w:pPr>
        <w:ind w:left="1843"/>
        <w:rPr>
          <w:lang w:eastAsia="en-US"/>
        </w:rPr>
      </w:pPr>
      <w:r>
        <w:rPr>
          <w:lang w:eastAsia="en-US"/>
        </w:rPr>
        <w:t>4.2.1 Nadtitulkový TK………………………………………………………………………………………60</w:t>
      </w:r>
    </w:p>
    <w:p w:rsidR="009C603F" w:rsidRDefault="009C603F" w:rsidP="001A49DD">
      <w:pPr>
        <w:ind w:left="1843"/>
        <w:rPr>
          <w:lang w:eastAsia="en-US"/>
        </w:rPr>
      </w:pPr>
      <w:r>
        <w:rPr>
          <w:lang w:eastAsia="en-US"/>
        </w:rPr>
        <w:t>4.2.1.1 Nadtitulek……………………………………………………………………………………………60</w:t>
      </w:r>
    </w:p>
    <w:p w:rsidR="009C603F" w:rsidRDefault="009C603F" w:rsidP="001A49DD">
      <w:pPr>
        <w:ind w:left="1843"/>
        <w:rPr>
          <w:lang w:eastAsia="en-US"/>
        </w:rPr>
      </w:pPr>
      <w:r>
        <w:rPr>
          <w:lang w:eastAsia="en-US"/>
        </w:rPr>
        <w:t>4.2.1.2 Hlavní titulek………………………………………………………………………………………60</w:t>
      </w:r>
    </w:p>
    <w:p w:rsidR="009C603F" w:rsidRDefault="009C603F" w:rsidP="001A49DD">
      <w:pPr>
        <w:ind w:left="1843"/>
        <w:rPr>
          <w:lang w:eastAsia="en-US"/>
        </w:rPr>
      </w:pPr>
      <w:r>
        <w:rPr>
          <w:lang w:eastAsia="en-US"/>
        </w:rPr>
        <w:t>4.2.1.3 Shrnutí……………………………………………………………………..…………………………61</w:t>
      </w:r>
    </w:p>
    <w:p w:rsidR="009C603F" w:rsidRDefault="009C603F" w:rsidP="001A49DD">
      <w:pPr>
        <w:ind w:left="1134"/>
        <w:rPr>
          <w:lang w:eastAsia="en-US"/>
        </w:rPr>
      </w:pPr>
      <w:r>
        <w:rPr>
          <w:lang w:eastAsia="en-US"/>
        </w:rPr>
        <w:t>4.2.2 Podtitulkový TK………………………………………………………………………..…………………………61</w:t>
      </w:r>
    </w:p>
    <w:p w:rsidR="009C603F" w:rsidRDefault="009C603F" w:rsidP="001A49DD">
      <w:pPr>
        <w:ind w:left="1843"/>
        <w:rPr>
          <w:lang w:eastAsia="en-US"/>
        </w:rPr>
      </w:pPr>
      <w:r>
        <w:rPr>
          <w:lang w:eastAsia="en-US"/>
        </w:rPr>
        <w:t>4.2.2.1 Hlavní titulek………………………………………………………….……………………………61</w:t>
      </w:r>
    </w:p>
    <w:p w:rsidR="009C603F" w:rsidRDefault="009C603F" w:rsidP="001A49DD">
      <w:pPr>
        <w:ind w:left="1843"/>
        <w:rPr>
          <w:lang w:eastAsia="en-US"/>
        </w:rPr>
      </w:pPr>
      <w:r>
        <w:rPr>
          <w:lang w:eastAsia="en-US"/>
        </w:rPr>
        <w:t>4.2.2.2 Podtitulek……………………………………………………………………………………………62</w:t>
      </w:r>
    </w:p>
    <w:p w:rsidR="009C603F" w:rsidRDefault="009C603F" w:rsidP="001A49DD">
      <w:pPr>
        <w:ind w:left="1843"/>
        <w:rPr>
          <w:lang w:eastAsia="en-US"/>
        </w:rPr>
      </w:pPr>
      <w:r>
        <w:rPr>
          <w:lang w:eastAsia="en-US"/>
        </w:rPr>
        <w:t>4.2.2.3 Shrnutí…………………………………………………………………………………………………62</w:t>
      </w:r>
    </w:p>
    <w:p w:rsidR="009C603F" w:rsidRDefault="009C603F" w:rsidP="001A49DD">
      <w:pPr>
        <w:ind w:left="1134"/>
        <w:rPr>
          <w:lang w:eastAsia="en-US"/>
        </w:rPr>
      </w:pPr>
      <w:r>
        <w:rPr>
          <w:lang w:eastAsia="en-US"/>
        </w:rPr>
        <w:t>4.2.3 Vyhodnocení titulkových komplexů………………………………….…………………………………62</w:t>
      </w:r>
    </w:p>
    <w:p w:rsidR="009C603F" w:rsidRDefault="009C603F" w:rsidP="001A49DD">
      <w:pPr>
        <w:ind w:left="426"/>
        <w:rPr>
          <w:lang w:eastAsia="en-US"/>
        </w:rPr>
      </w:pPr>
      <w:r>
        <w:rPr>
          <w:lang w:eastAsia="en-US"/>
        </w:rPr>
        <w:t>5. Porovnání……………………………………………………………………………………………………………..………………64</w:t>
      </w:r>
    </w:p>
    <w:p w:rsidR="009C603F" w:rsidRDefault="009C603F" w:rsidP="001A49DD">
      <w:pPr>
        <w:ind w:left="709"/>
        <w:rPr>
          <w:lang w:eastAsia="en-US"/>
        </w:rPr>
      </w:pPr>
      <w:r>
        <w:rPr>
          <w:lang w:eastAsia="en-US"/>
        </w:rPr>
        <w:t>5.1 Obecné porovnání…………………………………………………………………………………………………………64</w:t>
      </w:r>
    </w:p>
    <w:p w:rsidR="009C603F" w:rsidRDefault="009C603F" w:rsidP="001A49DD">
      <w:pPr>
        <w:ind w:left="709"/>
        <w:rPr>
          <w:lang w:eastAsia="en-US"/>
        </w:rPr>
      </w:pPr>
      <w:r>
        <w:rPr>
          <w:lang w:eastAsia="en-US"/>
        </w:rPr>
        <w:t>5.2 Porovnání samostatných titulků………………………………………………………….…………………………65</w:t>
      </w:r>
    </w:p>
    <w:p w:rsidR="009C603F" w:rsidRDefault="009C603F" w:rsidP="001A49DD">
      <w:pPr>
        <w:ind w:left="709"/>
        <w:rPr>
          <w:lang w:eastAsia="en-US"/>
        </w:rPr>
      </w:pPr>
      <w:r>
        <w:rPr>
          <w:lang w:eastAsia="en-US"/>
        </w:rPr>
        <w:t>5.3 Porovnání titulkových komplexů…………………………………………………………….………………………66</w:t>
      </w:r>
    </w:p>
    <w:p w:rsidR="009C603F" w:rsidRDefault="009C603F" w:rsidP="001A49DD">
      <w:pPr>
        <w:ind w:left="1134"/>
        <w:rPr>
          <w:lang w:eastAsia="en-US"/>
        </w:rPr>
      </w:pPr>
      <w:r>
        <w:rPr>
          <w:lang w:eastAsia="en-US"/>
        </w:rPr>
        <w:t>5.3.1 Porovnání nadtitulkových TK……………………………………………………….………………………66</w:t>
      </w:r>
    </w:p>
    <w:p w:rsidR="009C603F" w:rsidRDefault="009C603F" w:rsidP="001A49DD">
      <w:pPr>
        <w:ind w:left="1134"/>
        <w:rPr>
          <w:lang w:eastAsia="en-US"/>
        </w:rPr>
      </w:pPr>
      <w:r>
        <w:rPr>
          <w:lang w:eastAsia="en-US"/>
        </w:rPr>
        <w:t>5.3.2 Porovnání podtitulkových TK…………………………………………………….…………………………66</w:t>
      </w:r>
    </w:p>
    <w:p w:rsidR="009C603F" w:rsidRPr="00366D09" w:rsidRDefault="009C603F" w:rsidP="001A49DD">
      <w:pPr>
        <w:rPr>
          <w:lang w:eastAsia="en-US"/>
        </w:rPr>
      </w:pPr>
      <w:r>
        <w:rPr>
          <w:lang w:eastAsia="en-US"/>
        </w:rPr>
        <w:t>Závěr……………………………………………………………………………………………………………………..…………………………67</w:t>
      </w:r>
    </w:p>
    <w:p w:rsidR="009C603F" w:rsidRDefault="009C603F">
      <w:pPr>
        <w:pStyle w:val="TOC1"/>
        <w:tabs>
          <w:tab w:val="right" w:leader="dot" w:pos="9062"/>
        </w:tabs>
        <w:rPr>
          <w:noProof/>
        </w:rPr>
      </w:pPr>
      <w:r>
        <w:fldChar w:fldCharType="begin"/>
      </w:r>
      <w:r>
        <w:instrText xml:space="preserve"> TOC \o "1-3" \h \z \u </w:instrText>
      </w:r>
      <w:r>
        <w:fldChar w:fldCharType="separate"/>
      </w:r>
      <w:r w:rsidRPr="0018424A">
        <w:rPr>
          <w:rStyle w:val="Hyperlink"/>
          <w:rFonts w:cs="Calibri"/>
          <w:noProof/>
          <w:color w:val="000000"/>
          <w:u w:val="none"/>
        </w:rPr>
        <w:t xml:space="preserve">Bibliografie </w:t>
      </w:r>
      <w:r>
        <w:rPr>
          <w:lang w:eastAsia="en-US"/>
        </w:rPr>
        <w:t>………………………………………………………………………………………………………………………………………68</w:t>
      </w:r>
    </w:p>
    <w:p w:rsidR="009C603F" w:rsidRDefault="009C603F">
      <w:r>
        <w:fldChar w:fldCharType="end"/>
      </w:r>
    </w:p>
    <w:p w:rsidR="009C603F" w:rsidRDefault="009C603F" w:rsidP="00366D09">
      <w:pPr>
        <w:ind w:left="851"/>
        <w:jc w:val="both"/>
        <w:rPr>
          <w:rFonts w:ascii="Times New Roman" w:hAnsi="Times New Roman" w:cs="Times New Roman"/>
          <w:b/>
          <w:bCs/>
          <w:sz w:val="36"/>
          <w:szCs w:val="36"/>
        </w:rPr>
      </w:pPr>
    </w:p>
    <w:p w:rsidR="009C603F" w:rsidRPr="004366BC" w:rsidRDefault="009C603F" w:rsidP="004366BC">
      <w:pPr>
        <w:ind w:left="851"/>
        <w:jc w:val="both"/>
        <w:rPr>
          <w:rFonts w:ascii="Times New Roman" w:hAnsi="Times New Roman" w:cs="Times New Roman"/>
          <w:b/>
          <w:bCs/>
          <w:sz w:val="36"/>
          <w:szCs w:val="36"/>
        </w:rPr>
      </w:pPr>
      <w:r w:rsidRPr="004366BC">
        <w:rPr>
          <w:rFonts w:ascii="Times New Roman" w:hAnsi="Times New Roman" w:cs="Times New Roman"/>
          <w:b/>
          <w:bCs/>
          <w:sz w:val="36"/>
          <w:szCs w:val="36"/>
        </w:rPr>
        <w:t>Úvod</w:t>
      </w:r>
    </w:p>
    <w:p w:rsidR="009C603F" w:rsidRDefault="009C603F" w:rsidP="00217624">
      <w:pPr>
        <w:tabs>
          <w:tab w:val="num" w:pos="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Novinové titulky a titulkové komplexy jsou nedílnou součástí jakéhokoli periodika, pomáhají čtenářům s orientací v tisku a výběrem článků, které budou dále číst.</w:t>
      </w:r>
      <w:r>
        <w:rPr>
          <w:rStyle w:val="FootnoteReference"/>
          <w:rFonts w:ascii="Times New Roman" w:hAnsi="Times New Roman"/>
          <w:sz w:val="24"/>
          <w:szCs w:val="24"/>
        </w:rPr>
        <w:footnoteReference w:id="1"/>
      </w:r>
      <w:r>
        <w:rPr>
          <w:rFonts w:ascii="Times New Roman" w:hAnsi="Times New Roman" w:cs="Times New Roman"/>
          <w:sz w:val="24"/>
          <w:szCs w:val="24"/>
        </w:rPr>
        <w:t xml:space="preserve"> Média obecně jsou odrazem své doby, a proto jsou proměnlivá nejen co do obsahové stránky (volba zpracovaných témat), ale i do struktury (jak je dané téma čtenáři prezentováno). Redaktoři musejí zohlednit nároky a schopnosti průměrného čtenáře, popřípadě se podvolit i politickým tlakům. </w:t>
      </w:r>
    </w:p>
    <w:p w:rsidR="009C603F" w:rsidRDefault="009C603F" w:rsidP="007E525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 dobou se mění vzhled periodika a způsob podání informací, stejně jako nároky čtenářů. Změny jsou také závislé na technologickém rozvoji, který rozšiřuje mantinely možností v typografii i zásadně urychluje tisk novin. S rychlejším tiskem novin, se uzávěrky pro zpracování textů posouvají do pozdějších hodin, redakce se snaží zpracovat veškeré události daného dne. V novinách se objevují i ty zprávy, které se udály jen krátkou chvíli před uzávěrkami periodik. Novinář se tak dostává do časového pressu. </w:t>
      </w:r>
    </w:p>
    <w:p w:rsidR="009C603F" w:rsidRDefault="009C603F" w:rsidP="00217624">
      <w:pPr>
        <w:tabs>
          <w:tab w:val="num" w:pos="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Nemění se pouze samotné texty, ale i jejich titulky. Navíc vzrůstá jejich důležitost, poněvadž se čtenáři pod tíhou rychlejšího tempa života v novinách probírají mnohdy pouze titulky. V případě, že je některý zaujme, pokračuje ve čtení dál. V extrémních případech se hovoří o čtení tisku pouze pomocí titulků.</w:t>
      </w:r>
      <w:r>
        <w:rPr>
          <w:rStyle w:val="FootnoteReference"/>
          <w:rFonts w:ascii="Times New Roman" w:hAnsi="Times New Roman"/>
          <w:sz w:val="24"/>
          <w:szCs w:val="24"/>
        </w:rPr>
        <w:footnoteReference w:id="2"/>
      </w:r>
    </w:p>
    <w:p w:rsidR="009C603F" w:rsidRPr="00B02D1D" w:rsidRDefault="009C603F" w:rsidP="00217624">
      <w:pPr>
        <w:tabs>
          <w:tab w:val="num" w:pos="0"/>
        </w:tabs>
        <w:spacing w:line="360" w:lineRule="auto"/>
        <w:ind w:firstLine="851"/>
        <w:jc w:val="both"/>
        <w:rPr>
          <w:rFonts w:ascii="Times New Roman" w:hAnsi="Times New Roman" w:cs="Times New Roman"/>
          <w:color w:val="000000"/>
          <w:sz w:val="24"/>
          <w:szCs w:val="24"/>
        </w:rPr>
      </w:pPr>
      <w:r w:rsidRPr="00B02D1D">
        <w:rPr>
          <w:rFonts w:ascii="Times New Roman" w:hAnsi="Times New Roman" w:cs="Times New Roman"/>
          <w:color w:val="000000"/>
          <w:sz w:val="24"/>
          <w:szCs w:val="24"/>
        </w:rPr>
        <w:t xml:space="preserve">Cílem práce bude zjistit, jaké titulky převládaly v sedmdesátých letech v Rudém právu a jaké titulky jsou nejtypičtější v dnešním deníku Právo; a následně provést porovnání. Dalším cílem práce je určit typické představitele titulků v titulkových komplexech u jednotlivých deníků a následně získané hodnoty porovnat.  </w:t>
      </w:r>
    </w:p>
    <w:p w:rsidR="009C603F" w:rsidRPr="00B02D1D" w:rsidRDefault="009C603F" w:rsidP="00217624">
      <w:pPr>
        <w:tabs>
          <w:tab w:val="num" w:pos="0"/>
        </w:tabs>
        <w:spacing w:line="360" w:lineRule="auto"/>
        <w:ind w:firstLine="851"/>
        <w:jc w:val="both"/>
        <w:rPr>
          <w:rFonts w:ascii="Times New Roman" w:hAnsi="Times New Roman" w:cs="Times New Roman"/>
          <w:color w:val="000000"/>
          <w:sz w:val="24"/>
          <w:szCs w:val="24"/>
        </w:rPr>
      </w:pPr>
      <w:r w:rsidRPr="00B02D1D">
        <w:rPr>
          <w:rFonts w:ascii="Times New Roman" w:hAnsi="Times New Roman" w:cs="Times New Roman"/>
          <w:color w:val="000000"/>
          <w:sz w:val="24"/>
          <w:szCs w:val="24"/>
        </w:rPr>
        <w:t>Bartošek o titulcích řekl: „</w:t>
      </w:r>
      <w:r w:rsidRPr="00B02D1D">
        <w:rPr>
          <w:rFonts w:ascii="Times New Roman" w:hAnsi="Times New Roman" w:cs="Times New Roman"/>
          <w:i/>
          <w:color w:val="000000"/>
          <w:sz w:val="24"/>
          <w:szCs w:val="24"/>
        </w:rPr>
        <w:t>V sedmdesátých letech převažoval názor, že titulky mají být stručné a neúplné, aby přiměly čtenáře k zájmu o plný text. V novinách převažovalo zalamování textu do tzv. hlubokých sloupců a i kvůli tomuto se dávala přednost krátkým titulkům (do tří slov). Statické titulky (bez slovesa v určitém tvaru) převažovaly nad dynamickými a jednočlenných vět v nich bylo víc než dvojčlenných. Souvětí se vyskytovala výjimečně. Oproti tomu se hojně využívalo titulkových komplexů v podobě hlavního titulku, nadtitulku a podtitulku.“</w:t>
      </w:r>
      <w:r w:rsidRPr="00B02D1D">
        <w:rPr>
          <w:rFonts w:ascii="Times New Roman" w:hAnsi="Times New Roman" w:cs="Times New Roman"/>
          <w:color w:val="000000"/>
          <w:sz w:val="24"/>
          <w:szCs w:val="24"/>
        </w:rPr>
        <w:t xml:space="preserve"> </w:t>
      </w:r>
      <w:r w:rsidRPr="00B02D1D">
        <w:rPr>
          <w:rStyle w:val="FootnoteReference"/>
          <w:rFonts w:ascii="Times New Roman" w:hAnsi="Times New Roman"/>
          <w:color w:val="000000"/>
          <w:sz w:val="24"/>
          <w:szCs w:val="24"/>
        </w:rPr>
        <w:footnoteReference w:id="3"/>
      </w:r>
      <w:r w:rsidRPr="00B02D1D">
        <w:rPr>
          <w:rFonts w:ascii="Times New Roman" w:hAnsi="Times New Roman" w:cs="Times New Roman"/>
          <w:color w:val="000000"/>
          <w:sz w:val="24"/>
          <w:szCs w:val="24"/>
        </w:rPr>
        <w:t xml:space="preserve"> </w:t>
      </w:r>
    </w:p>
    <w:p w:rsidR="009C603F" w:rsidRPr="00B02D1D" w:rsidRDefault="009C603F" w:rsidP="00217624">
      <w:pPr>
        <w:tabs>
          <w:tab w:val="num" w:pos="0"/>
        </w:tabs>
        <w:spacing w:line="360" w:lineRule="auto"/>
        <w:ind w:firstLine="851"/>
        <w:jc w:val="both"/>
        <w:rPr>
          <w:rFonts w:ascii="Times New Roman" w:hAnsi="Times New Roman" w:cs="Times New Roman"/>
          <w:color w:val="000000"/>
          <w:sz w:val="24"/>
          <w:szCs w:val="24"/>
        </w:rPr>
      </w:pPr>
      <w:r w:rsidRPr="00B02D1D">
        <w:rPr>
          <w:rFonts w:ascii="Times New Roman" w:hAnsi="Times New Roman" w:cs="Times New Roman"/>
          <w:color w:val="000000"/>
          <w:sz w:val="24"/>
          <w:szCs w:val="24"/>
        </w:rPr>
        <w:t>Pro porovnání jsem vybrala měsíc červenec, který není spojen s žádnou významnou historickou událostí nebo dnem pracovního klidu, které by výrazným způsobem ovlivňovaly obsah periodika. U Rudého práva jsem zvolila rok 1971, u kterého lze předpokládat, že užívané titulky budou odpovídat Bartoškovi</w:t>
      </w:r>
      <w:r w:rsidRPr="00B02D1D">
        <w:rPr>
          <w:rStyle w:val="FootnoteReference"/>
          <w:rFonts w:ascii="Times New Roman" w:hAnsi="Times New Roman"/>
          <w:color w:val="000000"/>
          <w:sz w:val="24"/>
          <w:szCs w:val="24"/>
        </w:rPr>
        <w:footnoteReference w:id="4"/>
      </w:r>
      <w:r w:rsidRPr="00B02D1D">
        <w:rPr>
          <w:rFonts w:ascii="Times New Roman" w:hAnsi="Times New Roman" w:cs="Times New Roman"/>
          <w:color w:val="000000"/>
          <w:sz w:val="24"/>
          <w:szCs w:val="24"/>
        </w:rPr>
        <w:t>. Deník Právo jsem zvolila z roku 2011 kvůli odstupu 30 let.</w:t>
      </w:r>
    </w:p>
    <w:p w:rsidR="009C603F" w:rsidRPr="00B02D1D" w:rsidRDefault="009C603F" w:rsidP="00217624">
      <w:pPr>
        <w:tabs>
          <w:tab w:val="num" w:pos="0"/>
        </w:tabs>
        <w:spacing w:line="360" w:lineRule="auto"/>
        <w:ind w:firstLine="851"/>
        <w:jc w:val="both"/>
        <w:rPr>
          <w:rFonts w:ascii="Times New Roman" w:hAnsi="Times New Roman" w:cs="Times New Roman"/>
          <w:color w:val="000000"/>
          <w:sz w:val="24"/>
          <w:szCs w:val="24"/>
        </w:rPr>
      </w:pPr>
      <w:r w:rsidRPr="00B02D1D">
        <w:rPr>
          <w:rFonts w:ascii="Times New Roman" w:hAnsi="Times New Roman" w:cs="Times New Roman"/>
          <w:color w:val="000000"/>
          <w:sz w:val="24"/>
          <w:szCs w:val="24"/>
        </w:rPr>
        <w:t xml:space="preserve">Při potvrzování budu postupovat tak, že si určím dílčí cíle, které následně povedou k vyhodnocení závěru. </w:t>
      </w:r>
    </w:p>
    <w:p w:rsidR="009C603F" w:rsidRPr="00B02D1D" w:rsidRDefault="009C603F" w:rsidP="00217624">
      <w:pPr>
        <w:tabs>
          <w:tab w:val="num" w:pos="0"/>
        </w:tabs>
        <w:spacing w:line="360" w:lineRule="auto"/>
        <w:ind w:firstLine="851"/>
        <w:jc w:val="both"/>
        <w:rPr>
          <w:rFonts w:ascii="Times New Roman" w:hAnsi="Times New Roman" w:cs="Times New Roman"/>
          <w:color w:val="000000"/>
          <w:sz w:val="24"/>
          <w:szCs w:val="24"/>
        </w:rPr>
      </w:pPr>
      <w:r w:rsidRPr="00B02D1D">
        <w:rPr>
          <w:rFonts w:ascii="Times New Roman" w:hAnsi="Times New Roman" w:cs="Times New Roman"/>
          <w:color w:val="000000"/>
          <w:sz w:val="24"/>
          <w:szCs w:val="24"/>
        </w:rPr>
        <w:t xml:space="preserve">Nejprve provedu rešerši literatury z okruhu zkoumaného tématu a následně vytvořím teoretickou část bakalářské práce jako základ, ze kterého pak budu vycházet během identifikování typů titulků. </w:t>
      </w:r>
    </w:p>
    <w:p w:rsidR="009C603F" w:rsidRPr="00B02D1D" w:rsidRDefault="009C603F" w:rsidP="00217624">
      <w:pPr>
        <w:tabs>
          <w:tab w:val="num" w:pos="0"/>
        </w:tabs>
        <w:spacing w:line="360" w:lineRule="auto"/>
        <w:ind w:firstLine="851"/>
        <w:jc w:val="both"/>
        <w:rPr>
          <w:rFonts w:ascii="Times New Roman" w:hAnsi="Times New Roman" w:cs="Times New Roman"/>
          <w:color w:val="000000"/>
          <w:sz w:val="24"/>
          <w:szCs w:val="24"/>
        </w:rPr>
      </w:pPr>
      <w:r w:rsidRPr="00B02D1D">
        <w:rPr>
          <w:rFonts w:ascii="Times New Roman" w:hAnsi="Times New Roman" w:cs="Times New Roman"/>
          <w:color w:val="000000"/>
          <w:sz w:val="24"/>
          <w:szCs w:val="24"/>
        </w:rPr>
        <w:t>Analyzované titulky vypíšu do elektronické přílohy, ve které budu zaznamenávat všechny zjištěné hodnoty. Po té určím typy titulků, nadtitulků a podtitulků ve 27 vydáních Rudého práva a ve 24 vydáních Práva. Vyhodnotím četnost výskytu jednotlivých typů titulků. Budu sledovat vztahy mezi jednotlivými typy titulků v titulkových komplexech u obou deníků. Získané hodnoty přepočítám na procentuální zastoupení u každého periodika, aby výsledná čísla byla porovnatelná; a zaznamenám do elektronické přílohy. Zjednodušené tabulky budou doplňovat i samotnou práci, aby byla přehlednější.</w:t>
      </w:r>
    </w:p>
    <w:p w:rsidR="009C603F" w:rsidRPr="00B02D1D" w:rsidRDefault="009C603F" w:rsidP="00732E41">
      <w:pPr>
        <w:tabs>
          <w:tab w:val="num" w:pos="0"/>
        </w:tabs>
        <w:spacing w:line="360" w:lineRule="auto"/>
        <w:ind w:firstLine="851"/>
        <w:jc w:val="both"/>
        <w:rPr>
          <w:rFonts w:ascii="Times New Roman" w:hAnsi="Times New Roman" w:cs="Times New Roman"/>
          <w:color w:val="000000"/>
          <w:sz w:val="24"/>
          <w:szCs w:val="24"/>
        </w:rPr>
      </w:pPr>
      <w:r w:rsidRPr="00B02D1D">
        <w:rPr>
          <w:rFonts w:ascii="Times New Roman" w:hAnsi="Times New Roman" w:cs="Times New Roman"/>
          <w:color w:val="000000"/>
          <w:sz w:val="24"/>
          <w:szCs w:val="24"/>
        </w:rPr>
        <w:t>Ve své práci budu u Rudého práva brát na zřetel nadpisy zpravodajství, fejetonů, couserie, sloupků, kurzív apod. Naopak si nebudu všímat nadpisů nad inzeráty, reklamními oznámeními, uměleckými texty (povídkami, básněmi) a nadpisy pravidelných rubrik. Také vynecháme sportovní články, jelikož nepoměr ve sportovní části periodik by znemožnil objektivní vyhodnocení získaných dat.</w:t>
      </w:r>
    </w:p>
    <w:p w:rsidR="009C603F" w:rsidRPr="00B02D1D" w:rsidRDefault="009C603F" w:rsidP="00675CAB">
      <w:pPr>
        <w:tabs>
          <w:tab w:val="num" w:pos="0"/>
        </w:tabs>
        <w:spacing w:line="360" w:lineRule="auto"/>
        <w:ind w:firstLine="851"/>
        <w:jc w:val="both"/>
        <w:rPr>
          <w:rFonts w:ascii="Times New Roman" w:hAnsi="Times New Roman" w:cs="Times New Roman"/>
          <w:color w:val="000000"/>
          <w:sz w:val="24"/>
          <w:szCs w:val="24"/>
        </w:rPr>
      </w:pPr>
      <w:r w:rsidRPr="00B02D1D">
        <w:rPr>
          <w:rFonts w:ascii="Times New Roman" w:hAnsi="Times New Roman" w:cs="Times New Roman"/>
          <w:color w:val="000000"/>
          <w:sz w:val="24"/>
          <w:szCs w:val="24"/>
        </w:rPr>
        <w:t>U deníku Právo se budu zajímat pouze o zpravodajsko-ekonomickou část novin a také vynechám sportovní strany a přílohy. Kvůli stavbě deníku Právo, bude počet stran u každého vydání značně proměnlivý.</w:t>
      </w:r>
    </w:p>
    <w:p w:rsidR="009C603F" w:rsidRPr="00D32083" w:rsidRDefault="009C603F" w:rsidP="00B02D1D">
      <w:pPr>
        <w:numPr>
          <w:ilvl w:val="0"/>
          <w:numId w:val="1"/>
        </w:numPr>
        <w:spacing w:line="360" w:lineRule="auto"/>
        <w:ind w:left="0" w:firstLine="851"/>
        <w:jc w:val="both"/>
        <w:rPr>
          <w:rFonts w:ascii="Times New Roman" w:hAnsi="Times New Roman" w:cs="Times New Roman"/>
          <w:b/>
          <w:color w:val="000000"/>
          <w:sz w:val="36"/>
          <w:szCs w:val="36"/>
        </w:rPr>
      </w:pPr>
      <w:r w:rsidRPr="00D32083">
        <w:rPr>
          <w:rFonts w:ascii="Times New Roman" w:hAnsi="Times New Roman" w:cs="Times New Roman"/>
          <w:b/>
          <w:color w:val="000000"/>
          <w:sz w:val="36"/>
          <w:szCs w:val="36"/>
        </w:rPr>
        <w:t>Novinový titulek</w:t>
      </w:r>
    </w:p>
    <w:p w:rsidR="009C603F" w:rsidRDefault="009C603F" w:rsidP="00B02D1D">
      <w:pPr>
        <w:spacing w:line="360" w:lineRule="auto"/>
        <w:ind w:firstLine="851"/>
        <w:jc w:val="both"/>
        <w:rPr>
          <w:rFonts w:ascii="Times New Roman" w:hAnsi="Times New Roman" w:cs="Times New Roman"/>
          <w:i/>
          <w:iCs/>
          <w:sz w:val="24"/>
          <w:szCs w:val="24"/>
        </w:rPr>
      </w:pPr>
      <w:r w:rsidRPr="0005211C">
        <w:rPr>
          <w:rFonts w:ascii="Times New Roman" w:hAnsi="Times New Roman" w:cs="Times New Roman"/>
          <w:color w:val="000000"/>
          <w:sz w:val="24"/>
          <w:szCs w:val="24"/>
        </w:rPr>
        <w:t>V obecné rovině se jako titulek označuje každý nadpisový řádek v tiskovinách.</w:t>
      </w:r>
      <w:r w:rsidRPr="0005211C">
        <w:rPr>
          <w:rFonts w:ascii="Times New Roman" w:hAnsi="Times New Roman" w:cs="Times New Roman"/>
          <w:i/>
          <w:iCs/>
          <w:color w:val="000000"/>
          <w:sz w:val="24"/>
          <w:szCs w:val="24"/>
        </w:rPr>
        <w:t xml:space="preserve"> </w:t>
      </w:r>
      <w:r w:rsidRPr="0005211C">
        <w:rPr>
          <w:rStyle w:val="FootnoteReference"/>
          <w:rFonts w:ascii="Times New Roman" w:hAnsi="Times New Roman"/>
          <w:i/>
          <w:iCs/>
          <w:color w:val="000000"/>
          <w:sz w:val="24"/>
          <w:szCs w:val="24"/>
        </w:rPr>
        <w:footnoteReference w:id="5"/>
      </w:r>
      <w:r>
        <w:rPr>
          <w:rFonts w:ascii="Times New Roman" w:hAnsi="Times New Roman" w:cs="Times New Roman"/>
          <w:i/>
          <w:iCs/>
          <w:color w:val="000000"/>
          <w:sz w:val="24"/>
          <w:szCs w:val="24"/>
        </w:rPr>
        <w:t xml:space="preserve"> </w:t>
      </w:r>
      <w:r w:rsidRPr="0005211C">
        <w:rPr>
          <w:rFonts w:ascii="Times New Roman" w:hAnsi="Times New Roman" w:cs="Times New Roman"/>
          <w:color w:val="000000"/>
          <w:sz w:val="24"/>
          <w:szCs w:val="24"/>
        </w:rPr>
        <w:t>V</w:t>
      </w:r>
      <w:r>
        <w:rPr>
          <w:rFonts w:ascii="Times New Roman" w:hAnsi="Times New Roman" w:cs="Times New Roman"/>
          <w:color w:val="000000"/>
          <w:sz w:val="24"/>
          <w:szCs w:val="24"/>
        </w:rPr>
        <w:t xml:space="preserve">e své práci ale budu titulek chápat podle definice z Malé encyklopedie žurnalistiky: </w:t>
      </w:r>
      <w:r>
        <w:rPr>
          <w:rFonts w:ascii="Times New Roman" w:hAnsi="Times New Roman" w:cs="Times New Roman"/>
          <w:i/>
          <w:iCs/>
          <w:sz w:val="24"/>
          <w:szCs w:val="24"/>
        </w:rPr>
        <w:t>„titulok je vý</w:t>
      </w:r>
      <w:r w:rsidRPr="00786276">
        <w:rPr>
          <w:rFonts w:ascii="Times New Roman" w:hAnsi="Times New Roman" w:cs="Times New Roman"/>
          <w:i/>
          <w:iCs/>
          <w:sz w:val="24"/>
          <w:szCs w:val="24"/>
        </w:rPr>
        <w:t>znamové a vizuálne avízo, ktoré upútá nezámernu pozornosť čitateľa tvarom, velikosťou i druhými viditelnými grafickými činiteľmi  a zároveň ju obsahom slovného oznámenia premení na zámernu“(*).</w:t>
      </w:r>
      <w:r>
        <w:rPr>
          <w:rStyle w:val="FootnoteReference"/>
          <w:rFonts w:ascii="Times New Roman" w:hAnsi="Times New Roman"/>
          <w:i/>
          <w:iCs/>
          <w:sz w:val="24"/>
          <w:szCs w:val="24"/>
        </w:rPr>
        <w:footnoteReference w:id="6"/>
      </w:r>
    </w:p>
    <w:p w:rsidR="009C603F" w:rsidRDefault="009C603F" w:rsidP="00B02D1D">
      <w:pPr>
        <w:spacing w:line="360" w:lineRule="auto"/>
        <w:ind w:firstLine="851"/>
        <w:jc w:val="both"/>
        <w:rPr>
          <w:rFonts w:ascii="Times New Roman" w:hAnsi="Times New Roman" w:cs="Times New Roman"/>
          <w:iCs/>
          <w:sz w:val="24"/>
          <w:szCs w:val="24"/>
        </w:rPr>
      </w:pPr>
      <w:r w:rsidRPr="00B02D1D">
        <w:rPr>
          <w:rFonts w:ascii="Times New Roman" w:hAnsi="Times New Roman" w:cs="Times New Roman"/>
          <w:iCs/>
          <w:sz w:val="24"/>
          <w:szCs w:val="24"/>
        </w:rPr>
        <w:t>Budu rozeznávat titulky samostatné a titulky, které jsou součástí titulkového komplexu. V titulkových komplexech se vyskytují nadtitulky, hlavní titulky a podtitulky. Nadtitulky a podtitulky mohou být ve formě vícečlenného titulku, který se skládá z několika vět oddělených tučnou tečkou. V práci a elektronické příloze ji nahradím tímto znakem</w:t>
      </w:r>
      <w:r>
        <w:rPr>
          <w:rFonts w:ascii="Times New Roman" w:hAnsi="Times New Roman" w:cs="Times New Roman"/>
          <w:iCs/>
          <w:sz w:val="24"/>
          <w:szCs w:val="24"/>
        </w:rPr>
        <w:t xml:space="preserve"> „</w:t>
      </w:r>
      <w:r w:rsidRPr="00B02D1D">
        <w:rPr>
          <w:rFonts w:ascii="Times New Roman" w:hAnsi="Times New Roman" w:cs="Times New Roman"/>
          <w:iCs/>
          <w:sz w:val="24"/>
          <w:szCs w:val="24"/>
        </w:rPr>
        <w:t>°</w:t>
      </w:r>
      <w:r>
        <w:rPr>
          <w:rFonts w:ascii="Times New Roman" w:hAnsi="Times New Roman" w:cs="Times New Roman"/>
          <w:iCs/>
          <w:sz w:val="24"/>
          <w:szCs w:val="24"/>
        </w:rPr>
        <w:t>“</w:t>
      </w:r>
      <w:r w:rsidRPr="00B02D1D">
        <w:rPr>
          <w:rFonts w:ascii="Times New Roman" w:hAnsi="Times New Roman" w:cs="Times New Roman"/>
          <w:iCs/>
          <w:sz w:val="24"/>
          <w:szCs w:val="24"/>
        </w:rPr>
        <w:t>.</w:t>
      </w:r>
    </w:p>
    <w:p w:rsidR="009C603F" w:rsidRPr="00B02D1D" w:rsidRDefault="009C603F" w:rsidP="00B02D1D">
      <w:pPr>
        <w:spacing w:line="360" w:lineRule="auto"/>
        <w:ind w:firstLine="851"/>
        <w:jc w:val="both"/>
        <w:rPr>
          <w:rFonts w:ascii="Times New Roman" w:hAnsi="Times New Roman" w:cs="Times New Roman"/>
          <w:iCs/>
          <w:sz w:val="24"/>
          <w:szCs w:val="24"/>
        </w:rPr>
      </w:pPr>
      <w:r>
        <w:rPr>
          <w:rFonts w:ascii="Times New Roman" w:hAnsi="Times New Roman" w:cs="Times New Roman"/>
          <w:iCs/>
          <w:sz w:val="24"/>
          <w:szCs w:val="24"/>
        </w:rPr>
        <w:t>U vícečlenných titulků budu určovat pouze počet jejich znaků, expresivitu a funkci.</w:t>
      </w:r>
    </w:p>
    <w:p w:rsidR="009C603F" w:rsidRPr="00D32083" w:rsidRDefault="009C603F" w:rsidP="00366D09">
      <w:pPr>
        <w:spacing w:line="360" w:lineRule="auto"/>
        <w:ind w:firstLine="851"/>
        <w:jc w:val="both"/>
        <w:rPr>
          <w:rFonts w:ascii="Times New Roman" w:hAnsi="Times New Roman" w:cs="Times New Roman"/>
          <w:b/>
          <w:sz w:val="32"/>
          <w:szCs w:val="32"/>
        </w:rPr>
      </w:pPr>
      <w:r>
        <w:rPr>
          <w:rFonts w:ascii="Times New Roman" w:hAnsi="Times New Roman" w:cs="Times New Roman"/>
          <w:b/>
          <w:sz w:val="32"/>
          <w:szCs w:val="32"/>
        </w:rPr>
        <w:t>1.1</w:t>
      </w:r>
      <w:r w:rsidRPr="00D32083">
        <w:rPr>
          <w:rFonts w:ascii="Times New Roman" w:hAnsi="Times New Roman" w:cs="Times New Roman"/>
          <w:b/>
          <w:sz w:val="32"/>
          <w:szCs w:val="32"/>
        </w:rPr>
        <w:t xml:space="preserve"> Titulkové komplexy</w:t>
      </w:r>
      <w:r>
        <w:rPr>
          <w:rFonts w:ascii="Times New Roman" w:hAnsi="Times New Roman" w:cs="Times New Roman"/>
          <w:b/>
          <w:sz w:val="32"/>
          <w:szCs w:val="32"/>
        </w:rPr>
        <w:t xml:space="preserve"> </w:t>
      </w:r>
    </w:p>
    <w:p w:rsidR="009C603F" w:rsidRDefault="009C603F" w:rsidP="0029452C">
      <w:pPr>
        <w:pStyle w:val="ListParagraph"/>
        <w:tabs>
          <w:tab w:val="num" w:pos="426"/>
        </w:tabs>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V tisku se vyskytují případy, kdy jeden článek doprovází společně více titulků. Tyto shluky se nazývají titulkové komplexy (dále TK). Terminologický slovník žurnalistiky</w:t>
      </w:r>
      <w:r>
        <w:rPr>
          <w:rStyle w:val="FootnoteReference"/>
          <w:rFonts w:ascii="Times New Roman" w:hAnsi="Times New Roman"/>
          <w:sz w:val="24"/>
          <w:szCs w:val="24"/>
        </w:rPr>
        <w:footnoteReference w:id="7"/>
      </w:r>
      <w:r>
        <w:rPr>
          <w:rFonts w:ascii="Times New Roman" w:hAnsi="Times New Roman" w:cs="Times New Roman"/>
          <w:sz w:val="24"/>
          <w:szCs w:val="24"/>
        </w:rPr>
        <w:t xml:space="preserve"> je definuje jako „specifickou formu titulku, kompaktní celek, který společně vytvářejí hlavní titulek, nadtitulek a podtitulky.“</w:t>
      </w:r>
      <w:r>
        <w:rPr>
          <w:rStyle w:val="FootnoteReference"/>
          <w:rFonts w:ascii="Times New Roman" w:hAnsi="Times New Roman"/>
          <w:sz w:val="24"/>
          <w:szCs w:val="24"/>
        </w:rPr>
        <w:footnoteReference w:id="8"/>
      </w:r>
    </w:p>
    <w:p w:rsidR="009C603F" w:rsidRDefault="009C603F" w:rsidP="0029452C">
      <w:pPr>
        <w:pStyle w:val="ListParagraph"/>
        <w:tabs>
          <w:tab w:val="num" w:pos="426"/>
        </w:tabs>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Ne vždy tvoří titulkový komplex všechny tři varianty titulků (tzv. kompletní titulkový komplex). Vyskytují se i v jednodušší formě, kdy je hlavní titulek doprovázen pouze jedním z rozšiřujících titulků, tedy nadtitulkem nebo podtitulkem, které dále v práci budu označovat jako nadtitulkové  a podtitulkové komplexy.</w:t>
      </w:r>
    </w:p>
    <w:p w:rsidR="009C603F" w:rsidRDefault="009C603F" w:rsidP="006D26BF">
      <w:pPr>
        <w:pStyle w:val="ListParagraph"/>
        <w:tabs>
          <w:tab w:val="num" w:pos="0"/>
        </w:tabs>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Podle Bečky „hlavní titul vyslovuje základní myšlenku, většinou ve formě hesla. Nadtitulek uvádí potřebný konkrétní údaj. Podtitulek naznačuje hlavní části zprávy (je tedy jakoby osnovou článku).</w:t>
      </w:r>
      <w:r>
        <w:rPr>
          <w:rStyle w:val="FootnoteReference"/>
          <w:rFonts w:ascii="Times New Roman" w:hAnsi="Times New Roman"/>
          <w:sz w:val="24"/>
          <w:szCs w:val="24"/>
        </w:rPr>
        <w:footnoteReference w:id="9"/>
      </w:r>
    </w:p>
    <w:p w:rsidR="009C603F" w:rsidRPr="00235808" w:rsidRDefault="009C603F" w:rsidP="00D32083">
      <w:pPr>
        <w:tabs>
          <w:tab w:val="num" w:pos="0"/>
        </w:tabs>
        <w:spacing w:line="360" w:lineRule="auto"/>
        <w:jc w:val="both"/>
        <w:rPr>
          <w:rFonts w:ascii="Times New Roman" w:hAnsi="Times New Roman" w:cs="Times New Roman"/>
          <w:iCs/>
          <w:sz w:val="24"/>
          <w:szCs w:val="24"/>
        </w:rPr>
      </w:pPr>
      <w:r w:rsidRPr="00235808">
        <w:rPr>
          <w:rFonts w:ascii="Times New Roman" w:hAnsi="Times New Roman" w:cs="Times New Roman"/>
          <w:iCs/>
          <w:sz w:val="24"/>
          <w:szCs w:val="24"/>
        </w:rPr>
        <w:t>Kompletní TK</w:t>
      </w:r>
    </w:p>
    <w:p w:rsidR="009C603F" w:rsidRDefault="009C603F" w:rsidP="00DB4CBB">
      <w:pPr>
        <w:pStyle w:val="ListParagraph"/>
        <w:tabs>
          <w:tab w:val="num" w:pos="0"/>
        </w:tabs>
        <w:spacing w:line="360" w:lineRule="auto"/>
        <w:ind w:left="0" w:firstLine="851"/>
        <w:jc w:val="both"/>
        <w:rPr>
          <w:rFonts w:ascii="Times New Roman" w:hAnsi="Times New Roman" w:cs="Times New Roman"/>
          <w:i/>
          <w:iCs/>
          <w:sz w:val="24"/>
          <w:szCs w:val="24"/>
        </w:rPr>
      </w:pPr>
      <w:r>
        <w:rPr>
          <w:rFonts w:ascii="Times New Roman" w:hAnsi="Times New Roman" w:cs="Times New Roman"/>
          <w:i/>
          <w:iCs/>
          <w:sz w:val="24"/>
          <w:szCs w:val="24"/>
        </w:rPr>
        <w:t>N: SPORADICKÉ BOJE V INDOČÍNĚ</w:t>
      </w:r>
    </w:p>
    <w:p w:rsidR="009C603F" w:rsidRDefault="009C603F" w:rsidP="00DB4CBB">
      <w:pPr>
        <w:pStyle w:val="ListParagraph"/>
        <w:tabs>
          <w:tab w:val="num" w:pos="0"/>
        </w:tabs>
        <w:spacing w:line="360" w:lineRule="auto"/>
        <w:ind w:left="0" w:firstLine="851"/>
        <w:jc w:val="both"/>
        <w:rPr>
          <w:rFonts w:ascii="Times New Roman" w:hAnsi="Times New Roman" w:cs="Times New Roman"/>
          <w:i/>
          <w:iCs/>
          <w:sz w:val="24"/>
          <w:szCs w:val="24"/>
        </w:rPr>
      </w:pPr>
      <w:r>
        <w:rPr>
          <w:rFonts w:ascii="Times New Roman" w:hAnsi="Times New Roman" w:cs="Times New Roman"/>
          <w:i/>
          <w:iCs/>
          <w:sz w:val="24"/>
          <w:szCs w:val="24"/>
        </w:rPr>
        <w:t>T: Široký ohlas mírových návrhů jihovietnamské revoluční vlády</w:t>
      </w:r>
    </w:p>
    <w:p w:rsidR="009C603F" w:rsidRDefault="009C603F" w:rsidP="00DB4CBB">
      <w:pPr>
        <w:pStyle w:val="ListParagraph"/>
        <w:tabs>
          <w:tab w:val="num" w:pos="0"/>
        </w:tabs>
        <w:spacing w:line="360" w:lineRule="auto"/>
        <w:ind w:left="0" w:firstLine="851"/>
        <w:jc w:val="both"/>
        <w:rPr>
          <w:rFonts w:ascii="Times New Roman" w:hAnsi="Times New Roman" w:cs="Times New Roman"/>
          <w:i/>
          <w:iCs/>
          <w:sz w:val="24"/>
          <w:szCs w:val="24"/>
        </w:rPr>
      </w:pPr>
      <w:r>
        <w:rPr>
          <w:rFonts w:ascii="Times New Roman" w:hAnsi="Times New Roman" w:cs="Times New Roman"/>
          <w:i/>
          <w:iCs/>
          <w:sz w:val="24"/>
          <w:szCs w:val="24"/>
        </w:rPr>
        <w:t>P: Kissinger slibuje Saigonu další pomoc</w:t>
      </w:r>
      <w:r>
        <w:rPr>
          <w:rStyle w:val="FootnoteReference"/>
          <w:rFonts w:ascii="Times New Roman" w:hAnsi="Times New Roman"/>
          <w:i/>
          <w:iCs/>
          <w:sz w:val="24"/>
          <w:szCs w:val="24"/>
        </w:rPr>
        <w:footnoteReference w:id="10"/>
      </w:r>
    </w:p>
    <w:p w:rsidR="009C603F" w:rsidRDefault="009C603F" w:rsidP="00235808">
      <w:pPr>
        <w:pStyle w:val="ListParagraph"/>
        <w:tabs>
          <w:tab w:val="num" w:pos="0"/>
        </w:tabs>
        <w:spacing w:line="360" w:lineRule="auto"/>
        <w:ind w:left="0"/>
        <w:jc w:val="both"/>
        <w:rPr>
          <w:rFonts w:ascii="Times New Roman" w:hAnsi="Times New Roman" w:cs="Times New Roman"/>
          <w:iCs/>
          <w:sz w:val="24"/>
          <w:szCs w:val="24"/>
        </w:rPr>
      </w:pPr>
      <w:r w:rsidRPr="00235808">
        <w:rPr>
          <w:rFonts w:ascii="Times New Roman" w:hAnsi="Times New Roman" w:cs="Times New Roman"/>
          <w:iCs/>
          <w:sz w:val="24"/>
          <w:szCs w:val="24"/>
        </w:rPr>
        <w:t>Nadtitulkový TK</w:t>
      </w:r>
    </w:p>
    <w:p w:rsidR="009C603F" w:rsidRPr="007F057D" w:rsidRDefault="009C603F" w:rsidP="00235808">
      <w:pPr>
        <w:pStyle w:val="ListParagraph"/>
        <w:tabs>
          <w:tab w:val="num" w:pos="0"/>
        </w:tabs>
        <w:spacing w:line="360" w:lineRule="auto"/>
        <w:ind w:left="0" w:firstLine="851"/>
        <w:jc w:val="both"/>
        <w:rPr>
          <w:rFonts w:ascii="Times New Roman" w:hAnsi="Times New Roman" w:cs="Times New Roman"/>
          <w:i/>
          <w:iCs/>
          <w:sz w:val="24"/>
          <w:szCs w:val="24"/>
        </w:rPr>
      </w:pPr>
      <w:r w:rsidRPr="007F057D">
        <w:rPr>
          <w:rFonts w:ascii="Times New Roman" w:hAnsi="Times New Roman" w:cs="Times New Roman"/>
          <w:i/>
          <w:iCs/>
          <w:sz w:val="24"/>
          <w:szCs w:val="24"/>
        </w:rPr>
        <w:t>N: KRAJSKÝ ŘEDITEL LIBERECKÝCH HASIČŮ ROMAN HLINOVSKÝ:</w:t>
      </w:r>
    </w:p>
    <w:p w:rsidR="009C603F" w:rsidRPr="007F057D" w:rsidRDefault="009C603F" w:rsidP="00235808">
      <w:pPr>
        <w:pStyle w:val="ListParagraph"/>
        <w:tabs>
          <w:tab w:val="num" w:pos="0"/>
        </w:tabs>
        <w:spacing w:line="360" w:lineRule="auto"/>
        <w:ind w:left="0" w:firstLine="851"/>
        <w:jc w:val="both"/>
        <w:rPr>
          <w:rFonts w:ascii="Times New Roman" w:hAnsi="Times New Roman" w:cs="Times New Roman"/>
          <w:i/>
          <w:iCs/>
          <w:sz w:val="24"/>
          <w:szCs w:val="24"/>
        </w:rPr>
      </w:pPr>
      <w:r w:rsidRPr="007F057D">
        <w:rPr>
          <w:rFonts w:ascii="Times New Roman" w:hAnsi="Times New Roman" w:cs="Times New Roman"/>
          <w:i/>
          <w:iCs/>
          <w:sz w:val="24"/>
          <w:szCs w:val="24"/>
        </w:rPr>
        <w:t>T: Evakuace ukázala, že předat informaci v krátkém čase nelze</w:t>
      </w:r>
      <w:r w:rsidRPr="007F057D">
        <w:rPr>
          <w:rStyle w:val="FootnoteReference"/>
          <w:rFonts w:ascii="Times New Roman" w:hAnsi="Times New Roman"/>
          <w:i/>
          <w:iCs/>
          <w:sz w:val="24"/>
          <w:szCs w:val="24"/>
        </w:rPr>
        <w:footnoteReference w:id="11"/>
      </w:r>
    </w:p>
    <w:p w:rsidR="009C603F" w:rsidRDefault="009C603F" w:rsidP="00235808">
      <w:pPr>
        <w:pStyle w:val="ListParagraph"/>
        <w:tabs>
          <w:tab w:val="num" w:pos="0"/>
        </w:tabs>
        <w:spacing w:line="360" w:lineRule="auto"/>
        <w:ind w:left="0"/>
        <w:jc w:val="both"/>
        <w:rPr>
          <w:rFonts w:ascii="Times New Roman" w:hAnsi="Times New Roman" w:cs="Times New Roman"/>
          <w:iCs/>
          <w:sz w:val="24"/>
          <w:szCs w:val="24"/>
        </w:rPr>
      </w:pPr>
      <w:r w:rsidRPr="00235808">
        <w:rPr>
          <w:rFonts w:ascii="Times New Roman" w:hAnsi="Times New Roman" w:cs="Times New Roman"/>
          <w:iCs/>
          <w:sz w:val="24"/>
          <w:szCs w:val="24"/>
        </w:rPr>
        <w:t>Podtitulkový TK</w:t>
      </w:r>
    </w:p>
    <w:p w:rsidR="009C603F" w:rsidRPr="007F057D" w:rsidRDefault="009C603F" w:rsidP="00235808">
      <w:pPr>
        <w:pStyle w:val="ListParagraph"/>
        <w:tabs>
          <w:tab w:val="num" w:pos="0"/>
        </w:tabs>
        <w:spacing w:line="360" w:lineRule="auto"/>
        <w:ind w:left="0" w:firstLine="851"/>
        <w:jc w:val="both"/>
        <w:rPr>
          <w:rFonts w:ascii="Times New Roman" w:hAnsi="Times New Roman" w:cs="Times New Roman"/>
          <w:i/>
          <w:iCs/>
          <w:sz w:val="24"/>
          <w:szCs w:val="24"/>
        </w:rPr>
      </w:pPr>
      <w:r w:rsidRPr="007F057D">
        <w:rPr>
          <w:rFonts w:ascii="Times New Roman" w:hAnsi="Times New Roman" w:cs="Times New Roman"/>
          <w:i/>
          <w:iCs/>
          <w:sz w:val="24"/>
          <w:szCs w:val="24"/>
        </w:rPr>
        <w:t>T: Situace v Jordánsku nadále výbušná</w:t>
      </w:r>
    </w:p>
    <w:p w:rsidR="009C603F" w:rsidRPr="007F057D" w:rsidRDefault="009C603F" w:rsidP="00235808">
      <w:pPr>
        <w:pStyle w:val="ListParagraph"/>
        <w:tabs>
          <w:tab w:val="num" w:pos="0"/>
        </w:tabs>
        <w:spacing w:line="360" w:lineRule="auto"/>
        <w:ind w:left="0" w:firstLine="851"/>
        <w:jc w:val="both"/>
        <w:rPr>
          <w:rFonts w:ascii="Times New Roman" w:hAnsi="Times New Roman" w:cs="Times New Roman"/>
          <w:i/>
          <w:iCs/>
          <w:sz w:val="24"/>
          <w:szCs w:val="24"/>
        </w:rPr>
      </w:pPr>
      <w:r w:rsidRPr="007F057D">
        <w:rPr>
          <w:rFonts w:ascii="Times New Roman" w:hAnsi="Times New Roman" w:cs="Times New Roman"/>
          <w:i/>
          <w:iCs/>
          <w:sz w:val="24"/>
          <w:szCs w:val="24"/>
        </w:rPr>
        <w:t>P: Referát o palestinském hnutí odporu</w:t>
      </w:r>
      <w:r w:rsidRPr="007F057D">
        <w:rPr>
          <w:rStyle w:val="FootnoteReference"/>
          <w:rFonts w:ascii="Times New Roman" w:hAnsi="Times New Roman"/>
          <w:i/>
          <w:iCs/>
          <w:sz w:val="24"/>
          <w:szCs w:val="24"/>
        </w:rPr>
        <w:footnoteReference w:id="12"/>
      </w:r>
    </w:p>
    <w:p w:rsidR="009C603F" w:rsidRDefault="009C603F" w:rsidP="00AE2FAA">
      <w:pPr>
        <w:spacing w:line="360" w:lineRule="auto"/>
        <w:jc w:val="both"/>
        <w:rPr>
          <w:rFonts w:ascii="Times New Roman" w:hAnsi="Times New Roman" w:cs="Times New Roman"/>
          <w:color w:val="000000"/>
          <w:sz w:val="24"/>
          <w:szCs w:val="24"/>
        </w:rPr>
      </w:pPr>
    </w:p>
    <w:p w:rsidR="009C603F" w:rsidRDefault="009C603F" w:rsidP="00AE2FAA">
      <w:pPr>
        <w:spacing w:line="360" w:lineRule="auto"/>
        <w:jc w:val="both"/>
        <w:rPr>
          <w:rFonts w:ascii="Times New Roman" w:hAnsi="Times New Roman" w:cs="Times New Roman"/>
          <w:color w:val="000000"/>
          <w:sz w:val="24"/>
          <w:szCs w:val="24"/>
        </w:rPr>
      </w:pPr>
    </w:p>
    <w:p w:rsidR="009C603F" w:rsidRDefault="009C603F" w:rsidP="00AE2FAA">
      <w:pPr>
        <w:spacing w:line="360" w:lineRule="auto"/>
        <w:jc w:val="both"/>
        <w:rPr>
          <w:rFonts w:ascii="Times New Roman" w:hAnsi="Times New Roman" w:cs="Times New Roman"/>
          <w:color w:val="000000"/>
          <w:sz w:val="24"/>
          <w:szCs w:val="24"/>
        </w:rPr>
      </w:pPr>
    </w:p>
    <w:p w:rsidR="009C603F" w:rsidRDefault="009C603F" w:rsidP="00AE2FAA">
      <w:pPr>
        <w:spacing w:line="360" w:lineRule="auto"/>
        <w:jc w:val="both"/>
        <w:rPr>
          <w:rFonts w:ascii="Times New Roman" w:hAnsi="Times New Roman" w:cs="Times New Roman"/>
          <w:color w:val="000000"/>
          <w:sz w:val="24"/>
          <w:szCs w:val="24"/>
        </w:rPr>
      </w:pPr>
    </w:p>
    <w:p w:rsidR="009C603F" w:rsidRDefault="009C603F" w:rsidP="00AE2FAA">
      <w:pPr>
        <w:spacing w:line="360" w:lineRule="auto"/>
        <w:jc w:val="both"/>
        <w:rPr>
          <w:rFonts w:ascii="Times New Roman" w:hAnsi="Times New Roman" w:cs="Times New Roman"/>
          <w:color w:val="000000"/>
          <w:sz w:val="24"/>
          <w:szCs w:val="24"/>
        </w:rPr>
      </w:pPr>
    </w:p>
    <w:p w:rsidR="009C603F" w:rsidRPr="007C79D5" w:rsidRDefault="009C603F" w:rsidP="00AE2FAA">
      <w:pPr>
        <w:spacing w:line="360" w:lineRule="auto"/>
        <w:jc w:val="both"/>
        <w:rPr>
          <w:rFonts w:ascii="Times New Roman" w:hAnsi="Times New Roman" w:cs="Times New Roman"/>
          <w:color w:val="000000"/>
          <w:sz w:val="24"/>
          <w:szCs w:val="24"/>
        </w:rPr>
      </w:pPr>
    </w:p>
    <w:p w:rsidR="009C603F" w:rsidRDefault="009C603F" w:rsidP="00D32083">
      <w:pPr>
        <w:pStyle w:val="ListParagraph"/>
        <w:numPr>
          <w:ilvl w:val="0"/>
          <w:numId w:val="1"/>
        </w:numPr>
        <w:jc w:val="both"/>
        <w:rPr>
          <w:rFonts w:ascii="Times New Roman" w:hAnsi="Times New Roman" w:cs="Times New Roman"/>
          <w:b/>
          <w:bCs/>
          <w:sz w:val="36"/>
          <w:szCs w:val="36"/>
        </w:rPr>
      </w:pPr>
      <w:r>
        <w:rPr>
          <w:rFonts w:ascii="Times New Roman" w:hAnsi="Times New Roman" w:cs="Times New Roman"/>
          <w:b/>
          <w:bCs/>
          <w:sz w:val="36"/>
          <w:szCs w:val="36"/>
        </w:rPr>
        <w:t>Typologie titulků</w:t>
      </w:r>
    </w:p>
    <w:p w:rsidR="009C603F" w:rsidRPr="00D32083" w:rsidRDefault="009C603F" w:rsidP="00D32083">
      <w:pPr>
        <w:pStyle w:val="ListParagraph"/>
        <w:ind w:left="1211"/>
        <w:jc w:val="both"/>
        <w:rPr>
          <w:rFonts w:ascii="Times New Roman" w:hAnsi="Times New Roman" w:cs="Times New Roman"/>
          <w:b/>
          <w:bCs/>
          <w:sz w:val="36"/>
          <w:szCs w:val="36"/>
        </w:rPr>
      </w:pPr>
      <w:r>
        <w:rPr>
          <w:rFonts w:ascii="Times New Roman" w:hAnsi="Times New Roman" w:cs="Times New Roman"/>
          <w:b/>
          <w:bCs/>
          <w:sz w:val="36"/>
          <w:szCs w:val="36"/>
        </w:rPr>
        <w:t xml:space="preserve">2.1 </w:t>
      </w:r>
      <w:r w:rsidRPr="007F057D">
        <w:rPr>
          <w:rFonts w:ascii="Times New Roman" w:hAnsi="Times New Roman" w:cs="Times New Roman"/>
          <w:b/>
          <w:bCs/>
          <w:sz w:val="32"/>
          <w:szCs w:val="32"/>
        </w:rPr>
        <w:t>Funkce</w:t>
      </w:r>
    </w:p>
    <w:p w:rsidR="009C603F" w:rsidRDefault="009C603F" w:rsidP="00ED6F4D">
      <w:pPr>
        <w:pStyle w:val="ListParagraph"/>
        <w:tabs>
          <w:tab w:val="num" w:pos="0"/>
        </w:tabs>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Titulky v tisku plní různé funkce. </w:t>
      </w:r>
      <w:r w:rsidRPr="00786276">
        <w:rPr>
          <w:rFonts w:ascii="Times New Roman" w:hAnsi="Times New Roman" w:cs="Times New Roman"/>
          <w:sz w:val="24"/>
          <w:szCs w:val="24"/>
        </w:rPr>
        <w:t xml:space="preserve">V odborné literatuře se </w:t>
      </w:r>
      <w:r>
        <w:rPr>
          <w:rFonts w:ascii="Times New Roman" w:hAnsi="Times New Roman" w:cs="Times New Roman"/>
          <w:sz w:val="24"/>
          <w:szCs w:val="24"/>
        </w:rPr>
        <w:t>setkáváme s děleními podle jejich typu, v této práci se budu držet dělení podle Srpové (1998, 28-30), která rozlišuje funkci estetickou, nadpisovou, informativní, persvazivní</w:t>
      </w:r>
      <w:r>
        <w:rPr>
          <w:rStyle w:val="FootnoteReference"/>
          <w:rFonts w:ascii="Times New Roman" w:hAnsi="Times New Roman"/>
          <w:sz w:val="24"/>
          <w:szCs w:val="24"/>
        </w:rPr>
        <w:footnoteReference w:id="13"/>
      </w:r>
      <w:r>
        <w:rPr>
          <w:rFonts w:ascii="Times New Roman" w:hAnsi="Times New Roman" w:cs="Times New Roman"/>
          <w:sz w:val="24"/>
          <w:szCs w:val="24"/>
        </w:rPr>
        <w:t xml:space="preserve"> a hodnotící. </w:t>
      </w:r>
    </w:p>
    <w:p w:rsidR="009C603F" w:rsidRPr="00D32083" w:rsidRDefault="009C603F" w:rsidP="006508F6">
      <w:pPr>
        <w:pStyle w:val="ListParagraph"/>
        <w:tabs>
          <w:tab w:val="num" w:pos="0"/>
        </w:tabs>
        <w:spacing w:line="360" w:lineRule="auto"/>
        <w:ind w:left="0" w:firstLine="1418"/>
        <w:jc w:val="both"/>
        <w:rPr>
          <w:rFonts w:ascii="Times New Roman" w:hAnsi="Times New Roman" w:cs="Times New Roman"/>
          <w:b/>
          <w:sz w:val="32"/>
          <w:szCs w:val="32"/>
        </w:rPr>
      </w:pPr>
      <w:r>
        <w:rPr>
          <w:rFonts w:ascii="Times New Roman" w:hAnsi="Times New Roman" w:cs="Times New Roman"/>
          <w:b/>
          <w:sz w:val="32"/>
          <w:szCs w:val="32"/>
        </w:rPr>
        <w:t>2.1.1</w:t>
      </w:r>
      <w:r w:rsidRPr="00D32083">
        <w:rPr>
          <w:rFonts w:ascii="Times New Roman" w:hAnsi="Times New Roman" w:cs="Times New Roman"/>
          <w:b/>
          <w:sz w:val="32"/>
          <w:szCs w:val="32"/>
        </w:rPr>
        <w:t xml:space="preserve"> </w:t>
      </w:r>
      <w:r w:rsidRPr="007F057D">
        <w:rPr>
          <w:rFonts w:ascii="Times New Roman" w:hAnsi="Times New Roman" w:cs="Times New Roman"/>
          <w:b/>
          <w:sz w:val="28"/>
          <w:szCs w:val="28"/>
        </w:rPr>
        <w:t>Estetická</w:t>
      </w:r>
      <w:r w:rsidRPr="00D32083">
        <w:rPr>
          <w:rFonts w:ascii="Times New Roman" w:hAnsi="Times New Roman" w:cs="Times New Roman"/>
          <w:b/>
          <w:sz w:val="32"/>
          <w:szCs w:val="32"/>
        </w:rPr>
        <w:t xml:space="preserve"> funkce</w:t>
      </w:r>
    </w:p>
    <w:p w:rsidR="009C603F" w:rsidRDefault="009C603F" w:rsidP="00ED6F4D">
      <w:pPr>
        <w:pStyle w:val="ListParagraph"/>
        <w:tabs>
          <w:tab w:val="num" w:pos="0"/>
        </w:tabs>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Tuto funkci naplňují titulky svou vizuální formou – barvou, typem písma, jeho velikostí apod. Na stránce by titulky měly působit harmonicky a zpestřovat grafický vzhled tiskoviny.</w:t>
      </w:r>
      <w:r w:rsidRPr="001A7C9C">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14"/>
      </w:r>
      <w:r>
        <w:rPr>
          <w:rFonts w:ascii="Times New Roman" w:hAnsi="Times New Roman" w:cs="Times New Roman"/>
          <w:sz w:val="24"/>
          <w:szCs w:val="24"/>
        </w:rPr>
        <w:t xml:space="preserve"> </w:t>
      </w:r>
    </w:p>
    <w:p w:rsidR="009C603F" w:rsidRDefault="009C603F" w:rsidP="00ED6F4D">
      <w:pPr>
        <w:pStyle w:val="ListParagraph"/>
        <w:tabs>
          <w:tab w:val="num" w:pos="0"/>
        </w:tabs>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Do této práce není zahrnuta grafická složka novin, proto se nebudu zabývat ani estetickou funkcí titulků.</w:t>
      </w:r>
    </w:p>
    <w:p w:rsidR="009C603F" w:rsidRPr="00D32083" w:rsidRDefault="009C603F" w:rsidP="006508F6">
      <w:pPr>
        <w:pStyle w:val="ListParagraph"/>
        <w:spacing w:line="360" w:lineRule="auto"/>
        <w:ind w:left="1211" w:firstLine="207"/>
        <w:jc w:val="both"/>
        <w:rPr>
          <w:rFonts w:ascii="Times New Roman" w:hAnsi="Times New Roman" w:cs="Times New Roman"/>
          <w:b/>
          <w:sz w:val="32"/>
          <w:szCs w:val="32"/>
        </w:rPr>
      </w:pPr>
      <w:r>
        <w:rPr>
          <w:rFonts w:ascii="Times New Roman" w:hAnsi="Times New Roman" w:cs="Times New Roman"/>
          <w:b/>
          <w:sz w:val="32"/>
          <w:szCs w:val="32"/>
        </w:rPr>
        <w:t>2.1.2</w:t>
      </w:r>
      <w:r w:rsidRPr="00D32083">
        <w:rPr>
          <w:rFonts w:ascii="Times New Roman" w:hAnsi="Times New Roman" w:cs="Times New Roman"/>
          <w:b/>
          <w:sz w:val="32"/>
          <w:szCs w:val="32"/>
        </w:rPr>
        <w:t xml:space="preserve"> </w:t>
      </w:r>
      <w:r w:rsidRPr="007F057D">
        <w:rPr>
          <w:rFonts w:ascii="Times New Roman" w:hAnsi="Times New Roman" w:cs="Times New Roman"/>
          <w:b/>
          <w:sz w:val="28"/>
          <w:szCs w:val="28"/>
        </w:rPr>
        <w:t>Nadpisová</w:t>
      </w:r>
      <w:r w:rsidRPr="00D32083">
        <w:rPr>
          <w:rFonts w:ascii="Times New Roman" w:hAnsi="Times New Roman" w:cs="Times New Roman"/>
          <w:b/>
          <w:sz w:val="32"/>
          <w:szCs w:val="32"/>
        </w:rPr>
        <w:t xml:space="preserve"> funkce</w:t>
      </w:r>
    </w:p>
    <w:p w:rsidR="009C603F" w:rsidRDefault="009C603F" w:rsidP="003A7177">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V novinách se vyskytují i titulky s </w:t>
      </w:r>
      <w:r>
        <w:rPr>
          <w:rFonts w:ascii="Times New Roman" w:hAnsi="Times New Roman" w:cs="Times New Roman"/>
          <w:b/>
          <w:bCs/>
          <w:sz w:val="24"/>
          <w:szCs w:val="24"/>
        </w:rPr>
        <w:t>funkcí nad</w:t>
      </w:r>
      <w:r w:rsidRPr="00383877">
        <w:rPr>
          <w:rFonts w:ascii="Times New Roman" w:hAnsi="Times New Roman" w:cs="Times New Roman"/>
          <w:b/>
          <w:bCs/>
          <w:sz w:val="24"/>
          <w:szCs w:val="24"/>
        </w:rPr>
        <w:t>pisovou</w:t>
      </w:r>
      <w:r>
        <w:rPr>
          <w:rFonts w:ascii="Times New Roman" w:hAnsi="Times New Roman" w:cs="Times New Roman"/>
          <w:sz w:val="24"/>
          <w:szCs w:val="24"/>
        </w:rPr>
        <w:t>. Tato funkce patří mezi prvotní. Uvozuje text pouze s nastíněním tématu.</w:t>
      </w:r>
      <w:r w:rsidRPr="006508F6">
        <w:rPr>
          <w:rStyle w:val="FootnoteReference"/>
          <w:rFonts w:cs="Calibri"/>
        </w:rPr>
        <w:t xml:space="preserve"> </w:t>
      </w:r>
      <w:r>
        <w:rPr>
          <w:rStyle w:val="FootnoteReference"/>
          <w:rFonts w:cs="Calibri"/>
        </w:rPr>
        <w:footnoteReference w:id="15"/>
      </w:r>
    </w:p>
    <w:p w:rsidR="009C603F" w:rsidRDefault="009C603F" w:rsidP="003A7177">
      <w:pPr>
        <w:pStyle w:val="ListParagraph"/>
        <w:spacing w:line="360" w:lineRule="auto"/>
        <w:jc w:val="both"/>
        <w:rPr>
          <w:rFonts w:ascii="Times New Roman" w:hAnsi="Times New Roman" w:cs="Times New Roman"/>
          <w:i/>
          <w:iCs/>
          <w:sz w:val="24"/>
          <w:szCs w:val="24"/>
        </w:rPr>
      </w:pPr>
      <w:r w:rsidRPr="00110BB6">
        <w:rPr>
          <w:rFonts w:ascii="Times New Roman" w:hAnsi="Times New Roman" w:cs="Times New Roman"/>
          <w:i/>
          <w:iCs/>
          <w:sz w:val="24"/>
          <w:szCs w:val="24"/>
        </w:rPr>
        <w:t>Ostravská olympiáda učňů</w:t>
      </w:r>
      <w:r>
        <w:rPr>
          <w:rStyle w:val="FootnoteReference"/>
          <w:rFonts w:ascii="Times New Roman" w:hAnsi="Times New Roman"/>
          <w:sz w:val="24"/>
          <w:szCs w:val="24"/>
        </w:rPr>
        <w:footnoteReference w:id="16"/>
      </w:r>
    </w:p>
    <w:p w:rsidR="009C603F" w:rsidRDefault="009C603F" w:rsidP="003A7177">
      <w:pPr>
        <w:pStyle w:val="ListParagraph"/>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Ředitel Všeobecné zdravotní pojišťovny Pavel Horák:</w:t>
      </w:r>
      <w:r>
        <w:rPr>
          <w:rStyle w:val="FootnoteReference"/>
          <w:rFonts w:ascii="Times New Roman" w:hAnsi="Times New Roman"/>
          <w:i/>
          <w:iCs/>
          <w:sz w:val="24"/>
          <w:szCs w:val="24"/>
        </w:rPr>
        <w:footnoteReference w:id="17"/>
      </w:r>
    </w:p>
    <w:p w:rsidR="009C603F" w:rsidRDefault="009C603F" w:rsidP="003A7177">
      <w:pPr>
        <w:pStyle w:val="ListParagraph"/>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Mladé léto</w:t>
      </w:r>
      <w:r>
        <w:rPr>
          <w:rStyle w:val="FootnoteReference"/>
          <w:rFonts w:ascii="Times New Roman" w:hAnsi="Times New Roman"/>
          <w:i/>
          <w:iCs/>
          <w:sz w:val="24"/>
          <w:szCs w:val="24"/>
        </w:rPr>
        <w:footnoteReference w:id="18"/>
      </w:r>
    </w:p>
    <w:p w:rsidR="009C603F" w:rsidRPr="00D32083" w:rsidRDefault="009C603F" w:rsidP="006508F6">
      <w:pPr>
        <w:pStyle w:val="ListParagraph"/>
        <w:tabs>
          <w:tab w:val="num" w:pos="0"/>
        </w:tabs>
        <w:spacing w:line="360" w:lineRule="auto"/>
        <w:ind w:left="0" w:firstLine="1418"/>
        <w:jc w:val="both"/>
        <w:rPr>
          <w:rFonts w:ascii="Times New Roman" w:hAnsi="Times New Roman" w:cs="Times New Roman"/>
          <w:b/>
          <w:sz w:val="32"/>
          <w:szCs w:val="32"/>
        </w:rPr>
      </w:pPr>
      <w:r>
        <w:rPr>
          <w:rFonts w:ascii="Times New Roman" w:hAnsi="Times New Roman" w:cs="Times New Roman"/>
          <w:b/>
          <w:sz w:val="32"/>
          <w:szCs w:val="32"/>
        </w:rPr>
        <w:t>2.1.3</w:t>
      </w:r>
      <w:r w:rsidRPr="00D32083">
        <w:rPr>
          <w:rFonts w:ascii="Times New Roman" w:hAnsi="Times New Roman" w:cs="Times New Roman"/>
          <w:b/>
          <w:sz w:val="32"/>
          <w:szCs w:val="32"/>
        </w:rPr>
        <w:t xml:space="preserve"> </w:t>
      </w:r>
      <w:r w:rsidRPr="007F057D">
        <w:rPr>
          <w:rFonts w:ascii="Times New Roman" w:hAnsi="Times New Roman" w:cs="Times New Roman"/>
          <w:b/>
          <w:sz w:val="28"/>
          <w:szCs w:val="28"/>
        </w:rPr>
        <w:t>Orientační</w:t>
      </w:r>
      <w:r w:rsidRPr="00D32083">
        <w:rPr>
          <w:rFonts w:ascii="Times New Roman" w:hAnsi="Times New Roman" w:cs="Times New Roman"/>
          <w:b/>
          <w:sz w:val="32"/>
          <w:szCs w:val="32"/>
        </w:rPr>
        <w:t xml:space="preserve"> funkce</w:t>
      </w:r>
    </w:p>
    <w:p w:rsidR="009C603F" w:rsidRDefault="009C603F" w:rsidP="00775B96">
      <w:pPr>
        <w:pStyle w:val="ListParagraph"/>
        <w:tabs>
          <w:tab w:val="num" w:pos="0"/>
        </w:tabs>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Mimo výčet funkcí podle Srpové, se lze setkat ještě s funkcí orientační. Ta je vlastní všem titulkům, případně je posílena grafickou stránkou. A nejsilnější je u pravidelných rubrik, protože pomáhá čtenáři v orientaci v periodiku.</w:t>
      </w:r>
      <w:r w:rsidRPr="001211EF">
        <w:rPr>
          <w:rStyle w:val="FootnoteReference"/>
          <w:rFonts w:ascii="Times New Roman" w:hAnsi="Times New Roman"/>
          <w:color w:val="000000"/>
          <w:sz w:val="24"/>
          <w:szCs w:val="24"/>
        </w:rPr>
        <w:t xml:space="preserve"> </w:t>
      </w:r>
      <w:r>
        <w:rPr>
          <w:rStyle w:val="FootnoteReference"/>
          <w:rFonts w:ascii="Times New Roman" w:hAnsi="Times New Roman"/>
          <w:color w:val="000000"/>
          <w:sz w:val="24"/>
          <w:szCs w:val="24"/>
        </w:rPr>
        <w:footnoteReference w:id="19"/>
      </w:r>
      <w:r>
        <w:rPr>
          <w:rFonts w:ascii="Times New Roman" w:hAnsi="Times New Roman" w:cs="Times New Roman"/>
          <w:sz w:val="24"/>
          <w:szCs w:val="24"/>
        </w:rPr>
        <w:t xml:space="preserve"> A žádá si, aby titulek nebyl v rozporu s obsahem článku.</w:t>
      </w:r>
      <w:r>
        <w:rPr>
          <w:rStyle w:val="FootnoteReference"/>
          <w:rFonts w:ascii="Times New Roman" w:hAnsi="Times New Roman"/>
          <w:sz w:val="24"/>
          <w:szCs w:val="24"/>
        </w:rPr>
        <w:footnoteReference w:id="20"/>
      </w:r>
    </w:p>
    <w:p w:rsidR="009C603F" w:rsidRDefault="009C603F" w:rsidP="006508F6">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Poněvadž se orientační funkce týká grafické stránky titulků, obsahu článku a nadpisů rubrik, kterými se nebudu zabývat, nebudu určovat ani orientační funkci titulků.</w:t>
      </w:r>
    </w:p>
    <w:p w:rsidR="009C603F" w:rsidRPr="006508F6" w:rsidRDefault="009C603F" w:rsidP="00ED6F4D">
      <w:pPr>
        <w:pStyle w:val="ListParagraph"/>
        <w:tabs>
          <w:tab w:val="num" w:pos="0"/>
        </w:tabs>
        <w:spacing w:line="360" w:lineRule="auto"/>
        <w:ind w:left="0" w:firstLine="851"/>
        <w:jc w:val="both"/>
        <w:rPr>
          <w:rFonts w:ascii="Times New Roman" w:hAnsi="Times New Roman" w:cs="Times New Roman"/>
          <w:i/>
          <w:color w:val="000000"/>
          <w:sz w:val="24"/>
          <w:szCs w:val="24"/>
        </w:rPr>
      </w:pPr>
      <w:r w:rsidRPr="006508F6">
        <w:rPr>
          <w:rFonts w:ascii="Times New Roman" w:hAnsi="Times New Roman" w:cs="Times New Roman"/>
          <w:i/>
          <w:color w:val="000000"/>
          <w:sz w:val="24"/>
          <w:szCs w:val="24"/>
        </w:rPr>
        <w:t>CIA řídí agresi v Laosu? ° Nový vpád saigonců do Kambodže</w:t>
      </w:r>
      <w:r w:rsidRPr="006508F6">
        <w:rPr>
          <w:rStyle w:val="FootnoteReference"/>
          <w:rFonts w:ascii="Times New Roman" w:hAnsi="Times New Roman"/>
          <w:i/>
          <w:color w:val="000000"/>
          <w:sz w:val="24"/>
          <w:szCs w:val="24"/>
        </w:rPr>
        <w:footnoteReference w:id="21"/>
      </w:r>
    </w:p>
    <w:p w:rsidR="009C603F" w:rsidRPr="006508F6" w:rsidRDefault="009C603F" w:rsidP="006508F6">
      <w:pPr>
        <w:suppressAutoHyphens w:val="0"/>
        <w:spacing w:after="0" w:line="240" w:lineRule="auto"/>
        <w:ind w:firstLine="851"/>
        <w:jc w:val="both"/>
        <w:rPr>
          <w:rFonts w:ascii="Times New Roman" w:hAnsi="Times New Roman" w:cs="Times New Roman"/>
          <w:i/>
          <w:color w:val="000000"/>
          <w:sz w:val="24"/>
          <w:szCs w:val="24"/>
          <w:lang w:eastAsia="cs-CZ"/>
        </w:rPr>
      </w:pPr>
      <w:r w:rsidRPr="006508F6">
        <w:rPr>
          <w:rFonts w:ascii="Times New Roman" w:hAnsi="Times New Roman" w:cs="Times New Roman"/>
          <w:i/>
          <w:color w:val="000000"/>
          <w:sz w:val="24"/>
          <w:szCs w:val="24"/>
          <w:lang w:eastAsia="cs-CZ"/>
        </w:rPr>
        <w:t>Mnoho důvodů ke spokojenosti, ale také řada problémů ° Jen osmina podniků se nedokázala vypořádat s úkoly ° Příznivý vztah mezi růstem produktivity práce a mezd ° Zlepšila se skladba dodávek pro vnitřní trh ° Dosud starosti se zvyšováním efektivnosti ekonomiky</w:t>
      </w:r>
      <w:r w:rsidRPr="006508F6">
        <w:rPr>
          <w:rStyle w:val="FootnoteReference"/>
          <w:rFonts w:ascii="Times New Roman" w:hAnsi="Times New Roman"/>
          <w:i/>
          <w:color w:val="000000"/>
          <w:sz w:val="24"/>
          <w:szCs w:val="24"/>
          <w:lang w:eastAsia="cs-CZ"/>
        </w:rPr>
        <w:footnoteReference w:id="22"/>
      </w:r>
    </w:p>
    <w:p w:rsidR="009C603F" w:rsidRPr="006508F6" w:rsidRDefault="009C603F" w:rsidP="006508F6">
      <w:pPr>
        <w:suppressAutoHyphens w:val="0"/>
        <w:spacing w:after="0" w:line="240" w:lineRule="auto"/>
        <w:ind w:firstLine="851"/>
        <w:jc w:val="both"/>
        <w:rPr>
          <w:rFonts w:ascii="Times New Roman" w:hAnsi="Times New Roman" w:cs="Times New Roman"/>
          <w:i/>
          <w:color w:val="000000"/>
          <w:sz w:val="24"/>
          <w:szCs w:val="24"/>
          <w:lang w:eastAsia="cs-CZ"/>
        </w:rPr>
      </w:pPr>
    </w:p>
    <w:p w:rsidR="009C603F" w:rsidRDefault="009C603F" w:rsidP="00000592">
      <w:pPr>
        <w:suppressAutoHyphens w:val="0"/>
        <w:spacing w:after="0" w:line="240" w:lineRule="auto"/>
        <w:ind w:firstLine="851"/>
        <w:jc w:val="both"/>
        <w:rPr>
          <w:rFonts w:ascii="Times New Roman" w:hAnsi="Times New Roman" w:cs="Times New Roman"/>
          <w:i/>
          <w:color w:val="000000"/>
          <w:sz w:val="24"/>
          <w:szCs w:val="24"/>
          <w:lang w:eastAsia="cs-CZ"/>
        </w:rPr>
      </w:pPr>
      <w:r w:rsidRPr="006508F6">
        <w:rPr>
          <w:rFonts w:ascii="Times New Roman" w:hAnsi="Times New Roman" w:cs="Times New Roman"/>
          <w:i/>
          <w:color w:val="000000"/>
          <w:sz w:val="24"/>
          <w:szCs w:val="24"/>
          <w:lang w:eastAsia="cs-CZ"/>
        </w:rPr>
        <w:t>Obyvatelé v referendu zamítli rozšíření zasypáním mělčiny ° Ekologové a starousedlíci spokojeni</w:t>
      </w:r>
      <w:r w:rsidRPr="006508F6">
        <w:rPr>
          <w:rStyle w:val="FootnoteReference"/>
          <w:rFonts w:ascii="Times New Roman" w:hAnsi="Times New Roman"/>
          <w:i/>
          <w:color w:val="000000"/>
          <w:sz w:val="24"/>
          <w:szCs w:val="24"/>
          <w:lang w:eastAsia="cs-CZ"/>
        </w:rPr>
        <w:footnoteReference w:id="23"/>
      </w:r>
    </w:p>
    <w:p w:rsidR="009C603F" w:rsidRPr="00000592" w:rsidRDefault="009C603F" w:rsidP="00000592">
      <w:pPr>
        <w:suppressAutoHyphens w:val="0"/>
        <w:spacing w:after="0" w:line="240" w:lineRule="auto"/>
        <w:ind w:firstLine="851"/>
        <w:jc w:val="both"/>
        <w:rPr>
          <w:rFonts w:ascii="Times New Roman" w:hAnsi="Times New Roman" w:cs="Times New Roman"/>
          <w:i/>
          <w:color w:val="000000"/>
          <w:sz w:val="24"/>
          <w:szCs w:val="24"/>
          <w:lang w:eastAsia="cs-CZ"/>
        </w:rPr>
      </w:pPr>
    </w:p>
    <w:p w:rsidR="009C603F" w:rsidRPr="00D32083" w:rsidRDefault="009C603F" w:rsidP="00000592">
      <w:pPr>
        <w:pStyle w:val="ListParagraph"/>
        <w:tabs>
          <w:tab w:val="num" w:pos="0"/>
        </w:tabs>
        <w:spacing w:line="360" w:lineRule="auto"/>
        <w:ind w:left="0" w:firstLine="1418"/>
        <w:jc w:val="both"/>
        <w:rPr>
          <w:rFonts w:ascii="Times New Roman" w:hAnsi="Times New Roman" w:cs="Times New Roman"/>
          <w:sz w:val="32"/>
          <w:szCs w:val="32"/>
        </w:rPr>
      </w:pPr>
      <w:r>
        <w:rPr>
          <w:rFonts w:ascii="Times New Roman" w:hAnsi="Times New Roman" w:cs="Times New Roman"/>
          <w:b/>
          <w:sz w:val="32"/>
          <w:szCs w:val="32"/>
        </w:rPr>
        <w:t>2.1.4</w:t>
      </w:r>
      <w:r w:rsidRPr="00D32083">
        <w:rPr>
          <w:rFonts w:ascii="Times New Roman" w:hAnsi="Times New Roman" w:cs="Times New Roman"/>
          <w:sz w:val="32"/>
          <w:szCs w:val="32"/>
        </w:rPr>
        <w:t xml:space="preserve"> </w:t>
      </w:r>
      <w:r w:rsidRPr="007F057D">
        <w:rPr>
          <w:rFonts w:ascii="Times New Roman" w:hAnsi="Times New Roman" w:cs="Times New Roman"/>
          <w:b/>
          <w:sz w:val="28"/>
          <w:szCs w:val="28"/>
        </w:rPr>
        <w:t>Informativní</w:t>
      </w:r>
      <w:r w:rsidRPr="00D32083">
        <w:rPr>
          <w:rFonts w:ascii="Times New Roman" w:hAnsi="Times New Roman" w:cs="Times New Roman"/>
          <w:b/>
          <w:sz w:val="32"/>
          <w:szCs w:val="32"/>
        </w:rPr>
        <w:t xml:space="preserve"> funkce</w:t>
      </w:r>
    </w:p>
    <w:p w:rsidR="009C603F" w:rsidRDefault="009C603F" w:rsidP="00ED6F4D">
      <w:pPr>
        <w:pStyle w:val="ListParagraph"/>
        <w:tabs>
          <w:tab w:val="num" w:pos="0"/>
        </w:tabs>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Informativní funkce je jedna ze základních. Titulky s touto funkcí shrnují fakta poskytnutá v textu a předkládají je čtenáři. Sdělují hlavní myšlenku článku a informují čtenáře o jeho obsahu. </w:t>
      </w:r>
      <w:r>
        <w:rPr>
          <w:rStyle w:val="FootnoteReference"/>
          <w:rFonts w:ascii="Times New Roman" w:hAnsi="Times New Roman"/>
          <w:sz w:val="24"/>
          <w:szCs w:val="24"/>
        </w:rPr>
        <w:footnoteReference w:id="24"/>
      </w:r>
    </w:p>
    <w:p w:rsidR="009C603F" w:rsidRDefault="009C603F" w:rsidP="00ED6F4D">
      <w:pPr>
        <w:pStyle w:val="ListParagraph"/>
        <w:tabs>
          <w:tab w:val="num" w:pos="0"/>
        </w:tabs>
        <w:spacing w:line="360" w:lineRule="auto"/>
        <w:ind w:left="0" w:firstLine="851"/>
        <w:jc w:val="both"/>
        <w:rPr>
          <w:rFonts w:ascii="Times New Roman" w:hAnsi="Times New Roman" w:cs="Times New Roman"/>
          <w:i/>
          <w:iCs/>
          <w:sz w:val="24"/>
          <w:szCs w:val="24"/>
        </w:rPr>
      </w:pPr>
      <w:r w:rsidRPr="001A5921">
        <w:rPr>
          <w:rFonts w:ascii="Times New Roman" w:hAnsi="Times New Roman" w:cs="Times New Roman"/>
          <w:i/>
          <w:iCs/>
          <w:sz w:val="24"/>
          <w:szCs w:val="24"/>
        </w:rPr>
        <w:t>Pitr zůstane ve švýcarské vazbě</w:t>
      </w:r>
      <w:r w:rsidRPr="001A5921">
        <w:rPr>
          <w:rStyle w:val="FootnoteReference"/>
          <w:rFonts w:ascii="Times New Roman" w:hAnsi="Times New Roman"/>
          <w:i/>
          <w:iCs/>
          <w:sz w:val="24"/>
          <w:szCs w:val="24"/>
        </w:rPr>
        <w:footnoteReference w:id="25"/>
      </w:r>
    </w:p>
    <w:p w:rsidR="009C603F" w:rsidRDefault="009C603F" w:rsidP="00ED6F4D">
      <w:pPr>
        <w:pStyle w:val="ListParagraph"/>
        <w:tabs>
          <w:tab w:val="num" w:pos="0"/>
        </w:tabs>
        <w:spacing w:line="360" w:lineRule="auto"/>
        <w:ind w:left="0" w:firstLine="851"/>
        <w:jc w:val="both"/>
        <w:rPr>
          <w:rFonts w:ascii="Times New Roman" w:hAnsi="Times New Roman" w:cs="Times New Roman"/>
          <w:i/>
          <w:iCs/>
          <w:sz w:val="24"/>
          <w:szCs w:val="24"/>
        </w:rPr>
      </w:pPr>
      <w:r>
        <w:rPr>
          <w:rFonts w:ascii="Times New Roman" w:hAnsi="Times New Roman" w:cs="Times New Roman"/>
          <w:i/>
          <w:iCs/>
          <w:sz w:val="24"/>
          <w:szCs w:val="24"/>
        </w:rPr>
        <w:t>Sjezd ASS svolán</w:t>
      </w:r>
      <w:r>
        <w:rPr>
          <w:rStyle w:val="FootnoteReference"/>
          <w:rFonts w:ascii="Times New Roman" w:hAnsi="Times New Roman"/>
          <w:i/>
          <w:iCs/>
          <w:sz w:val="24"/>
          <w:szCs w:val="24"/>
        </w:rPr>
        <w:footnoteReference w:id="26"/>
      </w:r>
    </w:p>
    <w:p w:rsidR="009C603F" w:rsidRDefault="009C603F" w:rsidP="00000592">
      <w:pPr>
        <w:suppressAutoHyphens w:val="0"/>
        <w:spacing w:after="0" w:line="360" w:lineRule="auto"/>
        <w:ind w:firstLine="851"/>
        <w:jc w:val="both"/>
        <w:rPr>
          <w:rFonts w:ascii="Times New Roman" w:hAnsi="Times New Roman" w:cs="Times New Roman"/>
          <w:i/>
          <w:color w:val="000000"/>
          <w:sz w:val="24"/>
          <w:szCs w:val="24"/>
          <w:lang w:eastAsia="cs-CZ"/>
        </w:rPr>
      </w:pPr>
      <w:r w:rsidRPr="00000592">
        <w:rPr>
          <w:rFonts w:ascii="Times New Roman" w:hAnsi="Times New Roman" w:cs="Times New Roman"/>
          <w:i/>
          <w:color w:val="000000"/>
          <w:sz w:val="24"/>
          <w:szCs w:val="24"/>
          <w:lang w:eastAsia="cs-CZ"/>
        </w:rPr>
        <w:t>Bahamy zakázaly lov žraloků</w:t>
      </w:r>
      <w:r w:rsidRPr="00000592">
        <w:rPr>
          <w:rStyle w:val="FootnoteReference"/>
          <w:rFonts w:ascii="Times New Roman" w:hAnsi="Times New Roman"/>
          <w:i/>
          <w:color w:val="000000"/>
          <w:sz w:val="24"/>
          <w:szCs w:val="24"/>
          <w:lang w:eastAsia="cs-CZ"/>
        </w:rPr>
        <w:footnoteReference w:id="27"/>
      </w:r>
    </w:p>
    <w:p w:rsidR="009C603F" w:rsidRPr="00000592" w:rsidRDefault="009C603F" w:rsidP="00000592">
      <w:pPr>
        <w:suppressAutoHyphens w:val="0"/>
        <w:spacing w:after="0" w:line="360" w:lineRule="auto"/>
        <w:ind w:firstLine="851"/>
        <w:jc w:val="both"/>
        <w:rPr>
          <w:rFonts w:ascii="Times New Roman" w:hAnsi="Times New Roman" w:cs="Times New Roman"/>
          <w:i/>
          <w:color w:val="000000"/>
          <w:sz w:val="24"/>
          <w:szCs w:val="24"/>
          <w:lang w:eastAsia="cs-CZ"/>
        </w:rPr>
      </w:pPr>
    </w:p>
    <w:p w:rsidR="009C603F" w:rsidRPr="00D32083" w:rsidRDefault="009C603F" w:rsidP="00000592">
      <w:pPr>
        <w:pStyle w:val="ListParagraph"/>
        <w:tabs>
          <w:tab w:val="num" w:pos="0"/>
        </w:tabs>
        <w:spacing w:line="360" w:lineRule="auto"/>
        <w:ind w:left="0" w:firstLine="1418"/>
        <w:jc w:val="both"/>
        <w:rPr>
          <w:rFonts w:ascii="Times New Roman" w:hAnsi="Times New Roman" w:cs="Times New Roman"/>
          <w:b/>
          <w:sz w:val="32"/>
          <w:szCs w:val="32"/>
        </w:rPr>
      </w:pPr>
      <w:r>
        <w:rPr>
          <w:rFonts w:ascii="Times New Roman" w:hAnsi="Times New Roman" w:cs="Times New Roman"/>
          <w:b/>
          <w:sz w:val="32"/>
          <w:szCs w:val="32"/>
        </w:rPr>
        <w:t>2.1.5</w:t>
      </w:r>
      <w:r w:rsidRPr="00D32083">
        <w:rPr>
          <w:rFonts w:ascii="Times New Roman" w:hAnsi="Times New Roman" w:cs="Times New Roman"/>
          <w:b/>
          <w:sz w:val="32"/>
          <w:szCs w:val="32"/>
        </w:rPr>
        <w:t xml:space="preserve"> </w:t>
      </w:r>
      <w:r w:rsidRPr="007F057D">
        <w:rPr>
          <w:rFonts w:ascii="Times New Roman" w:hAnsi="Times New Roman" w:cs="Times New Roman"/>
          <w:b/>
          <w:sz w:val="28"/>
          <w:szCs w:val="28"/>
        </w:rPr>
        <w:t>Poutací</w:t>
      </w:r>
      <w:r w:rsidRPr="00D32083">
        <w:rPr>
          <w:rFonts w:ascii="Times New Roman" w:hAnsi="Times New Roman" w:cs="Times New Roman"/>
          <w:b/>
          <w:sz w:val="32"/>
          <w:szCs w:val="32"/>
        </w:rPr>
        <w:t xml:space="preserve"> funkce</w:t>
      </w:r>
    </w:p>
    <w:p w:rsidR="009C603F" w:rsidRDefault="009C603F" w:rsidP="00000592">
      <w:pPr>
        <w:pStyle w:val="ListParagraph"/>
        <w:tabs>
          <w:tab w:val="num" w:pos="0"/>
        </w:tabs>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Další neodmyslitelná funkce titulků je funkce </w:t>
      </w:r>
      <w:r w:rsidRPr="008626A6">
        <w:rPr>
          <w:rFonts w:ascii="Times New Roman" w:hAnsi="Times New Roman" w:cs="Times New Roman"/>
          <w:b/>
          <w:bCs/>
          <w:sz w:val="24"/>
          <w:szCs w:val="24"/>
        </w:rPr>
        <w:t>poutací</w:t>
      </w:r>
      <w:r>
        <w:rPr>
          <w:rFonts w:ascii="Times New Roman" w:hAnsi="Times New Roman" w:cs="Times New Roman"/>
          <w:b/>
          <w:bCs/>
          <w:sz w:val="24"/>
          <w:szCs w:val="24"/>
        </w:rPr>
        <w:t xml:space="preserve"> (atrakční)</w:t>
      </w:r>
      <w:r>
        <w:rPr>
          <w:rFonts w:ascii="Times New Roman" w:hAnsi="Times New Roman" w:cs="Times New Roman"/>
          <w:sz w:val="24"/>
          <w:szCs w:val="24"/>
        </w:rPr>
        <w:t xml:space="preserve">. Ačkoli jsou titulky od textu fyzicky odděleny, ve skutečnosti jsou vnímány jako součást článku, dalo by se dokonce říct, že jde o první větu textu. </w:t>
      </w:r>
      <w:r w:rsidRPr="00786276">
        <w:rPr>
          <w:rFonts w:ascii="Times New Roman" w:hAnsi="Times New Roman" w:cs="Times New Roman"/>
          <w:sz w:val="24"/>
          <w:szCs w:val="24"/>
        </w:rPr>
        <w:t xml:space="preserve">Proto </w:t>
      </w:r>
      <w:r>
        <w:rPr>
          <w:rFonts w:ascii="Times New Roman" w:hAnsi="Times New Roman" w:cs="Times New Roman"/>
          <w:sz w:val="24"/>
          <w:szCs w:val="24"/>
        </w:rPr>
        <w:t>je úloha titulku velice důležitá. Musí na</w:t>
      </w:r>
      <w:r w:rsidRPr="00786276">
        <w:rPr>
          <w:rFonts w:ascii="Times New Roman" w:hAnsi="Times New Roman" w:cs="Times New Roman"/>
          <w:sz w:val="24"/>
          <w:szCs w:val="24"/>
        </w:rPr>
        <w:t xml:space="preserve"> čtenáře </w:t>
      </w:r>
      <w:r>
        <w:rPr>
          <w:rFonts w:ascii="Times New Roman" w:hAnsi="Times New Roman" w:cs="Times New Roman"/>
          <w:sz w:val="24"/>
          <w:szCs w:val="24"/>
        </w:rPr>
        <w:t xml:space="preserve">zapůsobit tolik, aby v něm vznikla touha přečíst si celý zastřešený text. </w:t>
      </w:r>
      <w:r>
        <w:rPr>
          <w:rStyle w:val="FootnoteReference"/>
          <w:rFonts w:ascii="Times New Roman" w:hAnsi="Times New Roman"/>
          <w:sz w:val="24"/>
          <w:szCs w:val="24"/>
        </w:rPr>
        <w:footnoteReference w:id="28"/>
      </w:r>
    </w:p>
    <w:p w:rsidR="009C603F" w:rsidRDefault="009C603F" w:rsidP="00000592">
      <w:pPr>
        <w:pStyle w:val="ListParagraph"/>
        <w:tabs>
          <w:tab w:val="num" w:pos="0"/>
        </w:tabs>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O čtenářovu pozornost a zájem články soutěží poněkud paradoxně. Využívá se neúplných informací, které téma jen naznačují a budí zvědavost; expresivních slov, dvojznačností, her se slovy apod.</w:t>
      </w:r>
      <w:r>
        <w:rPr>
          <w:rStyle w:val="FootnoteReference"/>
          <w:rFonts w:ascii="Times New Roman" w:hAnsi="Times New Roman"/>
          <w:sz w:val="24"/>
          <w:szCs w:val="24"/>
        </w:rPr>
        <w:footnoteReference w:id="29"/>
      </w:r>
      <w:r>
        <w:rPr>
          <w:rFonts w:ascii="Times New Roman" w:hAnsi="Times New Roman" w:cs="Times New Roman"/>
          <w:sz w:val="24"/>
          <w:szCs w:val="24"/>
        </w:rPr>
        <w:t xml:space="preserve"> „</w:t>
      </w:r>
      <w:r w:rsidRPr="00786276">
        <w:rPr>
          <w:rFonts w:ascii="Times New Roman" w:hAnsi="Times New Roman" w:cs="Times New Roman"/>
          <w:sz w:val="24"/>
          <w:szCs w:val="24"/>
        </w:rPr>
        <w:t>V upoutávání čtenářovy pozornosti hraje nezastupitelnou roli samo polygrafické řešení novin</w:t>
      </w:r>
      <w:r>
        <w:rPr>
          <w:rFonts w:ascii="Times New Roman" w:hAnsi="Times New Roman" w:cs="Times New Roman"/>
          <w:sz w:val="24"/>
          <w:szCs w:val="24"/>
        </w:rPr>
        <w:t>.</w:t>
      </w:r>
      <w:r w:rsidRPr="00786276">
        <w:rPr>
          <w:rFonts w:ascii="Times New Roman" w:hAnsi="Times New Roman" w:cs="Times New Roman"/>
          <w:sz w:val="24"/>
          <w:szCs w:val="24"/>
        </w:rPr>
        <w:t xml:space="preserve"> </w:t>
      </w:r>
      <w:r>
        <w:rPr>
          <w:rFonts w:ascii="Times New Roman" w:hAnsi="Times New Roman" w:cs="Times New Roman"/>
          <w:sz w:val="24"/>
          <w:szCs w:val="24"/>
        </w:rPr>
        <w:t>Titulky bývají opticky výrazné, tištěné odlišným písmem než zbytek strany, vyskytují se na samostatných řádcích, dává se jim více prostoru, používají se v nich výrazné znaky.“</w:t>
      </w:r>
      <w:r>
        <w:rPr>
          <w:rStyle w:val="FootnoteReference"/>
          <w:rFonts w:ascii="Times New Roman" w:hAnsi="Times New Roman"/>
          <w:sz w:val="24"/>
          <w:szCs w:val="24"/>
        </w:rPr>
        <w:footnoteReference w:id="30"/>
      </w:r>
    </w:p>
    <w:p w:rsidR="009C603F" w:rsidRDefault="009C603F" w:rsidP="00000592">
      <w:pPr>
        <w:pStyle w:val="ListParagraph"/>
        <w:tabs>
          <w:tab w:val="num" w:pos="0"/>
        </w:tabs>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Poutací funkce je tedy realizovaná znovu pomocí grafiky a využívá expresivitu. Jak už bylo zmíněno, na grafickou stránku titulků nebudu brát zřetel, expresivitu a aktualizační prvky textu budu sledovat v rámci vlastní kategorie. Proto se poutací funkcí nebudu v praktické části zabývat.</w:t>
      </w:r>
    </w:p>
    <w:p w:rsidR="009C603F" w:rsidRPr="00891F83" w:rsidRDefault="009C603F" w:rsidP="00000592">
      <w:pPr>
        <w:pStyle w:val="ListParagraph"/>
        <w:ind w:left="0" w:firstLine="851"/>
        <w:jc w:val="both"/>
        <w:rPr>
          <w:rFonts w:ascii="Times New Roman" w:hAnsi="Times New Roman" w:cs="Times New Roman"/>
          <w:bCs/>
          <w:sz w:val="24"/>
          <w:szCs w:val="24"/>
        </w:rPr>
      </w:pPr>
      <w:r>
        <w:rPr>
          <w:rFonts w:ascii="Times New Roman" w:hAnsi="Times New Roman" w:cs="Times New Roman"/>
          <w:bCs/>
          <w:sz w:val="24"/>
          <w:szCs w:val="24"/>
        </w:rPr>
        <w:t>V této práci jako základní model typologie titulků použiji způsob dělení podle J.V- Bečky</w:t>
      </w:r>
      <w:r>
        <w:rPr>
          <w:rStyle w:val="FootnoteReference"/>
          <w:rFonts w:ascii="Times New Roman" w:hAnsi="Times New Roman"/>
          <w:bCs/>
          <w:sz w:val="24"/>
          <w:szCs w:val="24"/>
        </w:rPr>
        <w:footnoteReference w:id="31"/>
      </w:r>
      <w:r>
        <w:rPr>
          <w:rFonts w:ascii="Times New Roman" w:hAnsi="Times New Roman" w:cs="Times New Roman"/>
          <w:bCs/>
          <w:sz w:val="24"/>
          <w:szCs w:val="24"/>
        </w:rPr>
        <w:t xml:space="preserve"> ve slohu žurnalistiky. Podle potřeby pak případně doplním kategorie uplatňované u jiných autorů, nebo, bude-li to nutné, sama zavedu kategorie nové.</w:t>
      </w:r>
      <w:r w:rsidRPr="00891F83">
        <w:rPr>
          <w:rFonts w:ascii="Times New Roman" w:hAnsi="Times New Roman" w:cs="Times New Roman"/>
          <w:bCs/>
          <w:sz w:val="24"/>
          <w:szCs w:val="24"/>
        </w:rPr>
        <w:t xml:space="preserve"> </w:t>
      </w:r>
    </w:p>
    <w:p w:rsidR="009C603F" w:rsidRDefault="009C603F" w:rsidP="00000592">
      <w:pPr>
        <w:tabs>
          <w:tab w:val="num" w:pos="0"/>
        </w:tabs>
        <w:spacing w:line="360" w:lineRule="auto"/>
        <w:ind w:firstLine="851"/>
        <w:jc w:val="both"/>
        <w:rPr>
          <w:rFonts w:ascii="Times New Roman" w:hAnsi="Times New Roman" w:cs="Times New Roman"/>
          <w:color w:val="000000"/>
          <w:sz w:val="24"/>
          <w:szCs w:val="24"/>
        </w:rPr>
      </w:pPr>
      <w:r w:rsidRPr="00E81E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Při</w:t>
      </w:r>
      <w:r w:rsidRPr="00E81E2C">
        <w:rPr>
          <w:rFonts w:ascii="Times New Roman" w:hAnsi="Times New Roman" w:cs="Times New Roman"/>
          <w:color w:val="000000"/>
          <w:sz w:val="24"/>
          <w:szCs w:val="24"/>
        </w:rPr>
        <w:t xml:space="preserve"> určování typologie titulků </w:t>
      </w:r>
      <w:r>
        <w:rPr>
          <w:rFonts w:ascii="Times New Roman" w:hAnsi="Times New Roman" w:cs="Times New Roman"/>
          <w:color w:val="000000"/>
          <w:sz w:val="24"/>
          <w:szCs w:val="24"/>
        </w:rPr>
        <w:t>vyjdu</w:t>
      </w:r>
      <w:r w:rsidRPr="00E81E2C">
        <w:rPr>
          <w:rFonts w:ascii="Times New Roman" w:hAnsi="Times New Roman" w:cs="Times New Roman"/>
          <w:color w:val="000000"/>
          <w:sz w:val="24"/>
          <w:szCs w:val="24"/>
        </w:rPr>
        <w:t xml:space="preserve"> z publikace Základy žurnalistiky (rok) docenta Bartoška</w:t>
      </w:r>
      <w:r>
        <w:rPr>
          <w:rFonts w:ascii="Times New Roman" w:hAnsi="Times New Roman" w:cs="Times New Roman"/>
          <w:color w:val="000000"/>
          <w:sz w:val="24"/>
          <w:szCs w:val="24"/>
        </w:rPr>
        <w:t>.</w:t>
      </w:r>
      <w:r w:rsidRPr="00E81E2C">
        <w:rPr>
          <w:rFonts w:ascii="Times New Roman" w:hAnsi="Times New Roman" w:cs="Times New Roman"/>
          <w:color w:val="000000"/>
          <w:sz w:val="24"/>
          <w:szCs w:val="24"/>
        </w:rPr>
        <w:t xml:space="preserve">  Jeho typologie je srozumitelná, komplexní a jasná. Řeší základní vlastnosti, jako je délka a obsahová nasycenost, tak i hyperbolizaci tématu a zároveň i titulkové komplexy.</w:t>
      </w:r>
      <w:r>
        <w:rPr>
          <w:rFonts w:ascii="Times New Roman" w:hAnsi="Times New Roman" w:cs="Times New Roman"/>
          <w:color w:val="000000"/>
          <w:sz w:val="24"/>
          <w:szCs w:val="24"/>
        </w:rPr>
        <w:t xml:space="preserve"> V jistých případech svou typologii doplníme o kategorie jiných autorů, které docent Bartošek neřeší, ačkoli se mezi našimi zkoumanými titulky vyskytují. </w:t>
      </w:r>
    </w:p>
    <w:p w:rsidR="009C603F" w:rsidRPr="00000592" w:rsidRDefault="009C603F" w:rsidP="00000592">
      <w:pPr>
        <w:tabs>
          <w:tab w:val="num" w:pos="0"/>
        </w:tabs>
        <w:spacing w:line="360" w:lineRule="auto"/>
        <w:ind w:firstLine="851"/>
        <w:jc w:val="both"/>
        <w:rPr>
          <w:rFonts w:ascii="Times New Roman" w:hAnsi="Times New Roman" w:cs="Times New Roman"/>
          <w:i/>
          <w:color w:val="000000"/>
          <w:sz w:val="24"/>
          <w:szCs w:val="24"/>
        </w:rPr>
      </w:pPr>
      <w:r w:rsidRPr="00000592">
        <w:rPr>
          <w:rFonts w:ascii="Times New Roman" w:hAnsi="Times New Roman" w:cs="Times New Roman"/>
          <w:i/>
          <w:color w:val="000000"/>
          <w:sz w:val="24"/>
          <w:szCs w:val="24"/>
        </w:rPr>
        <w:t>Ani o prázdninách studenti nezahálejí</w:t>
      </w:r>
      <w:r w:rsidRPr="00000592">
        <w:rPr>
          <w:rStyle w:val="FootnoteReference"/>
          <w:rFonts w:ascii="Times New Roman" w:hAnsi="Times New Roman"/>
          <w:i/>
          <w:color w:val="000000"/>
          <w:sz w:val="24"/>
          <w:szCs w:val="24"/>
        </w:rPr>
        <w:footnoteReference w:id="32"/>
      </w:r>
    </w:p>
    <w:p w:rsidR="009C603F" w:rsidRPr="00000592" w:rsidRDefault="009C603F" w:rsidP="00000592">
      <w:pPr>
        <w:tabs>
          <w:tab w:val="num" w:pos="0"/>
        </w:tabs>
        <w:spacing w:line="360" w:lineRule="auto"/>
        <w:ind w:firstLine="851"/>
        <w:jc w:val="both"/>
        <w:rPr>
          <w:rFonts w:ascii="Times New Roman" w:hAnsi="Times New Roman" w:cs="Times New Roman"/>
          <w:i/>
          <w:color w:val="000000"/>
          <w:sz w:val="24"/>
          <w:szCs w:val="24"/>
        </w:rPr>
      </w:pPr>
      <w:r w:rsidRPr="00000592">
        <w:rPr>
          <w:rFonts w:ascii="Times New Roman" w:hAnsi="Times New Roman" w:cs="Times New Roman"/>
          <w:i/>
          <w:color w:val="000000"/>
          <w:sz w:val="24"/>
          <w:szCs w:val="24"/>
        </w:rPr>
        <w:t>Za pervitin osm a čtyři roky vězení</w:t>
      </w:r>
      <w:r w:rsidRPr="00000592">
        <w:rPr>
          <w:rStyle w:val="FootnoteReference"/>
          <w:rFonts w:ascii="Times New Roman" w:hAnsi="Times New Roman"/>
          <w:i/>
          <w:color w:val="000000"/>
          <w:sz w:val="24"/>
          <w:szCs w:val="24"/>
        </w:rPr>
        <w:footnoteReference w:id="33"/>
      </w:r>
    </w:p>
    <w:p w:rsidR="009C603F" w:rsidRPr="00000592" w:rsidRDefault="009C603F" w:rsidP="00000592">
      <w:pPr>
        <w:tabs>
          <w:tab w:val="num" w:pos="0"/>
        </w:tabs>
        <w:spacing w:line="360" w:lineRule="auto"/>
        <w:ind w:firstLine="851"/>
        <w:jc w:val="both"/>
        <w:rPr>
          <w:rFonts w:ascii="Times New Roman" w:hAnsi="Times New Roman" w:cs="Times New Roman"/>
          <w:i/>
          <w:color w:val="008000"/>
          <w:sz w:val="24"/>
          <w:szCs w:val="24"/>
        </w:rPr>
      </w:pPr>
      <w:r w:rsidRPr="00000592">
        <w:rPr>
          <w:rFonts w:ascii="Times New Roman" w:hAnsi="Times New Roman" w:cs="Times New Roman"/>
          <w:i/>
          <w:color w:val="000000"/>
          <w:sz w:val="24"/>
          <w:szCs w:val="24"/>
        </w:rPr>
        <w:t>Tisk: Pokojská měla příjmi i za sex</w:t>
      </w:r>
      <w:r w:rsidRPr="00000592">
        <w:rPr>
          <w:rStyle w:val="FootnoteReference"/>
          <w:rFonts w:ascii="Times New Roman" w:hAnsi="Times New Roman"/>
          <w:i/>
          <w:color w:val="000000"/>
          <w:sz w:val="24"/>
          <w:szCs w:val="24"/>
        </w:rPr>
        <w:footnoteReference w:id="34"/>
      </w:r>
    </w:p>
    <w:p w:rsidR="009C603F" w:rsidRPr="00D32083" w:rsidRDefault="009C603F" w:rsidP="00000592">
      <w:pPr>
        <w:pStyle w:val="ListParagraph"/>
        <w:tabs>
          <w:tab w:val="num" w:pos="0"/>
        </w:tabs>
        <w:spacing w:line="360" w:lineRule="auto"/>
        <w:ind w:left="0" w:firstLine="1418"/>
        <w:jc w:val="both"/>
        <w:rPr>
          <w:rFonts w:ascii="Times New Roman" w:hAnsi="Times New Roman" w:cs="Times New Roman"/>
          <w:b/>
          <w:sz w:val="28"/>
          <w:szCs w:val="28"/>
        </w:rPr>
      </w:pPr>
      <w:r>
        <w:rPr>
          <w:rFonts w:ascii="Times New Roman" w:hAnsi="Times New Roman" w:cs="Times New Roman"/>
          <w:b/>
          <w:sz w:val="28"/>
          <w:szCs w:val="28"/>
        </w:rPr>
        <w:t>2.1.6</w:t>
      </w:r>
      <w:r w:rsidRPr="00D32083">
        <w:rPr>
          <w:rFonts w:ascii="Times New Roman" w:hAnsi="Times New Roman" w:cs="Times New Roman"/>
          <w:b/>
          <w:sz w:val="28"/>
          <w:szCs w:val="28"/>
        </w:rPr>
        <w:t xml:space="preserve"> Hodnotící funkce</w:t>
      </w:r>
    </w:p>
    <w:p w:rsidR="009C603F" w:rsidRDefault="009C603F" w:rsidP="00775B96">
      <w:pPr>
        <w:pStyle w:val="ListParagraph"/>
        <w:tabs>
          <w:tab w:val="num" w:pos="0"/>
        </w:tabs>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Pomocí těchto titulků se autor snaží čtenáři podsunout své stanovisko použitím hodnotících slov.</w:t>
      </w:r>
      <w:r>
        <w:rPr>
          <w:rStyle w:val="FootnoteReference"/>
          <w:rFonts w:ascii="Times New Roman" w:hAnsi="Times New Roman"/>
          <w:sz w:val="24"/>
          <w:szCs w:val="24"/>
        </w:rPr>
        <w:footnoteReference w:id="35"/>
      </w:r>
      <w:r>
        <w:rPr>
          <w:rFonts w:ascii="Times New Roman" w:hAnsi="Times New Roman" w:cs="Times New Roman"/>
          <w:sz w:val="24"/>
          <w:szCs w:val="24"/>
        </w:rPr>
        <w:t xml:space="preserve"> </w:t>
      </w:r>
    </w:p>
    <w:p w:rsidR="009C603F" w:rsidRPr="00000592" w:rsidRDefault="009C603F" w:rsidP="00F75B5E">
      <w:pPr>
        <w:pStyle w:val="ListParagraph"/>
        <w:tabs>
          <w:tab w:val="num" w:pos="0"/>
        </w:tabs>
        <w:spacing w:line="360" w:lineRule="auto"/>
        <w:ind w:left="0" w:firstLine="851"/>
        <w:jc w:val="both"/>
        <w:rPr>
          <w:rFonts w:ascii="Times New Roman" w:hAnsi="Times New Roman" w:cs="Times New Roman"/>
          <w:sz w:val="24"/>
          <w:szCs w:val="24"/>
        </w:rPr>
      </w:pPr>
      <w:r w:rsidRPr="00000592">
        <w:rPr>
          <w:rFonts w:ascii="Times New Roman" w:hAnsi="Times New Roman" w:cs="Times New Roman"/>
          <w:sz w:val="24"/>
          <w:szCs w:val="24"/>
        </w:rPr>
        <w:t xml:space="preserve">Hodnocení je kladné nebo záporné, častěji bývá vyjádřeno </w:t>
      </w:r>
      <w:r w:rsidRPr="00000592">
        <w:rPr>
          <w:rFonts w:ascii="Times New Roman" w:hAnsi="Times New Roman" w:cs="Times New Roman"/>
          <w:i/>
          <w:sz w:val="24"/>
          <w:szCs w:val="24"/>
        </w:rPr>
        <w:t>shodným přívlastkem</w:t>
      </w:r>
      <w:r w:rsidRPr="00000592">
        <w:rPr>
          <w:rFonts w:ascii="Times New Roman" w:hAnsi="Times New Roman" w:cs="Times New Roman"/>
          <w:sz w:val="24"/>
          <w:szCs w:val="24"/>
        </w:rPr>
        <w:t xml:space="preserve">: Prudké boje v Grozném; Bouřlivá změna poslaneckého klubu. Někdy </w:t>
      </w:r>
      <w:r w:rsidRPr="00000592">
        <w:rPr>
          <w:rFonts w:ascii="Times New Roman" w:hAnsi="Times New Roman" w:cs="Times New Roman"/>
          <w:i/>
          <w:sz w:val="24"/>
          <w:szCs w:val="24"/>
        </w:rPr>
        <w:t>substantivem v předložkovém pádu</w:t>
      </w:r>
      <w:r w:rsidRPr="00000592">
        <w:rPr>
          <w:rFonts w:ascii="Times New Roman" w:hAnsi="Times New Roman" w:cs="Times New Roman"/>
          <w:sz w:val="24"/>
          <w:szCs w:val="24"/>
        </w:rPr>
        <w:t xml:space="preserve">: Zajímavosti ze světa; Vzpoura vězňů. Eventuálně </w:t>
      </w:r>
      <w:r w:rsidRPr="00000592">
        <w:rPr>
          <w:rFonts w:ascii="Times New Roman" w:hAnsi="Times New Roman" w:cs="Times New Roman"/>
          <w:i/>
          <w:sz w:val="24"/>
          <w:szCs w:val="24"/>
        </w:rPr>
        <w:t>přísudkovým slovesem</w:t>
      </w:r>
      <w:r w:rsidRPr="00000592">
        <w:rPr>
          <w:rFonts w:ascii="Times New Roman" w:hAnsi="Times New Roman" w:cs="Times New Roman"/>
          <w:sz w:val="24"/>
          <w:szCs w:val="24"/>
        </w:rPr>
        <w:t>: Humor uzdravuje; Zoologické zahrady chátrají.</w:t>
      </w:r>
      <w:r w:rsidRPr="00000592">
        <w:rPr>
          <w:rStyle w:val="FootnoteReference"/>
          <w:rFonts w:ascii="Times New Roman" w:hAnsi="Times New Roman"/>
          <w:i/>
          <w:iCs/>
          <w:sz w:val="24"/>
          <w:szCs w:val="24"/>
        </w:rPr>
        <w:footnoteReference w:id="36"/>
      </w:r>
    </w:p>
    <w:p w:rsidR="009C603F" w:rsidRDefault="009C603F" w:rsidP="00775B96">
      <w:pPr>
        <w:pStyle w:val="ListParagraph"/>
        <w:tabs>
          <w:tab w:val="num" w:pos="0"/>
        </w:tabs>
        <w:spacing w:line="360" w:lineRule="auto"/>
        <w:ind w:left="0" w:firstLine="851"/>
        <w:jc w:val="both"/>
        <w:rPr>
          <w:rFonts w:ascii="Times New Roman" w:hAnsi="Times New Roman" w:cs="Times New Roman"/>
          <w:i/>
          <w:iCs/>
          <w:color w:val="008000"/>
          <w:sz w:val="24"/>
          <w:szCs w:val="24"/>
        </w:rPr>
      </w:pPr>
      <w:r w:rsidRPr="0052047E">
        <w:rPr>
          <w:rFonts w:ascii="Times New Roman" w:hAnsi="Times New Roman" w:cs="Times New Roman"/>
          <w:i/>
          <w:iCs/>
          <w:sz w:val="24"/>
          <w:szCs w:val="24"/>
        </w:rPr>
        <w:t>Optimistická bilance pohraničního okresu</w:t>
      </w:r>
      <w:r w:rsidRPr="0052047E">
        <w:rPr>
          <w:rStyle w:val="FootnoteReference"/>
          <w:rFonts w:ascii="Times New Roman" w:hAnsi="Times New Roman"/>
          <w:i/>
          <w:iCs/>
          <w:sz w:val="24"/>
          <w:szCs w:val="24"/>
        </w:rPr>
        <w:footnoteReference w:id="37"/>
      </w:r>
      <w:r>
        <w:rPr>
          <w:rFonts w:ascii="Times New Roman" w:hAnsi="Times New Roman" w:cs="Times New Roman"/>
          <w:i/>
          <w:iCs/>
          <w:sz w:val="24"/>
          <w:szCs w:val="24"/>
        </w:rPr>
        <w:t xml:space="preserve"> </w:t>
      </w:r>
    </w:p>
    <w:p w:rsidR="009C603F" w:rsidRPr="0052047E" w:rsidRDefault="009C603F" w:rsidP="00775B96">
      <w:pPr>
        <w:pStyle w:val="ListParagraph"/>
        <w:tabs>
          <w:tab w:val="num" w:pos="0"/>
        </w:tabs>
        <w:spacing w:line="360" w:lineRule="auto"/>
        <w:ind w:left="0" w:firstLine="851"/>
        <w:jc w:val="both"/>
        <w:rPr>
          <w:rFonts w:ascii="Times New Roman" w:hAnsi="Times New Roman" w:cs="Times New Roman"/>
          <w:i/>
          <w:iCs/>
          <w:sz w:val="24"/>
          <w:szCs w:val="24"/>
        </w:rPr>
      </w:pPr>
      <w:r w:rsidRPr="0052047E">
        <w:rPr>
          <w:rFonts w:ascii="Times New Roman" w:hAnsi="Times New Roman" w:cs="Times New Roman"/>
          <w:i/>
          <w:iCs/>
          <w:sz w:val="24"/>
          <w:szCs w:val="24"/>
        </w:rPr>
        <w:t>Pochybné sjednocení</w:t>
      </w:r>
      <w:r w:rsidRPr="0052047E">
        <w:rPr>
          <w:rStyle w:val="FootnoteReference"/>
          <w:rFonts w:ascii="Times New Roman" w:hAnsi="Times New Roman"/>
          <w:i/>
          <w:iCs/>
          <w:sz w:val="24"/>
          <w:szCs w:val="24"/>
        </w:rPr>
        <w:footnoteReference w:id="38"/>
      </w:r>
    </w:p>
    <w:p w:rsidR="009C603F" w:rsidRDefault="009C603F" w:rsidP="00775B96">
      <w:pPr>
        <w:pStyle w:val="ListParagraph"/>
        <w:tabs>
          <w:tab w:val="num" w:pos="0"/>
        </w:tabs>
        <w:spacing w:line="360" w:lineRule="auto"/>
        <w:ind w:left="0" w:firstLine="851"/>
        <w:jc w:val="both"/>
        <w:rPr>
          <w:rFonts w:ascii="Times New Roman" w:hAnsi="Times New Roman" w:cs="Times New Roman"/>
          <w:i/>
          <w:iCs/>
          <w:sz w:val="24"/>
          <w:szCs w:val="24"/>
        </w:rPr>
      </w:pPr>
      <w:r w:rsidRPr="0052047E">
        <w:rPr>
          <w:rFonts w:ascii="Times New Roman" w:hAnsi="Times New Roman" w:cs="Times New Roman"/>
          <w:i/>
          <w:iCs/>
          <w:sz w:val="24"/>
          <w:szCs w:val="24"/>
        </w:rPr>
        <w:t>Obama s republikány řešil rébus obřího dluhu a úspor</w:t>
      </w:r>
      <w:r w:rsidRPr="0052047E">
        <w:rPr>
          <w:rStyle w:val="FootnoteReference"/>
          <w:rFonts w:ascii="Times New Roman" w:hAnsi="Times New Roman"/>
          <w:i/>
          <w:iCs/>
          <w:sz w:val="24"/>
          <w:szCs w:val="24"/>
        </w:rPr>
        <w:footnoteReference w:id="39"/>
      </w:r>
    </w:p>
    <w:p w:rsidR="009C603F" w:rsidRPr="0052047E" w:rsidRDefault="009C603F" w:rsidP="00775B96">
      <w:pPr>
        <w:pStyle w:val="ListParagraph"/>
        <w:tabs>
          <w:tab w:val="num" w:pos="0"/>
        </w:tabs>
        <w:spacing w:line="360" w:lineRule="auto"/>
        <w:ind w:left="0" w:firstLine="851"/>
        <w:jc w:val="both"/>
        <w:rPr>
          <w:rFonts w:ascii="Times New Roman" w:hAnsi="Times New Roman" w:cs="Times New Roman"/>
          <w:i/>
          <w:iCs/>
          <w:sz w:val="24"/>
          <w:szCs w:val="24"/>
        </w:rPr>
      </w:pPr>
    </w:p>
    <w:p w:rsidR="009C603F" w:rsidRPr="00D32083" w:rsidRDefault="009C603F" w:rsidP="00EF3F8D">
      <w:pPr>
        <w:pStyle w:val="ListParagraph"/>
        <w:tabs>
          <w:tab w:val="num" w:pos="0"/>
        </w:tabs>
        <w:spacing w:line="360" w:lineRule="auto"/>
        <w:ind w:left="0" w:firstLine="1418"/>
        <w:jc w:val="both"/>
        <w:rPr>
          <w:rFonts w:ascii="Times New Roman" w:hAnsi="Times New Roman" w:cs="Times New Roman"/>
          <w:b/>
          <w:sz w:val="32"/>
          <w:szCs w:val="32"/>
        </w:rPr>
      </w:pPr>
      <w:r>
        <w:rPr>
          <w:rFonts w:ascii="Times New Roman" w:hAnsi="Times New Roman" w:cs="Times New Roman"/>
          <w:b/>
          <w:sz w:val="32"/>
          <w:szCs w:val="32"/>
        </w:rPr>
        <w:t>2.1.7</w:t>
      </w:r>
      <w:r w:rsidRPr="00D32083">
        <w:rPr>
          <w:rFonts w:ascii="Times New Roman" w:hAnsi="Times New Roman" w:cs="Times New Roman"/>
          <w:b/>
          <w:sz w:val="32"/>
          <w:szCs w:val="32"/>
        </w:rPr>
        <w:t xml:space="preserve"> </w:t>
      </w:r>
      <w:r w:rsidRPr="007F057D">
        <w:rPr>
          <w:rFonts w:ascii="Times New Roman" w:hAnsi="Times New Roman" w:cs="Times New Roman"/>
          <w:b/>
          <w:sz w:val="28"/>
          <w:szCs w:val="28"/>
        </w:rPr>
        <w:t>Agitační</w:t>
      </w:r>
      <w:r w:rsidRPr="00D32083">
        <w:rPr>
          <w:rFonts w:ascii="Times New Roman" w:hAnsi="Times New Roman" w:cs="Times New Roman"/>
          <w:b/>
          <w:sz w:val="32"/>
          <w:szCs w:val="32"/>
        </w:rPr>
        <w:t xml:space="preserve"> funkce</w:t>
      </w:r>
    </w:p>
    <w:p w:rsidR="009C603F" w:rsidRDefault="009C603F" w:rsidP="006B150A">
      <w:pPr>
        <w:pStyle w:val="ListParagraph"/>
        <w:tabs>
          <w:tab w:val="num" w:pos="0"/>
        </w:tabs>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Mezi funkce titulků řadíme také agitační funkci. V literatuře se s touto funkcí setkáváme pod různými názvy (persvazivní, získávací nebo přesvědčovací). Někteří autoři tyto pojmy rozlišují. Ale v této práci na ně budu nahlížet jako na synonyma.</w:t>
      </w:r>
    </w:p>
    <w:p w:rsidR="009C603F" w:rsidRDefault="009C603F" w:rsidP="006B150A">
      <w:pPr>
        <w:pStyle w:val="ListParagraph"/>
        <w:tabs>
          <w:tab w:val="num" w:pos="0"/>
        </w:tabs>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Agitačními titulky se autor snaží ve čtenáři vyvolat emocionální reakci.</w:t>
      </w:r>
      <w:r w:rsidRPr="0026341D">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40"/>
      </w:r>
      <w:r>
        <w:rPr>
          <w:rFonts w:ascii="Times New Roman" w:hAnsi="Times New Roman" w:cs="Times New Roman"/>
          <w:sz w:val="24"/>
          <w:szCs w:val="24"/>
        </w:rPr>
        <w:t xml:space="preserve"> Vytváří je pomocí výzvových (programových, úkolových) infinitivů, které vyjadřují, že je potřeba něco nutně udělat. Při této formulaci nelze určit postojovou modalitu výrazu. Tuto funkci lze vyjádřit také příslovečnými vazbami (Otevřeně o výzbroji, na problémy společně), komparativy, podstatnými jmény, zdůrazňováním míry (ještě ohleduplněji), elidovaným predikátem (žádné mléko), standardním imperativem či propozicemi s modálním slovesem (Každý musíme něco změnit, naši musí z kola ven).</w:t>
      </w:r>
      <w:r w:rsidRPr="005044FB">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41"/>
      </w:r>
      <w:r>
        <w:rPr>
          <w:rFonts w:ascii="Times New Roman" w:hAnsi="Times New Roman" w:cs="Times New Roman"/>
          <w:sz w:val="24"/>
          <w:szCs w:val="24"/>
        </w:rPr>
        <w:t xml:space="preserve"> </w:t>
      </w:r>
      <w:r>
        <w:rPr>
          <w:rStyle w:val="FootnoteReference"/>
          <w:rFonts w:cs="Calibri"/>
          <w:i/>
          <w:iCs/>
        </w:rPr>
        <w:footnoteReference w:id="42"/>
      </w:r>
    </w:p>
    <w:p w:rsidR="009C603F" w:rsidRDefault="009C603F" w:rsidP="006B150A">
      <w:pPr>
        <w:pStyle w:val="ListParagraph"/>
        <w:tabs>
          <w:tab w:val="num" w:pos="0"/>
        </w:tabs>
        <w:spacing w:line="360" w:lineRule="auto"/>
        <w:ind w:left="0" w:firstLine="851"/>
        <w:jc w:val="both"/>
        <w:rPr>
          <w:rFonts w:ascii="Times New Roman" w:hAnsi="Times New Roman" w:cs="Times New Roman"/>
          <w:i/>
          <w:iCs/>
          <w:sz w:val="24"/>
          <w:szCs w:val="24"/>
        </w:rPr>
      </w:pPr>
      <w:r w:rsidRPr="00110BB6">
        <w:rPr>
          <w:rFonts w:ascii="Times New Roman" w:hAnsi="Times New Roman" w:cs="Times New Roman"/>
          <w:i/>
          <w:iCs/>
          <w:sz w:val="24"/>
          <w:szCs w:val="24"/>
        </w:rPr>
        <w:t>Potřeba jednotného postupu</w:t>
      </w:r>
      <w:r>
        <w:rPr>
          <w:rStyle w:val="FootnoteReference"/>
          <w:rFonts w:ascii="Times New Roman" w:hAnsi="Times New Roman"/>
          <w:sz w:val="24"/>
          <w:szCs w:val="24"/>
        </w:rPr>
        <w:footnoteReference w:id="43"/>
      </w:r>
    </w:p>
    <w:p w:rsidR="009C603F" w:rsidRDefault="009C603F" w:rsidP="006B150A">
      <w:pPr>
        <w:pStyle w:val="ListParagraph"/>
        <w:tabs>
          <w:tab w:val="num" w:pos="0"/>
        </w:tabs>
        <w:spacing w:line="360" w:lineRule="auto"/>
        <w:ind w:left="0" w:firstLine="851"/>
        <w:jc w:val="both"/>
        <w:rPr>
          <w:rFonts w:ascii="Times New Roman" w:hAnsi="Times New Roman" w:cs="Times New Roman"/>
          <w:i/>
          <w:iCs/>
          <w:sz w:val="24"/>
          <w:szCs w:val="24"/>
        </w:rPr>
      </w:pPr>
      <w:r>
        <w:rPr>
          <w:rFonts w:ascii="Times New Roman" w:hAnsi="Times New Roman" w:cs="Times New Roman"/>
          <w:i/>
          <w:iCs/>
          <w:sz w:val="24"/>
          <w:szCs w:val="24"/>
        </w:rPr>
        <w:t>Upevnit jednotu socialistických zemí</w:t>
      </w:r>
      <w:r>
        <w:rPr>
          <w:rStyle w:val="FootnoteReference"/>
          <w:rFonts w:ascii="Times New Roman" w:hAnsi="Times New Roman"/>
          <w:i/>
          <w:iCs/>
          <w:sz w:val="24"/>
          <w:szCs w:val="24"/>
        </w:rPr>
        <w:footnoteReference w:id="44"/>
      </w:r>
    </w:p>
    <w:p w:rsidR="009C603F" w:rsidRDefault="009C603F" w:rsidP="00EF3F8D">
      <w:pPr>
        <w:pStyle w:val="ListParagraph"/>
        <w:tabs>
          <w:tab w:val="num" w:pos="0"/>
        </w:tabs>
        <w:spacing w:line="360" w:lineRule="auto"/>
        <w:ind w:left="0" w:firstLine="851"/>
        <w:jc w:val="both"/>
        <w:rPr>
          <w:rFonts w:ascii="Times New Roman" w:hAnsi="Times New Roman" w:cs="Times New Roman"/>
          <w:i/>
          <w:iCs/>
          <w:sz w:val="24"/>
          <w:szCs w:val="24"/>
        </w:rPr>
      </w:pPr>
      <w:r>
        <w:rPr>
          <w:rFonts w:ascii="Times New Roman" w:hAnsi="Times New Roman" w:cs="Times New Roman"/>
          <w:i/>
          <w:iCs/>
          <w:sz w:val="24"/>
          <w:szCs w:val="24"/>
        </w:rPr>
        <w:t>Do voleb se splněnými závazky</w:t>
      </w:r>
      <w:r>
        <w:rPr>
          <w:rStyle w:val="FootnoteReference"/>
          <w:rFonts w:ascii="Times New Roman" w:hAnsi="Times New Roman"/>
          <w:i/>
          <w:iCs/>
          <w:sz w:val="24"/>
          <w:szCs w:val="24"/>
        </w:rPr>
        <w:footnoteReference w:id="45"/>
      </w:r>
    </w:p>
    <w:p w:rsidR="009C603F" w:rsidRDefault="009C603F" w:rsidP="00EF3F8D">
      <w:pPr>
        <w:pStyle w:val="ListParagraph"/>
        <w:tabs>
          <w:tab w:val="num" w:pos="0"/>
        </w:tabs>
        <w:spacing w:line="360" w:lineRule="auto"/>
        <w:ind w:left="0" w:firstLine="851"/>
        <w:jc w:val="both"/>
        <w:rPr>
          <w:rFonts w:ascii="Times New Roman" w:hAnsi="Times New Roman" w:cs="Times New Roman"/>
          <w:i/>
          <w:iCs/>
          <w:sz w:val="24"/>
          <w:szCs w:val="24"/>
        </w:rPr>
      </w:pPr>
    </w:p>
    <w:p w:rsidR="009C603F" w:rsidRDefault="009C603F" w:rsidP="00EF3F8D">
      <w:pPr>
        <w:pStyle w:val="ListParagraph"/>
        <w:tabs>
          <w:tab w:val="num" w:pos="0"/>
        </w:tabs>
        <w:spacing w:line="360" w:lineRule="auto"/>
        <w:ind w:left="0" w:firstLine="851"/>
        <w:jc w:val="both"/>
        <w:rPr>
          <w:rFonts w:ascii="Times New Roman" w:hAnsi="Times New Roman" w:cs="Times New Roman"/>
          <w:i/>
          <w:iCs/>
          <w:sz w:val="24"/>
          <w:szCs w:val="24"/>
        </w:rPr>
      </w:pPr>
    </w:p>
    <w:p w:rsidR="009C603F" w:rsidRDefault="009C603F" w:rsidP="00EF3F8D">
      <w:pPr>
        <w:pStyle w:val="ListParagraph"/>
        <w:tabs>
          <w:tab w:val="num" w:pos="0"/>
        </w:tabs>
        <w:spacing w:line="360" w:lineRule="auto"/>
        <w:ind w:left="0" w:firstLine="851"/>
        <w:jc w:val="both"/>
        <w:rPr>
          <w:rFonts w:ascii="Times New Roman" w:hAnsi="Times New Roman" w:cs="Times New Roman"/>
          <w:i/>
          <w:iCs/>
          <w:sz w:val="24"/>
          <w:szCs w:val="24"/>
        </w:rPr>
      </w:pPr>
    </w:p>
    <w:p w:rsidR="009C603F" w:rsidRDefault="009C603F" w:rsidP="00EF3F8D">
      <w:pPr>
        <w:pStyle w:val="ListParagraph"/>
        <w:tabs>
          <w:tab w:val="num" w:pos="0"/>
        </w:tabs>
        <w:spacing w:line="360" w:lineRule="auto"/>
        <w:ind w:left="0" w:firstLine="851"/>
        <w:jc w:val="both"/>
        <w:rPr>
          <w:rFonts w:ascii="Times New Roman" w:hAnsi="Times New Roman" w:cs="Times New Roman"/>
          <w:i/>
          <w:iCs/>
          <w:sz w:val="24"/>
          <w:szCs w:val="24"/>
        </w:rPr>
      </w:pPr>
    </w:p>
    <w:p w:rsidR="009C603F" w:rsidRDefault="009C603F" w:rsidP="00EF3F8D">
      <w:pPr>
        <w:pStyle w:val="ListParagraph"/>
        <w:tabs>
          <w:tab w:val="num" w:pos="0"/>
        </w:tabs>
        <w:spacing w:line="360" w:lineRule="auto"/>
        <w:ind w:left="0" w:firstLine="851"/>
        <w:jc w:val="both"/>
        <w:rPr>
          <w:rFonts w:ascii="Times New Roman" w:hAnsi="Times New Roman" w:cs="Times New Roman"/>
          <w:i/>
          <w:iCs/>
          <w:sz w:val="24"/>
          <w:szCs w:val="24"/>
        </w:rPr>
      </w:pPr>
    </w:p>
    <w:p w:rsidR="009C603F" w:rsidRPr="00EF3F8D" w:rsidRDefault="009C603F" w:rsidP="00EF3F8D">
      <w:pPr>
        <w:pStyle w:val="ListParagraph"/>
        <w:tabs>
          <w:tab w:val="num" w:pos="0"/>
        </w:tabs>
        <w:spacing w:line="360" w:lineRule="auto"/>
        <w:ind w:left="0" w:firstLine="851"/>
        <w:jc w:val="both"/>
        <w:rPr>
          <w:rFonts w:ascii="Times New Roman" w:hAnsi="Times New Roman" w:cs="Times New Roman"/>
          <w:i/>
          <w:iCs/>
          <w:sz w:val="24"/>
          <w:szCs w:val="24"/>
        </w:rPr>
      </w:pPr>
    </w:p>
    <w:p w:rsidR="009C603F" w:rsidRPr="00EF3F8D" w:rsidRDefault="009C603F" w:rsidP="00EF3F8D">
      <w:pPr>
        <w:ind w:left="851" w:firstLine="567"/>
        <w:jc w:val="both"/>
        <w:rPr>
          <w:rFonts w:ascii="Times New Roman" w:hAnsi="Times New Roman" w:cs="Times New Roman"/>
          <w:b/>
          <w:bCs/>
          <w:sz w:val="28"/>
          <w:szCs w:val="28"/>
        </w:rPr>
      </w:pPr>
      <w:r>
        <w:rPr>
          <w:rFonts w:ascii="Times New Roman" w:hAnsi="Times New Roman" w:cs="Times New Roman"/>
          <w:b/>
          <w:bCs/>
          <w:sz w:val="28"/>
          <w:szCs w:val="28"/>
        </w:rPr>
        <w:t>2.2</w:t>
      </w:r>
      <w:r w:rsidRPr="00EF3F8D">
        <w:rPr>
          <w:rFonts w:ascii="Times New Roman" w:hAnsi="Times New Roman" w:cs="Times New Roman"/>
          <w:b/>
          <w:bCs/>
          <w:sz w:val="28"/>
          <w:szCs w:val="28"/>
        </w:rPr>
        <w:t xml:space="preserve"> Délka titulku</w:t>
      </w:r>
    </w:p>
    <w:p w:rsidR="009C603F" w:rsidRDefault="009C603F" w:rsidP="00EF3F8D">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Jeden ze způsobů, jak můžeme na titulky nahlížet je hledisko jejich délky. S touto kategorií naznačuje Srpová</w:t>
      </w:r>
      <w:r>
        <w:rPr>
          <w:rStyle w:val="FootnoteReference"/>
          <w:rFonts w:ascii="Times New Roman" w:hAnsi="Times New Roman"/>
          <w:sz w:val="24"/>
          <w:szCs w:val="24"/>
        </w:rPr>
        <w:footnoteReference w:id="46"/>
      </w:r>
      <w:r>
        <w:rPr>
          <w:rFonts w:ascii="Times New Roman" w:hAnsi="Times New Roman" w:cs="Times New Roman"/>
          <w:sz w:val="24"/>
          <w:szCs w:val="24"/>
        </w:rPr>
        <w:t>: „</w:t>
      </w:r>
      <w:r w:rsidRPr="004611EF">
        <w:rPr>
          <w:rFonts w:ascii="Times New Roman" w:hAnsi="Times New Roman" w:cs="Times New Roman"/>
          <w:i/>
          <w:sz w:val="24"/>
          <w:szCs w:val="24"/>
        </w:rPr>
        <w:t>Redaktoři jsou si vědomi, že titulek nemá mít více než 21 písmen (Mårdh 1980)…</w:t>
      </w:r>
      <w:r>
        <w:rPr>
          <w:rFonts w:ascii="Times New Roman" w:hAnsi="Times New Roman" w:cs="Times New Roman"/>
          <w:sz w:val="24"/>
          <w:szCs w:val="24"/>
        </w:rPr>
        <w:t>“. Bartošek</w:t>
      </w:r>
      <w:r>
        <w:rPr>
          <w:rStyle w:val="FootnoteReference"/>
          <w:rFonts w:ascii="Times New Roman" w:hAnsi="Times New Roman"/>
          <w:sz w:val="24"/>
          <w:szCs w:val="24"/>
        </w:rPr>
        <w:footnoteReference w:id="47"/>
      </w:r>
      <w:r>
        <w:rPr>
          <w:rFonts w:ascii="Times New Roman" w:hAnsi="Times New Roman" w:cs="Times New Roman"/>
          <w:sz w:val="24"/>
          <w:szCs w:val="24"/>
        </w:rPr>
        <w:t xml:space="preserve"> o ní pojednává přímo, dělí titulky na krátké do čtyř slov a dlouhé. </w:t>
      </w:r>
      <w:r>
        <w:rPr>
          <w:rStyle w:val="FootnoteReference"/>
          <w:rFonts w:ascii="Times New Roman" w:hAnsi="Times New Roman"/>
          <w:sz w:val="24"/>
          <w:szCs w:val="24"/>
        </w:rPr>
        <w:footnoteReference w:id="48"/>
      </w:r>
    </w:p>
    <w:p w:rsidR="009C603F" w:rsidRDefault="009C603F" w:rsidP="00EF3F8D">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Protože délky jednotlivých slov se mohou zásadně lišit, má větší výpovědní hodnotu počet znaků. Titulky tedy rozdělím na krátké a dlouhé, přičemž do 21 znaků půjde o titulky krátké.</w:t>
      </w:r>
    </w:p>
    <w:p w:rsidR="009C603F" w:rsidRPr="00EF3F8D" w:rsidRDefault="009C603F" w:rsidP="00EF3F8D">
      <w:pPr>
        <w:pStyle w:val="ListParagraph"/>
        <w:numPr>
          <w:ilvl w:val="1"/>
          <w:numId w:val="22"/>
        </w:numPr>
        <w:ind w:left="0" w:firstLine="1418"/>
        <w:jc w:val="both"/>
        <w:rPr>
          <w:rFonts w:ascii="Times New Roman" w:hAnsi="Times New Roman" w:cs="Times New Roman"/>
          <w:b/>
          <w:bCs/>
          <w:sz w:val="32"/>
          <w:szCs w:val="32"/>
        </w:rPr>
      </w:pPr>
      <w:r w:rsidRPr="00EF3F8D">
        <w:rPr>
          <w:rFonts w:ascii="Times New Roman" w:hAnsi="Times New Roman" w:cs="Times New Roman"/>
          <w:b/>
          <w:bCs/>
          <w:sz w:val="32"/>
          <w:szCs w:val="32"/>
        </w:rPr>
        <w:t>Titulky větné a větné ekvivalenty</w:t>
      </w:r>
    </w:p>
    <w:p w:rsidR="009C603F" w:rsidRDefault="009C603F" w:rsidP="00C73B1A">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Primární kategorie, se kterou se v obdobném pojetí setkáváme hned u několika autorů</w:t>
      </w:r>
      <w:r>
        <w:rPr>
          <w:rStyle w:val="FootnoteReference"/>
          <w:rFonts w:ascii="Times New Roman" w:hAnsi="Times New Roman"/>
          <w:sz w:val="24"/>
          <w:szCs w:val="24"/>
        </w:rPr>
        <w:footnoteReference w:id="49"/>
      </w:r>
      <w:r>
        <w:rPr>
          <w:rFonts w:ascii="Times New Roman" w:hAnsi="Times New Roman" w:cs="Times New Roman"/>
          <w:sz w:val="24"/>
          <w:szCs w:val="24"/>
        </w:rPr>
        <w:t xml:space="preserve">. </w:t>
      </w:r>
    </w:p>
    <w:p w:rsidR="009C603F" w:rsidRDefault="009C603F" w:rsidP="00C73B1A">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Titulek tvořený </w:t>
      </w:r>
      <w:r>
        <w:rPr>
          <w:rFonts w:ascii="Times New Roman" w:hAnsi="Times New Roman" w:cs="Times New Roman"/>
          <w:i/>
          <w:sz w:val="24"/>
          <w:szCs w:val="24"/>
        </w:rPr>
        <w:t>jednočlennou neslovesnou</w:t>
      </w:r>
      <w:r w:rsidRPr="0074754F">
        <w:rPr>
          <w:rFonts w:ascii="Times New Roman" w:hAnsi="Times New Roman" w:cs="Times New Roman"/>
          <w:i/>
          <w:sz w:val="24"/>
          <w:szCs w:val="24"/>
        </w:rPr>
        <w:t xml:space="preserve"> vět</w:t>
      </w:r>
      <w:r>
        <w:rPr>
          <w:rFonts w:ascii="Times New Roman" w:hAnsi="Times New Roman" w:cs="Times New Roman"/>
          <w:i/>
          <w:sz w:val="24"/>
          <w:szCs w:val="24"/>
        </w:rPr>
        <w:t>ou</w:t>
      </w:r>
      <w:r>
        <w:rPr>
          <w:rFonts w:ascii="Times New Roman" w:hAnsi="Times New Roman" w:cs="Times New Roman"/>
          <w:sz w:val="24"/>
          <w:szCs w:val="24"/>
        </w:rPr>
        <w:t xml:space="preserve"> neboli </w:t>
      </w:r>
      <w:r w:rsidRPr="0074754F">
        <w:rPr>
          <w:rFonts w:ascii="Times New Roman" w:hAnsi="Times New Roman" w:cs="Times New Roman"/>
          <w:i/>
          <w:sz w:val="24"/>
          <w:szCs w:val="24"/>
        </w:rPr>
        <w:t>větný ekvivalent</w:t>
      </w:r>
      <w:r>
        <w:rPr>
          <w:rFonts w:ascii="Times New Roman" w:hAnsi="Times New Roman" w:cs="Times New Roman"/>
          <w:sz w:val="24"/>
          <w:szCs w:val="24"/>
        </w:rPr>
        <w:t xml:space="preserve"> známe také pod označením </w:t>
      </w:r>
      <w:r w:rsidRPr="0074754F">
        <w:rPr>
          <w:rFonts w:ascii="Times New Roman" w:hAnsi="Times New Roman" w:cs="Times New Roman"/>
          <w:i/>
          <w:sz w:val="24"/>
          <w:szCs w:val="24"/>
        </w:rPr>
        <w:t>titulek nevětný</w:t>
      </w:r>
      <w:r>
        <w:rPr>
          <w:rFonts w:ascii="Times New Roman" w:hAnsi="Times New Roman" w:cs="Times New Roman"/>
          <w:sz w:val="24"/>
          <w:szCs w:val="24"/>
        </w:rPr>
        <w:t xml:space="preserve">. A tvoří první typ tohoto dělení. Jeho protikladem je pak titulek větný.  </w:t>
      </w:r>
    </w:p>
    <w:p w:rsidR="009C603F" w:rsidRPr="00C73B1A" w:rsidRDefault="009C603F" w:rsidP="00C73B1A">
      <w:pPr>
        <w:pStyle w:val="ListParagraph"/>
        <w:numPr>
          <w:ilvl w:val="2"/>
          <w:numId w:val="22"/>
        </w:numPr>
        <w:spacing w:line="360" w:lineRule="auto"/>
        <w:ind w:left="0" w:firstLine="1701"/>
        <w:jc w:val="both"/>
        <w:rPr>
          <w:rFonts w:ascii="Times New Roman" w:hAnsi="Times New Roman" w:cs="Times New Roman"/>
          <w:b/>
          <w:sz w:val="28"/>
          <w:szCs w:val="28"/>
        </w:rPr>
      </w:pPr>
      <w:r w:rsidRPr="00C73B1A">
        <w:rPr>
          <w:rFonts w:ascii="Times New Roman" w:hAnsi="Times New Roman" w:cs="Times New Roman"/>
          <w:b/>
          <w:sz w:val="28"/>
          <w:szCs w:val="28"/>
        </w:rPr>
        <w:t>Titulky z větných ekvivalentů</w:t>
      </w:r>
    </w:p>
    <w:p w:rsidR="009C603F" w:rsidRDefault="009C603F" w:rsidP="0042515E">
      <w:pPr>
        <w:spacing w:line="360" w:lineRule="auto"/>
        <w:ind w:firstLine="993"/>
        <w:jc w:val="both"/>
        <w:rPr>
          <w:rFonts w:ascii="Times New Roman" w:hAnsi="Times New Roman" w:cs="Times New Roman"/>
          <w:sz w:val="24"/>
          <w:szCs w:val="24"/>
        </w:rPr>
      </w:pPr>
      <w:r>
        <w:rPr>
          <w:rFonts w:ascii="Times New Roman" w:hAnsi="Times New Roman" w:cs="Times New Roman"/>
          <w:sz w:val="24"/>
          <w:szCs w:val="24"/>
        </w:rPr>
        <w:t>Sem se řadí titulky tvořené větnými ekvivalenty, které se označují i jako jednočlenné věty jmenné (jednočlenné věty neslovesné, výrazy nevětné). Tyto výrazy neobsahují sloveso, ani nejde o eliptické věty, u kterých je sloveso vypuštěno a lze ho doplnit.</w:t>
      </w:r>
      <w:r>
        <w:rPr>
          <w:rStyle w:val="FootnoteReference"/>
          <w:rFonts w:ascii="Times New Roman" w:hAnsi="Times New Roman"/>
          <w:sz w:val="24"/>
          <w:szCs w:val="24"/>
        </w:rPr>
        <w:footnoteReference w:id="50"/>
      </w:r>
    </w:p>
    <w:p w:rsidR="009C603F" w:rsidRPr="002D4104" w:rsidRDefault="009C603F" w:rsidP="005B5C9A">
      <w:pPr>
        <w:spacing w:line="36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U těchto titulků rozlišujeme, zda jej tvoří </w:t>
      </w:r>
      <w:r w:rsidRPr="0042515E">
        <w:rPr>
          <w:rFonts w:ascii="Times New Roman" w:hAnsi="Times New Roman" w:cs="Times New Roman"/>
          <w:i/>
          <w:sz w:val="24"/>
          <w:szCs w:val="24"/>
        </w:rPr>
        <w:t>konkrétní</w:t>
      </w:r>
      <w:r>
        <w:rPr>
          <w:rFonts w:ascii="Times New Roman" w:hAnsi="Times New Roman" w:cs="Times New Roman"/>
          <w:sz w:val="24"/>
          <w:szCs w:val="24"/>
        </w:rPr>
        <w:t xml:space="preserve"> nebo </w:t>
      </w:r>
      <w:r w:rsidRPr="0042515E">
        <w:rPr>
          <w:rFonts w:ascii="Times New Roman" w:hAnsi="Times New Roman" w:cs="Times New Roman"/>
          <w:i/>
          <w:sz w:val="24"/>
          <w:szCs w:val="24"/>
        </w:rPr>
        <w:t>abstraktní podstatná jména</w:t>
      </w:r>
      <w:r>
        <w:rPr>
          <w:rFonts w:ascii="Times New Roman" w:hAnsi="Times New Roman" w:cs="Times New Roman"/>
          <w:sz w:val="24"/>
          <w:szCs w:val="24"/>
        </w:rPr>
        <w:t xml:space="preserve">; nebo jsou tvořené </w:t>
      </w:r>
      <w:r w:rsidRPr="0042515E">
        <w:rPr>
          <w:rFonts w:ascii="Times New Roman" w:hAnsi="Times New Roman" w:cs="Times New Roman"/>
          <w:i/>
          <w:sz w:val="24"/>
          <w:szCs w:val="24"/>
        </w:rPr>
        <w:t>bez</w:t>
      </w:r>
      <w:r>
        <w:rPr>
          <w:rFonts w:ascii="Times New Roman" w:hAnsi="Times New Roman" w:cs="Times New Roman"/>
          <w:sz w:val="24"/>
          <w:szCs w:val="24"/>
        </w:rPr>
        <w:t xml:space="preserve"> pomoci </w:t>
      </w:r>
      <w:r w:rsidRPr="0042515E">
        <w:rPr>
          <w:rFonts w:ascii="Times New Roman" w:hAnsi="Times New Roman" w:cs="Times New Roman"/>
          <w:i/>
          <w:sz w:val="24"/>
          <w:szCs w:val="24"/>
        </w:rPr>
        <w:t>podstatných jmen</w:t>
      </w:r>
      <w:r>
        <w:rPr>
          <w:rFonts w:ascii="Times New Roman" w:hAnsi="Times New Roman" w:cs="Times New Roman"/>
          <w:sz w:val="24"/>
          <w:szCs w:val="24"/>
        </w:rPr>
        <w:t>, například příslovci</w:t>
      </w:r>
      <w:r w:rsidRPr="002D4104">
        <w:rPr>
          <w:rFonts w:ascii="Times New Roman" w:hAnsi="Times New Roman" w:cs="Times New Roman"/>
          <w:sz w:val="24"/>
          <w:szCs w:val="24"/>
        </w:rPr>
        <w:t>.</w:t>
      </w:r>
      <w:r>
        <w:rPr>
          <w:rStyle w:val="FootnoteReference"/>
          <w:rFonts w:ascii="Times New Roman" w:hAnsi="Times New Roman"/>
          <w:sz w:val="24"/>
          <w:szCs w:val="24"/>
        </w:rPr>
        <w:footnoteReference w:id="51"/>
      </w:r>
    </w:p>
    <w:p w:rsidR="009C603F" w:rsidRDefault="009C603F" w:rsidP="0042515E">
      <w:pPr>
        <w:pStyle w:val="ListParagraph"/>
        <w:spacing w:line="240" w:lineRule="auto"/>
        <w:ind w:left="0"/>
        <w:rPr>
          <w:rFonts w:ascii="Times New Roman" w:hAnsi="Times New Roman" w:cs="Times New Roman"/>
          <w:b/>
          <w:sz w:val="24"/>
          <w:szCs w:val="24"/>
        </w:rPr>
      </w:pPr>
      <w:r w:rsidRPr="0042515E">
        <w:rPr>
          <w:rFonts w:ascii="Times New Roman" w:hAnsi="Times New Roman" w:cs="Times New Roman"/>
          <w:b/>
          <w:sz w:val="24"/>
          <w:szCs w:val="24"/>
        </w:rPr>
        <w:t>Tab.</w:t>
      </w:r>
      <w:r>
        <w:rPr>
          <w:rFonts w:ascii="Times New Roman" w:hAnsi="Times New Roman" w:cs="Times New Roman"/>
          <w:b/>
          <w:sz w:val="24"/>
          <w:szCs w:val="24"/>
        </w:rPr>
        <w:t xml:space="preserve"> </w:t>
      </w:r>
      <w:r w:rsidRPr="0042515E">
        <w:rPr>
          <w:rFonts w:ascii="Times New Roman" w:hAnsi="Times New Roman" w:cs="Times New Roman"/>
          <w:b/>
          <w:sz w:val="24"/>
          <w:szCs w:val="24"/>
        </w:rPr>
        <w:t>č.</w:t>
      </w:r>
      <w:r>
        <w:rPr>
          <w:rFonts w:ascii="Times New Roman" w:hAnsi="Times New Roman" w:cs="Times New Roman"/>
          <w:b/>
          <w:sz w:val="24"/>
          <w:szCs w:val="24"/>
        </w:rPr>
        <w:t xml:space="preserve"> </w:t>
      </w:r>
      <w:r w:rsidRPr="0042515E">
        <w:rPr>
          <w:rFonts w:ascii="Times New Roman" w:hAnsi="Times New Roman" w:cs="Times New Roman"/>
          <w:b/>
          <w:sz w:val="24"/>
          <w:szCs w:val="24"/>
        </w:rPr>
        <w:t>1 - Dělení titulků s větnými ekvivalenty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9C603F" w:rsidTr="00A0213A">
        <w:trPr>
          <w:trHeight w:val="96"/>
        </w:trPr>
        <w:tc>
          <w:tcPr>
            <w:tcW w:w="4606" w:type="dxa"/>
            <w:vMerge w:val="restart"/>
          </w:tcPr>
          <w:p w:rsidR="009C603F" w:rsidRDefault="009C603F" w:rsidP="00D74EB7">
            <w:pPr>
              <w:pStyle w:val="NormalWeb"/>
            </w:pPr>
            <w:r>
              <w:t>Titulky tvořené větným ekvivalentem</w:t>
            </w:r>
          </w:p>
        </w:tc>
        <w:tc>
          <w:tcPr>
            <w:tcW w:w="4606" w:type="dxa"/>
          </w:tcPr>
          <w:p w:rsidR="009C603F" w:rsidRDefault="009C603F" w:rsidP="00D74EB7">
            <w:pPr>
              <w:pStyle w:val="NormalWeb"/>
            </w:pPr>
            <w:r>
              <w:t>S konkrétním podstatným jménem</w:t>
            </w:r>
          </w:p>
        </w:tc>
      </w:tr>
      <w:tr w:rsidR="009C603F" w:rsidTr="00A0213A">
        <w:trPr>
          <w:trHeight w:val="562"/>
        </w:trPr>
        <w:tc>
          <w:tcPr>
            <w:tcW w:w="4606" w:type="dxa"/>
            <w:vMerge/>
          </w:tcPr>
          <w:p w:rsidR="009C603F" w:rsidRDefault="009C603F" w:rsidP="00D74EB7">
            <w:pPr>
              <w:pStyle w:val="NormalWeb"/>
            </w:pPr>
          </w:p>
        </w:tc>
        <w:tc>
          <w:tcPr>
            <w:tcW w:w="4606" w:type="dxa"/>
          </w:tcPr>
          <w:p w:rsidR="009C603F" w:rsidRDefault="009C603F" w:rsidP="00D74EB7">
            <w:pPr>
              <w:pStyle w:val="NormalWeb"/>
            </w:pPr>
            <w:r>
              <w:t>S abstraktním podstatným jménem</w:t>
            </w:r>
          </w:p>
        </w:tc>
      </w:tr>
    </w:tbl>
    <w:p w:rsidR="009C603F" w:rsidRDefault="009C603F" w:rsidP="005B5C9A">
      <w:pPr>
        <w:pStyle w:val="ListParagraph"/>
        <w:spacing w:line="360" w:lineRule="auto"/>
        <w:ind w:left="0"/>
        <w:jc w:val="both"/>
        <w:rPr>
          <w:rFonts w:ascii="Times New Roman" w:hAnsi="Times New Roman" w:cs="Times New Roman"/>
          <w:b/>
          <w:sz w:val="24"/>
          <w:szCs w:val="24"/>
        </w:rPr>
      </w:pPr>
    </w:p>
    <w:p w:rsidR="009C603F" w:rsidRPr="007F057D" w:rsidRDefault="009C603F" w:rsidP="005B5C9A">
      <w:pPr>
        <w:pStyle w:val="ListParagraph"/>
        <w:spacing w:line="360" w:lineRule="auto"/>
        <w:ind w:left="0"/>
        <w:jc w:val="both"/>
        <w:rPr>
          <w:rFonts w:ascii="Times New Roman" w:hAnsi="Times New Roman" w:cs="Times New Roman"/>
          <w:sz w:val="24"/>
          <w:szCs w:val="24"/>
        </w:rPr>
      </w:pPr>
      <w:r w:rsidRPr="007F057D">
        <w:rPr>
          <w:rFonts w:ascii="Times New Roman" w:hAnsi="Times New Roman" w:cs="Times New Roman"/>
          <w:sz w:val="24"/>
          <w:szCs w:val="24"/>
        </w:rPr>
        <w:t>Větné ekvivalenty s konkrétním podstatným jménem:</w:t>
      </w:r>
    </w:p>
    <w:p w:rsidR="009C603F" w:rsidRPr="00C73B1A" w:rsidRDefault="009C603F" w:rsidP="007F057D">
      <w:pPr>
        <w:pStyle w:val="ListParagraph"/>
        <w:spacing w:line="360" w:lineRule="auto"/>
        <w:ind w:left="0" w:firstLine="851"/>
        <w:jc w:val="both"/>
        <w:rPr>
          <w:rFonts w:ascii="Times New Roman" w:hAnsi="Times New Roman" w:cs="Times New Roman"/>
          <w:i/>
          <w:sz w:val="24"/>
          <w:szCs w:val="24"/>
        </w:rPr>
      </w:pPr>
      <w:r w:rsidRPr="00C73B1A">
        <w:rPr>
          <w:rFonts w:ascii="Times New Roman" w:hAnsi="Times New Roman" w:cs="Times New Roman"/>
          <w:i/>
          <w:sz w:val="24"/>
          <w:szCs w:val="24"/>
        </w:rPr>
        <w:t xml:space="preserve">P: MINISTR FINANCÍ MIROSLAV KALOUSEK (TOP 09) </w:t>
      </w:r>
      <w:r>
        <w:rPr>
          <w:rStyle w:val="FootnoteReference"/>
          <w:rFonts w:ascii="Times New Roman" w:hAnsi="Times New Roman"/>
          <w:i/>
          <w:sz w:val="24"/>
          <w:szCs w:val="24"/>
        </w:rPr>
        <w:footnoteReference w:id="52"/>
      </w:r>
    </w:p>
    <w:p w:rsidR="009C603F" w:rsidRPr="00C73B1A" w:rsidRDefault="009C603F" w:rsidP="007F057D">
      <w:pPr>
        <w:pStyle w:val="ListParagraph"/>
        <w:spacing w:line="360" w:lineRule="auto"/>
        <w:ind w:left="0" w:firstLine="851"/>
        <w:jc w:val="both"/>
        <w:rPr>
          <w:rFonts w:ascii="Times New Roman" w:hAnsi="Times New Roman" w:cs="Times New Roman"/>
          <w:i/>
          <w:sz w:val="24"/>
          <w:szCs w:val="24"/>
        </w:rPr>
      </w:pPr>
      <w:r w:rsidRPr="00C73B1A">
        <w:rPr>
          <w:rFonts w:ascii="Times New Roman" w:hAnsi="Times New Roman" w:cs="Times New Roman"/>
          <w:i/>
          <w:sz w:val="24"/>
          <w:szCs w:val="24"/>
        </w:rPr>
        <w:t xml:space="preserve">Další svědek v kauze Bártových obálek </w:t>
      </w:r>
      <w:r>
        <w:rPr>
          <w:rStyle w:val="FootnoteReference"/>
          <w:rFonts w:ascii="Times New Roman" w:hAnsi="Times New Roman"/>
          <w:i/>
          <w:sz w:val="24"/>
          <w:szCs w:val="24"/>
        </w:rPr>
        <w:footnoteReference w:id="53"/>
      </w:r>
    </w:p>
    <w:p w:rsidR="009C603F" w:rsidRPr="00C73B1A" w:rsidRDefault="009C603F" w:rsidP="007F057D">
      <w:pPr>
        <w:pStyle w:val="ListParagraph"/>
        <w:spacing w:line="360" w:lineRule="auto"/>
        <w:ind w:left="0" w:firstLine="851"/>
        <w:jc w:val="both"/>
        <w:rPr>
          <w:rFonts w:ascii="Times New Roman" w:hAnsi="Times New Roman" w:cs="Times New Roman"/>
          <w:i/>
          <w:sz w:val="24"/>
          <w:szCs w:val="24"/>
        </w:rPr>
      </w:pPr>
      <w:r w:rsidRPr="00C73B1A">
        <w:rPr>
          <w:rFonts w:ascii="Times New Roman" w:hAnsi="Times New Roman" w:cs="Times New Roman"/>
          <w:i/>
          <w:sz w:val="24"/>
          <w:szCs w:val="24"/>
        </w:rPr>
        <w:t>Nová policejní ombudsmanka</w:t>
      </w:r>
      <w:r>
        <w:rPr>
          <w:rStyle w:val="FootnoteReference"/>
          <w:rFonts w:ascii="Times New Roman" w:hAnsi="Times New Roman"/>
          <w:i/>
          <w:sz w:val="24"/>
          <w:szCs w:val="24"/>
        </w:rPr>
        <w:footnoteReference w:id="54"/>
      </w:r>
      <w:r w:rsidRPr="00C73B1A">
        <w:rPr>
          <w:rFonts w:ascii="Times New Roman" w:hAnsi="Times New Roman" w:cs="Times New Roman"/>
          <w:i/>
          <w:sz w:val="24"/>
          <w:szCs w:val="24"/>
        </w:rPr>
        <w:t xml:space="preserve"> </w:t>
      </w:r>
    </w:p>
    <w:p w:rsidR="009C603F" w:rsidRPr="007F057D" w:rsidRDefault="009C603F" w:rsidP="005B5C9A">
      <w:pPr>
        <w:pStyle w:val="ListParagraph"/>
        <w:spacing w:line="360" w:lineRule="auto"/>
        <w:ind w:left="0"/>
        <w:jc w:val="both"/>
        <w:rPr>
          <w:rFonts w:ascii="Times New Roman" w:hAnsi="Times New Roman" w:cs="Times New Roman"/>
          <w:sz w:val="24"/>
          <w:szCs w:val="24"/>
        </w:rPr>
      </w:pPr>
      <w:r w:rsidRPr="007F057D">
        <w:rPr>
          <w:rFonts w:ascii="Times New Roman" w:hAnsi="Times New Roman" w:cs="Times New Roman"/>
          <w:sz w:val="24"/>
          <w:szCs w:val="24"/>
        </w:rPr>
        <w:t>Větné ekvivalenty s abstraktním podstatným jménem:</w:t>
      </w:r>
    </w:p>
    <w:p w:rsidR="009C603F" w:rsidRPr="00C73B1A" w:rsidRDefault="009C603F" w:rsidP="007F057D">
      <w:pPr>
        <w:pStyle w:val="ListParagraph"/>
        <w:spacing w:line="360" w:lineRule="auto"/>
        <w:ind w:left="0" w:firstLine="851"/>
        <w:jc w:val="both"/>
        <w:rPr>
          <w:rFonts w:ascii="Times New Roman" w:hAnsi="Times New Roman" w:cs="Times New Roman"/>
          <w:i/>
          <w:color w:val="000000"/>
          <w:sz w:val="24"/>
          <w:szCs w:val="24"/>
        </w:rPr>
      </w:pPr>
      <w:r w:rsidRPr="00C73B1A">
        <w:rPr>
          <w:rFonts w:ascii="Times New Roman" w:hAnsi="Times New Roman" w:cs="Times New Roman"/>
          <w:i/>
          <w:color w:val="000000"/>
          <w:sz w:val="24"/>
          <w:szCs w:val="24"/>
        </w:rPr>
        <w:t>RU: Síla zbraní a chudoba ducha</w:t>
      </w:r>
      <w:r w:rsidRPr="00C73B1A">
        <w:rPr>
          <w:rStyle w:val="FootnoteReference"/>
          <w:rFonts w:ascii="Times New Roman" w:hAnsi="Times New Roman"/>
          <w:i/>
          <w:color w:val="000000"/>
          <w:sz w:val="24"/>
          <w:szCs w:val="24"/>
        </w:rPr>
        <w:footnoteReference w:id="55"/>
      </w:r>
    </w:p>
    <w:p w:rsidR="009C603F" w:rsidRPr="00C73B1A" w:rsidRDefault="009C603F" w:rsidP="007F057D">
      <w:pPr>
        <w:pStyle w:val="ListParagraph"/>
        <w:spacing w:line="360" w:lineRule="auto"/>
        <w:ind w:left="0" w:firstLine="851"/>
        <w:jc w:val="both"/>
        <w:rPr>
          <w:rFonts w:ascii="Times New Roman" w:hAnsi="Times New Roman" w:cs="Times New Roman"/>
          <w:i/>
          <w:color w:val="000000"/>
          <w:sz w:val="24"/>
          <w:szCs w:val="24"/>
        </w:rPr>
      </w:pPr>
      <w:r w:rsidRPr="00C73B1A">
        <w:rPr>
          <w:rFonts w:ascii="Times New Roman" w:hAnsi="Times New Roman" w:cs="Times New Roman"/>
          <w:i/>
          <w:color w:val="000000"/>
          <w:sz w:val="24"/>
          <w:szCs w:val="24"/>
        </w:rPr>
        <w:t>Právo: Miliónová pokuta pro lékárníky</w:t>
      </w:r>
      <w:r w:rsidRPr="00C73B1A">
        <w:rPr>
          <w:rStyle w:val="FootnoteReference"/>
          <w:rFonts w:ascii="Times New Roman" w:hAnsi="Times New Roman"/>
          <w:i/>
          <w:color w:val="000000"/>
          <w:sz w:val="24"/>
          <w:szCs w:val="24"/>
        </w:rPr>
        <w:footnoteReference w:id="56"/>
      </w:r>
    </w:p>
    <w:p w:rsidR="009C603F" w:rsidRPr="00C73B1A" w:rsidRDefault="009C603F" w:rsidP="007F057D">
      <w:pPr>
        <w:pStyle w:val="ListParagraph"/>
        <w:spacing w:line="360" w:lineRule="auto"/>
        <w:ind w:left="0" w:firstLine="851"/>
        <w:jc w:val="both"/>
        <w:rPr>
          <w:rFonts w:ascii="Times New Roman" w:hAnsi="Times New Roman" w:cs="Times New Roman"/>
          <w:i/>
          <w:color w:val="000000"/>
          <w:sz w:val="24"/>
          <w:szCs w:val="24"/>
        </w:rPr>
      </w:pPr>
      <w:r w:rsidRPr="00C73B1A">
        <w:rPr>
          <w:rFonts w:ascii="Times New Roman" w:hAnsi="Times New Roman" w:cs="Times New Roman"/>
          <w:i/>
          <w:color w:val="000000"/>
          <w:sz w:val="24"/>
          <w:szCs w:val="24"/>
        </w:rPr>
        <w:t>Osudný smyk</w:t>
      </w:r>
      <w:r>
        <w:rPr>
          <w:rStyle w:val="FootnoteReference"/>
          <w:rFonts w:ascii="Times New Roman" w:hAnsi="Times New Roman"/>
          <w:i/>
          <w:color w:val="000000"/>
          <w:sz w:val="24"/>
          <w:szCs w:val="24"/>
        </w:rPr>
        <w:footnoteReference w:id="57"/>
      </w:r>
      <w:r w:rsidRPr="00C73B1A">
        <w:rPr>
          <w:rFonts w:ascii="Times New Roman" w:hAnsi="Times New Roman" w:cs="Times New Roman"/>
          <w:i/>
          <w:color w:val="000000"/>
          <w:sz w:val="24"/>
          <w:szCs w:val="24"/>
        </w:rPr>
        <w:t xml:space="preserve"> </w:t>
      </w:r>
    </w:p>
    <w:p w:rsidR="009C603F" w:rsidRDefault="009C603F" w:rsidP="00C73B1A">
      <w:pPr>
        <w:pStyle w:val="ListParagraph"/>
        <w:spacing w:line="360" w:lineRule="auto"/>
        <w:ind w:left="0" w:firstLine="1701"/>
        <w:jc w:val="both"/>
        <w:rPr>
          <w:rFonts w:ascii="Times New Roman" w:hAnsi="Times New Roman" w:cs="Times New Roman"/>
          <w:b/>
          <w:sz w:val="28"/>
          <w:szCs w:val="28"/>
        </w:rPr>
      </w:pPr>
    </w:p>
    <w:p w:rsidR="009C603F" w:rsidRDefault="009C603F" w:rsidP="00C73B1A">
      <w:pPr>
        <w:pStyle w:val="ListParagraph"/>
        <w:spacing w:line="360" w:lineRule="auto"/>
        <w:ind w:left="0" w:firstLine="1701"/>
        <w:jc w:val="both"/>
        <w:rPr>
          <w:rFonts w:ascii="Times New Roman" w:hAnsi="Times New Roman" w:cs="Times New Roman"/>
          <w:b/>
          <w:sz w:val="28"/>
          <w:szCs w:val="28"/>
        </w:rPr>
      </w:pPr>
    </w:p>
    <w:p w:rsidR="009C603F" w:rsidRDefault="009C603F" w:rsidP="00C73B1A">
      <w:pPr>
        <w:pStyle w:val="ListParagraph"/>
        <w:spacing w:line="360" w:lineRule="auto"/>
        <w:ind w:left="0" w:firstLine="1701"/>
        <w:jc w:val="both"/>
        <w:rPr>
          <w:rFonts w:ascii="Times New Roman" w:hAnsi="Times New Roman" w:cs="Times New Roman"/>
          <w:b/>
          <w:sz w:val="28"/>
          <w:szCs w:val="28"/>
        </w:rPr>
      </w:pPr>
    </w:p>
    <w:p w:rsidR="009C603F" w:rsidRDefault="009C603F" w:rsidP="00C73B1A">
      <w:pPr>
        <w:pStyle w:val="ListParagraph"/>
        <w:spacing w:line="360" w:lineRule="auto"/>
        <w:ind w:left="0" w:firstLine="1701"/>
        <w:jc w:val="both"/>
        <w:rPr>
          <w:rFonts w:ascii="Times New Roman" w:hAnsi="Times New Roman" w:cs="Times New Roman"/>
          <w:b/>
          <w:sz w:val="28"/>
          <w:szCs w:val="28"/>
        </w:rPr>
      </w:pPr>
    </w:p>
    <w:p w:rsidR="009C603F" w:rsidRDefault="009C603F" w:rsidP="00C73B1A">
      <w:pPr>
        <w:pStyle w:val="ListParagraph"/>
        <w:spacing w:line="360" w:lineRule="auto"/>
        <w:ind w:left="0" w:firstLine="1701"/>
        <w:jc w:val="both"/>
        <w:rPr>
          <w:rFonts w:ascii="Times New Roman" w:hAnsi="Times New Roman" w:cs="Times New Roman"/>
          <w:b/>
          <w:sz w:val="28"/>
          <w:szCs w:val="28"/>
        </w:rPr>
      </w:pPr>
    </w:p>
    <w:p w:rsidR="009C603F" w:rsidRPr="00C73B1A" w:rsidRDefault="009C603F" w:rsidP="00C73B1A">
      <w:pPr>
        <w:pStyle w:val="ListParagraph"/>
        <w:spacing w:line="360" w:lineRule="auto"/>
        <w:ind w:left="0" w:firstLine="1701"/>
        <w:jc w:val="both"/>
        <w:rPr>
          <w:rFonts w:ascii="Times New Roman" w:hAnsi="Times New Roman" w:cs="Times New Roman"/>
          <w:b/>
          <w:sz w:val="28"/>
          <w:szCs w:val="28"/>
        </w:rPr>
      </w:pPr>
      <w:r w:rsidRPr="00C73B1A">
        <w:rPr>
          <w:rFonts w:ascii="Times New Roman" w:hAnsi="Times New Roman" w:cs="Times New Roman"/>
          <w:b/>
          <w:sz w:val="28"/>
          <w:szCs w:val="28"/>
        </w:rPr>
        <w:t>2.3.2 Větné titulky</w:t>
      </w:r>
    </w:p>
    <w:p w:rsidR="009C603F" w:rsidRDefault="009C603F" w:rsidP="00C73B1A">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Větné titulky jsou tvořeny jednočlennými slovesnými větami, větami dvojčlennými s určitým slovesem, popřípadě to mohou být věty v eliptickém tvaru, ve kterých je sloveso vypuštěno.</w:t>
      </w:r>
      <w:r>
        <w:rPr>
          <w:rStyle w:val="FootnoteReference"/>
          <w:rFonts w:ascii="Times New Roman" w:hAnsi="Times New Roman"/>
          <w:sz w:val="24"/>
          <w:szCs w:val="24"/>
        </w:rPr>
        <w:footnoteReference w:id="58"/>
      </w:r>
      <w:r>
        <w:rPr>
          <w:rFonts w:ascii="Times New Roman" w:hAnsi="Times New Roman" w:cs="Times New Roman"/>
          <w:sz w:val="24"/>
          <w:szCs w:val="24"/>
        </w:rPr>
        <w:t xml:space="preserve"> </w:t>
      </w:r>
    </w:p>
    <w:p w:rsidR="009C603F" w:rsidRDefault="009C603F" w:rsidP="00C73B1A">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Větné titulky se dělí také podle toho, z kolika klauzí</w:t>
      </w:r>
      <w:r>
        <w:rPr>
          <w:rStyle w:val="FootnoteReference"/>
          <w:rFonts w:ascii="Times New Roman" w:hAnsi="Times New Roman"/>
          <w:sz w:val="24"/>
          <w:szCs w:val="24"/>
        </w:rPr>
        <w:footnoteReference w:id="59"/>
      </w:r>
      <w:r>
        <w:rPr>
          <w:rFonts w:ascii="Times New Roman" w:hAnsi="Times New Roman" w:cs="Times New Roman"/>
          <w:sz w:val="24"/>
          <w:szCs w:val="24"/>
        </w:rPr>
        <w:t xml:space="preserve"> se skládají. U více-větných titulků se rozlišují ty, které jsou tvořené více </w:t>
      </w:r>
      <w:r w:rsidRPr="002D7826">
        <w:rPr>
          <w:rFonts w:ascii="Times New Roman" w:hAnsi="Times New Roman" w:cs="Times New Roman"/>
          <w:i/>
          <w:sz w:val="24"/>
          <w:szCs w:val="24"/>
        </w:rPr>
        <w:t>jednoduchými větami</w:t>
      </w:r>
      <w:r>
        <w:rPr>
          <w:rFonts w:ascii="Times New Roman" w:hAnsi="Times New Roman" w:cs="Times New Roman"/>
          <w:sz w:val="24"/>
          <w:szCs w:val="24"/>
        </w:rPr>
        <w:t xml:space="preserve"> či </w:t>
      </w:r>
      <w:r w:rsidRPr="002D7826">
        <w:rPr>
          <w:rFonts w:ascii="Times New Roman" w:hAnsi="Times New Roman" w:cs="Times New Roman"/>
          <w:i/>
          <w:sz w:val="24"/>
          <w:szCs w:val="24"/>
        </w:rPr>
        <w:t>souvětím</w:t>
      </w:r>
      <w:r>
        <w:rPr>
          <w:rFonts w:ascii="Times New Roman" w:hAnsi="Times New Roman" w:cs="Times New Roman"/>
          <w:sz w:val="24"/>
          <w:szCs w:val="24"/>
        </w:rPr>
        <w:t xml:space="preserve">. A souvětí může být </w:t>
      </w:r>
      <w:r w:rsidRPr="005C4F48">
        <w:rPr>
          <w:rFonts w:ascii="Times New Roman" w:hAnsi="Times New Roman" w:cs="Times New Roman"/>
          <w:i/>
          <w:sz w:val="24"/>
          <w:szCs w:val="24"/>
        </w:rPr>
        <w:t>souřadné</w:t>
      </w:r>
      <w:r>
        <w:rPr>
          <w:rFonts w:ascii="Times New Roman" w:hAnsi="Times New Roman" w:cs="Times New Roman"/>
          <w:sz w:val="24"/>
          <w:szCs w:val="24"/>
        </w:rPr>
        <w:t xml:space="preserve">, </w:t>
      </w:r>
      <w:r w:rsidRPr="005C4F48">
        <w:rPr>
          <w:rFonts w:ascii="Times New Roman" w:hAnsi="Times New Roman" w:cs="Times New Roman"/>
          <w:i/>
          <w:sz w:val="24"/>
          <w:szCs w:val="24"/>
        </w:rPr>
        <w:t>podřadné</w:t>
      </w:r>
      <w:r>
        <w:rPr>
          <w:rFonts w:ascii="Times New Roman" w:hAnsi="Times New Roman" w:cs="Times New Roman"/>
          <w:sz w:val="24"/>
          <w:szCs w:val="24"/>
        </w:rPr>
        <w:t>, popřípadě jeho věty mohou být v </w:t>
      </w:r>
      <w:r w:rsidRPr="005C4F48">
        <w:rPr>
          <w:rFonts w:ascii="Times New Roman" w:hAnsi="Times New Roman" w:cs="Times New Roman"/>
          <w:i/>
          <w:sz w:val="24"/>
          <w:szCs w:val="24"/>
        </w:rPr>
        <w:t>asyndetickém</w:t>
      </w:r>
      <w:r>
        <w:rPr>
          <w:rFonts w:ascii="Times New Roman" w:hAnsi="Times New Roman" w:cs="Times New Roman"/>
          <w:sz w:val="24"/>
          <w:szCs w:val="24"/>
        </w:rPr>
        <w:t xml:space="preserve"> vztahu</w:t>
      </w:r>
      <w:r>
        <w:rPr>
          <w:rStyle w:val="FootnoteReference"/>
          <w:rFonts w:ascii="Times New Roman" w:hAnsi="Times New Roman"/>
          <w:sz w:val="24"/>
          <w:szCs w:val="24"/>
        </w:rPr>
        <w:footnoteReference w:id="60"/>
      </w:r>
      <w:r>
        <w:rPr>
          <w:rFonts w:ascii="Times New Roman" w:hAnsi="Times New Roman" w:cs="Times New Roman"/>
          <w:sz w:val="24"/>
          <w:szCs w:val="24"/>
        </w:rPr>
        <w:t>.</w:t>
      </w:r>
    </w:p>
    <w:p w:rsidR="009C603F" w:rsidRPr="00CC365E" w:rsidRDefault="009C603F" w:rsidP="00144E3E">
      <w:pPr>
        <w:pStyle w:val="NormalWeb"/>
        <w:rPr>
          <w:b/>
        </w:rPr>
      </w:pPr>
      <w:r w:rsidRPr="00CC365E">
        <w:rPr>
          <w:b/>
        </w:rPr>
        <w:t>Tab.</w:t>
      </w:r>
      <w:r>
        <w:rPr>
          <w:b/>
        </w:rPr>
        <w:t xml:space="preserve"> </w:t>
      </w:r>
      <w:r w:rsidRPr="00CC365E">
        <w:rPr>
          <w:b/>
        </w:rPr>
        <w:t>č.</w:t>
      </w:r>
      <w:r>
        <w:rPr>
          <w:b/>
        </w:rPr>
        <w:t xml:space="preserve"> </w:t>
      </w:r>
      <w:r w:rsidRPr="00CC365E">
        <w:rPr>
          <w:b/>
        </w:rPr>
        <w:t>2 – Titulky větné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9C603F" w:rsidTr="00A0213A">
        <w:trPr>
          <w:trHeight w:val="135"/>
        </w:trPr>
        <w:tc>
          <w:tcPr>
            <w:tcW w:w="4606" w:type="dxa"/>
            <w:vMerge w:val="restart"/>
            <w:vAlign w:val="center"/>
          </w:tcPr>
          <w:p w:rsidR="009C603F" w:rsidRDefault="009C603F" w:rsidP="00144E3E">
            <w:pPr>
              <w:pStyle w:val="NormalWeb"/>
            </w:pPr>
            <w:r>
              <w:t>Titulky větné</w:t>
            </w:r>
          </w:p>
        </w:tc>
        <w:tc>
          <w:tcPr>
            <w:tcW w:w="4606" w:type="dxa"/>
          </w:tcPr>
          <w:p w:rsidR="009C603F" w:rsidRDefault="009C603F" w:rsidP="00144E3E">
            <w:pPr>
              <w:pStyle w:val="NormalWeb"/>
            </w:pPr>
            <w:r>
              <w:t>Jednočlenná věta slovesná</w:t>
            </w:r>
          </w:p>
        </w:tc>
      </w:tr>
      <w:tr w:rsidR="009C603F" w:rsidTr="00A0213A">
        <w:trPr>
          <w:trHeight w:val="126"/>
        </w:trPr>
        <w:tc>
          <w:tcPr>
            <w:tcW w:w="4606" w:type="dxa"/>
            <w:vMerge/>
            <w:vAlign w:val="center"/>
          </w:tcPr>
          <w:p w:rsidR="009C603F" w:rsidRDefault="009C603F" w:rsidP="00144E3E">
            <w:pPr>
              <w:pStyle w:val="NormalWeb"/>
            </w:pPr>
          </w:p>
        </w:tc>
        <w:tc>
          <w:tcPr>
            <w:tcW w:w="4606" w:type="dxa"/>
          </w:tcPr>
          <w:p w:rsidR="009C603F" w:rsidRDefault="009C603F" w:rsidP="00144E3E">
            <w:pPr>
              <w:pStyle w:val="NormalWeb"/>
            </w:pPr>
            <w:r>
              <w:t>Dvojčlenná věta slovesná</w:t>
            </w:r>
          </w:p>
        </w:tc>
      </w:tr>
      <w:tr w:rsidR="009C603F" w:rsidTr="00A0213A">
        <w:trPr>
          <w:trHeight w:val="135"/>
        </w:trPr>
        <w:tc>
          <w:tcPr>
            <w:tcW w:w="4606" w:type="dxa"/>
            <w:vMerge/>
            <w:vAlign w:val="center"/>
          </w:tcPr>
          <w:p w:rsidR="009C603F" w:rsidRDefault="009C603F" w:rsidP="00144E3E">
            <w:pPr>
              <w:pStyle w:val="NormalWeb"/>
            </w:pPr>
          </w:p>
        </w:tc>
        <w:tc>
          <w:tcPr>
            <w:tcW w:w="4606" w:type="dxa"/>
          </w:tcPr>
          <w:p w:rsidR="009C603F" w:rsidRDefault="009C603F" w:rsidP="00144E3E">
            <w:pPr>
              <w:pStyle w:val="NormalWeb"/>
            </w:pPr>
            <w:r>
              <w:t>Věta s elipsou (dvojčlenná věta neslovesná)</w:t>
            </w:r>
          </w:p>
        </w:tc>
      </w:tr>
      <w:tr w:rsidR="009C603F" w:rsidTr="00A0213A">
        <w:trPr>
          <w:trHeight w:val="150"/>
        </w:trPr>
        <w:tc>
          <w:tcPr>
            <w:tcW w:w="4606" w:type="dxa"/>
            <w:vMerge/>
            <w:vAlign w:val="center"/>
          </w:tcPr>
          <w:p w:rsidR="009C603F" w:rsidRDefault="009C603F" w:rsidP="00144E3E">
            <w:pPr>
              <w:pStyle w:val="NormalWeb"/>
            </w:pPr>
          </w:p>
        </w:tc>
        <w:tc>
          <w:tcPr>
            <w:tcW w:w="4606" w:type="dxa"/>
          </w:tcPr>
          <w:p w:rsidR="009C603F" w:rsidRDefault="009C603F" w:rsidP="00144E3E">
            <w:pPr>
              <w:pStyle w:val="NormalWeb"/>
            </w:pPr>
            <w:r>
              <w:t>Souvětí souřadné</w:t>
            </w:r>
          </w:p>
        </w:tc>
      </w:tr>
      <w:tr w:rsidR="009C603F" w:rsidTr="00A0213A">
        <w:trPr>
          <w:trHeight w:val="135"/>
        </w:trPr>
        <w:tc>
          <w:tcPr>
            <w:tcW w:w="4606" w:type="dxa"/>
            <w:vMerge/>
            <w:vAlign w:val="center"/>
          </w:tcPr>
          <w:p w:rsidR="009C603F" w:rsidRDefault="009C603F" w:rsidP="00144E3E">
            <w:pPr>
              <w:pStyle w:val="NormalWeb"/>
            </w:pPr>
          </w:p>
        </w:tc>
        <w:tc>
          <w:tcPr>
            <w:tcW w:w="4606" w:type="dxa"/>
          </w:tcPr>
          <w:p w:rsidR="009C603F" w:rsidRDefault="009C603F" w:rsidP="00144E3E">
            <w:pPr>
              <w:pStyle w:val="NormalWeb"/>
            </w:pPr>
            <w:r>
              <w:t>Souvětí podřadné</w:t>
            </w:r>
          </w:p>
        </w:tc>
      </w:tr>
    </w:tbl>
    <w:p w:rsidR="009C603F" w:rsidRPr="00C77CA3" w:rsidRDefault="009C603F" w:rsidP="0091395B">
      <w:pPr>
        <w:pStyle w:val="NormalWeb"/>
        <w:spacing w:line="360" w:lineRule="auto"/>
        <w:rPr>
          <w:b/>
        </w:rPr>
      </w:pPr>
      <w:r w:rsidRPr="00C77CA3">
        <w:rPr>
          <w:b/>
        </w:rPr>
        <w:t>Typy větných titulků:</w:t>
      </w:r>
    </w:p>
    <w:p w:rsidR="009C603F" w:rsidRDefault="009C603F" w:rsidP="00C40833">
      <w:pPr>
        <w:pStyle w:val="NormalWeb"/>
        <w:spacing w:line="360" w:lineRule="auto"/>
        <w:ind w:left="45"/>
      </w:pPr>
      <w:r>
        <w:t>„</w:t>
      </w:r>
      <w:r w:rsidRPr="00B671F9">
        <w:rPr>
          <w:b/>
        </w:rPr>
        <w:t>Jednočlenná věta slovesná</w:t>
      </w:r>
      <w:r>
        <w:t xml:space="preserve"> – Do této kategorie patří titulky, které tvoří věta se slovesem v určitém tvaru, které zároveň jí chybí podmět. Pokud vyjadřují různé přírodní jevy a tělesné, jsou slohově neutrální. V případě, že popisují duševní pocity, mají určité zabarvení.</w:t>
      </w:r>
    </w:p>
    <w:p w:rsidR="009C603F" w:rsidRDefault="009C603F" w:rsidP="00C40833">
      <w:pPr>
        <w:pStyle w:val="NormalWeb"/>
        <w:spacing w:line="360" w:lineRule="auto"/>
        <w:ind w:left="45"/>
      </w:pPr>
      <w:r w:rsidRPr="00B671F9">
        <w:rPr>
          <w:b/>
        </w:rPr>
        <w:t>Dvojčlenná věta slovesná</w:t>
      </w:r>
      <w:r>
        <w:t xml:space="preserve"> – Jde o titulky s určitým slovesem i podmětem, které jsou po slohové stránce zcela neutrální.</w:t>
      </w:r>
    </w:p>
    <w:p w:rsidR="009C603F" w:rsidRDefault="009C603F" w:rsidP="00C40833">
      <w:pPr>
        <w:pStyle w:val="NormalWeb"/>
        <w:spacing w:line="360" w:lineRule="auto"/>
        <w:ind w:left="45"/>
      </w:pPr>
      <w:r>
        <w:rPr>
          <w:b/>
        </w:rPr>
        <w:t>Jednočlenná věta neslovesná-eliptická</w:t>
      </w:r>
      <w:r>
        <w:rPr>
          <w:rStyle w:val="FootnoteReference"/>
          <w:b/>
        </w:rPr>
        <w:footnoteReference w:id="61"/>
      </w:r>
      <w:r w:rsidRPr="00B671F9">
        <w:rPr>
          <w:b/>
        </w:rPr>
        <w:t xml:space="preserve"> </w:t>
      </w:r>
      <w:r>
        <w:t>– Zde řadíme takové titulky, u kterých bylo sloveso vypuštěno. Mluvnicky se opírá pouze o jeden větný člen a je výrazným prostředkem citového zabarvení. Zvyšují přitažlivost titulku a zastřešeného textu.</w:t>
      </w:r>
    </w:p>
    <w:p w:rsidR="009C603F" w:rsidRDefault="009C603F" w:rsidP="00C40833">
      <w:pPr>
        <w:pStyle w:val="NormalWeb"/>
        <w:spacing w:line="360" w:lineRule="auto"/>
        <w:ind w:left="45"/>
      </w:pPr>
      <w:r w:rsidRPr="00B671F9">
        <w:rPr>
          <w:b/>
        </w:rPr>
        <w:t>Souvětí souřadné</w:t>
      </w:r>
      <w:r>
        <w:t xml:space="preserve"> – </w:t>
      </w:r>
      <w:r w:rsidRPr="0091395B">
        <w:rPr>
          <w:i/>
        </w:rPr>
        <w:t>Vzniká spojením vět</w:t>
      </w:r>
      <w:r>
        <w:rPr>
          <w:i/>
        </w:rPr>
        <w:t xml:space="preserve"> </w:t>
      </w:r>
      <w:r w:rsidRPr="0091395B">
        <w:t>(klauzí – po</w:t>
      </w:r>
      <w:r>
        <w:t>zn. autora</w:t>
      </w:r>
      <w:r w:rsidRPr="0091395B">
        <w:t>)</w:t>
      </w:r>
      <w:r w:rsidRPr="0091395B">
        <w:rPr>
          <w:i/>
        </w:rPr>
        <w:t xml:space="preserve"> zcela samostatných, syntakticky navzájem nezávislých, které však spolu obsahově souvisí. Proto je souvětí souřadné</w:t>
      </w:r>
      <w:r>
        <w:rPr>
          <w:i/>
        </w:rPr>
        <w:t xml:space="preserve"> (…) </w:t>
      </w:r>
      <w:r w:rsidRPr="0091395B">
        <w:rPr>
          <w:i/>
        </w:rPr>
        <w:t>do značné míry blízké několika samostatným větám uvedeným po sobě</w:t>
      </w:r>
      <w:r>
        <w:t>.</w:t>
      </w:r>
      <w:r>
        <w:rPr>
          <w:rStyle w:val="FootnoteReference"/>
        </w:rPr>
        <w:footnoteReference w:id="62"/>
      </w:r>
    </w:p>
    <w:p w:rsidR="009C603F" w:rsidRPr="00C019A0" w:rsidRDefault="009C603F" w:rsidP="00C40833">
      <w:pPr>
        <w:pStyle w:val="NormalWeb"/>
        <w:spacing w:line="360" w:lineRule="auto"/>
        <w:ind w:left="45"/>
      </w:pPr>
      <w:r w:rsidRPr="00B671F9">
        <w:rPr>
          <w:b/>
        </w:rPr>
        <w:t>Souvětí podřadné</w:t>
      </w:r>
      <w:r>
        <w:t xml:space="preserve"> – spojení klauzí, z nichž alespoň jedna je syntakticky nezávislá (hlavní) a zároveň alespoň jedna klauze je syntakticky závislá na klauze hlavní.</w:t>
      </w:r>
      <w:r>
        <w:rPr>
          <w:rStyle w:val="FootnoteReference"/>
        </w:rPr>
        <w:footnoteReference w:id="63"/>
      </w:r>
    </w:p>
    <w:p w:rsidR="009C603F" w:rsidRDefault="009C603F" w:rsidP="004049CC">
      <w:pPr>
        <w:pStyle w:val="ListParagraph"/>
        <w:spacing w:line="360" w:lineRule="auto"/>
        <w:ind w:left="0" w:firstLine="1276"/>
        <w:jc w:val="both"/>
        <w:rPr>
          <w:rFonts w:ascii="Times New Roman" w:hAnsi="Times New Roman" w:cs="Times New Roman"/>
          <w:sz w:val="24"/>
          <w:szCs w:val="24"/>
        </w:rPr>
      </w:pPr>
    </w:p>
    <w:p w:rsidR="009C603F" w:rsidRPr="00C73B1A" w:rsidRDefault="009C603F" w:rsidP="00C73B1A">
      <w:pPr>
        <w:spacing w:line="360" w:lineRule="auto"/>
        <w:ind w:firstLine="1843"/>
        <w:jc w:val="both"/>
        <w:rPr>
          <w:rFonts w:ascii="Times New Roman" w:hAnsi="Times New Roman" w:cs="Times New Roman"/>
          <w:sz w:val="24"/>
          <w:szCs w:val="24"/>
        </w:rPr>
      </w:pPr>
      <w:r>
        <w:rPr>
          <w:rFonts w:ascii="Times New Roman" w:hAnsi="Times New Roman" w:cs="Times New Roman"/>
          <w:b/>
          <w:bCs/>
          <w:sz w:val="24"/>
          <w:szCs w:val="24"/>
        </w:rPr>
        <w:t xml:space="preserve">2.3.2.1 </w:t>
      </w:r>
      <w:r w:rsidRPr="00C73B1A">
        <w:rPr>
          <w:rFonts w:ascii="Times New Roman" w:hAnsi="Times New Roman" w:cs="Times New Roman"/>
          <w:b/>
          <w:bCs/>
          <w:sz w:val="24"/>
          <w:szCs w:val="24"/>
        </w:rPr>
        <w:t>Titulky z hlediska konkrétnosti</w:t>
      </w:r>
    </w:p>
    <w:p w:rsidR="009C603F" w:rsidRPr="00D32083" w:rsidRDefault="009C603F" w:rsidP="00C73B1A">
      <w:pPr>
        <w:pStyle w:val="ListParagraph"/>
        <w:spacing w:line="360" w:lineRule="auto"/>
        <w:ind w:left="0" w:firstLine="851"/>
        <w:jc w:val="both"/>
        <w:rPr>
          <w:rFonts w:ascii="Times New Roman" w:hAnsi="Times New Roman" w:cs="Times New Roman"/>
          <w:sz w:val="24"/>
          <w:szCs w:val="24"/>
        </w:rPr>
      </w:pPr>
      <w:r w:rsidRPr="00D32083">
        <w:rPr>
          <w:rFonts w:ascii="Times New Roman" w:hAnsi="Times New Roman" w:cs="Times New Roman"/>
          <w:sz w:val="24"/>
          <w:szCs w:val="24"/>
        </w:rPr>
        <w:t xml:space="preserve">V rámci rozlišování titulků na větné a nevětné, se u větných titulků setkáváme se členěním, které existuje paralelně k dělení na titulky tvořené jednou a více větami. Jedná se o dělení na titulek konkrétní a abstraktní. </w:t>
      </w:r>
    </w:p>
    <w:p w:rsidR="009C603F" w:rsidRPr="002D4104" w:rsidRDefault="009C603F" w:rsidP="002D4104">
      <w:pPr>
        <w:pStyle w:val="ListParagraph"/>
        <w:spacing w:line="360" w:lineRule="auto"/>
        <w:ind w:left="0" w:firstLine="851"/>
        <w:jc w:val="both"/>
        <w:rPr>
          <w:rFonts w:ascii="Times New Roman" w:hAnsi="Times New Roman" w:cs="Times New Roman"/>
          <w:color w:val="FF0000"/>
          <w:sz w:val="24"/>
          <w:szCs w:val="24"/>
        </w:rPr>
      </w:pPr>
      <w:r>
        <w:rPr>
          <w:rFonts w:ascii="Times New Roman" w:hAnsi="Times New Roman" w:cs="Times New Roman"/>
          <w:sz w:val="24"/>
          <w:szCs w:val="24"/>
        </w:rPr>
        <w:t>O podobných kategoriích se zmiňují i Bartošek</w:t>
      </w:r>
      <w:r>
        <w:rPr>
          <w:rStyle w:val="FootnoteReference"/>
          <w:rFonts w:ascii="Times New Roman" w:hAnsi="Times New Roman"/>
          <w:sz w:val="24"/>
          <w:szCs w:val="24"/>
        </w:rPr>
        <w:footnoteReference w:id="64"/>
      </w:r>
      <w:r>
        <w:rPr>
          <w:rFonts w:ascii="Times New Roman" w:hAnsi="Times New Roman" w:cs="Times New Roman"/>
          <w:sz w:val="24"/>
          <w:szCs w:val="24"/>
        </w:rPr>
        <w:t xml:space="preserve"> a Mistrik</w:t>
      </w:r>
      <w:r>
        <w:rPr>
          <w:rStyle w:val="FootnoteReference"/>
          <w:rFonts w:ascii="Times New Roman" w:hAnsi="Times New Roman"/>
          <w:sz w:val="24"/>
          <w:szCs w:val="24"/>
        </w:rPr>
        <w:footnoteReference w:id="65"/>
      </w:r>
      <w:r>
        <w:rPr>
          <w:rFonts w:ascii="Times New Roman" w:hAnsi="Times New Roman" w:cs="Times New Roman"/>
          <w:sz w:val="24"/>
          <w:szCs w:val="24"/>
        </w:rPr>
        <w:t>, ti je však nazývají jako titulky konkrétní a opisné; a obecné a neurčité. Tyto kategorie ale nejsou blíže definovány. Proto se budu držet dělení podle Bečky</w:t>
      </w:r>
      <w:r>
        <w:rPr>
          <w:rStyle w:val="FootnoteReference"/>
          <w:rFonts w:ascii="Times New Roman" w:hAnsi="Times New Roman"/>
          <w:sz w:val="24"/>
          <w:szCs w:val="24"/>
        </w:rPr>
        <w:footnoteReference w:id="66"/>
      </w:r>
      <w:r>
        <w:rPr>
          <w:rFonts w:ascii="Times New Roman" w:hAnsi="Times New Roman" w:cs="Times New Roman"/>
          <w:sz w:val="24"/>
          <w:szCs w:val="24"/>
        </w:rPr>
        <w:t xml:space="preserve"> na titulek abstraktní a konkrétní. </w:t>
      </w:r>
    </w:p>
    <w:p w:rsidR="009C603F" w:rsidRDefault="009C603F" w:rsidP="00C74D23">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„Konkréta jsou slova, jež označují hmotné objekty reálně existující nebo jako reálně existující představované. Jsou to jména osob, živočichů, rostlin, objektů neživé přírody, lidských výrobků a výtvorů.“</w:t>
      </w:r>
      <w:r>
        <w:rPr>
          <w:rStyle w:val="FootnoteReference"/>
          <w:rFonts w:ascii="Times New Roman" w:hAnsi="Times New Roman"/>
          <w:sz w:val="24"/>
          <w:szCs w:val="24"/>
        </w:rPr>
        <w:footnoteReference w:id="67"/>
      </w:r>
      <w:r>
        <w:rPr>
          <w:rFonts w:ascii="Times New Roman" w:hAnsi="Times New Roman" w:cs="Times New Roman"/>
          <w:sz w:val="24"/>
          <w:szCs w:val="24"/>
        </w:rPr>
        <w:t xml:space="preserve"> „U názvů fiktivních skutečností jde o konkréta fiktivní a názorná konkréta označují objekty vnímatelné smysly.“</w:t>
      </w:r>
      <w:r>
        <w:rPr>
          <w:rStyle w:val="FootnoteReference"/>
          <w:rFonts w:ascii="Times New Roman" w:hAnsi="Times New Roman"/>
          <w:sz w:val="24"/>
          <w:szCs w:val="24"/>
        </w:rPr>
        <w:footnoteReference w:id="68"/>
      </w:r>
    </w:p>
    <w:p w:rsidR="009C603F" w:rsidRDefault="009C603F" w:rsidP="00C74D23">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„Abstrakta jsou substantiva, jež označují vztahy, stavy, vlastnosti a děje míněné jako samostatně existující substance. Nemají reálnou existenci hmotnou, jsou to naše pomysly, k nimž docházíme myšlením, uvažováním.“</w:t>
      </w:r>
      <w:r>
        <w:rPr>
          <w:rStyle w:val="FootnoteReference"/>
          <w:rFonts w:ascii="Times New Roman" w:hAnsi="Times New Roman"/>
          <w:sz w:val="24"/>
          <w:szCs w:val="24"/>
        </w:rPr>
        <w:footnoteReference w:id="69"/>
      </w:r>
      <w:r>
        <w:rPr>
          <w:rFonts w:ascii="Times New Roman" w:hAnsi="Times New Roman" w:cs="Times New Roman"/>
          <w:sz w:val="24"/>
          <w:szCs w:val="24"/>
        </w:rPr>
        <w:t xml:space="preserve"> „Existují abstrakta vztahů; vlastností a dějů; stavů a abstrakta dosaženého vztahu (připravenost, návštěvnost).“</w:t>
      </w:r>
      <w:r>
        <w:rPr>
          <w:rStyle w:val="FootnoteReference"/>
          <w:rFonts w:ascii="Times New Roman" w:hAnsi="Times New Roman"/>
          <w:sz w:val="24"/>
          <w:szCs w:val="24"/>
        </w:rPr>
        <w:footnoteReference w:id="70"/>
      </w:r>
    </w:p>
    <w:p w:rsidR="009C603F" w:rsidRDefault="009C603F" w:rsidP="00C74D23">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„Konkrétnost nebo abstraktnost věty je určena především a hlavně konkrétními nebo abstraktními podstatnými jmény ve větě. Vliv ostatních slovních druhů (přídavných jmen, příslovcí, sloves), je podstatně menší a stačí přihlížet k němu jen příležitostně.</w:t>
      </w:r>
    </w:p>
    <w:p w:rsidR="009C603F" w:rsidRDefault="009C603F" w:rsidP="00C74D23">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Plně se toto působení projevuje u substantiv v jejich primární syntaktické funkci, tj. v postavení podmětu a předmětu věta, popř. jmenné části přísudku slovesně jmenného. Podmět ve větě nevyjádřený se počítá. Podle toho se rozlišují čtyři hlavní typy vět:“</w:t>
      </w:r>
      <w:r>
        <w:rPr>
          <w:rStyle w:val="FootnoteReference"/>
          <w:rFonts w:ascii="Times New Roman" w:hAnsi="Times New Roman"/>
          <w:sz w:val="24"/>
          <w:szCs w:val="24"/>
        </w:rPr>
        <w:footnoteReference w:id="71"/>
      </w:r>
    </w:p>
    <w:p w:rsidR="009C603F" w:rsidRPr="00C73B1A" w:rsidRDefault="009C603F" w:rsidP="00C73B1A">
      <w:pPr>
        <w:spacing w:line="360" w:lineRule="auto"/>
        <w:ind w:firstLine="851"/>
        <w:jc w:val="both"/>
        <w:rPr>
          <w:rFonts w:ascii="Times New Roman" w:hAnsi="Times New Roman" w:cs="Times New Roman"/>
          <w:color w:val="008000"/>
          <w:sz w:val="24"/>
          <w:szCs w:val="24"/>
        </w:rPr>
      </w:pPr>
      <w:r w:rsidRPr="00C73B1A">
        <w:rPr>
          <w:rFonts w:ascii="Times New Roman" w:hAnsi="Times New Roman" w:cs="Times New Roman"/>
          <w:sz w:val="24"/>
          <w:szCs w:val="24"/>
        </w:rPr>
        <w:t>„</w:t>
      </w:r>
      <w:r w:rsidRPr="00C73B1A">
        <w:rPr>
          <w:rFonts w:ascii="Times New Roman" w:hAnsi="Times New Roman" w:cs="Times New Roman"/>
          <w:b/>
          <w:sz w:val="24"/>
          <w:szCs w:val="24"/>
        </w:rPr>
        <w:t>Titulky konkrétní</w:t>
      </w:r>
      <w:r w:rsidRPr="00C73B1A">
        <w:rPr>
          <w:rFonts w:ascii="Times New Roman" w:hAnsi="Times New Roman" w:cs="Times New Roman"/>
          <w:sz w:val="24"/>
          <w:szCs w:val="24"/>
        </w:rPr>
        <w:t>: podmět, předmět, jmenný přísudek jsou konkrétní.“</w:t>
      </w:r>
      <w:r>
        <w:rPr>
          <w:rStyle w:val="FootnoteReference"/>
          <w:rFonts w:ascii="Times New Roman" w:hAnsi="Times New Roman"/>
          <w:sz w:val="24"/>
          <w:szCs w:val="24"/>
        </w:rPr>
        <w:footnoteReference w:id="72"/>
      </w:r>
      <w:r w:rsidRPr="00C73B1A">
        <w:rPr>
          <w:rFonts w:ascii="Times New Roman" w:hAnsi="Times New Roman" w:cs="Times New Roman"/>
          <w:sz w:val="24"/>
          <w:szCs w:val="24"/>
        </w:rPr>
        <w:t xml:space="preserve"> „Konkrétní titulek nese stěžejní informace, shrnuje obsah sdělení, je jasný a čtenáře nenutí k dalšímu čtení. Tento typ nazýváme </w:t>
      </w:r>
      <w:r w:rsidRPr="00C73B1A">
        <w:rPr>
          <w:rFonts w:ascii="Times New Roman" w:hAnsi="Times New Roman" w:cs="Times New Roman"/>
          <w:b/>
          <w:bCs/>
          <w:sz w:val="24"/>
          <w:szCs w:val="24"/>
        </w:rPr>
        <w:t>konkrétní</w:t>
      </w:r>
      <w:r w:rsidRPr="00C73B1A">
        <w:rPr>
          <w:rFonts w:ascii="Times New Roman" w:hAnsi="Times New Roman" w:cs="Times New Roman"/>
          <w:sz w:val="24"/>
          <w:szCs w:val="24"/>
        </w:rPr>
        <w:t>, krátce, plasticky a výrazně nás informuje o nějaké události, naznačuje zároveň svou vnější formou význam, charakter a stupeň závažnosti této události.“</w:t>
      </w:r>
      <w:r w:rsidRPr="002F68F6">
        <w:rPr>
          <w:rStyle w:val="FootnoteReference"/>
          <w:rFonts w:ascii="Times New Roman" w:hAnsi="Times New Roman"/>
          <w:sz w:val="24"/>
          <w:szCs w:val="24"/>
        </w:rPr>
        <w:footnoteReference w:id="73"/>
      </w:r>
    </w:p>
    <w:p w:rsidR="009C603F" w:rsidRPr="00C40833" w:rsidRDefault="009C603F" w:rsidP="00C40833">
      <w:pPr>
        <w:suppressAutoHyphens w:val="0"/>
        <w:spacing w:after="0" w:line="360" w:lineRule="auto"/>
        <w:ind w:firstLine="851"/>
        <w:jc w:val="both"/>
        <w:rPr>
          <w:rFonts w:ascii="Times New Roman" w:hAnsi="Times New Roman" w:cs="Times New Roman"/>
          <w:i/>
          <w:color w:val="000000"/>
          <w:sz w:val="24"/>
          <w:szCs w:val="24"/>
          <w:lang w:eastAsia="cs-CZ"/>
        </w:rPr>
      </w:pPr>
      <w:r>
        <w:rPr>
          <w:rFonts w:ascii="Times New Roman" w:hAnsi="Times New Roman" w:cs="Times New Roman"/>
          <w:i/>
          <w:sz w:val="24"/>
          <w:szCs w:val="24"/>
        </w:rPr>
        <w:t>„</w:t>
      </w:r>
      <w:r w:rsidRPr="00C40833">
        <w:rPr>
          <w:rFonts w:ascii="Times New Roman" w:hAnsi="Times New Roman" w:cs="Times New Roman"/>
          <w:i/>
          <w:color w:val="000000"/>
          <w:sz w:val="24"/>
          <w:szCs w:val="24"/>
          <w:lang w:eastAsia="cs-CZ"/>
        </w:rPr>
        <w:t>EMIL ZÁTOPEK ODPOVÍDÁ REDAKCI RUDÉHO PRÁVA</w:t>
      </w:r>
      <w:r w:rsidRPr="00C40833">
        <w:rPr>
          <w:rStyle w:val="FootnoteReference"/>
          <w:rFonts w:ascii="Times New Roman" w:hAnsi="Times New Roman"/>
          <w:i/>
          <w:color w:val="000000"/>
          <w:sz w:val="24"/>
          <w:szCs w:val="24"/>
          <w:lang w:eastAsia="cs-CZ"/>
        </w:rPr>
        <w:footnoteReference w:id="74"/>
      </w:r>
    </w:p>
    <w:p w:rsidR="009C603F" w:rsidRPr="00C40833" w:rsidRDefault="009C603F" w:rsidP="00C40833">
      <w:pPr>
        <w:suppressAutoHyphens w:val="0"/>
        <w:spacing w:after="0" w:line="360" w:lineRule="auto"/>
        <w:ind w:firstLine="851"/>
        <w:jc w:val="both"/>
        <w:rPr>
          <w:rFonts w:ascii="Times New Roman" w:hAnsi="Times New Roman" w:cs="Times New Roman"/>
          <w:i/>
          <w:color w:val="000000"/>
          <w:sz w:val="24"/>
          <w:szCs w:val="24"/>
          <w:lang w:eastAsia="cs-CZ"/>
        </w:rPr>
      </w:pPr>
      <w:r w:rsidRPr="00C40833">
        <w:rPr>
          <w:rFonts w:ascii="Times New Roman" w:hAnsi="Times New Roman" w:cs="Times New Roman"/>
          <w:i/>
          <w:color w:val="000000"/>
          <w:sz w:val="24"/>
          <w:szCs w:val="24"/>
          <w:lang w:eastAsia="cs-CZ"/>
        </w:rPr>
        <w:t>Praha uvidí kosmickou techniku</w:t>
      </w:r>
      <w:r w:rsidRPr="00C40833">
        <w:rPr>
          <w:rStyle w:val="FootnoteReference"/>
          <w:rFonts w:ascii="Times New Roman" w:hAnsi="Times New Roman"/>
          <w:i/>
          <w:color w:val="000000"/>
          <w:sz w:val="24"/>
          <w:szCs w:val="24"/>
          <w:lang w:eastAsia="cs-CZ"/>
        </w:rPr>
        <w:footnoteReference w:id="75"/>
      </w:r>
    </w:p>
    <w:p w:rsidR="009C603F" w:rsidRDefault="009C603F" w:rsidP="00C40833">
      <w:pPr>
        <w:suppressAutoHyphens w:val="0"/>
        <w:spacing w:after="0" w:line="360" w:lineRule="auto"/>
        <w:ind w:firstLine="851"/>
        <w:jc w:val="both"/>
        <w:rPr>
          <w:rFonts w:ascii="Times New Roman" w:hAnsi="Times New Roman" w:cs="Times New Roman"/>
          <w:i/>
          <w:color w:val="000000"/>
          <w:sz w:val="24"/>
          <w:szCs w:val="24"/>
          <w:lang w:eastAsia="cs-CZ"/>
        </w:rPr>
      </w:pPr>
      <w:r w:rsidRPr="00C40833">
        <w:rPr>
          <w:rFonts w:ascii="Times New Roman" w:hAnsi="Times New Roman" w:cs="Times New Roman"/>
          <w:i/>
          <w:color w:val="000000"/>
          <w:sz w:val="24"/>
          <w:szCs w:val="24"/>
          <w:lang w:eastAsia="cs-CZ"/>
        </w:rPr>
        <w:t>Pasažér chtěl za letu otevřít dveře</w:t>
      </w:r>
      <w:r w:rsidRPr="00C40833">
        <w:rPr>
          <w:rStyle w:val="FootnoteReference"/>
          <w:rFonts w:ascii="Times New Roman" w:hAnsi="Times New Roman"/>
          <w:i/>
          <w:color w:val="000000"/>
          <w:sz w:val="24"/>
          <w:szCs w:val="24"/>
          <w:lang w:eastAsia="cs-CZ"/>
        </w:rPr>
        <w:footnoteReference w:id="76"/>
      </w:r>
    </w:p>
    <w:p w:rsidR="009C603F" w:rsidRPr="00C40833" w:rsidRDefault="009C603F" w:rsidP="00C40833">
      <w:pPr>
        <w:suppressAutoHyphens w:val="0"/>
        <w:spacing w:after="0" w:line="360" w:lineRule="auto"/>
        <w:ind w:firstLine="851"/>
        <w:jc w:val="both"/>
        <w:rPr>
          <w:rFonts w:ascii="Times New Roman" w:hAnsi="Times New Roman" w:cs="Times New Roman"/>
          <w:i/>
          <w:color w:val="000000"/>
          <w:sz w:val="24"/>
          <w:szCs w:val="24"/>
          <w:lang w:eastAsia="cs-CZ"/>
        </w:rPr>
      </w:pPr>
    </w:p>
    <w:p w:rsidR="009C603F" w:rsidRDefault="009C603F" w:rsidP="0034525C">
      <w:pPr>
        <w:pStyle w:val="ListParagraph"/>
        <w:spacing w:line="360" w:lineRule="auto"/>
        <w:ind w:left="0" w:firstLine="851"/>
        <w:jc w:val="both"/>
        <w:rPr>
          <w:rFonts w:ascii="Times New Roman" w:hAnsi="Times New Roman" w:cs="Times New Roman"/>
          <w:sz w:val="24"/>
          <w:szCs w:val="24"/>
        </w:rPr>
      </w:pPr>
      <w:r w:rsidRPr="00C73B1A">
        <w:rPr>
          <w:rFonts w:ascii="Times New Roman" w:hAnsi="Times New Roman" w:cs="Times New Roman"/>
          <w:b/>
          <w:sz w:val="24"/>
          <w:szCs w:val="24"/>
        </w:rPr>
        <w:t>Titulky konkrétně abstraktní</w:t>
      </w:r>
      <w:r w:rsidRPr="00C73B1A">
        <w:rPr>
          <w:rFonts w:ascii="Times New Roman" w:hAnsi="Times New Roman" w:cs="Times New Roman"/>
          <w:sz w:val="24"/>
          <w:szCs w:val="24"/>
        </w:rPr>
        <w:t>: podmět je konkrétní, předmět abstraktní, sloveso může být plně činnostní v aktivu.</w:t>
      </w:r>
    </w:p>
    <w:p w:rsidR="009C603F" w:rsidRPr="0034525C" w:rsidRDefault="009C603F" w:rsidP="0034525C">
      <w:pPr>
        <w:suppressAutoHyphens w:val="0"/>
        <w:spacing w:after="0" w:line="360" w:lineRule="auto"/>
        <w:ind w:firstLine="851"/>
        <w:jc w:val="both"/>
        <w:rPr>
          <w:rFonts w:ascii="Times New Roman" w:hAnsi="Times New Roman" w:cs="Times New Roman"/>
          <w:i/>
          <w:color w:val="000000"/>
          <w:sz w:val="24"/>
          <w:szCs w:val="24"/>
          <w:lang w:eastAsia="cs-CZ"/>
        </w:rPr>
      </w:pPr>
      <w:r w:rsidRPr="0034525C">
        <w:rPr>
          <w:rFonts w:ascii="Times New Roman" w:hAnsi="Times New Roman" w:cs="Times New Roman"/>
          <w:i/>
          <w:color w:val="000000"/>
          <w:sz w:val="24"/>
          <w:szCs w:val="24"/>
          <w:lang w:eastAsia="cs-CZ"/>
        </w:rPr>
        <w:t>Matce za vraždu novorozence 13,5 roku</w:t>
      </w:r>
      <w:r w:rsidRPr="0034525C">
        <w:rPr>
          <w:rStyle w:val="FootnoteReference"/>
          <w:rFonts w:ascii="Times New Roman" w:hAnsi="Times New Roman"/>
          <w:i/>
          <w:color w:val="000000"/>
          <w:sz w:val="24"/>
          <w:szCs w:val="24"/>
          <w:lang w:eastAsia="cs-CZ"/>
        </w:rPr>
        <w:footnoteReference w:id="77"/>
      </w:r>
    </w:p>
    <w:p w:rsidR="009C603F" w:rsidRPr="0034525C" w:rsidRDefault="009C603F" w:rsidP="0034525C">
      <w:pPr>
        <w:suppressAutoHyphens w:val="0"/>
        <w:spacing w:after="0" w:line="360" w:lineRule="auto"/>
        <w:ind w:firstLine="851"/>
        <w:jc w:val="both"/>
        <w:rPr>
          <w:rFonts w:ascii="Times New Roman" w:hAnsi="Times New Roman" w:cs="Times New Roman"/>
          <w:i/>
          <w:color w:val="000000"/>
          <w:sz w:val="24"/>
          <w:szCs w:val="24"/>
          <w:lang w:eastAsia="cs-CZ"/>
        </w:rPr>
      </w:pPr>
      <w:r w:rsidRPr="0034525C">
        <w:rPr>
          <w:rFonts w:ascii="Times New Roman" w:hAnsi="Times New Roman" w:cs="Times New Roman"/>
          <w:i/>
          <w:color w:val="000000"/>
          <w:sz w:val="24"/>
          <w:szCs w:val="24"/>
          <w:lang w:eastAsia="cs-CZ"/>
        </w:rPr>
        <w:t>Královédvorští nosorožci našli v Keni po dvou letech ztracenou chuť se pářit</w:t>
      </w:r>
      <w:r w:rsidRPr="0034525C">
        <w:rPr>
          <w:rStyle w:val="FootnoteReference"/>
          <w:rFonts w:ascii="Times New Roman" w:hAnsi="Times New Roman"/>
          <w:i/>
          <w:color w:val="000000"/>
          <w:sz w:val="24"/>
          <w:szCs w:val="24"/>
          <w:lang w:eastAsia="cs-CZ"/>
        </w:rPr>
        <w:footnoteReference w:id="78"/>
      </w:r>
    </w:p>
    <w:p w:rsidR="009C603F" w:rsidRPr="0034525C" w:rsidRDefault="009C603F" w:rsidP="0034525C">
      <w:pPr>
        <w:suppressAutoHyphens w:val="0"/>
        <w:spacing w:after="0" w:line="360" w:lineRule="auto"/>
        <w:ind w:firstLine="851"/>
        <w:jc w:val="both"/>
        <w:rPr>
          <w:rFonts w:ascii="Times New Roman" w:hAnsi="Times New Roman" w:cs="Times New Roman"/>
          <w:i/>
          <w:color w:val="000000"/>
          <w:sz w:val="24"/>
          <w:szCs w:val="24"/>
          <w:lang w:eastAsia="cs-CZ"/>
        </w:rPr>
      </w:pPr>
      <w:r w:rsidRPr="0034525C">
        <w:rPr>
          <w:rFonts w:ascii="Times New Roman" w:hAnsi="Times New Roman" w:cs="Times New Roman"/>
          <w:i/>
          <w:color w:val="000000"/>
          <w:sz w:val="24"/>
          <w:szCs w:val="24"/>
          <w:lang w:eastAsia="cs-CZ"/>
        </w:rPr>
        <w:t>Ing. V. Hůla o zasedání plánovacích orgánů zemí RVHP</w:t>
      </w:r>
      <w:r w:rsidRPr="0034525C">
        <w:rPr>
          <w:rStyle w:val="FootnoteReference"/>
          <w:rFonts w:ascii="Times New Roman" w:hAnsi="Times New Roman"/>
          <w:i/>
          <w:color w:val="000000"/>
          <w:sz w:val="24"/>
          <w:szCs w:val="24"/>
          <w:lang w:eastAsia="cs-CZ"/>
        </w:rPr>
        <w:footnoteReference w:id="79"/>
      </w:r>
    </w:p>
    <w:p w:rsidR="009C603F" w:rsidRPr="00C40833" w:rsidRDefault="009C603F" w:rsidP="00C40833">
      <w:pPr>
        <w:suppressAutoHyphens w:val="0"/>
        <w:spacing w:after="0" w:line="240" w:lineRule="auto"/>
        <w:jc w:val="both"/>
        <w:rPr>
          <w:rFonts w:cs="Times New Roman"/>
          <w:color w:val="000000"/>
          <w:lang w:eastAsia="cs-CZ"/>
        </w:rPr>
      </w:pPr>
    </w:p>
    <w:p w:rsidR="009C603F" w:rsidRPr="00C40833" w:rsidRDefault="009C603F" w:rsidP="00C40833">
      <w:pPr>
        <w:suppressAutoHyphens w:val="0"/>
        <w:spacing w:after="0" w:line="240" w:lineRule="auto"/>
        <w:jc w:val="both"/>
        <w:rPr>
          <w:rFonts w:cs="Times New Roman"/>
          <w:color w:val="000000"/>
          <w:lang w:eastAsia="cs-CZ"/>
        </w:rPr>
      </w:pPr>
    </w:p>
    <w:p w:rsidR="009C603F" w:rsidRPr="00C73B1A" w:rsidRDefault="009C603F" w:rsidP="00C73B1A">
      <w:pPr>
        <w:spacing w:line="360" w:lineRule="auto"/>
        <w:ind w:firstLine="851"/>
        <w:jc w:val="both"/>
        <w:rPr>
          <w:rFonts w:ascii="Times New Roman" w:hAnsi="Times New Roman" w:cs="Times New Roman"/>
          <w:sz w:val="24"/>
          <w:szCs w:val="24"/>
        </w:rPr>
      </w:pPr>
      <w:r w:rsidRPr="00C73B1A">
        <w:rPr>
          <w:rFonts w:ascii="Times New Roman" w:hAnsi="Times New Roman" w:cs="Times New Roman"/>
          <w:b/>
          <w:sz w:val="24"/>
          <w:szCs w:val="24"/>
        </w:rPr>
        <w:t>Titulky abstraktně konkrétní</w:t>
      </w:r>
      <w:r w:rsidRPr="00C73B1A">
        <w:rPr>
          <w:rFonts w:ascii="Times New Roman" w:hAnsi="Times New Roman" w:cs="Times New Roman"/>
          <w:sz w:val="24"/>
          <w:szCs w:val="24"/>
        </w:rPr>
        <w:t>: podmět je abstraktní, předmět je konkrétní, např.:</w:t>
      </w:r>
    </w:p>
    <w:p w:rsidR="009C603F" w:rsidRDefault="009C603F" w:rsidP="00C73B1A">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Taková </w:t>
      </w:r>
      <w:r w:rsidRPr="00D90ED1">
        <w:rPr>
          <w:rFonts w:ascii="Times New Roman" w:hAnsi="Times New Roman" w:cs="Times New Roman"/>
          <w:i/>
          <w:sz w:val="24"/>
          <w:szCs w:val="24"/>
        </w:rPr>
        <w:t>nezdvořilost</w:t>
      </w:r>
      <w:r>
        <w:rPr>
          <w:rFonts w:ascii="Times New Roman" w:hAnsi="Times New Roman" w:cs="Times New Roman"/>
          <w:sz w:val="24"/>
          <w:szCs w:val="24"/>
        </w:rPr>
        <w:t xml:space="preserve"> </w:t>
      </w:r>
      <w:r w:rsidRPr="00D90ED1">
        <w:rPr>
          <w:rFonts w:ascii="Times New Roman" w:hAnsi="Times New Roman" w:cs="Times New Roman"/>
          <w:i/>
          <w:sz w:val="24"/>
          <w:szCs w:val="24"/>
        </w:rPr>
        <w:t>mne</w:t>
      </w:r>
      <w:r>
        <w:rPr>
          <w:rFonts w:ascii="Times New Roman" w:hAnsi="Times New Roman" w:cs="Times New Roman"/>
          <w:sz w:val="24"/>
          <w:szCs w:val="24"/>
        </w:rPr>
        <w:t xml:space="preserve"> (zastupuje konkrétní substantivum) uráží. – </w:t>
      </w:r>
      <w:r w:rsidRPr="00D650AB">
        <w:rPr>
          <w:rFonts w:ascii="Times New Roman" w:hAnsi="Times New Roman" w:cs="Times New Roman"/>
          <w:i/>
          <w:sz w:val="24"/>
          <w:szCs w:val="24"/>
        </w:rPr>
        <w:t>Autora</w:t>
      </w:r>
      <w:r>
        <w:rPr>
          <w:rFonts w:ascii="Times New Roman" w:hAnsi="Times New Roman" w:cs="Times New Roman"/>
          <w:sz w:val="24"/>
          <w:szCs w:val="24"/>
        </w:rPr>
        <w:t xml:space="preserve"> velmi potěšilo toto </w:t>
      </w:r>
      <w:r w:rsidRPr="00D650AB">
        <w:rPr>
          <w:rFonts w:ascii="Times New Roman" w:hAnsi="Times New Roman" w:cs="Times New Roman"/>
          <w:i/>
          <w:sz w:val="24"/>
          <w:szCs w:val="24"/>
        </w:rPr>
        <w:t>uznání</w:t>
      </w:r>
      <w:r>
        <w:rPr>
          <w:rFonts w:ascii="Times New Roman" w:hAnsi="Times New Roman" w:cs="Times New Roman"/>
          <w:sz w:val="24"/>
          <w:szCs w:val="24"/>
        </w:rPr>
        <w:t>.</w:t>
      </w:r>
    </w:p>
    <w:p w:rsidR="009C603F" w:rsidRPr="0034525C" w:rsidRDefault="009C603F" w:rsidP="0034525C">
      <w:pPr>
        <w:suppressAutoHyphens w:val="0"/>
        <w:spacing w:after="0" w:line="360" w:lineRule="auto"/>
        <w:ind w:firstLine="851"/>
        <w:jc w:val="both"/>
        <w:rPr>
          <w:rFonts w:ascii="Times New Roman" w:hAnsi="Times New Roman" w:cs="Times New Roman"/>
          <w:i/>
          <w:color w:val="000000"/>
          <w:sz w:val="24"/>
          <w:szCs w:val="24"/>
          <w:lang w:eastAsia="cs-CZ"/>
        </w:rPr>
      </w:pPr>
      <w:r w:rsidRPr="0034525C">
        <w:rPr>
          <w:rFonts w:ascii="Times New Roman" w:hAnsi="Times New Roman" w:cs="Times New Roman"/>
          <w:i/>
          <w:color w:val="000000"/>
          <w:sz w:val="24"/>
          <w:szCs w:val="24"/>
          <w:lang w:eastAsia="cs-CZ"/>
        </w:rPr>
        <w:t>Budapešť seškrtala počet církví</w:t>
      </w:r>
      <w:r w:rsidRPr="0034525C">
        <w:rPr>
          <w:rStyle w:val="FootnoteReference"/>
          <w:rFonts w:ascii="Times New Roman" w:hAnsi="Times New Roman"/>
          <w:i/>
          <w:color w:val="000000"/>
          <w:sz w:val="24"/>
          <w:szCs w:val="24"/>
          <w:lang w:eastAsia="cs-CZ"/>
        </w:rPr>
        <w:footnoteReference w:id="80"/>
      </w:r>
    </w:p>
    <w:p w:rsidR="009C603F" w:rsidRPr="0034525C" w:rsidRDefault="009C603F" w:rsidP="0034525C">
      <w:pPr>
        <w:suppressAutoHyphens w:val="0"/>
        <w:spacing w:after="0" w:line="360" w:lineRule="auto"/>
        <w:ind w:firstLine="851"/>
        <w:jc w:val="both"/>
        <w:rPr>
          <w:rFonts w:ascii="Times New Roman" w:hAnsi="Times New Roman" w:cs="Times New Roman"/>
          <w:i/>
          <w:color w:val="000000"/>
          <w:sz w:val="24"/>
          <w:szCs w:val="24"/>
          <w:lang w:eastAsia="cs-CZ"/>
        </w:rPr>
      </w:pPr>
      <w:r w:rsidRPr="0034525C">
        <w:rPr>
          <w:rFonts w:ascii="Times New Roman" w:hAnsi="Times New Roman" w:cs="Times New Roman"/>
          <w:i/>
          <w:color w:val="000000"/>
          <w:sz w:val="24"/>
          <w:szCs w:val="24"/>
          <w:lang w:eastAsia="cs-CZ"/>
        </w:rPr>
        <w:t>Delegace KSSS na Ostravsku</w:t>
      </w:r>
      <w:r w:rsidRPr="0034525C">
        <w:rPr>
          <w:rStyle w:val="FootnoteReference"/>
          <w:rFonts w:ascii="Times New Roman" w:hAnsi="Times New Roman"/>
          <w:i/>
          <w:color w:val="000000"/>
          <w:sz w:val="24"/>
          <w:szCs w:val="24"/>
          <w:lang w:eastAsia="cs-CZ"/>
        </w:rPr>
        <w:footnoteReference w:id="81"/>
      </w:r>
    </w:p>
    <w:p w:rsidR="009C603F" w:rsidRPr="0034525C" w:rsidRDefault="009C603F" w:rsidP="0034525C">
      <w:pPr>
        <w:suppressAutoHyphens w:val="0"/>
        <w:spacing w:after="0" w:line="360" w:lineRule="auto"/>
        <w:ind w:firstLine="851"/>
        <w:jc w:val="both"/>
        <w:rPr>
          <w:rFonts w:ascii="Times New Roman" w:hAnsi="Times New Roman" w:cs="Times New Roman"/>
          <w:i/>
          <w:color w:val="000000"/>
          <w:sz w:val="24"/>
          <w:szCs w:val="24"/>
          <w:lang w:eastAsia="cs-CZ"/>
        </w:rPr>
      </w:pPr>
      <w:r w:rsidRPr="0034525C">
        <w:rPr>
          <w:rFonts w:ascii="Times New Roman" w:hAnsi="Times New Roman" w:cs="Times New Roman"/>
          <w:i/>
          <w:color w:val="000000"/>
          <w:sz w:val="24"/>
          <w:szCs w:val="24"/>
          <w:lang w:eastAsia="cs-CZ"/>
        </w:rPr>
        <w:t>Rostou úspory obyvatelstva</w:t>
      </w:r>
      <w:r w:rsidRPr="0034525C">
        <w:rPr>
          <w:rStyle w:val="FootnoteReference"/>
          <w:rFonts w:ascii="Times New Roman" w:hAnsi="Times New Roman"/>
          <w:i/>
          <w:color w:val="000000"/>
          <w:sz w:val="24"/>
          <w:szCs w:val="24"/>
          <w:lang w:eastAsia="cs-CZ"/>
        </w:rPr>
        <w:footnoteReference w:id="82"/>
      </w:r>
    </w:p>
    <w:p w:rsidR="009C603F" w:rsidRPr="0034525C" w:rsidRDefault="009C603F" w:rsidP="0034525C">
      <w:pPr>
        <w:spacing w:line="360" w:lineRule="auto"/>
        <w:jc w:val="both"/>
        <w:rPr>
          <w:rFonts w:ascii="Times New Roman" w:hAnsi="Times New Roman" w:cs="Times New Roman"/>
          <w:sz w:val="24"/>
          <w:szCs w:val="24"/>
        </w:rPr>
      </w:pPr>
    </w:p>
    <w:p w:rsidR="009C603F" w:rsidRPr="00C73B1A" w:rsidRDefault="009C603F" w:rsidP="00C73B1A">
      <w:pPr>
        <w:spacing w:line="360" w:lineRule="auto"/>
        <w:ind w:firstLine="851"/>
        <w:jc w:val="both"/>
        <w:rPr>
          <w:rFonts w:ascii="Times New Roman" w:hAnsi="Times New Roman" w:cs="Times New Roman"/>
          <w:sz w:val="24"/>
          <w:szCs w:val="24"/>
        </w:rPr>
      </w:pPr>
      <w:r w:rsidRPr="00C73B1A">
        <w:rPr>
          <w:rFonts w:ascii="Times New Roman" w:hAnsi="Times New Roman" w:cs="Times New Roman"/>
          <w:b/>
          <w:sz w:val="24"/>
          <w:szCs w:val="24"/>
        </w:rPr>
        <w:t>Titulky abstraktní</w:t>
      </w:r>
      <w:r w:rsidRPr="00C73B1A">
        <w:rPr>
          <w:rFonts w:ascii="Times New Roman" w:hAnsi="Times New Roman" w:cs="Times New Roman"/>
          <w:sz w:val="24"/>
          <w:szCs w:val="24"/>
        </w:rPr>
        <w:t>: podmět, předmět, jmenný přísudek jsou vesměs abstraktní.“</w:t>
      </w:r>
      <w:r>
        <w:rPr>
          <w:rStyle w:val="FootnoteReference"/>
          <w:rFonts w:ascii="Times New Roman" w:hAnsi="Times New Roman"/>
          <w:sz w:val="24"/>
          <w:szCs w:val="24"/>
        </w:rPr>
        <w:footnoteReference w:id="83"/>
      </w:r>
      <w:r w:rsidRPr="00C73B1A">
        <w:rPr>
          <w:rFonts w:ascii="Times New Roman" w:hAnsi="Times New Roman" w:cs="Times New Roman"/>
          <w:sz w:val="24"/>
          <w:szCs w:val="24"/>
        </w:rPr>
        <w:t xml:space="preserve"> „Přinášejí nízkou informační hodnotu, nevypovídají příliš o podstatě článku, bývají vázány na znalost problematiky a předpokládají, že čtenář sleduje určité dění pravidelně.“</w:t>
      </w:r>
      <w:r w:rsidRPr="002F68F6">
        <w:rPr>
          <w:rStyle w:val="FootnoteReference"/>
          <w:rFonts w:ascii="Times New Roman" w:hAnsi="Times New Roman"/>
          <w:sz w:val="24"/>
          <w:szCs w:val="24"/>
        </w:rPr>
        <w:footnoteReference w:id="84"/>
      </w:r>
      <w:r w:rsidRPr="00C73B1A">
        <w:rPr>
          <w:rFonts w:ascii="Times New Roman" w:hAnsi="Times New Roman" w:cs="Times New Roman"/>
          <w:sz w:val="24"/>
          <w:szCs w:val="24"/>
        </w:rPr>
        <w:t xml:space="preserve"> </w:t>
      </w:r>
    </w:p>
    <w:p w:rsidR="009C603F" w:rsidRPr="002D4104" w:rsidRDefault="009C603F" w:rsidP="00C73B1A">
      <w:pPr>
        <w:pStyle w:val="ListParagraph"/>
        <w:spacing w:line="360" w:lineRule="auto"/>
        <w:ind w:left="0" w:firstLine="851"/>
        <w:jc w:val="both"/>
        <w:rPr>
          <w:rFonts w:ascii="Times New Roman" w:hAnsi="Times New Roman" w:cs="Times New Roman"/>
          <w:sz w:val="24"/>
          <w:szCs w:val="24"/>
        </w:rPr>
      </w:pPr>
      <w:r w:rsidRPr="002D4104">
        <w:rPr>
          <w:rFonts w:ascii="Times New Roman" w:hAnsi="Times New Roman" w:cs="Times New Roman"/>
          <w:sz w:val="24"/>
          <w:szCs w:val="24"/>
        </w:rPr>
        <w:t>Často v nich narážíme na obrazná pojmenování, která si čtenář dá do souvislostí až v textu zastřešeného článku. Svou nejasností jsou pro čtenáře atraktivní a přitahují jeho zájem.</w:t>
      </w:r>
      <w:r w:rsidRPr="002F68F6">
        <w:rPr>
          <w:rStyle w:val="FootnoteReference"/>
          <w:rFonts w:ascii="Times New Roman" w:hAnsi="Times New Roman"/>
          <w:sz w:val="24"/>
          <w:szCs w:val="24"/>
        </w:rPr>
        <w:footnoteReference w:id="85"/>
      </w:r>
    </w:p>
    <w:p w:rsidR="009C603F" w:rsidRDefault="009C603F" w:rsidP="00C73B1A">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i/>
          <w:sz w:val="24"/>
          <w:szCs w:val="24"/>
        </w:rPr>
        <w:t>„</w:t>
      </w:r>
      <w:r w:rsidRPr="00D650AB">
        <w:rPr>
          <w:rFonts w:ascii="Times New Roman" w:hAnsi="Times New Roman" w:cs="Times New Roman"/>
          <w:i/>
          <w:sz w:val="24"/>
          <w:szCs w:val="24"/>
        </w:rPr>
        <w:t>Nezdvořilost</w:t>
      </w:r>
      <w:r>
        <w:rPr>
          <w:rFonts w:ascii="Times New Roman" w:hAnsi="Times New Roman" w:cs="Times New Roman"/>
          <w:sz w:val="24"/>
          <w:szCs w:val="24"/>
        </w:rPr>
        <w:t xml:space="preserve"> je nepěkná </w:t>
      </w:r>
      <w:r w:rsidRPr="00D650AB">
        <w:rPr>
          <w:rFonts w:ascii="Times New Roman" w:hAnsi="Times New Roman" w:cs="Times New Roman"/>
          <w:i/>
          <w:sz w:val="24"/>
          <w:szCs w:val="24"/>
        </w:rPr>
        <w:t>vlastnost</w:t>
      </w:r>
      <w:r>
        <w:rPr>
          <w:rFonts w:ascii="Times New Roman" w:hAnsi="Times New Roman" w:cs="Times New Roman"/>
          <w:sz w:val="24"/>
          <w:szCs w:val="24"/>
        </w:rPr>
        <w:t xml:space="preserve">. </w:t>
      </w:r>
      <w:r w:rsidRPr="00D650AB">
        <w:rPr>
          <w:rFonts w:ascii="Times New Roman" w:hAnsi="Times New Roman" w:cs="Times New Roman"/>
          <w:i/>
          <w:sz w:val="24"/>
          <w:szCs w:val="24"/>
        </w:rPr>
        <w:t>Pohyb</w:t>
      </w:r>
      <w:r>
        <w:rPr>
          <w:rFonts w:ascii="Times New Roman" w:hAnsi="Times New Roman" w:cs="Times New Roman"/>
          <w:sz w:val="24"/>
          <w:szCs w:val="24"/>
        </w:rPr>
        <w:t xml:space="preserve"> posiluje </w:t>
      </w:r>
      <w:r w:rsidRPr="00D650AB">
        <w:rPr>
          <w:rFonts w:ascii="Times New Roman" w:hAnsi="Times New Roman" w:cs="Times New Roman"/>
          <w:i/>
          <w:sz w:val="24"/>
          <w:szCs w:val="24"/>
        </w:rPr>
        <w:t>zdraví</w:t>
      </w:r>
      <w:r>
        <w:rPr>
          <w:rFonts w:ascii="Times New Roman" w:hAnsi="Times New Roman" w:cs="Times New Roman"/>
          <w:sz w:val="24"/>
          <w:szCs w:val="24"/>
        </w:rPr>
        <w:t xml:space="preserve">. – </w:t>
      </w:r>
      <w:r w:rsidRPr="00D650AB">
        <w:rPr>
          <w:rFonts w:ascii="Times New Roman" w:hAnsi="Times New Roman" w:cs="Times New Roman"/>
          <w:i/>
          <w:sz w:val="24"/>
          <w:szCs w:val="24"/>
        </w:rPr>
        <w:t>Zdraví</w:t>
      </w:r>
      <w:r>
        <w:rPr>
          <w:rFonts w:ascii="Times New Roman" w:hAnsi="Times New Roman" w:cs="Times New Roman"/>
          <w:sz w:val="24"/>
          <w:szCs w:val="24"/>
        </w:rPr>
        <w:t xml:space="preserve"> se udržuje </w:t>
      </w:r>
      <w:r w:rsidRPr="00D650AB">
        <w:rPr>
          <w:rFonts w:ascii="Times New Roman" w:hAnsi="Times New Roman" w:cs="Times New Roman"/>
          <w:i/>
          <w:sz w:val="24"/>
          <w:szCs w:val="24"/>
        </w:rPr>
        <w:t>pohybem</w:t>
      </w:r>
      <w:r>
        <w:rPr>
          <w:rFonts w:ascii="Times New Roman" w:hAnsi="Times New Roman" w:cs="Times New Roman"/>
          <w:sz w:val="24"/>
          <w:szCs w:val="24"/>
        </w:rPr>
        <w:t xml:space="preserve"> (přísl. Určení prostředku).“</w:t>
      </w:r>
      <w:r>
        <w:rPr>
          <w:rStyle w:val="FootnoteReference"/>
          <w:rFonts w:ascii="Times New Roman" w:hAnsi="Times New Roman"/>
          <w:sz w:val="24"/>
          <w:szCs w:val="24"/>
        </w:rPr>
        <w:footnoteReference w:id="86"/>
      </w:r>
    </w:p>
    <w:p w:rsidR="009C603F" w:rsidRDefault="009C603F" w:rsidP="002D33EE">
      <w:pPr>
        <w:pStyle w:val="ListParagraph"/>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Z jednoznačného dělení těchto kategorií vybočují případy, kdy u sebe abstrakta mají zesilující či zeslabující větné členy, které mají vliv na jejich míru abstraktnosti. Pokud je neshodný přívlastek abstrakta vyjádřen abstraktním substantivem, abstraktnost zesiluje. Ale v případě, že u abstrakta neshodný přívlastek konkrétní, abstraktnost je zeslabena. Dojde-li ke spojení abstraktního podstatného jména s konkrétním pozadím, cítí se takové substantivum jako konkrétní (často jde o ustálené spojení číslovky či jednotky míry a hmotnosti).</w:t>
      </w:r>
      <w:r>
        <w:rPr>
          <w:rStyle w:val="FootnoteReference"/>
          <w:rFonts w:ascii="Times New Roman" w:hAnsi="Times New Roman"/>
          <w:sz w:val="24"/>
          <w:szCs w:val="24"/>
        </w:rPr>
        <w:footnoteReference w:id="87"/>
      </w:r>
    </w:p>
    <w:p w:rsidR="009C603F" w:rsidRDefault="009C603F" w:rsidP="002D33EE">
      <w:pPr>
        <w:pStyle w:val="ListParagraph"/>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„Abstraktnost vyjadřování stoupá se sklonem k lexikální nasycenosti výrazu a k sevřenosti výrazu vazbami nominálními.“</w:t>
      </w:r>
      <w:r>
        <w:rPr>
          <w:rStyle w:val="FootnoteReference"/>
          <w:rFonts w:ascii="Times New Roman" w:hAnsi="Times New Roman"/>
          <w:sz w:val="24"/>
          <w:szCs w:val="24"/>
        </w:rPr>
        <w:footnoteReference w:id="88"/>
      </w:r>
    </w:p>
    <w:p w:rsidR="009C603F" w:rsidRDefault="009C603F" w:rsidP="002D33EE">
      <w:pPr>
        <w:pStyle w:val="ListParagraph"/>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Také konkréta mohou být oslabena či potvrzena jinými výrazy nebo kontextem. V případě, že je konkrétní substantivum použito v obecné platnosti, stává se abstraktním. Naopak se může konkrétum zesílit, pokud označuje takovou názornou skutečnost, která je vnímatelná smysly.</w:t>
      </w:r>
      <w:r>
        <w:rPr>
          <w:rStyle w:val="FootnoteReference"/>
          <w:rFonts w:ascii="Times New Roman" w:hAnsi="Times New Roman"/>
          <w:sz w:val="24"/>
          <w:szCs w:val="24"/>
        </w:rPr>
        <w:footnoteReference w:id="89"/>
      </w:r>
    </w:p>
    <w:p w:rsidR="009C603F" w:rsidRDefault="009C603F" w:rsidP="00C74D23">
      <w:pPr>
        <w:pStyle w:val="ListParagraph"/>
        <w:spacing w:line="360" w:lineRule="auto"/>
        <w:ind w:left="0" w:firstLine="851"/>
        <w:jc w:val="both"/>
        <w:rPr>
          <w:rFonts w:ascii="Times New Roman" w:hAnsi="Times New Roman" w:cs="Times New Roman"/>
          <w:i/>
          <w:iCs/>
          <w:sz w:val="24"/>
          <w:szCs w:val="24"/>
        </w:rPr>
      </w:pPr>
      <w:r w:rsidRPr="00AD2B2E">
        <w:rPr>
          <w:rFonts w:ascii="Times New Roman" w:hAnsi="Times New Roman" w:cs="Times New Roman"/>
          <w:i/>
          <w:iCs/>
          <w:sz w:val="24"/>
          <w:szCs w:val="24"/>
        </w:rPr>
        <w:t xml:space="preserve"> </w:t>
      </w:r>
      <w:r>
        <w:rPr>
          <w:rFonts w:ascii="Times New Roman" w:hAnsi="Times New Roman" w:cs="Times New Roman"/>
          <w:i/>
          <w:iCs/>
          <w:sz w:val="24"/>
          <w:szCs w:val="24"/>
        </w:rPr>
        <w:t>N</w:t>
      </w:r>
      <w:r w:rsidRPr="00AD2B2E">
        <w:rPr>
          <w:rFonts w:ascii="Times New Roman" w:hAnsi="Times New Roman" w:cs="Times New Roman"/>
          <w:i/>
          <w:iCs/>
          <w:sz w:val="24"/>
          <w:szCs w:val="24"/>
        </w:rPr>
        <w:t xml:space="preserve">EODBYTNOST FAKT RP </w:t>
      </w:r>
      <w:r>
        <w:rPr>
          <w:rStyle w:val="FootnoteReference"/>
          <w:rFonts w:ascii="Times New Roman" w:hAnsi="Times New Roman"/>
          <w:i/>
          <w:iCs/>
          <w:sz w:val="24"/>
          <w:szCs w:val="24"/>
        </w:rPr>
        <w:footnoteReference w:id="90"/>
      </w:r>
    </w:p>
    <w:p w:rsidR="009C603F" w:rsidRPr="00AD2B2E" w:rsidRDefault="009C603F" w:rsidP="00C74D23">
      <w:pPr>
        <w:pStyle w:val="ListParagraph"/>
        <w:spacing w:line="360" w:lineRule="auto"/>
        <w:ind w:left="0" w:firstLine="851"/>
        <w:jc w:val="both"/>
        <w:rPr>
          <w:rFonts w:ascii="Times New Roman" w:hAnsi="Times New Roman" w:cs="Times New Roman"/>
          <w:i/>
          <w:iCs/>
          <w:sz w:val="24"/>
          <w:szCs w:val="24"/>
        </w:rPr>
      </w:pPr>
      <w:r w:rsidRPr="00AD2B2E">
        <w:rPr>
          <w:rFonts w:ascii="Times New Roman" w:hAnsi="Times New Roman" w:cs="Times New Roman"/>
          <w:i/>
          <w:iCs/>
          <w:sz w:val="24"/>
          <w:szCs w:val="24"/>
        </w:rPr>
        <w:t>Houževnatý odpor Palestinců</w:t>
      </w:r>
      <w:r w:rsidRPr="00AD2B2E">
        <w:rPr>
          <w:rStyle w:val="FootnoteReference"/>
          <w:rFonts w:ascii="Times New Roman" w:hAnsi="Times New Roman"/>
          <w:i/>
          <w:iCs/>
          <w:sz w:val="24"/>
          <w:szCs w:val="24"/>
        </w:rPr>
        <w:footnoteReference w:id="91"/>
      </w:r>
    </w:p>
    <w:p w:rsidR="009C603F" w:rsidRDefault="009C603F" w:rsidP="00C74D23">
      <w:pPr>
        <w:pStyle w:val="ListParagraph"/>
        <w:spacing w:line="360" w:lineRule="auto"/>
        <w:ind w:left="0" w:firstLine="851"/>
        <w:jc w:val="both"/>
        <w:rPr>
          <w:rFonts w:ascii="Times New Roman" w:hAnsi="Times New Roman" w:cs="Times New Roman"/>
          <w:i/>
          <w:iCs/>
          <w:sz w:val="24"/>
          <w:szCs w:val="24"/>
        </w:rPr>
      </w:pPr>
      <w:r w:rsidRPr="00AD2B2E">
        <w:rPr>
          <w:rFonts w:ascii="Times New Roman" w:hAnsi="Times New Roman" w:cs="Times New Roman"/>
          <w:i/>
          <w:iCs/>
          <w:sz w:val="24"/>
          <w:szCs w:val="24"/>
        </w:rPr>
        <w:t>Aby čert nebral</w:t>
      </w:r>
      <w:r w:rsidRPr="00AD2B2E">
        <w:rPr>
          <w:rStyle w:val="FootnoteReference"/>
          <w:rFonts w:ascii="Times New Roman" w:hAnsi="Times New Roman"/>
          <w:i/>
          <w:iCs/>
          <w:sz w:val="24"/>
          <w:szCs w:val="24"/>
        </w:rPr>
        <w:footnoteReference w:id="92"/>
      </w:r>
    </w:p>
    <w:p w:rsidR="009C603F" w:rsidRPr="0050332E" w:rsidRDefault="009C603F" w:rsidP="00C73B1A">
      <w:pPr>
        <w:pStyle w:val="ListParagraph"/>
        <w:numPr>
          <w:ilvl w:val="1"/>
          <w:numId w:val="22"/>
        </w:numPr>
        <w:jc w:val="both"/>
        <w:rPr>
          <w:rFonts w:ascii="Times New Roman" w:hAnsi="Times New Roman" w:cs="Times New Roman"/>
          <w:b/>
          <w:bCs/>
          <w:sz w:val="28"/>
          <w:szCs w:val="28"/>
        </w:rPr>
      </w:pPr>
      <w:r w:rsidRPr="0050332E">
        <w:rPr>
          <w:rFonts w:ascii="Times New Roman" w:hAnsi="Times New Roman" w:cs="Times New Roman"/>
          <w:b/>
          <w:bCs/>
          <w:sz w:val="28"/>
          <w:szCs w:val="28"/>
        </w:rPr>
        <w:t>Titulky podle dynamiky</w:t>
      </w:r>
    </w:p>
    <w:p w:rsidR="009C603F" w:rsidRDefault="009C603F" w:rsidP="00C73B1A">
      <w:pPr>
        <w:pStyle w:val="ListParagraph"/>
        <w:ind w:left="0" w:firstLine="851"/>
        <w:jc w:val="both"/>
        <w:rPr>
          <w:rFonts w:ascii="Times New Roman" w:hAnsi="Times New Roman" w:cs="Times New Roman"/>
          <w:sz w:val="24"/>
          <w:szCs w:val="24"/>
        </w:rPr>
      </w:pPr>
      <w:r>
        <w:rPr>
          <w:rFonts w:ascii="Times New Roman" w:hAnsi="Times New Roman" w:cs="Times New Roman"/>
          <w:sz w:val="24"/>
          <w:szCs w:val="24"/>
        </w:rPr>
        <w:t>Dynamiku výrazu zpracovalo několik autorů</w:t>
      </w:r>
      <w:r>
        <w:rPr>
          <w:rStyle w:val="FootnoteReference"/>
          <w:rFonts w:ascii="Times New Roman" w:hAnsi="Times New Roman"/>
          <w:sz w:val="24"/>
          <w:szCs w:val="24"/>
        </w:rPr>
        <w:footnoteReference w:id="93"/>
      </w:r>
      <w:r>
        <w:rPr>
          <w:rFonts w:ascii="Times New Roman" w:hAnsi="Times New Roman" w:cs="Times New Roman"/>
          <w:sz w:val="24"/>
          <w:szCs w:val="24"/>
        </w:rPr>
        <w:t>, nejrozsáhleji o ní pojednává Bečka.</w:t>
      </w:r>
    </w:p>
    <w:p w:rsidR="009C603F" w:rsidRDefault="009C603F" w:rsidP="00C73B1A">
      <w:pPr>
        <w:pStyle w:val="ListParagraph"/>
        <w:ind w:left="0" w:firstLine="851"/>
        <w:jc w:val="both"/>
        <w:rPr>
          <w:rFonts w:ascii="Times New Roman" w:hAnsi="Times New Roman" w:cs="Times New Roman"/>
          <w:sz w:val="24"/>
          <w:szCs w:val="24"/>
        </w:rPr>
      </w:pPr>
      <w:r>
        <w:rPr>
          <w:rFonts w:ascii="Times New Roman" w:hAnsi="Times New Roman" w:cs="Times New Roman"/>
          <w:sz w:val="24"/>
          <w:szCs w:val="24"/>
        </w:rPr>
        <w:t xml:space="preserve"> „Dynamický a statický výraz nejsou dva od sebe striktně oddělené pojmy. Jsou to opačné póly celého spektra intenzity dynamiky. O výrazech s nejnižší dynamikou se pak hovoří jako o výrazech statických.</w:t>
      </w:r>
    </w:p>
    <w:p w:rsidR="009C603F" w:rsidRDefault="009C603F" w:rsidP="00C73B1A">
      <w:pPr>
        <w:pStyle w:val="ListParagraph"/>
        <w:ind w:left="0" w:firstLine="851"/>
        <w:jc w:val="both"/>
        <w:rPr>
          <w:rFonts w:ascii="Times New Roman" w:hAnsi="Times New Roman" w:cs="Times New Roman"/>
          <w:sz w:val="24"/>
          <w:szCs w:val="24"/>
        </w:rPr>
      </w:pPr>
      <w:r>
        <w:rPr>
          <w:rFonts w:ascii="Times New Roman" w:hAnsi="Times New Roman" w:cs="Times New Roman"/>
          <w:sz w:val="24"/>
          <w:szCs w:val="24"/>
        </w:rPr>
        <w:t>Dynamika je do jisté míry subjektivní, protože autor nemusí popisovat pouze faktický stav věci, ale to jak skutečnost vnímá. Může používat jazykové prostředky, které dynamiku evokují – slovesa a slova od nich odvozená. Může sdělovat postup svého myšlení, což je dynamika logická.</w:t>
      </w:r>
    </w:p>
    <w:p w:rsidR="009C603F" w:rsidRPr="00337388" w:rsidRDefault="009C603F" w:rsidP="00C73B1A">
      <w:pPr>
        <w:pStyle w:val="ListParagraph"/>
        <w:ind w:left="0" w:firstLine="851"/>
        <w:jc w:val="both"/>
        <w:rPr>
          <w:rFonts w:ascii="Times New Roman" w:hAnsi="Times New Roman" w:cs="Times New Roman"/>
          <w:sz w:val="24"/>
          <w:szCs w:val="24"/>
        </w:rPr>
      </w:pPr>
      <w:r>
        <w:rPr>
          <w:rFonts w:ascii="Times New Roman" w:hAnsi="Times New Roman" w:cs="Times New Roman"/>
          <w:sz w:val="24"/>
          <w:szCs w:val="24"/>
        </w:rPr>
        <w:t>Také statika záleží na podání autora, protože může popisovat dynamický pohyb v jednom jediném okamžiku, kdy se pro vnímatele pohyb stává statickým.“</w:t>
      </w:r>
      <w:r>
        <w:rPr>
          <w:rStyle w:val="FootnoteReference"/>
          <w:rFonts w:ascii="Times New Roman" w:hAnsi="Times New Roman"/>
          <w:sz w:val="24"/>
          <w:szCs w:val="24"/>
        </w:rPr>
        <w:footnoteReference w:id="94"/>
      </w:r>
    </w:p>
    <w:p w:rsidR="009C603F" w:rsidRDefault="009C603F" w:rsidP="00C73B1A">
      <w:pPr>
        <w:pStyle w:val="ListParagraph"/>
        <w:ind w:left="0" w:firstLine="851"/>
        <w:jc w:val="both"/>
        <w:rPr>
          <w:rFonts w:ascii="Times New Roman" w:hAnsi="Times New Roman" w:cs="Times New Roman"/>
          <w:sz w:val="24"/>
          <w:szCs w:val="24"/>
        </w:rPr>
      </w:pPr>
      <w:r>
        <w:rPr>
          <w:rFonts w:ascii="Times New Roman" w:hAnsi="Times New Roman" w:cs="Times New Roman"/>
          <w:sz w:val="24"/>
          <w:szCs w:val="24"/>
        </w:rPr>
        <w:t xml:space="preserve"> „Na úrovni lexikologie nese dynamiku sloveso, především ve formě přísudku. Sloveso vyjadřuje dynamičnost pomocí lexikálním významem, slovnědruhovou platností (protože sloveso vyjadřuje vztah k času) a schopnosti vyjadřovat vztah k činiteli a nositeli děje. Dynamiku mohou vyjadřovat také podstatná jména, přídavná jména a příslovce odvozená od sloves, avšak jejich dějovost není slovnědruhová (nevyjadřují vztah k času)“</w:t>
      </w:r>
      <w:r w:rsidRPr="007B1433">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95"/>
      </w:r>
      <w:r>
        <w:rPr>
          <w:rFonts w:ascii="Times New Roman" w:hAnsi="Times New Roman" w:cs="Times New Roman"/>
          <w:sz w:val="24"/>
          <w:szCs w:val="24"/>
        </w:rPr>
        <w:t xml:space="preserve"> a „jejich lexikální dějovost je slabší, často se ztrácí a míra jejího uplatnění je silněji závislá na kontextu.“</w:t>
      </w:r>
      <w:r w:rsidRPr="005F5AF6">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96"/>
      </w:r>
    </w:p>
    <w:p w:rsidR="009C603F" w:rsidRDefault="009C603F" w:rsidP="00C73B1A">
      <w:pPr>
        <w:pStyle w:val="ListParagraph"/>
        <w:ind w:left="0" w:firstLine="851"/>
        <w:jc w:val="both"/>
        <w:rPr>
          <w:rFonts w:ascii="Times New Roman" w:hAnsi="Times New Roman" w:cs="Times New Roman"/>
          <w:sz w:val="24"/>
          <w:szCs w:val="24"/>
        </w:rPr>
      </w:pPr>
      <w:r>
        <w:rPr>
          <w:rFonts w:ascii="Times New Roman" w:hAnsi="Times New Roman" w:cs="Times New Roman"/>
          <w:sz w:val="24"/>
          <w:szCs w:val="24"/>
        </w:rPr>
        <w:t>Substantiva nelze jednoznačně rozdělit na dějová, nedějová či přechodná. I ta zcela nedějová mohou doplňovat sloveso, a tím naplno rozvíjet jeho dynamiku. Stávají se tzv. katalyzátory děje. Pokud však dojde k případu, že je ve výpovědi uvedeno průvodních okolností více, může se dynamika slovesa oslabit. Determinace statických prvků pak (přívlastky nedějových substantiv, jsou-li samy nedějové) zvyšují statičnost.</w:t>
      </w:r>
      <w:r>
        <w:rPr>
          <w:rStyle w:val="FootnoteReference"/>
          <w:rFonts w:ascii="Times New Roman" w:hAnsi="Times New Roman"/>
          <w:sz w:val="24"/>
          <w:szCs w:val="24"/>
        </w:rPr>
        <w:footnoteReference w:id="97"/>
      </w:r>
    </w:p>
    <w:p w:rsidR="009C603F" w:rsidRPr="00482253" w:rsidRDefault="009C603F" w:rsidP="00C73B1A">
      <w:pPr>
        <w:pStyle w:val="ListParagraph"/>
        <w:ind w:left="0" w:firstLine="851"/>
        <w:jc w:val="both"/>
        <w:rPr>
          <w:rFonts w:ascii="Times New Roman" w:hAnsi="Times New Roman" w:cs="Times New Roman"/>
          <w:i/>
          <w:sz w:val="24"/>
          <w:szCs w:val="24"/>
        </w:rPr>
      </w:pPr>
      <w:r>
        <w:rPr>
          <w:rFonts w:ascii="Times New Roman" w:hAnsi="Times New Roman" w:cs="Times New Roman"/>
          <w:sz w:val="24"/>
          <w:szCs w:val="24"/>
        </w:rPr>
        <w:t xml:space="preserve"> „Největší míru </w:t>
      </w:r>
      <w:r w:rsidRPr="00337388">
        <w:rPr>
          <w:rFonts w:ascii="Times New Roman" w:hAnsi="Times New Roman" w:cs="Times New Roman"/>
          <w:i/>
          <w:sz w:val="24"/>
          <w:szCs w:val="24"/>
        </w:rPr>
        <w:t>dynamiky</w:t>
      </w:r>
      <w:r>
        <w:rPr>
          <w:rFonts w:ascii="Times New Roman" w:hAnsi="Times New Roman" w:cs="Times New Roman"/>
          <w:sz w:val="24"/>
          <w:szCs w:val="24"/>
        </w:rPr>
        <w:t xml:space="preserve"> (dějovosti) mají výpovědi vyjadřující činnost. Výpovědi vyjadřující stav ve změně, v průběhu, jako výsledek činnosti nebo změny stavu mají celkově dějovost </w:t>
      </w:r>
      <w:r w:rsidRPr="00337388">
        <w:rPr>
          <w:rFonts w:ascii="Times New Roman" w:hAnsi="Times New Roman" w:cs="Times New Roman"/>
          <w:i/>
          <w:sz w:val="24"/>
          <w:szCs w:val="24"/>
        </w:rPr>
        <w:t>slabší</w:t>
      </w:r>
      <w:r>
        <w:rPr>
          <w:rFonts w:ascii="Times New Roman" w:hAnsi="Times New Roman" w:cs="Times New Roman"/>
          <w:sz w:val="24"/>
          <w:szCs w:val="24"/>
        </w:rPr>
        <w:t xml:space="preserve">. Výpovědi vyjadřující vlastnost jako trvalý stav bez ohledu na změny v čase označujeme jako </w:t>
      </w:r>
      <w:r w:rsidRPr="00337388">
        <w:rPr>
          <w:rFonts w:ascii="Times New Roman" w:hAnsi="Times New Roman" w:cs="Times New Roman"/>
          <w:i/>
          <w:sz w:val="24"/>
          <w:szCs w:val="24"/>
        </w:rPr>
        <w:t>statické</w:t>
      </w:r>
      <w:r>
        <w:rPr>
          <w:rFonts w:ascii="Times New Roman" w:hAnsi="Times New Roman" w:cs="Times New Roman"/>
          <w:sz w:val="24"/>
          <w:szCs w:val="24"/>
        </w:rPr>
        <w:t>.“</w:t>
      </w:r>
      <w:r>
        <w:rPr>
          <w:rStyle w:val="FootnoteReference"/>
          <w:rFonts w:ascii="Times New Roman" w:hAnsi="Times New Roman"/>
          <w:sz w:val="24"/>
          <w:szCs w:val="24"/>
        </w:rPr>
        <w:footnoteReference w:id="98"/>
      </w:r>
    </w:p>
    <w:p w:rsidR="009C603F" w:rsidRPr="009A5BCB" w:rsidRDefault="009C603F" w:rsidP="009A5BCB">
      <w:pPr>
        <w:pStyle w:val="ListParagraph"/>
        <w:ind w:left="0" w:firstLine="851"/>
        <w:jc w:val="both"/>
        <w:rPr>
          <w:rFonts w:ascii="Times New Roman" w:hAnsi="Times New Roman" w:cs="Times New Roman"/>
          <w:sz w:val="24"/>
          <w:szCs w:val="24"/>
        </w:rPr>
      </w:pPr>
      <w:r>
        <w:rPr>
          <w:rFonts w:ascii="Times New Roman" w:hAnsi="Times New Roman" w:cs="Times New Roman"/>
          <w:sz w:val="24"/>
          <w:szCs w:val="24"/>
        </w:rPr>
        <w:t xml:space="preserve">V dělení dodržím kategorii </w:t>
      </w:r>
      <w:r w:rsidRPr="00337388">
        <w:rPr>
          <w:rFonts w:ascii="Times New Roman" w:hAnsi="Times New Roman" w:cs="Times New Roman"/>
          <w:i/>
          <w:sz w:val="24"/>
          <w:szCs w:val="24"/>
        </w:rPr>
        <w:t xml:space="preserve">statických </w:t>
      </w:r>
      <w:r w:rsidRPr="00337388">
        <w:rPr>
          <w:rFonts w:ascii="Times New Roman" w:hAnsi="Times New Roman" w:cs="Times New Roman"/>
          <w:sz w:val="24"/>
          <w:szCs w:val="24"/>
        </w:rPr>
        <w:t>a</w:t>
      </w:r>
      <w:r w:rsidRPr="00337388">
        <w:rPr>
          <w:rFonts w:ascii="Times New Roman" w:hAnsi="Times New Roman" w:cs="Times New Roman"/>
          <w:i/>
          <w:sz w:val="24"/>
          <w:szCs w:val="24"/>
        </w:rPr>
        <w:t xml:space="preserve"> dynamických</w:t>
      </w:r>
      <w:r>
        <w:rPr>
          <w:rFonts w:ascii="Times New Roman" w:hAnsi="Times New Roman" w:cs="Times New Roman"/>
          <w:b/>
          <w:sz w:val="24"/>
          <w:szCs w:val="24"/>
        </w:rPr>
        <w:t xml:space="preserve"> </w:t>
      </w:r>
      <w:r w:rsidRPr="00CD68E6">
        <w:rPr>
          <w:rFonts w:ascii="Times New Roman" w:hAnsi="Times New Roman" w:cs="Times New Roman"/>
          <w:sz w:val="24"/>
          <w:szCs w:val="24"/>
        </w:rPr>
        <w:t>titulků</w:t>
      </w:r>
      <w:r>
        <w:rPr>
          <w:rFonts w:ascii="Times New Roman" w:hAnsi="Times New Roman" w:cs="Times New Roman"/>
          <w:sz w:val="24"/>
          <w:szCs w:val="24"/>
        </w:rPr>
        <w:t xml:space="preserve">. Nebudu rozlišovat, o jaký typ dynamiky se jedná. Každá tato kategorie bude chápána jako zcela čistá a nebudou do ní zařazovány titulky s oslabenou dynamikou či statikou. Pro tyto oslabené případy titulků, použiji kategorii </w:t>
      </w:r>
      <w:r w:rsidRPr="009A5BCB">
        <w:rPr>
          <w:rFonts w:ascii="Times New Roman" w:hAnsi="Times New Roman" w:cs="Times New Roman"/>
          <w:b/>
          <w:sz w:val="24"/>
          <w:szCs w:val="24"/>
        </w:rPr>
        <w:t>přechodných</w:t>
      </w:r>
      <w:r>
        <w:rPr>
          <w:rFonts w:ascii="Times New Roman" w:hAnsi="Times New Roman" w:cs="Times New Roman"/>
          <w:sz w:val="24"/>
          <w:szCs w:val="24"/>
        </w:rPr>
        <w:t xml:space="preserve"> typů.</w:t>
      </w:r>
    </w:p>
    <w:p w:rsidR="009C603F" w:rsidRDefault="009C603F" w:rsidP="009A5BCB">
      <w:pPr>
        <w:pStyle w:val="ListParagraph"/>
        <w:ind w:left="0" w:firstLine="851"/>
        <w:jc w:val="both"/>
      </w:pPr>
      <w:r w:rsidRPr="004B03DA">
        <w:rPr>
          <w:rFonts w:ascii="Times New Roman" w:hAnsi="Times New Roman" w:cs="Times New Roman"/>
          <w:b/>
          <w:sz w:val="24"/>
          <w:szCs w:val="24"/>
        </w:rPr>
        <w:t>Dynamické výrazy</w:t>
      </w:r>
      <w:r>
        <w:rPr>
          <w:rFonts w:ascii="Times New Roman" w:hAnsi="Times New Roman" w:cs="Times New Roman"/>
          <w:sz w:val="24"/>
          <w:szCs w:val="24"/>
        </w:rPr>
        <w:t xml:space="preserve"> – Nejvýraznější dějové výrazy jsou ty, které obsahují „slovesa vyjadřující skutečný děj, zejména aktivní činnost, a slovesa vyjadřující změnu stavu, zejména změnu nápadnou a rychle probíhající.“</w:t>
      </w:r>
      <w:r>
        <w:rPr>
          <w:rStyle w:val="FootnoteReference"/>
          <w:rFonts w:ascii="Times New Roman" w:hAnsi="Times New Roman"/>
          <w:sz w:val="24"/>
          <w:szCs w:val="24"/>
        </w:rPr>
        <w:footnoteReference w:id="99"/>
      </w:r>
      <w:r>
        <w:rPr>
          <w:rFonts w:ascii="Times New Roman" w:hAnsi="Times New Roman" w:cs="Times New Roman"/>
          <w:sz w:val="24"/>
          <w:szCs w:val="24"/>
        </w:rPr>
        <w:t xml:space="preserve"> Za speciální případ dynamického titulku označujeme rématický titulek s kataforickou elipsou, u kterého je vynechán subjekt, který je možné doplnit až ze zastřešeného textu. Podle Bartoška jsou tyto titulky silným projevem dynamizace.</w:t>
      </w:r>
      <w:r w:rsidRPr="000117CD">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100"/>
      </w:r>
    </w:p>
    <w:p w:rsidR="009C603F" w:rsidRDefault="009C603F" w:rsidP="009A5BCB">
      <w:pPr>
        <w:pStyle w:val="ListParagraph"/>
        <w:ind w:left="0" w:firstLine="851"/>
        <w:jc w:val="both"/>
        <w:rPr>
          <w:rFonts w:ascii="Times New Roman" w:hAnsi="Times New Roman" w:cs="Times New Roman"/>
          <w:sz w:val="24"/>
          <w:szCs w:val="24"/>
        </w:rPr>
      </w:pPr>
      <w:r w:rsidRPr="004B03DA">
        <w:rPr>
          <w:rFonts w:ascii="Times New Roman" w:hAnsi="Times New Roman" w:cs="Times New Roman"/>
          <w:b/>
          <w:sz w:val="24"/>
          <w:szCs w:val="24"/>
        </w:rPr>
        <w:t>Přechodné výrazy</w:t>
      </w:r>
      <w:r>
        <w:rPr>
          <w:rFonts w:ascii="Times New Roman" w:hAnsi="Times New Roman" w:cs="Times New Roman"/>
          <w:sz w:val="24"/>
          <w:szCs w:val="24"/>
        </w:rPr>
        <w:t xml:space="preserve"> – Výrazy s méně nápadnou dějovostí obsahují „slovesa vyjadřující stav jako výsledek činnosti nebo změny stavu (jsou to většinou pasívní tvary sloves dokonavých), dále slovesa vyjadřující probíhající stav bez zjevných změn.“</w:t>
      </w:r>
      <w:r>
        <w:rPr>
          <w:rStyle w:val="FootnoteReference"/>
          <w:rFonts w:ascii="Times New Roman" w:hAnsi="Times New Roman"/>
          <w:sz w:val="24"/>
          <w:szCs w:val="24"/>
        </w:rPr>
        <w:footnoteReference w:id="101"/>
      </w:r>
    </w:p>
    <w:p w:rsidR="009C603F" w:rsidRDefault="009C603F" w:rsidP="009A5BCB">
      <w:pPr>
        <w:pStyle w:val="ListParagraph"/>
        <w:ind w:left="0" w:firstLine="851"/>
        <w:jc w:val="both"/>
        <w:rPr>
          <w:rFonts w:ascii="Times New Roman" w:hAnsi="Times New Roman" w:cs="Times New Roman"/>
          <w:sz w:val="24"/>
          <w:szCs w:val="24"/>
        </w:rPr>
      </w:pPr>
      <w:r w:rsidRPr="004B03DA">
        <w:rPr>
          <w:rFonts w:ascii="Times New Roman" w:hAnsi="Times New Roman" w:cs="Times New Roman"/>
          <w:b/>
          <w:sz w:val="24"/>
          <w:szCs w:val="24"/>
        </w:rPr>
        <w:t>Statické výrazy</w:t>
      </w:r>
      <w:r>
        <w:rPr>
          <w:rFonts w:ascii="Times New Roman" w:hAnsi="Times New Roman" w:cs="Times New Roman"/>
          <w:sz w:val="24"/>
          <w:szCs w:val="24"/>
        </w:rPr>
        <w:t xml:space="preserve"> – „Sémanticky nedějové, tedy statické je sloveso </w:t>
      </w:r>
      <w:r w:rsidRPr="005F5AF6">
        <w:rPr>
          <w:rFonts w:ascii="Times New Roman" w:hAnsi="Times New Roman" w:cs="Times New Roman"/>
          <w:i/>
          <w:sz w:val="24"/>
          <w:szCs w:val="24"/>
        </w:rPr>
        <w:t>býti</w:t>
      </w:r>
      <w:r>
        <w:rPr>
          <w:rFonts w:ascii="Times New Roman" w:hAnsi="Times New Roman" w:cs="Times New Roman"/>
          <w:sz w:val="24"/>
          <w:szCs w:val="24"/>
        </w:rPr>
        <w:t xml:space="preserve"> a ve většině případů i </w:t>
      </w:r>
      <w:r w:rsidRPr="005F5AF6">
        <w:rPr>
          <w:rFonts w:ascii="Times New Roman" w:hAnsi="Times New Roman" w:cs="Times New Roman"/>
          <w:i/>
          <w:sz w:val="24"/>
          <w:szCs w:val="24"/>
        </w:rPr>
        <w:t>míti</w:t>
      </w:r>
      <w:r>
        <w:rPr>
          <w:rFonts w:ascii="Times New Roman" w:hAnsi="Times New Roman" w:cs="Times New Roman"/>
          <w:sz w:val="24"/>
          <w:szCs w:val="24"/>
        </w:rPr>
        <w:t>, jež vyjadřují trvalý sta bez ohledu na změny v čase.“</w:t>
      </w:r>
      <w:r>
        <w:rPr>
          <w:rStyle w:val="FootnoteReference"/>
          <w:rFonts w:ascii="Times New Roman" w:hAnsi="Times New Roman"/>
          <w:sz w:val="24"/>
          <w:szCs w:val="24"/>
        </w:rPr>
        <w:footnoteReference w:id="102"/>
      </w:r>
      <w:r>
        <w:rPr>
          <w:rFonts w:ascii="Times New Roman" w:hAnsi="Times New Roman" w:cs="Times New Roman"/>
          <w:sz w:val="24"/>
          <w:szCs w:val="24"/>
        </w:rPr>
        <w:t xml:space="preserve"> Proto výrazy, které obsahují tato nedějová slovesa, jsou statické.</w:t>
      </w:r>
    </w:p>
    <w:p w:rsidR="009C603F" w:rsidRDefault="009C603F" w:rsidP="008758B3">
      <w:pPr>
        <w:pStyle w:val="ListParagraph"/>
        <w:jc w:val="both"/>
        <w:rPr>
          <w:rFonts w:ascii="Times New Roman" w:hAnsi="Times New Roman" w:cs="Times New Roman"/>
          <w:sz w:val="24"/>
          <w:szCs w:val="24"/>
        </w:rPr>
      </w:pPr>
    </w:p>
    <w:p w:rsidR="009C603F" w:rsidRDefault="009C603F" w:rsidP="008758B3">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Dynamické:</w:t>
      </w:r>
    </w:p>
    <w:p w:rsidR="009C603F" w:rsidRPr="00A8349F" w:rsidRDefault="009C603F" w:rsidP="0034525C">
      <w:pPr>
        <w:pStyle w:val="ListParagraph"/>
        <w:spacing w:line="360" w:lineRule="auto"/>
        <w:ind w:left="0" w:firstLine="851"/>
        <w:jc w:val="both"/>
        <w:rPr>
          <w:rFonts w:ascii="Times New Roman" w:hAnsi="Times New Roman" w:cs="Times New Roman"/>
          <w:i/>
          <w:iCs/>
          <w:sz w:val="24"/>
          <w:szCs w:val="24"/>
        </w:rPr>
      </w:pPr>
      <w:r w:rsidRPr="00A8349F">
        <w:rPr>
          <w:rFonts w:ascii="Times New Roman" w:hAnsi="Times New Roman" w:cs="Times New Roman"/>
          <w:i/>
          <w:iCs/>
          <w:sz w:val="24"/>
          <w:szCs w:val="24"/>
        </w:rPr>
        <w:t>Budapešť v očekávání významné události</w:t>
      </w:r>
      <w:r w:rsidRPr="00A8349F">
        <w:rPr>
          <w:rStyle w:val="FootnoteReference"/>
          <w:rFonts w:ascii="Times New Roman" w:hAnsi="Times New Roman"/>
          <w:i/>
          <w:iCs/>
          <w:sz w:val="24"/>
          <w:szCs w:val="24"/>
        </w:rPr>
        <w:footnoteReference w:id="103"/>
      </w:r>
    </w:p>
    <w:p w:rsidR="009C603F" w:rsidRPr="00A8349F" w:rsidRDefault="009C603F" w:rsidP="0034525C">
      <w:pPr>
        <w:pStyle w:val="ListParagraph"/>
        <w:spacing w:line="360" w:lineRule="auto"/>
        <w:ind w:left="0" w:firstLine="851"/>
        <w:jc w:val="both"/>
        <w:rPr>
          <w:rFonts w:ascii="Times New Roman" w:hAnsi="Times New Roman" w:cs="Times New Roman"/>
          <w:i/>
          <w:iCs/>
          <w:sz w:val="24"/>
          <w:szCs w:val="24"/>
        </w:rPr>
      </w:pPr>
      <w:r w:rsidRPr="00A8349F">
        <w:rPr>
          <w:rFonts w:ascii="Times New Roman" w:hAnsi="Times New Roman" w:cs="Times New Roman"/>
          <w:i/>
          <w:iCs/>
          <w:sz w:val="24"/>
          <w:szCs w:val="24"/>
        </w:rPr>
        <w:t>Severní Čechy se připravují</w:t>
      </w:r>
      <w:r w:rsidRPr="00A8349F">
        <w:rPr>
          <w:rStyle w:val="FootnoteReference"/>
          <w:rFonts w:ascii="Times New Roman" w:hAnsi="Times New Roman"/>
          <w:i/>
          <w:iCs/>
          <w:sz w:val="24"/>
          <w:szCs w:val="24"/>
        </w:rPr>
        <w:footnoteReference w:id="104"/>
      </w:r>
    </w:p>
    <w:p w:rsidR="009C603F" w:rsidRDefault="009C603F" w:rsidP="0034525C">
      <w:pPr>
        <w:pStyle w:val="ListParagraph"/>
        <w:spacing w:line="360" w:lineRule="auto"/>
        <w:ind w:left="0" w:firstLine="851"/>
        <w:jc w:val="both"/>
        <w:rPr>
          <w:rFonts w:ascii="Times New Roman" w:hAnsi="Times New Roman" w:cs="Times New Roman"/>
          <w:i/>
          <w:iCs/>
          <w:sz w:val="24"/>
          <w:szCs w:val="24"/>
        </w:rPr>
      </w:pPr>
      <w:r w:rsidRPr="00A8349F">
        <w:rPr>
          <w:rFonts w:ascii="Times New Roman" w:hAnsi="Times New Roman" w:cs="Times New Roman"/>
          <w:i/>
          <w:iCs/>
          <w:sz w:val="24"/>
          <w:szCs w:val="24"/>
        </w:rPr>
        <w:t>Ulánbátar oslavuje 50 let socialistické výstavby MoLR</w:t>
      </w:r>
      <w:r w:rsidRPr="00A8349F">
        <w:rPr>
          <w:rStyle w:val="FootnoteReference"/>
          <w:rFonts w:ascii="Times New Roman" w:hAnsi="Times New Roman"/>
          <w:i/>
          <w:iCs/>
          <w:sz w:val="24"/>
          <w:szCs w:val="24"/>
        </w:rPr>
        <w:footnoteReference w:id="105"/>
      </w:r>
    </w:p>
    <w:p w:rsidR="009C603F" w:rsidRDefault="009C603F" w:rsidP="00740B5D">
      <w:pPr>
        <w:pStyle w:val="ListParagraph"/>
        <w:spacing w:line="360" w:lineRule="auto"/>
        <w:ind w:left="851"/>
        <w:jc w:val="both"/>
        <w:rPr>
          <w:rFonts w:ascii="Times New Roman" w:hAnsi="Times New Roman" w:cs="Times New Roman"/>
          <w:iCs/>
          <w:sz w:val="24"/>
          <w:szCs w:val="24"/>
        </w:rPr>
      </w:pPr>
      <w:r w:rsidRPr="00740B5D">
        <w:rPr>
          <w:rFonts w:ascii="Times New Roman" w:hAnsi="Times New Roman" w:cs="Times New Roman"/>
          <w:iCs/>
          <w:sz w:val="24"/>
          <w:szCs w:val="24"/>
        </w:rPr>
        <w:t>Přechodné:</w:t>
      </w:r>
    </w:p>
    <w:p w:rsidR="009C603F" w:rsidRPr="00740B5D" w:rsidRDefault="009C603F" w:rsidP="00740B5D">
      <w:pPr>
        <w:suppressAutoHyphens w:val="0"/>
        <w:spacing w:after="0" w:line="360" w:lineRule="auto"/>
        <w:ind w:firstLine="851"/>
        <w:jc w:val="both"/>
        <w:rPr>
          <w:rFonts w:ascii="Times New Roman" w:hAnsi="Times New Roman" w:cs="Times New Roman"/>
          <w:i/>
          <w:color w:val="000000"/>
          <w:sz w:val="24"/>
          <w:szCs w:val="24"/>
          <w:lang w:eastAsia="cs-CZ"/>
        </w:rPr>
      </w:pPr>
      <w:r w:rsidRPr="00740B5D">
        <w:rPr>
          <w:rFonts w:ascii="Times New Roman" w:hAnsi="Times New Roman" w:cs="Times New Roman"/>
          <w:i/>
          <w:color w:val="000000"/>
          <w:sz w:val="24"/>
          <w:szCs w:val="24"/>
          <w:lang w:eastAsia="cs-CZ"/>
        </w:rPr>
        <w:t>Národní muzeum se na pět let zavřelo</w:t>
      </w:r>
      <w:r w:rsidRPr="00740B5D">
        <w:rPr>
          <w:rStyle w:val="FootnoteReference"/>
          <w:rFonts w:ascii="Times New Roman" w:hAnsi="Times New Roman"/>
          <w:i/>
          <w:color w:val="000000"/>
          <w:sz w:val="24"/>
          <w:szCs w:val="24"/>
          <w:lang w:eastAsia="cs-CZ"/>
        </w:rPr>
        <w:footnoteReference w:id="106"/>
      </w:r>
    </w:p>
    <w:p w:rsidR="009C603F" w:rsidRPr="00740B5D" w:rsidRDefault="009C603F" w:rsidP="00740B5D">
      <w:pPr>
        <w:suppressAutoHyphens w:val="0"/>
        <w:spacing w:after="0" w:line="360" w:lineRule="auto"/>
        <w:ind w:firstLine="851"/>
        <w:jc w:val="both"/>
        <w:rPr>
          <w:rFonts w:ascii="Times New Roman" w:hAnsi="Times New Roman" w:cs="Times New Roman"/>
          <w:i/>
          <w:color w:val="000000"/>
          <w:sz w:val="24"/>
          <w:szCs w:val="24"/>
          <w:lang w:eastAsia="cs-CZ"/>
        </w:rPr>
      </w:pPr>
      <w:r w:rsidRPr="00740B5D">
        <w:rPr>
          <w:rFonts w:ascii="Times New Roman" w:hAnsi="Times New Roman" w:cs="Times New Roman"/>
          <w:i/>
          <w:color w:val="000000"/>
          <w:sz w:val="24"/>
          <w:szCs w:val="24"/>
          <w:lang w:eastAsia="cs-CZ"/>
        </w:rPr>
        <w:t>Brusel agenturám vyčetl špatný úsudek</w:t>
      </w:r>
      <w:r w:rsidRPr="00740B5D">
        <w:rPr>
          <w:rStyle w:val="FootnoteReference"/>
          <w:rFonts w:ascii="Times New Roman" w:hAnsi="Times New Roman"/>
          <w:i/>
          <w:color w:val="000000"/>
          <w:sz w:val="24"/>
          <w:szCs w:val="24"/>
          <w:lang w:eastAsia="cs-CZ"/>
        </w:rPr>
        <w:footnoteReference w:id="107"/>
      </w:r>
    </w:p>
    <w:p w:rsidR="009C603F" w:rsidRPr="00740B5D" w:rsidRDefault="009C603F" w:rsidP="00740B5D">
      <w:pPr>
        <w:suppressAutoHyphens w:val="0"/>
        <w:spacing w:after="0" w:line="360" w:lineRule="auto"/>
        <w:ind w:firstLine="851"/>
        <w:jc w:val="both"/>
        <w:rPr>
          <w:rFonts w:ascii="Times New Roman" w:hAnsi="Times New Roman" w:cs="Times New Roman"/>
          <w:i/>
          <w:color w:val="000000"/>
          <w:sz w:val="24"/>
          <w:szCs w:val="24"/>
          <w:lang w:eastAsia="cs-CZ"/>
        </w:rPr>
      </w:pPr>
      <w:r w:rsidRPr="00740B5D">
        <w:rPr>
          <w:rFonts w:ascii="Times New Roman" w:hAnsi="Times New Roman" w:cs="Times New Roman"/>
          <w:i/>
          <w:color w:val="000000"/>
          <w:sz w:val="24"/>
          <w:szCs w:val="24"/>
          <w:lang w:eastAsia="cs-CZ"/>
        </w:rPr>
        <w:t>VÝSTAVNÍ LIBEREC UVÍTAL PRVNÍ NÁVŠTĚVNÍKY</w:t>
      </w:r>
      <w:r w:rsidRPr="00740B5D">
        <w:rPr>
          <w:rStyle w:val="FootnoteReference"/>
          <w:rFonts w:ascii="Times New Roman" w:hAnsi="Times New Roman"/>
          <w:i/>
          <w:color w:val="000000"/>
          <w:sz w:val="24"/>
          <w:szCs w:val="24"/>
          <w:lang w:eastAsia="cs-CZ"/>
        </w:rPr>
        <w:footnoteReference w:id="108"/>
      </w:r>
    </w:p>
    <w:p w:rsidR="009C603F" w:rsidRPr="00740B5D" w:rsidRDefault="009C603F" w:rsidP="00740B5D">
      <w:pPr>
        <w:suppressAutoHyphens w:val="0"/>
        <w:spacing w:after="0" w:line="240" w:lineRule="auto"/>
        <w:jc w:val="both"/>
        <w:rPr>
          <w:rFonts w:cs="Times New Roman"/>
          <w:color w:val="000000"/>
          <w:lang w:eastAsia="cs-CZ"/>
        </w:rPr>
      </w:pPr>
    </w:p>
    <w:p w:rsidR="009C603F" w:rsidRDefault="009C603F" w:rsidP="00740B5D">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Statistické:</w:t>
      </w:r>
    </w:p>
    <w:p w:rsidR="009C603F" w:rsidRPr="00A8349F" w:rsidRDefault="009C603F" w:rsidP="0034525C">
      <w:pPr>
        <w:pStyle w:val="ListParagraph"/>
        <w:ind w:left="0" w:firstLine="851"/>
        <w:jc w:val="both"/>
        <w:rPr>
          <w:rFonts w:ascii="Times New Roman" w:hAnsi="Times New Roman" w:cs="Times New Roman"/>
          <w:i/>
          <w:iCs/>
          <w:sz w:val="24"/>
          <w:szCs w:val="24"/>
        </w:rPr>
      </w:pPr>
      <w:r w:rsidRPr="00A8349F">
        <w:rPr>
          <w:rFonts w:ascii="Times New Roman" w:hAnsi="Times New Roman" w:cs="Times New Roman"/>
          <w:i/>
          <w:iCs/>
          <w:sz w:val="24"/>
          <w:szCs w:val="24"/>
        </w:rPr>
        <w:t>Melouchy italské vojenské rozvědky</w:t>
      </w:r>
      <w:r w:rsidRPr="00A8349F">
        <w:rPr>
          <w:rStyle w:val="FootnoteReference"/>
          <w:rFonts w:ascii="Times New Roman" w:hAnsi="Times New Roman"/>
          <w:i/>
          <w:iCs/>
          <w:sz w:val="24"/>
          <w:szCs w:val="24"/>
        </w:rPr>
        <w:footnoteReference w:id="109"/>
      </w:r>
    </w:p>
    <w:p w:rsidR="009C603F" w:rsidRPr="00A8349F" w:rsidRDefault="009C603F" w:rsidP="0034525C">
      <w:pPr>
        <w:pStyle w:val="ListParagraph"/>
        <w:ind w:left="1134" w:hanging="283"/>
        <w:jc w:val="both"/>
        <w:rPr>
          <w:rFonts w:ascii="Times New Roman" w:hAnsi="Times New Roman" w:cs="Times New Roman"/>
          <w:i/>
          <w:iCs/>
          <w:sz w:val="24"/>
          <w:szCs w:val="24"/>
        </w:rPr>
      </w:pPr>
      <w:r w:rsidRPr="00A8349F">
        <w:rPr>
          <w:rFonts w:ascii="Times New Roman" w:hAnsi="Times New Roman" w:cs="Times New Roman"/>
          <w:i/>
          <w:iCs/>
          <w:sz w:val="24"/>
          <w:szCs w:val="24"/>
        </w:rPr>
        <w:t>Základní volební zákon přijat</w:t>
      </w:r>
      <w:r w:rsidRPr="00A8349F">
        <w:rPr>
          <w:rStyle w:val="FootnoteReference"/>
          <w:rFonts w:ascii="Times New Roman" w:hAnsi="Times New Roman"/>
          <w:i/>
          <w:iCs/>
          <w:sz w:val="24"/>
          <w:szCs w:val="24"/>
        </w:rPr>
        <w:footnoteReference w:id="110"/>
      </w:r>
    </w:p>
    <w:p w:rsidR="009C603F" w:rsidRPr="0070586B" w:rsidRDefault="009C603F" w:rsidP="0034525C">
      <w:pPr>
        <w:pStyle w:val="ListParagraph"/>
        <w:ind w:left="1134" w:hanging="283"/>
        <w:jc w:val="both"/>
        <w:rPr>
          <w:rFonts w:ascii="Times New Roman" w:hAnsi="Times New Roman" w:cs="Times New Roman"/>
          <w:i/>
          <w:iCs/>
          <w:sz w:val="24"/>
          <w:szCs w:val="24"/>
        </w:rPr>
      </w:pPr>
      <w:r w:rsidRPr="00A8349F">
        <w:rPr>
          <w:rFonts w:ascii="Times New Roman" w:hAnsi="Times New Roman" w:cs="Times New Roman"/>
          <w:i/>
          <w:iCs/>
          <w:sz w:val="24"/>
          <w:szCs w:val="24"/>
        </w:rPr>
        <w:t>Naše podpora spravedlivé věci SAR</w:t>
      </w:r>
      <w:r w:rsidRPr="00A8349F">
        <w:rPr>
          <w:rStyle w:val="FootnoteReference"/>
          <w:rFonts w:ascii="Times New Roman" w:hAnsi="Times New Roman"/>
          <w:i/>
          <w:iCs/>
          <w:sz w:val="24"/>
          <w:szCs w:val="24"/>
        </w:rPr>
        <w:footnoteReference w:id="111"/>
      </w:r>
    </w:p>
    <w:p w:rsidR="009C603F" w:rsidRPr="0050332E" w:rsidRDefault="009C603F" w:rsidP="00C73B1A">
      <w:pPr>
        <w:pStyle w:val="ListParagraph"/>
        <w:numPr>
          <w:ilvl w:val="1"/>
          <w:numId w:val="22"/>
        </w:numPr>
        <w:ind w:left="0" w:firstLine="1418"/>
        <w:jc w:val="both"/>
        <w:rPr>
          <w:rFonts w:ascii="Times New Roman" w:hAnsi="Times New Roman" w:cs="Times New Roman"/>
          <w:b/>
          <w:bCs/>
          <w:sz w:val="24"/>
          <w:szCs w:val="24"/>
        </w:rPr>
      </w:pPr>
      <w:r>
        <w:rPr>
          <w:rFonts w:ascii="Times New Roman" w:hAnsi="Times New Roman" w:cs="Times New Roman"/>
          <w:b/>
          <w:bCs/>
          <w:sz w:val="24"/>
          <w:szCs w:val="24"/>
        </w:rPr>
        <w:t>Titulky podle morfologického hlediska</w:t>
      </w:r>
    </w:p>
    <w:p w:rsidR="009C603F" w:rsidRPr="00C77CA3" w:rsidRDefault="009C603F" w:rsidP="00C73B1A">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Na základně morfologické stránky titulky dělíme na </w:t>
      </w:r>
      <w:r w:rsidRPr="003A6884">
        <w:rPr>
          <w:rFonts w:ascii="Times New Roman" w:hAnsi="Times New Roman" w:cs="Times New Roman"/>
          <w:i/>
          <w:sz w:val="24"/>
          <w:szCs w:val="24"/>
        </w:rPr>
        <w:t>verbální</w:t>
      </w:r>
      <w:r>
        <w:rPr>
          <w:rFonts w:ascii="Times New Roman" w:hAnsi="Times New Roman" w:cs="Times New Roman"/>
          <w:sz w:val="24"/>
          <w:szCs w:val="24"/>
        </w:rPr>
        <w:t xml:space="preserve">, </w:t>
      </w:r>
      <w:r w:rsidRPr="003A6884">
        <w:rPr>
          <w:rFonts w:ascii="Times New Roman" w:hAnsi="Times New Roman" w:cs="Times New Roman"/>
          <w:i/>
          <w:sz w:val="24"/>
          <w:szCs w:val="24"/>
        </w:rPr>
        <w:t>nominální</w:t>
      </w:r>
      <w:r>
        <w:rPr>
          <w:rFonts w:ascii="Times New Roman" w:hAnsi="Times New Roman" w:cs="Times New Roman"/>
          <w:sz w:val="24"/>
          <w:szCs w:val="24"/>
        </w:rPr>
        <w:t xml:space="preserve">, </w:t>
      </w:r>
      <w:r w:rsidRPr="003A6884">
        <w:rPr>
          <w:rFonts w:ascii="Times New Roman" w:hAnsi="Times New Roman" w:cs="Times New Roman"/>
          <w:i/>
          <w:sz w:val="24"/>
          <w:szCs w:val="24"/>
        </w:rPr>
        <w:t>adverbiální</w:t>
      </w:r>
      <w:r>
        <w:rPr>
          <w:rFonts w:ascii="Times New Roman" w:hAnsi="Times New Roman" w:cs="Times New Roman"/>
          <w:sz w:val="24"/>
          <w:szCs w:val="24"/>
        </w:rPr>
        <w:t xml:space="preserve"> a </w:t>
      </w:r>
      <w:r w:rsidRPr="003A6884">
        <w:rPr>
          <w:rFonts w:ascii="Times New Roman" w:hAnsi="Times New Roman" w:cs="Times New Roman"/>
          <w:i/>
          <w:sz w:val="24"/>
          <w:szCs w:val="24"/>
        </w:rPr>
        <w:t>smíšené</w:t>
      </w:r>
      <w:r>
        <w:rPr>
          <w:rFonts w:ascii="Times New Roman" w:hAnsi="Times New Roman" w:cs="Times New Roman"/>
          <w:sz w:val="24"/>
          <w:szCs w:val="24"/>
        </w:rPr>
        <w:t>.</w:t>
      </w:r>
      <w:r>
        <w:rPr>
          <w:rStyle w:val="FootnoteReference"/>
          <w:rFonts w:ascii="Times New Roman" w:hAnsi="Times New Roman"/>
          <w:sz w:val="24"/>
          <w:szCs w:val="24"/>
        </w:rPr>
        <w:footnoteReference w:id="112"/>
      </w:r>
    </w:p>
    <w:p w:rsidR="009C603F" w:rsidRPr="00C418DB" w:rsidRDefault="009C603F" w:rsidP="00C73B1A">
      <w:pPr>
        <w:pStyle w:val="ListParagraph"/>
        <w:spacing w:line="360" w:lineRule="auto"/>
        <w:ind w:left="0" w:firstLine="1701"/>
        <w:jc w:val="both"/>
        <w:rPr>
          <w:rFonts w:ascii="Times New Roman" w:hAnsi="Times New Roman" w:cs="Times New Roman"/>
          <w:b/>
          <w:sz w:val="24"/>
          <w:szCs w:val="24"/>
        </w:rPr>
      </w:pPr>
      <w:r>
        <w:rPr>
          <w:rFonts w:ascii="Times New Roman" w:hAnsi="Times New Roman" w:cs="Times New Roman"/>
          <w:b/>
          <w:sz w:val="24"/>
          <w:szCs w:val="24"/>
        </w:rPr>
        <w:t>2.5.1</w:t>
      </w:r>
      <w:r w:rsidRPr="00C418DB">
        <w:rPr>
          <w:rFonts w:ascii="Times New Roman" w:hAnsi="Times New Roman" w:cs="Times New Roman"/>
          <w:b/>
          <w:sz w:val="24"/>
          <w:szCs w:val="24"/>
        </w:rPr>
        <w:t xml:space="preserve"> Verbální titulky</w:t>
      </w:r>
    </w:p>
    <w:p w:rsidR="009C603F" w:rsidRDefault="009C603F" w:rsidP="00C73B1A">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Mezi </w:t>
      </w:r>
      <w:r w:rsidRPr="0014011B">
        <w:rPr>
          <w:rFonts w:ascii="Times New Roman" w:hAnsi="Times New Roman" w:cs="Times New Roman"/>
          <w:b/>
          <w:bCs/>
          <w:sz w:val="24"/>
          <w:szCs w:val="24"/>
        </w:rPr>
        <w:t>verbální</w:t>
      </w:r>
      <w:r>
        <w:rPr>
          <w:rFonts w:ascii="Times New Roman" w:hAnsi="Times New Roman" w:cs="Times New Roman"/>
          <w:sz w:val="24"/>
          <w:szCs w:val="24"/>
        </w:rPr>
        <w:t xml:space="preserve"> typ patří titulky, které obsahují sloveso v určitém tvaru nebo infinitiv. Také zde patří titulky s elipsou slovesa. Což znamená, že sloveso do nich můžeme doplnit. Zjednodušeně lze říct, že verbální titulky, jsou takové, které mají přísudek, a to i nevyjádřený (již zmíněná elipsa).</w:t>
      </w:r>
      <w:r>
        <w:rPr>
          <w:rStyle w:val="FootnoteReference"/>
          <w:rFonts w:ascii="Times New Roman" w:hAnsi="Times New Roman"/>
          <w:sz w:val="24"/>
          <w:szCs w:val="24"/>
        </w:rPr>
        <w:footnoteReference w:id="113"/>
      </w:r>
    </w:p>
    <w:p w:rsidR="009C603F" w:rsidRDefault="009C603F" w:rsidP="00C73B1A">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Rozeznáváme elipsu anaforickou, u které je vypuštěna informace již známá z předchozího textu a díky zachování kontextu se znovu nemusí opakovat. A elipsu kataforickou, ve které je vypuštěna informace zmíněná až v následujícím textu, a čtenáře tak nutí si ho přečíst.</w:t>
      </w:r>
      <w:r>
        <w:rPr>
          <w:rStyle w:val="FootnoteReference"/>
          <w:rFonts w:ascii="Times New Roman" w:hAnsi="Times New Roman"/>
          <w:sz w:val="24"/>
          <w:szCs w:val="24"/>
        </w:rPr>
        <w:footnoteReference w:id="114"/>
      </w:r>
    </w:p>
    <w:p w:rsidR="009C603F" w:rsidRDefault="009C603F" w:rsidP="00E81359">
      <w:pPr>
        <w:pStyle w:val="ListParagraph"/>
        <w:spacing w:line="360" w:lineRule="auto"/>
        <w:ind w:left="0" w:firstLine="992"/>
        <w:jc w:val="both"/>
        <w:rPr>
          <w:rFonts w:ascii="Times New Roman" w:hAnsi="Times New Roman" w:cs="Times New Roman"/>
          <w:sz w:val="24"/>
          <w:szCs w:val="24"/>
        </w:rPr>
      </w:pPr>
      <w:r>
        <w:rPr>
          <w:rFonts w:ascii="Times New Roman" w:hAnsi="Times New Roman" w:cs="Times New Roman"/>
          <w:sz w:val="24"/>
          <w:szCs w:val="24"/>
        </w:rPr>
        <w:t xml:space="preserve">Budu rozlišovat </w:t>
      </w:r>
      <w:r w:rsidRPr="00D15C4C">
        <w:rPr>
          <w:rFonts w:ascii="Times New Roman" w:hAnsi="Times New Roman" w:cs="Times New Roman"/>
          <w:b/>
          <w:sz w:val="24"/>
          <w:szCs w:val="24"/>
        </w:rPr>
        <w:t>verbální titulky se slovesem</w:t>
      </w:r>
      <w:r>
        <w:rPr>
          <w:rFonts w:ascii="Times New Roman" w:hAnsi="Times New Roman" w:cs="Times New Roman"/>
          <w:sz w:val="24"/>
          <w:szCs w:val="24"/>
        </w:rPr>
        <w:t xml:space="preserve"> a </w:t>
      </w:r>
      <w:r w:rsidRPr="00D15C4C">
        <w:rPr>
          <w:rFonts w:ascii="Times New Roman" w:hAnsi="Times New Roman" w:cs="Times New Roman"/>
          <w:b/>
          <w:sz w:val="24"/>
          <w:szCs w:val="24"/>
        </w:rPr>
        <w:t>s elipsou</w:t>
      </w:r>
      <w:r>
        <w:rPr>
          <w:rFonts w:ascii="Times New Roman" w:hAnsi="Times New Roman" w:cs="Times New Roman"/>
          <w:sz w:val="24"/>
          <w:szCs w:val="24"/>
        </w:rPr>
        <w:t>.</w:t>
      </w:r>
    </w:p>
    <w:p w:rsidR="009C603F" w:rsidRPr="00FD28E3" w:rsidRDefault="009C603F" w:rsidP="00E81359">
      <w:pPr>
        <w:pStyle w:val="ListParagraph"/>
        <w:spacing w:line="360" w:lineRule="auto"/>
        <w:ind w:left="0" w:firstLine="992"/>
        <w:jc w:val="both"/>
        <w:rPr>
          <w:rFonts w:ascii="Times New Roman" w:hAnsi="Times New Roman" w:cs="Times New Roman"/>
          <w:i/>
          <w:iCs/>
          <w:sz w:val="24"/>
          <w:szCs w:val="24"/>
        </w:rPr>
      </w:pPr>
      <w:r w:rsidRPr="00FD28E3">
        <w:rPr>
          <w:rFonts w:ascii="Times New Roman" w:hAnsi="Times New Roman" w:cs="Times New Roman"/>
          <w:i/>
          <w:iCs/>
          <w:sz w:val="24"/>
          <w:szCs w:val="24"/>
        </w:rPr>
        <w:t>Palestinci usilují o jednotu</w:t>
      </w:r>
      <w:r w:rsidRPr="00FD28E3">
        <w:rPr>
          <w:rStyle w:val="FootnoteReference"/>
          <w:rFonts w:ascii="Times New Roman" w:hAnsi="Times New Roman"/>
          <w:i/>
          <w:iCs/>
          <w:sz w:val="24"/>
          <w:szCs w:val="24"/>
        </w:rPr>
        <w:footnoteReference w:id="115"/>
      </w:r>
    </w:p>
    <w:p w:rsidR="009C603F" w:rsidRPr="00FD28E3" w:rsidRDefault="009C603F" w:rsidP="00E81359">
      <w:pPr>
        <w:pStyle w:val="ListParagraph"/>
        <w:spacing w:line="360" w:lineRule="auto"/>
        <w:ind w:left="0" w:firstLine="992"/>
        <w:jc w:val="both"/>
        <w:rPr>
          <w:rFonts w:ascii="Times New Roman" w:hAnsi="Times New Roman" w:cs="Times New Roman"/>
          <w:i/>
          <w:iCs/>
          <w:sz w:val="24"/>
          <w:szCs w:val="24"/>
        </w:rPr>
      </w:pPr>
      <w:r w:rsidRPr="00FD28E3">
        <w:rPr>
          <w:rFonts w:ascii="Times New Roman" w:hAnsi="Times New Roman" w:cs="Times New Roman"/>
          <w:i/>
          <w:iCs/>
          <w:sz w:val="24"/>
          <w:szCs w:val="24"/>
        </w:rPr>
        <w:t>Zkušenosti NDR platí v mnohém i pro nás</w:t>
      </w:r>
      <w:r w:rsidRPr="00FD28E3">
        <w:rPr>
          <w:rStyle w:val="FootnoteReference"/>
          <w:rFonts w:ascii="Times New Roman" w:hAnsi="Times New Roman"/>
          <w:i/>
          <w:iCs/>
          <w:sz w:val="24"/>
          <w:szCs w:val="24"/>
        </w:rPr>
        <w:footnoteReference w:id="116"/>
      </w:r>
    </w:p>
    <w:p w:rsidR="009C603F" w:rsidRDefault="009C603F" w:rsidP="00E81359">
      <w:pPr>
        <w:pStyle w:val="ListParagraph"/>
        <w:spacing w:line="360" w:lineRule="auto"/>
        <w:ind w:left="0" w:firstLine="992"/>
        <w:jc w:val="both"/>
        <w:rPr>
          <w:rFonts w:ascii="Times New Roman" w:hAnsi="Times New Roman" w:cs="Times New Roman"/>
          <w:i/>
          <w:iCs/>
          <w:sz w:val="24"/>
          <w:szCs w:val="24"/>
        </w:rPr>
      </w:pPr>
      <w:r w:rsidRPr="00FD28E3">
        <w:rPr>
          <w:rFonts w:ascii="Times New Roman" w:hAnsi="Times New Roman" w:cs="Times New Roman"/>
          <w:i/>
          <w:iCs/>
          <w:sz w:val="24"/>
          <w:szCs w:val="24"/>
        </w:rPr>
        <w:t>Rozhořčení trvá</w:t>
      </w:r>
      <w:r w:rsidRPr="00FD28E3">
        <w:rPr>
          <w:rStyle w:val="FootnoteReference"/>
          <w:rFonts w:ascii="Times New Roman" w:hAnsi="Times New Roman"/>
          <w:i/>
          <w:iCs/>
          <w:sz w:val="24"/>
          <w:szCs w:val="24"/>
        </w:rPr>
        <w:footnoteReference w:id="117"/>
      </w:r>
    </w:p>
    <w:p w:rsidR="009C603F" w:rsidRDefault="009C603F" w:rsidP="00E81359">
      <w:pPr>
        <w:pStyle w:val="ListParagraph"/>
        <w:spacing w:line="360" w:lineRule="auto"/>
        <w:ind w:left="0" w:firstLine="992"/>
        <w:jc w:val="both"/>
        <w:rPr>
          <w:rFonts w:ascii="Times New Roman" w:hAnsi="Times New Roman" w:cs="Times New Roman"/>
          <w:i/>
          <w:iCs/>
          <w:sz w:val="24"/>
          <w:szCs w:val="24"/>
        </w:rPr>
      </w:pPr>
    </w:p>
    <w:p w:rsidR="009C603F" w:rsidRDefault="009C603F" w:rsidP="00C73B1A">
      <w:pPr>
        <w:pStyle w:val="ListParagraph"/>
        <w:spacing w:line="360" w:lineRule="auto"/>
        <w:ind w:left="0" w:firstLine="1418"/>
        <w:jc w:val="both"/>
        <w:rPr>
          <w:rFonts w:ascii="Times New Roman" w:hAnsi="Times New Roman" w:cs="Times New Roman"/>
          <w:b/>
          <w:bCs/>
          <w:sz w:val="24"/>
          <w:szCs w:val="24"/>
        </w:rPr>
      </w:pPr>
      <w:r>
        <w:rPr>
          <w:rFonts w:ascii="Times New Roman" w:hAnsi="Times New Roman" w:cs="Times New Roman"/>
          <w:b/>
          <w:bCs/>
          <w:sz w:val="24"/>
          <w:szCs w:val="24"/>
        </w:rPr>
        <w:t>2.5.2 Nominální titulky</w:t>
      </w:r>
    </w:p>
    <w:p w:rsidR="009C603F" w:rsidRDefault="009C603F" w:rsidP="00C73B1A">
      <w:pPr>
        <w:pStyle w:val="ListParagraph"/>
        <w:spacing w:line="360" w:lineRule="auto"/>
        <w:ind w:left="0" w:firstLine="851"/>
        <w:jc w:val="both"/>
        <w:rPr>
          <w:rFonts w:ascii="Times New Roman" w:hAnsi="Times New Roman" w:cs="Times New Roman"/>
          <w:sz w:val="24"/>
          <w:szCs w:val="24"/>
        </w:rPr>
      </w:pPr>
      <w:r w:rsidRPr="0014011B">
        <w:rPr>
          <w:rFonts w:ascii="Times New Roman" w:hAnsi="Times New Roman" w:cs="Times New Roman"/>
          <w:b/>
          <w:bCs/>
          <w:sz w:val="24"/>
          <w:szCs w:val="24"/>
        </w:rPr>
        <w:t>Nominální</w:t>
      </w:r>
      <w:r>
        <w:rPr>
          <w:rFonts w:ascii="Times New Roman" w:hAnsi="Times New Roman" w:cs="Times New Roman"/>
          <w:sz w:val="24"/>
          <w:szCs w:val="24"/>
        </w:rPr>
        <w:t xml:space="preserve"> či jmenné jsou titulky, v nichž chybí sloveso v určitém tvaru. Nejčastěji se objevují ve formě </w:t>
      </w:r>
      <w:r w:rsidRPr="000729CC">
        <w:rPr>
          <w:rFonts w:ascii="Times New Roman" w:hAnsi="Times New Roman" w:cs="Times New Roman"/>
          <w:i/>
          <w:sz w:val="24"/>
          <w:szCs w:val="24"/>
        </w:rPr>
        <w:t>nerozvitého substantiva</w:t>
      </w:r>
      <w:r>
        <w:rPr>
          <w:rFonts w:ascii="Times New Roman" w:hAnsi="Times New Roman" w:cs="Times New Roman"/>
          <w:i/>
          <w:sz w:val="24"/>
          <w:szCs w:val="24"/>
        </w:rPr>
        <w:t xml:space="preserve"> (bouřka)</w:t>
      </w:r>
      <w:r w:rsidRPr="000729CC">
        <w:rPr>
          <w:rFonts w:ascii="Times New Roman" w:hAnsi="Times New Roman" w:cs="Times New Roman"/>
          <w:i/>
          <w:sz w:val="24"/>
          <w:szCs w:val="24"/>
        </w:rPr>
        <w:t>, substantiva spojeného s</w:t>
      </w:r>
      <w:r>
        <w:rPr>
          <w:rFonts w:ascii="Times New Roman" w:hAnsi="Times New Roman" w:cs="Times New Roman"/>
          <w:i/>
          <w:sz w:val="24"/>
          <w:szCs w:val="24"/>
        </w:rPr>
        <w:t> </w:t>
      </w:r>
      <w:r w:rsidRPr="000729CC">
        <w:rPr>
          <w:rFonts w:ascii="Times New Roman" w:hAnsi="Times New Roman" w:cs="Times New Roman"/>
          <w:i/>
          <w:sz w:val="24"/>
          <w:szCs w:val="24"/>
        </w:rPr>
        <w:t>adjektivem</w:t>
      </w:r>
      <w:r>
        <w:rPr>
          <w:rFonts w:ascii="Times New Roman" w:hAnsi="Times New Roman" w:cs="Times New Roman"/>
          <w:i/>
          <w:sz w:val="24"/>
          <w:szCs w:val="24"/>
        </w:rPr>
        <w:t xml:space="preserve"> (</w:t>
      </w:r>
      <w:r w:rsidRPr="000729CC">
        <w:rPr>
          <w:rFonts w:ascii="Times New Roman" w:hAnsi="Times New Roman" w:cs="Times New Roman"/>
          <w:sz w:val="24"/>
          <w:szCs w:val="24"/>
        </w:rPr>
        <w:t>nechtěné dítě),</w:t>
      </w:r>
      <w:r w:rsidRPr="000729CC">
        <w:rPr>
          <w:rFonts w:ascii="Times New Roman" w:hAnsi="Times New Roman" w:cs="Times New Roman"/>
          <w:i/>
          <w:sz w:val="24"/>
          <w:szCs w:val="24"/>
        </w:rPr>
        <w:t xml:space="preserve"> </w:t>
      </w:r>
      <w:r>
        <w:rPr>
          <w:rFonts w:ascii="Times New Roman" w:hAnsi="Times New Roman" w:cs="Times New Roman"/>
          <w:i/>
          <w:sz w:val="24"/>
          <w:szCs w:val="24"/>
        </w:rPr>
        <w:t>více substantiv najednou (</w:t>
      </w:r>
      <w:r w:rsidRPr="000729CC">
        <w:rPr>
          <w:rFonts w:ascii="Times New Roman" w:hAnsi="Times New Roman" w:cs="Times New Roman"/>
          <w:sz w:val="24"/>
          <w:szCs w:val="24"/>
        </w:rPr>
        <w:t>ostrov katastrof</w:t>
      </w:r>
      <w:r>
        <w:rPr>
          <w:rFonts w:ascii="Times New Roman" w:hAnsi="Times New Roman" w:cs="Times New Roman"/>
          <w:i/>
          <w:sz w:val="24"/>
          <w:szCs w:val="24"/>
        </w:rPr>
        <w:t xml:space="preserve">) </w:t>
      </w:r>
      <w:r w:rsidRPr="000729CC">
        <w:rPr>
          <w:rFonts w:ascii="Times New Roman" w:hAnsi="Times New Roman" w:cs="Times New Roman"/>
          <w:sz w:val="24"/>
          <w:szCs w:val="24"/>
        </w:rPr>
        <w:t>nebo spojení</w:t>
      </w:r>
      <w:r>
        <w:rPr>
          <w:rFonts w:ascii="Times New Roman" w:hAnsi="Times New Roman" w:cs="Times New Roman"/>
          <w:i/>
          <w:sz w:val="24"/>
          <w:szCs w:val="24"/>
        </w:rPr>
        <w:t xml:space="preserve"> substantiva a neshodného přívlastku </w:t>
      </w:r>
      <w:r w:rsidRPr="000729CC">
        <w:rPr>
          <w:rFonts w:ascii="Times New Roman" w:hAnsi="Times New Roman" w:cs="Times New Roman"/>
          <w:sz w:val="24"/>
          <w:szCs w:val="24"/>
        </w:rPr>
        <w:t>(děti pekla).</w:t>
      </w:r>
      <w:r>
        <w:rPr>
          <w:rFonts w:ascii="Times New Roman" w:hAnsi="Times New Roman" w:cs="Times New Roman"/>
          <w:sz w:val="24"/>
          <w:szCs w:val="24"/>
        </w:rPr>
        <w:t xml:space="preserve"> Do této kategorie se řadí také titulky z </w:t>
      </w:r>
      <w:r w:rsidRPr="002910F9">
        <w:rPr>
          <w:rFonts w:ascii="Times New Roman" w:hAnsi="Times New Roman" w:cs="Times New Roman"/>
          <w:sz w:val="24"/>
          <w:szCs w:val="24"/>
          <w:u w:val="single"/>
        </w:rPr>
        <w:t>vlastních jmen</w:t>
      </w:r>
      <w:r>
        <w:rPr>
          <w:rFonts w:ascii="Times New Roman" w:hAnsi="Times New Roman" w:cs="Times New Roman"/>
          <w:sz w:val="24"/>
          <w:szCs w:val="24"/>
        </w:rPr>
        <w:t>, které jsou ve většině případů součástí titulkového komplexu.</w:t>
      </w:r>
      <w:r>
        <w:rPr>
          <w:rStyle w:val="FootnoteReference"/>
          <w:rFonts w:ascii="Times New Roman" w:hAnsi="Times New Roman"/>
          <w:sz w:val="24"/>
          <w:szCs w:val="24"/>
        </w:rPr>
        <w:footnoteReference w:id="118"/>
      </w:r>
    </w:p>
    <w:p w:rsidR="009C603F" w:rsidRPr="008A799C" w:rsidRDefault="009C603F" w:rsidP="00C73B1A">
      <w:pPr>
        <w:pStyle w:val="ListParagraph"/>
        <w:spacing w:line="360" w:lineRule="auto"/>
        <w:ind w:left="0" w:firstLine="851"/>
        <w:jc w:val="both"/>
        <w:rPr>
          <w:rFonts w:ascii="Times New Roman" w:hAnsi="Times New Roman" w:cs="Times New Roman"/>
          <w:color w:val="008000"/>
          <w:sz w:val="24"/>
          <w:szCs w:val="24"/>
        </w:rPr>
      </w:pPr>
      <w:r>
        <w:rPr>
          <w:rFonts w:ascii="Times New Roman" w:hAnsi="Times New Roman" w:cs="Times New Roman"/>
          <w:sz w:val="24"/>
          <w:szCs w:val="24"/>
        </w:rPr>
        <w:t xml:space="preserve"> Budu rozlišovat nominální titulky </w:t>
      </w:r>
      <w:r w:rsidRPr="001A5FF0">
        <w:rPr>
          <w:rFonts w:ascii="Times New Roman" w:hAnsi="Times New Roman" w:cs="Times New Roman"/>
          <w:b/>
          <w:sz w:val="24"/>
          <w:szCs w:val="24"/>
        </w:rPr>
        <w:t>nerozvité</w:t>
      </w:r>
      <w:r>
        <w:rPr>
          <w:rFonts w:ascii="Times New Roman" w:hAnsi="Times New Roman" w:cs="Times New Roman"/>
          <w:sz w:val="24"/>
          <w:szCs w:val="24"/>
        </w:rPr>
        <w:t xml:space="preserve">, </w:t>
      </w:r>
      <w:r w:rsidRPr="001A5FF0">
        <w:rPr>
          <w:rFonts w:ascii="Times New Roman" w:hAnsi="Times New Roman" w:cs="Times New Roman"/>
          <w:b/>
          <w:sz w:val="24"/>
          <w:szCs w:val="24"/>
        </w:rPr>
        <w:t>s</w:t>
      </w:r>
      <w:r>
        <w:rPr>
          <w:rFonts w:ascii="Times New Roman" w:hAnsi="Times New Roman" w:cs="Times New Roman"/>
          <w:b/>
          <w:sz w:val="24"/>
          <w:szCs w:val="24"/>
        </w:rPr>
        <w:t> </w:t>
      </w:r>
      <w:r w:rsidRPr="001A5FF0">
        <w:rPr>
          <w:rFonts w:ascii="Times New Roman" w:hAnsi="Times New Roman" w:cs="Times New Roman"/>
          <w:b/>
          <w:sz w:val="24"/>
          <w:szCs w:val="24"/>
        </w:rPr>
        <w:t>přívlastkem</w:t>
      </w:r>
      <w:r>
        <w:rPr>
          <w:rFonts w:ascii="Times New Roman" w:hAnsi="Times New Roman" w:cs="Times New Roman"/>
          <w:b/>
          <w:sz w:val="24"/>
          <w:szCs w:val="24"/>
        </w:rPr>
        <w:t xml:space="preserve"> shodným a neshodným</w:t>
      </w:r>
      <w:r w:rsidRPr="001A5FF0">
        <w:rPr>
          <w:rFonts w:ascii="Times New Roman" w:hAnsi="Times New Roman" w:cs="Times New Roman"/>
          <w:b/>
          <w:sz w:val="24"/>
          <w:szCs w:val="24"/>
        </w:rPr>
        <w:t xml:space="preserve"> </w:t>
      </w:r>
      <w:r>
        <w:rPr>
          <w:rFonts w:ascii="Times New Roman" w:hAnsi="Times New Roman" w:cs="Times New Roman"/>
          <w:sz w:val="24"/>
          <w:szCs w:val="24"/>
        </w:rPr>
        <w:t xml:space="preserve">a </w:t>
      </w:r>
      <w:r w:rsidRPr="001A5FF0">
        <w:rPr>
          <w:rFonts w:ascii="Times New Roman" w:hAnsi="Times New Roman" w:cs="Times New Roman"/>
          <w:b/>
          <w:sz w:val="24"/>
          <w:szCs w:val="24"/>
        </w:rPr>
        <w:t>několikanásobné</w:t>
      </w:r>
      <w:r>
        <w:rPr>
          <w:rFonts w:ascii="Times New Roman" w:hAnsi="Times New Roman" w:cs="Times New Roman"/>
          <w:sz w:val="24"/>
          <w:szCs w:val="24"/>
        </w:rPr>
        <w:t>.</w:t>
      </w:r>
    </w:p>
    <w:p w:rsidR="009C603F" w:rsidRPr="00FD28E3" w:rsidRDefault="009C603F" w:rsidP="00E81359">
      <w:pPr>
        <w:pStyle w:val="ListParagraph"/>
        <w:spacing w:line="360" w:lineRule="auto"/>
        <w:ind w:left="0" w:firstLine="992"/>
        <w:jc w:val="both"/>
        <w:rPr>
          <w:rFonts w:ascii="Times New Roman" w:hAnsi="Times New Roman" w:cs="Times New Roman"/>
          <w:i/>
          <w:iCs/>
          <w:sz w:val="24"/>
          <w:szCs w:val="24"/>
        </w:rPr>
      </w:pPr>
      <w:r w:rsidRPr="00FD28E3">
        <w:rPr>
          <w:rFonts w:ascii="Times New Roman" w:hAnsi="Times New Roman" w:cs="Times New Roman"/>
          <w:i/>
          <w:iCs/>
          <w:sz w:val="24"/>
          <w:szCs w:val="24"/>
        </w:rPr>
        <w:t>Umělé slunce</w:t>
      </w:r>
      <w:r w:rsidRPr="00FD28E3">
        <w:rPr>
          <w:rStyle w:val="FootnoteReference"/>
          <w:rFonts w:ascii="Times New Roman" w:hAnsi="Times New Roman"/>
          <w:i/>
          <w:iCs/>
          <w:sz w:val="24"/>
          <w:szCs w:val="24"/>
        </w:rPr>
        <w:footnoteReference w:id="119"/>
      </w:r>
    </w:p>
    <w:p w:rsidR="009C603F" w:rsidRPr="00FD28E3" w:rsidRDefault="009C603F" w:rsidP="00E81359">
      <w:pPr>
        <w:pStyle w:val="ListParagraph"/>
        <w:spacing w:line="360" w:lineRule="auto"/>
        <w:ind w:left="0" w:firstLine="992"/>
        <w:jc w:val="both"/>
        <w:rPr>
          <w:rFonts w:ascii="Times New Roman" w:hAnsi="Times New Roman" w:cs="Times New Roman"/>
          <w:i/>
          <w:iCs/>
          <w:sz w:val="24"/>
          <w:szCs w:val="24"/>
        </w:rPr>
      </w:pPr>
      <w:r w:rsidRPr="00FD28E3">
        <w:rPr>
          <w:rFonts w:ascii="Times New Roman" w:hAnsi="Times New Roman" w:cs="Times New Roman"/>
          <w:i/>
          <w:iCs/>
          <w:sz w:val="24"/>
          <w:szCs w:val="24"/>
        </w:rPr>
        <w:t>Portugalská chemická válka</w:t>
      </w:r>
      <w:r w:rsidRPr="00FD28E3">
        <w:rPr>
          <w:rStyle w:val="FootnoteReference"/>
          <w:rFonts w:ascii="Times New Roman" w:hAnsi="Times New Roman"/>
          <w:i/>
          <w:iCs/>
          <w:sz w:val="24"/>
          <w:szCs w:val="24"/>
        </w:rPr>
        <w:footnoteReference w:id="120"/>
      </w:r>
    </w:p>
    <w:p w:rsidR="009C603F" w:rsidRDefault="009C603F" w:rsidP="00E81359">
      <w:pPr>
        <w:pStyle w:val="ListParagraph"/>
        <w:spacing w:line="360" w:lineRule="auto"/>
        <w:ind w:left="0" w:firstLine="992"/>
        <w:jc w:val="both"/>
        <w:rPr>
          <w:rFonts w:ascii="Times New Roman" w:hAnsi="Times New Roman" w:cs="Times New Roman"/>
          <w:i/>
          <w:iCs/>
          <w:sz w:val="24"/>
          <w:szCs w:val="24"/>
        </w:rPr>
      </w:pPr>
      <w:r w:rsidRPr="00FD28E3">
        <w:rPr>
          <w:rFonts w:ascii="Times New Roman" w:hAnsi="Times New Roman" w:cs="Times New Roman"/>
          <w:i/>
          <w:iCs/>
          <w:sz w:val="24"/>
          <w:szCs w:val="24"/>
        </w:rPr>
        <w:t>Pozornost potřebám lidí</w:t>
      </w:r>
      <w:r w:rsidRPr="00FD28E3">
        <w:rPr>
          <w:rStyle w:val="FootnoteReference"/>
          <w:rFonts w:ascii="Times New Roman" w:hAnsi="Times New Roman"/>
          <w:i/>
          <w:iCs/>
          <w:sz w:val="24"/>
          <w:szCs w:val="24"/>
        </w:rPr>
        <w:footnoteReference w:id="121"/>
      </w:r>
    </w:p>
    <w:p w:rsidR="009C603F" w:rsidRPr="00FD28E3" w:rsidRDefault="009C603F" w:rsidP="00E81359">
      <w:pPr>
        <w:pStyle w:val="ListParagraph"/>
        <w:spacing w:line="360" w:lineRule="auto"/>
        <w:ind w:left="0" w:firstLine="992"/>
        <w:jc w:val="both"/>
        <w:rPr>
          <w:rFonts w:ascii="Times New Roman" w:hAnsi="Times New Roman" w:cs="Times New Roman"/>
          <w:i/>
          <w:iCs/>
          <w:sz w:val="24"/>
          <w:szCs w:val="24"/>
        </w:rPr>
      </w:pPr>
      <w:r>
        <w:rPr>
          <w:rFonts w:ascii="Times New Roman" w:hAnsi="Times New Roman" w:cs="Times New Roman"/>
          <w:i/>
          <w:iCs/>
          <w:sz w:val="24"/>
          <w:szCs w:val="24"/>
        </w:rPr>
        <w:t>Mincovní poklad vystaven v Kašperských horách</w:t>
      </w:r>
      <w:r>
        <w:rPr>
          <w:rStyle w:val="FootnoteReference"/>
          <w:rFonts w:ascii="Times New Roman" w:hAnsi="Times New Roman"/>
          <w:i/>
          <w:iCs/>
          <w:sz w:val="24"/>
          <w:szCs w:val="24"/>
        </w:rPr>
        <w:footnoteReference w:id="122"/>
      </w:r>
    </w:p>
    <w:p w:rsidR="009C603F" w:rsidRDefault="009C603F" w:rsidP="00E81359">
      <w:pPr>
        <w:pStyle w:val="ListParagraph"/>
        <w:spacing w:line="360" w:lineRule="auto"/>
        <w:ind w:left="0" w:firstLine="992"/>
        <w:jc w:val="both"/>
        <w:rPr>
          <w:rFonts w:ascii="Times New Roman" w:hAnsi="Times New Roman" w:cs="Times New Roman"/>
          <w:b/>
          <w:sz w:val="24"/>
          <w:szCs w:val="24"/>
        </w:rPr>
      </w:pPr>
    </w:p>
    <w:p w:rsidR="009C603F" w:rsidRPr="000C76D8" w:rsidRDefault="009C603F" w:rsidP="00C73B1A">
      <w:pPr>
        <w:pStyle w:val="ListParagraph"/>
        <w:spacing w:line="360" w:lineRule="auto"/>
        <w:ind w:left="0" w:firstLine="1418"/>
        <w:jc w:val="both"/>
        <w:rPr>
          <w:rFonts w:ascii="Times New Roman" w:hAnsi="Times New Roman" w:cs="Times New Roman"/>
          <w:b/>
          <w:sz w:val="24"/>
          <w:szCs w:val="24"/>
        </w:rPr>
      </w:pPr>
      <w:r>
        <w:rPr>
          <w:rFonts w:ascii="Times New Roman" w:hAnsi="Times New Roman" w:cs="Times New Roman"/>
          <w:b/>
          <w:sz w:val="24"/>
          <w:szCs w:val="24"/>
        </w:rPr>
        <w:t>2.5.3</w:t>
      </w:r>
      <w:r w:rsidRPr="000C76D8">
        <w:rPr>
          <w:rFonts w:ascii="Times New Roman" w:hAnsi="Times New Roman" w:cs="Times New Roman"/>
          <w:b/>
          <w:sz w:val="24"/>
          <w:szCs w:val="24"/>
        </w:rPr>
        <w:t xml:space="preserve"> Adverbiální titulky</w:t>
      </w:r>
    </w:p>
    <w:p w:rsidR="009C603F" w:rsidRDefault="009C603F" w:rsidP="00C73B1A">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Do </w:t>
      </w:r>
      <w:r w:rsidRPr="002900B8">
        <w:rPr>
          <w:rFonts w:ascii="Times New Roman" w:hAnsi="Times New Roman" w:cs="Times New Roman"/>
          <w:b/>
          <w:bCs/>
          <w:sz w:val="24"/>
          <w:szCs w:val="24"/>
        </w:rPr>
        <w:t>adverbiálních</w:t>
      </w:r>
      <w:r>
        <w:rPr>
          <w:rFonts w:ascii="Times New Roman" w:hAnsi="Times New Roman" w:cs="Times New Roman"/>
          <w:sz w:val="24"/>
          <w:szCs w:val="24"/>
        </w:rPr>
        <w:t xml:space="preserve"> druhů řadíme titulky složené z příslovcí. Mohou se pojit </w:t>
      </w:r>
      <w:r w:rsidRPr="001A5FF0">
        <w:rPr>
          <w:rFonts w:ascii="Times New Roman" w:hAnsi="Times New Roman" w:cs="Times New Roman"/>
          <w:b/>
          <w:sz w:val="24"/>
          <w:szCs w:val="24"/>
        </w:rPr>
        <w:t>s předložkovou vazbou</w:t>
      </w:r>
      <w:r>
        <w:rPr>
          <w:rFonts w:ascii="Times New Roman" w:hAnsi="Times New Roman" w:cs="Times New Roman"/>
          <w:sz w:val="24"/>
          <w:szCs w:val="24"/>
        </w:rPr>
        <w:t xml:space="preserve">, ale vyskytují se i ve formě </w:t>
      </w:r>
      <w:r>
        <w:rPr>
          <w:rFonts w:ascii="Times New Roman" w:hAnsi="Times New Roman" w:cs="Times New Roman"/>
          <w:b/>
          <w:sz w:val="24"/>
          <w:szCs w:val="24"/>
        </w:rPr>
        <w:t>samostatného</w:t>
      </w:r>
      <w:r w:rsidRPr="001A5FF0">
        <w:rPr>
          <w:rFonts w:ascii="Times New Roman" w:hAnsi="Times New Roman" w:cs="Times New Roman"/>
          <w:b/>
          <w:sz w:val="24"/>
          <w:szCs w:val="24"/>
        </w:rPr>
        <w:t xml:space="preserve"> příslovce</w:t>
      </w:r>
      <w:r>
        <w:rPr>
          <w:rFonts w:ascii="Times New Roman" w:hAnsi="Times New Roman" w:cs="Times New Roman"/>
          <w:sz w:val="24"/>
          <w:szCs w:val="24"/>
        </w:rPr>
        <w:t xml:space="preserve">. </w:t>
      </w:r>
      <w:r>
        <w:rPr>
          <w:rStyle w:val="FootnoteReference"/>
          <w:rFonts w:ascii="Times New Roman" w:hAnsi="Times New Roman"/>
          <w:sz w:val="24"/>
          <w:szCs w:val="24"/>
        </w:rPr>
        <w:footnoteReference w:id="123"/>
      </w:r>
      <w:r>
        <w:rPr>
          <w:rFonts w:ascii="Times New Roman" w:hAnsi="Times New Roman" w:cs="Times New Roman"/>
          <w:sz w:val="24"/>
          <w:szCs w:val="24"/>
        </w:rPr>
        <w:t xml:space="preserve"> </w:t>
      </w:r>
    </w:p>
    <w:p w:rsidR="009C603F" w:rsidRPr="00740B5D" w:rsidRDefault="009C603F" w:rsidP="00740B5D">
      <w:pPr>
        <w:pStyle w:val="ListParagraph"/>
        <w:spacing w:line="360" w:lineRule="auto"/>
        <w:ind w:left="0" w:firstLine="851"/>
        <w:jc w:val="both"/>
        <w:rPr>
          <w:rFonts w:ascii="Times New Roman" w:hAnsi="Times New Roman" w:cs="Times New Roman"/>
          <w:i/>
          <w:color w:val="000000"/>
          <w:sz w:val="24"/>
          <w:szCs w:val="24"/>
        </w:rPr>
      </w:pPr>
      <w:r w:rsidRPr="00740B5D">
        <w:rPr>
          <w:rFonts w:ascii="Times New Roman" w:hAnsi="Times New Roman" w:cs="Times New Roman"/>
          <w:i/>
          <w:sz w:val="24"/>
          <w:szCs w:val="24"/>
        </w:rPr>
        <w:t xml:space="preserve">Pro rychlejší a </w:t>
      </w:r>
      <w:r w:rsidRPr="00740B5D">
        <w:rPr>
          <w:rFonts w:ascii="Times New Roman" w:hAnsi="Times New Roman" w:cs="Times New Roman"/>
          <w:i/>
          <w:color w:val="000000"/>
          <w:sz w:val="24"/>
          <w:szCs w:val="24"/>
        </w:rPr>
        <w:t>bezpečnější jízdu</w:t>
      </w:r>
      <w:r w:rsidRPr="00740B5D">
        <w:rPr>
          <w:rStyle w:val="FootnoteReference"/>
          <w:rFonts w:ascii="Times New Roman" w:hAnsi="Times New Roman"/>
          <w:i/>
          <w:color w:val="000000"/>
          <w:sz w:val="24"/>
          <w:szCs w:val="24"/>
        </w:rPr>
        <w:footnoteReference w:id="124"/>
      </w:r>
    </w:p>
    <w:p w:rsidR="009C603F" w:rsidRPr="00740B5D" w:rsidRDefault="009C603F" w:rsidP="00740B5D">
      <w:pPr>
        <w:pStyle w:val="ListParagraph"/>
        <w:spacing w:line="360" w:lineRule="auto"/>
        <w:ind w:left="0" w:firstLine="851"/>
        <w:jc w:val="both"/>
        <w:rPr>
          <w:rFonts w:ascii="Times New Roman" w:hAnsi="Times New Roman" w:cs="Times New Roman"/>
          <w:i/>
          <w:color w:val="000000"/>
          <w:sz w:val="24"/>
          <w:szCs w:val="24"/>
        </w:rPr>
      </w:pPr>
      <w:r w:rsidRPr="00740B5D">
        <w:rPr>
          <w:rFonts w:ascii="Times New Roman" w:hAnsi="Times New Roman" w:cs="Times New Roman"/>
          <w:i/>
          <w:color w:val="000000"/>
          <w:sz w:val="24"/>
          <w:szCs w:val="24"/>
          <w:lang w:eastAsia="cs-CZ"/>
        </w:rPr>
        <w:t>K neuveřejněným dopisům</w:t>
      </w:r>
      <w:r w:rsidRPr="00740B5D">
        <w:rPr>
          <w:rStyle w:val="FootnoteReference"/>
          <w:rFonts w:ascii="Times New Roman" w:hAnsi="Times New Roman"/>
          <w:i/>
          <w:color w:val="000000"/>
          <w:sz w:val="24"/>
          <w:szCs w:val="24"/>
          <w:lang w:eastAsia="cs-CZ"/>
        </w:rPr>
        <w:footnoteReference w:id="125"/>
      </w:r>
    </w:p>
    <w:p w:rsidR="009C603F" w:rsidRPr="00740B5D" w:rsidRDefault="009C603F" w:rsidP="00740B5D">
      <w:pPr>
        <w:suppressAutoHyphens w:val="0"/>
        <w:spacing w:after="0" w:line="360" w:lineRule="auto"/>
        <w:ind w:firstLine="851"/>
        <w:jc w:val="both"/>
        <w:rPr>
          <w:rFonts w:ascii="Times New Roman" w:hAnsi="Times New Roman" w:cs="Times New Roman"/>
          <w:i/>
          <w:color w:val="000000"/>
          <w:sz w:val="24"/>
          <w:szCs w:val="24"/>
          <w:lang w:eastAsia="cs-CZ"/>
        </w:rPr>
      </w:pPr>
      <w:r w:rsidRPr="00740B5D">
        <w:rPr>
          <w:rFonts w:ascii="Times New Roman" w:hAnsi="Times New Roman" w:cs="Times New Roman"/>
          <w:i/>
          <w:color w:val="000000"/>
          <w:sz w:val="24"/>
          <w:szCs w:val="24"/>
          <w:lang w:eastAsia="cs-CZ"/>
        </w:rPr>
        <w:t>Světem fantazií s prstem na spoušti</w:t>
      </w:r>
      <w:r w:rsidRPr="00740B5D">
        <w:rPr>
          <w:rStyle w:val="FootnoteReference"/>
          <w:rFonts w:ascii="Times New Roman" w:hAnsi="Times New Roman"/>
          <w:i/>
          <w:color w:val="000000"/>
          <w:sz w:val="24"/>
          <w:szCs w:val="24"/>
          <w:lang w:eastAsia="cs-CZ"/>
        </w:rPr>
        <w:footnoteReference w:id="126"/>
      </w:r>
    </w:p>
    <w:p w:rsidR="009C603F" w:rsidRPr="00523BA3" w:rsidRDefault="009C603F" w:rsidP="00523BA3">
      <w:pPr>
        <w:suppressAutoHyphens w:val="0"/>
        <w:spacing w:after="0" w:line="240" w:lineRule="auto"/>
        <w:jc w:val="both"/>
        <w:rPr>
          <w:rFonts w:cs="Times New Roman"/>
          <w:color w:val="000000"/>
          <w:lang w:eastAsia="cs-CZ"/>
        </w:rPr>
      </w:pPr>
    </w:p>
    <w:p w:rsidR="009C603F" w:rsidRPr="00D00230" w:rsidRDefault="009C603F" w:rsidP="00C73B1A">
      <w:pPr>
        <w:pStyle w:val="ListParagraph"/>
        <w:spacing w:line="360" w:lineRule="auto"/>
        <w:ind w:left="0" w:firstLine="851"/>
        <w:jc w:val="both"/>
        <w:rPr>
          <w:rFonts w:ascii="Times New Roman" w:hAnsi="Times New Roman" w:cs="Times New Roman"/>
          <w:color w:val="000000"/>
          <w:sz w:val="24"/>
          <w:szCs w:val="24"/>
        </w:rPr>
      </w:pPr>
    </w:p>
    <w:p w:rsidR="009C603F" w:rsidRPr="000C76D8" w:rsidRDefault="009C603F" w:rsidP="00C73B1A">
      <w:pPr>
        <w:pStyle w:val="ListParagraph"/>
        <w:spacing w:line="360" w:lineRule="auto"/>
        <w:ind w:left="0" w:firstLine="1418"/>
        <w:jc w:val="both"/>
        <w:rPr>
          <w:rFonts w:ascii="Times New Roman" w:hAnsi="Times New Roman" w:cs="Times New Roman"/>
          <w:b/>
          <w:sz w:val="24"/>
          <w:szCs w:val="24"/>
        </w:rPr>
      </w:pPr>
      <w:r>
        <w:rPr>
          <w:rFonts w:ascii="Times New Roman" w:hAnsi="Times New Roman" w:cs="Times New Roman"/>
          <w:b/>
          <w:sz w:val="24"/>
          <w:szCs w:val="24"/>
        </w:rPr>
        <w:t>2.5.4</w:t>
      </w:r>
      <w:r w:rsidRPr="000C76D8">
        <w:rPr>
          <w:rFonts w:ascii="Times New Roman" w:hAnsi="Times New Roman" w:cs="Times New Roman"/>
          <w:b/>
          <w:sz w:val="24"/>
          <w:szCs w:val="24"/>
        </w:rPr>
        <w:t xml:space="preserve"> Smíšené titulky</w:t>
      </w:r>
    </w:p>
    <w:p w:rsidR="009C603F" w:rsidRDefault="009C603F" w:rsidP="00C73B1A">
      <w:pPr>
        <w:pStyle w:val="ListParagraph"/>
        <w:spacing w:line="360" w:lineRule="auto"/>
        <w:ind w:left="0" w:firstLine="851"/>
        <w:jc w:val="both"/>
        <w:rPr>
          <w:rFonts w:ascii="Times New Roman" w:hAnsi="Times New Roman" w:cs="Times New Roman"/>
          <w:color w:val="008000"/>
          <w:sz w:val="24"/>
          <w:szCs w:val="24"/>
        </w:rPr>
      </w:pPr>
      <w:r>
        <w:rPr>
          <w:rFonts w:ascii="Times New Roman" w:hAnsi="Times New Roman" w:cs="Times New Roman"/>
          <w:sz w:val="24"/>
          <w:szCs w:val="24"/>
        </w:rPr>
        <w:t xml:space="preserve">U </w:t>
      </w:r>
      <w:r w:rsidRPr="001A5FF0">
        <w:rPr>
          <w:rFonts w:ascii="Times New Roman" w:hAnsi="Times New Roman" w:cs="Times New Roman"/>
          <w:b/>
          <w:sz w:val="24"/>
          <w:szCs w:val="24"/>
        </w:rPr>
        <w:t>smíšeného</w:t>
      </w:r>
      <w:r>
        <w:rPr>
          <w:rFonts w:ascii="Times New Roman" w:hAnsi="Times New Roman" w:cs="Times New Roman"/>
          <w:sz w:val="24"/>
          <w:szCs w:val="24"/>
        </w:rPr>
        <w:t xml:space="preserve"> typu titulku jsou kombinovány struktury předchozích typů (verbální, nominální, adverbiální). Tyto struktury lze převést pouze pomocí dvojtečky, která nahrazuje vynechané sloveso. Nejde však o přímou řeč. Dvojtečka může být nahrazena pomlčkou či středníkem. </w:t>
      </w:r>
      <w:r>
        <w:rPr>
          <w:rStyle w:val="FootnoteReference"/>
          <w:rFonts w:ascii="Times New Roman" w:hAnsi="Times New Roman"/>
          <w:sz w:val="24"/>
          <w:szCs w:val="24"/>
        </w:rPr>
        <w:footnoteReference w:id="127"/>
      </w:r>
    </w:p>
    <w:p w:rsidR="009C603F" w:rsidRPr="00295558" w:rsidRDefault="009C603F" w:rsidP="00C73B1A">
      <w:pPr>
        <w:pStyle w:val="ListParagraph"/>
        <w:spacing w:line="360" w:lineRule="auto"/>
        <w:ind w:left="0" w:firstLine="851"/>
        <w:jc w:val="both"/>
        <w:rPr>
          <w:rFonts w:ascii="Times New Roman" w:hAnsi="Times New Roman" w:cs="Times New Roman"/>
          <w:i/>
          <w:iCs/>
          <w:sz w:val="24"/>
          <w:szCs w:val="24"/>
        </w:rPr>
      </w:pPr>
      <w:r w:rsidRPr="00295558">
        <w:rPr>
          <w:rFonts w:ascii="Times New Roman" w:hAnsi="Times New Roman" w:cs="Times New Roman"/>
          <w:i/>
          <w:iCs/>
          <w:sz w:val="24"/>
          <w:szCs w:val="24"/>
        </w:rPr>
        <w:t>Na jižním Slovensku začala sklizeň</w:t>
      </w:r>
      <w:r w:rsidRPr="00295558">
        <w:rPr>
          <w:rStyle w:val="FootnoteReference"/>
          <w:rFonts w:ascii="Times New Roman" w:hAnsi="Times New Roman"/>
          <w:i/>
          <w:iCs/>
          <w:sz w:val="24"/>
          <w:szCs w:val="24"/>
        </w:rPr>
        <w:footnoteReference w:id="128"/>
      </w:r>
      <w:r>
        <w:rPr>
          <w:rFonts w:ascii="Times New Roman" w:hAnsi="Times New Roman" w:cs="Times New Roman"/>
          <w:i/>
          <w:iCs/>
          <w:sz w:val="24"/>
          <w:szCs w:val="24"/>
        </w:rPr>
        <w:t>verbál</w:t>
      </w:r>
    </w:p>
    <w:p w:rsidR="009C603F" w:rsidRPr="00295558" w:rsidRDefault="009C603F" w:rsidP="00C73B1A">
      <w:pPr>
        <w:pStyle w:val="ListParagraph"/>
        <w:spacing w:line="360" w:lineRule="auto"/>
        <w:ind w:left="0" w:firstLine="851"/>
        <w:jc w:val="both"/>
        <w:rPr>
          <w:rFonts w:ascii="Times New Roman" w:hAnsi="Times New Roman" w:cs="Times New Roman"/>
          <w:i/>
          <w:iCs/>
          <w:sz w:val="24"/>
          <w:szCs w:val="24"/>
        </w:rPr>
      </w:pPr>
      <w:r w:rsidRPr="00295558">
        <w:rPr>
          <w:rFonts w:ascii="Times New Roman" w:hAnsi="Times New Roman" w:cs="Times New Roman"/>
          <w:i/>
          <w:iCs/>
          <w:sz w:val="24"/>
          <w:szCs w:val="24"/>
        </w:rPr>
        <w:t>Na západní hranici není klid</w:t>
      </w:r>
      <w:r w:rsidRPr="00295558">
        <w:rPr>
          <w:rStyle w:val="FootnoteReference"/>
          <w:rFonts w:ascii="Times New Roman" w:hAnsi="Times New Roman"/>
          <w:i/>
          <w:iCs/>
          <w:sz w:val="24"/>
          <w:szCs w:val="24"/>
        </w:rPr>
        <w:footnoteReference w:id="129"/>
      </w:r>
      <w:r>
        <w:rPr>
          <w:rFonts w:ascii="Times New Roman" w:hAnsi="Times New Roman" w:cs="Times New Roman"/>
          <w:i/>
          <w:iCs/>
          <w:sz w:val="24"/>
          <w:szCs w:val="24"/>
        </w:rPr>
        <w:t xml:space="preserve"> verbál</w:t>
      </w:r>
    </w:p>
    <w:p w:rsidR="009C603F" w:rsidRPr="00295558" w:rsidRDefault="009C603F" w:rsidP="00C73B1A">
      <w:pPr>
        <w:pStyle w:val="ListParagraph"/>
        <w:spacing w:line="360" w:lineRule="auto"/>
        <w:ind w:left="0" w:firstLine="851"/>
        <w:jc w:val="both"/>
        <w:rPr>
          <w:rFonts w:ascii="Times New Roman" w:hAnsi="Times New Roman" w:cs="Times New Roman"/>
          <w:i/>
          <w:iCs/>
          <w:sz w:val="24"/>
          <w:szCs w:val="24"/>
        </w:rPr>
      </w:pPr>
      <w:r w:rsidRPr="00295558">
        <w:rPr>
          <w:rFonts w:ascii="Times New Roman" w:hAnsi="Times New Roman" w:cs="Times New Roman"/>
          <w:i/>
          <w:iCs/>
          <w:sz w:val="24"/>
          <w:szCs w:val="24"/>
        </w:rPr>
        <w:t>Pouhá kalkulace - málo</w:t>
      </w:r>
      <w:r w:rsidRPr="00295558">
        <w:rPr>
          <w:rStyle w:val="FootnoteReference"/>
          <w:rFonts w:ascii="Times New Roman" w:hAnsi="Times New Roman"/>
          <w:i/>
          <w:iCs/>
          <w:sz w:val="24"/>
          <w:szCs w:val="24"/>
        </w:rPr>
        <w:footnoteReference w:id="130"/>
      </w:r>
    </w:p>
    <w:p w:rsidR="009C603F" w:rsidRDefault="009C603F" w:rsidP="00C73B1A">
      <w:pPr>
        <w:pStyle w:val="ListParagraph"/>
        <w:spacing w:line="360" w:lineRule="auto"/>
        <w:ind w:left="0" w:firstLine="851"/>
        <w:jc w:val="both"/>
        <w:rPr>
          <w:rFonts w:ascii="Times New Roman" w:hAnsi="Times New Roman" w:cs="Times New Roman"/>
          <w:i/>
          <w:iCs/>
          <w:sz w:val="24"/>
          <w:szCs w:val="24"/>
        </w:rPr>
      </w:pPr>
      <w:r w:rsidRPr="00295558">
        <w:rPr>
          <w:rFonts w:ascii="Times New Roman" w:hAnsi="Times New Roman" w:cs="Times New Roman"/>
          <w:i/>
          <w:iCs/>
          <w:sz w:val="24"/>
          <w:szCs w:val="24"/>
        </w:rPr>
        <w:t>SSSR: Export tvůrčích nápadů</w:t>
      </w:r>
      <w:r w:rsidRPr="00295558">
        <w:rPr>
          <w:rStyle w:val="FootnoteReference"/>
          <w:rFonts w:ascii="Times New Roman" w:hAnsi="Times New Roman"/>
          <w:i/>
          <w:iCs/>
          <w:sz w:val="24"/>
          <w:szCs w:val="24"/>
        </w:rPr>
        <w:footnoteReference w:id="131"/>
      </w:r>
    </w:p>
    <w:p w:rsidR="009C603F" w:rsidRDefault="009C603F" w:rsidP="00C77CA3">
      <w:pPr>
        <w:pStyle w:val="ListParagraph"/>
        <w:spacing w:line="360" w:lineRule="auto"/>
        <w:ind w:left="0" w:firstLine="992"/>
        <w:jc w:val="both"/>
        <w:rPr>
          <w:rFonts w:ascii="Times New Roman" w:hAnsi="Times New Roman" w:cs="Times New Roman"/>
          <w:sz w:val="24"/>
          <w:szCs w:val="24"/>
        </w:rPr>
      </w:pPr>
    </w:p>
    <w:p w:rsidR="009C603F" w:rsidRDefault="009C603F" w:rsidP="00C77CA3">
      <w:pPr>
        <w:pStyle w:val="ListParagraph"/>
        <w:spacing w:line="360" w:lineRule="auto"/>
        <w:ind w:left="0" w:firstLine="992"/>
        <w:jc w:val="both"/>
        <w:rPr>
          <w:rFonts w:ascii="Times New Roman" w:hAnsi="Times New Roman" w:cs="Times New Roman"/>
          <w:sz w:val="24"/>
          <w:szCs w:val="24"/>
        </w:rPr>
      </w:pPr>
    </w:p>
    <w:p w:rsidR="009C603F" w:rsidRDefault="009C603F" w:rsidP="00C77CA3">
      <w:pPr>
        <w:pStyle w:val="ListParagraph"/>
        <w:spacing w:line="360" w:lineRule="auto"/>
        <w:ind w:left="0" w:firstLine="992"/>
        <w:jc w:val="both"/>
        <w:rPr>
          <w:rFonts w:ascii="Times New Roman" w:hAnsi="Times New Roman" w:cs="Times New Roman"/>
          <w:sz w:val="24"/>
          <w:szCs w:val="24"/>
        </w:rPr>
      </w:pPr>
    </w:p>
    <w:p w:rsidR="009C603F" w:rsidRDefault="009C603F" w:rsidP="00C77CA3">
      <w:pPr>
        <w:pStyle w:val="ListParagraph"/>
        <w:spacing w:line="360" w:lineRule="auto"/>
        <w:ind w:left="0" w:firstLine="992"/>
        <w:jc w:val="both"/>
        <w:rPr>
          <w:rFonts w:ascii="Times New Roman" w:hAnsi="Times New Roman" w:cs="Times New Roman"/>
          <w:sz w:val="24"/>
          <w:szCs w:val="24"/>
        </w:rPr>
      </w:pPr>
    </w:p>
    <w:p w:rsidR="009C603F" w:rsidRDefault="009C603F" w:rsidP="00C77CA3">
      <w:pPr>
        <w:pStyle w:val="ListParagraph"/>
        <w:spacing w:line="360" w:lineRule="auto"/>
        <w:ind w:left="0" w:firstLine="992"/>
        <w:jc w:val="both"/>
        <w:rPr>
          <w:rFonts w:ascii="Times New Roman" w:hAnsi="Times New Roman" w:cs="Times New Roman"/>
          <w:sz w:val="24"/>
          <w:szCs w:val="24"/>
        </w:rPr>
      </w:pPr>
    </w:p>
    <w:p w:rsidR="009C603F" w:rsidRDefault="009C603F" w:rsidP="00C77CA3">
      <w:pPr>
        <w:pStyle w:val="ListParagraph"/>
        <w:spacing w:line="360" w:lineRule="auto"/>
        <w:ind w:left="0" w:firstLine="992"/>
        <w:jc w:val="both"/>
        <w:rPr>
          <w:rFonts w:ascii="Times New Roman" w:hAnsi="Times New Roman" w:cs="Times New Roman"/>
          <w:sz w:val="24"/>
          <w:szCs w:val="24"/>
        </w:rPr>
      </w:pPr>
    </w:p>
    <w:p w:rsidR="009C603F" w:rsidRDefault="009C603F" w:rsidP="00C77CA3">
      <w:pPr>
        <w:pStyle w:val="ListParagraph"/>
        <w:spacing w:line="360" w:lineRule="auto"/>
        <w:ind w:left="0" w:firstLine="992"/>
        <w:jc w:val="both"/>
        <w:rPr>
          <w:rFonts w:ascii="Times New Roman" w:hAnsi="Times New Roman" w:cs="Times New Roman"/>
          <w:sz w:val="24"/>
          <w:szCs w:val="24"/>
        </w:rPr>
      </w:pPr>
    </w:p>
    <w:p w:rsidR="009C603F" w:rsidRPr="0034525C" w:rsidRDefault="009C603F" w:rsidP="00C77CA3">
      <w:pPr>
        <w:pStyle w:val="ListParagraph"/>
        <w:spacing w:line="360" w:lineRule="auto"/>
        <w:ind w:left="0" w:firstLine="992"/>
        <w:jc w:val="both"/>
        <w:rPr>
          <w:rFonts w:ascii="Times New Roman" w:hAnsi="Times New Roman" w:cs="Times New Roman"/>
          <w:b/>
          <w:sz w:val="24"/>
          <w:szCs w:val="24"/>
        </w:rPr>
      </w:pPr>
      <w:r w:rsidRPr="0034525C">
        <w:rPr>
          <w:rFonts w:ascii="Times New Roman" w:hAnsi="Times New Roman" w:cs="Times New Roman"/>
          <w:b/>
          <w:sz w:val="24"/>
          <w:szCs w:val="24"/>
        </w:rPr>
        <w:t>Tab.č.3 – Titulky z morfologického hlediska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9C603F" w:rsidTr="00A0213A">
        <w:trPr>
          <w:trHeight w:val="345"/>
        </w:trPr>
        <w:tc>
          <w:tcPr>
            <w:tcW w:w="4606" w:type="dxa"/>
            <w:vMerge w:val="restart"/>
          </w:tcPr>
          <w:p w:rsidR="009C603F" w:rsidRPr="00A0213A" w:rsidRDefault="009C603F" w:rsidP="00A0213A">
            <w:pPr>
              <w:pStyle w:val="ListParagraph"/>
              <w:spacing w:line="360" w:lineRule="auto"/>
              <w:ind w:left="0"/>
              <w:jc w:val="both"/>
              <w:rPr>
                <w:rFonts w:ascii="Times New Roman" w:hAnsi="Times New Roman" w:cs="Times New Roman"/>
                <w:sz w:val="24"/>
                <w:szCs w:val="24"/>
              </w:rPr>
            </w:pPr>
            <w:r w:rsidRPr="00A0213A">
              <w:rPr>
                <w:rFonts w:ascii="Times New Roman" w:hAnsi="Times New Roman" w:cs="Times New Roman"/>
                <w:sz w:val="24"/>
                <w:szCs w:val="24"/>
              </w:rPr>
              <w:t>Verbální</w:t>
            </w:r>
          </w:p>
        </w:tc>
        <w:tc>
          <w:tcPr>
            <w:tcW w:w="4606" w:type="dxa"/>
          </w:tcPr>
          <w:p w:rsidR="009C603F" w:rsidRPr="00A0213A" w:rsidRDefault="009C603F" w:rsidP="00A0213A">
            <w:pPr>
              <w:pStyle w:val="ListParagraph"/>
              <w:spacing w:line="360" w:lineRule="auto"/>
              <w:ind w:left="0"/>
              <w:jc w:val="both"/>
              <w:rPr>
                <w:rFonts w:ascii="Times New Roman" w:hAnsi="Times New Roman" w:cs="Times New Roman"/>
                <w:sz w:val="24"/>
                <w:szCs w:val="24"/>
              </w:rPr>
            </w:pPr>
            <w:r w:rsidRPr="00A0213A">
              <w:rPr>
                <w:rFonts w:ascii="Times New Roman" w:hAnsi="Times New Roman" w:cs="Times New Roman"/>
                <w:sz w:val="24"/>
                <w:szCs w:val="24"/>
              </w:rPr>
              <w:t>Se slovesem</w:t>
            </w:r>
          </w:p>
        </w:tc>
      </w:tr>
      <w:tr w:rsidR="009C603F" w:rsidTr="00A0213A">
        <w:trPr>
          <w:trHeight w:val="255"/>
        </w:trPr>
        <w:tc>
          <w:tcPr>
            <w:tcW w:w="4606" w:type="dxa"/>
            <w:vMerge/>
          </w:tcPr>
          <w:p w:rsidR="009C603F" w:rsidRPr="00A0213A" w:rsidRDefault="009C603F" w:rsidP="00A0213A">
            <w:pPr>
              <w:pStyle w:val="ListParagraph"/>
              <w:spacing w:line="360" w:lineRule="auto"/>
              <w:ind w:left="0"/>
              <w:jc w:val="both"/>
              <w:rPr>
                <w:rFonts w:ascii="Times New Roman" w:hAnsi="Times New Roman" w:cs="Times New Roman"/>
                <w:sz w:val="24"/>
                <w:szCs w:val="24"/>
              </w:rPr>
            </w:pPr>
          </w:p>
        </w:tc>
        <w:tc>
          <w:tcPr>
            <w:tcW w:w="4606" w:type="dxa"/>
          </w:tcPr>
          <w:p w:rsidR="009C603F" w:rsidRPr="00A0213A" w:rsidRDefault="009C603F" w:rsidP="00A0213A">
            <w:pPr>
              <w:pStyle w:val="ListParagraph"/>
              <w:spacing w:line="360" w:lineRule="auto"/>
              <w:ind w:left="0"/>
              <w:jc w:val="both"/>
              <w:rPr>
                <w:rFonts w:ascii="Times New Roman" w:hAnsi="Times New Roman" w:cs="Times New Roman"/>
                <w:sz w:val="24"/>
                <w:szCs w:val="24"/>
              </w:rPr>
            </w:pPr>
            <w:r w:rsidRPr="00A0213A">
              <w:rPr>
                <w:rFonts w:ascii="Times New Roman" w:hAnsi="Times New Roman" w:cs="Times New Roman"/>
                <w:sz w:val="24"/>
                <w:szCs w:val="24"/>
              </w:rPr>
              <w:t>S elipsou</w:t>
            </w:r>
          </w:p>
        </w:tc>
      </w:tr>
      <w:tr w:rsidR="009C603F" w:rsidTr="00A0213A">
        <w:trPr>
          <w:trHeight w:val="315"/>
        </w:trPr>
        <w:tc>
          <w:tcPr>
            <w:tcW w:w="4606" w:type="dxa"/>
            <w:vMerge w:val="restart"/>
          </w:tcPr>
          <w:p w:rsidR="009C603F" w:rsidRPr="00A0213A" w:rsidRDefault="009C603F" w:rsidP="00A0213A">
            <w:pPr>
              <w:pStyle w:val="ListParagraph"/>
              <w:spacing w:line="360" w:lineRule="auto"/>
              <w:ind w:left="0"/>
              <w:jc w:val="both"/>
              <w:rPr>
                <w:rFonts w:ascii="Times New Roman" w:hAnsi="Times New Roman" w:cs="Times New Roman"/>
                <w:sz w:val="24"/>
                <w:szCs w:val="24"/>
              </w:rPr>
            </w:pPr>
            <w:r w:rsidRPr="00A0213A">
              <w:rPr>
                <w:rFonts w:ascii="Times New Roman" w:hAnsi="Times New Roman" w:cs="Times New Roman"/>
                <w:sz w:val="24"/>
                <w:szCs w:val="24"/>
              </w:rPr>
              <w:t>Nominální</w:t>
            </w:r>
          </w:p>
        </w:tc>
        <w:tc>
          <w:tcPr>
            <w:tcW w:w="4606" w:type="dxa"/>
          </w:tcPr>
          <w:p w:rsidR="009C603F" w:rsidRPr="00A0213A" w:rsidRDefault="009C603F" w:rsidP="00A0213A">
            <w:pPr>
              <w:pStyle w:val="ListParagraph"/>
              <w:spacing w:line="360" w:lineRule="auto"/>
              <w:ind w:left="0"/>
              <w:jc w:val="both"/>
              <w:rPr>
                <w:rFonts w:ascii="Times New Roman" w:hAnsi="Times New Roman" w:cs="Times New Roman"/>
                <w:sz w:val="24"/>
                <w:szCs w:val="24"/>
              </w:rPr>
            </w:pPr>
            <w:r w:rsidRPr="00A0213A">
              <w:rPr>
                <w:rFonts w:ascii="Times New Roman" w:hAnsi="Times New Roman" w:cs="Times New Roman"/>
                <w:sz w:val="24"/>
                <w:szCs w:val="24"/>
              </w:rPr>
              <w:t>Nerozvité</w:t>
            </w:r>
          </w:p>
        </w:tc>
      </w:tr>
      <w:tr w:rsidR="009C603F" w:rsidTr="00A0213A">
        <w:trPr>
          <w:trHeight w:val="284"/>
        </w:trPr>
        <w:tc>
          <w:tcPr>
            <w:tcW w:w="4606" w:type="dxa"/>
            <w:vMerge/>
          </w:tcPr>
          <w:p w:rsidR="009C603F" w:rsidRPr="00A0213A" w:rsidRDefault="009C603F" w:rsidP="00A0213A">
            <w:pPr>
              <w:pStyle w:val="ListParagraph"/>
              <w:spacing w:line="360" w:lineRule="auto"/>
              <w:ind w:left="0"/>
              <w:jc w:val="both"/>
              <w:rPr>
                <w:rFonts w:ascii="Times New Roman" w:hAnsi="Times New Roman" w:cs="Times New Roman"/>
                <w:sz w:val="24"/>
                <w:szCs w:val="24"/>
              </w:rPr>
            </w:pPr>
          </w:p>
        </w:tc>
        <w:tc>
          <w:tcPr>
            <w:tcW w:w="4606" w:type="dxa"/>
          </w:tcPr>
          <w:p w:rsidR="009C603F" w:rsidRPr="00A0213A" w:rsidRDefault="009C603F" w:rsidP="00A0213A">
            <w:pPr>
              <w:pStyle w:val="ListParagraph"/>
              <w:spacing w:line="360" w:lineRule="auto"/>
              <w:ind w:left="0"/>
              <w:jc w:val="both"/>
              <w:rPr>
                <w:rFonts w:ascii="Times New Roman" w:hAnsi="Times New Roman" w:cs="Times New Roman"/>
                <w:sz w:val="24"/>
                <w:szCs w:val="24"/>
              </w:rPr>
            </w:pPr>
            <w:r w:rsidRPr="00A0213A">
              <w:rPr>
                <w:rFonts w:ascii="Times New Roman" w:hAnsi="Times New Roman" w:cs="Times New Roman"/>
                <w:sz w:val="24"/>
                <w:szCs w:val="24"/>
              </w:rPr>
              <w:t>S přívlastkem shodným</w:t>
            </w:r>
          </w:p>
        </w:tc>
      </w:tr>
      <w:tr w:rsidR="009C603F" w:rsidTr="00A0213A">
        <w:trPr>
          <w:trHeight w:val="300"/>
        </w:trPr>
        <w:tc>
          <w:tcPr>
            <w:tcW w:w="4606" w:type="dxa"/>
            <w:vMerge/>
          </w:tcPr>
          <w:p w:rsidR="009C603F" w:rsidRPr="00A0213A" w:rsidRDefault="009C603F" w:rsidP="00A0213A">
            <w:pPr>
              <w:pStyle w:val="ListParagraph"/>
              <w:spacing w:line="360" w:lineRule="auto"/>
              <w:ind w:left="0"/>
              <w:jc w:val="both"/>
              <w:rPr>
                <w:rFonts w:ascii="Times New Roman" w:hAnsi="Times New Roman" w:cs="Times New Roman"/>
                <w:sz w:val="24"/>
                <w:szCs w:val="24"/>
              </w:rPr>
            </w:pPr>
          </w:p>
        </w:tc>
        <w:tc>
          <w:tcPr>
            <w:tcW w:w="4606" w:type="dxa"/>
          </w:tcPr>
          <w:p w:rsidR="009C603F" w:rsidRPr="00A0213A" w:rsidRDefault="009C603F" w:rsidP="00A0213A">
            <w:pPr>
              <w:pStyle w:val="ListParagraph"/>
              <w:spacing w:line="360" w:lineRule="auto"/>
              <w:ind w:left="0"/>
              <w:jc w:val="both"/>
              <w:rPr>
                <w:rFonts w:ascii="Times New Roman" w:hAnsi="Times New Roman" w:cs="Times New Roman"/>
                <w:sz w:val="24"/>
                <w:szCs w:val="24"/>
              </w:rPr>
            </w:pPr>
            <w:r w:rsidRPr="00A0213A">
              <w:rPr>
                <w:rFonts w:ascii="Times New Roman" w:hAnsi="Times New Roman" w:cs="Times New Roman"/>
                <w:sz w:val="24"/>
                <w:szCs w:val="24"/>
              </w:rPr>
              <w:t>S přívlastkem neshodným</w:t>
            </w:r>
          </w:p>
        </w:tc>
      </w:tr>
      <w:tr w:rsidR="009C603F" w:rsidTr="00A0213A">
        <w:trPr>
          <w:trHeight w:val="300"/>
        </w:trPr>
        <w:tc>
          <w:tcPr>
            <w:tcW w:w="4606" w:type="dxa"/>
            <w:vMerge/>
          </w:tcPr>
          <w:p w:rsidR="009C603F" w:rsidRPr="00A0213A" w:rsidRDefault="009C603F" w:rsidP="00A0213A">
            <w:pPr>
              <w:pStyle w:val="ListParagraph"/>
              <w:spacing w:line="360" w:lineRule="auto"/>
              <w:ind w:left="0"/>
              <w:jc w:val="both"/>
              <w:rPr>
                <w:rFonts w:ascii="Times New Roman" w:hAnsi="Times New Roman" w:cs="Times New Roman"/>
                <w:sz w:val="24"/>
                <w:szCs w:val="24"/>
              </w:rPr>
            </w:pPr>
          </w:p>
        </w:tc>
        <w:tc>
          <w:tcPr>
            <w:tcW w:w="4606" w:type="dxa"/>
          </w:tcPr>
          <w:p w:rsidR="009C603F" w:rsidRPr="00A0213A" w:rsidRDefault="009C603F" w:rsidP="00A0213A">
            <w:pPr>
              <w:pStyle w:val="ListParagraph"/>
              <w:spacing w:line="360" w:lineRule="auto"/>
              <w:ind w:left="0"/>
              <w:jc w:val="both"/>
              <w:rPr>
                <w:rFonts w:ascii="Times New Roman" w:hAnsi="Times New Roman" w:cs="Times New Roman"/>
                <w:sz w:val="24"/>
                <w:szCs w:val="24"/>
              </w:rPr>
            </w:pPr>
            <w:r w:rsidRPr="00A0213A">
              <w:rPr>
                <w:rFonts w:ascii="Times New Roman" w:hAnsi="Times New Roman" w:cs="Times New Roman"/>
                <w:sz w:val="24"/>
                <w:szCs w:val="24"/>
              </w:rPr>
              <w:t>Více substantiv</w:t>
            </w:r>
          </w:p>
        </w:tc>
      </w:tr>
      <w:tr w:rsidR="009C603F" w:rsidTr="00A0213A">
        <w:trPr>
          <w:trHeight w:val="315"/>
        </w:trPr>
        <w:tc>
          <w:tcPr>
            <w:tcW w:w="4606" w:type="dxa"/>
            <w:vMerge w:val="restart"/>
          </w:tcPr>
          <w:p w:rsidR="009C603F" w:rsidRPr="00A0213A" w:rsidRDefault="009C603F" w:rsidP="00A0213A">
            <w:pPr>
              <w:pStyle w:val="ListParagraph"/>
              <w:spacing w:line="360" w:lineRule="auto"/>
              <w:ind w:left="0"/>
              <w:jc w:val="both"/>
              <w:rPr>
                <w:rFonts w:ascii="Times New Roman" w:hAnsi="Times New Roman" w:cs="Times New Roman"/>
                <w:sz w:val="24"/>
                <w:szCs w:val="24"/>
              </w:rPr>
            </w:pPr>
            <w:r w:rsidRPr="00A0213A">
              <w:rPr>
                <w:rFonts w:ascii="Times New Roman" w:hAnsi="Times New Roman" w:cs="Times New Roman"/>
                <w:sz w:val="24"/>
                <w:szCs w:val="24"/>
              </w:rPr>
              <w:t>Adverbiální</w:t>
            </w:r>
          </w:p>
        </w:tc>
        <w:tc>
          <w:tcPr>
            <w:tcW w:w="4606" w:type="dxa"/>
          </w:tcPr>
          <w:p w:rsidR="009C603F" w:rsidRPr="00A0213A" w:rsidRDefault="009C603F" w:rsidP="00A0213A">
            <w:pPr>
              <w:pStyle w:val="ListParagraph"/>
              <w:spacing w:line="360" w:lineRule="auto"/>
              <w:ind w:left="0"/>
              <w:jc w:val="both"/>
              <w:rPr>
                <w:rFonts w:ascii="Times New Roman" w:hAnsi="Times New Roman" w:cs="Times New Roman"/>
                <w:sz w:val="24"/>
                <w:szCs w:val="24"/>
              </w:rPr>
            </w:pPr>
            <w:r w:rsidRPr="00A0213A">
              <w:rPr>
                <w:rFonts w:ascii="Times New Roman" w:hAnsi="Times New Roman" w:cs="Times New Roman"/>
                <w:sz w:val="24"/>
                <w:szCs w:val="24"/>
              </w:rPr>
              <w:t>S předložkovou vazbou</w:t>
            </w:r>
          </w:p>
        </w:tc>
      </w:tr>
      <w:tr w:rsidR="009C603F" w:rsidTr="00A0213A">
        <w:trPr>
          <w:trHeight w:val="300"/>
        </w:trPr>
        <w:tc>
          <w:tcPr>
            <w:tcW w:w="4606" w:type="dxa"/>
            <w:vMerge/>
          </w:tcPr>
          <w:p w:rsidR="009C603F" w:rsidRPr="00A0213A" w:rsidRDefault="009C603F" w:rsidP="00A0213A">
            <w:pPr>
              <w:pStyle w:val="ListParagraph"/>
              <w:spacing w:line="360" w:lineRule="auto"/>
              <w:ind w:left="0"/>
              <w:jc w:val="both"/>
              <w:rPr>
                <w:rFonts w:ascii="Times New Roman" w:hAnsi="Times New Roman" w:cs="Times New Roman"/>
                <w:sz w:val="24"/>
                <w:szCs w:val="24"/>
              </w:rPr>
            </w:pPr>
          </w:p>
        </w:tc>
        <w:tc>
          <w:tcPr>
            <w:tcW w:w="4606" w:type="dxa"/>
          </w:tcPr>
          <w:p w:rsidR="009C603F" w:rsidRPr="00A0213A" w:rsidRDefault="009C603F" w:rsidP="00A0213A">
            <w:pPr>
              <w:pStyle w:val="ListParagraph"/>
              <w:spacing w:line="360" w:lineRule="auto"/>
              <w:ind w:left="0"/>
              <w:jc w:val="both"/>
              <w:rPr>
                <w:rFonts w:ascii="Times New Roman" w:hAnsi="Times New Roman" w:cs="Times New Roman"/>
                <w:sz w:val="24"/>
                <w:szCs w:val="24"/>
              </w:rPr>
            </w:pPr>
            <w:r w:rsidRPr="00A0213A">
              <w:rPr>
                <w:rFonts w:ascii="Times New Roman" w:hAnsi="Times New Roman" w:cs="Times New Roman"/>
                <w:sz w:val="24"/>
                <w:szCs w:val="24"/>
              </w:rPr>
              <w:t>Tvořené příslovci</w:t>
            </w:r>
          </w:p>
        </w:tc>
      </w:tr>
      <w:tr w:rsidR="009C603F" w:rsidTr="00A0213A">
        <w:tc>
          <w:tcPr>
            <w:tcW w:w="4606" w:type="dxa"/>
          </w:tcPr>
          <w:p w:rsidR="009C603F" w:rsidRPr="00A0213A" w:rsidRDefault="009C603F" w:rsidP="00A0213A">
            <w:pPr>
              <w:pStyle w:val="ListParagraph"/>
              <w:spacing w:line="360" w:lineRule="auto"/>
              <w:ind w:left="0"/>
              <w:jc w:val="both"/>
              <w:rPr>
                <w:rFonts w:ascii="Times New Roman" w:hAnsi="Times New Roman" w:cs="Times New Roman"/>
                <w:sz w:val="24"/>
                <w:szCs w:val="24"/>
              </w:rPr>
            </w:pPr>
            <w:r w:rsidRPr="00A0213A">
              <w:rPr>
                <w:rFonts w:ascii="Times New Roman" w:hAnsi="Times New Roman" w:cs="Times New Roman"/>
                <w:sz w:val="24"/>
                <w:szCs w:val="24"/>
              </w:rPr>
              <w:t>Smíšené</w:t>
            </w:r>
          </w:p>
        </w:tc>
        <w:tc>
          <w:tcPr>
            <w:tcW w:w="4606" w:type="dxa"/>
          </w:tcPr>
          <w:p w:rsidR="009C603F" w:rsidRPr="00A0213A" w:rsidRDefault="009C603F" w:rsidP="00A0213A">
            <w:pPr>
              <w:pStyle w:val="ListParagraph"/>
              <w:spacing w:line="360" w:lineRule="auto"/>
              <w:ind w:left="0"/>
              <w:jc w:val="both"/>
              <w:rPr>
                <w:rFonts w:ascii="Times New Roman" w:hAnsi="Times New Roman" w:cs="Times New Roman"/>
                <w:sz w:val="24"/>
                <w:szCs w:val="24"/>
              </w:rPr>
            </w:pPr>
          </w:p>
        </w:tc>
      </w:tr>
    </w:tbl>
    <w:p w:rsidR="009C603F" w:rsidRDefault="009C603F" w:rsidP="00C77CA3">
      <w:pPr>
        <w:pStyle w:val="ListParagraph"/>
        <w:spacing w:line="360" w:lineRule="auto"/>
        <w:ind w:left="0" w:firstLine="992"/>
        <w:jc w:val="both"/>
        <w:rPr>
          <w:rFonts w:ascii="Times New Roman" w:hAnsi="Times New Roman" w:cs="Times New Roman"/>
          <w:sz w:val="24"/>
          <w:szCs w:val="24"/>
        </w:rPr>
      </w:pPr>
    </w:p>
    <w:p w:rsidR="009C603F" w:rsidRPr="00AC67D3" w:rsidRDefault="009C603F" w:rsidP="00AC67D3">
      <w:pPr>
        <w:pStyle w:val="ListParagraph"/>
        <w:spacing w:line="360" w:lineRule="auto"/>
        <w:ind w:left="0" w:firstLine="992"/>
        <w:jc w:val="both"/>
        <w:rPr>
          <w:rFonts w:ascii="Times New Roman" w:hAnsi="Times New Roman" w:cs="Times New Roman"/>
          <w:i/>
          <w:iCs/>
          <w:sz w:val="24"/>
          <w:szCs w:val="24"/>
        </w:rPr>
      </w:pPr>
    </w:p>
    <w:p w:rsidR="009C603F" w:rsidRPr="0034525C" w:rsidRDefault="009C603F" w:rsidP="00C73B1A">
      <w:pPr>
        <w:pStyle w:val="ListParagraph"/>
        <w:numPr>
          <w:ilvl w:val="1"/>
          <w:numId w:val="22"/>
        </w:numPr>
        <w:ind w:left="0" w:firstLine="1134"/>
        <w:jc w:val="both"/>
        <w:rPr>
          <w:rFonts w:ascii="Times New Roman" w:hAnsi="Times New Roman" w:cs="Times New Roman"/>
          <w:b/>
          <w:bCs/>
          <w:sz w:val="28"/>
          <w:szCs w:val="28"/>
        </w:rPr>
      </w:pPr>
      <w:r w:rsidRPr="0034525C">
        <w:rPr>
          <w:rFonts w:ascii="Times New Roman" w:hAnsi="Times New Roman" w:cs="Times New Roman"/>
          <w:b/>
          <w:bCs/>
          <w:sz w:val="28"/>
          <w:szCs w:val="28"/>
        </w:rPr>
        <w:t>Titulky z hlediska aktuálního členění větného</w:t>
      </w:r>
    </w:p>
    <w:p w:rsidR="009C603F" w:rsidRDefault="009C603F" w:rsidP="00B75506">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Dominantní roli v tomto dělení má skutečnost, zda titulek obsahuje východisko výpovědi (téma) a jádro výpovědi (réma), případně obojí (tématicko-rématické titulky).</w:t>
      </w:r>
      <w:r>
        <w:rPr>
          <w:rStyle w:val="FootnoteReference"/>
          <w:rFonts w:ascii="Times New Roman" w:hAnsi="Times New Roman"/>
          <w:sz w:val="24"/>
          <w:szCs w:val="24"/>
        </w:rPr>
        <w:footnoteReference w:id="132"/>
      </w:r>
    </w:p>
    <w:p w:rsidR="009C603F" w:rsidRDefault="009C603F" w:rsidP="00B75506">
      <w:pPr>
        <w:pStyle w:val="ListParagraph"/>
        <w:spacing w:line="360" w:lineRule="auto"/>
        <w:ind w:left="0" w:firstLine="851"/>
        <w:jc w:val="both"/>
        <w:rPr>
          <w:rFonts w:ascii="Times New Roman" w:hAnsi="Times New Roman" w:cs="Times New Roman"/>
          <w:sz w:val="24"/>
          <w:szCs w:val="24"/>
        </w:rPr>
      </w:pPr>
      <w:r w:rsidRPr="000117CD">
        <w:rPr>
          <w:rFonts w:ascii="Times New Roman" w:hAnsi="Times New Roman" w:cs="Times New Roman"/>
          <w:bCs/>
          <w:i/>
          <w:sz w:val="24"/>
          <w:szCs w:val="24"/>
        </w:rPr>
        <w:t>Tématem</w:t>
      </w:r>
      <w:r>
        <w:rPr>
          <w:rFonts w:ascii="Times New Roman" w:hAnsi="Times New Roman" w:cs="Times New Roman"/>
          <w:sz w:val="24"/>
          <w:szCs w:val="24"/>
        </w:rPr>
        <w:t xml:space="preserve"> tedy nazýváme tu část výpovědi, která je známá z předchozího textu a ve větě se dále rozvíjí. Často jde o subjekt v nominativu, tedy prvním pádě. </w:t>
      </w:r>
    </w:p>
    <w:p w:rsidR="009C603F" w:rsidRDefault="009C603F" w:rsidP="00B75506">
      <w:pPr>
        <w:pStyle w:val="ListParagraph"/>
        <w:spacing w:line="360" w:lineRule="auto"/>
        <w:ind w:left="0" w:firstLine="851"/>
        <w:jc w:val="both"/>
        <w:rPr>
          <w:rFonts w:ascii="Times New Roman" w:hAnsi="Times New Roman" w:cs="Times New Roman"/>
          <w:sz w:val="24"/>
          <w:szCs w:val="24"/>
        </w:rPr>
      </w:pPr>
      <w:r w:rsidRPr="000117CD">
        <w:rPr>
          <w:rFonts w:ascii="Times New Roman" w:hAnsi="Times New Roman" w:cs="Times New Roman"/>
          <w:i/>
          <w:sz w:val="24"/>
          <w:szCs w:val="24"/>
        </w:rPr>
        <w:t>Réma</w:t>
      </w:r>
      <w:r>
        <w:rPr>
          <w:rFonts w:ascii="Times New Roman" w:hAnsi="Times New Roman" w:cs="Times New Roman"/>
          <w:sz w:val="24"/>
          <w:szCs w:val="24"/>
        </w:rPr>
        <w:t xml:space="preserve"> ve větě sděluje novou informaci. Může jít o sloveso v určitém tvaru či jmenný výraz v jiném než prvním pádě.</w:t>
      </w:r>
      <w:r>
        <w:rPr>
          <w:rStyle w:val="FootnoteReference"/>
          <w:rFonts w:ascii="Times New Roman" w:hAnsi="Times New Roman"/>
          <w:sz w:val="24"/>
          <w:szCs w:val="24"/>
        </w:rPr>
        <w:footnoteReference w:id="133"/>
      </w:r>
      <w:r>
        <w:rPr>
          <w:rFonts w:ascii="Times New Roman" w:hAnsi="Times New Roman" w:cs="Times New Roman"/>
          <w:sz w:val="24"/>
          <w:szCs w:val="24"/>
        </w:rPr>
        <w:t xml:space="preserve"> Speciálním případem rématického titulku je titulek s kataforickou elipsou, neobsahuje subjekt, který však lze doplnit z článku (vizte kap. 3.4.1 Dynamické výrazy).</w:t>
      </w:r>
      <w:r w:rsidRPr="000117CD">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134"/>
      </w:r>
    </w:p>
    <w:p w:rsidR="009C603F" w:rsidRPr="004A22CB" w:rsidRDefault="009C603F" w:rsidP="00B75506">
      <w:pPr>
        <w:pStyle w:val="ListParagraph"/>
        <w:spacing w:line="360" w:lineRule="auto"/>
        <w:ind w:left="0" w:firstLine="851"/>
        <w:jc w:val="both"/>
        <w:rPr>
          <w:rFonts w:ascii="Times New Roman" w:hAnsi="Times New Roman" w:cs="Times New Roman"/>
          <w:color w:val="008000"/>
          <w:sz w:val="24"/>
          <w:szCs w:val="24"/>
        </w:rPr>
      </w:pPr>
      <w:r>
        <w:rPr>
          <w:rFonts w:ascii="Times New Roman" w:hAnsi="Times New Roman" w:cs="Times New Roman"/>
          <w:sz w:val="24"/>
          <w:szCs w:val="24"/>
        </w:rPr>
        <w:t xml:space="preserve">Podle aktuálního členění věty titulky rozdělím na </w:t>
      </w:r>
      <w:r w:rsidRPr="005612A6">
        <w:rPr>
          <w:rFonts w:ascii="Times New Roman" w:hAnsi="Times New Roman" w:cs="Times New Roman"/>
          <w:i/>
          <w:sz w:val="24"/>
          <w:szCs w:val="24"/>
        </w:rPr>
        <w:t>tematické</w:t>
      </w:r>
      <w:r>
        <w:rPr>
          <w:rFonts w:ascii="Times New Roman" w:hAnsi="Times New Roman" w:cs="Times New Roman"/>
          <w:sz w:val="24"/>
          <w:szCs w:val="24"/>
        </w:rPr>
        <w:t xml:space="preserve"> (obsahují pouze téma), </w:t>
      </w:r>
      <w:r w:rsidRPr="005612A6">
        <w:rPr>
          <w:rFonts w:ascii="Times New Roman" w:hAnsi="Times New Roman" w:cs="Times New Roman"/>
          <w:i/>
          <w:sz w:val="24"/>
          <w:szCs w:val="24"/>
        </w:rPr>
        <w:t>rématické</w:t>
      </w:r>
      <w:r>
        <w:rPr>
          <w:rFonts w:ascii="Times New Roman" w:hAnsi="Times New Roman" w:cs="Times New Roman"/>
          <w:sz w:val="24"/>
          <w:szCs w:val="24"/>
        </w:rPr>
        <w:t xml:space="preserve"> (obsahují pouze réma) a </w:t>
      </w:r>
      <w:r w:rsidRPr="005612A6">
        <w:rPr>
          <w:rFonts w:ascii="Times New Roman" w:hAnsi="Times New Roman" w:cs="Times New Roman"/>
          <w:i/>
          <w:sz w:val="24"/>
          <w:szCs w:val="24"/>
        </w:rPr>
        <w:t>tematicko-rematické</w:t>
      </w:r>
      <w:r>
        <w:rPr>
          <w:rFonts w:ascii="Times New Roman" w:hAnsi="Times New Roman" w:cs="Times New Roman"/>
          <w:sz w:val="24"/>
          <w:szCs w:val="24"/>
        </w:rPr>
        <w:t xml:space="preserve"> (najdeme v nich téma i réma).</w:t>
      </w:r>
    </w:p>
    <w:p w:rsidR="009C603F" w:rsidRPr="00B774EE" w:rsidRDefault="009C603F" w:rsidP="00B75506">
      <w:pPr>
        <w:pStyle w:val="ListParagraph"/>
        <w:spacing w:line="360" w:lineRule="auto"/>
        <w:ind w:left="0" w:firstLine="851"/>
        <w:jc w:val="both"/>
        <w:rPr>
          <w:rFonts w:ascii="Times New Roman" w:hAnsi="Times New Roman" w:cs="Times New Roman"/>
          <w:color w:val="000000"/>
          <w:sz w:val="24"/>
          <w:szCs w:val="24"/>
        </w:rPr>
      </w:pPr>
      <w:r w:rsidRPr="00C77CA3">
        <w:rPr>
          <w:rFonts w:ascii="Times New Roman" w:hAnsi="Times New Roman" w:cs="Times New Roman"/>
          <w:b/>
          <w:color w:val="000000"/>
          <w:sz w:val="24"/>
          <w:szCs w:val="24"/>
        </w:rPr>
        <w:t>Tématické</w:t>
      </w:r>
      <w:r w:rsidRPr="00B774EE">
        <w:rPr>
          <w:rFonts w:ascii="Times New Roman" w:hAnsi="Times New Roman" w:cs="Times New Roman"/>
          <w:color w:val="000000"/>
          <w:sz w:val="24"/>
          <w:szCs w:val="24"/>
        </w:rPr>
        <w:t>:</w:t>
      </w:r>
    </w:p>
    <w:p w:rsidR="009C603F" w:rsidRPr="00F75BF2" w:rsidRDefault="009C603F" w:rsidP="00B75506">
      <w:pPr>
        <w:pStyle w:val="ListParagraph"/>
        <w:spacing w:line="360" w:lineRule="auto"/>
        <w:ind w:left="0" w:firstLine="851"/>
        <w:jc w:val="both"/>
        <w:rPr>
          <w:rFonts w:ascii="Times New Roman" w:hAnsi="Times New Roman" w:cs="Times New Roman"/>
          <w:i/>
          <w:color w:val="000000"/>
          <w:sz w:val="24"/>
          <w:szCs w:val="24"/>
        </w:rPr>
      </w:pPr>
      <w:r w:rsidRPr="00F75BF2">
        <w:rPr>
          <w:rFonts w:ascii="Times New Roman" w:hAnsi="Times New Roman" w:cs="Times New Roman"/>
          <w:i/>
          <w:color w:val="000000"/>
          <w:sz w:val="24"/>
          <w:szCs w:val="24"/>
        </w:rPr>
        <w:t>Lidé a druhý program strany</w:t>
      </w:r>
      <w:r w:rsidRPr="00F75BF2">
        <w:rPr>
          <w:rStyle w:val="FootnoteReference"/>
          <w:rFonts w:ascii="Times New Roman" w:hAnsi="Times New Roman"/>
          <w:i/>
          <w:color w:val="000000"/>
          <w:sz w:val="24"/>
          <w:szCs w:val="24"/>
        </w:rPr>
        <w:footnoteReference w:id="135"/>
      </w:r>
    </w:p>
    <w:p w:rsidR="009C603F" w:rsidRPr="00F75BF2" w:rsidRDefault="009C603F" w:rsidP="00B75506">
      <w:pPr>
        <w:pStyle w:val="ListParagraph"/>
        <w:spacing w:line="360" w:lineRule="auto"/>
        <w:ind w:left="0" w:firstLine="851"/>
        <w:jc w:val="both"/>
        <w:rPr>
          <w:rFonts w:ascii="Times New Roman" w:hAnsi="Times New Roman" w:cs="Times New Roman"/>
          <w:i/>
          <w:color w:val="000000"/>
          <w:sz w:val="24"/>
          <w:szCs w:val="24"/>
        </w:rPr>
      </w:pPr>
      <w:r w:rsidRPr="00F75BF2">
        <w:rPr>
          <w:rFonts w:ascii="Times New Roman" w:hAnsi="Times New Roman" w:cs="Times New Roman"/>
          <w:i/>
          <w:color w:val="000000"/>
          <w:sz w:val="24"/>
          <w:szCs w:val="24"/>
        </w:rPr>
        <w:t>Další důkazy o špionáži rakouské armády proti ČSSR</w:t>
      </w:r>
      <w:r w:rsidRPr="00F75BF2">
        <w:rPr>
          <w:rStyle w:val="FootnoteReference"/>
          <w:rFonts w:ascii="Times New Roman" w:hAnsi="Times New Roman"/>
          <w:i/>
          <w:color w:val="000000"/>
          <w:sz w:val="24"/>
          <w:szCs w:val="24"/>
        </w:rPr>
        <w:footnoteReference w:id="136"/>
      </w:r>
    </w:p>
    <w:p w:rsidR="009C603F" w:rsidRDefault="009C603F" w:rsidP="00F75BF2">
      <w:pPr>
        <w:suppressAutoHyphens w:val="0"/>
        <w:spacing w:after="0" w:line="240" w:lineRule="auto"/>
        <w:ind w:firstLine="851"/>
        <w:jc w:val="both"/>
        <w:rPr>
          <w:rFonts w:ascii="Times New Roman" w:hAnsi="Times New Roman" w:cs="Times New Roman"/>
          <w:i/>
          <w:color w:val="000000"/>
          <w:sz w:val="24"/>
          <w:szCs w:val="24"/>
          <w:lang w:eastAsia="cs-CZ"/>
        </w:rPr>
      </w:pPr>
      <w:r w:rsidRPr="00F75BF2">
        <w:rPr>
          <w:rFonts w:ascii="Times New Roman" w:hAnsi="Times New Roman" w:cs="Times New Roman"/>
          <w:i/>
          <w:color w:val="000000"/>
          <w:sz w:val="24"/>
          <w:szCs w:val="24"/>
          <w:lang w:eastAsia="cs-CZ"/>
        </w:rPr>
        <w:t>Hromadné vyhlazování civilního obyvatelstva</w:t>
      </w:r>
      <w:r>
        <w:rPr>
          <w:rStyle w:val="FootnoteReference"/>
          <w:rFonts w:ascii="Times New Roman" w:hAnsi="Times New Roman"/>
          <w:i/>
          <w:color w:val="000000"/>
          <w:sz w:val="24"/>
          <w:szCs w:val="24"/>
          <w:lang w:eastAsia="cs-CZ"/>
        </w:rPr>
        <w:footnoteReference w:id="137"/>
      </w:r>
    </w:p>
    <w:p w:rsidR="009C603F" w:rsidRPr="00F75BF2" w:rsidRDefault="009C603F" w:rsidP="00F75BF2">
      <w:pPr>
        <w:suppressAutoHyphens w:val="0"/>
        <w:spacing w:after="0" w:line="240" w:lineRule="auto"/>
        <w:ind w:firstLine="851"/>
        <w:jc w:val="both"/>
        <w:rPr>
          <w:rFonts w:ascii="Times New Roman" w:hAnsi="Times New Roman" w:cs="Times New Roman"/>
          <w:i/>
          <w:color w:val="000000"/>
          <w:sz w:val="24"/>
          <w:szCs w:val="24"/>
          <w:lang w:eastAsia="cs-CZ"/>
        </w:rPr>
      </w:pPr>
    </w:p>
    <w:p w:rsidR="009C603F" w:rsidRPr="00B774EE" w:rsidRDefault="009C603F" w:rsidP="00B75506">
      <w:pPr>
        <w:pStyle w:val="ListParagraph"/>
        <w:spacing w:line="360" w:lineRule="auto"/>
        <w:ind w:left="0" w:firstLine="851"/>
        <w:jc w:val="both"/>
        <w:rPr>
          <w:rFonts w:ascii="Times New Roman" w:hAnsi="Times New Roman" w:cs="Times New Roman"/>
          <w:color w:val="000000"/>
          <w:sz w:val="24"/>
          <w:szCs w:val="24"/>
        </w:rPr>
      </w:pPr>
      <w:r w:rsidRPr="00C77CA3">
        <w:rPr>
          <w:rFonts w:ascii="Times New Roman" w:hAnsi="Times New Roman" w:cs="Times New Roman"/>
          <w:b/>
          <w:color w:val="000000"/>
          <w:sz w:val="24"/>
          <w:szCs w:val="24"/>
        </w:rPr>
        <w:t>Rématické</w:t>
      </w:r>
      <w:r w:rsidRPr="00B774EE">
        <w:rPr>
          <w:rFonts w:ascii="Times New Roman" w:hAnsi="Times New Roman" w:cs="Times New Roman"/>
          <w:color w:val="000000"/>
          <w:sz w:val="24"/>
          <w:szCs w:val="24"/>
        </w:rPr>
        <w:t>:</w:t>
      </w:r>
    </w:p>
    <w:p w:rsidR="009C603F" w:rsidRPr="00F75BF2" w:rsidRDefault="009C603F" w:rsidP="00B75506">
      <w:pPr>
        <w:pStyle w:val="ListParagraph"/>
        <w:spacing w:line="360" w:lineRule="auto"/>
        <w:ind w:left="0" w:firstLine="851"/>
        <w:jc w:val="both"/>
        <w:rPr>
          <w:rFonts w:ascii="Times New Roman" w:hAnsi="Times New Roman" w:cs="Times New Roman"/>
          <w:i/>
          <w:color w:val="000000"/>
          <w:sz w:val="24"/>
          <w:szCs w:val="24"/>
        </w:rPr>
      </w:pPr>
      <w:r w:rsidRPr="00F75BF2">
        <w:rPr>
          <w:rFonts w:ascii="Times New Roman" w:hAnsi="Times New Roman" w:cs="Times New Roman"/>
          <w:i/>
          <w:color w:val="000000"/>
          <w:sz w:val="24"/>
          <w:szCs w:val="24"/>
        </w:rPr>
        <w:t>Ušetřili čas i peníze</w:t>
      </w:r>
      <w:r w:rsidRPr="00F75BF2">
        <w:rPr>
          <w:rStyle w:val="FootnoteReference"/>
          <w:rFonts w:ascii="Times New Roman" w:hAnsi="Times New Roman"/>
          <w:i/>
          <w:color w:val="000000"/>
          <w:sz w:val="24"/>
          <w:szCs w:val="24"/>
        </w:rPr>
        <w:footnoteReference w:id="138"/>
      </w:r>
    </w:p>
    <w:p w:rsidR="009C603F" w:rsidRPr="00F75BF2" w:rsidRDefault="009C603F" w:rsidP="00B75506">
      <w:pPr>
        <w:pStyle w:val="ListParagraph"/>
        <w:spacing w:line="360" w:lineRule="auto"/>
        <w:ind w:left="0" w:firstLine="851"/>
        <w:jc w:val="both"/>
        <w:rPr>
          <w:rFonts w:ascii="Times New Roman" w:hAnsi="Times New Roman" w:cs="Times New Roman"/>
          <w:i/>
          <w:color w:val="000000"/>
          <w:sz w:val="24"/>
          <w:szCs w:val="24"/>
        </w:rPr>
      </w:pPr>
      <w:r w:rsidRPr="00F75BF2">
        <w:rPr>
          <w:rFonts w:ascii="Times New Roman" w:hAnsi="Times New Roman" w:cs="Times New Roman"/>
          <w:i/>
          <w:color w:val="000000"/>
          <w:sz w:val="24"/>
          <w:szCs w:val="24"/>
        </w:rPr>
        <w:t>Slyšte, slyšte…</w:t>
      </w:r>
      <w:r w:rsidRPr="00F75BF2">
        <w:rPr>
          <w:rStyle w:val="FootnoteReference"/>
          <w:rFonts w:ascii="Times New Roman" w:hAnsi="Times New Roman"/>
          <w:i/>
          <w:color w:val="000000"/>
          <w:sz w:val="24"/>
          <w:szCs w:val="24"/>
        </w:rPr>
        <w:footnoteReference w:id="139"/>
      </w:r>
    </w:p>
    <w:p w:rsidR="009C603F" w:rsidRPr="00F75BF2" w:rsidRDefault="009C603F" w:rsidP="00B75506">
      <w:pPr>
        <w:pStyle w:val="ListParagraph"/>
        <w:spacing w:line="360" w:lineRule="auto"/>
        <w:ind w:left="0" w:firstLine="851"/>
        <w:jc w:val="both"/>
        <w:rPr>
          <w:rFonts w:ascii="Times New Roman" w:hAnsi="Times New Roman" w:cs="Times New Roman"/>
          <w:i/>
          <w:color w:val="000000"/>
          <w:sz w:val="24"/>
          <w:szCs w:val="24"/>
        </w:rPr>
      </w:pPr>
      <w:r w:rsidRPr="00F75BF2">
        <w:rPr>
          <w:rFonts w:ascii="Times New Roman" w:hAnsi="Times New Roman" w:cs="Times New Roman"/>
          <w:i/>
          <w:color w:val="000000"/>
          <w:sz w:val="24"/>
          <w:szCs w:val="24"/>
        </w:rPr>
        <w:t>Právo: Zpřísnili trest</w:t>
      </w:r>
      <w:r w:rsidRPr="00F75BF2">
        <w:rPr>
          <w:rStyle w:val="FootnoteReference"/>
          <w:rFonts w:ascii="Times New Roman" w:hAnsi="Times New Roman"/>
          <w:i/>
          <w:color w:val="000000"/>
          <w:sz w:val="24"/>
          <w:szCs w:val="24"/>
        </w:rPr>
        <w:footnoteReference w:id="140"/>
      </w:r>
    </w:p>
    <w:p w:rsidR="009C603F" w:rsidRPr="00C77CA3" w:rsidRDefault="009C603F" w:rsidP="00B75506">
      <w:pPr>
        <w:pStyle w:val="ListParagraph"/>
        <w:spacing w:line="360" w:lineRule="auto"/>
        <w:ind w:left="0" w:firstLine="851"/>
        <w:jc w:val="both"/>
        <w:rPr>
          <w:rFonts w:ascii="Times New Roman" w:hAnsi="Times New Roman" w:cs="Times New Roman"/>
          <w:b/>
          <w:color w:val="000000"/>
          <w:sz w:val="24"/>
          <w:szCs w:val="24"/>
        </w:rPr>
      </w:pPr>
      <w:r w:rsidRPr="00C77CA3">
        <w:rPr>
          <w:rFonts w:ascii="Times New Roman" w:hAnsi="Times New Roman" w:cs="Times New Roman"/>
          <w:b/>
          <w:color w:val="000000"/>
          <w:sz w:val="24"/>
          <w:szCs w:val="24"/>
        </w:rPr>
        <w:t>Tématicko-rématické:</w:t>
      </w:r>
    </w:p>
    <w:p w:rsidR="009C603F" w:rsidRPr="00F75BF2" w:rsidRDefault="009C603F" w:rsidP="00B75506">
      <w:pPr>
        <w:pStyle w:val="ListParagraph"/>
        <w:spacing w:line="360" w:lineRule="auto"/>
        <w:ind w:left="0" w:firstLine="851"/>
        <w:jc w:val="both"/>
        <w:rPr>
          <w:rFonts w:ascii="Times New Roman" w:hAnsi="Times New Roman" w:cs="Times New Roman"/>
          <w:i/>
          <w:color w:val="000000"/>
          <w:sz w:val="24"/>
          <w:szCs w:val="24"/>
        </w:rPr>
      </w:pPr>
      <w:r w:rsidRPr="00F75BF2">
        <w:rPr>
          <w:rFonts w:ascii="Times New Roman" w:hAnsi="Times New Roman" w:cs="Times New Roman"/>
          <w:i/>
          <w:color w:val="000000"/>
          <w:sz w:val="24"/>
          <w:szCs w:val="24"/>
        </w:rPr>
        <w:t>Buldozery bourají za potlesku</w:t>
      </w:r>
      <w:r w:rsidRPr="00F75BF2">
        <w:rPr>
          <w:rStyle w:val="FootnoteReference"/>
          <w:rFonts w:ascii="Times New Roman" w:hAnsi="Times New Roman"/>
          <w:i/>
          <w:color w:val="000000"/>
          <w:sz w:val="24"/>
          <w:szCs w:val="24"/>
        </w:rPr>
        <w:footnoteReference w:id="141"/>
      </w:r>
    </w:p>
    <w:p w:rsidR="009C603F" w:rsidRDefault="009C603F" w:rsidP="00B75506">
      <w:pPr>
        <w:pStyle w:val="ListParagraph"/>
        <w:spacing w:line="360" w:lineRule="auto"/>
        <w:ind w:left="0" w:firstLine="851"/>
        <w:jc w:val="both"/>
        <w:rPr>
          <w:rFonts w:ascii="Times New Roman" w:hAnsi="Times New Roman" w:cs="Times New Roman"/>
          <w:i/>
          <w:color w:val="000000"/>
          <w:sz w:val="24"/>
          <w:szCs w:val="24"/>
        </w:rPr>
      </w:pPr>
      <w:r w:rsidRPr="00F75BF2">
        <w:rPr>
          <w:rFonts w:ascii="Times New Roman" w:hAnsi="Times New Roman" w:cs="Times New Roman"/>
          <w:i/>
          <w:color w:val="000000"/>
          <w:sz w:val="24"/>
          <w:szCs w:val="24"/>
        </w:rPr>
        <w:t>Babybox zachránil Ondřeje Pátka</w:t>
      </w:r>
      <w:r w:rsidRPr="00F75BF2">
        <w:rPr>
          <w:rStyle w:val="FootnoteReference"/>
          <w:rFonts w:ascii="Times New Roman" w:hAnsi="Times New Roman"/>
          <w:i/>
          <w:color w:val="000000"/>
          <w:sz w:val="24"/>
          <w:szCs w:val="24"/>
        </w:rPr>
        <w:footnoteReference w:id="142"/>
      </w:r>
    </w:p>
    <w:p w:rsidR="009C603F" w:rsidRDefault="009C603F" w:rsidP="00F75BF2">
      <w:pPr>
        <w:suppressAutoHyphens w:val="0"/>
        <w:spacing w:after="0" w:line="240" w:lineRule="auto"/>
        <w:ind w:firstLine="851"/>
        <w:jc w:val="both"/>
        <w:rPr>
          <w:rFonts w:ascii="Times New Roman" w:hAnsi="Times New Roman" w:cs="Times New Roman"/>
          <w:i/>
          <w:color w:val="000000"/>
          <w:sz w:val="24"/>
          <w:szCs w:val="24"/>
          <w:lang w:eastAsia="cs-CZ"/>
        </w:rPr>
      </w:pPr>
      <w:r w:rsidRPr="00F75BF2">
        <w:rPr>
          <w:rFonts w:ascii="Times New Roman" w:hAnsi="Times New Roman" w:cs="Times New Roman"/>
          <w:i/>
          <w:color w:val="000000"/>
          <w:sz w:val="24"/>
          <w:szCs w:val="24"/>
          <w:lang w:eastAsia="cs-CZ"/>
        </w:rPr>
        <w:t>Další jezdec riskoval na rychlostní silnici R 10 v protisměru</w:t>
      </w:r>
      <w:r w:rsidRPr="00F75BF2">
        <w:rPr>
          <w:rStyle w:val="FootnoteReference"/>
          <w:rFonts w:ascii="Times New Roman" w:hAnsi="Times New Roman"/>
          <w:i/>
          <w:color w:val="000000"/>
          <w:sz w:val="24"/>
          <w:szCs w:val="24"/>
          <w:lang w:eastAsia="cs-CZ"/>
        </w:rPr>
        <w:footnoteReference w:id="143"/>
      </w:r>
    </w:p>
    <w:p w:rsidR="009C603F" w:rsidRPr="00F75BF2" w:rsidRDefault="009C603F" w:rsidP="00F75BF2">
      <w:pPr>
        <w:suppressAutoHyphens w:val="0"/>
        <w:spacing w:after="0" w:line="240" w:lineRule="auto"/>
        <w:ind w:firstLine="851"/>
        <w:jc w:val="both"/>
        <w:rPr>
          <w:rFonts w:ascii="Times New Roman" w:hAnsi="Times New Roman" w:cs="Times New Roman"/>
          <w:i/>
          <w:color w:val="000000"/>
          <w:sz w:val="24"/>
          <w:szCs w:val="24"/>
          <w:lang w:eastAsia="cs-CZ"/>
        </w:rPr>
      </w:pPr>
    </w:p>
    <w:p w:rsidR="009C603F" w:rsidRDefault="009C603F" w:rsidP="00B75506">
      <w:pPr>
        <w:pStyle w:val="ListParagraph"/>
        <w:numPr>
          <w:ilvl w:val="1"/>
          <w:numId w:val="22"/>
        </w:numPr>
        <w:ind w:left="0" w:firstLine="1418"/>
        <w:jc w:val="both"/>
        <w:rPr>
          <w:rFonts w:ascii="Times New Roman" w:hAnsi="Times New Roman" w:cs="Times New Roman"/>
          <w:b/>
          <w:bCs/>
          <w:sz w:val="24"/>
          <w:szCs w:val="24"/>
        </w:rPr>
      </w:pPr>
      <w:r>
        <w:rPr>
          <w:rFonts w:ascii="Times New Roman" w:hAnsi="Times New Roman" w:cs="Times New Roman"/>
          <w:b/>
          <w:bCs/>
          <w:sz w:val="24"/>
          <w:szCs w:val="24"/>
        </w:rPr>
        <w:t>Titulky z hlediska expresivity</w:t>
      </w:r>
    </w:p>
    <w:p w:rsidR="009C603F" w:rsidRDefault="009C603F" w:rsidP="00B75506">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„Pragmatická složka významu lexému nebo jeho výskytu, popř. i jiných jednotek, daná jako různě silný projev afektivního a volního vztahu mluvčího nebo užitím, které na pozadí syntagmatické kombinace tohoto lexému s jinými v kontextu se chápe jako neobvyklé, resp. vybočující z očekávané formy; překrývá se s emocionálností, afektivním a konotativním významem.“</w:t>
      </w:r>
      <w:r>
        <w:rPr>
          <w:rStyle w:val="FootnoteReference"/>
          <w:rFonts w:ascii="Times New Roman" w:hAnsi="Times New Roman"/>
          <w:sz w:val="24"/>
          <w:szCs w:val="24"/>
        </w:rPr>
        <w:footnoteReference w:id="144"/>
      </w:r>
      <w:r>
        <w:rPr>
          <w:rFonts w:ascii="Times New Roman" w:hAnsi="Times New Roman" w:cs="Times New Roman"/>
          <w:sz w:val="24"/>
          <w:szCs w:val="24"/>
        </w:rPr>
        <w:t xml:space="preserve"> Lze také říci, že „expresivita umocňuje působení slova či věty.„</w:t>
      </w:r>
      <w:r>
        <w:rPr>
          <w:rStyle w:val="FootnoteReference"/>
          <w:rFonts w:ascii="Times New Roman" w:hAnsi="Times New Roman"/>
          <w:sz w:val="24"/>
          <w:szCs w:val="24"/>
        </w:rPr>
        <w:footnoteReference w:id="145"/>
      </w:r>
    </w:p>
    <w:p w:rsidR="009C603F" w:rsidRDefault="009C603F" w:rsidP="00B75506">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Rozeznáváme tři základní druhy expresivity.</w:t>
      </w:r>
    </w:p>
    <w:p w:rsidR="009C603F" w:rsidRPr="0034525C" w:rsidRDefault="009C603F" w:rsidP="0034525C">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Při určování expresivity budu používat Slovník spisovné češtiny, který mi pomůže rozhodnout o expresivitě výrazu.</w:t>
      </w:r>
    </w:p>
    <w:p w:rsidR="009C603F" w:rsidRPr="00F75BF2" w:rsidRDefault="009C603F" w:rsidP="00914202">
      <w:pPr>
        <w:pStyle w:val="ListParagraph"/>
        <w:numPr>
          <w:ilvl w:val="2"/>
          <w:numId w:val="22"/>
        </w:numPr>
        <w:spacing w:line="360" w:lineRule="auto"/>
        <w:ind w:left="0" w:firstLine="1418"/>
        <w:jc w:val="both"/>
        <w:rPr>
          <w:rFonts w:ascii="Times New Roman" w:hAnsi="Times New Roman" w:cs="Times New Roman"/>
          <w:b/>
          <w:sz w:val="24"/>
          <w:szCs w:val="24"/>
        </w:rPr>
      </w:pPr>
      <w:r w:rsidRPr="00F75BF2">
        <w:rPr>
          <w:rFonts w:ascii="Times New Roman" w:hAnsi="Times New Roman" w:cs="Times New Roman"/>
          <w:b/>
          <w:sz w:val="24"/>
          <w:szCs w:val="24"/>
        </w:rPr>
        <w:t>Inherentní expresivita</w:t>
      </w:r>
    </w:p>
    <w:p w:rsidR="009C603F" w:rsidRDefault="009C603F" w:rsidP="00EF67E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„Inherentní expresivita je vnitřně spjatá s lexikální jednotkou. Nejčastěji se projevuje v citově zabarvených slovech, jako jsou zdrobněliny, zveličená slova, názvy osob se zápornou vlastností apod. Nebo jde o slova, u kterých je emocionální rovina přítomna v jejich základní podobně, a citoslovce.“</w:t>
      </w:r>
      <w:r>
        <w:rPr>
          <w:rStyle w:val="FootnoteReference"/>
          <w:rFonts w:ascii="Times New Roman" w:hAnsi="Times New Roman"/>
          <w:sz w:val="24"/>
          <w:szCs w:val="24"/>
        </w:rPr>
        <w:footnoteReference w:id="146"/>
      </w:r>
    </w:p>
    <w:p w:rsidR="009C603F" w:rsidRPr="00F75BF2" w:rsidRDefault="009C603F" w:rsidP="00F75BF2">
      <w:pPr>
        <w:suppressAutoHyphens w:val="0"/>
        <w:spacing w:after="0" w:line="360" w:lineRule="auto"/>
        <w:ind w:firstLine="851"/>
        <w:jc w:val="both"/>
        <w:rPr>
          <w:rFonts w:ascii="Times New Roman" w:hAnsi="Times New Roman" w:cs="Times New Roman"/>
          <w:i/>
          <w:color w:val="000000"/>
          <w:sz w:val="24"/>
          <w:szCs w:val="24"/>
          <w:lang w:eastAsia="cs-CZ"/>
        </w:rPr>
      </w:pPr>
      <w:r w:rsidRPr="00F75BF2">
        <w:rPr>
          <w:rFonts w:ascii="Times New Roman" w:hAnsi="Times New Roman" w:cs="Times New Roman"/>
          <w:i/>
          <w:color w:val="000000"/>
          <w:sz w:val="24"/>
          <w:szCs w:val="24"/>
          <w:lang w:eastAsia="cs-CZ"/>
        </w:rPr>
        <w:t>Baťůžkáře neodradilo ani chladno</w:t>
      </w:r>
      <w:r w:rsidRPr="00F75BF2">
        <w:rPr>
          <w:rStyle w:val="FootnoteReference"/>
          <w:rFonts w:ascii="Times New Roman" w:hAnsi="Times New Roman"/>
          <w:i/>
          <w:color w:val="000000"/>
          <w:sz w:val="24"/>
          <w:szCs w:val="24"/>
          <w:lang w:eastAsia="cs-CZ"/>
        </w:rPr>
        <w:footnoteReference w:id="147"/>
      </w:r>
    </w:p>
    <w:p w:rsidR="009C603F" w:rsidRPr="00F75BF2" w:rsidRDefault="009C603F" w:rsidP="00F75BF2">
      <w:pPr>
        <w:suppressAutoHyphens w:val="0"/>
        <w:spacing w:after="0" w:line="360" w:lineRule="auto"/>
        <w:ind w:firstLine="851"/>
        <w:jc w:val="both"/>
        <w:rPr>
          <w:rFonts w:ascii="Times New Roman" w:hAnsi="Times New Roman" w:cs="Times New Roman"/>
          <w:i/>
          <w:color w:val="000000"/>
          <w:sz w:val="24"/>
          <w:szCs w:val="24"/>
          <w:lang w:eastAsia="cs-CZ"/>
        </w:rPr>
      </w:pPr>
      <w:r w:rsidRPr="00F75BF2">
        <w:rPr>
          <w:rFonts w:ascii="Times New Roman" w:hAnsi="Times New Roman" w:cs="Times New Roman"/>
          <w:i/>
          <w:color w:val="000000"/>
          <w:sz w:val="24"/>
          <w:szCs w:val="24"/>
          <w:lang w:eastAsia="cs-CZ"/>
        </w:rPr>
        <w:t>Nevěřím, že Nečas řekl úmyslně pitomost</w:t>
      </w:r>
      <w:r w:rsidRPr="00F75BF2">
        <w:rPr>
          <w:rStyle w:val="FootnoteReference"/>
          <w:rFonts w:ascii="Times New Roman" w:hAnsi="Times New Roman"/>
          <w:i/>
          <w:color w:val="000000"/>
          <w:sz w:val="24"/>
          <w:szCs w:val="24"/>
          <w:lang w:eastAsia="cs-CZ"/>
        </w:rPr>
        <w:footnoteReference w:id="148"/>
      </w:r>
    </w:p>
    <w:p w:rsidR="009C603F" w:rsidRDefault="009C603F" w:rsidP="00F75BF2">
      <w:pPr>
        <w:suppressAutoHyphens w:val="0"/>
        <w:spacing w:after="0" w:line="360" w:lineRule="auto"/>
        <w:ind w:firstLine="851"/>
        <w:jc w:val="both"/>
        <w:rPr>
          <w:rFonts w:ascii="Times New Roman" w:hAnsi="Times New Roman" w:cs="Times New Roman"/>
          <w:i/>
          <w:color w:val="000000"/>
          <w:sz w:val="24"/>
          <w:szCs w:val="24"/>
          <w:lang w:eastAsia="cs-CZ"/>
        </w:rPr>
      </w:pPr>
      <w:r w:rsidRPr="00F75BF2">
        <w:rPr>
          <w:rFonts w:ascii="Times New Roman" w:hAnsi="Times New Roman" w:cs="Times New Roman"/>
          <w:i/>
          <w:color w:val="000000"/>
          <w:sz w:val="24"/>
          <w:szCs w:val="24"/>
          <w:lang w:eastAsia="cs-CZ"/>
        </w:rPr>
        <w:t>LAJDÁCI A SPEKULANTI</w:t>
      </w:r>
      <w:r w:rsidRPr="00F75BF2">
        <w:rPr>
          <w:rStyle w:val="FootnoteReference"/>
          <w:rFonts w:ascii="Times New Roman" w:hAnsi="Times New Roman"/>
          <w:i/>
          <w:color w:val="000000"/>
          <w:sz w:val="24"/>
          <w:szCs w:val="24"/>
          <w:lang w:eastAsia="cs-CZ"/>
        </w:rPr>
        <w:footnoteReference w:id="149"/>
      </w:r>
    </w:p>
    <w:p w:rsidR="009C603F" w:rsidRDefault="009C603F" w:rsidP="00F75BF2">
      <w:pPr>
        <w:suppressAutoHyphens w:val="0"/>
        <w:spacing w:after="0" w:line="360" w:lineRule="auto"/>
        <w:ind w:firstLine="851"/>
        <w:jc w:val="both"/>
        <w:rPr>
          <w:rFonts w:ascii="Times New Roman" w:hAnsi="Times New Roman" w:cs="Times New Roman"/>
          <w:i/>
          <w:color w:val="000000"/>
          <w:sz w:val="24"/>
          <w:szCs w:val="24"/>
          <w:lang w:eastAsia="cs-CZ"/>
        </w:rPr>
      </w:pPr>
    </w:p>
    <w:p w:rsidR="009C603F" w:rsidRDefault="009C603F" w:rsidP="00F75BF2">
      <w:pPr>
        <w:suppressAutoHyphens w:val="0"/>
        <w:spacing w:after="0" w:line="360" w:lineRule="auto"/>
        <w:ind w:firstLine="851"/>
        <w:jc w:val="both"/>
        <w:rPr>
          <w:rFonts w:ascii="Times New Roman" w:hAnsi="Times New Roman" w:cs="Times New Roman"/>
          <w:i/>
          <w:color w:val="000000"/>
          <w:sz w:val="24"/>
          <w:szCs w:val="24"/>
          <w:lang w:eastAsia="cs-CZ"/>
        </w:rPr>
      </w:pPr>
    </w:p>
    <w:p w:rsidR="009C603F" w:rsidRDefault="009C603F" w:rsidP="00F75BF2">
      <w:pPr>
        <w:suppressAutoHyphens w:val="0"/>
        <w:spacing w:after="0" w:line="360" w:lineRule="auto"/>
        <w:ind w:firstLine="851"/>
        <w:jc w:val="both"/>
        <w:rPr>
          <w:rFonts w:ascii="Times New Roman" w:hAnsi="Times New Roman" w:cs="Times New Roman"/>
          <w:i/>
          <w:color w:val="000000"/>
          <w:sz w:val="24"/>
          <w:szCs w:val="24"/>
          <w:lang w:eastAsia="cs-CZ"/>
        </w:rPr>
      </w:pPr>
    </w:p>
    <w:p w:rsidR="009C603F" w:rsidRPr="00F75BF2" w:rsidRDefault="009C603F" w:rsidP="00F75BF2">
      <w:pPr>
        <w:suppressAutoHyphens w:val="0"/>
        <w:spacing w:after="0" w:line="360" w:lineRule="auto"/>
        <w:ind w:firstLine="851"/>
        <w:jc w:val="both"/>
        <w:rPr>
          <w:rFonts w:ascii="Times New Roman" w:hAnsi="Times New Roman" w:cs="Times New Roman"/>
          <w:i/>
          <w:color w:val="000000"/>
          <w:sz w:val="24"/>
          <w:szCs w:val="24"/>
          <w:lang w:eastAsia="cs-CZ"/>
        </w:rPr>
      </w:pPr>
    </w:p>
    <w:p w:rsidR="009C603F" w:rsidRPr="00F75BF2" w:rsidRDefault="009C603F" w:rsidP="00553045">
      <w:pPr>
        <w:pStyle w:val="ListParagraph"/>
        <w:numPr>
          <w:ilvl w:val="2"/>
          <w:numId w:val="22"/>
        </w:numPr>
        <w:spacing w:line="360" w:lineRule="auto"/>
        <w:ind w:left="0" w:firstLine="1418"/>
        <w:jc w:val="both"/>
        <w:rPr>
          <w:rFonts w:ascii="Times New Roman" w:hAnsi="Times New Roman" w:cs="Times New Roman"/>
          <w:b/>
          <w:sz w:val="24"/>
          <w:szCs w:val="24"/>
        </w:rPr>
      </w:pPr>
      <w:r w:rsidRPr="00F75BF2">
        <w:rPr>
          <w:rFonts w:ascii="Times New Roman" w:hAnsi="Times New Roman" w:cs="Times New Roman"/>
          <w:b/>
          <w:sz w:val="24"/>
          <w:szCs w:val="24"/>
        </w:rPr>
        <w:t>Adherentní expresivita</w:t>
      </w:r>
    </w:p>
    <w:p w:rsidR="009C603F" w:rsidRDefault="009C603F" w:rsidP="00553045">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Adherentní expresivita se pojí s jedním z polysémniích významů slova, jehož základní význam je neutrální.</w:t>
      </w:r>
      <w:r>
        <w:rPr>
          <w:rStyle w:val="FootnoteReference"/>
          <w:rFonts w:ascii="Times New Roman" w:hAnsi="Times New Roman"/>
          <w:sz w:val="24"/>
          <w:szCs w:val="24"/>
        </w:rPr>
        <w:footnoteReference w:id="150"/>
      </w:r>
    </w:p>
    <w:p w:rsidR="009C603F" w:rsidRPr="00914202" w:rsidRDefault="009C603F" w:rsidP="00914202">
      <w:pPr>
        <w:suppressAutoHyphens w:val="0"/>
        <w:spacing w:after="0" w:line="360" w:lineRule="auto"/>
        <w:ind w:firstLine="851"/>
        <w:jc w:val="both"/>
        <w:rPr>
          <w:rFonts w:ascii="Times New Roman" w:hAnsi="Times New Roman" w:cs="Times New Roman"/>
          <w:i/>
          <w:color w:val="000000"/>
          <w:sz w:val="24"/>
          <w:szCs w:val="24"/>
          <w:lang w:eastAsia="cs-CZ"/>
        </w:rPr>
      </w:pPr>
      <w:r w:rsidRPr="00914202">
        <w:rPr>
          <w:rFonts w:ascii="Times New Roman" w:hAnsi="Times New Roman" w:cs="Times New Roman"/>
          <w:i/>
          <w:color w:val="000000"/>
          <w:sz w:val="24"/>
          <w:szCs w:val="24"/>
          <w:lang w:eastAsia="cs-CZ"/>
        </w:rPr>
        <w:t>Japonské velitelství zatím mlží o ztrátách</w:t>
      </w:r>
      <w:r w:rsidRPr="00914202">
        <w:rPr>
          <w:rStyle w:val="FootnoteReference"/>
          <w:rFonts w:ascii="Times New Roman" w:hAnsi="Times New Roman"/>
          <w:i/>
          <w:color w:val="000000"/>
          <w:sz w:val="24"/>
          <w:szCs w:val="24"/>
          <w:lang w:eastAsia="cs-CZ"/>
        </w:rPr>
        <w:footnoteReference w:id="151"/>
      </w:r>
    </w:p>
    <w:p w:rsidR="009C603F" w:rsidRPr="00914202" w:rsidRDefault="009C603F" w:rsidP="00914202">
      <w:pPr>
        <w:suppressAutoHyphens w:val="0"/>
        <w:spacing w:after="0" w:line="360" w:lineRule="auto"/>
        <w:ind w:firstLine="851"/>
        <w:jc w:val="both"/>
        <w:rPr>
          <w:rFonts w:ascii="Times New Roman" w:hAnsi="Times New Roman" w:cs="Times New Roman"/>
          <w:i/>
          <w:color w:val="000000"/>
          <w:sz w:val="24"/>
          <w:szCs w:val="24"/>
          <w:lang w:eastAsia="cs-CZ"/>
        </w:rPr>
      </w:pPr>
      <w:r w:rsidRPr="00914202">
        <w:rPr>
          <w:rFonts w:ascii="Times New Roman" w:hAnsi="Times New Roman" w:cs="Times New Roman"/>
          <w:i/>
          <w:color w:val="000000"/>
          <w:sz w:val="24"/>
          <w:szCs w:val="24"/>
          <w:lang w:eastAsia="cs-CZ"/>
        </w:rPr>
        <w:t>PIJAVICE KANADY</w:t>
      </w:r>
      <w:r w:rsidRPr="00914202">
        <w:rPr>
          <w:rStyle w:val="FootnoteReference"/>
          <w:rFonts w:ascii="Times New Roman" w:hAnsi="Times New Roman"/>
          <w:i/>
          <w:color w:val="000000"/>
          <w:sz w:val="24"/>
          <w:szCs w:val="24"/>
          <w:lang w:eastAsia="cs-CZ"/>
        </w:rPr>
        <w:footnoteReference w:id="152"/>
      </w:r>
    </w:p>
    <w:p w:rsidR="009C603F" w:rsidRPr="00914202" w:rsidRDefault="009C603F" w:rsidP="00914202">
      <w:pPr>
        <w:suppressAutoHyphens w:val="0"/>
        <w:spacing w:after="0" w:line="360" w:lineRule="auto"/>
        <w:ind w:firstLine="851"/>
        <w:jc w:val="both"/>
        <w:rPr>
          <w:rFonts w:ascii="Times New Roman" w:hAnsi="Times New Roman" w:cs="Times New Roman"/>
          <w:i/>
          <w:color w:val="000000"/>
          <w:sz w:val="24"/>
          <w:szCs w:val="24"/>
          <w:lang w:eastAsia="cs-CZ"/>
        </w:rPr>
      </w:pPr>
      <w:r w:rsidRPr="00914202">
        <w:rPr>
          <w:rFonts w:ascii="Times New Roman" w:hAnsi="Times New Roman" w:cs="Times New Roman"/>
          <w:i/>
          <w:color w:val="000000"/>
          <w:sz w:val="24"/>
          <w:szCs w:val="24"/>
          <w:lang w:eastAsia="cs-CZ"/>
        </w:rPr>
        <w:t>Lessy zatrhl extrémně vysoké výsluhy policistů</w:t>
      </w:r>
      <w:r w:rsidRPr="00914202">
        <w:rPr>
          <w:rStyle w:val="FootnoteReference"/>
          <w:rFonts w:ascii="Times New Roman" w:hAnsi="Times New Roman"/>
          <w:i/>
          <w:color w:val="000000"/>
          <w:sz w:val="24"/>
          <w:szCs w:val="24"/>
          <w:lang w:eastAsia="cs-CZ"/>
        </w:rPr>
        <w:footnoteReference w:id="153"/>
      </w:r>
    </w:p>
    <w:p w:rsidR="009C603F" w:rsidRPr="00914202" w:rsidRDefault="009C603F" w:rsidP="00914202">
      <w:pPr>
        <w:suppressAutoHyphens w:val="0"/>
        <w:spacing w:after="0" w:line="240" w:lineRule="auto"/>
        <w:jc w:val="both"/>
        <w:rPr>
          <w:rFonts w:cs="Times New Roman"/>
          <w:color w:val="FF0000"/>
          <w:lang w:eastAsia="cs-CZ"/>
        </w:rPr>
      </w:pPr>
    </w:p>
    <w:p w:rsidR="009C603F" w:rsidRPr="00914202" w:rsidRDefault="009C603F" w:rsidP="00914202">
      <w:pPr>
        <w:pStyle w:val="ListParagraph"/>
        <w:numPr>
          <w:ilvl w:val="2"/>
          <w:numId w:val="22"/>
        </w:numPr>
        <w:spacing w:line="360" w:lineRule="auto"/>
        <w:ind w:left="0" w:firstLine="1418"/>
        <w:jc w:val="both"/>
        <w:rPr>
          <w:rFonts w:ascii="Times New Roman" w:hAnsi="Times New Roman" w:cs="Times New Roman"/>
          <w:b/>
          <w:sz w:val="24"/>
          <w:szCs w:val="24"/>
        </w:rPr>
      </w:pPr>
      <w:r w:rsidRPr="00914202">
        <w:rPr>
          <w:rFonts w:ascii="Times New Roman" w:hAnsi="Times New Roman" w:cs="Times New Roman"/>
          <w:b/>
          <w:sz w:val="24"/>
          <w:szCs w:val="24"/>
        </w:rPr>
        <w:t>Kontextová expresivita</w:t>
      </w:r>
    </w:p>
    <w:p w:rsidR="009C603F" w:rsidRPr="00914202" w:rsidRDefault="009C603F" w:rsidP="00914202">
      <w:pPr>
        <w:pStyle w:val="ListParagraph"/>
        <w:spacing w:line="360" w:lineRule="auto"/>
        <w:ind w:left="0" w:firstLine="851"/>
        <w:jc w:val="both"/>
        <w:rPr>
          <w:rFonts w:ascii="Times New Roman" w:hAnsi="Times New Roman" w:cs="Times New Roman"/>
          <w:sz w:val="24"/>
          <w:szCs w:val="24"/>
        </w:rPr>
      </w:pPr>
      <w:r w:rsidRPr="00553045">
        <w:rPr>
          <w:rFonts w:ascii="Times New Roman" w:hAnsi="Times New Roman" w:cs="Times New Roman"/>
          <w:sz w:val="24"/>
          <w:szCs w:val="24"/>
        </w:rPr>
        <w:t>U expresivit</w:t>
      </w:r>
      <w:r>
        <w:rPr>
          <w:rFonts w:ascii="Times New Roman" w:hAnsi="Times New Roman" w:cs="Times New Roman"/>
          <w:sz w:val="24"/>
          <w:szCs w:val="24"/>
        </w:rPr>
        <w:t>y</w:t>
      </w:r>
      <w:r w:rsidRPr="00553045">
        <w:rPr>
          <w:rFonts w:ascii="Times New Roman" w:hAnsi="Times New Roman" w:cs="Times New Roman"/>
          <w:sz w:val="24"/>
          <w:szCs w:val="24"/>
        </w:rPr>
        <w:t xml:space="preserve"> kontextové „jde v zásadě o </w:t>
      </w:r>
      <w:r w:rsidRPr="00553045">
        <w:rPr>
          <w:rFonts w:ascii="Times New Roman" w:hAnsi="Times New Roman" w:cs="Times New Roman"/>
          <w:sz w:val="24"/>
          <w:szCs w:val="24"/>
          <w:u w:val="single"/>
        </w:rPr>
        <w:t>úmyslné nenáležité užití jazykové jednotky</w:t>
      </w:r>
      <w:r w:rsidRPr="00553045">
        <w:rPr>
          <w:rFonts w:ascii="Times New Roman" w:hAnsi="Times New Roman" w:cs="Times New Roman"/>
          <w:sz w:val="24"/>
          <w:szCs w:val="24"/>
        </w:rPr>
        <w:t xml:space="preserve"> v širším smyslu slova (nemusí jít tedy pouze o jednotku lexikální) v </w:t>
      </w:r>
      <w:r w:rsidRPr="00553045">
        <w:rPr>
          <w:rFonts w:ascii="Times New Roman" w:hAnsi="Times New Roman" w:cs="Times New Roman"/>
          <w:sz w:val="24"/>
          <w:szCs w:val="24"/>
          <w:u w:val="single"/>
        </w:rPr>
        <w:t>rámci stylové sféry</w:t>
      </w:r>
      <w:r w:rsidRPr="00553045">
        <w:rPr>
          <w:rFonts w:ascii="Times New Roman" w:hAnsi="Times New Roman" w:cs="Times New Roman"/>
          <w:sz w:val="24"/>
          <w:szCs w:val="24"/>
        </w:rPr>
        <w:t xml:space="preserve"> (viz dále), </w:t>
      </w:r>
      <w:r w:rsidRPr="00553045">
        <w:rPr>
          <w:rFonts w:ascii="Times New Roman" w:hAnsi="Times New Roman" w:cs="Times New Roman"/>
          <w:sz w:val="24"/>
          <w:szCs w:val="24"/>
          <w:u w:val="single"/>
        </w:rPr>
        <w:t>pro kterou není určená</w:t>
      </w:r>
      <w:r w:rsidRPr="00553045">
        <w:rPr>
          <w:rFonts w:ascii="Times New Roman" w:hAnsi="Times New Roman" w:cs="Times New Roman"/>
          <w:sz w:val="24"/>
          <w:szCs w:val="24"/>
        </w:rPr>
        <w:t>, obvyklá.</w:t>
      </w:r>
      <w:r>
        <w:rPr>
          <w:rFonts w:ascii="Times New Roman" w:hAnsi="Times New Roman" w:cs="Times New Roman"/>
          <w:sz w:val="24"/>
          <w:szCs w:val="24"/>
        </w:rPr>
        <w:t>“</w:t>
      </w:r>
      <w:r>
        <w:rPr>
          <w:rStyle w:val="FootnoteReference"/>
          <w:rFonts w:ascii="Times New Roman" w:hAnsi="Times New Roman"/>
          <w:sz w:val="24"/>
          <w:szCs w:val="24"/>
        </w:rPr>
        <w:footnoteReference w:id="154"/>
      </w:r>
    </w:p>
    <w:p w:rsidR="009C603F" w:rsidRDefault="009C603F" w:rsidP="00914202">
      <w:pPr>
        <w:pStyle w:val="ListParagraph"/>
        <w:spacing w:line="360" w:lineRule="auto"/>
        <w:ind w:left="0" w:firstLine="851"/>
        <w:jc w:val="both"/>
        <w:rPr>
          <w:rFonts w:ascii="Times New Roman" w:hAnsi="Times New Roman" w:cs="Times New Roman"/>
          <w:i/>
          <w:sz w:val="24"/>
          <w:szCs w:val="24"/>
        </w:rPr>
      </w:pPr>
      <w:r>
        <w:rPr>
          <w:rFonts w:ascii="Times New Roman" w:hAnsi="Times New Roman" w:cs="Times New Roman"/>
          <w:sz w:val="24"/>
          <w:szCs w:val="24"/>
        </w:rPr>
        <w:t>„</w:t>
      </w:r>
      <w:r w:rsidRPr="00914202">
        <w:rPr>
          <w:rFonts w:ascii="Times New Roman" w:hAnsi="Times New Roman" w:cs="Times New Roman"/>
          <w:i/>
          <w:sz w:val="24"/>
          <w:szCs w:val="24"/>
        </w:rPr>
        <w:t>Padl-li praporečník…“</w:t>
      </w:r>
      <w:r w:rsidRPr="00914202">
        <w:rPr>
          <w:rStyle w:val="FootnoteReference"/>
          <w:rFonts w:ascii="Times New Roman" w:hAnsi="Times New Roman"/>
          <w:i/>
          <w:sz w:val="24"/>
          <w:szCs w:val="24"/>
        </w:rPr>
        <w:footnoteReference w:id="155"/>
      </w:r>
    </w:p>
    <w:p w:rsidR="009C603F" w:rsidRPr="00914202" w:rsidRDefault="009C603F" w:rsidP="00914202">
      <w:pPr>
        <w:pStyle w:val="ListParagraph"/>
        <w:spacing w:line="360" w:lineRule="auto"/>
        <w:ind w:left="0" w:firstLine="851"/>
        <w:jc w:val="both"/>
        <w:rPr>
          <w:rFonts w:ascii="Times New Roman" w:hAnsi="Times New Roman" w:cs="Times New Roman"/>
          <w:i/>
          <w:sz w:val="24"/>
          <w:szCs w:val="24"/>
        </w:rPr>
      </w:pPr>
      <w:r w:rsidRPr="00914202">
        <w:rPr>
          <w:rFonts w:ascii="Times New Roman" w:hAnsi="Times New Roman" w:cs="Times New Roman"/>
          <w:i/>
          <w:color w:val="000000"/>
          <w:sz w:val="24"/>
          <w:szCs w:val="24"/>
          <w:lang w:eastAsia="cs-CZ"/>
        </w:rPr>
        <w:t>Monarchismus po americku?</w:t>
      </w:r>
      <w:r w:rsidRPr="00914202">
        <w:rPr>
          <w:rStyle w:val="FootnoteReference"/>
          <w:rFonts w:ascii="Times New Roman" w:hAnsi="Times New Roman"/>
          <w:i/>
          <w:color w:val="000000"/>
          <w:sz w:val="24"/>
          <w:szCs w:val="24"/>
          <w:lang w:eastAsia="cs-CZ"/>
        </w:rPr>
        <w:footnoteReference w:id="156"/>
      </w:r>
    </w:p>
    <w:p w:rsidR="009C603F" w:rsidRDefault="009C603F" w:rsidP="00914202">
      <w:pPr>
        <w:pStyle w:val="ListParagraph"/>
        <w:spacing w:line="360" w:lineRule="auto"/>
        <w:ind w:left="0" w:firstLine="851"/>
        <w:jc w:val="both"/>
        <w:rPr>
          <w:rFonts w:ascii="Times New Roman" w:hAnsi="Times New Roman" w:cs="Times New Roman"/>
          <w:i/>
          <w:iCs/>
          <w:sz w:val="24"/>
          <w:szCs w:val="24"/>
        </w:rPr>
      </w:pPr>
      <w:r w:rsidRPr="00914202">
        <w:rPr>
          <w:rFonts w:ascii="Times New Roman" w:hAnsi="Times New Roman" w:cs="Times New Roman"/>
          <w:i/>
          <w:iCs/>
          <w:sz w:val="24"/>
          <w:szCs w:val="24"/>
        </w:rPr>
        <w:t>Vrahovu oběť skládají policisté po kouskách</w:t>
      </w:r>
      <w:r w:rsidRPr="00914202">
        <w:rPr>
          <w:rStyle w:val="FootnoteReference"/>
          <w:rFonts w:ascii="Times New Roman" w:hAnsi="Times New Roman"/>
          <w:i/>
          <w:iCs/>
          <w:sz w:val="24"/>
          <w:szCs w:val="24"/>
        </w:rPr>
        <w:footnoteReference w:id="157"/>
      </w:r>
    </w:p>
    <w:p w:rsidR="009C603F" w:rsidRDefault="009C603F" w:rsidP="00914202">
      <w:pPr>
        <w:pStyle w:val="ListParagraph"/>
        <w:spacing w:line="360" w:lineRule="auto"/>
        <w:ind w:left="0" w:firstLine="851"/>
        <w:jc w:val="both"/>
        <w:rPr>
          <w:rFonts w:ascii="Times New Roman" w:hAnsi="Times New Roman" w:cs="Times New Roman"/>
          <w:i/>
          <w:iCs/>
          <w:sz w:val="24"/>
          <w:szCs w:val="24"/>
        </w:rPr>
      </w:pPr>
    </w:p>
    <w:p w:rsidR="009C603F" w:rsidRDefault="009C603F" w:rsidP="00914202">
      <w:pPr>
        <w:pStyle w:val="ListParagraph"/>
        <w:spacing w:line="360" w:lineRule="auto"/>
        <w:ind w:left="0" w:firstLine="851"/>
        <w:jc w:val="both"/>
        <w:rPr>
          <w:rFonts w:ascii="Times New Roman" w:hAnsi="Times New Roman" w:cs="Times New Roman"/>
          <w:i/>
          <w:iCs/>
          <w:sz w:val="24"/>
          <w:szCs w:val="24"/>
        </w:rPr>
      </w:pPr>
    </w:p>
    <w:p w:rsidR="009C603F" w:rsidRDefault="009C603F" w:rsidP="00914202">
      <w:pPr>
        <w:pStyle w:val="ListParagraph"/>
        <w:spacing w:line="360" w:lineRule="auto"/>
        <w:ind w:left="0" w:firstLine="851"/>
        <w:jc w:val="both"/>
        <w:rPr>
          <w:rFonts w:ascii="Times New Roman" w:hAnsi="Times New Roman" w:cs="Times New Roman"/>
          <w:i/>
          <w:iCs/>
          <w:sz w:val="24"/>
          <w:szCs w:val="24"/>
        </w:rPr>
      </w:pPr>
    </w:p>
    <w:p w:rsidR="009C603F" w:rsidRPr="00914202" w:rsidRDefault="009C603F" w:rsidP="00914202">
      <w:pPr>
        <w:pStyle w:val="ListParagraph"/>
        <w:spacing w:line="360" w:lineRule="auto"/>
        <w:ind w:left="0" w:firstLine="851"/>
        <w:jc w:val="both"/>
        <w:rPr>
          <w:rFonts w:ascii="Times New Roman" w:hAnsi="Times New Roman" w:cs="Times New Roman"/>
          <w:i/>
          <w:iCs/>
          <w:sz w:val="24"/>
          <w:szCs w:val="24"/>
        </w:rPr>
      </w:pPr>
    </w:p>
    <w:p w:rsidR="009C603F" w:rsidRPr="0034525C" w:rsidRDefault="009C603F" w:rsidP="00B75506">
      <w:pPr>
        <w:pStyle w:val="ListParagraph"/>
        <w:numPr>
          <w:ilvl w:val="1"/>
          <w:numId w:val="22"/>
        </w:numPr>
        <w:ind w:left="0" w:firstLine="1418"/>
        <w:jc w:val="both"/>
        <w:rPr>
          <w:rFonts w:ascii="Times New Roman" w:hAnsi="Times New Roman" w:cs="Times New Roman"/>
          <w:b/>
          <w:bCs/>
          <w:sz w:val="32"/>
          <w:szCs w:val="32"/>
        </w:rPr>
      </w:pPr>
      <w:r w:rsidRPr="0034525C">
        <w:rPr>
          <w:rFonts w:ascii="Times New Roman" w:hAnsi="Times New Roman" w:cs="Times New Roman"/>
          <w:b/>
          <w:bCs/>
          <w:sz w:val="32"/>
          <w:szCs w:val="32"/>
        </w:rPr>
        <w:t xml:space="preserve"> Titulky obsahující citaci</w:t>
      </w:r>
    </w:p>
    <w:p w:rsidR="009C603F" w:rsidRDefault="009C603F" w:rsidP="00B75506">
      <w:pPr>
        <w:pStyle w:val="ListParagraph"/>
        <w:spacing w:line="360" w:lineRule="auto"/>
        <w:ind w:left="0" w:firstLine="851"/>
        <w:rPr>
          <w:rFonts w:ascii="Times New Roman" w:hAnsi="Times New Roman" w:cs="Times New Roman"/>
          <w:sz w:val="24"/>
          <w:szCs w:val="24"/>
        </w:rPr>
      </w:pPr>
      <w:r>
        <w:rPr>
          <w:rFonts w:ascii="Times New Roman" w:hAnsi="Times New Roman" w:cs="Times New Roman"/>
          <w:sz w:val="24"/>
          <w:szCs w:val="24"/>
        </w:rPr>
        <w:t>V této kategorie zařadím titulky, které obsahují citaci. Skupinu citačních titulků najdeme u Schneiderové</w:t>
      </w:r>
      <w:r>
        <w:rPr>
          <w:rStyle w:val="FootnoteReference"/>
          <w:rFonts w:ascii="Times New Roman" w:hAnsi="Times New Roman"/>
          <w:sz w:val="24"/>
          <w:szCs w:val="24"/>
        </w:rPr>
        <w:footnoteReference w:id="158"/>
      </w:r>
      <w:r>
        <w:rPr>
          <w:rFonts w:ascii="Times New Roman" w:hAnsi="Times New Roman" w:cs="Times New Roman"/>
          <w:sz w:val="24"/>
          <w:szCs w:val="24"/>
        </w:rPr>
        <w:t>.</w:t>
      </w:r>
    </w:p>
    <w:p w:rsidR="009C603F" w:rsidRDefault="009C603F" w:rsidP="00B75506">
      <w:pPr>
        <w:pStyle w:val="ListParagraph"/>
        <w:spacing w:line="360" w:lineRule="auto"/>
        <w:ind w:left="0" w:firstLine="851"/>
        <w:rPr>
          <w:rFonts w:ascii="Times New Roman" w:hAnsi="Times New Roman" w:cs="Times New Roman"/>
          <w:color w:val="008000"/>
          <w:sz w:val="24"/>
          <w:szCs w:val="24"/>
        </w:rPr>
      </w:pPr>
      <w:r>
        <w:rPr>
          <w:rFonts w:ascii="Times New Roman" w:hAnsi="Times New Roman" w:cs="Times New Roman"/>
          <w:sz w:val="24"/>
          <w:szCs w:val="24"/>
        </w:rPr>
        <w:t>V ideálním případě je citace signalizována tím, že je dána do uvozovek. Ale častěji se v novinách vyskytuje zpracování citace takovým způsobem, že je uvozena pouze dvojtečkou či naznačena slovosledem jako mluvená výpověď. Můžeme se setkat i s tím, že citovaný subjekt je v titulku zobecněn (Soud: zákaz gayů v armádě musí padnout okamžitě</w:t>
      </w:r>
      <w:r>
        <w:rPr>
          <w:rStyle w:val="FootnoteReference"/>
          <w:rFonts w:ascii="Times New Roman" w:hAnsi="Times New Roman"/>
          <w:sz w:val="24"/>
          <w:szCs w:val="24"/>
        </w:rPr>
        <w:footnoteReference w:id="159"/>
      </w:r>
      <w:r>
        <w:rPr>
          <w:rFonts w:ascii="Times New Roman" w:hAnsi="Times New Roman" w:cs="Times New Roman"/>
          <w:sz w:val="24"/>
          <w:szCs w:val="24"/>
        </w:rPr>
        <w:t xml:space="preserve">). </w:t>
      </w:r>
      <w:r>
        <w:rPr>
          <w:rStyle w:val="FootnoteReference"/>
          <w:rFonts w:ascii="Times New Roman" w:hAnsi="Times New Roman"/>
          <w:sz w:val="24"/>
          <w:szCs w:val="24"/>
        </w:rPr>
        <w:footnoteReference w:id="160"/>
      </w:r>
      <w:r>
        <w:rPr>
          <w:rFonts w:ascii="Times New Roman" w:hAnsi="Times New Roman" w:cs="Times New Roman"/>
          <w:sz w:val="24"/>
          <w:szCs w:val="24"/>
        </w:rPr>
        <w:t xml:space="preserve"> </w:t>
      </w:r>
    </w:p>
    <w:p w:rsidR="009C603F" w:rsidRDefault="009C603F" w:rsidP="00B75506">
      <w:pPr>
        <w:pStyle w:val="ListParagraph"/>
        <w:spacing w:line="360" w:lineRule="auto"/>
        <w:ind w:left="0" w:firstLine="851"/>
        <w:rPr>
          <w:rFonts w:ascii="Times New Roman" w:hAnsi="Times New Roman" w:cs="Times New Roman"/>
          <w:sz w:val="24"/>
          <w:szCs w:val="24"/>
        </w:rPr>
      </w:pPr>
      <w:r>
        <w:rPr>
          <w:rFonts w:ascii="Times New Roman" w:hAnsi="Times New Roman" w:cs="Times New Roman"/>
          <w:sz w:val="24"/>
          <w:szCs w:val="24"/>
        </w:rPr>
        <w:t>Ve všech případech, ale dvojtečka neznamená citátový titulek, v některých titulcích se dvojtečka využívá, aniž by byl kdokoli citován .</w:t>
      </w:r>
    </w:p>
    <w:p w:rsidR="009C603F" w:rsidRPr="00D573D1" w:rsidRDefault="009C603F" w:rsidP="00D573D1">
      <w:pPr>
        <w:suppressAutoHyphens w:val="0"/>
        <w:spacing w:after="0" w:line="360" w:lineRule="auto"/>
        <w:ind w:firstLine="851"/>
        <w:rPr>
          <w:rFonts w:ascii="Times New Roman" w:hAnsi="Times New Roman" w:cs="Times New Roman"/>
          <w:i/>
          <w:color w:val="000000"/>
          <w:sz w:val="24"/>
          <w:szCs w:val="24"/>
          <w:lang w:eastAsia="cs-CZ"/>
        </w:rPr>
      </w:pPr>
      <w:r w:rsidRPr="00914202">
        <w:rPr>
          <w:rFonts w:ascii="Times New Roman" w:hAnsi="Times New Roman" w:cs="Times New Roman"/>
          <w:i/>
          <w:color w:val="000000"/>
          <w:sz w:val="24"/>
          <w:szCs w:val="24"/>
          <w:lang w:eastAsia="cs-CZ"/>
        </w:rPr>
        <w:t>Je rozumné, že třetinu strojů dovážíme?</w:t>
      </w:r>
      <w:r w:rsidRPr="00D573D1">
        <w:rPr>
          <w:rStyle w:val="FootnoteReference"/>
          <w:rFonts w:ascii="Times New Roman" w:hAnsi="Times New Roman"/>
          <w:i/>
          <w:color w:val="000000"/>
          <w:sz w:val="24"/>
          <w:szCs w:val="24"/>
          <w:lang w:eastAsia="cs-CZ"/>
        </w:rPr>
        <w:footnoteReference w:id="161"/>
      </w:r>
    </w:p>
    <w:p w:rsidR="009C603F" w:rsidRPr="00D573D1" w:rsidRDefault="009C603F" w:rsidP="00D573D1">
      <w:pPr>
        <w:suppressAutoHyphens w:val="0"/>
        <w:spacing w:after="0" w:line="360" w:lineRule="auto"/>
        <w:ind w:firstLine="851"/>
        <w:rPr>
          <w:rFonts w:ascii="Times New Roman" w:hAnsi="Times New Roman" w:cs="Times New Roman"/>
          <w:i/>
          <w:color w:val="000000"/>
          <w:sz w:val="24"/>
          <w:szCs w:val="24"/>
          <w:lang w:eastAsia="cs-CZ"/>
        </w:rPr>
      </w:pPr>
      <w:r w:rsidRPr="00D573D1">
        <w:rPr>
          <w:rFonts w:ascii="Times New Roman" w:hAnsi="Times New Roman" w:cs="Times New Roman"/>
          <w:i/>
          <w:color w:val="000000"/>
          <w:sz w:val="24"/>
          <w:szCs w:val="24"/>
          <w:lang w:eastAsia="cs-CZ"/>
        </w:rPr>
        <w:t>Image má odrážet osobnost hudebníka</w:t>
      </w:r>
      <w:r w:rsidRPr="00D573D1">
        <w:rPr>
          <w:rStyle w:val="FootnoteReference"/>
          <w:rFonts w:ascii="Times New Roman" w:hAnsi="Times New Roman"/>
          <w:i/>
          <w:color w:val="000000"/>
          <w:sz w:val="24"/>
          <w:szCs w:val="24"/>
          <w:lang w:eastAsia="cs-CZ"/>
        </w:rPr>
        <w:footnoteReference w:id="162"/>
      </w:r>
    </w:p>
    <w:p w:rsidR="009C603F" w:rsidRPr="00D573D1" w:rsidRDefault="009C603F" w:rsidP="00D573D1">
      <w:pPr>
        <w:suppressAutoHyphens w:val="0"/>
        <w:spacing w:after="0" w:line="360" w:lineRule="auto"/>
        <w:ind w:firstLine="851"/>
        <w:rPr>
          <w:rFonts w:ascii="Times New Roman" w:hAnsi="Times New Roman" w:cs="Times New Roman"/>
          <w:i/>
          <w:color w:val="000000"/>
          <w:sz w:val="24"/>
          <w:szCs w:val="24"/>
          <w:lang w:eastAsia="cs-CZ"/>
        </w:rPr>
      </w:pPr>
      <w:r w:rsidRPr="00D573D1">
        <w:rPr>
          <w:rFonts w:ascii="Times New Roman" w:hAnsi="Times New Roman" w:cs="Times New Roman"/>
          <w:i/>
          <w:color w:val="000000"/>
          <w:sz w:val="24"/>
          <w:szCs w:val="24"/>
          <w:lang w:eastAsia="cs-CZ"/>
        </w:rPr>
        <w:t>Lid příliš mnoho trpí proléváním krve</w:t>
      </w:r>
      <w:r w:rsidRPr="00D573D1">
        <w:rPr>
          <w:rStyle w:val="FootnoteReference"/>
          <w:rFonts w:ascii="Times New Roman" w:hAnsi="Times New Roman"/>
          <w:i/>
          <w:color w:val="000000"/>
          <w:sz w:val="24"/>
          <w:szCs w:val="24"/>
          <w:lang w:eastAsia="cs-CZ"/>
        </w:rPr>
        <w:footnoteReference w:id="163"/>
      </w:r>
    </w:p>
    <w:p w:rsidR="009C603F" w:rsidRPr="00D573D1" w:rsidRDefault="009C603F" w:rsidP="00D573D1">
      <w:pPr>
        <w:suppressAutoHyphens w:val="0"/>
        <w:spacing w:after="0" w:line="240" w:lineRule="auto"/>
        <w:rPr>
          <w:rFonts w:cs="Times New Roman"/>
          <w:color w:val="000000"/>
          <w:lang w:eastAsia="cs-CZ"/>
        </w:rPr>
      </w:pPr>
    </w:p>
    <w:p w:rsidR="009C603F" w:rsidRPr="0034525C" w:rsidRDefault="009C603F" w:rsidP="00B75506">
      <w:pPr>
        <w:pStyle w:val="ListParagraph"/>
        <w:spacing w:line="360" w:lineRule="auto"/>
        <w:ind w:left="0" w:firstLine="1134"/>
        <w:rPr>
          <w:rFonts w:ascii="Times New Roman" w:hAnsi="Times New Roman" w:cs="Times New Roman"/>
          <w:b/>
          <w:color w:val="000000"/>
          <w:sz w:val="28"/>
          <w:szCs w:val="28"/>
        </w:rPr>
      </w:pPr>
      <w:r w:rsidRPr="0034525C">
        <w:rPr>
          <w:rFonts w:ascii="Times New Roman" w:hAnsi="Times New Roman" w:cs="Times New Roman"/>
          <w:b/>
          <w:color w:val="000000"/>
          <w:sz w:val="28"/>
          <w:szCs w:val="28"/>
        </w:rPr>
        <w:t>2.8.1 Falešná citace</w:t>
      </w:r>
    </w:p>
    <w:p w:rsidR="009C603F" w:rsidRDefault="009C603F" w:rsidP="00AC7ABC">
      <w:pPr>
        <w:pStyle w:val="ListParagraph"/>
        <w:spacing w:line="360" w:lineRule="auto"/>
        <w:ind w:left="0" w:firstLine="851"/>
        <w:rPr>
          <w:rFonts w:ascii="Times New Roman" w:hAnsi="Times New Roman" w:cs="Times New Roman"/>
          <w:sz w:val="24"/>
          <w:szCs w:val="24"/>
        </w:rPr>
      </w:pPr>
      <w:r>
        <w:rPr>
          <w:rFonts w:ascii="Times New Roman" w:hAnsi="Times New Roman" w:cs="Times New Roman"/>
          <w:sz w:val="24"/>
          <w:szCs w:val="24"/>
        </w:rPr>
        <w:t xml:space="preserve">Jako falešnou citaci jsou označila typ titulku, který mají tvar citace, ale ve skutečnosti nikoho necitují. </w:t>
      </w:r>
    </w:p>
    <w:p w:rsidR="009C603F" w:rsidRDefault="009C603F" w:rsidP="00AC7ABC">
      <w:pPr>
        <w:pStyle w:val="ListParagraph"/>
        <w:spacing w:line="240" w:lineRule="auto"/>
        <w:ind w:left="0" w:firstLine="851"/>
        <w:rPr>
          <w:rFonts w:ascii="Times New Roman" w:hAnsi="Times New Roman" w:cs="Times New Roman"/>
          <w:i/>
          <w:sz w:val="24"/>
          <w:szCs w:val="24"/>
        </w:rPr>
      </w:pPr>
      <w:r w:rsidRPr="00AC7ABC">
        <w:rPr>
          <w:rFonts w:ascii="Times New Roman" w:hAnsi="Times New Roman" w:cs="Times New Roman"/>
          <w:i/>
          <w:sz w:val="24"/>
          <w:szCs w:val="24"/>
        </w:rPr>
        <w:t>Dovolená po ministersku: sport, houbaření, dobré jídlo i postel</w:t>
      </w:r>
      <w:r w:rsidRPr="00AC7ABC">
        <w:rPr>
          <w:rStyle w:val="FootnoteReference"/>
          <w:rFonts w:ascii="Times New Roman" w:hAnsi="Times New Roman"/>
          <w:i/>
          <w:sz w:val="24"/>
          <w:szCs w:val="24"/>
        </w:rPr>
        <w:footnoteReference w:id="164"/>
      </w:r>
    </w:p>
    <w:p w:rsidR="009C603F" w:rsidRPr="00AC7ABC" w:rsidRDefault="009C603F" w:rsidP="00AC7ABC">
      <w:pPr>
        <w:pStyle w:val="ListParagraph"/>
        <w:spacing w:line="240" w:lineRule="auto"/>
        <w:ind w:left="0" w:firstLine="851"/>
        <w:rPr>
          <w:rFonts w:ascii="Times New Roman" w:hAnsi="Times New Roman" w:cs="Times New Roman"/>
          <w:i/>
          <w:sz w:val="24"/>
          <w:szCs w:val="24"/>
        </w:rPr>
      </w:pPr>
      <w:r w:rsidRPr="00AC7ABC">
        <w:rPr>
          <w:rFonts w:ascii="Times New Roman" w:hAnsi="Times New Roman" w:cs="Times New Roman"/>
          <w:i/>
          <w:color w:val="000000"/>
          <w:sz w:val="24"/>
          <w:szCs w:val="24"/>
          <w:lang w:eastAsia="cs-CZ"/>
        </w:rPr>
        <w:t>Směr: Správná výživa</w:t>
      </w:r>
      <w:r w:rsidRPr="00AC7ABC">
        <w:rPr>
          <w:rStyle w:val="FootnoteReference"/>
          <w:rFonts w:ascii="Times New Roman" w:hAnsi="Times New Roman"/>
          <w:i/>
          <w:color w:val="000000"/>
          <w:sz w:val="24"/>
          <w:szCs w:val="24"/>
          <w:lang w:eastAsia="cs-CZ"/>
        </w:rPr>
        <w:footnoteReference w:id="165"/>
      </w:r>
    </w:p>
    <w:p w:rsidR="009C603F" w:rsidRDefault="009C603F" w:rsidP="00AC7ABC">
      <w:pPr>
        <w:suppressAutoHyphens w:val="0"/>
        <w:spacing w:after="0" w:line="360" w:lineRule="auto"/>
        <w:ind w:firstLine="851"/>
        <w:rPr>
          <w:rFonts w:ascii="Times New Roman" w:hAnsi="Times New Roman" w:cs="Times New Roman"/>
          <w:i/>
          <w:color w:val="000000"/>
          <w:sz w:val="24"/>
          <w:szCs w:val="24"/>
          <w:lang w:eastAsia="cs-CZ"/>
        </w:rPr>
      </w:pPr>
      <w:r w:rsidRPr="00AC7ABC">
        <w:rPr>
          <w:rFonts w:ascii="Times New Roman" w:hAnsi="Times New Roman" w:cs="Times New Roman"/>
          <w:i/>
          <w:color w:val="000000"/>
          <w:sz w:val="24"/>
          <w:szCs w:val="24"/>
          <w:lang w:eastAsia="cs-CZ"/>
        </w:rPr>
        <w:t>USA: Rozkvět obchodu zbraněmi</w:t>
      </w:r>
      <w:r w:rsidRPr="00AC7ABC">
        <w:rPr>
          <w:rStyle w:val="FootnoteReference"/>
          <w:rFonts w:ascii="Times New Roman" w:hAnsi="Times New Roman"/>
          <w:i/>
          <w:color w:val="000000"/>
          <w:sz w:val="24"/>
          <w:szCs w:val="24"/>
          <w:lang w:eastAsia="cs-CZ"/>
        </w:rPr>
        <w:footnoteReference w:id="166"/>
      </w:r>
    </w:p>
    <w:p w:rsidR="009C603F" w:rsidRPr="00AC7ABC" w:rsidRDefault="009C603F" w:rsidP="00AC7ABC">
      <w:pPr>
        <w:suppressAutoHyphens w:val="0"/>
        <w:spacing w:after="0" w:line="360" w:lineRule="auto"/>
        <w:ind w:firstLine="851"/>
        <w:rPr>
          <w:rFonts w:ascii="Times New Roman" w:hAnsi="Times New Roman" w:cs="Times New Roman"/>
          <w:i/>
          <w:color w:val="000000"/>
          <w:sz w:val="24"/>
          <w:szCs w:val="24"/>
          <w:lang w:eastAsia="cs-CZ"/>
        </w:rPr>
      </w:pPr>
    </w:p>
    <w:p w:rsidR="009C603F" w:rsidRPr="002E2784" w:rsidRDefault="009C603F" w:rsidP="00B75506">
      <w:pPr>
        <w:pStyle w:val="ListParagraph"/>
        <w:spacing w:line="360" w:lineRule="auto"/>
        <w:ind w:left="0" w:firstLine="1134"/>
        <w:rPr>
          <w:rFonts w:ascii="Times New Roman" w:hAnsi="Times New Roman" w:cs="Times New Roman"/>
          <w:b/>
          <w:sz w:val="28"/>
          <w:szCs w:val="28"/>
        </w:rPr>
      </w:pPr>
      <w:r w:rsidRPr="002E2784">
        <w:rPr>
          <w:rFonts w:ascii="Times New Roman" w:hAnsi="Times New Roman" w:cs="Times New Roman"/>
          <w:b/>
          <w:sz w:val="28"/>
          <w:szCs w:val="28"/>
        </w:rPr>
        <w:t>2.8.2 Titulky s parafrází</w:t>
      </w:r>
    </w:p>
    <w:p w:rsidR="009C603F" w:rsidRDefault="009C603F" w:rsidP="00B75506">
      <w:pPr>
        <w:pStyle w:val="ListParagraph"/>
        <w:spacing w:line="360" w:lineRule="auto"/>
        <w:ind w:left="0" w:firstLine="851"/>
        <w:rPr>
          <w:rFonts w:ascii="Times New Roman" w:hAnsi="Times New Roman" w:cs="Times New Roman"/>
          <w:sz w:val="24"/>
          <w:szCs w:val="24"/>
        </w:rPr>
      </w:pPr>
      <w:r>
        <w:rPr>
          <w:rFonts w:ascii="Times New Roman" w:hAnsi="Times New Roman" w:cs="Times New Roman"/>
          <w:sz w:val="24"/>
          <w:szCs w:val="24"/>
        </w:rPr>
        <w:t>Parafrázi lze podle Čermáka</w:t>
      </w:r>
      <w:r>
        <w:rPr>
          <w:rStyle w:val="FootnoteReference"/>
          <w:rFonts w:ascii="Times New Roman" w:hAnsi="Times New Roman"/>
          <w:sz w:val="24"/>
          <w:szCs w:val="24"/>
        </w:rPr>
        <w:footnoteReference w:id="167"/>
      </w:r>
      <w:r>
        <w:rPr>
          <w:rFonts w:ascii="Times New Roman" w:hAnsi="Times New Roman" w:cs="Times New Roman"/>
          <w:sz w:val="24"/>
          <w:szCs w:val="24"/>
        </w:rPr>
        <w:t xml:space="preserve"> </w:t>
      </w:r>
      <w:r w:rsidRPr="00AC7D92">
        <w:rPr>
          <w:rFonts w:ascii="Times New Roman" w:hAnsi="Times New Roman" w:cs="Times New Roman"/>
          <w:i/>
          <w:sz w:val="24"/>
          <w:szCs w:val="24"/>
        </w:rPr>
        <w:t>definovat jako „proces formulování alternativní verze věty, textu apod. se stejným významem n. jeho výsledek</w:t>
      </w:r>
      <w:r>
        <w:rPr>
          <w:rFonts w:ascii="Times New Roman" w:hAnsi="Times New Roman" w:cs="Times New Roman"/>
          <w:sz w:val="24"/>
          <w:szCs w:val="24"/>
        </w:rPr>
        <w:t>.“</w:t>
      </w:r>
      <w:r>
        <w:rPr>
          <w:rStyle w:val="FootnoteReference"/>
          <w:rFonts w:ascii="Times New Roman" w:hAnsi="Times New Roman"/>
          <w:sz w:val="24"/>
          <w:szCs w:val="24"/>
        </w:rPr>
        <w:footnoteReference w:id="168"/>
      </w:r>
    </w:p>
    <w:p w:rsidR="009C603F" w:rsidRPr="00F75BF2" w:rsidRDefault="009C603F" w:rsidP="00F75BF2">
      <w:pPr>
        <w:pStyle w:val="ListParagraph"/>
        <w:spacing w:line="360" w:lineRule="auto"/>
        <w:ind w:left="0" w:firstLine="851"/>
        <w:rPr>
          <w:rFonts w:ascii="Times New Roman" w:hAnsi="Times New Roman" w:cs="Times New Roman"/>
          <w:i/>
          <w:sz w:val="24"/>
          <w:szCs w:val="24"/>
        </w:rPr>
      </w:pPr>
      <w:r w:rsidRPr="00F75BF2">
        <w:rPr>
          <w:rFonts w:ascii="Times New Roman" w:hAnsi="Times New Roman" w:cs="Times New Roman"/>
          <w:i/>
          <w:sz w:val="24"/>
          <w:szCs w:val="24"/>
        </w:rPr>
        <w:t>Dobeš: Učitelé nejsou sezónní dělníci, do škol pošlu kontroly</w:t>
      </w:r>
      <w:r w:rsidRPr="00F75BF2">
        <w:rPr>
          <w:rStyle w:val="FootnoteReference"/>
          <w:rFonts w:ascii="Times New Roman" w:hAnsi="Times New Roman"/>
          <w:i/>
          <w:sz w:val="24"/>
          <w:szCs w:val="24"/>
        </w:rPr>
        <w:footnoteReference w:id="169"/>
      </w:r>
    </w:p>
    <w:p w:rsidR="009C603F" w:rsidRPr="00F75BF2" w:rsidRDefault="009C603F" w:rsidP="00F75BF2">
      <w:pPr>
        <w:pStyle w:val="ListParagraph"/>
        <w:spacing w:line="360" w:lineRule="auto"/>
        <w:ind w:left="0" w:firstLine="851"/>
        <w:rPr>
          <w:rFonts w:ascii="Times New Roman" w:hAnsi="Times New Roman" w:cs="Times New Roman"/>
          <w:i/>
          <w:sz w:val="24"/>
          <w:szCs w:val="24"/>
        </w:rPr>
      </w:pPr>
      <w:r w:rsidRPr="00F75BF2">
        <w:rPr>
          <w:rFonts w:ascii="Times New Roman" w:hAnsi="Times New Roman" w:cs="Times New Roman"/>
          <w:i/>
          <w:sz w:val="24"/>
          <w:szCs w:val="24"/>
        </w:rPr>
        <w:t>Vrah: Máme ještě dvě buňky</w:t>
      </w:r>
      <w:r w:rsidRPr="00F75BF2">
        <w:rPr>
          <w:rStyle w:val="FootnoteReference"/>
          <w:rFonts w:ascii="Times New Roman" w:hAnsi="Times New Roman"/>
          <w:i/>
          <w:sz w:val="24"/>
          <w:szCs w:val="24"/>
        </w:rPr>
        <w:footnoteReference w:id="170"/>
      </w:r>
    </w:p>
    <w:p w:rsidR="009C603F" w:rsidRPr="00F75BF2" w:rsidRDefault="009C603F" w:rsidP="00F75BF2">
      <w:pPr>
        <w:pStyle w:val="ListParagraph"/>
        <w:spacing w:line="360" w:lineRule="auto"/>
        <w:ind w:left="0" w:firstLine="851"/>
        <w:rPr>
          <w:rFonts w:ascii="Times New Roman" w:hAnsi="Times New Roman" w:cs="Times New Roman"/>
          <w:i/>
          <w:iCs/>
          <w:sz w:val="24"/>
          <w:szCs w:val="24"/>
        </w:rPr>
      </w:pPr>
      <w:r w:rsidRPr="00F75BF2">
        <w:rPr>
          <w:rFonts w:ascii="Times New Roman" w:hAnsi="Times New Roman" w:cs="Times New Roman"/>
          <w:i/>
          <w:iCs/>
          <w:sz w:val="24"/>
          <w:szCs w:val="24"/>
        </w:rPr>
        <w:t>Nad.: POLICEJNÍ PSYCHOLOŽKA LUDMILA ČÍRTKOVÁ UVEDLA PRO PRÁVO:</w:t>
      </w:r>
    </w:p>
    <w:p w:rsidR="009C603F" w:rsidRPr="00F75BF2" w:rsidRDefault="009C603F" w:rsidP="00F75BF2">
      <w:pPr>
        <w:pStyle w:val="ListParagraph"/>
        <w:spacing w:line="360" w:lineRule="auto"/>
        <w:ind w:left="0" w:firstLine="851"/>
        <w:rPr>
          <w:rFonts w:ascii="Times New Roman" w:hAnsi="Times New Roman" w:cs="Times New Roman"/>
          <w:i/>
          <w:iCs/>
          <w:sz w:val="24"/>
          <w:szCs w:val="24"/>
        </w:rPr>
      </w:pPr>
      <w:r w:rsidRPr="00F75BF2">
        <w:rPr>
          <w:rFonts w:ascii="Times New Roman" w:hAnsi="Times New Roman" w:cs="Times New Roman"/>
          <w:i/>
          <w:iCs/>
          <w:sz w:val="24"/>
          <w:szCs w:val="24"/>
        </w:rPr>
        <w:t>Tit: Masového vraha je těžké odhalit, když žije jako samotář</w:t>
      </w:r>
      <w:r w:rsidRPr="00F75BF2">
        <w:rPr>
          <w:rStyle w:val="FootnoteReference"/>
          <w:rFonts w:ascii="Times New Roman" w:hAnsi="Times New Roman"/>
          <w:i/>
          <w:iCs/>
          <w:sz w:val="24"/>
          <w:szCs w:val="24"/>
        </w:rPr>
        <w:footnoteReference w:id="171"/>
      </w:r>
    </w:p>
    <w:p w:rsidR="009C603F" w:rsidRDefault="009C603F" w:rsidP="00E81E2C">
      <w:pPr>
        <w:pStyle w:val="ListParagraph"/>
        <w:ind w:left="0"/>
        <w:jc w:val="both"/>
        <w:rPr>
          <w:rFonts w:ascii="Times New Roman" w:hAnsi="Times New Roman" w:cs="Times New Roman"/>
          <w:b/>
          <w:bCs/>
          <w:sz w:val="24"/>
          <w:szCs w:val="24"/>
        </w:rPr>
      </w:pPr>
    </w:p>
    <w:p w:rsidR="009C603F" w:rsidRPr="002E2784" w:rsidRDefault="009C603F" w:rsidP="00B75506">
      <w:pPr>
        <w:pStyle w:val="ListParagraph"/>
        <w:numPr>
          <w:ilvl w:val="1"/>
          <w:numId w:val="22"/>
        </w:numPr>
        <w:ind w:left="0" w:firstLine="851"/>
        <w:jc w:val="both"/>
        <w:rPr>
          <w:rFonts w:ascii="Times New Roman" w:hAnsi="Times New Roman" w:cs="Times New Roman"/>
          <w:b/>
          <w:bCs/>
          <w:sz w:val="32"/>
          <w:szCs w:val="32"/>
        </w:rPr>
      </w:pPr>
      <w:r w:rsidRPr="002E2784">
        <w:rPr>
          <w:rFonts w:ascii="Times New Roman" w:hAnsi="Times New Roman" w:cs="Times New Roman"/>
          <w:b/>
          <w:bCs/>
          <w:sz w:val="32"/>
          <w:szCs w:val="32"/>
        </w:rPr>
        <w:t>Titulky podle postojové modality</w:t>
      </w:r>
    </w:p>
    <w:p w:rsidR="009C603F" w:rsidRDefault="009C603F" w:rsidP="00E81E2C">
      <w:pPr>
        <w:pStyle w:val="ListParagraph"/>
        <w:tabs>
          <w:tab w:val="num" w:pos="0"/>
        </w:tabs>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Mezi titulky rozlišovanými podle postojové modality mluvčího je základním typem titulek </w:t>
      </w:r>
      <w:r w:rsidRPr="00206230">
        <w:rPr>
          <w:rFonts w:ascii="Times New Roman" w:hAnsi="Times New Roman" w:cs="Times New Roman"/>
          <w:i/>
          <w:sz w:val="24"/>
          <w:szCs w:val="24"/>
        </w:rPr>
        <w:t>oznamovací</w:t>
      </w:r>
      <w:r>
        <w:rPr>
          <w:rFonts w:ascii="Times New Roman" w:hAnsi="Times New Roman" w:cs="Times New Roman"/>
          <w:sz w:val="24"/>
          <w:szCs w:val="24"/>
        </w:rPr>
        <w:t xml:space="preserve">. Dále mohou být titulky </w:t>
      </w:r>
      <w:r w:rsidRPr="00206230">
        <w:rPr>
          <w:rFonts w:ascii="Times New Roman" w:hAnsi="Times New Roman" w:cs="Times New Roman"/>
          <w:i/>
          <w:sz w:val="24"/>
          <w:szCs w:val="24"/>
        </w:rPr>
        <w:t xml:space="preserve">tázací, přací </w:t>
      </w:r>
      <w:r w:rsidRPr="00206230">
        <w:rPr>
          <w:rFonts w:ascii="Times New Roman" w:hAnsi="Times New Roman" w:cs="Times New Roman"/>
          <w:sz w:val="24"/>
          <w:szCs w:val="24"/>
        </w:rPr>
        <w:t xml:space="preserve">a </w:t>
      </w:r>
      <w:r w:rsidRPr="00206230">
        <w:rPr>
          <w:rFonts w:ascii="Times New Roman" w:hAnsi="Times New Roman" w:cs="Times New Roman"/>
          <w:i/>
          <w:sz w:val="24"/>
          <w:szCs w:val="24"/>
        </w:rPr>
        <w:t>rozkazovací</w:t>
      </w:r>
      <w:r>
        <w:rPr>
          <w:rFonts w:ascii="Times New Roman" w:hAnsi="Times New Roman" w:cs="Times New Roman"/>
          <w:sz w:val="24"/>
          <w:szCs w:val="24"/>
        </w:rPr>
        <w:t>.</w:t>
      </w:r>
      <w:r>
        <w:rPr>
          <w:rStyle w:val="FootnoteReference"/>
          <w:rFonts w:ascii="Times New Roman" w:hAnsi="Times New Roman"/>
          <w:sz w:val="24"/>
          <w:szCs w:val="24"/>
        </w:rPr>
        <w:footnoteReference w:id="172"/>
      </w:r>
      <w:r>
        <w:rPr>
          <w:rFonts w:ascii="Times New Roman" w:hAnsi="Times New Roman" w:cs="Times New Roman"/>
          <w:sz w:val="24"/>
          <w:szCs w:val="24"/>
        </w:rPr>
        <w:t xml:space="preserve"> </w:t>
      </w:r>
    </w:p>
    <w:p w:rsidR="009C603F" w:rsidRPr="002E2784" w:rsidRDefault="009C603F" w:rsidP="00B75506">
      <w:pPr>
        <w:pStyle w:val="ListParagraph"/>
        <w:numPr>
          <w:ilvl w:val="2"/>
          <w:numId w:val="22"/>
        </w:numPr>
        <w:spacing w:line="360" w:lineRule="auto"/>
        <w:ind w:left="0" w:firstLine="851"/>
        <w:jc w:val="both"/>
        <w:rPr>
          <w:rFonts w:ascii="Times New Roman" w:hAnsi="Times New Roman" w:cs="Times New Roman"/>
          <w:sz w:val="28"/>
          <w:szCs w:val="28"/>
        </w:rPr>
      </w:pPr>
      <w:r>
        <w:rPr>
          <w:rFonts w:ascii="Times New Roman" w:hAnsi="Times New Roman" w:cs="Times New Roman"/>
          <w:b/>
          <w:sz w:val="28"/>
          <w:szCs w:val="28"/>
        </w:rPr>
        <w:t xml:space="preserve"> </w:t>
      </w:r>
      <w:r w:rsidRPr="002E2784">
        <w:rPr>
          <w:rFonts w:ascii="Times New Roman" w:hAnsi="Times New Roman" w:cs="Times New Roman"/>
          <w:b/>
          <w:sz w:val="28"/>
          <w:szCs w:val="28"/>
        </w:rPr>
        <w:t>Oznamovací titulky</w:t>
      </w:r>
    </w:p>
    <w:p w:rsidR="009C603F" w:rsidRDefault="009C603F" w:rsidP="00B75506">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Vyjadřují prosté konstatování, oznámení, tvrzení skutečnosti. Jsou slohově nepříznakové.</w:t>
      </w:r>
      <w:r>
        <w:rPr>
          <w:rStyle w:val="FootnoteReference"/>
          <w:rFonts w:ascii="Times New Roman" w:hAnsi="Times New Roman"/>
          <w:sz w:val="24"/>
          <w:szCs w:val="24"/>
        </w:rPr>
        <w:footnoteReference w:id="173"/>
      </w:r>
    </w:p>
    <w:p w:rsidR="009C603F" w:rsidRPr="00D573D1" w:rsidRDefault="009C603F" w:rsidP="00D573D1">
      <w:pPr>
        <w:suppressAutoHyphens w:val="0"/>
        <w:spacing w:after="0" w:line="360" w:lineRule="auto"/>
        <w:ind w:firstLine="851"/>
        <w:jc w:val="both"/>
        <w:rPr>
          <w:rFonts w:ascii="Times New Roman" w:hAnsi="Times New Roman" w:cs="Times New Roman"/>
          <w:i/>
          <w:color w:val="000000"/>
          <w:sz w:val="24"/>
          <w:szCs w:val="24"/>
          <w:lang w:eastAsia="cs-CZ"/>
        </w:rPr>
      </w:pPr>
      <w:r w:rsidRPr="00D573D1">
        <w:rPr>
          <w:rFonts w:ascii="Times New Roman" w:hAnsi="Times New Roman" w:cs="Times New Roman"/>
          <w:i/>
          <w:color w:val="000000"/>
          <w:sz w:val="24"/>
          <w:szCs w:val="24"/>
          <w:lang w:eastAsia="cs-CZ"/>
        </w:rPr>
        <w:t>Kanibalové před soudem</w:t>
      </w:r>
      <w:r w:rsidRPr="00D573D1">
        <w:rPr>
          <w:rStyle w:val="FootnoteReference"/>
          <w:rFonts w:ascii="Times New Roman" w:hAnsi="Times New Roman"/>
          <w:i/>
          <w:color w:val="000000"/>
          <w:sz w:val="24"/>
          <w:szCs w:val="24"/>
          <w:lang w:eastAsia="cs-CZ"/>
        </w:rPr>
        <w:footnoteReference w:id="174"/>
      </w:r>
    </w:p>
    <w:p w:rsidR="009C603F" w:rsidRPr="00D573D1" w:rsidRDefault="009C603F" w:rsidP="00D573D1">
      <w:pPr>
        <w:suppressAutoHyphens w:val="0"/>
        <w:spacing w:after="0" w:line="360" w:lineRule="auto"/>
        <w:ind w:firstLine="851"/>
        <w:jc w:val="both"/>
        <w:rPr>
          <w:rFonts w:ascii="Times New Roman" w:hAnsi="Times New Roman" w:cs="Times New Roman"/>
          <w:i/>
          <w:color w:val="000000"/>
          <w:sz w:val="24"/>
          <w:szCs w:val="24"/>
          <w:lang w:eastAsia="cs-CZ"/>
        </w:rPr>
      </w:pPr>
      <w:r w:rsidRPr="00D573D1">
        <w:rPr>
          <w:rFonts w:ascii="Times New Roman" w:hAnsi="Times New Roman" w:cs="Times New Roman"/>
          <w:i/>
          <w:color w:val="000000"/>
          <w:sz w:val="24"/>
          <w:szCs w:val="24"/>
          <w:lang w:eastAsia="cs-CZ"/>
        </w:rPr>
        <w:t>V Trenčíně proběhla Pohoda</w:t>
      </w:r>
      <w:r w:rsidRPr="00D573D1">
        <w:rPr>
          <w:rStyle w:val="FootnoteReference"/>
          <w:rFonts w:ascii="Times New Roman" w:hAnsi="Times New Roman"/>
          <w:i/>
          <w:color w:val="000000"/>
          <w:sz w:val="24"/>
          <w:szCs w:val="24"/>
          <w:lang w:eastAsia="cs-CZ"/>
        </w:rPr>
        <w:footnoteReference w:id="175"/>
      </w:r>
    </w:p>
    <w:p w:rsidR="009C603F" w:rsidRDefault="009C603F" w:rsidP="00D573D1">
      <w:pPr>
        <w:suppressAutoHyphens w:val="0"/>
        <w:spacing w:after="0" w:line="360" w:lineRule="auto"/>
        <w:ind w:firstLine="851"/>
        <w:jc w:val="both"/>
        <w:rPr>
          <w:rFonts w:ascii="Times New Roman" w:hAnsi="Times New Roman" w:cs="Times New Roman"/>
          <w:i/>
          <w:color w:val="000000"/>
          <w:sz w:val="24"/>
          <w:szCs w:val="24"/>
          <w:lang w:eastAsia="cs-CZ"/>
        </w:rPr>
      </w:pPr>
      <w:r w:rsidRPr="00D573D1">
        <w:rPr>
          <w:rFonts w:ascii="Times New Roman" w:hAnsi="Times New Roman" w:cs="Times New Roman"/>
          <w:i/>
          <w:color w:val="000000"/>
          <w:sz w:val="24"/>
          <w:szCs w:val="24"/>
          <w:lang w:eastAsia="cs-CZ"/>
        </w:rPr>
        <w:t>Řidič zemřel, pes nehodu přežil</w:t>
      </w:r>
      <w:r w:rsidRPr="00D573D1">
        <w:rPr>
          <w:rStyle w:val="FootnoteReference"/>
          <w:rFonts w:ascii="Times New Roman" w:hAnsi="Times New Roman"/>
          <w:i/>
          <w:color w:val="000000"/>
          <w:sz w:val="24"/>
          <w:szCs w:val="24"/>
          <w:lang w:eastAsia="cs-CZ"/>
        </w:rPr>
        <w:footnoteReference w:id="176"/>
      </w:r>
    </w:p>
    <w:p w:rsidR="009C603F" w:rsidRPr="00D573D1" w:rsidRDefault="009C603F" w:rsidP="00D573D1">
      <w:pPr>
        <w:suppressAutoHyphens w:val="0"/>
        <w:spacing w:after="0" w:line="360" w:lineRule="auto"/>
        <w:ind w:firstLine="851"/>
        <w:jc w:val="both"/>
        <w:rPr>
          <w:rFonts w:ascii="Times New Roman" w:hAnsi="Times New Roman" w:cs="Times New Roman"/>
          <w:i/>
          <w:color w:val="000000"/>
          <w:sz w:val="24"/>
          <w:szCs w:val="24"/>
          <w:lang w:eastAsia="cs-CZ"/>
        </w:rPr>
      </w:pPr>
    </w:p>
    <w:p w:rsidR="009C603F" w:rsidRPr="002E2784" w:rsidRDefault="009C603F" w:rsidP="00B75506">
      <w:pPr>
        <w:pStyle w:val="ListParagraph"/>
        <w:numPr>
          <w:ilvl w:val="2"/>
          <w:numId w:val="22"/>
        </w:numPr>
        <w:spacing w:line="360" w:lineRule="auto"/>
        <w:ind w:left="0" w:firstLine="851"/>
        <w:jc w:val="both"/>
        <w:rPr>
          <w:rFonts w:ascii="Times New Roman" w:hAnsi="Times New Roman" w:cs="Times New Roman"/>
          <w:b/>
          <w:sz w:val="28"/>
          <w:szCs w:val="28"/>
        </w:rPr>
      </w:pPr>
      <w:r>
        <w:rPr>
          <w:rFonts w:ascii="Times New Roman" w:hAnsi="Times New Roman" w:cs="Times New Roman"/>
          <w:b/>
          <w:sz w:val="28"/>
          <w:szCs w:val="28"/>
        </w:rPr>
        <w:t xml:space="preserve"> </w:t>
      </w:r>
      <w:r w:rsidRPr="002E2784">
        <w:rPr>
          <w:rFonts w:ascii="Times New Roman" w:hAnsi="Times New Roman" w:cs="Times New Roman"/>
          <w:b/>
          <w:sz w:val="28"/>
          <w:szCs w:val="28"/>
        </w:rPr>
        <w:t>Tázací titulky</w:t>
      </w:r>
    </w:p>
    <w:p w:rsidR="009C603F" w:rsidRDefault="009C603F" w:rsidP="00B75506">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„Titulky s tázací postojovou modalitou jsou nositeli emocionálnosti a expresivity. Autor se jejich prostřednictvím obrací na čtenáře. Rozlišujeme tři typy tázacích titulků.</w:t>
      </w:r>
    </w:p>
    <w:p w:rsidR="009C603F" w:rsidRDefault="009C603F" w:rsidP="00B75506">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b/>
          <w:sz w:val="24"/>
          <w:szCs w:val="24"/>
        </w:rPr>
        <w:t>„</w:t>
      </w:r>
      <w:r w:rsidRPr="0022248E">
        <w:rPr>
          <w:rFonts w:ascii="Times New Roman" w:hAnsi="Times New Roman" w:cs="Times New Roman"/>
          <w:b/>
          <w:sz w:val="24"/>
          <w:szCs w:val="24"/>
        </w:rPr>
        <w:t>Titulky s otázkou zjišťovací</w:t>
      </w:r>
      <w:r>
        <w:rPr>
          <w:rFonts w:ascii="Times New Roman" w:hAnsi="Times New Roman" w:cs="Times New Roman"/>
          <w:sz w:val="24"/>
          <w:szCs w:val="24"/>
        </w:rPr>
        <w:t xml:space="preserve"> – u těchto typů nechybí otazník a odpovídá se na ně Ano/Ne.</w:t>
      </w:r>
    </w:p>
    <w:p w:rsidR="009C603F" w:rsidRPr="00523BA3" w:rsidRDefault="009C603F" w:rsidP="00523BA3">
      <w:pPr>
        <w:suppressAutoHyphens w:val="0"/>
        <w:spacing w:after="0" w:line="360" w:lineRule="auto"/>
        <w:ind w:firstLine="851"/>
        <w:jc w:val="both"/>
        <w:rPr>
          <w:rFonts w:ascii="Times New Roman" w:hAnsi="Times New Roman" w:cs="Times New Roman"/>
          <w:i/>
          <w:color w:val="000000"/>
          <w:sz w:val="24"/>
          <w:szCs w:val="24"/>
          <w:lang w:eastAsia="cs-CZ"/>
        </w:rPr>
      </w:pPr>
      <w:r w:rsidRPr="00D573D1">
        <w:rPr>
          <w:rFonts w:ascii="Times New Roman" w:hAnsi="Times New Roman" w:cs="Times New Roman"/>
          <w:i/>
          <w:color w:val="000000"/>
          <w:sz w:val="24"/>
          <w:szCs w:val="24"/>
          <w:lang w:eastAsia="cs-CZ"/>
        </w:rPr>
        <w:t>V liberecké nemocnici zemřel muž po operaci kýly. Selhal personál?</w:t>
      </w:r>
      <w:r w:rsidRPr="00523BA3">
        <w:rPr>
          <w:rStyle w:val="FootnoteReference"/>
          <w:rFonts w:ascii="Times New Roman" w:hAnsi="Times New Roman"/>
          <w:i/>
          <w:color w:val="000000"/>
          <w:sz w:val="24"/>
          <w:szCs w:val="24"/>
          <w:lang w:eastAsia="cs-CZ"/>
        </w:rPr>
        <w:footnoteReference w:id="177"/>
      </w:r>
    </w:p>
    <w:p w:rsidR="009C603F" w:rsidRPr="00523BA3" w:rsidRDefault="009C603F" w:rsidP="00523BA3">
      <w:pPr>
        <w:suppressAutoHyphens w:val="0"/>
        <w:spacing w:after="0" w:line="360" w:lineRule="auto"/>
        <w:ind w:firstLine="851"/>
        <w:jc w:val="both"/>
        <w:rPr>
          <w:rFonts w:ascii="Times New Roman" w:hAnsi="Times New Roman" w:cs="Times New Roman"/>
          <w:i/>
          <w:color w:val="000000"/>
          <w:sz w:val="24"/>
          <w:szCs w:val="24"/>
          <w:lang w:eastAsia="cs-CZ"/>
        </w:rPr>
      </w:pPr>
      <w:r w:rsidRPr="00D573D1">
        <w:rPr>
          <w:rFonts w:ascii="Times New Roman" w:hAnsi="Times New Roman" w:cs="Times New Roman"/>
          <w:i/>
          <w:color w:val="000000"/>
          <w:sz w:val="24"/>
          <w:szCs w:val="24"/>
          <w:lang w:eastAsia="cs-CZ"/>
        </w:rPr>
        <w:t>Poslanci napínají maturanty. Přibude třetí povinný předmět?</w:t>
      </w:r>
      <w:r w:rsidRPr="00523BA3">
        <w:rPr>
          <w:rStyle w:val="FootnoteReference"/>
          <w:rFonts w:ascii="Times New Roman" w:hAnsi="Times New Roman"/>
          <w:i/>
          <w:color w:val="000000"/>
          <w:sz w:val="24"/>
          <w:szCs w:val="24"/>
          <w:lang w:eastAsia="cs-CZ"/>
        </w:rPr>
        <w:footnoteReference w:id="178"/>
      </w:r>
    </w:p>
    <w:p w:rsidR="009C603F" w:rsidRPr="00D573D1" w:rsidRDefault="009C603F" w:rsidP="00523BA3">
      <w:pPr>
        <w:suppressAutoHyphens w:val="0"/>
        <w:spacing w:after="0" w:line="360" w:lineRule="auto"/>
        <w:ind w:firstLine="851"/>
        <w:jc w:val="both"/>
        <w:rPr>
          <w:rFonts w:cs="Times New Roman"/>
          <w:color w:val="000000"/>
          <w:lang w:eastAsia="cs-CZ"/>
        </w:rPr>
      </w:pPr>
      <w:r w:rsidRPr="00D573D1">
        <w:rPr>
          <w:rFonts w:ascii="Times New Roman" w:hAnsi="Times New Roman" w:cs="Times New Roman"/>
          <w:i/>
          <w:color w:val="000000"/>
          <w:sz w:val="24"/>
          <w:szCs w:val="24"/>
          <w:lang w:eastAsia="cs-CZ"/>
        </w:rPr>
        <w:t>JDE O SLUŽBU MÍRU?</w:t>
      </w:r>
      <w:r w:rsidRPr="00523BA3">
        <w:rPr>
          <w:rStyle w:val="FootnoteReference"/>
          <w:rFonts w:ascii="Times New Roman" w:hAnsi="Times New Roman"/>
          <w:i/>
          <w:color w:val="000000"/>
          <w:sz w:val="24"/>
          <w:szCs w:val="24"/>
          <w:lang w:eastAsia="cs-CZ"/>
        </w:rPr>
        <w:footnoteReference w:id="179"/>
      </w:r>
    </w:p>
    <w:p w:rsidR="009C603F" w:rsidRDefault="009C603F" w:rsidP="00B75506">
      <w:pPr>
        <w:pStyle w:val="ListParagraph"/>
        <w:spacing w:line="360" w:lineRule="auto"/>
        <w:ind w:left="0" w:firstLine="851"/>
        <w:jc w:val="both"/>
        <w:rPr>
          <w:rFonts w:ascii="Times New Roman" w:hAnsi="Times New Roman" w:cs="Times New Roman"/>
          <w:b/>
          <w:sz w:val="24"/>
          <w:szCs w:val="24"/>
        </w:rPr>
      </w:pPr>
    </w:p>
    <w:p w:rsidR="009C603F" w:rsidRDefault="009C603F" w:rsidP="00B75506">
      <w:pPr>
        <w:pStyle w:val="ListParagraph"/>
        <w:spacing w:line="360" w:lineRule="auto"/>
        <w:ind w:left="0" w:firstLine="851"/>
        <w:jc w:val="both"/>
        <w:rPr>
          <w:rFonts w:ascii="Times New Roman" w:hAnsi="Times New Roman" w:cs="Times New Roman"/>
          <w:sz w:val="24"/>
          <w:szCs w:val="24"/>
        </w:rPr>
      </w:pPr>
      <w:r w:rsidRPr="0022248E">
        <w:rPr>
          <w:rFonts w:ascii="Times New Roman" w:hAnsi="Times New Roman" w:cs="Times New Roman"/>
          <w:b/>
          <w:sz w:val="24"/>
          <w:szCs w:val="24"/>
        </w:rPr>
        <w:t>Titulky s otázkou doplňovací</w:t>
      </w:r>
      <w:r>
        <w:rPr>
          <w:rFonts w:ascii="Times New Roman" w:hAnsi="Times New Roman" w:cs="Times New Roman"/>
          <w:sz w:val="24"/>
          <w:szCs w:val="24"/>
        </w:rPr>
        <w:t xml:space="preserve"> – nemusí je nutně zakončovat otazník a odpověď je delší, nese novou informaci. Doplňuje naše vědomosti.“</w:t>
      </w:r>
      <w:r>
        <w:rPr>
          <w:rStyle w:val="FootnoteReference"/>
          <w:rFonts w:ascii="Times New Roman" w:hAnsi="Times New Roman"/>
          <w:sz w:val="24"/>
          <w:szCs w:val="24"/>
        </w:rPr>
        <w:footnoteReference w:id="180"/>
      </w:r>
    </w:p>
    <w:p w:rsidR="009C603F" w:rsidRPr="00523BA3" w:rsidRDefault="009C603F" w:rsidP="00523BA3">
      <w:pPr>
        <w:suppressAutoHyphens w:val="0"/>
        <w:spacing w:after="0" w:line="360" w:lineRule="auto"/>
        <w:ind w:firstLine="851"/>
        <w:jc w:val="both"/>
        <w:rPr>
          <w:rFonts w:ascii="Times New Roman" w:hAnsi="Times New Roman" w:cs="Times New Roman"/>
          <w:i/>
          <w:color w:val="000000"/>
          <w:sz w:val="24"/>
          <w:szCs w:val="24"/>
          <w:lang w:eastAsia="cs-CZ"/>
        </w:rPr>
      </w:pPr>
      <w:r w:rsidRPr="00D573D1">
        <w:rPr>
          <w:rFonts w:ascii="Times New Roman" w:hAnsi="Times New Roman" w:cs="Times New Roman"/>
          <w:i/>
          <w:color w:val="000000"/>
          <w:sz w:val="24"/>
          <w:szCs w:val="24"/>
          <w:lang w:eastAsia="cs-CZ"/>
        </w:rPr>
        <w:t>Počítače v obchodě - jaký je v tom smysl?</w:t>
      </w:r>
      <w:r w:rsidRPr="00523BA3">
        <w:rPr>
          <w:rStyle w:val="FootnoteReference"/>
          <w:rFonts w:ascii="Times New Roman" w:hAnsi="Times New Roman"/>
          <w:i/>
          <w:color w:val="000000"/>
          <w:sz w:val="24"/>
          <w:szCs w:val="24"/>
          <w:lang w:eastAsia="cs-CZ"/>
        </w:rPr>
        <w:footnoteReference w:id="181"/>
      </w:r>
    </w:p>
    <w:p w:rsidR="009C603F" w:rsidRPr="00523BA3" w:rsidRDefault="009C603F" w:rsidP="00523BA3">
      <w:pPr>
        <w:suppressAutoHyphens w:val="0"/>
        <w:spacing w:after="0" w:line="360" w:lineRule="auto"/>
        <w:ind w:firstLine="851"/>
        <w:jc w:val="both"/>
        <w:rPr>
          <w:rFonts w:ascii="Times New Roman" w:hAnsi="Times New Roman" w:cs="Times New Roman"/>
          <w:i/>
          <w:color w:val="000000"/>
          <w:sz w:val="24"/>
          <w:szCs w:val="24"/>
          <w:lang w:eastAsia="cs-CZ"/>
        </w:rPr>
      </w:pPr>
      <w:r w:rsidRPr="00D573D1">
        <w:rPr>
          <w:rFonts w:ascii="Times New Roman" w:hAnsi="Times New Roman" w:cs="Times New Roman"/>
          <w:i/>
          <w:color w:val="000000"/>
          <w:sz w:val="24"/>
          <w:szCs w:val="24"/>
          <w:lang w:eastAsia="cs-CZ"/>
        </w:rPr>
        <w:t>PROČ SE NECHAL MINISTR OBRANY ZAPŘÍT</w:t>
      </w:r>
      <w:r w:rsidRPr="00523BA3">
        <w:rPr>
          <w:rStyle w:val="FootnoteReference"/>
          <w:rFonts w:ascii="Times New Roman" w:hAnsi="Times New Roman"/>
          <w:i/>
          <w:color w:val="000000"/>
          <w:sz w:val="24"/>
          <w:szCs w:val="24"/>
          <w:lang w:eastAsia="cs-CZ"/>
        </w:rPr>
        <w:footnoteReference w:id="182"/>
      </w:r>
    </w:p>
    <w:p w:rsidR="009C603F" w:rsidRPr="00523BA3" w:rsidRDefault="009C603F" w:rsidP="00523BA3">
      <w:pPr>
        <w:suppressAutoHyphens w:val="0"/>
        <w:spacing w:after="0" w:line="360" w:lineRule="auto"/>
        <w:ind w:firstLine="851"/>
        <w:jc w:val="both"/>
        <w:rPr>
          <w:rFonts w:ascii="Times New Roman" w:hAnsi="Times New Roman" w:cs="Times New Roman"/>
          <w:i/>
          <w:color w:val="000000"/>
          <w:sz w:val="24"/>
          <w:szCs w:val="24"/>
          <w:lang w:eastAsia="cs-CZ"/>
        </w:rPr>
      </w:pPr>
      <w:r w:rsidRPr="00D573D1">
        <w:rPr>
          <w:rFonts w:ascii="Times New Roman" w:hAnsi="Times New Roman" w:cs="Times New Roman"/>
          <w:i/>
          <w:color w:val="000000"/>
          <w:sz w:val="24"/>
          <w:szCs w:val="24"/>
          <w:lang w:eastAsia="cs-CZ"/>
        </w:rPr>
        <w:t>Hašek: Kde končí povodňová stokoruna?</w:t>
      </w:r>
      <w:r w:rsidRPr="00523BA3">
        <w:rPr>
          <w:rStyle w:val="FootnoteReference"/>
          <w:rFonts w:ascii="Times New Roman" w:hAnsi="Times New Roman"/>
          <w:i/>
          <w:color w:val="000000"/>
          <w:sz w:val="24"/>
          <w:szCs w:val="24"/>
          <w:lang w:eastAsia="cs-CZ"/>
        </w:rPr>
        <w:footnoteReference w:id="183"/>
      </w:r>
    </w:p>
    <w:p w:rsidR="009C603F" w:rsidRDefault="009C603F" w:rsidP="00B75506">
      <w:pPr>
        <w:pStyle w:val="ListParagraph"/>
        <w:spacing w:line="360" w:lineRule="auto"/>
        <w:ind w:left="0" w:firstLine="851"/>
        <w:jc w:val="both"/>
        <w:rPr>
          <w:rFonts w:ascii="Times New Roman" w:hAnsi="Times New Roman" w:cs="Times New Roman"/>
          <w:sz w:val="24"/>
          <w:szCs w:val="24"/>
        </w:rPr>
      </w:pPr>
    </w:p>
    <w:p w:rsidR="009C603F" w:rsidRDefault="009C603F" w:rsidP="00B75506">
      <w:pPr>
        <w:pStyle w:val="ListParagraph"/>
        <w:spacing w:line="360" w:lineRule="auto"/>
        <w:ind w:left="0" w:firstLine="851"/>
        <w:jc w:val="both"/>
        <w:rPr>
          <w:rFonts w:ascii="Times New Roman" w:hAnsi="Times New Roman" w:cs="Times New Roman"/>
          <w:sz w:val="24"/>
          <w:szCs w:val="24"/>
        </w:rPr>
      </w:pPr>
      <w:r w:rsidRPr="0022248E">
        <w:rPr>
          <w:rFonts w:ascii="Times New Roman" w:hAnsi="Times New Roman" w:cs="Times New Roman"/>
          <w:b/>
          <w:sz w:val="24"/>
          <w:szCs w:val="24"/>
        </w:rPr>
        <w:t>Titulky s řečnickou otázkou</w:t>
      </w:r>
      <w:r>
        <w:rPr>
          <w:rFonts w:ascii="Times New Roman" w:hAnsi="Times New Roman" w:cs="Times New Roman"/>
          <w:sz w:val="24"/>
          <w:szCs w:val="24"/>
        </w:rPr>
        <w:t xml:space="preserve"> – mají formu tázací věty, ale významově jde o větu oznamovací. Na tvrzení, které nese, klade velký důraz. A je výrazně citově zabarvená.“</w:t>
      </w:r>
      <w:r>
        <w:rPr>
          <w:rStyle w:val="FootnoteReference"/>
          <w:rFonts w:ascii="Times New Roman" w:hAnsi="Times New Roman"/>
          <w:sz w:val="24"/>
          <w:szCs w:val="24"/>
        </w:rPr>
        <w:footnoteReference w:id="184"/>
      </w:r>
    </w:p>
    <w:p w:rsidR="009C603F" w:rsidRDefault="009C603F" w:rsidP="00523BA3">
      <w:pPr>
        <w:suppressAutoHyphens w:val="0"/>
        <w:spacing w:after="0" w:line="360" w:lineRule="auto"/>
        <w:ind w:firstLine="851"/>
        <w:jc w:val="both"/>
        <w:rPr>
          <w:rFonts w:ascii="Times New Roman" w:hAnsi="Times New Roman" w:cs="Times New Roman"/>
          <w:i/>
          <w:color w:val="000000"/>
          <w:sz w:val="24"/>
          <w:szCs w:val="24"/>
          <w:lang w:eastAsia="cs-CZ"/>
        </w:rPr>
      </w:pPr>
      <w:r w:rsidRPr="00D573D1">
        <w:rPr>
          <w:rFonts w:ascii="Times New Roman" w:hAnsi="Times New Roman" w:cs="Times New Roman"/>
          <w:i/>
          <w:color w:val="000000"/>
          <w:sz w:val="24"/>
          <w:szCs w:val="24"/>
          <w:lang w:eastAsia="cs-CZ"/>
        </w:rPr>
        <w:t>Jedněm třeba poděkovat,- a těm druhým?</w:t>
      </w:r>
      <w:r w:rsidRPr="00523BA3">
        <w:rPr>
          <w:rStyle w:val="FootnoteReference"/>
          <w:rFonts w:ascii="Times New Roman" w:hAnsi="Times New Roman"/>
          <w:i/>
          <w:color w:val="000000"/>
          <w:sz w:val="24"/>
          <w:szCs w:val="24"/>
          <w:lang w:eastAsia="cs-CZ"/>
        </w:rPr>
        <w:footnoteReference w:id="185"/>
      </w:r>
    </w:p>
    <w:p w:rsidR="009C603F" w:rsidRPr="00523BA3" w:rsidRDefault="009C603F" w:rsidP="00523BA3">
      <w:pPr>
        <w:suppressAutoHyphens w:val="0"/>
        <w:spacing w:after="0" w:line="360" w:lineRule="auto"/>
        <w:ind w:firstLine="851"/>
        <w:jc w:val="both"/>
        <w:rPr>
          <w:rFonts w:ascii="Times New Roman" w:hAnsi="Times New Roman" w:cs="Times New Roman"/>
          <w:i/>
          <w:color w:val="000000"/>
          <w:sz w:val="24"/>
          <w:szCs w:val="24"/>
          <w:lang w:eastAsia="cs-CZ"/>
        </w:rPr>
      </w:pPr>
    </w:p>
    <w:p w:rsidR="009C603F" w:rsidRDefault="009C603F" w:rsidP="00B75506">
      <w:pPr>
        <w:pStyle w:val="ListParagraph"/>
        <w:numPr>
          <w:ilvl w:val="2"/>
          <w:numId w:val="22"/>
        </w:numPr>
        <w:spacing w:line="360" w:lineRule="auto"/>
        <w:ind w:left="0" w:firstLine="851"/>
        <w:jc w:val="both"/>
        <w:rPr>
          <w:rFonts w:ascii="Times New Roman" w:hAnsi="Times New Roman" w:cs="Times New Roman"/>
          <w:sz w:val="24"/>
          <w:szCs w:val="24"/>
        </w:rPr>
      </w:pPr>
      <w:r w:rsidRPr="002E2784">
        <w:rPr>
          <w:rFonts w:ascii="Times New Roman" w:hAnsi="Times New Roman" w:cs="Times New Roman"/>
          <w:b/>
          <w:sz w:val="28"/>
          <w:szCs w:val="28"/>
        </w:rPr>
        <w:t>Výzvové titulky</w:t>
      </w:r>
      <w:r>
        <w:rPr>
          <w:rFonts w:ascii="Times New Roman" w:hAnsi="Times New Roman" w:cs="Times New Roman"/>
          <w:sz w:val="24"/>
          <w:szCs w:val="24"/>
        </w:rPr>
        <w:t xml:space="preserve"> </w:t>
      </w:r>
    </w:p>
    <w:p w:rsidR="009C603F" w:rsidRDefault="009C603F" w:rsidP="0018424A">
      <w:pPr>
        <w:pStyle w:val="ListParagraph"/>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Titulky s komunikativní funkcí výzvy, které čtenáře nabádají k nějaké činnosti.</w:t>
      </w:r>
      <w:r>
        <w:rPr>
          <w:rStyle w:val="FootnoteReference"/>
          <w:rFonts w:ascii="Times New Roman" w:hAnsi="Times New Roman"/>
          <w:sz w:val="24"/>
          <w:szCs w:val="24"/>
        </w:rPr>
        <w:footnoteReference w:id="186"/>
      </w:r>
    </w:p>
    <w:p w:rsidR="009C603F" w:rsidRPr="00523BA3" w:rsidRDefault="009C603F" w:rsidP="00523BA3">
      <w:pPr>
        <w:suppressAutoHyphens w:val="0"/>
        <w:spacing w:after="0" w:line="360" w:lineRule="auto"/>
        <w:ind w:firstLine="851"/>
        <w:jc w:val="both"/>
        <w:rPr>
          <w:rFonts w:ascii="Times New Roman" w:hAnsi="Times New Roman" w:cs="Times New Roman"/>
          <w:i/>
          <w:color w:val="000000"/>
          <w:sz w:val="24"/>
          <w:szCs w:val="24"/>
          <w:lang w:eastAsia="cs-CZ"/>
        </w:rPr>
      </w:pPr>
      <w:r w:rsidRPr="00523BA3">
        <w:rPr>
          <w:rFonts w:ascii="Times New Roman" w:hAnsi="Times New Roman" w:cs="Times New Roman"/>
          <w:i/>
          <w:color w:val="000000"/>
          <w:sz w:val="24"/>
          <w:szCs w:val="24"/>
          <w:lang w:eastAsia="cs-CZ"/>
        </w:rPr>
        <w:t>Působit k důslednému plnění stanov</w:t>
      </w:r>
      <w:r w:rsidRPr="00523BA3">
        <w:rPr>
          <w:rStyle w:val="FootnoteReference"/>
          <w:rFonts w:ascii="Times New Roman" w:hAnsi="Times New Roman"/>
          <w:i/>
          <w:color w:val="000000"/>
          <w:sz w:val="24"/>
          <w:szCs w:val="24"/>
          <w:lang w:eastAsia="cs-CZ"/>
        </w:rPr>
        <w:footnoteReference w:id="187"/>
      </w:r>
    </w:p>
    <w:p w:rsidR="009C603F" w:rsidRPr="00523BA3" w:rsidRDefault="009C603F" w:rsidP="00523BA3">
      <w:pPr>
        <w:suppressAutoHyphens w:val="0"/>
        <w:spacing w:after="0" w:line="360" w:lineRule="auto"/>
        <w:ind w:firstLine="851"/>
        <w:jc w:val="both"/>
        <w:rPr>
          <w:rFonts w:ascii="Times New Roman" w:hAnsi="Times New Roman" w:cs="Times New Roman"/>
          <w:i/>
          <w:color w:val="000000"/>
          <w:sz w:val="24"/>
          <w:szCs w:val="24"/>
          <w:lang w:eastAsia="cs-CZ"/>
        </w:rPr>
      </w:pPr>
      <w:r w:rsidRPr="00523BA3">
        <w:rPr>
          <w:rFonts w:ascii="Times New Roman" w:hAnsi="Times New Roman" w:cs="Times New Roman"/>
          <w:i/>
          <w:color w:val="000000"/>
          <w:sz w:val="24"/>
          <w:szCs w:val="24"/>
          <w:lang w:eastAsia="cs-CZ"/>
        </w:rPr>
        <w:t>Pružněji v cenové politice</w:t>
      </w:r>
      <w:r w:rsidRPr="00523BA3">
        <w:rPr>
          <w:rStyle w:val="FootnoteReference"/>
          <w:rFonts w:ascii="Times New Roman" w:hAnsi="Times New Roman"/>
          <w:i/>
          <w:color w:val="000000"/>
          <w:sz w:val="24"/>
          <w:szCs w:val="24"/>
          <w:lang w:eastAsia="cs-CZ"/>
        </w:rPr>
        <w:footnoteReference w:id="188"/>
      </w:r>
    </w:p>
    <w:p w:rsidR="009C603F" w:rsidRPr="00523BA3" w:rsidRDefault="009C603F" w:rsidP="00523BA3">
      <w:pPr>
        <w:suppressAutoHyphens w:val="0"/>
        <w:spacing w:after="0" w:line="360" w:lineRule="auto"/>
        <w:ind w:firstLine="851"/>
        <w:jc w:val="both"/>
        <w:rPr>
          <w:rFonts w:ascii="Times New Roman" w:hAnsi="Times New Roman" w:cs="Times New Roman"/>
          <w:i/>
          <w:color w:val="000000"/>
          <w:sz w:val="24"/>
          <w:szCs w:val="24"/>
          <w:lang w:eastAsia="cs-CZ"/>
        </w:rPr>
      </w:pPr>
      <w:r w:rsidRPr="00523BA3">
        <w:rPr>
          <w:rFonts w:ascii="Times New Roman" w:hAnsi="Times New Roman" w:cs="Times New Roman"/>
          <w:i/>
          <w:color w:val="000000"/>
          <w:sz w:val="24"/>
          <w:szCs w:val="24"/>
          <w:lang w:eastAsia="cs-CZ"/>
        </w:rPr>
        <w:t>Příznivý vývoj nesmí oslabit naši pozornost</w:t>
      </w:r>
      <w:r w:rsidRPr="00523BA3">
        <w:rPr>
          <w:rStyle w:val="FootnoteReference"/>
          <w:rFonts w:ascii="Times New Roman" w:hAnsi="Times New Roman"/>
          <w:i/>
          <w:color w:val="000000"/>
          <w:sz w:val="24"/>
          <w:szCs w:val="24"/>
          <w:lang w:eastAsia="cs-CZ"/>
        </w:rPr>
        <w:footnoteReference w:id="189"/>
      </w:r>
    </w:p>
    <w:p w:rsidR="009C603F" w:rsidRPr="00523BA3" w:rsidRDefault="009C603F" w:rsidP="00523BA3">
      <w:pPr>
        <w:spacing w:line="360" w:lineRule="auto"/>
        <w:jc w:val="both"/>
        <w:rPr>
          <w:rFonts w:ascii="Times New Roman" w:hAnsi="Times New Roman" w:cs="Times New Roman"/>
          <w:sz w:val="24"/>
          <w:szCs w:val="24"/>
        </w:rPr>
      </w:pPr>
    </w:p>
    <w:p w:rsidR="009C603F" w:rsidRPr="002E2784" w:rsidRDefault="009C603F" w:rsidP="00B75506">
      <w:pPr>
        <w:pStyle w:val="ListParagraph"/>
        <w:numPr>
          <w:ilvl w:val="2"/>
          <w:numId w:val="22"/>
        </w:numPr>
        <w:spacing w:line="360" w:lineRule="auto"/>
        <w:ind w:left="0" w:firstLine="851"/>
        <w:jc w:val="both"/>
        <w:rPr>
          <w:rFonts w:ascii="Times New Roman" w:hAnsi="Times New Roman" w:cs="Times New Roman"/>
          <w:sz w:val="28"/>
          <w:szCs w:val="28"/>
        </w:rPr>
      </w:pPr>
      <w:r>
        <w:rPr>
          <w:rFonts w:ascii="Times New Roman" w:hAnsi="Times New Roman" w:cs="Times New Roman"/>
          <w:b/>
          <w:sz w:val="28"/>
          <w:szCs w:val="28"/>
        </w:rPr>
        <w:t xml:space="preserve"> </w:t>
      </w:r>
      <w:r w:rsidRPr="002E2784">
        <w:rPr>
          <w:rFonts w:ascii="Times New Roman" w:hAnsi="Times New Roman" w:cs="Times New Roman"/>
          <w:b/>
          <w:sz w:val="28"/>
          <w:szCs w:val="28"/>
        </w:rPr>
        <w:t>Titulky žádací</w:t>
      </w:r>
    </w:p>
    <w:p w:rsidR="009C603F" w:rsidRDefault="009C603F" w:rsidP="00B75506">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w:t>
      </w:r>
      <w:r w:rsidRPr="006011A6">
        <w:rPr>
          <w:rFonts w:ascii="Times New Roman" w:hAnsi="Times New Roman" w:cs="Times New Roman"/>
          <w:sz w:val="24"/>
          <w:szCs w:val="24"/>
        </w:rPr>
        <w:t xml:space="preserve">Podobně jako titulky tázací se i titulky žádací dramatizují autorovu výpověď a nesou citové zabarvení. Řadí se sem titulky </w:t>
      </w:r>
      <w:r w:rsidRPr="00F44BF4">
        <w:rPr>
          <w:rFonts w:ascii="Times New Roman" w:hAnsi="Times New Roman" w:cs="Times New Roman"/>
          <w:i/>
          <w:sz w:val="24"/>
          <w:szCs w:val="24"/>
        </w:rPr>
        <w:t>přací</w:t>
      </w:r>
      <w:r w:rsidRPr="006011A6">
        <w:rPr>
          <w:rFonts w:ascii="Times New Roman" w:hAnsi="Times New Roman" w:cs="Times New Roman"/>
          <w:sz w:val="24"/>
          <w:szCs w:val="24"/>
        </w:rPr>
        <w:t xml:space="preserve">, </w:t>
      </w:r>
      <w:r w:rsidRPr="00F44BF4">
        <w:rPr>
          <w:rFonts w:ascii="Times New Roman" w:hAnsi="Times New Roman" w:cs="Times New Roman"/>
          <w:i/>
          <w:sz w:val="24"/>
          <w:szCs w:val="24"/>
        </w:rPr>
        <w:t>rozkazovací</w:t>
      </w:r>
      <w:r w:rsidRPr="006011A6">
        <w:rPr>
          <w:rFonts w:ascii="Times New Roman" w:hAnsi="Times New Roman" w:cs="Times New Roman"/>
          <w:sz w:val="24"/>
          <w:szCs w:val="24"/>
        </w:rPr>
        <w:t xml:space="preserve"> (výzvové).</w:t>
      </w:r>
    </w:p>
    <w:p w:rsidR="009C603F" w:rsidRDefault="009C603F" w:rsidP="00B75506">
      <w:pPr>
        <w:spacing w:line="360" w:lineRule="auto"/>
        <w:ind w:firstLine="851"/>
        <w:jc w:val="both"/>
        <w:rPr>
          <w:rFonts w:ascii="Times New Roman" w:hAnsi="Times New Roman" w:cs="Times New Roman"/>
          <w:sz w:val="24"/>
          <w:szCs w:val="24"/>
        </w:rPr>
      </w:pPr>
      <w:r w:rsidRPr="00B75506">
        <w:rPr>
          <w:rFonts w:ascii="Times New Roman" w:hAnsi="Times New Roman" w:cs="Times New Roman"/>
          <w:b/>
          <w:sz w:val="24"/>
          <w:szCs w:val="24"/>
        </w:rPr>
        <w:t>Titulky přací</w:t>
      </w:r>
      <w:r w:rsidRPr="00B75506">
        <w:rPr>
          <w:rFonts w:ascii="Times New Roman" w:hAnsi="Times New Roman" w:cs="Times New Roman"/>
          <w:sz w:val="24"/>
          <w:szCs w:val="24"/>
        </w:rPr>
        <w:t xml:space="preserve"> – kromě věcného obsahu, nesou i informaci o citovém vztahu mluvčího k obsahu výpovědi. Uvozují je přací částice (ať, kéž, nechť).</w:t>
      </w:r>
      <w:r>
        <w:rPr>
          <w:rStyle w:val="FootnoteReference"/>
          <w:rFonts w:ascii="Times New Roman" w:hAnsi="Times New Roman"/>
          <w:sz w:val="24"/>
          <w:szCs w:val="24"/>
        </w:rPr>
        <w:footnoteReference w:id="190"/>
      </w:r>
    </w:p>
    <w:p w:rsidR="009C603F" w:rsidRDefault="009C603F" w:rsidP="00523BA3">
      <w:pPr>
        <w:suppressAutoHyphens w:val="0"/>
        <w:spacing w:after="0" w:line="360" w:lineRule="auto"/>
        <w:ind w:firstLine="851"/>
        <w:jc w:val="both"/>
        <w:rPr>
          <w:rFonts w:ascii="Times New Roman" w:hAnsi="Times New Roman" w:cs="Times New Roman"/>
          <w:i/>
          <w:color w:val="000000"/>
          <w:sz w:val="24"/>
          <w:szCs w:val="24"/>
          <w:lang w:eastAsia="cs-CZ"/>
        </w:rPr>
      </w:pPr>
      <w:r w:rsidRPr="00523BA3">
        <w:rPr>
          <w:rFonts w:ascii="Times New Roman" w:hAnsi="Times New Roman" w:cs="Times New Roman"/>
          <w:i/>
          <w:color w:val="000000"/>
          <w:sz w:val="24"/>
          <w:szCs w:val="24"/>
          <w:lang w:eastAsia="cs-CZ"/>
        </w:rPr>
        <w:t>Kéž by každý jako MARTIN BENKA…</w:t>
      </w:r>
      <w:r w:rsidRPr="00523BA3">
        <w:rPr>
          <w:rStyle w:val="FootnoteReference"/>
          <w:rFonts w:ascii="Times New Roman" w:hAnsi="Times New Roman"/>
          <w:i/>
          <w:color w:val="000000"/>
          <w:sz w:val="24"/>
          <w:szCs w:val="24"/>
          <w:lang w:eastAsia="cs-CZ"/>
        </w:rPr>
        <w:footnoteReference w:id="191"/>
      </w:r>
    </w:p>
    <w:p w:rsidR="009C603F" w:rsidRDefault="009C603F" w:rsidP="00523BA3">
      <w:pPr>
        <w:suppressAutoHyphens w:val="0"/>
        <w:spacing w:after="0" w:line="360" w:lineRule="auto"/>
        <w:ind w:firstLine="851"/>
        <w:jc w:val="both"/>
        <w:rPr>
          <w:rFonts w:ascii="Times New Roman" w:hAnsi="Times New Roman" w:cs="Times New Roman"/>
          <w:i/>
          <w:color w:val="000000"/>
          <w:sz w:val="24"/>
          <w:szCs w:val="24"/>
          <w:lang w:eastAsia="cs-CZ"/>
        </w:rPr>
      </w:pPr>
    </w:p>
    <w:p w:rsidR="009C603F" w:rsidRDefault="009C603F" w:rsidP="00523BA3">
      <w:pPr>
        <w:suppressAutoHyphens w:val="0"/>
        <w:spacing w:after="0" w:line="360" w:lineRule="auto"/>
        <w:ind w:firstLine="851"/>
        <w:jc w:val="both"/>
        <w:rPr>
          <w:rFonts w:ascii="Times New Roman" w:hAnsi="Times New Roman" w:cs="Times New Roman"/>
          <w:i/>
          <w:color w:val="000000"/>
          <w:sz w:val="24"/>
          <w:szCs w:val="24"/>
          <w:lang w:eastAsia="cs-CZ"/>
        </w:rPr>
      </w:pPr>
    </w:p>
    <w:p w:rsidR="009C603F" w:rsidRDefault="009C603F" w:rsidP="00523BA3">
      <w:pPr>
        <w:suppressAutoHyphens w:val="0"/>
        <w:spacing w:after="0" w:line="240" w:lineRule="auto"/>
        <w:jc w:val="both"/>
        <w:rPr>
          <w:rFonts w:ascii="Times New Roman" w:hAnsi="Times New Roman" w:cs="Times New Roman"/>
          <w:i/>
          <w:color w:val="000000"/>
          <w:sz w:val="24"/>
          <w:szCs w:val="24"/>
          <w:lang w:eastAsia="cs-CZ"/>
        </w:rPr>
      </w:pPr>
    </w:p>
    <w:p w:rsidR="009C603F" w:rsidRPr="00523BA3" w:rsidRDefault="009C603F" w:rsidP="00523BA3">
      <w:pPr>
        <w:suppressAutoHyphens w:val="0"/>
        <w:spacing w:after="0" w:line="240" w:lineRule="auto"/>
        <w:jc w:val="both"/>
        <w:rPr>
          <w:rFonts w:cs="Times New Roman"/>
          <w:color w:val="000000"/>
          <w:lang w:eastAsia="cs-CZ"/>
        </w:rPr>
      </w:pPr>
    </w:p>
    <w:p w:rsidR="009C603F" w:rsidRPr="00B75506" w:rsidRDefault="009C603F" w:rsidP="00B75506">
      <w:pPr>
        <w:spacing w:line="360" w:lineRule="auto"/>
        <w:ind w:firstLine="851"/>
        <w:jc w:val="both"/>
        <w:rPr>
          <w:rFonts w:ascii="Times New Roman" w:hAnsi="Times New Roman" w:cs="Times New Roman"/>
          <w:sz w:val="24"/>
          <w:szCs w:val="24"/>
        </w:rPr>
      </w:pPr>
      <w:r w:rsidRPr="00B75506">
        <w:rPr>
          <w:rFonts w:ascii="Times New Roman" w:hAnsi="Times New Roman" w:cs="Times New Roman"/>
          <w:b/>
          <w:sz w:val="24"/>
          <w:szCs w:val="24"/>
        </w:rPr>
        <w:t>Titulky rozkazovací</w:t>
      </w:r>
      <w:r w:rsidRPr="00B75506">
        <w:rPr>
          <w:rFonts w:ascii="Times New Roman" w:hAnsi="Times New Roman" w:cs="Times New Roman"/>
          <w:sz w:val="24"/>
          <w:szCs w:val="24"/>
        </w:rPr>
        <w:t xml:space="preserve"> – mohou končit vykřičníkem, čtenáři nařizují, co by měl udělat. V případě, že je nezakončuje vykřičník, ale dávají najevo, že je potřeba, je nutné něco udělat, jde o titulky výzvové, které jsou variací rozkazovacích titulků.“</w:t>
      </w:r>
      <w:r>
        <w:rPr>
          <w:rStyle w:val="FootnoteReference"/>
          <w:rFonts w:ascii="Times New Roman" w:hAnsi="Times New Roman"/>
          <w:sz w:val="24"/>
          <w:szCs w:val="24"/>
        </w:rPr>
        <w:footnoteReference w:id="192"/>
      </w:r>
    </w:p>
    <w:p w:rsidR="009C603F" w:rsidRPr="00523BA3" w:rsidRDefault="009C603F" w:rsidP="00523BA3">
      <w:pPr>
        <w:suppressAutoHyphens w:val="0"/>
        <w:spacing w:after="0" w:line="360" w:lineRule="auto"/>
        <w:ind w:firstLine="851"/>
        <w:jc w:val="both"/>
        <w:rPr>
          <w:rFonts w:ascii="Times New Roman" w:hAnsi="Times New Roman" w:cs="Times New Roman"/>
          <w:i/>
          <w:color w:val="000000"/>
          <w:sz w:val="24"/>
          <w:szCs w:val="24"/>
          <w:lang w:eastAsia="cs-CZ"/>
        </w:rPr>
      </w:pPr>
      <w:r w:rsidRPr="00523BA3">
        <w:rPr>
          <w:rFonts w:ascii="Times New Roman" w:hAnsi="Times New Roman" w:cs="Times New Roman"/>
          <w:i/>
          <w:color w:val="000000"/>
          <w:sz w:val="24"/>
          <w:szCs w:val="24"/>
          <w:lang w:eastAsia="cs-CZ"/>
        </w:rPr>
        <w:t>Do popředí kontrolu!</w:t>
      </w:r>
      <w:r w:rsidRPr="00523BA3">
        <w:rPr>
          <w:rStyle w:val="FootnoteReference"/>
          <w:rFonts w:ascii="Times New Roman" w:hAnsi="Times New Roman"/>
          <w:i/>
          <w:color w:val="000000"/>
          <w:sz w:val="24"/>
          <w:szCs w:val="24"/>
          <w:lang w:eastAsia="cs-CZ"/>
        </w:rPr>
        <w:footnoteReference w:id="193"/>
      </w:r>
    </w:p>
    <w:p w:rsidR="009C603F" w:rsidRPr="00523BA3" w:rsidRDefault="009C603F" w:rsidP="00523BA3">
      <w:pPr>
        <w:suppressAutoHyphens w:val="0"/>
        <w:spacing w:after="0" w:line="360" w:lineRule="auto"/>
        <w:ind w:firstLine="851"/>
        <w:jc w:val="both"/>
        <w:rPr>
          <w:rFonts w:ascii="Times New Roman" w:hAnsi="Times New Roman" w:cs="Times New Roman"/>
          <w:i/>
          <w:color w:val="000000"/>
          <w:sz w:val="24"/>
          <w:szCs w:val="24"/>
          <w:lang w:eastAsia="cs-CZ"/>
        </w:rPr>
      </w:pPr>
      <w:r w:rsidRPr="00523BA3">
        <w:rPr>
          <w:rFonts w:ascii="Times New Roman" w:hAnsi="Times New Roman" w:cs="Times New Roman"/>
          <w:i/>
          <w:color w:val="000000"/>
          <w:sz w:val="24"/>
          <w:szCs w:val="24"/>
          <w:lang w:eastAsia="cs-CZ"/>
        </w:rPr>
        <w:t>Svolat v nejkratší době celoevropskou poradu</w:t>
      </w:r>
      <w:r w:rsidRPr="00523BA3">
        <w:rPr>
          <w:rStyle w:val="FootnoteReference"/>
          <w:rFonts w:ascii="Times New Roman" w:hAnsi="Times New Roman"/>
          <w:i/>
          <w:color w:val="000000"/>
          <w:sz w:val="24"/>
          <w:szCs w:val="24"/>
          <w:lang w:eastAsia="cs-CZ"/>
        </w:rPr>
        <w:footnoteReference w:id="194"/>
      </w:r>
    </w:p>
    <w:p w:rsidR="009C603F" w:rsidRDefault="009C603F" w:rsidP="0018424A">
      <w:pPr>
        <w:suppressAutoHyphens w:val="0"/>
        <w:spacing w:after="0" w:line="360" w:lineRule="auto"/>
        <w:ind w:firstLine="851"/>
        <w:jc w:val="both"/>
        <w:rPr>
          <w:rFonts w:ascii="Times New Roman" w:hAnsi="Times New Roman" w:cs="Times New Roman"/>
          <w:i/>
          <w:color w:val="000000"/>
          <w:sz w:val="24"/>
          <w:szCs w:val="24"/>
          <w:lang w:eastAsia="cs-CZ"/>
        </w:rPr>
      </w:pPr>
      <w:r w:rsidRPr="00523BA3">
        <w:rPr>
          <w:rFonts w:ascii="Times New Roman" w:hAnsi="Times New Roman" w:cs="Times New Roman"/>
          <w:i/>
          <w:color w:val="000000"/>
          <w:sz w:val="24"/>
          <w:szCs w:val="24"/>
          <w:lang w:eastAsia="cs-CZ"/>
        </w:rPr>
        <w:t>Všestranně uplatňovat vedoucí úlohu strany</w:t>
      </w:r>
      <w:r w:rsidRPr="00523BA3">
        <w:rPr>
          <w:rStyle w:val="FootnoteReference"/>
          <w:rFonts w:ascii="Times New Roman" w:hAnsi="Times New Roman"/>
          <w:i/>
          <w:color w:val="000000"/>
          <w:sz w:val="24"/>
          <w:szCs w:val="24"/>
          <w:lang w:eastAsia="cs-CZ"/>
        </w:rPr>
        <w:footnoteReference w:id="195"/>
      </w:r>
    </w:p>
    <w:p w:rsidR="009C603F" w:rsidRPr="0018424A" w:rsidRDefault="009C603F" w:rsidP="0018424A">
      <w:pPr>
        <w:suppressAutoHyphens w:val="0"/>
        <w:spacing w:after="0" w:line="360" w:lineRule="auto"/>
        <w:ind w:firstLine="851"/>
        <w:jc w:val="both"/>
        <w:rPr>
          <w:rFonts w:ascii="Times New Roman" w:hAnsi="Times New Roman" w:cs="Times New Roman"/>
          <w:i/>
          <w:color w:val="000000"/>
          <w:sz w:val="24"/>
          <w:szCs w:val="24"/>
          <w:lang w:eastAsia="cs-CZ"/>
        </w:rPr>
      </w:pPr>
    </w:p>
    <w:p w:rsidR="009C603F" w:rsidRPr="000A62E5" w:rsidRDefault="009C603F" w:rsidP="00497A9D">
      <w:pPr>
        <w:pStyle w:val="ListParagraph"/>
        <w:numPr>
          <w:ilvl w:val="0"/>
          <w:numId w:val="1"/>
        </w:numPr>
        <w:spacing w:line="360" w:lineRule="auto"/>
        <w:ind w:left="0" w:firstLine="709"/>
        <w:jc w:val="both"/>
        <w:rPr>
          <w:rFonts w:ascii="Times New Roman" w:hAnsi="Times New Roman" w:cs="Times New Roman"/>
          <w:b/>
          <w:sz w:val="36"/>
          <w:szCs w:val="36"/>
        </w:rPr>
      </w:pPr>
      <w:r w:rsidRPr="000A62E5">
        <w:rPr>
          <w:rFonts w:ascii="Times New Roman" w:hAnsi="Times New Roman" w:cs="Times New Roman"/>
          <w:b/>
          <w:sz w:val="36"/>
          <w:szCs w:val="36"/>
        </w:rPr>
        <w:t>Titulky Rudého Práva</w:t>
      </w:r>
    </w:p>
    <w:p w:rsidR="009C603F" w:rsidRDefault="009C603F" w:rsidP="00497A9D">
      <w:pPr>
        <w:pStyle w:val="ListParagraph"/>
        <w:spacing w:line="360" w:lineRule="auto"/>
        <w:ind w:left="0" w:firstLine="774"/>
        <w:jc w:val="both"/>
        <w:rPr>
          <w:rFonts w:ascii="Times New Roman" w:hAnsi="Times New Roman" w:cs="Times New Roman"/>
          <w:sz w:val="24"/>
          <w:szCs w:val="24"/>
        </w:rPr>
      </w:pPr>
      <w:r>
        <w:rPr>
          <w:rFonts w:ascii="Times New Roman" w:hAnsi="Times New Roman" w:cs="Times New Roman"/>
          <w:sz w:val="24"/>
          <w:szCs w:val="24"/>
        </w:rPr>
        <w:t>K rozboru jsem použila 27 vydání Rudého Práva z července 1971. Absolutní počet zkoumaných titulků byl 1779 na 151 stranách. Vyhodnotila jsem všechny titulky a určila standardní titulek Rudého Práva. A následně jsem titulky rozdělila do dvou skupin; na samostatné titulky a titulky z titulkových komplexů; které jsem vyhodnotila zvlášť.</w:t>
      </w:r>
    </w:p>
    <w:p w:rsidR="009C603F" w:rsidRDefault="009C603F" w:rsidP="00497A9D">
      <w:pPr>
        <w:pStyle w:val="ListParagraph"/>
        <w:spacing w:line="360" w:lineRule="auto"/>
        <w:ind w:left="0" w:firstLine="774"/>
        <w:jc w:val="both"/>
        <w:rPr>
          <w:rFonts w:ascii="Times New Roman" w:hAnsi="Times New Roman" w:cs="Times New Roman"/>
          <w:sz w:val="24"/>
          <w:szCs w:val="24"/>
        </w:rPr>
      </w:pPr>
      <w:r>
        <w:rPr>
          <w:rFonts w:ascii="Times New Roman" w:hAnsi="Times New Roman" w:cs="Times New Roman"/>
          <w:sz w:val="24"/>
          <w:szCs w:val="24"/>
        </w:rPr>
        <w:t>Tab.č. X – Titulky v RP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071"/>
      </w:tblGrid>
      <w:tr w:rsidR="009C603F" w:rsidTr="00A0213A">
        <w:tc>
          <w:tcPr>
            <w:tcW w:w="3070" w:type="dxa"/>
          </w:tcPr>
          <w:p w:rsidR="009C603F" w:rsidRPr="00A0213A" w:rsidRDefault="009C603F" w:rsidP="00A0213A">
            <w:pPr>
              <w:pStyle w:val="ListParagraph"/>
              <w:spacing w:line="360" w:lineRule="auto"/>
              <w:ind w:left="0"/>
              <w:jc w:val="both"/>
              <w:rPr>
                <w:rFonts w:ascii="Times New Roman" w:hAnsi="Times New Roman" w:cs="Times New Roman"/>
                <w:sz w:val="24"/>
                <w:szCs w:val="24"/>
              </w:rPr>
            </w:pPr>
          </w:p>
        </w:tc>
        <w:tc>
          <w:tcPr>
            <w:tcW w:w="3071" w:type="dxa"/>
          </w:tcPr>
          <w:p w:rsidR="009C603F" w:rsidRPr="00A0213A" w:rsidRDefault="009C603F" w:rsidP="00A0213A">
            <w:pPr>
              <w:pStyle w:val="ListParagraph"/>
              <w:spacing w:line="360" w:lineRule="auto"/>
              <w:ind w:left="0"/>
              <w:jc w:val="both"/>
              <w:rPr>
                <w:rFonts w:ascii="Times New Roman" w:hAnsi="Times New Roman" w:cs="Times New Roman"/>
                <w:sz w:val="24"/>
                <w:szCs w:val="24"/>
              </w:rPr>
            </w:pPr>
            <w:r w:rsidRPr="00A0213A">
              <w:rPr>
                <w:rFonts w:ascii="Times New Roman" w:hAnsi="Times New Roman" w:cs="Times New Roman"/>
                <w:sz w:val="24"/>
                <w:szCs w:val="24"/>
              </w:rPr>
              <w:t>Absolutní počet</w:t>
            </w:r>
          </w:p>
        </w:tc>
        <w:tc>
          <w:tcPr>
            <w:tcW w:w="3071" w:type="dxa"/>
          </w:tcPr>
          <w:p w:rsidR="009C603F" w:rsidRPr="00A0213A" w:rsidRDefault="009C603F" w:rsidP="00A0213A">
            <w:pPr>
              <w:pStyle w:val="ListParagraph"/>
              <w:spacing w:line="360" w:lineRule="auto"/>
              <w:ind w:left="0"/>
              <w:jc w:val="both"/>
              <w:rPr>
                <w:rFonts w:ascii="Times New Roman" w:hAnsi="Times New Roman" w:cs="Times New Roman"/>
                <w:sz w:val="24"/>
                <w:szCs w:val="24"/>
              </w:rPr>
            </w:pPr>
            <w:r w:rsidRPr="00A0213A">
              <w:rPr>
                <w:rFonts w:ascii="Times New Roman" w:hAnsi="Times New Roman" w:cs="Times New Roman"/>
                <w:sz w:val="24"/>
                <w:szCs w:val="24"/>
              </w:rPr>
              <w:t>Procentové zastoupení</w:t>
            </w:r>
          </w:p>
        </w:tc>
      </w:tr>
      <w:tr w:rsidR="009C603F" w:rsidTr="00A0213A">
        <w:tc>
          <w:tcPr>
            <w:tcW w:w="3070" w:type="dxa"/>
          </w:tcPr>
          <w:p w:rsidR="009C603F" w:rsidRPr="00A0213A" w:rsidRDefault="009C603F" w:rsidP="00A0213A">
            <w:pPr>
              <w:pStyle w:val="ListParagraph"/>
              <w:spacing w:line="360" w:lineRule="auto"/>
              <w:ind w:left="0"/>
              <w:jc w:val="both"/>
              <w:rPr>
                <w:rFonts w:ascii="Times New Roman" w:hAnsi="Times New Roman" w:cs="Times New Roman"/>
                <w:sz w:val="24"/>
                <w:szCs w:val="24"/>
              </w:rPr>
            </w:pPr>
            <w:r w:rsidRPr="00A0213A">
              <w:rPr>
                <w:rFonts w:ascii="Times New Roman" w:hAnsi="Times New Roman" w:cs="Times New Roman"/>
                <w:sz w:val="24"/>
                <w:szCs w:val="24"/>
              </w:rPr>
              <w:t>Všechny titulky</w:t>
            </w:r>
          </w:p>
        </w:tc>
        <w:tc>
          <w:tcPr>
            <w:tcW w:w="3071" w:type="dxa"/>
          </w:tcPr>
          <w:p w:rsidR="009C603F" w:rsidRPr="00A0213A" w:rsidRDefault="009C603F" w:rsidP="00A0213A">
            <w:pPr>
              <w:pStyle w:val="ListParagraph"/>
              <w:spacing w:line="360" w:lineRule="auto"/>
              <w:ind w:left="0"/>
              <w:jc w:val="both"/>
              <w:rPr>
                <w:rFonts w:ascii="Times New Roman" w:hAnsi="Times New Roman" w:cs="Times New Roman"/>
                <w:sz w:val="24"/>
                <w:szCs w:val="24"/>
              </w:rPr>
            </w:pPr>
            <w:r w:rsidRPr="00A0213A">
              <w:rPr>
                <w:rFonts w:ascii="Times New Roman" w:hAnsi="Times New Roman" w:cs="Times New Roman"/>
                <w:sz w:val="24"/>
                <w:szCs w:val="24"/>
              </w:rPr>
              <w:t>1779</w:t>
            </w:r>
          </w:p>
        </w:tc>
        <w:tc>
          <w:tcPr>
            <w:tcW w:w="3071" w:type="dxa"/>
          </w:tcPr>
          <w:p w:rsidR="009C603F" w:rsidRPr="00A0213A" w:rsidRDefault="009C603F" w:rsidP="00A0213A">
            <w:pPr>
              <w:pStyle w:val="ListParagraph"/>
              <w:spacing w:line="360" w:lineRule="auto"/>
              <w:ind w:left="0"/>
              <w:jc w:val="both"/>
              <w:rPr>
                <w:rFonts w:ascii="Times New Roman" w:hAnsi="Times New Roman" w:cs="Times New Roman"/>
                <w:sz w:val="24"/>
                <w:szCs w:val="24"/>
              </w:rPr>
            </w:pPr>
            <w:r w:rsidRPr="00A0213A">
              <w:rPr>
                <w:rFonts w:ascii="Times New Roman" w:hAnsi="Times New Roman" w:cs="Times New Roman"/>
                <w:sz w:val="24"/>
                <w:szCs w:val="24"/>
              </w:rPr>
              <w:t>100 %</w:t>
            </w:r>
          </w:p>
        </w:tc>
      </w:tr>
      <w:tr w:rsidR="009C603F" w:rsidTr="00A0213A">
        <w:tc>
          <w:tcPr>
            <w:tcW w:w="3070" w:type="dxa"/>
          </w:tcPr>
          <w:p w:rsidR="009C603F" w:rsidRPr="00A0213A" w:rsidRDefault="009C603F" w:rsidP="00A0213A">
            <w:pPr>
              <w:pStyle w:val="ListParagraph"/>
              <w:spacing w:line="360" w:lineRule="auto"/>
              <w:ind w:left="0"/>
              <w:jc w:val="both"/>
              <w:rPr>
                <w:rFonts w:ascii="Times New Roman" w:hAnsi="Times New Roman" w:cs="Times New Roman"/>
                <w:sz w:val="24"/>
                <w:szCs w:val="24"/>
              </w:rPr>
            </w:pPr>
            <w:r w:rsidRPr="00A0213A">
              <w:rPr>
                <w:rFonts w:ascii="Times New Roman" w:hAnsi="Times New Roman" w:cs="Times New Roman"/>
                <w:sz w:val="24"/>
                <w:szCs w:val="24"/>
              </w:rPr>
              <w:t>Samostatné titulky</w:t>
            </w:r>
          </w:p>
        </w:tc>
        <w:tc>
          <w:tcPr>
            <w:tcW w:w="3071" w:type="dxa"/>
          </w:tcPr>
          <w:p w:rsidR="009C603F" w:rsidRPr="00A0213A" w:rsidRDefault="009C603F" w:rsidP="00A0213A">
            <w:pPr>
              <w:pStyle w:val="ListParagraph"/>
              <w:spacing w:line="360" w:lineRule="auto"/>
              <w:ind w:left="0"/>
              <w:jc w:val="both"/>
              <w:rPr>
                <w:rFonts w:ascii="Times New Roman" w:hAnsi="Times New Roman" w:cs="Times New Roman"/>
                <w:sz w:val="24"/>
                <w:szCs w:val="24"/>
              </w:rPr>
            </w:pPr>
            <w:r w:rsidRPr="00A0213A">
              <w:rPr>
                <w:rFonts w:ascii="Times New Roman" w:hAnsi="Times New Roman" w:cs="Times New Roman"/>
                <w:sz w:val="24"/>
                <w:szCs w:val="24"/>
              </w:rPr>
              <w:t>645</w:t>
            </w:r>
          </w:p>
        </w:tc>
        <w:tc>
          <w:tcPr>
            <w:tcW w:w="3071" w:type="dxa"/>
          </w:tcPr>
          <w:p w:rsidR="009C603F" w:rsidRPr="00A0213A" w:rsidRDefault="009C603F" w:rsidP="00A0213A">
            <w:pPr>
              <w:pStyle w:val="ListParagraph"/>
              <w:spacing w:line="360" w:lineRule="auto"/>
              <w:ind w:left="0"/>
              <w:jc w:val="both"/>
              <w:rPr>
                <w:rFonts w:ascii="Times New Roman" w:hAnsi="Times New Roman" w:cs="Times New Roman"/>
                <w:sz w:val="24"/>
                <w:szCs w:val="24"/>
              </w:rPr>
            </w:pPr>
            <w:r w:rsidRPr="00A0213A">
              <w:rPr>
                <w:rFonts w:ascii="Times New Roman" w:hAnsi="Times New Roman" w:cs="Times New Roman"/>
                <w:sz w:val="24"/>
                <w:szCs w:val="24"/>
              </w:rPr>
              <w:t>36,3 %</w:t>
            </w:r>
          </w:p>
        </w:tc>
      </w:tr>
      <w:tr w:rsidR="009C603F" w:rsidTr="00A0213A">
        <w:tc>
          <w:tcPr>
            <w:tcW w:w="3070" w:type="dxa"/>
          </w:tcPr>
          <w:p w:rsidR="009C603F" w:rsidRPr="00A0213A" w:rsidRDefault="009C603F" w:rsidP="00A0213A">
            <w:pPr>
              <w:pStyle w:val="ListParagraph"/>
              <w:spacing w:line="360" w:lineRule="auto"/>
              <w:ind w:left="0"/>
              <w:jc w:val="both"/>
              <w:rPr>
                <w:rFonts w:ascii="Times New Roman" w:hAnsi="Times New Roman" w:cs="Times New Roman"/>
                <w:sz w:val="24"/>
                <w:szCs w:val="24"/>
              </w:rPr>
            </w:pPr>
            <w:r w:rsidRPr="00A0213A">
              <w:rPr>
                <w:rFonts w:ascii="Times New Roman" w:hAnsi="Times New Roman" w:cs="Times New Roman"/>
                <w:sz w:val="24"/>
                <w:szCs w:val="24"/>
              </w:rPr>
              <w:t>Titulky v TK</w:t>
            </w:r>
          </w:p>
        </w:tc>
        <w:tc>
          <w:tcPr>
            <w:tcW w:w="3071" w:type="dxa"/>
          </w:tcPr>
          <w:p w:rsidR="009C603F" w:rsidRPr="00A0213A" w:rsidRDefault="009C603F" w:rsidP="00A0213A">
            <w:pPr>
              <w:pStyle w:val="ListParagraph"/>
              <w:spacing w:line="360" w:lineRule="auto"/>
              <w:ind w:left="0"/>
              <w:jc w:val="both"/>
              <w:rPr>
                <w:rFonts w:ascii="Times New Roman" w:hAnsi="Times New Roman" w:cs="Times New Roman"/>
                <w:sz w:val="24"/>
                <w:szCs w:val="24"/>
              </w:rPr>
            </w:pPr>
            <w:r w:rsidRPr="00A0213A">
              <w:rPr>
                <w:rFonts w:ascii="Times New Roman" w:hAnsi="Times New Roman" w:cs="Times New Roman"/>
                <w:sz w:val="24"/>
                <w:szCs w:val="24"/>
              </w:rPr>
              <w:t>1134</w:t>
            </w:r>
          </w:p>
        </w:tc>
        <w:tc>
          <w:tcPr>
            <w:tcW w:w="3071" w:type="dxa"/>
          </w:tcPr>
          <w:p w:rsidR="009C603F" w:rsidRPr="00A0213A" w:rsidRDefault="009C603F" w:rsidP="00A0213A">
            <w:pPr>
              <w:pStyle w:val="ListParagraph"/>
              <w:spacing w:line="360" w:lineRule="auto"/>
              <w:ind w:left="0"/>
              <w:jc w:val="both"/>
              <w:rPr>
                <w:rFonts w:ascii="Times New Roman" w:hAnsi="Times New Roman" w:cs="Times New Roman"/>
                <w:sz w:val="24"/>
                <w:szCs w:val="24"/>
              </w:rPr>
            </w:pPr>
            <w:r w:rsidRPr="00A0213A">
              <w:rPr>
                <w:rFonts w:ascii="Times New Roman" w:hAnsi="Times New Roman" w:cs="Times New Roman"/>
                <w:sz w:val="24"/>
                <w:szCs w:val="24"/>
              </w:rPr>
              <w:t>63,7 %</w:t>
            </w:r>
          </w:p>
        </w:tc>
      </w:tr>
    </w:tbl>
    <w:p w:rsidR="009C603F" w:rsidRDefault="009C603F" w:rsidP="00497A9D">
      <w:pPr>
        <w:pStyle w:val="ListParagraph"/>
        <w:spacing w:line="360" w:lineRule="auto"/>
        <w:ind w:left="0" w:firstLine="774"/>
        <w:jc w:val="both"/>
        <w:rPr>
          <w:rFonts w:ascii="Times New Roman" w:hAnsi="Times New Roman" w:cs="Times New Roman"/>
          <w:sz w:val="24"/>
          <w:szCs w:val="24"/>
        </w:rPr>
      </w:pPr>
    </w:p>
    <w:p w:rsidR="009C603F" w:rsidRDefault="009C603F" w:rsidP="00497A9D">
      <w:pPr>
        <w:pStyle w:val="ListParagraph"/>
        <w:spacing w:line="360" w:lineRule="auto"/>
        <w:ind w:left="0" w:firstLine="774"/>
        <w:jc w:val="both"/>
        <w:rPr>
          <w:rFonts w:ascii="Times New Roman" w:hAnsi="Times New Roman" w:cs="Times New Roman"/>
          <w:b/>
          <w:sz w:val="32"/>
          <w:szCs w:val="32"/>
        </w:rPr>
      </w:pPr>
    </w:p>
    <w:p w:rsidR="009C603F" w:rsidRDefault="009C603F" w:rsidP="00497A9D">
      <w:pPr>
        <w:pStyle w:val="ListParagraph"/>
        <w:spacing w:line="360" w:lineRule="auto"/>
        <w:ind w:left="0" w:firstLine="774"/>
        <w:jc w:val="both"/>
        <w:rPr>
          <w:rFonts w:ascii="Times New Roman" w:hAnsi="Times New Roman" w:cs="Times New Roman"/>
          <w:b/>
          <w:sz w:val="32"/>
          <w:szCs w:val="32"/>
        </w:rPr>
      </w:pPr>
    </w:p>
    <w:p w:rsidR="009C603F" w:rsidRPr="002E2784" w:rsidRDefault="009C603F" w:rsidP="00497A9D">
      <w:pPr>
        <w:pStyle w:val="ListParagraph"/>
        <w:spacing w:line="360" w:lineRule="auto"/>
        <w:ind w:left="0" w:firstLine="774"/>
        <w:jc w:val="both"/>
        <w:rPr>
          <w:rFonts w:ascii="Times New Roman" w:hAnsi="Times New Roman" w:cs="Times New Roman"/>
          <w:b/>
          <w:sz w:val="32"/>
          <w:szCs w:val="32"/>
        </w:rPr>
      </w:pPr>
      <w:r>
        <w:rPr>
          <w:rFonts w:ascii="Times New Roman" w:hAnsi="Times New Roman" w:cs="Times New Roman"/>
          <w:b/>
          <w:sz w:val="32"/>
          <w:szCs w:val="32"/>
        </w:rPr>
        <w:t>3</w:t>
      </w:r>
      <w:r w:rsidRPr="002E2784">
        <w:rPr>
          <w:rFonts w:ascii="Times New Roman" w:hAnsi="Times New Roman" w:cs="Times New Roman"/>
          <w:b/>
          <w:sz w:val="32"/>
          <w:szCs w:val="32"/>
        </w:rPr>
        <w:t>.1 Obecné vyhodnocení</w:t>
      </w:r>
    </w:p>
    <w:p w:rsidR="009C603F" w:rsidRDefault="009C603F" w:rsidP="00497A9D">
      <w:pPr>
        <w:pStyle w:val="ListParagraph"/>
        <w:spacing w:line="360" w:lineRule="auto"/>
        <w:ind w:left="0" w:firstLine="774"/>
        <w:jc w:val="both"/>
        <w:rPr>
          <w:rFonts w:ascii="Times New Roman" w:hAnsi="Times New Roman" w:cs="Times New Roman"/>
          <w:sz w:val="24"/>
          <w:szCs w:val="24"/>
        </w:rPr>
      </w:pPr>
      <w:r>
        <w:rPr>
          <w:rFonts w:ascii="Times New Roman" w:hAnsi="Times New Roman" w:cs="Times New Roman"/>
          <w:sz w:val="24"/>
          <w:szCs w:val="24"/>
        </w:rPr>
        <w:t>V Rudém Právu převažovaly dlouhé titulky (1421) nad krátkými (358). Průměrná délka jednoho titulky byla 39 znaků.</w:t>
      </w:r>
    </w:p>
    <w:p w:rsidR="009C603F" w:rsidRDefault="009C603F" w:rsidP="00497A9D">
      <w:pPr>
        <w:pStyle w:val="ListParagraph"/>
        <w:spacing w:line="360" w:lineRule="auto"/>
        <w:ind w:left="0" w:firstLine="774"/>
        <w:jc w:val="both"/>
        <w:rPr>
          <w:rFonts w:ascii="Times New Roman" w:hAnsi="Times New Roman" w:cs="Times New Roman"/>
          <w:sz w:val="24"/>
          <w:szCs w:val="24"/>
        </w:rPr>
      </w:pPr>
      <w:r>
        <w:rPr>
          <w:rFonts w:ascii="Times New Roman" w:hAnsi="Times New Roman" w:cs="Times New Roman"/>
          <w:sz w:val="24"/>
          <w:szCs w:val="24"/>
        </w:rPr>
        <w:t>Dominantní byly titulky tématické (784), které ale titulky tématicko-rématickými (629) nepřevyšovaly nijak výrazně. Nejméně frekventované pak byly titulky rématické (238).</w:t>
      </w:r>
    </w:p>
    <w:p w:rsidR="009C603F" w:rsidRDefault="009C603F" w:rsidP="00497A9D">
      <w:pPr>
        <w:pStyle w:val="ListParagraph"/>
        <w:spacing w:line="360" w:lineRule="auto"/>
        <w:ind w:left="0" w:firstLine="774"/>
        <w:jc w:val="both"/>
        <w:rPr>
          <w:rFonts w:ascii="Times New Roman" w:hAnsi="Times New Roman" w:cs="Times New Roman"/>
          <w:sz w:val="24"/>
          <w:szCs w:val="24"/>
        </w:rPr>
      </w:pPr>
      <w:r>
        <w:rPr>
          <w:rFonts w:ascii="Times New Roman" w:hAnsi="Times New Roman" w:cs="Times New Roman"/>
          <w:sz w:val="24"/>
          <w:szCs w:val="24"/>
        </w:rPr>
        <w:t xml:space="preserve">Statické (1190) titulky zásadně převládaly nad přechodnými (383) a dynamickými (79). </w:t>
      </w:r>
    </w:p>
    <w:p w:rsidR="009C603F" w:rsidRPr="002E2784" w:rsidRDefault="009C603F" w:rsidP="00042FE0">
      <w:pPr>
        <w:pStyle w:val="ListParagraph"/>
        <w:spacing w:line="360" w:lineRule="auto"/>
        <w:ind w:left="0" w:firstLine="774"/>
        <w:jc w:val="both"/>
        <w:rPr>
          <w:rFonts w:ascii="Times New Roman" w:hAnsi="Times New Roman" w:cs="Times New Roman"/>
          <w:b/>
          <w:sz w:val="24"/>
          <w:szCs w:val="24"/>
        </w:rPr>
      </w:pPr>
      <w:r w:rsidRPr="002E2784">
        <w:rPr>
          <w:rFonts w:ascii="Times New Roman" w:hAnsi="Times New Roman" w:cs="Times New Roman"/>
          <w:b/>
          <w:sz w:val="24"/>
          <w:szCs w:val="24"/>
        </w:rPr>
        <w:t>Tab.č. 4 – Obecné vyhodnocení titulků RP</w:t>
      </w:r>
    </w:p>
    <w:tbl>
      <w:tblPr>
        <w:tblW w:w="949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992"/>
        <w:gridCol w:w="1050"/>
        <w:gridCol w:w="1218"/>
        <w:gridCol w:w="1134"/>
        <w:gridCol w:w="1134"/>
        <w:gridCol w:w="993"/>
        <w:gridCol w:w="992"/>
        <w:gridCol w:w="992"/>
      </w:tblGrid>
      <w:tr w:rsidR="009C603F" w:rsidTr="00A0213A">
        <w:trPr>
          <w:jc w:val="center"/>
        </w:trPr>
        <w:tc>
          <w:tcPr>
            <w:tcW w:w="993" w:type="dxa"/>
          </w:tcPr>
          <w:p w:rsidR="009C603F" w:rsidRPr="00A0213A" w:rsidRDefault="009C603F" w:rsidP="00A0213A">
            <w:pPr>
              <w:pStyle w:val="ListParagraph"/>
              <w:spacing w:line="360" w:lineRule="auto"/>
              <w:ind w:left="0"/>
              <w:jc w:val="both"/>
              <w:rPr>
                <w:rFonts w:ascii="Times New Roman" w:hAnsi="Times New Roman" w:cs="Times New Roman"/>
                <w:sz w:val="20"/>
                <w:szCs w:val="20"/>
              </w:rPr>
            </w:pPr>
            <w:r w:rsidRPr="00A0213A">
              <w:rPr>
                <w:rFonts w:ascii="Times New Roman" w:hAnsi="Times New Roman" w:cs="Times New Roman"/>
                <w:sz w:val="20"/>
                <w:szCs w:val="20"/>
              </w:rPr>
              <w:t>Typ</w:t>
            </w:r>
          </w:p>
        </w:tc>
        <w:tc>
          <w:tcPr>
            <w:tcW w:w="992" w:type="dxa"/>
          </w:tcPr>
          <w:p w:rsidR="009C603F" w:rsidRPr="00A0213A" w:rsidRDefault="009C603F" w:rsidP="00A0213A">
            <w:pPr>
              <w:pStyle w:val="ListParagraph"/>
              <w:spacing w:line="360" w:lineRule="auto"/>
              <w:ind w:left="0"/>
              <w:jc w:val="both"/>
              <w:rPr>
                <w:rFonts w:ascii="Times New Roman" w:hAnsi="Times New Roman" w:cs="Times New Roman"/>
                <w:sz w:val="20"/>
                <w:szCs w:val="20"/>
              </w:rPr>
            </w:pPr>
            <w:r w:rsidRPr="00A0213A">
              <w:rPr>
                <w:rFonts w:ascii="Times New Roman" w:hAnsi="Times New Roman" w:cs="Times New Roman"/>
                <w:sz w:val="20"/>
                <w:szCs w:val="20"/>
              </w:rPr>
              <w:t>Dlouhý</w:t>
            </w:r>
          </w:p>
        </w:tc>
        <w:tc>
          <w:tcPr>
            <w:tcW w:w="1050" w:type="dxa"/>
          </w:tcPr>
          <w:p w:rsidR="009C603F" w:rsidRPr="00A0213A" w:rsidRDefault="009C603F" w:rsidP="00A0213A">
            <w:pPr>
              <w:pStyle w:val="ListParagraph"/>
              <w:spacing w:line="360" w:lineRule="auto"/>
              <w:ind w:left="0"/>
              <w:jc w:val="both"/>
              <w:rPr>
                <w:rFonts w:ascii="Times New Roman" w:hAnsi="Times New Roman" w:cs="Times New Roman"/>
                <w:sz w:val="20"/>
                <w:szCs w:val="20"/>
              </w:rPr>
            </w:pPr>
            <w:r w:rsidRPr="00A0213A">
              <w:rPr>
                <w:rFonts w:ascii="Times New Roman" w:hAnsi="Times New Roman" w:cs="Times New Roman"/>
                <w:sz w:val="20"/>
                <w:szCs w:val="20"/>
              </w:rPr>
              <w:t>Krátký</w:t>
            </w:r>
          </w:p>
        </w:tc>
        <w:tc>
          <w:tcPr>
            <w:tcW w:w="1218" w:type="dxa"/>
          </w:tcPr>
          <w:p w:rsidR="009C603F" w:rsidRPr="00A0213A" w:rsidRDefault="009C603F" w:rsidP="00A0213A">
            <w:pPr>
              <w:pStyle w:val="ListParagraph"/>
              <w:spacing w:line="360" w:lineRule="auto"/>
              <w:ind w:left="0"/>
              <w:jc w:val="both"/>
              <w:rPr>
                <w:rFonts w:ascii="Times New Roman" w:hAnsi="Times New Roman" w:cs="Times New Roman"/>
                <w:sz w:val="20"/>
                <w:szCs w:val="20"/>
              </w:rPr>
            </w:pPr>
            <w:r w:rsidRPr="00A0213A">
              <w:rPr>
                <w:rFonts w:ascii="Times New Roman" w:hAnsi="Times New Roman" w:cs="Times New Roman"/>
                <w:sz w:val="20"/>
                <w:szCs w:val="20"/>
              </w:rPr>
              <w:t>Dynamický</w:t>
            </w:r>
          </w:p>
        </w:tc>
        <w:tc>
          <w:tcPr>
            <w:tcW w:w="1134" w:type="dxa"/>
          </w:tcPr>
          <w:p w:rsidR="009C603F" w:rsidRPr="00A0213A" w:rsidRDefault="009C603F" w:rsidP="00A0213A">
            <w:pPr>
              <w:pStyle w:val="ListParagraph"/>
              <w:spacing w:line="360" w:lineRule="auto"/>
              <w:ind w:left="0"/>
              <w:jc w:val="both"/>
              <w:rPr>
                <w:rFonts w:ascii="Times New Roman" w:hAnsi="Times New Roman" w:cs="Times New Roman"/>
                <w:sz w:val="20"/>
                <w:szCs w:val="20"/>
              </w:rPr>
            </w:pPr>
            <w:r w:rsidRPr="00A0213A">
              <w:rPr>
                <w:rFonts w:ascii="Times New Roman" w:hAnsi="Times New Roman" w:cs="Times New Roman"/>
                <w:sz w:val="20"/>
                <w:szCs w:val="20"/>
              </w:rPr>
              <w:t>Přechodný</w:t>
            </w:r>
          </w:p>
        </w:tc>
        <w:tc>
          <w:tcPr>
            <w:tcW w:w="1134" w:type="dxa"/>
          </w:tcPr>
          <w:p w:rsidR="009C603F" w:rsidRPr="00A0213A" w:rsidRDefault="009C603F" w:rsidP="00A0213A">
            <w:pPr>
              <w:pStyle w:val="ListParagraph"/>
              <w:spacing w:line="360" w:lineRule="auto"/>
              <w:ind w:left="0"/>
              <w:jc w:val="both"/>
              <w:rPr>
                <w:rFonts w:ascii="Times New Roman" w:hAnsi="Times New Roman" w:cs="Times New Roman"/>
                <w:sz w:val="20"/>
                <w:szCs w:val="20"/>
              </w:rPr>
            </w:pPr>
            <w:r w:rsidRPr="00A0213A">
              <w:rPr>
                <w:rFonts w:ascii="Times New Roman" w:hAnsi="Times New Roman" w:cs="Times New Roman"/>
                <w:sz w:val="20"/>
                <w:szCs w:val="20"/>
              </w:rPr>
              <w:t>Statický</w:t>
            </w:r>
          </w:p>
        </w:tc>
        <w:tc>
          <w:tcPr>
            <w:tcW w:w="993" w:type="dxa"/>
          </w:tcPr>
          <w:p w:rsidR="009C603F" w:rsidRPr="00A0213A" w:rsidRDefault="009C603F" w:rsidP="00A0213A">
            <w:pPr>
              <w:pStyle w:val="ListParagraph"/>
              <w:spacing w:line="360" w:lineRule="auto"/>
              <w:ind w:left="0"/>
              <w:jc w:val="both"/>
              <w:rPr>
                <w:rFonts w:ascii="Times New Roman" w:hAnsi="Times New Roman" w:cs="Times New Roman"/>
                <w:sz w:val="20"/>
                <w:szCs w:val="20"/>
              </w:rPr>
            </w:pPr>
            <w:r w:rsidRPr="00A0213A">
              <w:rPr>
                <w:rFonts w:ascii="Times New Roman" w:hAnsi="Times New Roman" w:cs="Times New Roman"/>
                <w:sz w:val="20"/>
                <w:szCs w:val="20"/>
              </w:rPr>
              <w:t>Téma</w:t>
            </w:r>
          </w:p>
        </w:tc>
        <w:tc>
          <w:tcPr>
            <w:tcW w:w="992" w:type="dxa"/>
          </w:tcPr>
          <w:p w:rsidR="009C603F" w:rsidRPr="00A0213A" w:rsidRDefault="009C603F" w:rsidP="00A0213A">
            <w:pPr>
              <w:pStyle w:val="ListParagraph"/>
              <w:spacing w:line="360" w:lineRule="auto"/>
              <w:ind w:left="0"/>
              <w:jc w:val="both"/>
              <w:rPr>
                <w:rFonts w:ascii="Times New Roman" w:hAnsi="Times New Roman" w:cs="Times New Roman"/>
                <w:sz w:val="20"/>
                <w:szCs w:val="20"/>
              </w:rPr>
            </w:pPr>
            <w:r w:rsidRPr="00A0213A">
              <w:rPr>
                <w:rFonts w:ascii="Times New Roman" w:hAnsi="Times New Roman" w:cs="Times New Roman"/>
                <w:sz w:val="20"/>
                <w:szCs w:val="20"/>
              </w:rPr>
              <w:t>Réma</w:t>
            </w:r>
          </w:p>
        </w:tc>
        <w:tc>
          <w:tcPr>
            <w:tcW w:w="992" w:type="dxa"/>
          </w:tcPr>
          <w:p w:rsidR="009C603F" w:rsidRPr="00A0213A" w:rsidRDefault="009C603F" w:rsidP="00A0213A">
            <w:pPr>
              <w:pStyle w:val="ListParagraph"/>
              <w:spacing w:line="360" w:lineRule="auto"/>
              <w:ind w:left="0"/>
              <w:jc w:val="both"/>
              <w:rPr>
                <w:rFonts w:ascii="Times New Roman" w:hAnsi="Times New Roman" w:cs="Times New Roman"/>
                <w:sz w:val="19"/>
                <w:szCs w:val="19"/>
              </w:rPr>
            </w:pPr>
            <w:r w:rsidRPr="00A0213A">
              <w:rPr>
                <w:rFonts w:ascii="Times New Roman" w:hAnsi="Times New Roman" w:cs="Times New Roman"/>
                <w:sz w:val="19"/>
                <w:szCs w:val="19"/>
              </w:rPr>
              <w:t>T-R</w:t>
            </w:r>
          </w:p>
        </w:tc>
      </w:tr>
      <w:tr w:rsidR="009C603F" w:rsidTr="00A0213A">
        <w:trPr>
          <w:jc w:val="center"/>
        </w:trPr>
        <w:tc>
          <w:tcPr>
            <w:tcW w:w="993" w:type="dxa"/>
          </w:tcPr>
          <w:p w:rsidR="009C603F" w:rsidRPr="00A0213A" w:rsidRDefault="009C603F" w:rsidP="00A0213A">
            <w:pPr>
              <w:pStyle w:val="ListParagraph"/>
              <w:spacing w:line="360" w:lineRule="auto"/>
              <w:ind w:left="0"/>
              <w:jc w:val="both"/>
              <w:rPr>
                <w:rFonts w:ascii="Times New Roman" w:hAnsi="Times New Roman" w:cs="Times New Roman"/>
                <w:sz w:val="20"/>
                <w:szCs w:val="20"/>
              </w:rPr>
            </w:pPr>
            <w:r w:rsidRPr="00A0213A">
              <w:rPr>
                <w:rFonts w:ascii="Times New Roman" w:hAnsi="Times New Roman" w:cs="Times New Roman"/>
                <w:sz w:val="20"/>
                <w:szCs w:val="20"/>
              </w:rPr>
              <w:t>Počet/%</w:t>
            </w:r>
          </w:p>
        </w:tc>
        <w:tc>
          <w:tcPr>
            <w:tcW w:w="992" w:type="dxa"/>
          </w:tcPr>
          <w:p w:rsidR="009C603F" w:rsidRPr="00A0213A" w:rsidRDefault="009C603F" w:rsidP="00A0213A">
            <w:pPr>
              <w:pStyle w:val="ListParagraph"/>
              <w:spacing w:line="360" w:lineRule="auto"/>
              <w:ind w:left="0"/>
              <w:jc w:val="both"/>
              <w:rPr>
                <w:rFonts w:ascii="Times New Roman" w:hAnsi="Times New Roman" w:cs="Times New Roman"/>
                <w:sz w:val="20"/>
                <w:szCs w:val="20"/>
              </w:rPr>
            </w:pPr>
            <w:r w:rsidRPr="00A0213A">
              <w:rPr>
                <w:rFonts w:ascii="Times New Roman" w:hAnsi="Times New Roman" w:cs="Times New Roman"/>
                <w:sz w:val="20"/>
                <w:szCs w:val="20"/>
              </w:rPr>
              <w:t>1421/79</w:t>
            </w:r>
          </w:p>
        </w:tc>
        <w:tc>
          <w:tcPr>
            <w:tcW w:w="1050" w:type="dxa"/>
          </w:tcPr>
          <w:p w:rsidR="009C603F" w:rsidRPr="00A0213A" w:rsidRDefault="009C603F" w:rsidP="00A0213A">
            <w:pPr>
              <w:pStyle w:val="ListParagraph"/>
              <w:spacing w:line="360" w:lineRule="auto"/>
              <w:ind w:left="0"/>
              <w:jc w:val="both"/>
              <w:rPr>
                <w:rFonts w:ascii="Times New Roman" w:hAnsi="Times New Roman" w:cs="Times New Roman"/>
                <w:sz w:val="20"/>
                <w:szCs w:val="20"/>
              </w:rPr>
            </w:pPr>
            <w:r w:rsidRPr="00A0213A">
              <w:rPr>
                <w:rFonts w:ascii="Times New Roman" w:hAnsi="Times New Roman" w:cs="Times New Roman"/>
                <w:sz w:val="20"/>
                <w:szCs w:val="20"/>
              </w:rPr>
              <w:t>358/20,2</w:t>
            </w:r>
          </w:p>
        </w:tc>
        <w:tc>
          <w:tcPr>
            <w:tcW w:w="1218" w:type="dxa"/>
          </w:tcPr>
          <w:p w:rsidR="009C603F" w:rsidRPr="00A0213A" w:rsidRDefault="009C603F" w:rsidP="00A0213A">
            <w:pPr>
              <w:pStyle w:val="ListParagraph"/>
              <w:spacing w:line="360" w:lineRule="auto"/>
              <w:ind w:left="0"/>
              <w:jc w:val="both"/>
              <w:rPr>
                <w:rFonts w:ascii="Times New Roman" w:hAnsi="Times New Roman" w:cs="Times New Roman"/>
                <w:sz w:val="20"/>
                <w:szCs w:val="20"/>
              </w:rPr>
            </w:pPr>
            <w:r w:rsidRPr="00A0213A">
              <w:rPr>
                <w:rFonts w:ascii="Times New Roman" w:hAnsi="Times New Roman" w:cs="Times New Roman"/>
                <w:sz w:val="20"/>
                <w:szCs w:val="20"/>
              </w:rPr>
              <w:t>79/4,4</w:t>
            </w:r>
          </w:p>
        </w:tc>
        <w:tc>
          <w:tcPr>
            <w:tcW w:w="1134" w:type="dxa"/>
          </w:tcPr>
          <w:p w:rsidR="009C603F" w:rsidRPr="00A0213A" w:rsidRDefault="009C603F" w:rsidP="00A0213A">
            <w:pPr>
              <w:pStyle w:val="ListParagraph"/>
              <w:spacing w:line="360" w:lineRule="auto"/>
              <w:ind w:left="0"/>
              <w:jc w:val="both"/>
              <w:rPr>
                <w:rFonts w:ascii="Times New Roman" w:hAnsi="Times New Roman" w:cs="Times New Roman"/>
                <w:sz w:val="20"/>
                <w:szCs w:val="20"/>
              </w:rPr>
            </w:pPr>
            <w:r w:rsidRPr="00A0213A">
              <w:rPr>
                <w:rFonts w:ascii="Times New Roman" w:hAnsi="Times New Roman" w:cs="Times New Roman"/>
                <w:sz w:val="20"/>
                <w:szCs w:val="20"/>
              </w:rPr>
              <w:t>383/21,5</w:t>
            </w:r>
          </w:p>
        </w:tc>
        <w:tc>
          <w:tcPr>
            <w:tcW w:w="1134" w:type="dxa"/>
          </w:tcPr>
          <w:p w:rsidR="009C603F" w:rsidRPr="00A0213A" w:rsidRDefault="009C603F" w:rsidP="00A0213A">
            <w:pPr>
              <w:pStyle w:val="ListParagraph"/>
              <w:spacing w:line="360" w:lineRule="auto"/>
              <w:ind w:left="0"/>
              <w:jc w:val="both"/>
              <w:rPr>
                <w:rFonts w:ascii="Times New Roman" w:hAnsi="Times New Roman" w:cs="Times New Roman"/>
                <w:sz w:val="20"/>
                <w:szCs w:val="20"/>
              </w:rPr>
            </w:pPr>
            <w:r w:rsidRPr="00A0213A">
              <w:rPr>
                <w:rFonts w:ascii="Times New Roman" w:hAnsi="Times New Roman" w:cs="Times New Roman"/>
                <w:sz w:val="20"/>
                <w:szCs w:val="20"/>
              </w:rPr>
              <w:t>1190/66,9</w:t>
            </w:r>
          </w:p>
        </w:tc>
        <w:tc>
          <w:tcPr>
            <w:tcW w:w="993" w:type="dxa"/>
          </w:tcPr>
          <w:p w:rsidR="009C603F" w:rsidRPr="00A0213A" w:rsidRDefault="009C603F" w:rsidP="00A0213A">
            <w:pPr>
              <w:pStyle w:val="ListParagraph"/>
              <w:spacing w:line="360" w:lineRule="auto"/>
              <w:ind w:left="0"/>
              <w:jc w:val="both"/>
              <w:rPr>
                <w:rFonts w:ascii="Times New Roman" w:hAnsi="Times New Roman" w:cs="Times New Roman"/>
                <w:sz w:val="20"/>
                <w:szCs w:val="20"/>
              </w:rPr>
            </w:pPr>
            <w:r w:rsidRPr="00A0213A">
              <w:rPr>
                <w:rFonts w:ascii="Times New Roman" w:hAnsi="Times New Roman" w:cs="Times New Roman"/>
                <w:sz w:val="20"/>
                <w:szCs w:val="20"/>
              </w:rPr>
              <w:t>784/44,1</w:t>
            </w:r>
          </w:p>
        </w:tc>
        <w:tc>
          <w:tcPr>
            <w:tcW w:w="992" w:type="dxa"/>
          </w:tcPr>
          <w:p w:rsidR="009C603F" w:rsidRPr="00A0213A" w:rsidRDefault="009C603F" w:rsidP="00A0213A">
            <w:pPr>
              <w:pStyle w:val="ListParagraph"/>
              <w:spacing w:line="360" w:lineRule="auto"/>
              <w:ind w:left="0"/>
              <w:jc w:val="both"/>
              <w:rPr>
                <w:rFonts w:ascii="Times New Roman" w:hAnsi="Times New Roman" w:cs="Times New Roman"/>
                <w:sz w:val="20"/>
                <w:szCs w:val="20"/>
              </w:rPr>
            </w:pPr>
            <w:r w:rsidRPr="00A0213A">
              <w:rPr>
                <w:rFonts w:ascii="Times New Roman" w:hAnsi="Times New Roman" w:cs="Times New Roman"/>
                <w:sz w:val="20"/>
                <w:szCs w:val="20"/>
              </w:rPr>
              <w:t>238/13,4</w:t>
            </w:r>
          </w:p>
        </w:tc>
        <w:tc>
          <w:tcPr>
            <w:tcW w:w="992" w:type="dxa"/>
          </w:tcPr>
          <w:p w:rsidR="009C603F" w:rsidRPr="00A0213A" w:rsidRDefault="009C603F" w:rsidP="00A0213A">
            <w:pPr>
              <w:pStyle w:val="ListParagraph"/>
              <w:spacing w:line="360" w:lineRule="auto"/>
              <w:ind w:left="0"/>
              <w:jc w:val="both"/>
              <w:rPr>
                <w:rFonts w:ascii="Times New Roman" w:hAnsi="Times New Roman" w:cs="Times New Roman"/>
                <w:sz w:val="20"/>
                <w:szCs w:val="20"/>
              </w:rPr>
            </w:pPr>
            <w:r w:rsidRPr="00A0213A">
              <w:rPr>
                <w:rFonts w:ascii="Times New Roman" w:hAnsi="Times New Roman" w:cs="Times New Roman"/>
                <w:sz w:val="20"/>
                <w:szCs w:val="20"/>
              </w:rPr>
              <w:t>629/35,4</w:t>
            </w:r>
          </w:p>
        </w:tc>
      </w:tr>
    </w:tbl>
    <w:p w:rsidR="009C603F" w:rsidRDefault="009C603F" w:rsidP="00497A9D">
      <w:pPr>
        <w:pStyle w:val="ListParagraph"/>
        <w:spacing w:line="360" w:lineRule="auto"/>
        <w:ind w:left="0" w:firstLine="774"/>
        <w:jc w:val="both"/>
        <w:rPr>
          <w:rFonts w:ascii="Times New Roman" w:hAnsi="Times New Roman" w:cs="Times New Roman"/>
          <w:sz w:val="24"/>
          <w:szCs w:val="24"/>
        </w:rPr>
      </w:pPr>
    </w:p>
    <w:p w:rsidR="009C603F" w:rsidRDefault="009C603F" w:rsidP="00497A9D">
      <w:pPr>
        <w:pStyle w:val="ListParagraph"/>
        <w:spacing w:line="360" w:lineRule="auto"/>
        <w:ind w:left="0" w:firstLine="774"/>
        <w:jc w:val="both"/>
        <w:rPr>
          <w:rFonts w:ascii="Times New Roman" w:hAnsi="Times New Roman" w:cs="Times New Roman"/>
          <w:sz w:val="24"/>
          <w:szCs w:val="24"/>
        </w:rPr>
      </w:pPr>
      <w:r>
        <w:rPr>
          <w:rFonts w:ascii="Times New Roman" w:hAnsi="Times New Roman" w:cs="Times New Roman"/>
          <w:sz w:val="24"/>
          <w:szCs w:val="24"/>
        </w:rPr>
        <w:t>Expresivní byly titulky pouze v 268 případech. Nejčastěji šlo o expresivitu kontextovou (199), která byla součástí 11,2 % všech titulků. V menším nožství se vyskytovala i expresivita inherentní (52) a adherentní (17).</w:t>
      </w:r>
    </w:p>
    <w:p w:rsidR="009C603F" w:rsidRDefault="009C603F" w:rsidP="00042FE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Titulky s jistým typem citace byly ojedinělé. Převažovaly u nich titulky citační (32). Častěji byla zaznamenaná i parafráze (12), falešná citace se vyskytla pouze ve dvou případech.</w:t>
      </w:r>
    </w:p>
    <w:p w:rsidR="009C603F" w:rsidRPr="002E2784" w:rsidRDefault="009C603F" w:rsidP="00497A9D">
      <w:pPr>
        <w:pStyle w:val="ListParagraph"/>
        <w:spacing w:line="360" w:lineRule="auto"/>
        <w:ind w:left="0" w:firstLine="774"/>
        <w:jc w:val="both"/>
        <w:rPr>
          <w:rFonts w:ascii="Times New Roman" w:hAnsi="Times New Roman" w:cs="Times New Roman"/>
          <w:b/>
          <w:sz w:val="24"/>
          <w:szCs w:val="24"/>
        </w:rPr>
      </w:pPr>
      <w:r w:rsidRPr="002E2784">
        <w:rPr>
          <w:rFonts w:ascii="Times New Roman" w:hAnsi="Times New Roman" w:cs="Times New Roman"/>
          <w:b/>
          <w:sz w:val="24"/>
          <w:szCs w:val="24"/>
        </w:rPr>
        <w:t>Tab.č.5 – Četnost expresivity a citací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03"/>
        <w:gridCol w:w="1316"/>
        <w:gridCol w:w="1390"/>
        <w:gridCol w:w="1350"/>
        <w:gridCol w:w="1306"/>
        <w:gridCol w:w="1309"/>
        <w:gridCol w:w="1314"/>
      </w:tblGrid>
      <w:tr w:rsidR="009C603F" w:rsidTr="00A0213A">
        <w:tc>
          <w:tcPr>
            <w:tcW w:w="1316" w:type="dxa"/>
          </w:tcPr>
          <w:p w:rsidR="009C603F" w:rsidRPr="00A0213A" w:rsidRDefault="009C603F" w:rsidP="00A0213A">
            <w:pPr>
              <w:pStyle w:val="ListParagraph"/>
              <w:spacing w:line="360" w:lineRule="auto"/>
              <w:ind w:left="0"/>
              <w:jc w:val="both"/>
              <w:rPr>
                <w:rFonts w:ascii="Times New Roman" w:hAnsi="Times New Roman" w:cs="Times New Roman"/>
                <w:b/>
                <w:sz w:val="24"/>
                <w:szCs w:val="24"/>
              </w:rPr>
            </w:pPr>
          </w:p>
        </w:tc>
        <w:tc>
          <w:tcPr>
            <w:tcW w:w="1316" w:type="dxa"/>
          </w:tcPr>
          <w:p w:rsidR="009C603F" w:rsidRPr="00A0213A" w:rsidRDefault="009C603F" w:rsidP="00A0213A">
            <w:pPr>
              <w:pStyle w:val="ListParagraph"/>
              <w:spacing w:line="360" w:lineRule="auto"/>
              <w:ind w:left="0"/>
              <w:jc w:val="both"/>
              <w:rPr>
                <w:rFonts w:ascii="Times New Roman" w:hAnsi="Times New Roman" w:cs="Times New Roman"/>
                <w:b/>
                <w:sz w:val="24"/>
                <w:szCs w:val="24"/>
              </w:rPr>
            </w:pPr>
            <w:r w:rsidRPr="00A0213A">
              <w:rPr>
                <w:rFonts w:ascii="Times New Roman" w:hAnsi="Times New Roman" w:cs="Times New Roman"/>
                <w:b/>
                <w:sz w:val="24"/>
                <w:szCs w:val="24"/>
              </w:rPr>
              <w:t>Inherentní</w:t>
            </w:r>
          </w:p>
        </w:tc>
        <w:tc>
          <w:tcPr>
            <w:tcW w:w="1316" w:type="dxa"/>
          </w:tcPr>
          <w:p w:rsidR="009C603F" w:rsidRPr="00A0213A" w:rsidRDefault="009C603F" w:rsidP="00A0213A">
            <w:pPr>
              <w:pStyle w:val="ListParagraph"/>
              <w:spacing w:line="360" w:lineRule="auto"/>
              <w:ind w:left="0"/>
              <w:jc w:val="both"/>
              <w:rPr>
                <w:rFonts w:ascii="Times New Roman" w:hAnsi="Times New Roman" w:cs="Times New Roman"/>
                <w:b/>
                <w:sz w:val="24"/>
                <w:szCs w:val="24"/>
              </w:rPr>
            </w:pPr>
            <w:r w:rsidRPr="00A0213A">
              <w:rPr>
                <w:rFonts w:ascii="Times New Roman" w:hAnsi="Times New Roman" w:cs="Times New Roman"/>
                <w:b/>
                <w:sz w:val="24"/>
                <w:szCs w:val="24"/>
              </w:rPr>
              <w:t>Adherentní</w:t>
            </w:r>
          </w:p>
        </w:tc>
        <w:tc>
          <w:tcPr>
            <w:tcW w:w="1316" w:type="dxa"/>
          </w:tcPr>
          <w:p w:rsidR="009C603F" w:rsidRPr="00A0213A" w:rsidRDefault="009C603F" w:rsidP="00A0213A">
            <w:pPr>
              <w:pStyle w:val="ListParagraph"/>
              <w:spacing w:line="360" w:lineRule="auto"/>
              <w:ind w:left="0"/>
              <w:jc w:val="both"/>
              <w:rPr>
                <w:rFonts w:ascii="Times New Roman" w:hAnsi="Times New Roman" w:cs="Times New Roman"/>
                <w:b/>
                <w:sz w:val="24"/>
                <w:szCs w:val="24"/>
              </w:rPr>
            </w:pPr>
            <w:r w:rsidRPr="00A0213A">
              <w:rPr>
                <w:rFonts w:ascii="Times New Roman" w:hAnsi="Times New Roman" w:cs="Times New Roman"/>
                <w:b/>
                <w:sz w:val="24"/>
                <w:szCs w:val="24"/>
              </w:rPr>
              <w:t>kontextová</w:t>
            </w:r>
          </w:p>
        </w:tc>
        <w:tc>
          <w:tcPr>
            <w:tcW w:w="1316" w:type="dxa"/>
          </w:tcPr>
          <w:p w:rsidR="009C603F" w:rsidRPr="00A0213A" w:rsidRDefault="009C603F" w:rsidP="00A0213A">
            <w:pPr>
              <w:pStyle w:val="ListParagraph"/>
              <w:spacing w:line="360" w:lineRule="auto"/>
              <w:ind w:left="0"/>
              <w:jc w:val="both"/>
              <w:rPr>
                <w:rFonts w:ascii="Times New Roman" w:hAnsi="Times New Roman" w:cs="Times New Roman"/>
                <w:b/>
                <w:sz w:val="24"/>
                <w:szCs w:val="24"/>
              </w:rPr>
            </w:pPr>
            <w:r w:rsidRPr="00A0213A">
              <w:rPr>
                <w:rFonts w:ascii="Times New Roman" w:hAnsi="Times New Roman" w:cs="Times New Roman"/>
                <w:b/>
                <w:sz w:val="24"/>
                <w:szCs w:val="24"/>
              </w:rPr>
              <w:t>Citace</w:t>
            </w:r>
          </w:p>
        </w:tc>
        <w:tc>
          <w:tcPr>
            <w:tcW w:w="1316" w:type="dxa"/>
          </w:tcPr>
          <w:p w:rsidR="009C603F" w:rsidRPr="00A0213A" w:rsidRDefault="009C603F" w:rsidP="00A0213A">
            <w:pPr>
              <w:pStyle w:val="ListParagraph"/>
              <w:spacing w:line="360" w:lineRule="auto"/>
              <w:ind w:left="0"/>
              <w:jc w:val="both"/>
              <w:rPr>
                <w:rFonts w:ascii="Times New Roman" w:hAnsi="Times New Roman" w:cs="Times New Roman"/>
                <w:b/>
                <w:sz w:val="24"/>
                <w:szCs w:val="24"/>
              </w:rPr>
            </w:pPr>
            <w:r w:rsidRPr="00A0213A">
              <w:rPr>
                <w:rFonts w:ascii="Times New Roman" w:hAnsi="Times New Roman" w:cs="Times New Roman"/>
                <w:b/>
                <w:sz w:val="24"/>
                <w:szCs w:val="24"/>
              </w:rPr>
              <w:t>Falešná c.</w:t>
            </w:r>
          </w:p>
        </w:tc>
        <w:tc>
          <w:tcPr>
            <w:tcW w:w="1316" w:type="dxa"/>
          </w:tcPr>
          <w:p w:rsidR="009C603F" w:rsidRPr="00A0213A" w:rsidRDefault="009C603F" w:rsidP="00A0213A">
            <w:pPr>
              <w:pStyle w:val="ListParagraph"/>
              <w:spacing w:line="360" w:lineRule="auto"/>
              <w:ind w:left="0"/>
              <w:jc w:val="both"/>
              <w:rPr>
                <w:rFonts w:ascii="Times New Roman" w:hAnsi="Times New Roman" w:cs="Times New Roman"/>
                <w:b/>
                <w:sz w:val="24"/>
                <w:szCs w:val="24"/>
              </w:rPr>
            </w:pPr>
            <w:r w:rsidRPr="00A0213A">
              <w:rPr>
                <w:rFonts w:ascii="Times New Roman" w:hAnsi="Times New Roman" w:cs="Times New Roman"/>
                <w:b/>
                <w:sz w:val="24"/>
                <w:szCs w:val="24"/>
              </w:rPr>
              <w:t>Parafráze</w:t>
            </w:r>
          </w:p>
        </w:tc>
      </w:tr>
      <w:tr w:rsidR="009C603F" w:rsidTr="00A0213A">
        <w:tc>
          <w:tcPr>
            <w:tcW w:w="1316" w:type="dxa"/>
          </w:tcPr>
          <w:p w:rsidR="009C603F" w:rsidRPr="00A0213A" w:rsidRDefault="009C603F" w:rsidP="00A0213A">
            <w:pPr>
              <w:pStyle w:val="ListParagraph"/>
              <w:spacing w:line="360" w:lineRule="auto"/>
              <w:ind w:left="0"/>
              <w:jc w:val="both"/>
              <w:rPr>
                <w:rFonts w:ascii="Times New Roman" w:hAnsi="Times New Roman" w:cs="Times New Roman"/>
                <w:b/>
                <w:sz w:val="24"/>
                <w:szCs w:val="24"/>
              </w:rPr>
            </w:pPr>
            <w:r w:rsidRPr="00A0213A">
              <w:rPr>
                <w:rFonts w:ascii="Times New Roman" w:hAnsi="Times New Roman" w:cs="Times New Roman"/>
                <w:b/>
                <w:sz w:val="24"/>
                <w:szCs w:val="24"/>
              </w:rPr>
              <w:t>Počet / %</w:t>
            </w:r>
          </w:p>
        </w:tc>
        <w:tc>
          <w:tcPr>
            <w:tcW w:w="1316" w:type="dxa"/>
          </w:tcPr>
          <w:p w:rsidR="009C603F" w:rsidRPr="00A0213A" w:rsidRDefault="009C603F" w:rsidP="00A0213A">
            <w:pPr>
              <w:pStyle w:val="ListParagraph"/>
              <w:spacing w:line="360" w:lineRule="auto"/>
              <w:ind w:left="0"/>
              <w:jc w:val="both"/>
              <w:rPr>
                <w:rFonts w:ascii="Times New Roman" w:hAnsi="Times New Roman" w:cs="Times New Roman"/>
                <w:sz w:val="24"/>
                <w:szCs w:val="24"/>
              </w:rPr>
            </w:pPr>
            <w:r w:rsidRPr="00A0213A">
              <w:rPr>
                <w:rFonts w:ascii="Times New Roman" w:hAnsi="Times New Roman" w:cs="Times New Roman"/>
                <w:sz w:val="24"/>
                <w:szCs w:val="24"/>
              </w:rPr>
              <w:t>52 / 2,9</w:t>
            </w:r>
          </w:p>
        </w:tc>
        <w:tc>
          <w:tcPr>
            <w:tcW w:w="1316" w:type="dxa"/>
          </w:tcPr>
          <w:p w:rsidR="009C603F" w:rsidRPr="00A0213A" w:rsidRDefault="009C603F" w:rsidP="00A0213A">
            <w:pPr>
              <w:pStyle w:val="ListParagraph"/>
              <w:spacing w:line="360" w:lineRule="auto"/>
              <w:ind w:left="0"/>
              <w:jc w:val="both"/>
              <w:rPr>
                <w:rFonts w:ascii="Times New Roman" w:hAnsi="Times New Roman" w:cs="Times New Roman"/>
                <w:sz w:val="24"/>
                <w:szCs w:val="24"/>
              </w:rPr>
            </w:pPr>
            <w:r w:rsidRPr="00A0213A">
              <w:rPr>
                <w:rFonts w:ascii="Times New Roman" w:hAnsi="Times New Roman" w:cs="Times New Roman"/>
                <w:sz w:val="24"/>
                <w:szCs w:val="24"/>
              </w:rPr>
              <w:t>17 / 1</w:t>
            </w:r>
          </w:p>
        </w:tc>
        <w:tc>
          <w:tcPr>
            <w:tcW w:w="1316" w:type="dxa"/>
          </w:tcPr>
          <w:p w:rsidR="009C603F" w:rsidRPr="00A0213A" w:rsidRDefault="009C603F" w:rsidP="00A0213A">
            <w:pPr>
              <w:pStyle w:val="ListParagraph"/>
              <w:spacing w:line="360" w:lineRule="auto"/>
              <w:ind w:left="0"/>
              <w:jc w:val="both"/>
              <w:rPr>
                <w:rFonts w:ascii="Times New Roman" w:hAnsi="Times New Roman" w:cs="Times New Roman"/>
                <w:sz w:val="24"/>
                <w:szCs w:val="24"/>
              </w:rPr>
            </w:pPr>
            <w:r w:rsidRPr="00A0213A">
              <w:rPr>
                <w:rFonts w:ascii="Times New Roman" w:hAnsi="Times New Roman" w:cs="Times New Roman"/>
                <w:sz w:val="24"/>
                <w:szCs w:val="24"/>
              </w:rPr>
              <w:t>199 / 11,2</w:t>
            </w:r>
          </w:p>
        </w:tc>
        <w:tc>
          <w:tcPr>
            <w:tcW w:w="1316" w:type="dxa"/>
          </w:tcPr>
          <w:p w:rsidR="009C603F" w:rsidRPr="00A0213A" w:rsidRDefault="009C603F" w:rsidP="00A0213A">
            <w:pPr>
              <w:pStyle w:val="ListParagraph"/>
              <w:spacing w:line="360" w:lineRule="auto"/>
              <w:ind w:left="0"/>
              <w:jc w:val="both"/>
              <w:rPr>
                <w:rFonts w:ascii="Times New Roman" w:hAnsi="Times New Roman" w:cs="Times New Roman"/>
                <w:sz w:val="24"/>
                <w:szCs w:val="24"/>
              </w:rPr>
            </w:pPr>
            <w:r w:rsidRPr="00A0213A">
              <w:rPr>
                <w:rFonts w:ascii="Times New Roman" w:hAnsi="Times New Roman" w:cs="Times New Roman"/>
                <w:sz w:val="24"/>
                <w:szCs w:val="24"/>
              </w:rPr>
              <w:t>32 / 1,8</w:t>
            </w:r>
          </w:p>
        </w:tc>
        <w:tc>
          <w:tcPr>
            <w:tcW w:w="1316" w:type="dxa"/>
          </w:tcPr>
          <w:p w:rsidR="009C603F" w:rsidRPr="00A0213A" w:rsidRDefault="009C603F" w:rsidP="00A0213A">
            <w:pPr>
              <w:pStyle w:val="ListParagraph"/>
              <w:spacing w:line="360" w:lineRule="auto"/>
              <w:ind w:left="0"/>
              <w:jc w:val="both"/>
              <w:rPr>
                <w:rFonts w:ascii="Times New Roman" w:hAnsi="Times New Roman" w:cs="Times New Roman"/>
                <w:sz w:val="24"/>
                <w:szCs w:val="24"/>
              </w:rPr>
            </w:pPr>
            <w:r w:rsidRPr="00A0213A">
              <w:rPr>
                <w:rFonts w:ascii="Times New Roman" w:hAnsi="Times New Roman" w:cs="Times New Roman"/>
                <w:sz w:val="24"/>
                <w:szCs w:val="24"/>
              </w:rPr>
              <w:t>2 / 0,1</w:t>
            </w:r>
          </w:p>
        </w:tc>
        <w:tc>
          <w:tcPr>
            <w:tcW w:w="1316" w:type="dxa"/>
          </w:tcPr>
          <w:p w:rsidR="009C603F" w:rsidRPr="00A0213A" w:rsidRDefault="009C603F" w:rsidP="00A0213A">
            <w:pPr>
              <w:pStyle w:val="ListParagraph"/>
              <w:spacing w:line="360" w:lineRule="auto"/>
              <w:ind w:left="0"/>
              <w:jc w:val="both"/>
              <w:rPr>
                <w:rFonts w:ascii="Times New Roman" w:hAnsi="Times New Roman" w:cs="Times New Roman"/>
                <w:sz w:val="24"/>
                <w:szCs w:val="24"/>
              </w:rPr>
            </w:pPr>
            <w:r w:rsidRPr="00A0213A">
              <w:rPr>
                <w:rFonts w:ascii="Times New Roman" w:hAnsi="Times New Roman" w:cs="Times New Roman"/>
                <w:sz w:val="24"/>
                <w:szCs w:val="24"/>
              </w:rPr>
              <w:t>12 / 0,7</w:t>
            </w:r>
          </w:p>
        </w:tc>
      </w:tr>
    </w:tbl>
    <w:p w:rsidR="009C603F" w:rsidRDefault="009C603F" w:rsidP="00497A9D">
      <w:pPr>
        <w:pStyle w:val="ListParagraph"/>
        <w:spacing w:line="360" w:lineRule="auto"/>
        <w:ind w:left="0" w:firstLine="774"/>
        <w:jc w:val="both"/>
        <w:rPr>
          <w:rFonts w:ascii="Times New Roman" w:hAnsi="Times New Roman" w:cs="Times New Roman"/>
          <w:sz w:val="24"/>
          <w:szCs w:val="24"/>
        </w:rPr>
      </w:pPr>
    </w:p>
    <w:p w:rsidR="009C603F" w:rsidRDefault="009C603F" w:rsidP="00153E73">
      <w:pPr>
        <w:pStyle w:val="ListParagraph"/>
        <w:spacing w:line="360" w:lineRule="auto"/>
        <w:ind w:left="0" w:firstLine="774"/>
        <w:jc w:val="both"/>
        <w:rPr>
          <w:rFonts w:ascii="Times New Roman" w:hAnsi="Times New Roman" w:cs="Times New Roman"/>
          <w:sz w:val="24"/>
          <w:szCs w:val="24"/>
        </w:rPr>
      </w:pPr>
      <w:r>
        <w:rPr>
          <w:rFonts w:ascii="Times New Roman" w:hAnsi="Times New Roman" w:cs="Times New Roman"/>
          <w:sz w:val="24"/>
          <w:szCs w:val="24"/>
        </w:rPr>
        <w:t>U všech titulků byla určována jejich funkce. Nejčastěji měly funkci nadpisovou (676), které bylo početně výrazně více než ostatních. Srovnatelně se vyskytovala funkce poutací (381) s funkcí informační (338). Dále mezi funkcemi byla funkce hodnotící (209) a funkce orientační (120). Nejméně častá byla funkce agitační, kterou jsem zaznamenala pouze u 55 titulků.</w:t>
      </w:r>
    </w:p>
    <w:p w:rsidR="009C603F" w:rsidRPr="002E2784" w:rsidRDefault="009C603F" w:rsidP="00497A9D">
      <w:pPr>
        <w:pStyle w:val="ListParagraph"/>
        <w:spacing w:line="360" w:lineRule="auto"/>
        <w:ind w:left="0" w:firstLine="774"/>
        <w:jc w:val="both"/>
        <w:rPr>
          <w:rFonts w:ascii="Times New Roman" w:hAnsi="Times New Roman" w:cs="Times New Roman"/>
          <w:b/>
          <w:sz w:val="24"/>
          <w:szCs w:val="24"/>
        </w:rPr>
      </w:pPr>
      <w:r w:rsidRPr="002E2784">
        <w:rPr>
          <w:rFonts w:ascii="Times New Roman" w:hAnsi="Times New Roman" w:cs="Times New Roman"/>
          <w:b/>
          <w:sz w:val="24"/>
          <w:szCs w:val="24"/>
        </w:rPr>
        <w:t>Tab. č. 6 – Funkce titulků RP</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69"/>
        <w:gridCol w:w="1319"/>
        <w:gridCol w:w="1338"/>
        <w:gridCol w:w="1385"/>
        <w:gridCol w:w="1130"/>
        <w:gridCol w:w="1262"/>
        <w:gridCol w:w="1135"/>
      </w:tblGrid>
      <w:tr w:rsidR="009C603F" w:rsidTr="00A0213A">
        <w:tc>
          <w:tcPr>
            <w:tcW w:w="1469" w:type="dxa"/>
          </w:tcPr>
          <w:p w:rsidR="009C603F" w:rsidRPr="00A0213A" w:rsidRDefault="009C603F" w:rsidP="00A0213A">
            <w:pPr>
              <w:pStyle w:val="ListParagraph"/>
              <w:spacing w:line="360" w:lineRule="auto"/>
              <w:ind w:left="0"/>
              <w:jc w:val="both"/>
              <w:rPr>
                <w:rFonts w:ascii="Times New Roman" w:hAnsi="Times New Roman" w:cs="Times New Roman"/>
                <w:b/>
              </w:rPr>
            </w:pPr>
            <w:r w:rsidRPr="00A0213A">
              <w:rPr>
                <w:rFonts w:ascii="Times New Roman" w:hAnsi="Times New Roman" w:cs="Times New Roman"/>
                <w:b/>
              </w:rPr>
              <w:t>Funkce</w:t>
            </w:r>
          </w:p>
        </w:tc>
        <w:tc>
          <w:tcPr>
            <w:tcW w:w="1319" w:type="dxa"/>
          </w:tcPr>
          <w:p w:rsidR="009C603F" w:rsidRPr="00A0213A" w:rsidRDefault="009C603F" w:rsidP="00A0213A">
            <w:pPr>
              <w:pStyle w:val="ListParagraph"/>
              <w:spacing w:line="360" w:lineRule="auto"/>
              <w:ind w:left="0"/>
              <w:jc w:val="both"/>
              <w:rPr>
                <w:rFonts w:ascii="Times New Roman" w:hAnsi="Times New Roman" w:cs="Times New Roman"/>
                <w:b/>
              </w:rPr>
            </w:pPr>
            <w:r w:rsidRPr="00A0213A">
              <w:rPr>
                <w:rFonts w:ascii="Times New Roman" w:hAnsi="Times New Roman" w:cs="Times New Roman"/>
                <w:b/>
              </w:rPr>
              <w:t>Nadpisová</w:t>
            </w:r>
          </w:p>
        </w:tc>
        <w:tc>
          <w:tcPr>
            <w:tcW w:w="1338" w:type="dxa"/>
          </w:tcPr>
          <w:p w:rsidR="009C603F" w:rsidRPr="00A0213A" w:rsidRDefault="009C603F" w:rsidP="00A0213A">
            <w:pPr>
              <w:pStyle w:val="ListParagraph"/>
              <w:spacing w:line="360" w:lineRule="auto"/>
              <w:ind w:left="0"/>
              <w:jc w:val="both"/>
              <w:rPr>
                <w:rFonts w:ascii="Times New Roman" w:hAnsi="Times New Roman" w:cs="Times New Roman"/>
                <w:b/>
              </w:rPr>
            </w:pPr>
            <w:r w:rsidRPr="00A0213A">
              <w:rPr>
                <w:rFonts w:ascii="Times New Roman" w:hAnsi="Times New Roman" w:cs="Times New Roman"/>
                <w:b/>
              </w:rPr>
              <w:t>Orientační</w:t>
            </w:r>
          </w:p>
        </w:tc>
        <w:tc>
          <w:tcPr>
            <w:tcW w:w="1385" w:type="dxa"/>
          </w:tcPr>
          <w:p w:rsidR="009C603F" w:rsidRPr="00A0213A" w:rsidRDefault="009C603F" w:rsidP="00A0213A">
            <w:pPr>
              <w:pStyle w:val="ListParagraph"/>
              <w:spacing w:line="360" w:lineRule="auto"/>
              <w:ind w:left="0"/>
              <w:jc w:val="both"/>
              <w:rPr>
                <w:rFonts w:ascii="Times New Roman" w:hAnsi="Times New Roman" w:cs="Times New Roman"/>
                <w:b/>
              </w:rPr>
            </w:pPr>
            <w:r w:rsidRPr="00A0213A">
              <w:rPr>
                <w:rFonts w:ascii="Times New Roman" w:hAnsi="Times New Roman" w:cs="Times New Roman"/>
                <w:b/>
              </w:rPr>
              <w:t>Informační</w:t>
            </w:r>
          </w:p>
        </w:tc>
        <w:tc>
          <w:tcPr>
            <w:tcW w:w="1130" w:type="dxa"/>
          </w:tcPr>
          <w:p w:rsidR="009C603F" w:rsidRPr="00A0213A" w:rsidRDefault="009C603F" w:rsidP="00A0213A">
            <w:pPr>
              <w:pStyle w:val="ListParagraph"/>
              <w:spacing w:line="360" w:lineRule="auto"/>
              <w:ind w:left="0"/>
              <w:jc w:val="both"/>
              <w:rPr>
                <w:rFonts w:ascii="Times New Roman" w:hAnsi="Times New Roman" w:cs="Times New Roman"/>
                <w:b/>
              </w:rPr>
            </w:pPr>
            <w:r w:rsidRPr="00A0213A">
              <w:rPr>
                <w:rFonts w:ascii="Times New Roman" w:hAnsi="Times New Roman" w:cs="Times New Roman"/>
                <w:b/>
              </w:rPr>
              <w:t>Poutací</w:t>
            </w:r>
          </w:p>
        </w:tc>
        <w:tc>
          <w:tcPr>
            <w:tcW w:w="1262" w:type="dxa"/>
          </w:tcPr>
          <w:p w:rsidR="009C603F" w:rsidRPr="00A0213A" w:rsidRDefault="009C603F" w:rsidP="00A0213A">
            <w:pPr>
              <w:pStyle w:val="ListParagraph"/>
              <w:spacing w:line="360" w:lineRule="auto"/>
              <w:ind w:left="0"/>
              <w:jc w:val="both"/>
              <w:rPr>
                <w:rFonts w:ascii="Times New Roman" w:hAnsi="Times New Roman" w:cs="Times New Roman"/>
                <w:b/>
              </w:rPr>
            </w:pPr>
            <w:r w:rsidRPr="00A0213A">
              <w:rPr>
                <w:rFonts w:ascii="Times New Roman" w:hAnsi="Times New Roman" w:cs="Times New Roman"/>
                <w:b/>
              </w:rPr>
              <w:t>Hodnotící</w:t>
            </w:r>
          </w:p>
        </w:tc>
        <w:tc>
          <w:tcPr>
            <w:tcW w:w="1135" w:type="dxa"/>
          </w:tcPr>
          <w:p w:rsidR="009C603F" w:rsidRPr="00A0213A" w:rsidRDefault="009C603F" w:rsidP="00A0213A">
            <w:pPr>
              <w:pStyle w:val="ListParagraph"/>
              <w:spacing w:line="360" w:lineRule="auto"/>
              <w:ind w:left="0"/>
              <w:jc w:val="both"/>
              <w:rPr>
                <w:rFonts w:ascii="Times New Roman" w:hAnsi="Times New Roman" w:cs="Times New Roman"/>
                <w:b/>
              </w:rPr>
            </w:pPr>
            <w:r w:rsidRPr="00A0213A">
              <w:rPr>
                <w:rFonts w:ascii="Times New Roman" w:hAnsi="Times New Roman" w:cs="Times New Roman"/>
                <w:b/>
              </w:rPr>
              <w:t>Agitační</w:t>
            </w:r>
          </w:p>
        </w:tc>
      </w:tr>
      <w:tr w:rsidR="009C603F" w:rsidTr="00A0213A">
        <w:tc>
          <w:tcPr>
            <w:tcW w:w="1469" w:type="dxa"/>
          </w:tcPr>
          <w:p w:rsidR="009C603F" w:rsidRPr="00A0213A" w:rsidRDefault="009C603F" w:rsidP="00A0213A">
            <w:pPr>
              <w:pStyle w:val="ListParagraph"/>
              <w:spacing w:line="360" w:lineRule="auto"/>
              <w:ind w:left="0"/>
              <w:jc w:val="both"/>
              <w:rPr>
                <w:rFonts w:ascii="Times New Roman" w:hAnsi="Times New Roman" w:cs="Times New Roman"/>
              </w:rPr>
            </w:pPr>
            <w:r w:rsidRPr="00A0213A">
              <w:rPr>
                <w:rFonts w:ascii="Times New Roman" w:hAnsi="Times New Roman" w:cs="Times New Roman"/>
              </w:rPr>
              <w:t>Počet / %</w:t>
            </w:r>
          </w:p>
        </w:tc>
        <w:tc>
          <w:tcPr>
            <w:tcW w:w="1319" w:type="dxa"/>
          </w:tcPr>
          <w:p w:rsidR="009C603F" w:rsidRPr="00A0213A" w:rsidRDefault="009C603F" w:rsidP="00A0213A">
            <w:pPr>
              <w:pStyle w:val="ListParagraph"/>
              <w:spacing w:line="360" w:lineRule="auto"/>
              <w:ind w:left="0"/>
              <w:jc w:val="both"/>
              <w:rPr>
                <w:rFonts w:ascii="Times New Roman" w:hAnsi="Times New Roman" w:cs="Times New Roman"/>
                <w:b/>
              </w:rPr>
            </w:pPr>
            <w:r w:rsidRPr="00A0213A">
              <w:rPr>
                <w:rFonts w:ascii="Times New Roman" w:hAnsi="Times New Roman" w:cs="Times New Roman"/>
              </w:rPr>
              <w:t>676 /</w:t>
            </w:r>
            <w:r w:rsidRPr="00A0213A">
              <w:rPr>
                <w:rFonts w:ascii="Times New Roman" w:hAnsi="Times New Roman" w:cs="Times New Roman"/>
                <w:b/>
              </w:rPr>
              <w:t>37,9</w:t>
            </w:r>
          </w:p>
        </w:tc>
        <w:tc>
          <w:tcPr>
            <w:tcW w:w="1338" w:type="dxa"/>
          </w:tcPr>
          <w:p w:rsidR="009C603F" w:rsidRPr="00A0213A" w:rsidRDefault="009C603F" w:rsidP="00A0213A">
            <w:pPr>
              <w:pStyle w:val="ListParagraph"/>
              <w:spacing w:line="360" w:lineRule="auto"/>
              <w:ind w:left="0"/>
              <w:jc w:val="both"/>
              <w:rPr>
                <w:rFonts w:ascii="Times New Roman" w:hAnsi="Times New Roman" w:cs="Times New Roman"/>
                <w:b/>
              </w:rPr>
            </w:pPr>
            <w:r w:rsidRPr="00A0213A">
              <w:rPr>
                <w:rFonts w:ascii="Times New Roman" w:hAnsi="Times New Roman" w:cs="Times New Roman"/>
              </w:rPr>
              <w:t xml:space="preserve">120 / </w:t>
            </w:r>
            <w:r w:rsidRPr="00A0213A">
              <w:rPr>
                <w:rFonts w:ascii="Times New Roman" w:hAnsi="Times New Roman" w:cs="Times New Roman"/>
                <w:b/>
              </w:rPr>
              <w:t>6,8</w:t>
            </w:r>
          </w:p>
        </w:tc>
        <w:tc>
          <w:tcPr>
            <w:tcW w:w="1385" w:type="dxa"/>
          </w:tcPr>
          <w:p w:rsidR="009C603F" w:rsidRPr="00A0213A" w:rsidRDefault="009C603F" w:rsidP="00A0213A">
            <w:pPr>
              <w:pStyle w:val="ListParagraph"/>
              <w:spacing w:line="360" w:lineRule="auto"/>
              <w:ind w:left="0"/>
              <w:jc w:val="both"/>
              <w:rPr>
                <w:rFonts w:ascii="Times New Roman" w:hAnsi="Times New Roman" w:cs="Times New Roman"/>
                <w:b/>
              </w:rPr>
            </w:pPr>
            <w:r w:rsidRPr="00A0213A">
              <w:rPr>
                <w:rFonts w:ascii="Times New Roman" w:hAnsi="Times New Roman" w:cs="Times New Roman"/>
              </w:rPr>
              <w:t xml:space="preserve">338 / </w:t>
            </w:r>
            <w:r w:rsidRPr="00A0213A">
              <w:rPr>
                <w:rFonts w:ascii="Times New Roman" w:hAnsi="Times New Roman" w:cs="Times New Roman"/>
                <w:b/>
              </w:rPr>
              <w:t>19</w:t>
            </w:r>
          </w:p>
        </w:tc>
        <w:tc>
          <w:tcPr>
            <w:tcW w:w="1130" w:type="dxa"/>
          </w:tcPr>
          <w:p w:rsidR="009C603F" w:rsidRPr="00A0213A" w:rsidRDefault="009C603F" w:rsidP="00A0213A">
            <w:pPr>
              <w:pStyle w:val="ListParagraph"/>
              <w:spacing w:line="360" w:lineRule="auto"/>
              <w:ind w:left="0"/>
              <w:jc w:val="both"/>
              <w:rPr>
                <w:rFonts w:ascii="Times New Roman" w:hAnsi="Times New Roman" w:cs="Times New Roman"/>
                <w:b/>
              </w:rPr>
            </w:pPr>
            <w:r w:rsidRPr="00A0213A">
              <w:rPr>
                <w:rFonts w:ascii="Times New Roman" w:hAnsi="Times New Roman" w:cs="Times New Roman"/>
              </w:rPr>
              <w:t xml:space="preserve">381 / </w:t>
            </w:r>
            <w:r w:rsidRPr="00A0213A">
              <w:rPr>
                <w:rFonts w:ascii="Times New Roman" w:hAnsi="Times New Roman" w:cs="Times New Roman"/>
                <w:b/>
              </w:rPr>
              <w:t>21,4</w:t>
            </w:r>
          </w:p>
        </w:tc>
        <w:tc>
          <w:tcPr>
            <w:tcW w:w="1262" w:type="dxa"/>
          </w:tcPr>
          <w:p w:rsidR="009C603F" w:rsidRPr="00A0213A" w:rsidRDefault="009C603F" w:rsidP="00A0213A">
            <w:pPr>
              <w:pStyle w:val="ListParagraph"/>
              <w:spacing w:line="360" w:lineRule="auto"/>
              <w:ind w:left="0"/>
              <w:jc w:val="both"/>
              <w:rPr>
                <w:rFonts w:ascii="Times New Roman" w:hAnsi="Times New Roman" w:cs="Times New Roman"/>
                <w:b/>
              </w:rPr>
            </w:pPr>
            <w:r w:rsidRPr="00A0213A">
              <w:rPr>
                <w:rFonts w:ascii="Times New Roman" w:hAnsi="Times New Roman" w:cs="Times New Roman"/>
              </w:rPr>
              <w:t xml:space="preserve">209 / </w:t>
            </w:r>
            <w:r w:rsidRPr="00A0213A">
              <w:rPr>
                <w:rFonts w:ascii="Times New Roman" w:hAnsi="Times New Roman" w:cs="Times New Roman"/>
                <w:b/>
              </w:rPr>
              <w:t>11,8</w:t>
            </w:r>
          </w:p>
        </w:tc>
        <w:tc>
          <w:tcPr>
            <w:tcW w:w="1135" w:type="dxa"/>
          </w:tcPr>
          <w:p w:rsidR="009C603F" w:rsidRPr="00A0213A" w:rsidRDefault="009C603F" w:rsidP="00A0213A">
            <w:pPr>
              <w:pStyle w:val="ListParagraph"/>
              <w:spacing w:line="360" w:lineRule="auto"/>
              <w:ind w:left="0"/>
              <w:jc w:val="both"/>
              <w:rPr>
                <w:rFonts w:ascii="Times New Roman" w:hAnsi="Times New Roman" w:cs="Times New Roman"/>
              </w:rPr>
            </w:pPr>
            <w:r w:rsidRPr="00A0213A">
              <w:rPr>
                <w:rFonts w:ascii="Times New Roman" w:hAnsi="Times New Roman" w:cs="Times New Roman"/>
              </w:rPr>
              <w:t xml:space="preserve">55 / </w:t>
            </w:r>
            <w:r w:rsidRPr="00A0213A">
              <w:rPr>
                <w:rFonts w:ascii="Times New Roman" w:hAnsi="Times New Roman" w:cs="Times New Roman"/>
                <w:b/>
              </w:rPr>
              <w:t>3,1</w:t>
            </w:r>
          </w:p>
        </w:tc>
      </w:tr>
    </w:tbl>
    <w:p w:rsidR="009C603F" w:rsidRDefault="009C603F" w:rsidP="00497A9D">
      <w:pPr>
        <w:pStyle w:val="ListParagraph"/>
        <w:spacing w:line="360" w:lineRule="auto"/>
        <w:ind w:left="0" w:firstLine="774"/>
        <w:jc w:val="both"/>
        <w:rPr>
          <w:rFonts w:ascii="Times New Roman" w:hAnsi="Times New Roman" w:cs="Times New Roman"/>
          <w:sz w:val="24"/>
          <w:szCs w:val="24"/>
        </w:rPr>
      </w:pPr>
    </w:p>
    <w:p w:rsidR="009C603F" w:rsidRDefault="009C603F" w:rsidP="00497A9D">
      <w:pPr>
        <w:pStyle w:val="ListParagraph"/>
        <w:spacing w:line="360" w:lineRule="auto"/>
        <w:ind w:left="0" w:firstLine="774"/>
        <w:jc w:val="both"/>
        <w:rPr>
          <w:rFonts w:ascii="Times New Roman" w:hAnsi="Times New Roman" w:cs="Times New Roman"/>
          <w:sz w:val="24"/>
          <w:szCs w:val="24"/>
        </w:rPr>
      </w:pPr>
      <w:r>
        <w:rPr>
          <w:rFonts w:ascii="Times New Roman" w:hAnsi="Times New Roman" w:cs="Times New Roman"/>
          <w:sz w:val="24"/>
          <w:szCs w:val="24"/>
        </w:rPr>
        <w:t>Z 1779 titulků bylo 784 titulků součástí větného ekvivalentu. Ve 141 případech šlo o větný ekvivalent s konkrétním podstatným jménem a u 643 titulků to byl větný ekvivalent s abstraktním podstatným jménem.</w:t>
      </w:r>
    </w:p>
    <w:p w:rsidR="009C603F" w:rsidRDefault="009C603F" w:rsidP="00497A9D">
      <w:pPr>
        <w:pStyle w:val="ListParagraph"/>
        <w:spacing w:line="360" w:lineRule="auto"/>
        <w:ind w:left="0" w:firstLine="774"/>
        <w:jc w:val="both"/>
        <w:rPr>
          <w:rFonts w:ascii="Times New Roman" w:hAnsi="Times New Roman" w:cs="Times New Roman"/>
          <w:sz w:val="24"/>
          <w:szCs w:val="24"/>
        </w:rPr>
      </w:pPr>
      <w:r>
        <w:rPr>
          <w:rFonts w:ascii="Times New Roman" w:hAnsi="Times New Roman" w:cs="Times New Roman"/>
          <w:sz w:val="24"/>
          <w:szCs w:val="24"/>
        </w:rPr>
        <w:t>Větné titulky tvořily 868 případů, tedy 48,8 % celkového počtu. Výrazně mezi nimi převládaly jedno-větné titulky (706) nad více-větnými (162). A dvojčlenné věty slovesné (466) nad větami eliptickými (395) a jednočlennými slovesnými (7).</w:t>
      </w:r>
    </w:p>
    <w:p w:rsidR="009C603F" w:rsidRPr="008277B6" w:rsidRDefault="009C603F" w:rsidP="00497A9D">
      <w:pPr>
        <w:pStyle w:val="ListParagraph"/>
        <w:spacing w:line="360" w:lineRule="auto"/>
        <w:ind w:left="0" w:firstLine="774"/>
        <w:jc w:val="both"/>
        <w:rPr>
          <w:rFonts w:ascii="Times New Roman" w:hAnsi="Times New Roman" w:cs="Times New Roman"/>
          <w:sz w:val="24"/>
          <w:szCs w:val="24"/>
        </w:rPr>
      </w:pPr>
      <w:r>
        <w:rPr>
          <w:rFonts w:ascii="Times New Roman" w:hAnsi="Times New Roman" w:cs="Times New Roman"/>
          <w:sz w:val="24"/>
          <w:szCs w:val="24"/>
        </w:rPr>
        <w:t>Ve všech 27 vydáních bylo pouze 35 titulků se souvětím. U 11 titulků se jednalo o souvětí souřadné, u 23 titulků souvětí podřadné a v jednom případě šlo o souvětí eliptické.</w:t>
      </w:r>
    </w:p>
    <w:p w:rsidR="009C603F" w:rsidRPr="002E2784" w:rsidRDefault="009C603F" w:rsidP="00FC5B67">
      <w:pPr>
        <w:pStyle w:val="ListParagraph"/>
        <w:spacing w:line="360" w:lineRule="auto"/>
        <w:ind w:left="0" w:firstLine="774"/>
        <w:jc w:val="both"/>
        <w:rPr>
          <w:rFonts w:ascii="Times New Roman" w:hAnsi="Times New Roman" w:cs="Times New Roman"/>
          <w:b/>
          <w:sz w:val="24"/>
          <w:szCs w:val="24"/>
        </w:rPr>
      </w:pPr>
      <w:r w:rsidRPr="002E2784">
        <w:rPr>
          <w:rFonts w:ascii="Times New Roman" w:hAnsi="Times New Roman" w:cs="Times New Roman"/>
          <w:b/>
          <w:sz w:val="24"/>
          <w:szCs w:val="24"/>
        </w:rPr>
        <w:t>Tab. č. 7 – větné titulky</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82"/>
        <w:gridCol w:w="1477"/>
        <w:gridCol w:w="1273"/>
        <w:gridCol w:w="1014"/>
        <w:gridCol w:w="1280"/>
        <w:gridCol w:w="1220"/>
        <w:gridCol w:w="1418"/>
      </w:tblGrid>
      <w:tr w:rsidR="009C603F" w:rsidTr="00A0213A">
        <w:trPr>
          <w:trHeight w:val="285"/>
          <w:jc w:val="center"/>
        </w:trPr>
        <w:tc>
          <w:tcPr>
            <w:tcW w:w="3259" w:type="dxa"/>
            <w:gridSpan w:val="2"/>
          </w:tcPr>
          <w:p w:rsidR="009C603F" w:rsidRPr="00A0213A" w:rsidRDefault="009C603F" w:rsidP="00A0213A">
            <w:pPr>
              <w:pStyle w:val="ListParagraph"/>
              <w:spacing w:line="360" w:lineRule="auto"/>
              <w:ind w:left="0"/>
              <w:jc w:val="both"/>
              <w:rPr>
                <w:rFonts w:ascii="Times New Roman" w:hAnsi="Times New Roman" w:cs="Times New Roman"/>
                <w:b/>
                <w:sz w:val="24"/>
                <w:szCs w:val="24"/>
              </w:rPr>
            </w:pPr>
            <w:r w:rsidRPr="00A0213A">
              <w:rPr>
                <w:rFonts w:ascii="Times New Roman" w:hAnsi="Times New Roman" w:cs="Times New Roman"/>
                <w:b/>
                <w:sz w:val="24"/>
                <w:szCs w:val="24"/>
              </w:rPr>
              <w:t>Titulky z větných ekvivalentů</w:t>
            </w:r>
          </w:p>
          <w:p w:rsidR="009C603F" w:rsidRPr="00A0213A" w:rsidRDefault="009C603F" w:rsidP="00A0213A">
            <w:pPr>
              <w:pStyle w:val="ListParagraph"/>
              <w:spacing w:line="360" w:lineRule="auto"/>
              <w:ind w:left="0"/>
              <w:jc w:val="both"/>
              <w:rPr>
                <w:rFonts w:ascii="Times New Roman" w:hAnsi="Times New Roman" w:cs="Times New Roman"/>
                <w:b/>
                <w:sz w:val="24"/>
                <w:szCs w:val="24"/>
              </w:rPr>
            </w:pPr>
            <w:r w:rsidRPr="00A0213A">
              <w:rPr>
                <w:rFonts w:ascii="Times New Roman" w:hAnsi="Times New Roman" w:cs="Times New Roman"/>
                <w:b/>
                <w:sz w:val="24"/>
                <w:szCs w:val="24"/>
              </w:rPr>
              <w:t>Počet/%</w:t>
            </w:r>
          </w:p>
        </w:tc>
        <w:tc>
          <w:tcPr>
            <w:tcW w:w="6205" w:type="dxa"/>
            <w:gridSpan w:val="5"/>
          </w:tcPr>
          <w:p w:rsidR="009C603F" w:rsidRPr="00A0213A" w:rsidRDefault="009C603F" w:rsidP="00A0213A">
            <w:pPr>
              <w:pStyle w:val="ListParagraph"/>
              <w:tabs>
                <w:tab w:val="left" w:pos="1766"/>
              </w:tabs>
              <w:spacing w:line="360" w:lineRule="auto"/>
              <w:ind w:left="0"/>
              <w:jc w:val="both"/>
              <w:rPr>
                <w:rFonts w:ascii="Times New Roman" w:hAnsi="Times New Roman" w:cs="Times New Roman"/>
                <w:b/>
                <w:sz w:val="24"/>
                <w:szCs w:val="24"/>
              </w:rPr>
            </w:pPr>
            <w:r w:rsidRPr="00A0213A">
              <w:rPr>
                <w:rFonts w:ascii="Times New Roman" w:hAnsi="Times New Roman" w:cs="Times New Roman"/>
                <w:b/>
                <w:sz w:val="24"/>
                <w:szCs w:val="24"/>
              </w:rPr>
              <w:t>Titulky větné</w:t>
            </w:r>
            <w:r w:rsidRPr="00A0213A">
              <w:rPr>
                <w:rFonts w:ascii="Times New Roman" w:hAnsi="Times New Roman" w:cs="Times New Roman"/>
                <w:b/>
                <w:sz w:val="24"/>
                <w:szCs w:val="24"/>
              </w:rPr>
              <w:tab/>
            </w:r>
          </w:p>
          <w:p w:rsidR="009C603F" w:rsidRPr="00A0213A" w:rsidRDefault="009C603F" w:rsidP="00A0213A">
            <w:pPr>
              <w:pStyle w:val="ListParagraph"/>
              <w:tabs>
                <w:tab w:val="left" w:pos="1766"/>
              </w:tabs>
              <w:spacing w:line="360" w:lineRule="auto"/>
              <w:ind w:left="0"/>
              <w:jc w:val="both"/>
              <w:rPr>
                <w:rFonts w:ascii="Times New Roman" w:hAnsi="Times New Roman" w:cs="Times New Roman"/>
                <w:b/>
                <w:sz w:val="24"/>
                <w:szCs w:val="24"/>
              </w:rPr>
            </w:pPr>
            <w:r w:rsidRPr="00A0213A">
              <w:rPr>
                <w:rFonts w:ascii="Times New Roman" w:hAnsi="Times New Roman" w:cs="Times New Roman"/>
                <w:b/>
                <w:sz w:val="24"/>
                <w:szCs w:val="24"/>
              </w:rPr>
              <w:t>Počet/%</w:t>
            </w:r>
          </w:p>
        </w:tc>
      </w:tr>
      <w:tr w:rsidR="009C603F" w:rsidTr="00A0213A">
        <w:trPr>
          <w:trHeight w:val="326"/>
          <w:jc w:val="center"/>
        </w:trPr>
        <w:tc>
          <w:tcPr>
            <w:tcW w:w="3259" w:type="dxa"/>
            <w:gridSpan w:val="2"/>
          </w:tcPr>
          <w:p w:rsidR="009C603F" w:rsidRPr="00A0213A" w:rsidRDefault="009C603F" w:rsidP="00A0213A">
            <w:pPr>
              <w:pStyle w:val="ListParagraph"/>
              <w:spacing w:line="360" w:lineRule="auto"/>
              <w:ind w:left="0"/>
              <w:jc w:val="both"/>
              <w:rPr>
                <w:rFonts w:ascii="Times New Roman" w:hAnsi="Times New Roman" w:cs="Times New Roman"/>
                <w:sz w:val="24"/>
                <w:szCs w:val="24"/>
              </w:rPr>
            </w:pPr>
            <w:r w:rsidRPr="00A0213A">
              <w:rPr>
                <w:rFonts w:ascii="Times New Roman" w:hAnsi="Times New Roman" w:cs="Times New Roman"/>
                <w:sz w:val="24"/>
                <w:szCs w:val="24"/>
              </w:rPr>
              <w:t xml:space="preserve">784 / 44,1 </w:t>
            </w:r>
          </w:p>
        </w:tc>
        <w:tc>
          <w:tcPr>
            <w:tcW w:w="6205" w:type="dxa"/>
            <w:gridSpan w:val="5"/>
          </w:tcPr>
          <w:p w:rsidR="009C603F" w:rsidRPr="00A0213A" w:rsidRDefault="009C603F" w:rsidP="00A0213A">
            <w:pPr>
              <w:pStyle w:val="ListParagraph"/>
              <w:spacing w:line="360" w:lineRule="auto"/>
              <w:ind w:left="0"/>
              <w:jc w:val="both"/>
              <w:rPr>
                <w:rFonts w:ascii="Times New Roman" w:hAnsi="Times New Roman" w:cs="Times New Roman"/>
                <w:sz w:val="24"/>
                <w:szCs w:val="24"/>
              </w:rPr>
            </w:pPr>
            <w:r w:rsidRPr="00A0213A">
              <w:rPr>
                <w:rFonts w:ascii="Times New Roman" w:hAnsi="Times New Roman" w:cs="Times New Roman"/>
                <w:sz w:val="24"/>
                <w:szCs w:val="24"/>
              </w:rPr>
              <w:t xml:space="preserve">868 / 48,8 </w:t>
            </w:r>
          </w:p>
        </w:tc>
      </w:tr>
      <w:tr w:rsidR="009C603F" w:rsidTr="00A0213A">
        <w:trPr>
          <w:jc w:val="center"/>
        </w:trPr>
        <w:tc>
          <w:tcPr>
            <w:tcW w:w="1782" w:type="dxa"/>
          </w:tcPr>
          <w:p w:rsidR="009C603F" w:rsidRPr="00A0213A" w:rsidRDefault="009C603F" w:rsidP="00A0213A">
            <w:pPr>
              <w:pStyle w:val="ListParagraph"/>
              <w:spacing w:line="360" w:lineRule="auto"/>
              <w:ind w:left="0"/>
              <w:jc w:val="both"/>
              <w:rPr>
                <w:rFonts w:ascii="Times New Roman" w:hAnsi="Times New Roman" w:cs="Times New Roman"/>
                <w:b/>
              </w:rPr>
            </w:pPr>
            <w:r w:rsidRPr="00A0213A">
              <w:rPr>
                <w:rFonts w:ascii="Times New Roman" w:hAnsi="Times New Roman" w:cs="Times New Roman"/>
                <w:b/>
              </w:rPr>
              <w:t>VE konkrétní</w:t>
            </w:r>
          </w:p>
        </w:tc>
        <w:tc>
          <w:tcPr>
            <w:tcW w:w="1477" w:type="dxa"/>
          </w:tcPr>
          <w:p w:rsidR="009C603F" w:rsidRPr="00A0213A" w:rsidRDefault="009C603F" w:rsidP="00A0213A">
            <w:pPr>
              <w:pStyle w:val="ListParagraph"/>
              <w:spacing w:line="360" w:lineRule="auto"/>
              <w:ind w:left="0"/>
              <w:jc w:val="both"/>
              <w:rPr>
                <w:rFonts w:ascii="Times New Roman" w:hAnsi="Times New Roman" w:cs="Times New Roman"/>
                <w:b/>
              </w:rPr>
            </w:pPr>
            <w:r w:rsidRPr="00A0213A">
              <w:rPr>
                <w:rFonts w:ascii="Times New Roman" w:hAnsi="Times New Roman" w:cs="Times New Roman"/>
                <w:b/>
              </w:rPr>
              <w:t>VE abstraktní</w:t>
            </w:r>
          </w:p>
        </w:tc>
        <w:tc>
          <w:tcPr>
            <w:tcW w:w="1273" w:type="dxa"/>
          </w:tcPr>
          <w:p w:rsidR="009C603F" w:rsidRPr="00A0213A" w:rsidRDefault="009C603F" w:rsidP="00A0213A">
            <w:pPr>
              <w:pStyle w:val="ListParagraph"/>
              <w:spacing w:line="360" w:lineRule="auto"/>
              <w:ind w:left="0"/>
              <w:jc w:val="both"/>
              <w:rPr>
                <w:rFonts w:ascii="Times New Roman" w:hAnsi="Times New Roman" w:cs="Times New Roman"/>
                <w:b/>
              </w:rPr>
            </w:pPr>
            <w:r w:rsidRPr="00A0213A">
              <w:rPr>
                <w:rFonts w:ascii="Times New Roman" w:hAnsi="Times New Roman" w:cs="Times New Roman"/>
                <w:b/>
              </w:rPr>
              <w:t>Jedno-větné</w:t>
            </w:r>
          </w:p>
        </w:tc>
        <w:tc>
          <w:tcPr>
            <w:tcW w:w="1014" w:type="dxa"/>
          </w:tcPr>
          <w:p w:rsidR="009C603F" w:rsidRPr="00A0213A" w:rsidRDefault="009C603F" w:rsidP="00A0213A">
            <w:pPr>
              <w:pStyle w:val="ListParagraph"/>
              <w:spacing w:line="360" w:lineRule="auto"/>
              <w:ind w:left="0"/>
              <w:jc w:val="both"/>
              <w:rPr>
                <w:rFonts w:ascii="Times New Roman" w:hAnsi="Times New Roman" w:cs="Times New Roman"/>
                <w:b/>
              </w:rPr>
            </w:pPr>
            <w:r w:rsidRPr="00A0213A">
              <w:rPr>
                <w:rFonts w:ascii="Times New Roman" w:hAnsi="Times New Roman" w:cs="Times New Roman"/>
                <w:b/>
              </w:rPr>
              <w:t>Více-větné</w:t>
            </w:r>
          </w:p>
        </w:tc>
        <w:tc>
          <w:tcPr>
            <w:tcW w:w="1280" w:type="dxa"/>
          </w:tcPr>
          <w:p w:rsidR="009C603F" w:rsidRPr="00A0213A" w:rsidRDefault="009C603F" w:rsidP="00A0213A">
            <w:pPr>
              <w:pStyle w:val="ListParagraph"/>
              <w:spacing w:line="360" w:lineRule="auto"/>
              <w:ind w:left="0"/>
              <w:jc w:val="both"/>
              <w:rPr>
                <w:rFonts w:ascii="Times New Roman" w:hAnsi="Times New Roman" w:cs="Times New Roman"/>
                <w:b/>
              </w:rPr>
            </w:pPr>
            <w:r w:rsidRPr="00A0213A">
              <w:rPr>
                <w:rFonts w:ascii="Times New Roman" w:hAnsi="Times New Roman" w:cs="Times New Roman"/>
                <w:b/>
              </w:rPr>
              <w:t>Dvojčlenná slovesná</w:t>
            </w:r>
          </w:p>
        </w:tc>
        <w:tc>
          <w:tcPr>
            <w:tcW w:w="1220" w:type="dxa"/>
          </w:tcPr>
          <w:p w:rsidR="009C603F" w:rsidRPr="00A0213A" w:rsidRDefault="009C603F" w:rsidP="00A0213A">
            <w:pPr>
              <w:pStyle w:val="ListParagraph"/>
              <w:spacing w:line="360" w:lineRule="auto"/>
              <w:ind w:left="0"/>
              <w:jc w:val="both"/>
              <w:rPr>
                <w:rFonts w:ascii="Times New Roman" w:hAnsi="Times New Roman" w:cs="Times New Roman"/>
                <w:b/>
              </w:rPr>
            </w:pPr>
            <w:r w:rsidRPr="00A0213A">
              <w:rPr>
                <w:rFonts w:ascii="Times New Roman" w:hAnsi="Times New Roman" w:cs="Times New Roman"/>
                <w:b/>
              </w:rPr>
              <w:t>Eliptická</w:t>
            </w:r>
          </w:p>
        </w:tc>
        <w:tc>
          <w:tcPr>
            <w:tcW w:w="1418" w:type="dxa"/>
          </w:tcPr>
          <w:p w:rsidR="009C603F" w:rsidRPr="00A0213A" w:rsidRDefault="009C603F" w:rsidP="00A0213A">
            <w:pPr>
              <w:pStyle w:val="ListParagraph"/>
              <w:spacing w:line="360" w:lineRule="auto"/>
              <w:ind w:left="0"/>
              <w:jc w:val="both"/>
              <w:rPr>
                <w:rFonts w:ascii="Times New Roman" w:hAnsi="Times New Roman" w:cs="Times New Roman"/>
                <w:b/>
              </w:rPr>
            </w:pPr>
            <w:r w:rsidRPr="00A0213A">
              <w:rPr>
                <w:rFonts w:ascii="Times New Roman" w:hAnsi="Times New Roman" w:cs="Times New Roman"/>
                <w:b/>
              </w:rPr>
              <w:t>Jednočlenná slovesná</w:t>
            </w:r>
          </w:p>
        </w:tc>
      </w:tr>
      <w:tr w:rsidR="009C603F" w:rsidTr="00A0213A">
        <w:trPr>
          <w:jc w:val="center"/>
        </w:trPr>
        <w:tc>
          <w:tcPr>
            <w:tcW w:w="1782" w:type="dxa"/>
          </w:tcPr>
          <w:p w:rsidR="009C603F" w:rsidRPr="00A0213A" w:rsidRDefault="009C603F" w:rsidP="00A0213A">
            <w:pPr>
              <w:pStyle w:val="ListParagraph"/>
              <w:spacing w:line="360" w:lineRule="auto"/>
              <w:ind w:left="0"/>
              <w:jc w:val="both"/>
              <w:rPr>
                <w:rFonts w:ascii="Times New Roman" w:hAnsi="Times New Roman" w:cs="Times New Roman"/>
              </w:rPr>
            </w:pPr>
            <w:r w:rsidRPr="00A0213A">
              <w:rPr>
                <w:rFonts w:ascii="Times New Roman" w:hAnsi="Times New Roman" w:cs="Times New Roman"/>
              </w:rPr>
              <w:t xml:space="preserve">141 / 7,9 </w:t>
            </w:r>
          </w:p>
        </w:tc>
        <w:tc>
          <w:tcPr>
            <w:tcW w:w="1477" w:type="dxa"/>
          </w:tcPr>
          <w:p w:rsidR="009C603F" w:rsidRPr="00A0213A" w:rsidRDefault="009C603F" w:rsidP="00A0213A">
            <w:pPr>
              <w:pStyle w:val="ListParagraph"/>
              <w:spacing w:line="360" w:lineRule="auto"/>
              <w:ind w:left="0"/>
              <w:jc w:val="both"/>
              <w:rPr>
                <w:rFonts w:ascii="Times New Roman" w:hAnsi="Times New Roman" w:cs="Times New Roman"/>
              </w:rPr>
            </w:pPr>
            <w:r w:rsidRPr="00A0213A">
              <w:rPr>
                <w:rFonts w:ascii="Times New Roman" w:hAnsi="Times New Roman" w:cs="Times New Roman"/>
              </w:rPr>
              <w:t>643 / 36,1</w:t>
            </w:r>
          </w:p>
        </w:tc>
        <w:tc>
          <w:tcPr>
            <w:tcW w:w="1273" w:type="dxa"/>
            <w:tcBorders>
              <w:right w:val="single" w:sz="2" w:space="0" w:color="auto"/>
            </w:tcBorders>
          </w:tcPr>
          <w:p w:rsidR="009C603F" w:rsidRPr="00A0213A" w:rsidRDefault="009C603F" w:rsidP="00A0213A">
            <w:pPr>
              <w:pStyle w:val="ListParagraph"/>
              <w:spacing w:line="360" w:lineRule="auto"/>
              <w:ind w:left="0"/>
              <w:jc w:val="both"/>
              <w:rPr>
                <w:rFonts w:ascii="Times New Roman" w:hAnsi="Times New Roman" w:cs="Times New Roman"/>
              </w:rPr>
            </w:pPr>
            <w:r w:rsidRPr="00A0213A">
              <w:rPr>
                <w:rFonts w:ascii="Times New Roman" w:hAnsi="Times New Roman" w:cs="Times New Roman"/>
              </w:rPr>
              <w:t>706 / 39,7</w:t>
            </w:r>
          </w:p>
        </w:tc>
        <w:tc>
          <w:tcPr>
            <w:tcW w:w="1014" w:type="dxa"/>
            <w:tcBorders>
              <w:left w:val="single" w:sz="2" w:space="0" w:color="auto"/>
            </w:tcBorders>
          </w:tcPr>
          <w:p w:rsidR="009C603F" w:rsidRPr="00A0213A" w:rsidRDefault="009C603F" w:rsidP="00A0213A">
            <w:pPr>
              <w:pStyle w:val="ListParagraph"/>
              <w:spacing w:line="360" w:lineRule="auto"/>
              <w:ind w:left="0"/>
              <w:jc w:val="both"/>
              <w:rPr>
                <w:rFonts w:ascii="Times New Roman" w:hAnsi="Times New Roman" w:cs="Times New Roman"/>
              </w:rPr>
            </w:pPr>
            <w:r w:rsidRPr="00A0213A">
              <w:rPr>
                <w:rFonts w:ascii="Times New Roman" w:hAnsi="Times New Roman" w:cs="Times New Roman"/>
              </w:rPr>
              <w:t>162 / 9,1</w:t>
            </w:r>
          </w:p>
        </w:tc>
        <w:tc>
          <w:tcPr>
            <w:tcW w:w="1280" w:type="dxa"/>
            <w:tcBorders>
              <w:right w:val="single" w:sz="2" w:space="0" w:color="auto"/>
            </w:tcBorders>
          </w:tcPr>
          <w:p w:rsidR="009C603F" w:rsidRPr="00A0213A" w:rsidRDefault="009C603F" w:rsidP="00A0213A">
            <w:pPr>
              <w:pStyle w:val="ListParagraph"/>
              <w:spacing w:line="360" w:lineRule="auto"/>
              <w:ind w:left="0"/>
              <w:jc w:val="both"/>
              <w:rPr>
                <w:rFonts w:ascii="Times New Roman" w:hAnsi="Times New Roman" w:cs="Times New Roman"/>
              </w:rPr>
            </w:pPr>
            <w:r w:rsidRPr="00A0213A">
              <w:rPr>
                <w:rFonts w:ascii="Times New Roman" w:hAnsi="Times New Roman" w:cs="Times New Roman"/>
              </w:rPr>
              <w:t xml:space="preserve">466 / 26,2 </w:t>
            </w:r>
          </w:p>
        </w:tc>
        <w:tc>
          <w:tcPr>
            <w:tcW w:w="1220" w:type="dxa"/>
            <w:tcBorders>
              <w:left w:val="single" w:sz="2" w:space="0" w:color="auto"/>
              <w:right w:val="single" w:sz="2" w:space="0" w:color="auto"/>
            </w:tcBorders>
          </w:tcPr>
          <w:p w:rsidR="009C603F" w:rsidRPr="00A0213A" w:rsidRDefault="009C603F" w:rsidP="00A0213A">
            <w:pPr>
              <w:pStyle w:val="ListParagraph"/>
              <w:spacing w:line="360" w:lineRule="auto"/>
              <w:ind w:left="0"/>
              <w:jc w:val="both"/>
              <w:rPr>
                <w:rFonts w:ascii="Times New Roman" w:hAnsi="Times New Roman" w:cs="Times New Roman"/>
              </w:rPr>
            </w:pPr>
            <w:r w:rsidRPr="00A0213A">
              <w:rPr>
                <w:rFonts w:ascii="Times New Roman" w:hAnsi="Times New Roman" w:cs="Times New Roman"/>
              </w:rPr>
              <w:t xml:space="preserve">395 / 22,2 </w:t>
            </w:r>
          </w:p>
        </w:tc>
        <w:tc>
          <w:tcPr>
            <w:tcW w:w="1418" w:type="dxa"/>
            <w:tcBorders>
              <w:left w:val="single" w:sz="2" w:space="0" w:color="auto"/>
            </w:tcBorders>
          </w:tcPr>
          <w:p w:rsidR="009C603F" w:rsidRPr="00A0213A" w:rsidRDefault="009C603F" w:rsidP="00A0213A">
            <w:pPr>
              <w:pStyle w:val="ListParagraph"/>
              <w:spacing w:line="360" w:lineRule="auto"/>
              <w:ind w:left="0"/>
              <w:jc w:val="both"/>
              <w:rPr>
                <w:rFonts w:ascii="Times New Roman" w:hAnsi="Times New Roman" w:cs="Times New Roman"/>
              </w:rPr>
            </w:pPr>
            <w:r w:rsidRPr="00A0213A">
              <w:rPr>
                <w:rFonts w:ascii="Times New Roman" w:hAnsi="Times New Roman" w:cs="Times New Roman"/>
              </w:rPr>
              <w:t xml:space="preserve">7 / 0,4 </w:t>
            </w:r>
          </w:p>
        </w:tc>
      </w:tr>
    </w:tbl>
    <w:p w:rsidR="009C603F" w:rsidRDefault="009C603F" w:rsidP="00FC5B67">
      <w:pPr>
        <w:pStyle w:val="ListParagraph"/>
        <w:spacing w:line="360" w:lineRule="auto"/>
        <w:ind w:left="0" w:firstLine="774"/>
        <w:jc w:val="both"/>
        <w:rPr>
          <w:rFonts w:ascii="Times New Roman" w:hAnsi="Times New Roman" w:cs="Times New Roman"/>
          <w:sz w:val="24"/>
          <w:szCs w:val="24"/>
        </w:rPr>
      </w:pPr>
    </w:p>
    <w:p w:rsidR="009C603F" w:rsidRDefault="009C603F" w:rsidP="00497A9D">
      <w:pPr>
        <w:pStyle w:val="ListParagraph"/>
        <w:spacing w:line="360" w:lineRule="auto"/>
        <w:ind w:left="0" w:firstLine="774"/>
        <w:jc w:val="both"/>
        <w:rPr>
          <w:rFonts w:ascii="Times New Roman" w:hAnsi="Times New Roman" w:cs="Times New Roman"/>
          <w:sz w:val="24"/>
          <w:szCs w:val="24"/>
        </w:rPr>
      </w:pPr>
      <w:r>
        <w:rPr>
          <w:rFonts w:ascii="Times New Roman" w:hAnsi="Times New Roman" w:cs="Times New Roman"/>
          <w:sz w:val="24"/>
          <w:szCs w:val="24"/>
        </w:rPr>
        <w:t xml:space="preserve">Mezi větnými titulky nepatrně převažovaly titulky abstraktní (288) nad konkrétními (286). Konkrétně abstraktních bylo výrazně víc (170) než abstraktně konkrétních (107). </w:t>
      </w:r>
    </w:p>
    <w:p w:rsidR="009C603F" w:rsidRDefault="009C603F" w:rsidP="00497A9D">
      <w:pPr>
        <w:pStyle w:val="ListParagraph"/>
        <w:spacing w:line="360" w:lineRule="auto"/>
        <w:ind w:left="0" w:firstLine="774"/>
        <w:jc w:val="both"/>
        <w:rPr>
          <w:rFonts w:ascii="Times New Roman" w:hAnsi="Times New Roman" w:cs="Times New Roman"/>
          <w:sz w:val="24"/>
          <w:szCs w:val="24"/>
        </w:rPr>
      </w:pPr>
    </w:p>
    <w:p w:rsidR="009C603F" w:rsidRDefault="009C603F" w:rsidP="00497A9D">
      <w:pPr>
        <w:pStyle w:val="ListParagraph"/>
        <w:spacing w:line="360" w:lineRule="auto"/>
        <w:ind w:left="0" w:firstLine="774"/>
        <w:jc w:val="both"/>
        <w:rPr>
          <w:rFonts w:ascii="Times New Roman" w:hAnsi="Times New Roman" w:cs="Times New Roman"/>
          <w:sz w:val="24"/>
          <w:szCs w:val="24"/>
        </w:rPr>
      </w:pPr>
    </w:p>
    <w:p w:rsidR="009C603F" w:rsidRPr="002E2784" w:rsidRDefault="009C603F" w:rsidP="00497A9D">
      <w:pPr>
        <w:pStyle w:val="ListParagraph"/>
        <w:spacing w:line="360" w:lineRule="auto"/>
        <w:ind w:left="0" w:firstLine="774"/>
        <w:jc w:val="both"/>
        <w:rPr>
          <w:rFonts w:ascii="Times New Roman" w:hAnsi="Times New Roman" w:cs="Times New Roman"/>
          <w:b/>
          <w:sz w:val="24"/>
          <w:szCs w:val="24"/>
        </w:rPr>
      </w:pPr>
      <w:r w:rsidRPr="002E2784">
        <w:rPr>
          <w:rFonts w:ascii="Times New Roman" w:hAnsi="Times New Roman" w:cs="Times New Roman"/>
          <w:b/>
          <w:sz w:val="24"/>
          <w:szCs w:val="24"/>
        </w:rPr>
        <w:t>Tab.č. 8– Titulky podle konkrétnosti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1842"/>
        <w:gridCol w:w="1842"/>
        <w:gridCol w:w="1843"/>
        <w:gridCol w:w="1843"/>
      </w:tblGrid>
      <w:tr w:rsidR="009C603F" w:rsidTr="00A0213A">
        <w:tc>
          <w:tcPr>
            <w:tcW w:w="1842" w:type="dxa"/>
          </w:tcPr>
          <w:p w:rsidR="009C603F" w:rsidRPr="00A0213A" w:rsidRDefault="009C603F" w:rsidP="00A0213A">
            <w:pPr>
              <w:pStyle w:val="ListParagraph"/>
              <w:spacing w:line="360" w:lineRule="auto"/>
              <w:ind w:left="0"/>
              <w:jc w:val="both"/>
              <w:rPr>
                <w:rFonts w:ascii="Times New Roman" w:hAnsi="Times New Roman" w:cs="Times New Roman"/>
                <w:b/>
                <w:sz w:val="24"/>
                <w:szCs w:val="24"/>
              </w:rPr>
            </w:pPr>
          </w:p>
        </w:tc>
        <w:tc>
          <w:tcPr>
            <w:tcW w:w="1842" w:type="dxa"/>
          </w:tcPr>
          <w:p w:rsidR="009C603F" w:rsidRPr="00A0213A" w:rsidRDefault="009C603F" w:rsidP="00A0213A">
            <w:pPr>
              <w:pStyle w:val="ListParagraph"/>
              <w:spacing w:line="360" w:lineRule="auto"/>
              <w:ind w:left="0"/>
              <w:jc w:val="both"/>
              <w:rPr>
                <w:rFonts w:ascii="Times New Roman" w:hAnsi="Times New Roman" w:cs="Times New Roman"/>
                <w:b/>
                <w:sz w:val="24"/>
                <w:szCs w:val="24"/>
              </w:rPr>
            </w:pPr>
            <w:r w:rsidRPr="00A0213A">
              <w:rPr>
                <w:rFonts w:ascii="Times New Roman" w:hAnsi="Times New Roman" w:cs="Times New Roman"/>
                <w:b/>
                <w:sz w:val="24"/>
                <w:szCs w:val="24"/>
              </w:rPr>
              <w:t>Konkrétní</w:t>
            </w:r>
          </w:p>
        </w:tc>
        <w:tc>
          <w:tcPr>
            <w:tcW w:w="1842" w:type="dxa"/>
          </w:tcPr>
          <w:p w:rsidR="009C603F" w:rsidRPr="00A0213A" w:rsidRDefault="009C603F" w:rsidP="00A0213A">
            <w:pPr>
              <w:pStyle w:val="ListParagraph"/>
              <w:spacing w:line="360" w:lineRule="auto"/>
              <w:ind w:left="0"/>
              <w:jc w:val="both"/>
              <w:rPr>
                <w:rFonts w:ascii="Times New Roman" w:hAnsi="Times New Roman" w:cs="Times New Roman"/>
                <w:b/>
                <w:sz w:val="24"/>
                <w:szCs w:val="24"/>
              </w:rPr>
            </w:pPr>
            <w:r w:rsidRPr="00A0213A">
              <w:rPr>
                <w:rFonts w:ascii="Times New Roman" w:hAnsi="Times New Roman" w:cs="Times New Roman"/>
                <w:b/>
                <w:sz w:val="24"/>
                <w:szCs w:val="24"/>
              </w:rPr>
              <w:t>Konkrétně abstraktní</w:t>
            </w:r>
          </w:p>
        </w:tc>
        <w:tc>
          <w:tcPr>
            <w:tcW w:w="1843" w:type="dxa"/>
          </w:tcPr>
          <w:p w:rsidR="009C603F" w:rsidRPr="00A0213A" w:rsidRDefault="009C603F" w:rsidP="00A0213A">
            <w:pPr>
              <w:pStyle w:val="ListParagraph"/>
              <w:spacing w:line="360" w:lineRule="auto"/>
              <w:ind w:left="0"/>
              <w:jc w:val="both"/>
              <w:rPr>
                <w:rFonts w:ascii="Times New Roman" w:hAnsi="Times New Roman" w:cs="Times New Roman"/>
                <w:b/>
                <w:sz w:val="24"/>
                <w:szCs w:val="24"/>
              </w:rPr>
            </w:pPr>
            <w:r w:rsidRPr="00A0213A">
              <w:rPr>
                <w:rFonts w:ascii="Times New Roman" w:hAnsi="Times New Roman" w:cs="Times New Roman"/>
                <w:b/>
                <w:sz w:val="24"/>
                <w:szCs w:val="24"/>
              </w:rPr>
              <w:t>Abstraktně konkrétní</w:t>
            </w:r>
          </w:p>
        </w:tc>
        <w:tc>
          <w:tcPr>
            <w:tcW w:w="1843" w:type="dxa"/>
          </w:tcPr>
          <w:p w:rsidR="009C603F" w:rsidRPr="00A0213A" w:rsidRDefault="009C603F" w:rsidP="00A0213A">
            <w:pPr>
              <w:pStyle w:val="ListParagraph"/>
              <w:spacing w:line="360" w:lineRule="auto"/>
              <w:ind w:left="0"/>
              <w:jc w:val="both"/>
              <w:rPr>
                <w:rFonts w:ascii="Times New Roman" w:hAnsi="Times New Roman" w:cs="Times New Roman"/>
                <w:b/>
                <w:sz w:val="24"/>
                <w:szCs w:val="24"/>
              </w:rPr>
            </w:pPr>
            <w:r w:rsidRPr="00A0213A">
              <w:rPr>
                <w:rFonts w:ascii="Times New Roman" w:hAnsi="Times New Roman" w:cs="Times New Roman"/>
                <w:b/>
                <w:sz w:val="24"/>
                <w:szCs w:val="24"/>
              </w:rPr>
              <w:t>Abstraktní</w:t>
            </w:r>
          </w:p>
        </w:tc>
      </w:tr>
      <w:tr w:rsidR="009C603F" w:rsidTr="00A0213A">
        <w:tc>
          <w:tcPr>
            <w:tcW w:w="1842" w:type="dxa"/>
          </w:tcPr>
          <w:p w:rsidR="009C603F" w:rsidRPr="00A0213A" w:rsidRDefault="009C603F" w:rsidP="00A0213A">
            <w:pPr>
              <w:pStyle w:val="ListParagraph"/>
              <w:spacing w:line="360" w:lineRule="auto"/>
              <w:ind w:left="0"/>
              <w:jc w:val="both"/>
              <w:rPr>
                <w:rFonts w:ascii="Times New Roman" w:hAnsi="Times New Roman" w:cs="Times New Roman"/>
                <w:sz w:val="24"/>
                <w:szCs w:val="24"/>
              </w:rPr>
            </w:pPr>
            <w:r w:rsidRPr="00A0213A">
              <w:rPr>
                <w:rFonts w:ascii="Times New Roman" w:hAnsi="Times New Roman" w:cs="Times New Roman"/>
                <w:sz w:val="24"/>
                <w:szCs w:val="24"/>
              </w:rPr>
              <w:t>Počet/%</w:t>
            </w:r>
          </w:p>
        </w:tc>
        <w:tc>
          <w:tcPr>
            <w:tcW w:w="1842" w:type="dxa"/>
          </w:tcPr>
          <w:p w:rsidR="009C603F" w:rsidRPr="00A0213A" w:rsidRDefault="009C603F" w:rsidP="00A0213A">
            <w:pPr>
              <w:pStyle w:val="ListParagraph"/>
              <w:spacing w:line="360" w:lineRule="auto"/>
              <w:ind w:left="0"/>
              <w:jc w:val="both"/>
              <w:rPr>
                <w:rFonts w:ascii="Times New Roman" w:hAnsi="Times New Roman" w:cs="Times New Roman"/>
                <w:sz w:val="24"/>
                <w:szCs w:val="24"/>
              </w:rPr>
            </w:pPr>
            <w:r w:rsidRPr="00A0213A">
              <w:rPr>
                <w:rFonts w:ascii="Times New Roman" w:hAnsi="Times New Roman" w:cs="Times New Roman"/>
                <w:sz w:val="24"/>
                <w:szCs w:val="24"/>
              </w:rPr>
              <w:t>286 / 16 %</w:t>
            </w:r>
          </w:p>
        </w:tc>
        <w:tc>
          <w:tcPr>
            <w:tcW w:w="1842" w:type="dxa"/>
          </w:tcPr>
          <w:p w:rsidR="009C603F" w:rsidRPr="00A0213A" w:rsidRDefault="009C603F" w:rsidP="00A0213A">
            <w:pPr>
              <w:pStyle w:val="ListParagraph"/>
              <w:spacing w:line="360" w:lineRule="auto"/>
              <w:ind w:left="0"/>
              <w:jc w:val="both"/>
              <w:rPr>
                <w:rFonts w:ascii="Times New Roman" w:hAnsi="Times New Roman" w:cs="Times New Roman"/>
                <w:sz w:val="24"/>
                <w:szCs w:val="24"/>
              </w:rPr>
            </w:pPr>
            <w:r w:rsidRPr="00A0213A">
              <w:rPr>
                <w:rFonts w:ascii="Times New Roman" w:hAnsi="Times New Roman" w:cs="Times New Roman"/>
                <w:sz w:val="24"/>
                <w:szCs w:val="24"/>
              </w:rPr>
              <w:t>171/ 9,6 %</w:t>
            </w:r>
          </w:p>
        </w:tc>
        <w:tc>
          <w:tcPr>
            <w:tcW w:w="1843" w:type="dxa"/>
          </w:tcPr>
          <w:p w:rsidR="009C603F" w:rsidRPr="00A0213A" w:rsidRDefault="009C603F" w:rsidP="00A0213A">
            <w:pPr>
              <w:pStyle w:val="ListParagraph"/>
              <w:spacing w:line="360" w:lineRule="auto"/>
              <w:ind w:left="0"/>
              <w:jc w:val="both"/>
              <w:rPr>
                <w:rFonts w:ascii="Times New Roman" w:hAnsi="Times New Roman" w:cs="Times New Roman"/>
                <w:sz w:val="24"/>
                <w:szCs w:val="24"/>
              </w:rPr>
            </w:pPr>
            <w:r w:rsidRPr="00A0213A">
              <w:rPr>
                <w:rFonts w:ascii="Times New Roman" w:hAnsi="Times New Roman" w:cs="Times New Roman"/>
                <w:sz w:val="24"/>
                <w:szCs w:val="24"/>
              </w:rPr>
              <w:t>107 / 6 %</w:t>
            </w:r>
          </w:p>
        </w:tc>
        <w:tc>
          <w:tcPr>
            <w:tcW w:w="1843" w:type="dxa"/>
          </w:tcPr>
          <w:p w:rsidR="009C603F" w:rsidRPr="00A0213A" w:rsidRDefault="009C603F" w:rsidP="00A0213A">
            <w:pPr>
              <w:pStyle w:val="ListParagraph"/>
              <w:spacing w:line="360" w:lineRule="auto"/>
              <w:ind w:left="0"/>
              <w:jc w:val="both"/>
              <w:rPr>
                <w:rFonts w:ascii="Times New Roman" w:hAnsi="Times New Roman" w:cs="Times New Roman"/>
                <w:sz w:val="24"/>
                <w:szCs w:val="24"/>
              </w:rPr>
            </w:pPr>
            <w:r w:rsidRPr="00A0213A">
              <w:rPr>
                <w:rFonts w:ascii="Times New Roman" w:hAnsi="Times New Roman" w:cs="Times New Roman"/>
                <w:sz w:val="24"/>
                <w:szCs w:val="24"/>
              </w:rPr>
              <w:t>288 / 16,2 %</w:t>
            </w:r>
          </w:p>
        </w:tc>
      </w:tr>
    </w:tbl>
    <w:p w:rsidR="009C603F" w:rsidRDefault="009C603F" w:rsidP="00497A9D">
      <w:pPr>
        <w:pStyle w:val="ListParagraph"/>
        <w:spacing w:line="360" w:lineRule="auto"/>
        <w:ind w:left="0" w:firstLine="774"/>
        <w:jc w:val="both"/>
        <w:rPr>
          <w:rFonts w:ascii="Times New Roman" w:hAnsi="Times New Roman" w:cs="Times New Roman"/>
          <w:sz w:val="24"/>
          <w:szCs w:val="24"/>
        </w:rPr>
      </w:pPr>
    </w:p>
    <w:p w:rsidR="009C603F" w:rsidRDefault="009C603F" w:rsidP="00497A9D">
      <w:pPr>
        <w:pStyle w:val="ListParagraph"/>
        <w:spacing w:line="360" w:lineRule="auto"/>
        <w:ind w:left="0" w:firstLine="774"/>
        <w:jc w:val="both"/>
        <w:rPr>
          <w:rFonts w:ascii="Times New Roman" w:hAnsi="Times New Roman" w:cs="Times New Roman"/>
          <w:sz w:val="24"/>
          <w:szCs w:val="24"/>
        </w:rPr>
      </w:pPr>
      <w:r>
        <w:rPr>
          <w:rFonts w:ascii="Times New Roman" w:hAnsi="Times New Roman" w:cs="Times New Roman"/>
          <w:sz w:val="24"/>
          <w:szCs w:val="24"/>
        </w:rPr>
        <w:t>Po morfologické stránce jednoznačně dominovaly titulky verbální (824). Více než polovinu verbálních titulků (457) tvořily titulky s určitým slovesem, eliptický titulek byl zaznamenán v 367 případech.</w:t>
      </w:r>
    </w:p>
    <w:p w:rsidR="009C603F" w:rsidRDefault="009C603F" w:rsidP="00497A9D">
      <w:pPr>
        <w:pStyle w:val="ListParagraph"/>
        <w:spacing w:line="360" w:lineRule="auto"/>
        <w:ind w:left="0" w:firstLine="774"/>
        <w:jc w:val="both"/>
        <w:rPr>
          <w:rFonts w:ascii="Times New Roman" w:hAnsi="Times New Roman" w:cs="Times New Roman"/>
          <w:sz w:val="24"/>
          <w:szCs w:val="24"/>
        </w:rPr>
      </w:pPr>
      <w:r>
        <w:rPr>
          <w:rFonts w:ascii="Times New Roman" w:hAnsi="Times New Roman" w:cs="Times New Roman"/>
          <w:sz w:val="24"/>
          <w:szCs w:val="24"/>
        </w:rPr>
        <w:t>Druhou nepočetnější morfologickou kategorií utvořily titulky nominální. Ve zkoumaném vzorku bylo zaznamenáno 603 nominálních typů titulků. V převaze byl nominální titulek s nevlastním přívlastkem (364). Druhý nejpočetnější typ nominálního titulku byl titulek obsahující substantivum společně s adjektivem (202).</w:t>
      </w:r>
    </w:p>
    <w:p w:rsidR="009C603F" w:rsidRDefault="009C603F" w:rsidP="00497A9D">
      <w:pPr>
        <w:pStyle w:val="ListParagraph"/>
        <w:spacing w:line="360" w:lineRule="auto"/>
        <w:ind w:left="0" w:firstLine="774"/>
        <w:jc w:val="both"/>
        <w:rPr>
          <w:rFonts w:ascii="Times New Roman" w:hAnsi="Times New Roman" w:cs="Times New Roman"/>
          <w:sz w:val="24"/>
          <w:szCs w:val="24"/>
        </w:rPr>
      </w:pPr>
      <w:r>
        <w:rPr>
          <w:rFonts w:ascii="Times New Roman" w:hAnsi="Times New Roman" w:cs="Times New Roman"/>
          <w:sz w:val="24"/>
          <w:szCs w:val="24"/>
        </w:rPr>
        <w:t>Výrazně méně mezi nominálními titulky tvořily typy s více substantivy (27) a pouze s jedním substantivem (10).</w:t>
      </w:r>
    </w:p>
    <w:p w:rsidR="009C603F" w:rsidRDefault="009C603F" w:rsidP="00497A9D">
      <w:pPr>
        <w:pStyle w:val="ListParagraph"/>
        <w:spacing w:line="360" w:lineRule="auto"/>
        <w:ind w:left="0" w:firstLine="774"/>
        <w:jc w:val="both"/>
        <w:rPr>
          <w:rFonts w:ascii="Times New Roman" w:hAnsi="Times New Roman" w:cs="Times New Roman"/>
          <w:sz w:val="24"/>
          <w:szCs w:val="24"/>
        </w:rPr>
      </w:pPr>
      <w:r>
        <w:rPr>
          <w:rFonts w:ascii="Times New Roman" w:hAnsi="Times New Roman" w:cs="Times New Roman"/>
          <w:sz w:val="24"/>
          <w:szCs w:val="24"/>
        </w:rPr>
        <w:t>Méně časté byly adverbiální titulky (176), u kterých většinu tvořily nadpisy s předložkou (164). U 12 titulků pak šlo o adverbiální typ s příslovcem.</w:t>
      </w:r>
    </w:p>
    <w:p w:rsidR="009C603F" w:rsidRDefault="009C603F" w:rsidP="00497A9D">
      <w:pPr>
        <w:pStyle w:val="ListParagraph"/>
        <w:spacing w:line="360" w:lineRule="auto"/>
        <w:ind w:left="0" w:firstLine="774"/>
        <w:jc w:val="both"/>
        <w:rPr>
          <w:rFonts w:ascii="Times New Roman" w:hAnsi="Times New Roman" w:cs="Times New Roman"/>
          <w:sz w:val="24"/>
          <w:szCs w:val="24"/>
        </w:rPr>
      </w:pPr>
      <w:r>
        <w:rPr>
          <w:rFonts w:ascii="Times New Roman" w:hAnsi="Times New Roman" w:cs="Times New Roman"/>
          <w:sz w:val="24"/>
          <w:szCs w:val="24"/>
        </w:rPr>
        <w:t>V morfologické kategorii byly nejméně zastoupené titulky smíšené, pouze ve 39 případech.</w:t>
      </w:r>
    </w:p>
    <w:p w:rsidR="009C603F" w:rsidRDefault="009C603F" w:rsidP="00497A9D">
      <w:pPr>
        <w:pStyle w:val="ListParagraph"/>
        <w:spacing w:line="360" w:lineRule="auto"/>
        <w:ind w:left="0" w:firstLine="774"/>
        <w:jc w:val="both"/>
        <w:rPr>
          <w:rFonts w:ascii="Times New Roman" w:hAnsi="Times New Roman" w:cs="Times New Roman"/>
          <w:sz w:val="24"/>
          <w:szCs w:val="24"/>
        </w:rPr>
      </w:pPr>
    </w:p>
    <w:p w:rsidR="009C603F" w:rsidRDefault="009C603F" w:rsidP="00497A9D">
      <w:pPr>
        <w:pStyle w:val="ListParagraph"/>
        <w:spacing w:line="360" w:lineRule="auto"/>
        <w:ind w:left="0" w:firstLine="774"/>
        <w:jc w:val="both"/>
        <w:rPr>
          <w:rFonts w:ascii="Times New Roman" w:hAnsi="Times New Roman" w:cs="Times New Roman"/>
          <w:sz w:val="24"/>
          <w:szCs w:val="24"/>
        </w:rPr>
      </w:pPr>
    </w:p>
    <w:p w:rsidR="009C603F" w:rsidRDefault="009C603F" w:rsidP="00497A9D">
      <w:pPr>
        <w:pStyle w:val="ListParagraph"/>
        <w:spacing w:line="360" w:lineRule="auto"/>
        <w:ind w:left="0" w:firstLine="774"/>
        <w:jc w:val="both"/>
        <w:rPr>
          <w:rFonts w:ascii="Times New Roman" w:hAnsi="Times New Roman" w:cs="Times New Roman"/>
          <w:sz w:val="24"/>
          <w:szCs w:val="24"/>
        </w:rPr>
      </w:pPr>
    </w:p>
    <w:p w:rsidR="009C603F" w:rsidRDefault="009C603F" w:rsidP="00497A9D">
      <w:pPr>
        <w:pStyle w:val="ListParagraph"/>
        <w:spacing w:line="360" w:lineRule="auto"/>
        <w:ind w:left="0" w:firstLine="774"/>
        <w:jc w:val="both"/>
        <w:rPr>
          <w:rFonts w:ascii="Times New Roman" w:hAnsi="Times New Roman" w:cs="Times New Roman"/>
          <w:sz w:val="24"/>
          <w:szCs w:val="24"/>
        </w:rPr>
      </w:pPr>
    </w:p>
    <w:p w:rsidR="009C603F" w:rsidRDefault="009C603F" w:rsidP="00497A9D">
      <w:pPr>
        <w:pStyle w:val="ListParagraph"/>
        <w:spacing w:line="360" w:lineRule="auto"/>
        <w:ind w:left="0" w:firstLine="774"/>
        <w:jc w:val="both"/>
        <w:rPr>
          <w:rFonts w:ascii="Times New Roman" w:hAnsi="Times New Roman" w:cs="Times New Roman"/>
          <w:sz w:val="24"/>
          <w:szCs w:val="24"/>
        </w:rPr>
      </w:pPr>
    </w:p>
    <w:p w:rsidR="009C603F" w:rsidRDefault="009C603F" w:rsidP="00497A9D">
      <w:pPr>
        <w:pStyle w:val="ListParagraph"/>
        <w:spacing w:line="360" w:lineRule="auto"/>
        <w:ind w:left="0" w:firstLine="774"/>
        <w:jc w:val="both"/>
        <w:rPr>
          <w:rFonts w:ascii="Times New Roman" w:hAnsi="Times New Roman" w:cs="Times New Roman"/>
          <w:sz w:val="24"/>
          <w:szCs w:val="24"/>
        </w:rPr>
      </w:pPr>
    </w:p>
    <w:p w:rsidR="009C603F" w:rsidRDefault="009C603F" w:rsidP="00497A9D">
      <w:pPr>
        <w:pStyle w:val="ListParagraph"/>
        <w:spacing w:line="360" w:lineRule="auto"/>
        <w:ind w:left="0" w:firstLine="774"/>
        <w:jc w:val="both"/>
        <w:rPr>
          <w:rFonts w:ascii="Times New Roman" w:hAnsi="Times New Roman" w:cs="Times New Roman"/>
          <w:sz w:val="24"/>
          <w:szCs w:val="24"/>
        </w:rPr>
      </w:pPr>
    </w:p>
    <w:p w:rsidR="009C603F" w:rsidRPr="002E2784" w:rsidRDefault="009C603F" w:rsidP="008C09A1">
      <w:pPr>
        <w:pStyle w:val="ListParagraph"/>
        <w:spacing w:line="360" w:lineRule="auto"/>
        <w:ind w:left="0" w:firstLine="774"/>
        <w:jc w:val="both"/>
        <w:rPr>
          <w:rFonts w:ascii="Times New Roman" w:hAnsi="Times New Roman" w:cs="Times New Roman"/>
          <w:b/>
          <w:sz w:val="24"/>
          <w:szCs w:val="24"/>
        </w:rPr>
      </w:pPr>
      <w:r w:rsidRPr="002E2784">
        <w:rPr>
          <w:rFonts w:ascii="Times New Roman" w:hAnsi="Times New Roman" w:cs="Times New Roman"/>
          <w:b/>
          <w:sz w:val="24"/>
          <w:szCs w:val="24"/>
        </w:rPr>
        <w:t>Tab. č. 9 – Titulky z morfologického hlediska</w:t>
      </w:r>
    </w:p>
    <w:tbl>
      <w:tblPr>
        <w:tblW w:w="0" w:type="auto"/>
        <w:jc w:val="center"/>
        <w:tblInd w:w="1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8"/>
        <w:gridCol w:w="2970"/>
        <w:gridCol w:w="1431"/>
        <w:gridCol w:w="1518"/>
      </w:tblGrid>
      <w:tr w:rsidR="009C603F" w:rsidTr="00A0213A">
        <w:trPr>
          <w:trHeight w:val="315"/>
          <w:jc w:val="center"/>
        </w:trPr>
        <w:tc>
          <w:tcPr>
            <w:tcW w:w="2158" w:type="dxa"/>
          </w:tcPr>
          <w:p w:rsidR="009C603F" w:rsidRPr="00A0213A" w:rsidRDefault="009C603F" w:rsidP="00A0213A">
            <w:pPr>
              <w:pStyle w:val="ListParagraph"/>
              <w:spacing w:line="360" w:lineRule="auto"/>
              <w:ind w:left="0"/>
              <w:jc w:val="center"/>
              <w:rPr>
                <w:rFonts w:ascii="Times New Roman" w:hAnsi="Times New Roman" w:cs="Times New Roman"/>
                <w:b/>
                <w:sz w:val="24"/>
                <w:szCs w:val="24"/>
              </w:rPr>
            </w:pPr>
            <w:r w:rsidRPr="00A0213A">
              <w:rPr>
                <w:rFonts w:ascii="Times New Roman" w:hAnsi="Times New Roman" w:cs="Times New Roman"/>
                <w:b/>
                <w:sz w:val="24"/>
                <w:szCs w:val="24"/>
              </w:rPr>
              <w:t>Typ titulku</w:t>
            </w:r>
          </w:p>
        </w:tc>
        <w:tc>
          <w:tcPr>
            <w:tcW w:w="2970" w:type="dxa"/>
          </w:tcPr>
          <w:p w:rsidR="009C603F" w:rsidRPr="00A0213A" w:rsidRDefault="009C603F" w:rsidP="00A0213A">
            <w:pPr>
              <w:pStyle w:val="ListParagraph"/>
              <w:spacing w:line="360" w:lineRule="auto"/>
              <w:ind w:left="0"/>
              <w:jc w:val="center"/>
              <w:rPr>
                <w:rFonts w:ascii="Times New Roman" w:hAnsi="Times New Roman" w:cs="Times New Roman"/>
                <w:b/>
                <w:sz w:val="24"/>
                <w:szCs w:val="24"/>
              </w:rPr>
            </w:pPr>
            <w:r w:rsidRPr="00A0213A">
              <w:rPr>
                <w:rFonts w:ascii="Times New Roman" w:hAnsi="Times New Roman" w:cs="Times New Roman"/>
                <w:b/>
                <w:sz w:val="24"/>
                <w:szCs w:val="24"/>
              </w:rPr>
              <w:t>varianta</w:t>
            </w:r>
          </w:p>
        </w:tc>
        <w:tc>
          <w:tcPr>
            <w:tcW w:w="1431" w:type="dxa"/>
          </w:tcPr>
          <w:p w:rsidR="009C603F" w:rsidRPr="00A0213A" w:rsidRDefault="009C603F" w:rsidP="00A0213A">
            <w:pPr>
              <w:pStyle w:val="ListParagraph"/>
              <w:spacing w:line="360" w:lineRule="auto"/>
              <w:ind w:left="0"/>
              <w:jc w:val="center"/>
              <w:rPr>
                <w:rFonts w:ascii="Times New Roman" w:hAnsi="Times New Roman" w:cs="Times New Roman"/>
                <w:b/>
                <w:sz w:val="24"/>
                <w:szCs w:val="24"/>
              </w:rPr>
            </w:pPr>
            <w:r w:rsidRPr="00A0213A">
              <w:rPr>
                <w:rFonts w:ascii="Times New Roman" w:hAnsi="Times New Roman" w:cs="Times New Roman"/>
                <w:b/>
                <w:sz w:val="24"/>
                <w:szCs w:val="24"/>
              </w:rPr>
              <w:t>počet</w:t>
            </w:r>
          </w:p>
        </w:tc>
        <w:tc>
          <w:tcPr>
            <w:tcW w:w="1518" w:type="dxa"/>
          </w:tcPr>
          <w:p w:rsidR="009C603F" w:rsidRPr="00A0213A" w:rsidRDefault="009C603F" w:rsidP="00A0213A">
            <w:pPr>
              <w:pStyle w:val="ListParagraph"/>
              <w:spacing w:line="360" w:lineRule="auto"/>
              <w:ind w:left="0"/>
              <w:jc w:val="center"/>
              <w:rPr>
                <w:rFonts w:ascii="Times New Roman" w:hAnsi="Times New Roman" w:cs="Times New Roman"/>
                <w:b/>
                <w:sz w:val="24"/>
                <w:szCs w:val="24"/>
              </w:rPr>
            </w:pPr>
            <w:r w:rsidRPr="00A0213A">
              <w:rPr>
                <w:rFonts w:ascii="Times New Roman" w:hAnsi="Times New Roman" w:cs="Times New Roman"/>
                <w:b/>
                <w:sz w:val="24"/>
                <w:szCs w:val="24"/>
              </w:rPr>
              <w:t>%</w:t>
            </w:r>
          </w:p>
        </w:tc>
      </w:tr>
      <w:tr w:rsidR="009C603F" w:rsidTr="00A0213A">
        <w:trPr>
          <w:trHeight w:val="315"/>
          <w:jc w:val="center"/>
        </w:trPr>
        <w:tc>
          <w:tcPr>
            <w:tcW w:w="2158" w:type="dxa"/>
            <w:vMerge w:val="restart"/>
          </w:tcPr>
          <w:p w:rsidR="009C603F" w:rsidRPr="00A0213A" w:rsidRDefault="009C603F" w:rsidP="00A0213A">
            <w:pPr>
              <w:pStyle w:val="ListParagraph"/>
              <w:spacing w:line="360" w:lineRule="auto"/>
              <w:ind w:left="0"/>
              <w:jc w:val="center"/>
              <w:rPr>
                <w:rFonts w:ascii="Times New Roman" w:hAnsi="Times New Roman" w:cs="Times New Roman"/>
                <w:b/>
                <w:sz w:val="24"/>
                <w:szCs w:val="24"/>
              </w:rPr>
            </w:pPr>
            <w:r w:rsidRPr="00A0213A">
              <w:rPr>
                <w:rFonts w:ascii="Times New Roman" w:hAnsi="Times New Roman" w:cs="Times New Roman"/>
                <w:b/>
                <w:sz w:val="24"/>
                <w:szCs w:val="24"/>
              </w:rPr>
              <w:t>Verbální</w:t>
            </w:r>
          </w:p>
        </w:tc>
        <w:tc>
          <w:tcPr>
            <w:tcW w:w="2970" w:type="dxa"/>
          </w:tcPr>
          <w:p w:rsidR="009C603F" w:rsidRPr="00A0213A" w:rsidRDefault="009C603F" w:rsidP="00A0213A">
            <w:pPr>
              <w:pStyle w:val="ListParagraph"/>
              <w:spacing w:line="360" w:lineRule="auto"/>
              <w:ind w:left="0"/>
              <w:jc w:val="center"/>
              <w:rPr>
                <w:rFonts w:ascii="Times New Roman" w:hAnsi="Times New Roman" w:cs="Times New Roman"/>
                <w:sz w:val="24"/>
                <w:szCs w:val="24"/>
              </w:rPr>
            </w:pPr>
            <w:r w:rsidRPr="00A0213A">
              <w:rPr>
                <w:rFonts w:ascii="Times New Roman" w:hAnsi="Times New Roman" w:cs="Times New Roman"/>
                <w:sz w:val="24"/>
                <w:szCs w:val="24"/>
              </w:rPr>
              <w:t>S určitým slovesem</w:t>
            </w:r>
          </w:p>
        </w:tc>
        <w:tc>
          <w:tcPr>
            <w:tcW w:w="1431" w:type="dxa"/>
          </w:tcPr>
          <w:p w:rsidR="009C603F" w:rsidRPr="00A0213A" w:rsidRDefault="009C603F" w:rsidP="00A0213A">
            <w:pPr>
              <w:pStyle w:val="ListParagraph"/>
              <w:spacing w:line="360" w:lineRule="auto"/>
              <w:ind w:left="0"/>
              <w:jc w:val="center"/>
              <w:rPr>
                <w:rFonts w:ascii="Times New Roman" w:hAnsi="Times New Roman" w:cs="Times New Roman"/>
                <w:sz w:val="24"/>
                <w:szCs w:val="24"/>
              </w:rPr>
            </w:pPr>
            <w:r w:rsidRPr="00A0213A">
              <w:rPr>
                <w:rFonts w:ascii="Times New Roman" w:hAnsi="Times New Roman" w:cs="Times New Roman"/>
                <w:sz w:val="24"/>
                <w:szCs w:val="24"/>
              </w:rPr>
              <w:t>457</w:t>
            </w:r>
          </w:p>
        </w:tc>
        <w:tc>
          <w:tcPr>
            <w:tcW w:w="1518" w:type="dxa"/>
          </w:tcPr>
          <w:p w:rsidR="009C603F" w:rsidRPr="00A0213A" w:rsidRDefault="009C603F" w:rsidP="00A0213A">
            <w:pPr>
              <w:pStyle w:val="ListParagraph"/>
              <w:spacing w:line="360" w:lineRule="auto"/>
              <w:ind w:left="0"/>
              <w:jc w:val="center"/>
              <w:rPr>
                <w:rFonts w:ascii="Times New Roman" w:hAnsi="Times New Roman" w:cs="Times New Roman"/>
                <w:sz w:val="24"/>
                <w:szCs w:val="24"/>
              </w:rPr>
            </w:pPr>
            <w:r w:rsidRPr="00A0213A">
              <w:rPr>
                <w:rFonts w:ascii="Times New Roman" w:hAnsi="Times New Roman" w:cs="Times New Roman"/>
                <w:sz w:val="24"/>
                <w:szCs w:val="24"/>
              </w:rPr>
              <w:t>25,6</w:t>
            </w:r>
          </w:p>
        </w:tc>
      </w:tr>
      <w:tr w:rsidR="009C603F" w:rsidTr="00A0213A">
        <w:trPr>
          <w:trHeight w:val="300"/>
          <w:jc w:val="center"/>
        </w:trPr>
        <w:tc>
          <w:tcPr>
            <w:tcW w:w="2158" w:type="dxa"/>
            <w:vMerge/>
          </w:tcPr>
          <w:p w:rsidR="009C603F" w:rsidRPr="00A0213A" w:rsidRDefault="009C603F" w:rsidP="00A0213A">
            <w:pPr>
              <w:pStyle w:val="ListParagraph"/>
              <w:spacing w:line="360" w:lineRule="auto"/>
              <w:ind w:left="0"/>
              <w:jc w:val="center"/>
              <w:rPr>
                <w:rFonts w:ascii="Times New Roman" w:hAnsi="Times New Roman" w:cs="Times New Roman"/>
                <w:b/>
                <w:sz w:val="24"/>
                <w:szCs w:val="24"/>
              </w:rPr>
            </w:pPr>
          </w:p>
        </w:tc>
        <w:tc>
          <w:tcPr>
            <w:tcW w:w="2970" w:type="dxa"/>
          </w:tcPr>
          <w:p w:rsidR="009C603F" w:rsidRPr="00A0213A" w:rsidRDefault="009C603F" w:rsidP="00A0213A">
            <w:pPr>
              <w:pStyle w:val="ListParagraph"/>
              <w:spacing w:line="360" w:lineRule="auto"/>
              <w:ind w:left="0"/>
              <w:jc w:val="center"/>
              <w:rPr>
                <w:rFonts w:ascii="Times New Roman" w:hAnsi="Times New Roman" w:cs="Times New Roman"/>
                <w:sz w:val="24"/>
                <w:szCs w:val="24"/>
              </w:rPr>
            </w:pPr>
            <w:r w:rsidRPr="00A0213A">
              <w:rPr>
                <w:rFonts w:ascii="Times New Roman" w:hAnsi="Times New Roman" w:cs="Times New Roman"/>
                <w:sz w:val="24"/>
                <w:szCs w:val="24"/>
              </w:rPr>
              <w:t>Eliptické</w:t>
            </w:r>
          </w:p>
        </w:tc>
        <w:tc>
          <w:tcPr>
            <w:tcW w:w="1431" w:type="dxa"/>
          </w:tcPr>
          <w:p w:rsidR="009C603F" w:rsidRPr="00A0213A" w:rsidRDefault="009C603F" w:rsidP="00A0213A">
            <w:pPr>
              <w:pStyle w:val="ListParagraph"/>
              <w:spacing w:line="360" w:lineRule="auto"/>
              <w:ind w:left="0"/>
              <w:jc w:val="center"/>
              <w:rPr>
                <w:rFonts w:ascii="Times New Roman" w:hAnsi="Times New Roman" w:cs="Times New Roman"/>
                <w:sz w:val="24"/>
                <w:szCs w:val="24"/>
              </w:rPr>
            </w:pPr>
            <w:r w:rsidRPr="00A0213A">
              <w:rPr>
                <w:rFonts w:ascii="Times New Roman" w:hAnsi="Times New Roman" w:cs="Times New Roman"/>
                <w:sz w:val="24"/>
                <w:szCs w:val="24"/>
              </w:rPr>
              <w:t>367</w:t>
            </w:r>
          </w:p>
        </w:tc>
        <w:tc>
          <w:tcPr>
            <w:tcW w:w="1518" w:type="dxa"/>
          </w:tcPr>
          <w:p w:rsidR="009C603F" w:rsidRPr="00A0213A" w:rsidRDefault="009C603F" w:rsidP="00A0213A">
            <w:pPr>
              <w:pStyle w:val="ListParagraph"/>
              <w:spacing w:line="360" w:lineRule="auto"/>
              <w:ind w:left="0"/>
              <w:jc w:val="center"/>
              <w:rPr>
                <w:rFonts w:ascii="Times New Roman" w:hAnsi="Times New Roman" w:cs="Times New Roman"/>
                <w:sz w:val="24"/>
                <w:szCs w:val="24"/>
              </w:rPr>
            </w:pPr>
            <w:r w:rsidRPr="00A0213A">
              <w:rPr>
                <w:rFonts w:ascii="Times New Roman" w:hAnsi="Times New Roman" w:cs="Times New Roman"/>
                <w:sz w:val="24"/>
                <w:szCs w:val="24"/>
              </w:rPr>
              <w:t>20,6</w:t>
            </w:r>
          </w:p>
        </w:tc>
      </w:tr>
      <w:tr w:rsidR="009C603F" w:rsidTr="00A0213A">
        <w:trPr>
          <w:trHeight w:val="345"/>
          <w:jc w:val="center"/>
        </w:trPr>
        <w:tc>
          <w:tcPr>
            <w:tcW w:w="2158" w:type="dxa"/>
            <w:vMerge w:val="restart"/>
          </w:tcPr>
          <w:p w:rsidR="009C603F" w:rsidRPr="00A0213A" w:rsidRDefault="009C603F" w:rsidP="00A0213A">
            <w:pPr>
              <w:pStyle w:val="ListParagraph"/>
              <w:spacing w:line="360" w:lineRule="auto"/>
              <w:ind w:left="0"/>
              <w:jc w:val="center"/>
              <w:rPr>
                <w:rFonts w:ascii="Times New Roman" w:hAnsi="Times New Roman" w:cs="Times New Roman"/>
                <w:b/>
                <w:sz w:val="24"/>
                <w:szCs w:val="24"/>
              </w:rPr>
            </w:pPr>
            <w:r w:rsidRPr="00A0213A">
              <w:rPr>
                <w:rFonts w:ascii="Times New Roman" w:hAnsi="Times New Roman" w:cs="Times New Roman"/>
                <w:b/>
                <w:sz w:val="24"/>
                <w:szCs w:val="24"/>
              </w:rPr>
              <w:t>Nominální</w:t>
            </w:r>
          </w:p>
        </w:tc>
        <w:tc>
          <w:tcPr>
            <w:tcW w:w="2970" w:type="dxa"/>
          </w:tcPr>
          <w:p w:rsidR="009C603F" w:rsidRPr="00A0213A" w:rsidRDefault="009C603F" w:rsidP="00A0213A">
            <w:pPr>
              <w:pStyle w:val="ListParagraph"/>
              <w:spacing w:line="360" w:lineRule="auto"/>
              <w:ind w:left="0"/>
              <w:jc w:val="center"/>
              <w:rPr>
                <w:rFonts w:ascii="Times New Roman" w:hAnsi="Times New Roman" w:cs="Times New Roman"/>
                <w:sz w:val="24"/>
                <w:szCs w:val="24"/>
              </w:rPr>
            </w:pPr>
            <w:r w:rsidRPr="00A0213A">
              <w:rPr>
                <w:rFonts w:ascii="Times New Roman" w:hAnsi="Times New Roman" w:cs="Times New Roman"/>
                <w:sz w:val="24"/>
                <w:szCs w:val="24"/>
              </w:rPr>
              <w:t>Se substantivem</w:t>
            </w:r>
          </w:p>
        </w:tc>
        <w:tc>
          <w:tcPr>
            <w:tcW w:w="1431" w:type="dxa"/>
          </w:tcPr>
          <w:p w:rsidR="009C603F" w:rsidRPr="00A0213A" w:rsidRDefault="009C603F" w:rsidP="00A0213A">
            <w:pPr>
              <w:pStyle w:val="ListParagraph"/>
              <w:spacing w:line="360" w:lineRule="auto"/>
              <w:ind w:left="0"/>
              <w:jc w:val="center"/>
              <w:rPr>
                <w:rFonts w:ascii="Times New Roman" w:hAnsi="Times New Roman" w:cs="Times New Roman"/>
                <w:sz w:val="24"/>
                <w:szCs w:val="24"/>
              </w:rPr>
            </w:pPr>
            <w:r w:rsidRPr="00A0213A">
              <w:rPr>
                <w:rFonts w:ascii="Times New Roman" w:hAnsi="Times New Roman" w:cs="Times New Roman"/>
                <w:sz w:val="24"/>
                <w:szCs w:val="24"/>
              </w:rPr>
              <w:t>10</w:t>
            </w:r>
          </w:p>
        </w:tc>
        <w:tc>
          <w:tcPr>
            <w:tcW w:w="1518" w:type="dxa"/>
          </w:tcPr>
          <w:p w:rsidR="009C603F" w:rsidRPr="00A0213A" w:rsidRDefault="009C603F" w:rsidP="00A0213A">
            <w:pPr>
              <w:pStyle w:val="ListParagraph"/>
              <w:spacing w:line="360" w:lineRule="auto"/>
              <w:ind w:left="0"/>
              <w:jc w:val="center"/>
              <w:rPr>
                <w:rFonts w:ascii="Times New Roman" w:hAnsi="Times New Roman" w:cs="Times New Roman"/>
                <w:sz w:val="24"/>
                <w:szCs w:val="24"/>
              </w:rPr>
            </w:pPr>
            <w:r w:rsidRPr="00A0213A">
              <w:rPr>
                <w:rFonts w:ascii="Times New Roman" w:hAnsi="Times New Roman" w:cs="Times New Roman"/>
                <w:sz w:val="24"/>
                <w:szCs w:val="24"/>
              </w:rPr>
              <w:t>0,6</w:t>
            </w:r>
          </w:p>
        </w:tc>
      </w:tr>
      <w:tr w:rsidR="009C603F" w:rsidTr="00A0213A">
        <w:trPr>
          <w:trHeight w:val="254"/>
          <w:jc w:val="center"/>
        </w:trPr>
        <w:tc>
          <w:tcPr>
            <w:tcW w:w="2158" w:type="dxa"/>
            <w:vMerge/>
          </w:tcPr>
          <w:p w:rsidR="009C603F" w:rsidRPr="00A0213A" w:rsidRDefault="009C603F" w:rsidP="00A0213A">
            <w:pPr>
              <w:pStyle w:val="ListParagraph"/>
              <w:spacing w:line="360" w:lineRule="auto"/>
              <w:ind w:left="0"/>
              <w:jc w:val="center"/>
              <w:rPr>
                <w:rFonts w:ascii="Times New Roman" w:hAnsi="Times New Roman" w:cs="Times New Roman"/>
                <w:b/>
                <w:sz w:val="24"/>
                <w:szCs w:val="24"/>
              </w:rPr>
            </w:pPr>
          </w:p>
        </w:tc>
        <w:tc>
          <w:tcPr>
            <w:tcW w:w="2970" w:type="dxa"/>
          </w:tcPr>
          <w:p w:rsidR="009C603F" w:rsidRPr="00A0213A" w:rsidRDefault="009C603F" w:rsidP="00A0213A">
            <w:pPr>
              <w:pStyle w:val="ListParagraph"/>
              <w:spacing w:line="360" w:lineRule="auto"/>
              <w:ind w:left="0"/>
              <w:jc w:val="center"/>
              <w:rPr>
                <w:rFonts w:ascii="Times New Roman" w:hAnsi="Times New Roman" w:cs="Times New Roman"/>
                <w:sz w:val="24"/>
                <w:szCs w:val="24"/>
              </w:rPr>
            </w:pPr>
            <w:r w:rsidRPr="00A0213A">
              <w:rPr>
                <w:rFonts w:ascii="Times New Roman" w:hAnsi="Times New Roman" w:cs="Times New Roman"/>
                <w:sz w:val="24"/>
                <w:szCs w:val="24"/>
              </w:rPr>
              <w:t>Se sub. a adjektivem</w:t>
            </w:r>
          </w:p>
        </w:tc>
        <w:tc>
          <w:tcPr>
            <w:tcW w:w="1431" w:type="dxa"/>
          </w:tcPr>
          <w:p w:rsidR="009C603F" w:rsidRPr="00A0213A" w:rsidRDefault="009C603F" w:rsidP="00A0213A">
            <w:pPr>
              <w:pStyle w:val="ListParagraph"/>
              <w:spacing w:line="360" w:lineRule="auto"/>
              <w:ind w:left="0"/>
              <w:jc w:val="center"/>
              <w:rPr>
                <w:rFonts w:ascii="Times New Roman" w:hAnsi="Times New Roman" w:cs="Times New Roman"/>
                <w:sz w:val="24"/>
                <w:szCs w:val="24"/>
              </w:rPr>
            </w:pPr>
            <w:r w:rsidRPr="00A0213A">
              <w:rPr>
                <w:rFonts w:ascii="Times New Roman" w:hAnsi="Times New Roman" w:cs="Times New Roman"/>
                <w:sz w:val="24"/>
                <w:szCs w:val="24"/>
              </w:rPr>
              <w:t>202</w:t>
            </w:r>
          </w:p>
        </w:tc>
        <w:tc>
          <w:tcPr>
            <w:tcW w:w="1518" w:type="dxa"/>
          </w:tcPr>
          <w:p w:rsidR="009C603F" w:rsidRPr="00A0213A" w:rsidRDefault="009C603F" w:rsidP="00A0213A">
            <w:pPr>
              <w:pStyle w:val="ListParagraph"/>
              <w:spacing w:line="360" w:lineRule="auto"/>
              <w:ind w:left="0"/>
              <w:jc w:val="center"/>
              <w:rPr>
                <w:rFonts w:ascii="Times New Roman" w:hAnsi="Times New Roman" w:cs="Times New Roman"/>
                <w:sz w:val="24"/>
                <w:szCs w:val="24"/>
              </w:rPr>
            </w:pPr>
            <w:r w:rsidRPr="00A0213A">
              <w:rPr>
                <w:rFonts w:ascii="Times New Roman" w:hAnsi="Times New Roman" w:cs="Times New Roman"/>
                <w:sz w:val="24"/>
                <w:szCs w:val="24"/>
              </w:rPr>
              <w:t>11,4</w:t>
            </w:r>
          </w:p>
        </w:tc>
      </w:tr>
      <w:tr w:rsidR="009C603F" w:rsidTr="00A0213A">
        <w:trPr>
          <w:trHeight w:val="239"/>
          <w:jc w:val="center"/>
        </w:trPr>
        <w:tc>
          <w:tcPr>
            <w:tcW w:w="2158" w:type="dxa"/>
            <w:vMerge/>
          </w:tcPr>
          <w:p w:rsidR="009C603F" w:rsidRPr="00A0213A" w:rsidRDefault="009C603F" w:rsidP="00A0213A">
            <w:pPr>
              <w:pStyle w:val="ListParagraph"/>
              <w:spacing w:line="360" w:lineRule="auto"/>
              <w:ind w:left="0"/>
              <w:jc w:val="center"/>
              <w:rPr>
                <w:rFonts w:ascii="Times New Roman" w:hAnsi="Times New Roman" w:cs="Times New Roman"/>
                <w:b/>
                <w:sz w:val="24"/>
                <w:szCs w:val="24"/>
              </w:rPr>
            </w:pPr>
          </w:p>
        </w:tc>
        <w:tc>
          <w:tcPr>
            <w:tcW w:w="2970" w:type="dxa"/>
          </w:tcPr>
          <w:p w:rsidR="009C603F" w:rsidRPr="00A0213A" w:rsidRDefault="009C603F" w:rsidP="00A0213A">
            <w:pPr>
              <w:pStyle w:val="ListParagraph"/>
              <w:spacing w:line="360" w:lineRule="auto"/>
              <w:ind w:left="0"/>
              <w:jc w:val="center"/>
              <w:rPr>
                <w:rFonts w:ascii="Times New Roman" w:hAnsi="Times New Roman" w:cs="Times New Roman"/>
                <w:sz w:val="24"/>
                <w:szCs w:val="24"/>
              </w:rPr>
            </w:pPr>
            <w:r w:rsidRPr="00A0213A">
              <w:rPr>
                <w:rFonts w:ascii="Times New Roman" w:hAnsi="Times New Roman" w:cs="Times New Roman"/>
                <w:sz w:val="24"/>
                <w:szCs w:val="24"/>
              </w:rPr>
              <w:t>S více sub.</w:t>
            </w:r>
          </w:p>
        </w:tc>
        <w:tc>
          <w:tcPr>
            <w:tcW w:w="1431" w:type="dxa"/>
          </w:tcPr>
          <w:p w:rsidR="009C603F" w:rsidRPr="00A0213A" w:rsidRDefault="009C603F" w:rsidP="00A0213A">
            <w:pPr>
              <w:pStyle w:val="ListParagraph"/>
              <w:spacing w:line="360" w:lineRule="auto"/>
              <w:ind w:left="0"/>
              <w:jc w:val="center"/>
              <w:rPr>
                <w:rFonts w:ascii="Times New Roman" w:hAnsi="Times New Roman" w:cs="Times New Roman"/>
                <w:sz w:val="24"/>
                <w:szCs w:val="24"/>
              </w:rPr>
            </w:pPr>
            <w:r w:rsidRPr="00A0213A">
              <w:rPr>
                <w:rFonts w:ascii="Times New Roman" w:hAnsi="Times New Roman" w:cs="Times New Roman"/>
                <w:sz w:val="24"/>
                <w:szCs w:val="24"/>
              </w:rPr>
              <w:t>27</w:t>
            </w:r>
          </w:p>
        </w:tc>
        <w:tc>
          <w:tcPr>
            <w:tcW w:w="1518" w:type="dxa"/>
          </w:tcPr>
          <w:p w:rsidR="009C603F" w:rsidRPr="00A0213A" w:rsidRDefault="009C603F" w:rsidP="00A0213A">
            <w:pPr>
              <w:pStyle w:val="ListParagraph"/>
              <w:spacing w:line="360" w:lineRule="auto"/>
              <w:ind w:left="0"/>
              <w:jc w:val="center"/>
              <w:rPr>
                <w:rFonts w:ascii="Times New Roman" w:hAnsi="Times New Roman" w:cs="Times New Roman"/>
                <w:sz w:val="24"/>
                <w:szCs w:val="24"/>
              </w:rPr>
            </w:pPr>
            <w:r w:rsidRPr="00A0213A">
              <w:rPr>
                <w:rFonts w:ascii="Times New Roman" w:hAnsi="Times New Roman" w:cs="Times New Roman"/>
                <w:sz w:val="24"/>
                <w:szCs w:val="24"/>
              </w:rPr>
              <w:t>1,5</w:t>
            </w:r>
          </w:p>
        </w:tc>
      </w:tr>
      <w:tr w:rsidR="009C603F" w:rsidTr="00A0213A">
        <w:trPr>
          <w:trHeight w:val="285"/>
          <w:jc w:val="center"/>
        </w:trPr>
        <w:tc>
          <w:tcPr>
            <w:tcW w:w="2158" w:type="dxa"/>
            <w:vMerge/>
          </w:tcPr>
          <w:p w:rsidR="009C603F" w:rsidRPr="00A0213A" w:rsidRDefault="009C603F" w:rsidP="00A0213A">
            <w:pPr>
              <w:pStyle w:val="ListParagraph"/>
              <w:spacing w:line="360" w:lineRule="auto"/>
              <w:ind w:left="0"/>
              <w:jc w:val="center"/>
              <w:rPr>
                <w:rFonts w:ascii="Times New Roman" w:hAnsi="Times New Roman" w:cs="Times New Roman"/>
                <w:b/>
                <w:sz w:val="24"/>
                <w:szCs w:val="24"/>
              </w:rPr>
            </w:pPr>
          </w:p>
        </w:tc>
        <w:tc>
          <w:tcPr>
            <w:tcW w:w="2970" w:type="dxa"/>
          </w:tcPr>
          <w:p w:rsidR="009C603F" w:rsidRPr="00A0213A" w:rsidRDefault="009C603F" w:rsidP="00A0213A">
            <w:pPr>
              <w:pStyle w:val="ListParagraph"/>
              <w:spacing w:line="360" w:lineRule="auto"/>
              <w:ind w:left="0"/>
              <w:jc w:val="center"/>
              <w:rPr>
                <w:rFonts w:ascii="Times New Roman" w:hAnsi="Times New Roman" w:cs="Times New Roman"/>
                <w:sz w:val="24"/>
                <w:szCs w:val="24"/>
              </w:rPr>
            </w:pPr>
            <w:r w:rsidRPr="00A0213A">
              <w:rPr>
                <w:rFonts w:ascii="Times New Roman" w:hAnsi="Times New Roman" w:cs="Times New Roman"/>
                <w:sz w:val="24"/>
                <w:szCs w:val="24"/>
              </w:rPr>
              <w:t>S nevl. přívlastkem</w:t>
            </w:r>
          </w:p>
        </w:tc>
        <w:tc>
          <w:tcPr>
            <w:tcW w:w="1431" w:type="dxa"/>
          </w:tcPr>
          <w:p w:rsidR="009C603F" w:rsidRPr="00A0213A" w:rsidRDefault="009C603F" w:rsidP="00A0213A">
            <w:pPr>
              <w:pStyle w:val="ListParagraph"/>
              <w:spacing w:line="360" w:lineRule="auto"/>
              <w:ind w:left="0"/>
              <w:jc w:val="center"/>
              <w:rPr>
                <w:rFonts w:ascii="Times New Roman" w:hAnsi="Times New Roman" w:cs="Times New Roman"/>
                <w:sz w:val="24"/>
                <w:szCs w:val="24"/>
              </w:rPr>
            </w:pPr>
            <w:r w:rsidRPr="00A0213A">
              <w:rPr>
                <w:rFonts w:ascii="Times New Roman" w:hAnsi="Times New Roman" w:cs="Times New Roman"/>
                <w:sz w:val="24"/>
                <w:szCs w:val="24"/>
              </w:rPr>
              <w:t>364</w:t>
            </w:r>
          </w:p>
        </w:tc>
        <w:tc>
          <w:tcPr>
            <w:tcW w:w="1518" w:type="dxa"/>
          </w:tcPr>
          <w:p w:rsidR="009C603F" w:rsidRPr="00A0213A" w:rsidRDefault="009C603F" w:rsidP="00A0213A">
            <w:pPr>
              <w:pStyle w:val="ListParagraph"/>
              <w:spacing w:line="360" w:lineRule="auto"/>
              <w:ind w:left="0"/>
              <w:jc w:val="center"/>
              <w:rPr>
                <w:rFonts w:ascii="Times New Roman" w:hAnsi="Times New Roman" w:cs="Times New Roman"/>
                <w:sz w:val="24"/>
                <w:szCs w:val="24"/>
              </w:rPr>
            </w:pPr>
            <w:r w:rsidRPr="00A0213A">
              <w:rPr>
                <w:rFonts w:ascii="Times New Roman" w:hAnsi="Times New Roman" w:cs="Times New Roman"/>
                <w:sz w:val="24"/>
                <w:szCs w:val="24"/>
              </w:rPr>
              <w:t>20,5</w:t>
            </w:r>
          </w:p>
        </w:tc>
      </w:tr>
      <w:tr w:rsidR="009C603F" w:rsidTr="00A0213A">
        <w:trPr>
          <w:trHeight w:val="330"/>
          <w:jc w:val="center"/>
        </w:trPr>
        <w:tc>
          <w:tcPr>
            <w:tcW w:w="2158" w:type="dxa"/>
            <w:vMerge w:val="restart"/>
          </w:tcPr>
          <w:p w:rsidR="009C603F" w:rsidRPr="00A0213A" w:rsidRDefault="009C603F" w:rsidP="00A0213A">
            <w:pPr>
              <w:pStyle w:val="ListParagraph"/>
              <w:spacing w:line="360" w:lineRule="auto"/>
              <w:ind w:left="0"/>
              <w:jc w:val="center"/>
              <w:rPr>
                <w:rFonts w:ascii="Times New Roman" w:hAnsi="Times New Roman" w:cs="Times New Roman"/>
                <w:b/>
                <w:sz w:val="24"/>
                <w:szCs w:val="24"/>
              </w:rPr>
            </w:pPr>
            <w:r w:rsidRPr="00A0213A">
              <w:rPr>
                <w:rFonts w:ascii="Times New Roman" w:hAnsi="Times New Roman" w:cs="Times New Roman"/>
                <w:b/>
                <w:sz w:val="24"/>
                <w:szCs w:val="24"/>
              </w:rPr>
              <w:t>adverbiální</w:t>
            </w:r>
          </w:p>
        </w:tc>
        <w:tc>
          <w:tcPr>
            <w:tcW w:w="2970" w:type="dxa"/>
          </w:tcPr>
          <w:p w:rsidR="009C603F" w:rsidRPr="00A0213A" w:rsidRDefault="009C603F" w:rsidP="00A0213A">
            <w:pPr>
              <w:pStyle w:val="ListParagraph"/>
              <w:spacing w:line="360" w:lineRule="auto"/>
              <w:ind w:left="0"/>
              <w:jc w:val="center"/>
              <w:rPr>
                <w:rFonts w:ascii="Times New Roman" w:hAnsi="Times New Roman" w:cs="Times New Roman"/>
                <w:sz w:val="24"/>
                <w:szCs w:val="24"/>
              </w:rPr>
            </w:pPr>
            <w:r w:rsidRPr="00A0213A">
              <w:rPr>
                <w:rFonts w:ascii="Times New Roman" w:hAnsi="Times New Roman" w:cs="Times New Roman"/>
                <w:sz w:val="24"/>
                <w:szCs w:val="24"/>
              </w:rPr>
              <w:t>S předložkou</w:t>
            </w:r>
          </w:p>
        </w:tc>
        <w:tc>
          <w:tcPr>
            <w:tcW w:w="1431" w:type="dxa"/>
          </w:tcPr>
          <w:p w:rsidR="009C603F" w:rsidRPr="00A0213A" w:rsidRDefault="009C603F" w:rsidP="00A0213A">
            <w:pPr>
              <w:pStyle w:val="ListParagraph"/>
              <w:spacing w:line="360" w:lineRule="auto"/>
              <w:ind w:left="0"/>
              <w:jc w:val="center"/>
              <w:rPr>
                <w:rFonts w:ascii="Times New Roman" w:hAnsi="Times New Roman" w:cs="Times New Roman"/>
                <w:sz w:val="24"/>
                <w:szCs w:val="24"/>
              </w:rPr>
            </w:pPr>
            <w:r w:rsidRPr="00A0213A">
              <w:rPr>
                <w:rFonts w:ascii="Times New Roman" w:hAnsi="Times New Roman" w:cs="Times New Roman"/>
                <w:sz w:val="24"/>
                <w:szCs w:val="24"/>
              </w:rPr>
              <w:t>164</w:t>
            </w:r>
          </w:p>
        </w:tc>
        <w:tc>
          <w:tcPr>
            <w:tcW w:w="1518" w:type="dxa"/>
          </w:tcPr>
          <w:p w:rsidR="009C603F" w:rsidRPr="00A0213A" w:rsidRDefault="009C603F" w:rsidP="00A0213A">
            <w:pPr>
              <w:pStyle w:val="ListParagraph"/>
              <w:spacing w:line="360" w:lineRule="auto"/>
              <w:ind w:left="0"/>
              <w:jc w:val="center"/>
              <w:rPr>
                <w:rFonts w:ascii="Times New Roman" w:hAnsi="Times New Roman" w:cs="Times New Roman"/>
                <w:sz w:val="24"/>
                <w:szCs w:val="24"/>
              </w:rPr>
            </w:pPr>
            <w:r w:rsidRPr="00A0213A">
              <w:rPr>
                <w:rFonts w:ascii="Times New Roman" w:hAnsi="Times New Roman" w:cs="Times New Roman"/>
                <w:sz w:val="24"/>
                <w:szCs w:val="24"/>
              </w:rPr>
              <w:t>9,2</w:t>
            </w:r>
          </w:p>
        </w:tc>
      </w:tr>
      <w:tr w:rsidR="009C603F" w:rsidTr="00A0213A">
        <w:trPr>
          <w:trHeight w:val="270"/>
          <w:jc w:val="center"/>
        </w:trPr>
        <w:tc>
          <w:tcPr>
            <w:tcW w:w="2158" w:type="dxa"/>
            <w:vMerge/>
          </w:tcPr>
          <w:p w:rsidR="009C603F" w:rsidRPr="00A0213A" w:rsidRDefault="009C603F" w:rsidP="00A0213A">
            <w:pPr>
              <w:pStyle w:val="ListParagraph"/>
              <w:spacing w:line="360" w:lineRule="auto"/>
              <w:ind w:left="0"/>
              <w:jc w:val="center"/>
              <w:rPr>
                <w:rFonts w:ascii="Times New Roman" w:hAnsi="Times New Roman" w:cs="Times New Roman"/>
                <w:b/>
                <w:sz w:val="24"/>
                <w:szCs w:val="24"/>
              </w:rPr>
            </w:pPr>
          </w:p>
        </w:tc>
        <w:tc>
          <w:tcPr>
            <w:tcW w:w="2970" w:type="dxa"/>
          </w:tcPr>
          <w:p w:rsidR="009C603F" w:rsidRPr="00A0213A" w:rsidRDefault="009C603F" w:rsidP="00A0213A">
            <w:pPr>
              <w:pStyle w:val="ListParagraph"/>
              <w:spacing w:line="360" w:lineRule="auto"/>
              <w:ind w:left="0"/>
              <w:jc w:val="center"/>
              <w:rPr>
                <w:rFonts w:ascii="Times New Roman" w:hAnsi="Times New Roman" w:cs="Times New Roman"/>
                <w:sz w:val="24"/>
                <w:szCs w:val="24"/>
              </w:rPr>
            </w:pPr>
            <w:r w:rsidRPr="00A0213A">
              <w:rPr>
                <w:rFonts w:ascii="Times New Roman" w:hAnsi="Times New Roman" w:cs="Times New Roman"/>
                <w:sz w:val="24"/>
                <w:szCs w:val="24"/>
              </w:rPr>
              <w:t>S příslovci</w:t>
            </w:r>
          </w:p>
        </w:tc>
        <w:tc>
          <w:tcPr>
            <w:tcW w:w="1431" w:type="dxa"/>
          </w:tcPr>
          <w:p w:rsidR="009C603F" w:rsidRPr="00A0213A" w:rsidRDefault="009C603F" w:rsidP="00A0213A">
            <w:pPr>
              <w:pStyle w:val="ListParagraph"/>
              <w:spacing w:line="360" w:lineRule="auto"/>
              <w:ind w:left="0"/>
              <w:jc w:val="center"/>
              <w:rPr>
                <w:rFonts w:ascii="Times New Roman" w:hAnsi="Times New Roman" w:cs="Times New Roman"/>
                <w:sz w:val="24"/>
                <w:szCs w:val="24"/>
              </w:rPr>
            </w:pPr>
            <w:r w:rsidRPr="00A0213A">
              <w:rPr>
                <w:rFonts w:ascii="Times New Roman" w:hAnsi="Times New Roman" w:cs="Times New Roman"/>
                <w:sz w:val="24"/>
                <w:szCs w:val="24"/>
              </w:rPr>
              <w:t>12</w:t>
            </w:r>
          </w:p>
        </w:tc>
        <w:tc>
          <w:tcPr>
            <w:tcW w:w="1518" w:type="dxa"/>
          </w:tcPr>
          <w:p w:rsidR="009C603F" w:rsidRPr="00A0213A" w:rsidRDefault="009C603F" w:rsidP="00A0213A">
            <w:pPr>
              <w:pStyle w:val="ListParagraph"/>
              <w:spacing w:line="360" w:lineRule="auto"/>
              <w:ind w:left="0"/>
              <w:jc w:val="center"/>
              <w:rPr>
                <w:rFonts w:ascii="Times New Roman" w:hAnsi="Times New Roman" w:cs="Times New Roman"/>
                <w:sz w:val="24"/>
                <w:szCs w:val="24"/>
              </w:rPr>
            </w:pPr>
            <w:r w:rsidRPr="00A0213A">
              <w:rPr>
                <w:rFonts w:ascii="Times New Roman" w:hAnsi="Times New Roman" w:cs="Times New Roman"/>
                <w:sz w:val="24"/>
                <w:szCs w:val="24"/>
              </w:rPr>
              <w:t>0,7</w:t>
            </w:r>
          </w:p>
        </w:tc>
      </w:tr>
      <w:tr w:rsidR="009C603F" w:rsidTr="00A0213A">
        <w:trPr>
          <w:jc w:val="center"/>
        </w:trPr>
        <w:tc>
          <w:tcPr>
            <w:tcW w:w="2158" w:type="dxa"/>
          </w:tcPr>
          <w:p w:rsidR="009C603F" w:rsidRPr="00A0213A" w:rsidRDefault="009C603F" w:rsidP="00A0213A">
            <w:pPr>
              <w:pStyle w:val="ListParagraph"/>
              <w:spacing w:line="360" w:lineRule="auto"/>
              <w:ind w:left="0"/>
              <w:jc w:val="center"/>
              <w:rPr>
                <w:rFonts w:ascii="Times New Roman" w:hAnsi="Times New Roman" w:cs="Times New Roman"/>
                <w:b/>
                <w:sz w:val="24"/>
                <w:szCs w:val="24"/>
              </w:rPr>
            </w:pPr>
            <w:r w:rsidRPr="00A0213A">
              <w:rPr>
                <w:rFonts w:ascii="Times New Roman" w:hAnsi="Times New Roman" w:cs="Times New Roman"/>
                <w:b/>
                <w:sz w:val="24"/>
                <w:szCs w:val="24"/>
              </w:rPr>
              <w:t>Smíšené</w:t>
            </w:r>
          </w:p>
        </w:tc>
        <w:tc>
          <w:tcPr>
            <w:tcW w:w="2970" w:type="dxa"/>
          </w:tcPr>
          <w:p w:rsidR="009C603F" w:rsidRPr="00A0213A" w:rsidRDefault="009C603F" w:rsidP="00A0213A">
            <w:pPr>
              <w:pStyle w:val="ListParagraph"/>
              <w:spacing w:line="360" w:lineRule="auto"/>
              <w:ind w:left="0"/>
              <w:jc w:val="center"/>
              <w:rPr>
                <w:rFonts w:ascii="Times New Roman" w:hAnsi="Times New Roman" w:cs="Times New Roman"/>
                <w:sz w:val="24"/>
                <w:szCs w:val="24"/>
              </w:rPr>
            </w:pPr>
          </w:p>
        </w:tc>
        <w:tc>
          <w:tcPr>
            <w:tcW w:w="1431" w:type="dxa"/>
          </w:tcPr>
          <w:p w:rsidR="009C603F" w:rsidRPr="00A0213A" w:rsidRDefault="009C603F" w:rsidP="00A0213A">
            <w:pPr>
              <w:pStyle w:val="ListParagraph"/>
              <w:spacing w:line="360" w:lineRule="auto"/>
              <w:ind w:left="0"/>
              <w:jc w:val="center"/>
              <w:rPr>
                <w:rFonts w:ascii="Times New Roman" w:hAnsi="Times New Roman" w:cs="Times New Roman"/>
                <w:sz w:val="24"/>
                <w:szCs w:val="24"/>
              </w:rPr>
            </w:pPr>
            <w:r w:rsidRPr="00A0213A">
              <w:rPr>
                <w:rFonts w:ascii="Times New Roman" w:hAnsi="Times New Roman" w:cs="Times New Roman"/>
                <w:sz w:val="24"/>
                <w:szCs w:val="24"/>
              </w:rPr>
              <w:t>39</w:t>
            </w:r>
          </w:p>
        </w:tc>
        <w:tc>
          <w:tcPr>
            <w:tcW w:w="1518" w:type="dxa"/>
          </w:tcPr>
          <w:p w:rsidR="009C603F" w:rsidRPr="00A0213A" w:rsidRDefault="009C603F" w:rsidP="00A0213A">
            <w:pPr>
              <w:pStyle w:val="ListParagraph"/>
              <w:spacing w:line="360" w:lineRule="auto"/>
              <w:ind w:left="0"/>
              <w:jc w:val="center"/>
              <w:rPr>
                <w:rFonts w:ascii="Times New Roman" w:hAnsi="Times New Roman" w:cs="Times New Roman"/>
                <w:sz w:val="24"/>
                <w:szCs w:val="24"/>
              </w:rPr>
            </w:pPr>
            <w:r w:rsidRPr="00A0213A">
              <w:rPr>
                <w:rFonts w:ascii="Times New Roman" w:hAnsi="Times New Roman" w:cs="Times New Roman"/>
                <w:sz w:val="24"/>
                <w:szCs w:val="24"/>
              </w:rPr>
              <w:t>2,2</w:t>
            </w:r>
          </w:p>
        </w:tc>
      </w:tr>
    </w:tbl>
    <w:p w:rsidR="009C603F" w:rsidRDefault="009C603F" w:rsidP="008C09A1">
      <w:pPr>
        <w:pStyle w:val="ListParagraph"/>
        <w:spacing w:line="360" w:lineRule="auto"/>
        <w:ind w:left="0"/>
        <w:jc w:val="center"/>
        <w:rPr>
          <w:rFonts w:ascii="Times New Roman" w:hAnsi="Times New Roman" w:cs="Times New Roman"/>
          <w:sz w:val="24"/>
          <w:szCs w:val="24"/>
        </w:rPr>
      </w:pPr>
    </w:p>
    <w:p w:rsidR="009C603F" w:rsidRDefault="009C603F" w:rsidP="00497A9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Titulky s jistým typem citace byly ojedinělé. Převažovaly u nich titulky citační (32). Častěji byla zaznamenaná i parafráze (12), falešná citace se vyskytla pouze ve dvou případech.</w:t>
      </w:r>
    </w:p>
    <w:p w:rsidR="009C603F" w:rsidRDefault="009C603F" w:rsidP="00497A9D">
      <w:pPr>
        <w:pStyle w:val="ListParagraph"/>
        <w:spacing w:line="360" w:lineRule="auto"/>
        <w:ind w:left="0" w:firstLine="774"/>
        <w:jc w:val="both"/>
        <w:rPr>
          <w:rFonts w:ascii="Times New Roman" w:hAnsi="Times New Roman" w:cs="Times New Roman"/>
          <w:sz w:val="24"/>
          <w:szCs w:val="24"/>
        </w:rPr>
      </w:pPr>
      <w:r>
        <w:rPr>
          <w:rFonts w:ascii="Times New Roman" w:hAnsi="Times New Roman" w:cs="Times New Roman"/>
          <w:sz w:val="24"/>
          <w:szCs w:val="24"/>
        </w:rPr>
        <w:t>U všech větných titulků byla určena modalita, bylo tedy zaznamenáno 868 případů jistého typu modality. Nejpočetnější byl oznamovací způsob (780), ostatních způsobů bylo výrazně méně. Tázací způsob byl zaznamenán v 55 případech – otázka zjišťovací (16), otázka doplňovací (38), řečnická otázka (1). Nejméně bylo přacího způsobu (1), rozkazovacího způsobu (6) a způsobu výzvy (26).</w:t>
      </w:r>
    </w:p>
    <w:p w:rsidR="009C603F" w:rsidRDefault="009C603F" w:rsidP="00497A9D">
      <w:pPr>
        <w:pStyle w:val="ListParagraph"/>
        <w:spacing w:line="360" w:lineRule="auto"/>
        <w:ind w:left="0" w:firstLine="774"/>
        <w:jc w:val="both"/>
        <w:rPr>
          <w:rFonts w:ascii="Times New Roman" w:hAnsi="Times New Roman" w:cs="Times New Roman"/>
          <w:sz w:val="24"/>
          <w:szCs w:val="24"/>
        </w:rPr>
      </w:pPr>
    </w:p>
    <w:p w:rsidR="009C603F" w:rsidRDefault="009C603F" w:rsidP="00497A9D">
      <w:pPr>
        <w:pStyle w:val="ListParagraph"/>
        <w:spacing w:line="360" w:lineRule="auto"/>
        <w:ind w:left="0" w:firstLine="774"/>
        <w:jc w:val="both"/>
        <w:rPr>
          <w:rFonts w:ascii="Times New Roman" w:hAnsi="Times New Roman" w:cs="Times New Roman"/>
          <w:sz w:val="24"/>
          <w:szCs w:val="24"/>
        </w:rPr>
      </w:pPr>
    </w:p>
    <w:p w:rsidR="009C603F" w:rsidRDefault="009C603F" w:rsidP="00497A9D">
      <w:pPr>
        <w:pStyle w:val="ListParagraph"/>
        <w:spacing w:line="360" w:lineRule="auto"/>
        <w:ind w:left="0" w:firstLine="774"/>
        <w:jc w:val="both"/>
        <w:rPr>
          <w:rFonts w:ascii="Times New Roman" w:hAnsi="Times New Roman" w:cs="Times New Roman"/>
          <w:sz w:val="24"/>
          <w:szCs w:val="24"/>
        </w:rPr>
      </w:pPr>
    </w:p>
    <w:p w:rsidR="009C603F" w:rsidRDefault="009C603F" w:rsidP="00497A9D">
      <w:pPr>
        <w:pStyle w:val="ListParagraph"/>
        <w:spacing w:line="360" w:lineRule="auto"/>
        <w:ind w:left="0" w:firstLine="774"/>
        <w:jc w:val="both"/>
        <w:rPr>
          <w:rFonts w:ascii="Times New Roman" w:hAnsi="Times New Roman" w:cs="Times New Roman"/>
          <w:sz w:val="24"/>
          <w:szCs w:val="24"/>
        </w:rPr>
      </w:pPr>
    </w:p>
    <w:p w:rsidR="009C603F" w:rsidRPr="002E2784" w:rsidRDefault="009C603F" w:rsidP="00497A9D">
      <w:pPr>
        <w:pStyle w:val="ListParagraph"/>
        <w:spacing w:line="360" w:lineRule="auto"/>
        <w:ind w:left="0" w:firstLine="774"/>
        <w:jc w:val="both"/>
        <w:rPr>
          <w:rFonts w:ascii="Times New Roman" w:hAnsi="Times New Roman" w:cs="Times New Roman"/>
          <w:b/>
          <w:sz w:val="24"/>
          <w:szCs w:val="24"/>
        </w:rPr>
      </w:pPr>
      <w:r w:rsidRPr="002E2784">
        <w:rPr>
          <w:rFonts w:ascii="Times New Roman" w:hAnsi="Times New Roman" w:cs="Times New Roman"/>
          <w:b/>
          <w:sz w:val="24"/>
          <w:szCs w:val="24"/>
        </w:rPr>
        <w:t>Tab. č. 10– Zastoupení modality</w:t>
      </w:r>
    </w:p>
    <w:tbl>
      <w:tblPr>
        <w:tblW w:w="0" w:type="auto"/>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42"/>
        <w:gridCol w:w="1368"/>
        <w:gridCol w:w="1141"/>
        <w:gridCol w:w="1234"/>
        <w:gridCol w:w="1024"/>
        <w:gridCol w:w="878"/>
        <w:gridCol w:w="782"/>
        <w:gridCol w:w="947"/>
      </w:tblGrid>
      <w:tr w:rsidR="009C603F" w:rsidTr="00A0213A">
        <w:trPr>
          <w:jc w:val="center"/>
        </w:trPr>
        <w:tc>
          <w:tcPr>
            <w:tcW w:w="1342" w:type="dxa"/>
          </w:tcPr>
          <w:p w:rsidR="009C603F" w:rsidRPr="00A0213A" w:rsidRDefault="009C603F" w:rsidP="00A0213A">
            <w:pPr>
              <w:pStyle w:val="ListParagraph"/>
              <w:spacing w:line="360" w:lineRule="auto"/>
              <w:ind w:left="0"/>
              <w:jc w:val="both"/>
              <w:rPr>
                <w:rFonts w:ascii="Times New Roman" w:hAnsi="Times New Roman" w:cs="Times New Roman"/>
              </w:rPr>
            </w:pPr>
          </w:p>
        </w:tc>
        <w:tc>
          <w:tcPr>
            <w:tcW w:w="1368" w:type="dxa"/>
          </w:tcPr>
          <w:p w:rsidR="009C603F" w:rsidRPr="00A0213A" w:rsidRDefault="009C603F" w:rsidP="00A0213A">
            <w:pPr>
              <w:pStyle w:val="ListParagraph"/>
              <w:spacing w:line="360" w:lineRule="auto"/>
              <w:ind w:left="0"/>
              <w:jc w:val="both"/>
              <w:rPr>
                <w:rFonts w:ascii="Times New Roman" w:hAnsi="Times New Roman" w:cs="Times New Roman"/>
              </w:rPr>
            </w:pPr>
            <w:r w:rsidRPr="00A0213A">
              <w:rPr>
                <w:rFonts w:ascii="Times New Roman" w:hAnsi="Times New Roman" w:cs="Times New Roman"/>
              </w:rPr>
              <w:t>Oznamovací</w:t>
            </w:r>
          </w:p>
        </w:tc>
        <w:tc>
          <w:tcPr>
            <w:tcW w:w="1141" w:type="dxa"/>
          </w:tcPr>
          <w:p w:rsidR="009C603F" w:rsidRPr="00A0213A" w:rsidRDefault="009C603F" w:rsidP="00A0213A">
            <w:pPr>
              <w:pStyle w:val="ListParagraph"/>
              <w:spacing w:line="360" w:lineRule="auto"/>
              <w:ind w:left="0"/>
              <w:jc w:val="both"/>
              <w:rPr>
                <w:rFonts w:ascii="Times New Roman" w:hAnsi="Times New Roman" w:cs="Times New Roman"/>
              </w:rPr>
            </w:pPr>
            <w:r w:rsidRPr="00A0213A">
              <w:rPr>
                <w:rFonts w:ascii="Times New Roman" w:hAnsi="Times New Roman" w:cs="Times New Roman"/>
              </w:rPr>
              <w:t>T. zjišťovací</w:t>
            </w:r>
          </w:p>
        </w:tc>
        <w:tc>
          <w:tcPr>
            <w:tcW w:w="1234" w:type="dxa"/>
          </w:tcPr>
          <w:p w:rsidR="009C603F" w:rsidRPr="00A0213A" w:rsidRDefault="009C603F" w:rsidP="00A0213A">
            <w:pPr>
              <w:pStyle w:val="ListParagraph"/>
              <w:spacing w:line="360" w:lineRule="auto"/>
              <w:ind w:left="0"/>
              <w:jc w:val="both"/>
              <w:rPr>
                <w:rFonts w:ascii="Times New Roman" w:hAnsi="Times New Roman" w:cs="Times New Roman"/>
              </w:rPr>
            </w:pPr>
            <w:r w:rsidRPr="00A0213A">
              <w:rPr>
                <w:rFonts w:ascii="Times New Roman" w:hAnsi="Times New Roman" w:cs="Times New Roman"/>
              </w:rPr>
              <w:t>T. doplňovací</w:t>
            </w:r>
          </w:p>
        </w:tc>
        <w:tc>
          <w:tcPr>
            <w:tcW w:w="1024" w:type="dxa"/>
          </w:tcPr>
          <w:p w:rsidR="009C603F" w:rsidRPr="00A0213A" w:rsidRDefault="009C603F" w:rsidP="00A0213A">
            <w:pPr>
              <w:pStyle w:val="ListParagraph"/>
              <w:spacing w:line="360" w:lineRule="auto"/>
              <w:ind w:left="0"/>
              <w:jc w:val="both"/>
              <w:rPr>
                <w:rFonts w:ascii="Times New Roman" w:hAnsi="Times New Roman" w:cs="Times New Roman"/>
              </w:rPr>
            </w:pPr>
            <w:r w:rsidRPr="00A0213A">
              <w:rPr>
                <w:rFonts w:ascii="Times New Roman" w:hAnsi="Times New Roman" w:cs="Times New Roman"/>
              </w:rPr>
              <w:t>T. řečnická</w:t>
            </w:r>
          </w:p>
        </w:tc>
        <w:tc>
          <w:tcPr>
            <w:tcW w:w="878" w:type="dxa"/>
          </w:tcPr>
          <w:p w:rsidR="009C603F" w:rsidRPr="00A0213A" w:rsidRDefault="009C603F" w:rsidP="00A0213A">
            <w:pPr>
              <w:pStyle w:val="ListParagraph"/>
              <w:spacing w:line="360" w:lineRule="auto"/>
              <w:ind w:left="0"/>
              <w:jc w:val="both"/>
              <w:rPr>
                <w:rFonts w:ascii="Times New Roman" w:hAnsi="Times New Roman" w:cs="Times New Roman"/>
              </w:rPr>
            </w:pPr>
            <w:r w:rsidRPr="00A0213A">
              <w:rPr>
                <w:rFonts w:ascii="Times New Roman" w:hAnsi="Times New Roman" w:cs="Times New Roman"/>
              </w:rPr>
              <w:t>Výzva</w:t>
            </w:r>
          </w:p>
        </w:tc>
        <w:tc>
          <w:tcPr>
            <w:tcW w:w="782" w:type="dxa"/>
          </w:tcPr>
          <w:p w:rsidR="009C603F" w:rsidRPr="00A0213A" w:rsidRDefault="009C603F" w:rsidP="00A0213A">
            <w:pPr>
              <w:pStyle w:val="ListParagraph"/>
              <w:spacing w:line="360" w:lineRule="auto"/>
              <w:ind w:left="0"/>
              <w:jc w:val="both"/>
              <w:rPr>
                <w:rFonts w:ascii="Times New Roman" w:hAnsi="Times New Roman" w:cs="Times New Roman"/>
              </w:rPr>
            </w:pPr>
            <w:r w:rsidRPr="00A0213A">
              <w:rPr>
                <w:rFonts w:ascii="Times New Roman" w:hAnsi="Times New Roman" w:cs="Times New Roman"/>
              </w:rPr>
              <w:t>Přací</w:t>
            </w:r>
          </w:p>
        </w:tc>
        <w:tc>
          <w:tcPr>
            <w:tcW w:w="947" w:type="dxa"/>
          </w:tcPr>
          <w:p w:rsidR="009C603F" w:rsidRPr="00A0213A" w:rsidRDefault="009C603F" w:rsidP="00A0213A">
            <w:pPr>
              <w:pStyle w:val="ListParagraph"/>
              <w:spacing w:line="360" w:lineRule="auto"/>
              <w:ind w:left="0"/>
              <w:jc w:val="both"/>
              <w:rPr>
                <w:rFonts w:ascii="Times New Roman" w:hAnsi="Times New Roman" w:cs="Times New Roman"/>
              </w:rPr>
            </w:pPr>
            <w:r w:rsidRPr="00A0213A">
              <w:rPr>
                <w:rFonts w:ascii="Times New Roman" w:hAnsi="Times New Roman" w:cs="Times New Roman"/>
              </w:rPr>
              <w:t>Rozkaz</w:t>
            </w:r>
          </w:p>
        </w:tc>
      </w:tr>
      <w:tr w:rsidR="009C603F" w:rsidTr="00A0213A">
        <w:trPr>
          <w:jc w:val="center"/>
        </w:trPr>
        <w:tc>
          <w:tcPr>
            <w:tcW w:w="1342" w:type="dxa"/>
          </w:tcPr>
          <w:p w:rsidR="009C603F" w:rsidRPr="00A0213A" w:rsidRDefault="009C603F" w:rsidP="00A0213A">
            <w:pPr>
              <w:pStyle w:val="ListParagraph"/>
              <w:spacing w:line="360" w:lineRule="auto"/>
              <w:ind w:left="0"/>
              <w:jc w:val="both"/>
              <w:rPr>
                <w:rFonts w:ascii="Times New Roman" w:hAnsi="Times New Roman" w:cs="Times New Roman"/>
              </w:rPr>
            </w:pPr>
            <w:r w:rsidRPr="00A0213A">
              <w:rPr>
                <w:rFonts w:ascii="Times New Roman" w:hAnsi="Times New Roman" w:cs="Times New Roman"/>
              </w:rPr>
              <w:t>Počet</w:t>
            </w:r>
          </w:p>
        </w:tc>
        <w:tc>
          <w:tcPr>
            <w:tcW w:w="1368" w:type="dxa"/>
          </w:tcPr>
          <w:p w:rsidR="009C603F" w:rsidRPr="00A0213A" w:rsidRDefault="009C603F" w:rsidP="00A0213A">
            <w:pPr>
              <w:pStyle w:val="ListParagraph"/>
              <w:spacing w:line="360" w:lineRule="auto"/>
              <w:ind w:left="0"/>
              <w:jc w:val="both"/>
              <w:rPr>
                <w:rFonts w:ascii="Times New Roman" w:hAnsi="Times New Roman" w:cs="Times New Roman"/>
              </w:rPr>
            </w:pPr>
            <w:r w:rsidRPr="00A0213A">
              <w:rPr>
                <w:rFonts w:ascii="Times New Roman" w:hAnsi="Times New Roman" w:cs="Times New Roman"/>
              </w:rPr>
              <w:t>780</w:t>
            </w:r>
          </w:p>
        </w:tc>
        <w:tc>
          <w:tcPr>
            <w:tcW w:w="1141" w:type="dxa"/>
          </w:tcPr>
          <w:p w:rsidR="009C603F" w:rsidRPr="00A0213A" w:rsidRDefault="009C603F" w:rsidP="00A0213A">
            <w:pPr>
              <w:pStyle w:val="ListParagraph"/>
              <w:spacing w:line="360" w:lineRule="auto"/>
              <w:ind w:left="0"/>
              <w:jc w:val="both"/>
              <w:rPr>
                <w:rFonts w:ascii="Times New Roman" w:hAnsi="Times New Roman" w:cs="Times New Roman"/>
              </w:rPr>
            </w:pPr>
            <w:r w:rsidRPr="00A0213A">
              <w:rPr>
                <w:rFonts w:ascii="Times New Roman" w:hAnsi="Times New Roman" w:cs="Times New Roman"/>
              </w:rPr>
              <w:t>16</w:t>
            </w:r>
          </w:p>
        </w:tc>
        <w:tc>
          <w:tcPr>
            <w:tcW w:w="1234" w:type="dxa"/>
          </w:tcPr>
          <w:p w:rsidR="009C603F" w:rsidRPr="00A0213A" w:rsidRDefault="009C603F" w:rsidP="00A0213A">
            <w:pPr>
              <w:pStyle w:val="ListParagraph"/>
              <w:spacing w:line="360" w:lineRule="auto"/>
              <w:ind w:left="0"/>
              <w:jc w:val="both"/>
              <w:rPr>
                <w:rFonts w:ascii="Times New Roman" w:hAnsi="Times New Roman" w:cs="Times New Roman"/>
              </w:rPr>
            </w:pPr>
            <w:r w:rsidRPr="00A0213A">
              <w:rPr>
                <w:rFonts w:ascii="Times New Roman" w:hAnsi="Times New Roman" w:cs="Times New Roman"/>
              </w:rPr>
              <w:t>38</w:t>
            </w:r>
          </w:p>
        </w:tc>
        <w:tc>
          <w:tcPr>
            <w:tcW w:w="1024" w:type="dxa"/>
          </w:tcPr>
          <w:p w:rsidR="009C603F" w:rsidRPr="00A0213A" w:rsidRDefault="009C603F" w:rsidP="00A0213A">
            <w:pPr>
              <w:pStyle w:val="ListParagraph"/>
              <w:spacing w:line="360" w:lineRule="auto"/>
              <w:ind w:left="0"/>
              <w:jc w:val="both"/>
              <w:rPr>
                <w:rFonts w:ascii="Times New Roman" w:hAnsi="Times New Roman" w:cs="Times New Roman"/>
              </w:rPr>
            </w:pPr>
            <w:r w:rsidRPr="00A0213A">
              <w:rPr>
                <w:rFonts w:ascii="Times New Roman" w:hAnsi="Times New Roman" w:cs="Times New Roman"/>
              </w:rPr>
              <w:t>1</w:t>
            </w:r>
          </w:p>
        </w:tc>
        <w:tc>
          <w:tcPr>
            <w:tcW w:w="878" w:type="dxa"/>
          </w:tcPr>
          <w:p w:rsidR="009C603F" w:rsidRPr="00A0213A" w:rsidRDefault="009C603F" w:rsidP="00A0213A">
            <w:pPr>
              <w:pStyle w:val="ListParagraph"/>
              <w:spacing w:line="360" w:lineRule="auto"/>
              <w:ind w:left="0"/>
              <w:jc w:val="both"/>
              <w:rPr>
                <w:rFonts w:ascii="Times New Roman" w:hAnsi="Times New Roman" w:cs="Times New Roman"/>
              </w:rPr>
            </w:pPr>
            <w:r w:rsidRPr="00A0213A">
              <w:rPr>
                <w:rFonts w:ascii="Times New Roman" w:hAnsi="Times New Roman" w:cs="Times New Roman"/>
              </w:rPr>
              <w:t>26</w:t>
            </w:r>
          </w:p>
        </w:tc>
        <w:tc>
          <w:tcPr>
            <w:tcW w:w="782" w:type="dxa"/>
          </w:tcPr>
          <w:p w:rsidR="009C603F" w:rsidRPr="00A0213A" w:rsidRDefault="009C603F" w:rsidP="00A0213A">
            <w:pPr>
              <w:pStyle w:val="ListParagraph"/>
              <w:spacing w:line="360" w:lineRule="auto"/>
              <w:ind w:left="0"/>
              <w:jc w:val="both"/>
              <w:rPr>
                <w:rFonts w:ascii="Times New Roman" w:hAnsi="Times New Roman" w:cs="Times New Roman"/>
              </w:rPr>
            </w:pPr>
            <w:r w:rsidRPr="00A0213A">
              <w:rPr>
                <w:rFonts w:ascii="Times New Roman" w:hAnsi="Times New Roman" w:cs="Times New Roman"/>
              </w:rPr>
              <w:t>1</w:t>
            </w:r>
          </w:p>
        </w:tc>
        <w:tc>
          <w:tcPr>
            <w:tcW w:w="947" w:type="dxa"/>
          </w:tcPr>
          <w:p w:rsidR="009C603F" w:rsidRPr="00A0213A" w:rsidRDefault="009C603F" w:rsidP="00A0213A">
            <w:pPr>
              <w:pStyle w:val="ListParagraph"/>
              <w:spacing w:line="360" w:lineRule="auto"/>
              <w:ind w:left="0"/>
              <w:jc w:val="both"/>
              <w:rPr>
                <w:rFonts w:ascii="Times New Roman" w:hAnsi="Times New Roman" w:cs="Times New Roman"/>
              </w:rPr>
            </w:pPr>
            <w:r w:rsidRPr="00A0213A">
              <w:rPr>
                <w:rFonts w:ascii="Times New Roman" w:hAnsi="Times New Roman" w:cs="Times New Roman"/>
              </w:rPr>
              <w:t>6</w:t>
            </w:r>
          </w:p>
        </w:tc>
      </w:tr>
      <w:tr w:rsidR="009C603F" w:rsidTr="00A0213A">
        <w:trPr>
          <w:jc w:val="center"/>
        </w:trPr>
        <w:tc>
          <w:tcPr>
            <w:tcW w:w="1342" w:type="dxa"/>
          </w:tcPr>
          <w:p w:rsidR="009C603F" w:rsidRPr="00A0213A" w:rsidRDefault="009C603F" w:rsidP="00A0213A">
            <w:pPr>
              <w:pStyle w:val="ListParagraph"/>
              <w:spacing w:line="360" w:lineRule="auto"/>
              <w:ind w:left="0"/>
              <w:jc w:val="both"/>
              <w:rPr>
                <w:rFonts w:ascii="Times New Roman" w:hAnsi="Times New Roman" w:cs="Times New Roman"/>
              </w:rPr>
            </w:pPr>
            <w:r w:rsidRPr="00A0213A">
              <w:rPr>
                <w:rFonts w:ascii="Times New Roman" w:hAnsi="Times New Roman" w:cs="Times New Roman"/>
              </w:rPr>
              <w:t>%</w:t>
            </w:r>
          </w:p>
        </w:tc>
        <w:tc>
          <w:tcPr>
            <w:tcW w:w="1368" w:type="dxa"/>
          </w:tcPr>
          <w:p w:rsidR="009C603F" w:rsidRPr="00A0213A" w:rsidRDefault="009C603F" w:rsidP="00A0213A">
            <w:pPr>
              <w:pStyle w:val="ListParagraph"/>
              <w:spacing w:line="360" w:lineRule="auto"/>
              <w:ind w:left="0"/>
              <w:jc w:val="both"/>
              <w:rPr>
                <w:rFonts w:ascii="Times New Roman" w:hAnsi="Times New Roman" w:cs="Times New Roman"/>
              </w:rPr>
            </w:pPr>
            <w:r w:rsidRPr="00A0213A">
              <w:rPr>
                <w:rFonts w:ascii="Times New Roman" w:hAnsi="Times New Roman" w:cs="Times New Roman"/>
              </w:rPr>
              <w:t>43,8</w:t>
            </w:r>
          </w:p>
        </w:tc>
        <w:tc>
          <w:tcPr>
            <w:tcW w:w="1141" w:type="dxa"/>
          </w:tcPr>
          <w:p w:rsidR="009C603F" w:rsidRPr="00A0213A" w:rsidRDefault="009C603F" w:rsidP="00A0213A">
            <w:pPr>
              <w:pStyle w:val="ListParagraph"/>
              <w:spacing w:line="360" w:lineRule="auto"/>
              <w:ind w:left="0"/>
              <w:jc w:val="both"/>
              <w:rPr>
                <w:rFonts w:ascii="Times New Roman" w:hAnsi="Times New Roman" w:cs="Times New Roman"/>
              </w:rPr>
            </w:pPr>
            <w:r w:rsidRPr="00A0213A">
              <w:rPr>
                <w:rFonts w:ascii="Times New Roman" w:hAnsi="Times New Roman" w:cs="Times New Roman"/>
              </w:rPr>
              <w:t>0,9</w:t>
            </w:r>
          </w:p>
        </w:tc>
        <w:tc>
          <w:tcPr>
            <w:tcW w:w="1234" w:type="dxa"/>
          </w:tcPr>
          <w:p w:rsidR="009C603F" w:rsidRPr="00A0213A" w:rsidRDefault="009C603F" w:rsidP="00A0213A">
            <w:pPr>
              <w:pStyle w:val="ListParagraph"/>
              <w:spacing w:line="360" w:lineRule="auto"/>
              <w:ind w:left="0"/>
              <w:jc w:val="both"/>
              <w:rPr>
                <w:rFonts w:ascii="Times New Roman" w:hAnsi="Times New Roman" w:cs="Times New Roman"/>
              </w:rPr>
            </w:pPr>
            <w:r w:rsidRPr="00A0213A">
              <w:rPr>
                <w:rFonts w:ascii="Times New Roman" w:hAnsi="Times New Roman" w:cs="Times New Roman"/>
              </w:rPr>
              <w:t>2,1</w:t>
            </w:r>
          </w:p>
        </w:tc>
        <w:tc>
          <w:tcPr>
            <w:tcW w:w="1024" w:type="dxa"/>
          </w:tcPr>
          <w:p w:rsidR="009C603F" w:rsidRPr="00A0213A" w:rsidRDefault="009C603F" w:rsidP="00A0213A">
            <w:pPr>
              <w:pStyle w:val="ListParagraph"/>
              <w:spacing w:line="360" w:lineRule="auto"/>
              <w:ind w:left="0"/>
              <w:jc w:val="both"/>
              <w:rPr>
                <w:rFonts w:ascii="Times New Roman" w:hAnsi="Times New Roman" w:cs="Times New Roman"/>
              </w:rPr>
            </w:pPr>
            <w:r w:rsidRPr="00A0213A">
              <w:rPr>
                <w:rFonts w:ascii="Times New Roman" w:hAnsi="Times New Roman" w:cs="Times New Roman"/>
              </w:rPr>
              <w:t>0,06</w:t>
            </w:r>
          </w:p>
        </w:tc>
        <w:tc>
          <w:tcPr>
            <w:tcW w:w="878" w:type="dxa"/>
          </w:tcPr>
          <w:p w:rsidR="009C603F" w:rsidRPr="00A0213A" w:rsidRDefault="009C603F" w:rsidP="00A0213A">
            <w:pPr>
              <w:pStyle w:val="ListParagraph"/>
              <w:spacing w:line="360" w:lineRule="auto"/>
              <w:ind w:left="0"/>
              <w:jc w:val="both"/>
              <w:rPr>
                <w:rFonts w:ascii="Times New Roman" w:hAnsi="Times New Roman" w:cs="Times New Roman"/>
              </w:rPr>
            </w:pPr>
            <w:r w:rsidRPr="00A0213A">
              <w:rPr>
                <w:rFonts w:ascii="Times New Roman" w:hAnsi="Times New Roman" w:cs="Times New Roman"/>
              </w:rPr>
              <w:t>1,5</w:t>
            </w:r>
          </w:p>
        </w:tc>
        <w:tc>
          <w:tcPr>
            <w:tcW w:w="782" w:type="dxa"/>
          </w:tcPr>
          <w:p w:rsidR="009C603F" w:rsidRPr="00A0213A" w:rsidRDefault="009C603F" w:rsidP="00A0213A">
            <w:pPr>
              <w:pStyle w:val="ListParagraph"/>
              <w:spacing w:line="360" w:lineRule="auto"/>
              <w:ind w:left="0"/>
              <w:jc w:val="both"/>
              <w:rPr>
                <w:rFonts w:ascii="Times New Roman" w:hAnsi="Times New Roman" w:cs="Times New Roman"/>
              </w:rPr>
            </w:pPr>
            <w:r w:rsidRPr="00A0213A">
              <w:rPr>
                <w:rFonts w:ascii="Times New Roman" w:hAnsi="Times New Roman" w:cs="Times New Roman"/>
              </w:rPr>
              <w:t>0.06</w:t>
            </w:r>
          </w:p>
        </w:tc>
        <w:tc>
          <w:tcPr>
            <w:tcW w:w="947" w:type="dxa"/>
          </w:tcPr>
          <w:p w:rsidR="009C603F" w:rsidRPr="00A0213A" w:rsidRDefault="009C603F" w:rsidP="00A0213A">
            <w:pPr>
              <w:pStyle w:val="ListParagraph"/>
              <w:spacing w:line="360" w:lineRule="auto"/>
              <w:ind w:left="0"/>
              <w:jc w:val="both"/>
              <w:rPr>
                <w:rFonts w:ascii="Times New Roman" w:hAnsi="Times New Roman" w:cs="Times New Roman"/>
              </w:rPr>
            </w:pPr>
            <w:r w:rsidRPr="00A0213A">
              <w:rPr>
                <w:rFonts w:ascii="Times New Roman" w:hAnsi="Times New Roman" w:cs="Times New Roman"/>
              </w:rPr>
              <w:t>0,4</w:t>
            </w:r>
          </w:p>
        </w:tc>
      </w:tr>
    </w:tbl>
    <w:p w:rsidR="009C603F" w:rsidRDefault="009C603F" w:rsidP="00497A9D">
      <w:pPr>
        <w:pStyle w:val="ListParagraph"/>
        <w:spacing w:line="360" w:lineRule="auto"/>
        <w:ind w:left="0" w:firstLine="774"/>
        <w:jc w:val="both"/>
        <w:rPr>
          <w:rFonts w:ascii="Times New Roman" w:hAnsi="Times New Roman" w:cs="Times New Roman"/>
          <w:sz w:val="24"/>
          <w:szCs w:val="24"/>
        </w:rPr>
      </w:pPr>
    </w:p>
    <w:p w:rsidR="009C603F" w:rsidRPr="00042FE0" w:rsidRDefault="009C603F" w:rsidP="00497A9D">
      <w:pPr>
        <w:pStyle w:val="ListParagraph"/>
        <w:spacing w:line="360" w:lineRule="auto"/>
        <w:ind w:left="0" w:firstLine="774"/>
        <w:jc w:val="both"/>
        <w:rPr>
          <w:rFonts w:ascii="Times New Roman" w:hAnsi="Times New Roman" w:cs="Times New Roman"/>
          <w:b/>
          <w:sz w:val="24"/>
          <w:szCs w:val="24"/>
        </w:rPr>
      </w:pPr>
      <w:r>
        <w:rPr>
          <w:rFonts w:ascii="Times New Roman" w:hAnsi="Times New Roman" w:cs="Times New Roman"/>
          <w:b/>
          <w:sz w:val="24"/>
          <w:szCs w:val="24"/>
        </w:rPr>
        <w:t>3</w:t>
      </w:r>
      <w:r w:rsidRPr="00042FE0">
        <w:rPr>
          <w:rFonts w:ascii="Times New Roman" w:hAnsi="Times New Roman" w:cs="Times New Roman"/>
          <w:b/>
          <w:sz w:val="24"/>
          <w:szCs w:val="24"/>
        </w:rPr>
        <w:t>.1.1 Shrnutí</w:t>
      </w:r>
    </w:p>
    <w:p w:rsidR="009C603F" w:rsidRDefault="009C603F" w:rsidP="00497A9D">
      <w:pPr>
        <w:pStyle w:val="ListParagraph"/>
        <w:spacing w:line="360" w:lineRule="auto"/>
        <w:ind w:left="0" w:firstLine="774"/>
        <w:jc w:val="both"/>
        <w:rPr>
          <w:rFonts w:ascii="Times New Roman" w:hAnsi="Times New Roman" w:cs="Times New Roman"/>
          <w:sz w:val="24"/>
          <w:szCs w:val="24"/>
        </w:rPr>
      </w:pPr>
      <w:r>
        <w:rPr>
          <w:rFonts w:ascii="Times New Roman" w:hAnsi="Times New Roman" w:cs="Times New Roman"/>
          <w:sz w:val="24"/>
          <w:szCs w:val="24"/>
        </w:rPr>
        <w:t>Jako nejtypičtější titulek Rudého Práva by se dal označit dlouhý, abstraktní, tématický a statický titulek větný složený pouze z jedné věty, a to věty dvojčlenné slovesné. S určitým slovesem. O délce 39 znaků v oznamovacím způsobu a s nadpisovou funkcí.</w:t>
      </w:r>
    </w:p>
    <w:p w:rsidR="009C603F" w:rsidRDefault="009C603F" w:rsidP="00497A9D">
      <w:pPr>
        <w:pStyle w:val="ListParagraph"/>
        <w:spacing w:line="360" w:lineRule="auto"/>
        <w:ind w:left="0" w:firstLine="774"/>
        <w:jc w:val="both"/>
        <w:rPr>
          <w:rFonts w:ascii="Times New Roman" w:hAnsi="Times New Roman" w:cs="Times New Roman"/>
          <w:sz w:val="24"/>
          <w:szCs w:val="24"/>
        </w:rPr>
      </w:pPr>
      <w:r>
        <w:rPr>
          <w:rFonts w:ascii="Times New Roman" w:hAnsi="Times New Roman" w:cs="Times New Roman"/>
          <w:sz w:val="24"/>
          <w:szCs w:val="24"/>
        </w:rPr>
        <w:t>Pokud by měl být expresivní, jednalo by se o expresivitu kontextovou, a v případě, že by obsahoval citaci, byla by to citace standardní.</w:t>
      </w:r>
    </w:p>
    <w:p w:rsidR="009C603F" w:rsidRDefault="009C603F" w:rsidP="00497A9D">
      <w:pPr>
        <w:pStyle w:val="ListParagraph"/>
        <w:spacing w:line="360" w:lineRule="auto"/>
        <w:ind w:left="0" w:firstLine="774"/>
        <w:jc w:val="both"/>
        <w:rPr>
          <w:rFonts w:ascii="Times New Roman" w:hAnsi="Times New Roman" w:cs="Times New Roman"/>
          <w:sz w:val="24"/>
          <w:szCs w:val="24"/>
        </w:rPr>
      </w:pPr>
      <w:r>
        <w:rPr>
          <w:rFonts w:ascii="Times New Roman" w:hAnsi="Times New Roman" w:cs="Times New Roman"/>
          <w:sz w:val="24"/>
          <w:szCs w:val="24"/>
        </w:rPr>
        <w:t>V případě titulků z větných ekvivalentů, je nejtypičtější titulek s abstraktní podstatným jménem.</w:t>
      </w:r>
    </w:p>
    <w:p w:rsidR="009C603F" w:rsidRPr="001B03FB" w:rsidRDefault="009C603F" w:rsidP="002E2784">
      <w:pPr>
        <w:pStyle w:val="ListParagraph"/>
        <w:spacing w:line="360" w:lineRule="auto"/>
        <w:ind w:left="0" w:firstLine="851"/>
        <w:jc w:val="both"/>
        <w:rPr>
          <w:rFonts w:ascii="Times New Roman" w:hAnsi="Times New Roman" w:cs="Times New Roman"/>
          <w:b/>
          <w:sz w:val="28"/>
          <w:szCs w:val="28"/>
        </w:rPr>
      </w:pPr>
      <w:r>
        <w:rPr>
          <w:rFonts w:ascii="Times New Roman" w:hAnsi="Times New Roman" w:cs="Times New Roman"/>
          <w:b/>
          <w:sz w:val="28"/>
          <w:szCs w:val="28"/>
        </w:rPr>
        <w:t>3.2</w:t>
      </w:r>
      <w:r w:rsidRPr="001B03FB">
        <w:rPr>
          <w:rFonts w:ascii="Times New Roman" w:hAnsi="Times New Roman" w:cs="Times New Roman"/>
          <w:b/>
          <w:sz w:val="28"/>
          <w:szCs w:val="28"/>
        </w:rPr>
        <w:t xml:space="preserve"> Samostatné titulky Rudého Práva</w:t>
      </w:r>
    </w:p>
    <w:p w:rsidR="009C603F" w:rsidRDefault="009C603F" w:rsidP="00497A9D">
      <w:pPr>
        <w:pStyle w:val="ListParagraph"/>
        <w:spacing w:line="360" w:lineRule="auto"/>
        <w:ind w:left="0" w:firstLine="774"/>
        <w:jc w:val="both"/>
        <w:rPr>
          <w:rFonts w:ascii="Times New Roman" w:hAnsi="Times New Roman" w:cs="Times New Roman"/>
          <w:sz w:val="24"/>
          <w:szCs w:val="24"/>
        </w:rPr>
      </w:pPr>
      <w:r>
        <w:rPr>
          <w:rFonts w:ascii="Times New Roman" w:hAnsi="Times New Roman" w:cs="Times New Roman"/>
          <w:sz w:val="24"/>
          <w:szCs w:val="24"/>
        </w:rPr>
        <w:t>Samostatné titulky tvoří z celkového počtu 36 %, což představuje 645 titulků. Dlouhé titulky (433) byly v převaze oproti titulkům krátkým (212), průměrně měly 27 znaků. Znovu převažovaly statické titulky (492) nad přechodnými (121) a dynamickými (32).</w:t>
      </w:r>
    </w:p>
    <w:p w:rsidR="009C603F" w:rsidRPr="002E2784" w:rsidRDefault="009C603F" w:rsidP="002E2784">
      <w:pPr>
        <w:pStyle w:val="ListParagraph"/>
        <w:spacing w:line="360" w:lineRule="auto"/>
        <w:ind w:left="0" w:firstLine="774"/>
        <w:jc w:val="both"/>
        <w:rPr>
          <w:rFonts w:ascii="Times New Roman" w:hAnsi="Times New Roman" w:cs="Times New Roman"/>
          <w:sz w:val="24"/>
          <w:szCs w:val="24"/>
        </w:rPr>
      </w:pPr>
      <w:r>
        <w:rPr>
          <w:rFonts w:ascii="Times New Roman" w:hAnsi="Times New Roman" w:cs="Times New Roman"/>
          <w:sz w:val="24"/>
          <w:szCs w:val="24"/>
        </w:rPr>
        <w:t>Tématické titulky (364) byly výrazně častější. Nejméně se vyskytovaly titulky rématické (55). Tématicko-rématické titulky byly určeny v 224 případech.</w:t>
      </w:r>
    </w:p>
    <w:p w:rsidR="009C603F" w:rsidRPr="002E2784" w:rsidRDefault="009C603F" w:rsidP="008673B1">
      <w:pPr>
        <w:suppressAutoHyphens w:val="0"/>
        <w:spacing w:after="0" w:line="240" w:lineRule="auto"/>
        <w:ind w:firstLine="780"/>
        <w:jc w:val="both"/>
        <w:rPr>
          <w:rFonts w:ascii="Times New Roman" w:hAnsi="Times New Roman" w:cs="Times New Roman"/>
          <w:b/>
          <w:sz w:val="24"/>
          <w:szCs w:val="24"/>
          <w:lang w:eastAsia="cs-CZ"/>
        </w:rPr>
      </w:pPr>
      <w:r w:rsidRPr="002E2784">
        <w:rPr>
          <w:rFonts w:ascii="Times New Roman" w:hAnsi="Times New Roman" w:cs="Times New Roman"/>
          <w:b/>
          <w:color w:val="000000"/>
          <w:lang w:eastAsia="cs-CZ"/>
        </w:rPr>
        <w:t>Tab.č. 11 – Obecné vyhodnocení titulků RP</w:t>
      </w:r>
    </w:p>
    <w:tbl>
      <w:tblPr>
        <w:tblW w:w="0" w:type="auto"/>
        <w:tblCellMar>
          <w:top w:w="15" w:type="dxa"/>
          <w:left w:w="15" w:type="dxa"/>
          <w:bottom w:w="15" w:type="dxa"/>
          <w:right w:w="15" w:type="dxa"/>
        </w:tblCellMar>
        <w:tblLook w:val="00A0"/>
      </w:tblPr>
      <w:tblGrid>
        <w:gridCol w:w="912"/>
        <w:gridCol w:w="896"/>
        <w:gridCol w:w="896"/>
        <w:gridCol w:w="1168"/>
        <w:gridCol w:w="1113"/>
        <w:gridCol w:w="896"/>
        <w:gridCol w:w="1101"/>
        <w:gridCol w:w="1112"/>
        <w:gridCol w:w="896"/>
      </w:tblGrid>
      <w:tr w:rsidR="009C603F" w:rsidRPr="008673B1" w:rsidTr="008673B1">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8673B1" w:rsidRDefault="009C603F" w:rsidP="008673B1">
            <w:pPr>
              <w:suppressAutoHyphens w:val="0"/>
              <w:spacing w:after="0" w:line="240" w:lineRule="atLeast"/>
              <w:jc w:val="both"/>
              <w:rPr>
                <w:rFonts w:ascii="Times New Roman" w:hAnsi="Times New Roman" w:cs="Times New Roman"/>
                <w:b/>
                <w:sz w:val="24"/>
                <w:szCs w:val="24"/>
                <w:lang w:eastAsia="cs-CZ"/>
              </w:rPr>
            </w:pPr>
            <w:r w:rsidRPr="008673B1">
              <w:rPr>
                <w:rFonts w:ascii="Times New Roman" w:hAnsi="Times New Roman" w:cs="Times New Roman"/>
                <w:b/>
                <w:color w:val="000000"/>
                <w:sz w:val="20"/>
                <w:szCs w:val="20"/>
                <w:lang w:eastAsia="cs-CZ"/>
              </w:rPr>
              <w:t>Typ</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8673B1" w:rsidRDefault="009C603F" w:rsidP="008673B1">
            <w:pPr>
              <w:suppressAutoHyphens w:val="0"/>
              <w:spacing w:after="0" w:line="240" w:lineRule="atLeast"/>
              <w:jc w:val="both"/>
              <w:rPr>
                <w:rFonts w:ascii="Times New Roman" w:hAnsi="Times New Roman" w:cs="Times New Roman"/>
                <w:b/>
                <w:sz w:val="24"/>
                <w:szCs w:val="24"/>
                <w:lang w:eastAsia="cs-CZ"/>
              </w:rPr>
            </w:pPr>
            <w:r w:rsidRPr="008673B1">
              <w:rPr>
                <w:rFonts w:ascii="Times New Roman" w:hAnsi="Times New Roman" w:cs="Times New Roman"/>
                <w:b/>
                <w:color w:val="000000"/>
                <w:sz w:val="20"/>
                <w:szCs w:val="20"/>
                <w:lang w:eastAsia="cs-CZ"/>
              </w:rPr>
              <w:t>Dlouhý</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8673B1" w:rsidRDefault="009C603F" w:rsidP="008673B1">
            <w:pPr>
              <w:suppressAutoHyphens w:val="0"/>
              <w:spacing w:after="0" w:line="240" w:lineRule="atLeast"/>
              <w:jc w:val="both"/>
              <w:rPr>
                <w:rFonts w:ascii="Times New Roman" w:hAnsi="Times New Roman" w:cs="Times New Roman"/>
                <w:b/>
                <w:sz w:val="24"/>
                <w:szCs w:val="24"/>
                <w:lang w:eastAsia="cs-CZ"/>
              </w:rPr>
            </w:pPr>
            <w:r w:rsidRPr="008673B1">
              <w:rPr>
                <w:rFonts w:ascii="Times New Roman" w:hAnsi="Times New Roman" w:cs="Times New Roman"/>
                <w:b/>
                <w:color w:val="000000"/>
                <w:sz w:val="20"/>
                <w:szCs w:val="20"/>
                <w:lang w:eastAsia="cs-CZ"/>
              </w:rPr>
              <w:t>Krátký</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8673B1" w:rsidRDefault="009C603F" w:rsidP="008673B1">
            <w:pPr>
              <w:suppressAutoHyphens w:val="0"/>
              <w:spacing w:after="0" w:line="240" w:lineRule="atLeast"/>
              <w:jc w:val="both"/>
              <w:rPr>
                <w:rFonts w:ascii="Times New Roman" w:hAnsi="Times New Roman" w:cs="Times New Roman"/>
                <w:b/>
                <w:sz w:val="24"/>
                <w:szCs w:val="24"/>
                <w:lang w:eastAsia="cs-CZ"/>
              </w:rPr>
            </w:pPr>
            <w:r w:rsidRPr="008673B1">
              <w:rPr>
                <w:rFonts w:ascii="Times New Roman" w:hAnsi="Times New Roman" w:cs="Times New Roman"/>
                <w:b/>
                <w:color w:val="000000"/>
                <w:sz w:val="20"/>
                <w:szCs w:val="20"/>
                <w:lang w:eastAsia="cs-CZ"/>
              </w:rPr>
              <w:t>Dynamický</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8673B1" w:rsidRDefault="009C603F" w:rsidP="008673B1">
            <w:pPr>
              <w:suppressAutoHyphens w:val="0"/>
              <w:spacing w:after="0" w:line="240" w:lineRule="atLeast"/>
              <w:jc w:val="both"/>
              <w:rPr>
                <w:rFonts w:ascii="Times New Roman" w:hAnsi="Times New Roman" w:cs="Times New Roman"/>
                <w:b/>
                <w:sz w:val="24"/>
                <w:szCs w:val="24"/>
                <w:lang w:eastAsia="cs-CZ"/>
              </w:rPr>
            </w:pPr>
            <w:r w:rsidRPr="008673B1">
              <w:rPr>
                <w:rFonts w:ascii="Times New Roman" w:hAnsi="Times New Roman" w:cs="Times New Roman"/>
                <w:b/>
                <w:color w:val="000000"/>
                <w:sz w:val="20"/>
                <w:szCs w:val="20"/>
                <w:lang w:eastAsia="cs-CZ"/>
              </w:rPr>
              <w:t>Přechodný</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8673B1" w:rsidRDefault="009C603F" w:rsidP="008673B1">
            <w:pPr>
              <w:suppressAutoHyphens w:val="0"/>
              <w:spacing w:after="0" w:line="240" w:lineRule="atLeast"/>
              <w:jc w:val="both"/>
              <w:rPr>
                <w:rFonts w:ascii="Times New Roman" w:hAnsi="Times New Roman" w:cs="Times New Roman"/>
                <w:b/>
                <w:sz w:val="24"/>
                <w:szCs w:val="24"/>
                <w:lang w:eastAsia="cs-CZ"/>
              </w:rPr>
            </w:pPr>
            <w:r w:rsidRPr="008673B1">
              <w:rPr>
                <w:rFonts w:ascii="Times New Roman" w:hAnsi="Times New Roman" w:cs="Times New Roman"/>
                <w:b/>
                <w:color w:val="000000"/>
                <w:sz w:val="20"/>
                <w:szCs w:val="20"/>
                <w:lang w:eastAsia="cs-CZ"/>
              </w:rPr>
              <w:t>Statický</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8673B1" w:rsidRDefault="009C603F" w:rsidP="008673B1">
            <w:pPr>
              <w:suppressAutoHyphens w:val="0"/>
              <w:spacing w:after="0" w:line="240" w:lineRule="atLeast"/>
              <w:jc w:val="both"/>
              <w:rPr>
                <w:rFonts w:ascii="Times New Roman" w:hAnsi="Times New Roman" w:cs="Times New Roman"/>
                <w:b/>
                <w:sz w:val="24"/>
                <w:szCs w:val="24"/>
                <w:lang w:eastAsia="cs-CZ"/>
              </w:rPr>
            </w:pPr>
            <w:r w:rsidRPr="008673B1">
              <w:rPr>
                <w:rFonts w:ascii="Times New Roman" w:hAnsi="Times New Roman" w:cs="Times New Roman"/>
                <w:b/>
                <w:color w:val="000000"/>
                <w:sz w:val="20"/>
                <w:szCs w:val="20"/>
                <w:lang w:eastAsia="cs-CZ"/>
              </w:rPr>
              <w:t>Tématický</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8673B1" w:rsidRDefault="009C603F" w:rsidP="008673B1">
            <w:pPr>
              <w:suppressAutoHyphens w:val="0"/>
              <w:spacing w:after="0" w:line="240" w:lineRule="atLeast"/>
              <w:jc w:val="both"/>
              <w:rPr>
                <w:rFonts w:ascii="Times New Roman" w:hAnsi="Times New Roman" w:cs="Times New Roman"/>
                <w:b/>
                <w:sz w:val="24"/>
                <w:szCs w:val="24"/>
                <w:lang w:eastAsia="cs-CZ"/>
              </w:rPr>
            </w:pPr>
            <w:r w:rsidRPr="008673B1">
              <w:rPr>
                <w:rFonts w:ascii="Times New Roman" w:hAnsi="Times New Roman" w:cs="Times New Roman"/>
                <w:b/>
                <w:color w:val="000000"/>
                <w:sz w:val="20"/>
                <w:szCs w:val="20"/>
                <w:lang w:eastAsia="cs-CZ"/>
              </w:rPr>
              <w:t>Rématický</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8673B1" w:rsidRDefault="009C603F" w:rsidP="008673B1">
            <w:pPr>
              <w:suppressAutoHyphens w:val="0"/>
              <w:spacing w:after="0" w:line="240" w:lineRule="atLeast"/>
              <w:jc w:val="both"/>
              <w:rPr>
                <w:rFonts w:ascii="Times New Roman" w:hAnsi="Times New Roman" w:cs="Times New Roman"/>
                <w:b/>
                <w:sz w:val="24"/>
                <w:szCs w:val="24"/>
                <w:lang w:eastAsia="cs-CZ"/>
              </w:rPr>
            </w:pPr>
            <w:r w:rsidRPr="008673B1">
              <w:rPr>
                <w:rFonts w:ascii="Times New Roman" w:hAnsi="Times New Roman" w:cs="Times New Roman"/>
                <w:b/>
                <w:color w:val="000000"/>
                <w:sz w:val="20"/>
                <w:szCs w:val="20"/>
                <w:lang w:eastAsia="cs-CZ"/>
              </w:rPr>
              <w:t>T-R</w:t>
            </w:r>
          </w:p>
        </w:tc>
      </w:tr>
      <w:tr w:rsidR="009C603F" w:rsidRPr="008673B1" w:rsidTr="008673B1">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864E7" w:rsidRDefault="009C603F" w:rsidP="008673B1">
            <w:pPr>
              <w:suppressAutoHyphens w:val="0"/>
              <w:spacing w:after="0" w:line="240" w:lineRule="atLeast"/>
              <w:jc w:val="both"/>
              <w:rPr>
                <w:rFonts w:ascii="Times New Roman" w:hAnsi="Times New Roman" w:cs="Times New Roman"/>
                <w:b/>
                <w:sz w:val="20"/>
                <w:szCs w:val="20"/>
                <w:lang w:eastAsia="cs-CZ"/>
              </w:rPr>
            </w:pPr>
            <w:r w:rsidRPr="002864E7">
              <w:rPr>
                <w:rFonts w:ascii="Times New Roman" w:hAnsi="Times New Roman" w:cs="Times New Roman"/>
                <w:b/>
                <w:color w:val="000000"/>
                <w:sz w:val="20"/>
                <w:szCs w:val="20"/>
                <w:lang w:eastAsia="cs-CZ"/>
              </w:rPr>
              <w:t>Počet/%</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864E7" w:rsidRDefault="009C603F" w:rsidP="008673B1">
            <w:pPr>
              <w:suppressAutoHyphens w:val="0"/>
              <w:spacing w:after="0" w:line="240" w:lineRule="atLeast"/>
              <w:jc w:val="both"/>
              <w:rPr>
                <w:rFonts w:ascii="Times New Roman" w:hAnsi="Times New Roman" w:cs="Times New Roman"/>
                <w:sz w:val="20"/>
                <w:szCs w:val="20"/>
                <w:lang w:eastAsia="cs-CZ"/>
              </w:rPr>
            </w:pPr>
            <w:r w:rsidRPr="002864E7">
              <w:rPr>
                <w:rFonts w:ascii="Times New Roman" w:hAnsi="Times New Roman" w:cs="Times New Roman"/>
                <w:color w:val="000000"/>
                <w:sz w:val="20"/>
                <w:szCs w:val="20"/>
                <w:lang w:eastAsia="cs-CZ"/>
              </w:rPr>
              <w:t>433/67,1</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864E7" w:rsidRDefault="009C603F" w:rsidP="008673B1">
            <w:pPr>
              <w:suppressAutoHyphens w:val="0"/>
              <w:spacing w:after="0" w:line="240" w:lineRule="atLeast"/>
              <w:jc w:val="both"/>
              <w:rPr>
                <w:rFonts w:ascii="Times New Roman" w:hAnsi="Times New Roman" w:cs="Times New Roman"/>
                <w:sz w:val="20"/>
                <w:szCs w:val="20"/>
                <w:lang w:eastAsia="cs-CZ"/>
              </w:rPr>
            </w:pPr>
            <w:r w:rsidRPr="002864E7">
              <w:rPr>
                <w:rFonts w:ascii="Times New Roman" w:hAnsi="Times New Roman" w:cs="Times New Roman"/>
                <w:sz w:val="20"/>
                <w:szCs w:val="20"/>
                <w:lang w:eastAsia="cs-CZ"/>
              </w:rPr>
              <w:t>212/32,8</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864E7" w:rsidRDefault="009C603F" w:rsidP="008673B1">
            <w:pPr>
              <w:suppressAutoHyphens w:val="0"/>
              <w:spacing w:after="0" w:line="240" w:lineRule="atLeast"/>
              <w:jc w:val="both"/>
              <w:rPr>
                <w:rFonts w:ascii="Times New Roman" w:hAnsi="Times New Roman" w:cs="Times New Roman"/>
                <w:sz w:val="20"/>
                <w:szCs w:val="20"/>
                <w:lang w:eastAsia="cs-CZ"/>
              </w:rPr>
            </w:pPr>
            <w:r w:rsidRPr="002864E7">
              <w:rPr>
                <w:rFonts w:ascii="Times New Roman" w:hAnsi="Times New Roman" w:cs="Times New Roman"/>
                <w:sz w:val="20"/>
                <w:szCs w:val="20"/>
                <w:lang w:eastAsia="cs-CZ"/>
              </w:rPr>
              <w:t>32/4,9</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864E7" w:rsidRDefault="009C603F" w:rsidP="008673B1">
            <w:pPr>
              <w:suppressAutoHyphens w:val="0"/>
              <w:spacing w:after="0" w:line="240" w:lineRule="atLeast"/>
              <w:jc w:val="both"/>
              <w:rPr>
                <w:rFonts w:ascii="Times New Roman" w:hAnsi="Times New Roman" w:cs="Times New Roman"/>
                <w:sz w:val="20"/>
                <w:szCs w:val="20"/>
                <w:lang w:eastAsia="cs-CZ"/>
              </w:rPr>
            </w:pPr>
            <w:r w:rsidRPr="002864E7">
              <w:rPr>
                <w:rFonts w:ascii="Times New Roman" w:hAnsi="Times New Roman" w:cs="Times New Roman"/>
                <w:sz w:val="20"/>
                <w:szCs w:val="20"/>
                <w:lang w:eastAsia="cs-CZ"/>
              </w:rPr>
              <w:t>121/18,8</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864E7" w:rsidRDefault="009C603F" w:rsidP="008673B1">
            <w:pPr>
              <w:suppressAutoHyphens w:val="0"/>
              <w:spacing w:after="0" w:line="240" w:lineRule="atLeast"/>
              <w:jc w:val="both"/>
              <w:rPr>
                <w:rFonts w:ascii="Times New Roman" w:hAnsi="Times New Roman" w:cs="Times New Roman"/>
                <w:sz w:val="20"/>
                <w:szCs w:val="20"/>
                <w:lang w:eastAsia="cs-CZ"/>
              </w:rPr>
            </w:pPr>
            <w:r w:rsidRPr="002864E7">
              <w:rPr>
                <w:rFonts w:ascii="Times New Roman" w:hAnsi="Times New Roman" w:cs="Times New Roman"/>
                <w:sz w:val="20"/>
                <w:szCs w:val="20"/>
                <w:lang w:eastAsia="cs-CZ"/>
              </w:rPr>
              <w:t>492/76,3</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864E7" w:rsidRDefault="009C603F" w:rsidP="008673B1">
            <w:pPr>
              <w:suppressAutoHyphens w:val="0"/>
              <w:spacing w:after="0" w:line="240" w:lineRule="atLeast"/>
              <w:jc w:val="both"/>
              <w:rPr>
                <w:rFonts w:ascii="Times New Roman" w:hAnsi="Times New Roman" w:cs="Times New Roman"/>
                <w:sz w:val="20"/>
                <w:szCs w:val="20"/>
                <w:lang w:eastAsia="cs-CZ"/>
              </w:rPr>
            </w:pPr>
            <w:r w:rsidRPr="002864E7">
              <w:rPr>
                <w:rFonts w:ascii="Times New Roman" w:hAnsi="Times New Roman" w:cs="Times New Roman"/>
                <w:sz w:val="20"/>
                <w:szCs w:val="20"/>
                <w:lang w:eastAsia="cs-CZ"/>
              </w:rPr>
              <w:t>364/56,4</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864E7" w:rsidRDefault="009C603F" w:rsidP="008673B1">
            <w:pPr>
              <w:suppressAutoHyphens w:val="0"/>
              <w:spacing w:after="0" w:line="240" w:lineRule="atLeast"/>
              <w:jc w:val="both"/>
              <w:rPr>
                <w:rFonts w:ascii="Times New Roman" w:hAnsi="Times New Roman" w:cs="Times New Roman"/>
                <w:sz w:val="20"/>
                <w:szCs w:val="20"/>
                <w:lang w:eastAsia="cs-CZ"/>
              </w:rPr>
            </w:pPr>
            <w:r w:rsidRPr="002864E7">
              <w:rPr>
                <w:rFonts w:ascii="Times New Roman" w:hAnsi="Times New Roman" w:cs="Times New Roman"/>
                <w:sz w:val="20"/>
                <w:szCs w:val="20"/>
                <w:lang w:eastAsia="cs-CZ"/>
              </w:rPr>
              <w:t>55/8,5</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864E7" w:rsidRDefault="009C603F" w:rsidP="008673B1">
            <w:pPr>
              <w:suppressAutoHyphens w:val="0"/>
              <w:spacing w:after="0" w:line="240" w:lineRule="atLeast"/>
              <w:jc w:val="both"/>
              <w:rPr>
                <w:rFonts w:ascii="Times New Roman" w:hAnsi="Times New Roman" w:cs="Times New Roman"/>
                <w:sz w:val="20"/>
                <w:szCs w:val="20"/>
                <w:lang w:eastAsia="cs-CZ"/>
              </w:rPr>
            </w:pPr>
            <w:r w:rsidRPr="002864E7">
              <w:rPr>
                <w:rFonts w:ascii="Times New Roman" w:hAnsi="Times New Roman" w:cs="Times New Roman"/>
                <w:sz w:val="20"/>
                <w:szCs w:val="20"/>
                <w:lang w:eastAsia="cs-CZ"/>
              </w:rPr>
              <w:t>224/34,7</w:t>
            </w:r>
          </w:p>
        </w:tc>
      </w:tr>
    </w:tbl>
    <w:p w:rsidR="009C603F" w:rsidRDefault="009C603F" w:rsidP="00497A9D">
      <w:pPr>
        <w:pStyle w:val="ListParagraph"/>
        <w:spacing w:line="360" w:lineRule="auto"/>
        <w:ind w:left="0" w:firstLine="774"/>
        <w:jc w:val="both"/>
        <w:rPr>
          <w:rFonts w:ascii="Times New Roman" w:hAnsi="Times New Roman" w:cs="Times New Roman"/>
          <w:sz w:val="24"/>
          <w:szCs w:val="24"/>
        </w:rPr>
      </w:pPr>
    </w:p>
    <w:p w:rsidR="009C603F" w:rsidRDefault="009C603F" w:rsidP="00497A9D">
      <w:pPr>
        <w:pStyle w:val="ListParagraph"/>
        <w:spacing w:line="360" w:lineRule="auto"/>
        <w:ind w:left="0" w:firstLine="774"/>
        <w:jc w:val="both"/>
        <w:rPr>
          <w:rFonts w:ascii="Times New Roman" w:hAnsi="Times New Roman" w:cs="Times New Roman"/>
          <w:sz w:val="24"/>
          <w:szCs w:val="24"/>
        </w:rPr>
      </w:pPr>
      <w:r>
        <w:rPr>
          <w:rFonts w:ascii="Times New Roman" w:hAnsi="Times New Roman" w:cs="Times New Roman"/>
          <w:sz w:val="24"/>
          <w:szCs w:val="24"/>
        </w:rPr>
        <w:t>A stejně jako v obecném vyhodnocení, i u samostatných titulků byla nejfrekventovanější kontextová expresivita (95). Na druhém místě pak expresivita inherentní (26) a nejméně častá byla expresivita adherentní(6).</w:t>
      </w:r>
    </w:p>
    <w:p w:rsidR="009C603F" w:rsidRPr="002E2784" w:rsidRDefault="009C603F" w:rsidP="002E278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Citace byla u samostatných titulcích ojedinělá. Byly zaznamenány pouze 3 případy, a to v podobě parafráze. Falešná citace a čistá citace se nevyskytovaly vůbec.</w:t>
      </w:r>
    </w:p>
    <w:p w:rsidR="009C603F" w:rsidRPr="002E2784" w:rsidRDefault="009C603F" w:rsidP="008673B1">
      <w:pPr>
        <w:suppressAutoHyphens w:val="0"/>
        <w:spacing w:after="0" w:line="240" w:lineRule="auto"/>
        <w:ind w:firstLine="780"/>
        <w:jc w:val="both"/>
        <w:rPr>
          <w:rFonts w:ascii="Times New Roman" w:hAnsi="Times New Roman" w:cs="Times New Roman"/>
          <w:b/>
          <w:sz w:val="24"/>
          <w:szCs w:val="24"/>
          <w:lang w:eastAsia="cs-CZ"/>
        </w:rPr>
      </w:pPr>
      <w:r w:rsidRPr="002E2784">
        <w:rPr>
          <w:rFonts w:ascii="Times New Roman" w:hAnsi="Times New Roman" w:cs="Times New Roman"/>
          <w:b/>
          <w:color w:val="000000"/>
          <w:lang w:eastAsia="cs-CZ"/>
        </w:rPr>
        <w:t>Tab.č.12 – Četnost expresivity a citací</w:t>
      </w:r>
    </w:p>
    <w:tbl>
      <w:tblPr>
        <w:tblW w:w="0" w:type="auto"/>
        <w:tblCellMar>
          <w:top w:w="15" w:type="dxa"/>
          <w:left w:w="15" w:type="dxa"/>
          <w:bottom w:w="15" w:type="dxa"/>
          <w:right w:w="15" w:type="dxa"/>
        </w:tblCellMar>
        <w:tblLook w:val="00A0"/>
      </w:tblPr>
      <w:tblGrid>
        <w:gridCol w:w="1095"/>
        <w:gridCol w:w="1193"/>
        <w:gridCol w:w="1266"/>
        <w:gridCol w:w="1229"/>
        <w:gridCol w:w="789"/>
        <w:gridCol w:w="1119"/>
        <w:gridCol w:w="1119"/>
      </w:tblGrid>
      <w:tr w:rsidR="009C603F" w:rsidRPr="008673B1" w:rsidTr="008673B1">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8673B1" w:rsidRDefault="009C603F" w:rsidP="008673B1">
            <w:pPr>
              <w:suppressAutoHyphens w:val="0"/>
              <w:spacing w:after="0" w:line="240" w:lineRule="auto"/>
              <w:rPr>
                <w:rFonts w:ascii="Times New Roman" w:hAnsi="Times New Roman" w:cs="Times New Roman"/>
                <w:sz w:val="2"/>
                <w:szCs w:val="24"/>
                <w:lang w:eastAsia="cs-CZ"/>
              </w:rPr>
            </w:pP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8673B1" w:rsidRDefault="009C603F" w:rsidP="008673B1">
            <w:pPr>
              <w:suppressAutoHyphens w:val="0"/>
              <w:spacing w:after="0" w:line="240" w:lineRule="atLeast"/>
              <w:jc w:val="both"/>
              <w:rPr>
                <w:rFonts w:ascii="Times New Roman" w:hAnsi="Times New Roman" w:cs="Times New Roman"/>
                <w:sz w:val="24"/>
                <w:szCs w:val="24"/>
                <w:lang w:eastAsia="cs-CZ"/>
              </w:rPr>
            </w:pPr>
            <w:r w:rsidRPr="008673B1">
              <w:rPr>
                <w:rFonts w:ascii="Times New Roman" w:hAnsi="Times New Roman" w:cs="Times New Roman"/>
                <w:b/>
                <w:bCs/>
                <w:color w:val="000000"/>
                <w:lang w:eastAsia="cs-CZ"/>
              </w:rPr>
              <w:t>Inherentní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8673B1" w:rsidRDefault="009C603F" w:rsidP="008673B1">
            <w:pPr>
              <w:suppressAutoHyphens w:val="0"/>
              <w:spacing w:after="0" w:line="240" w:lineRule="atLeast"/>
              <w:jc w:val="both"/>
              <w:rPr>
                <w:rFonts w:ascii="Times New Roman" w:hAnsi="Times New Roman" w:cs="Times New Roman"/>
                <w:sz w:val="24"/>
                <w:szCs w:val="24"/>
                <w:lang w:eastAsia="cs-CZ"/>
              </w:rPr>
            </w:pPr>
            <w:r w:rsidRPr="008673B1">
              <w:rPr>
                <w:rFonts w:ascii="Times New Roman" w:hAnsi="Times New Roman" w:cs="Times New Roman"/>
                <w:b/>
                <w:bCs/>
                <w:color w:val="000000"/>
                <w:lang w:eastAsia="cs-CZ"/>
              </w:rPr>
              <w:t>Adherentní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8673B1" w:rsidRDefault="009C603F" w:rsidP="008673B1">
            <w:pPr>
              <w:suppressAutoHyphens w:val="0"/>
              <w:spacing w:after="0" w:line="240" w:lineRule="atLeast"/>
              <w:jc w:val="both"/>
              <w:rPr>
                <w:rFonts w:ascii="Times New Roman" w:hAnsi="Times New Roman" w:cs="Times New Roman"/>
                <w:sz w:val="24"/>
                <w:szCs w:val="24"/>
                <w:lang w:eastAsia="cs-CZ"/>
              </w:rPr>
            </w:pPr>
            <w:r w:rsidRPr="008673B1">
              <w:rPr>
                <w:rFonts w:ascii="Times New Roman" w:hAnsi="Times New Roman" w:cs="Times New Roman"/>
                <w:b/>
                <w:bCs/>
                <w:color w:val="000000"/>
                <w:lang w:eastAsia="cs-CZ"/>
              </w:rPr>
              <w:t>kontextová</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8673B1" w:rsidRDefault="009C603F" w:rsidP="008673B1">
            <w:pPr>
              <w:suppressAutoHyphens w:val="0"/>
              <w:spacing w:after="0" w:line="240" w:lineRule="atLeast"/>
              <w:jc w:val="both"/>
              <w:rPr>
                <w:rFonts w:ascii="Times New Roman" w:hAnsi="Times New Roman" w:cs="Times New Roman"/>
                <w:sz w:val="24"/>
                <w:szCs w:val="24"/>
                <w:lang w:eastAsia="cs-CZ"/>
              </w:rPr>
            </w:pPr>
            <w:r w:rsidRPr="008673B1">
              <w:rPr>
                <w:rFonts w:ascii="Times New Roman" w:hAnsi="Times New Roman" w:cs="Times New Roman"/>
                <w:b/>
                <w:bCs/>
                <w:color w:val="000000"/>
                <w:lang w:eastAsia="cs-CZ"/>
              </w:rPr>
              <w:t>Citace</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8673B1" w:rsidRDefault="009C603F" w:rsidP="008673B1">
            <w:pPr>
              <w:suppressAutoHyphens w:val="0"/>
              <w:spacing w:after="0" w:line="240" w:lineRule="atLeast"/>
              <w:jc w:val="both"/>
              <w:rPr>
                <w:rFonts w:ascii="Times New Roman" w:hAnsi="Times New Roman" w:cs="Times New Roman"/>
                <w:sz w:val="24"/>
                <w:szCs w:val="24"/>
                <w:lang w:eastAsia="cs-CZ"/>
              </w:rPr>
            </w:pPr>
            <w:r w:rsidRPr="008673B1">
              <w:rPr>
                <w:rFonts w:ascii="Times New Roman" w:hAnsi="Times New Roman" w:cs="Times New Roman"/>
                <w:b/>
                <w:bCs/>
                <w:color w:val="000000"/>
                <w:lang w:eastAsia="cs-CZ"/>
              </w:rPr>
              <w:t>Falešná c.</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8673B1" w:rsidRDefault="009C603F" w:rsidP="008673B1">
            <w:pPr>
              <w:suppressAutoHyphens w:val="0"/>
              <w:spacing w:after="0" w:line="240" w:lineRule="atLeast"/>
              <w:jc w:val="both"/>
              <w:rPr>
                <w:rFonts w:ascii="Times New Roman" w:hAnsi="Times New Roman" w:cs="Times New Roman"/>
                <w:sz w:val="24"/>
                <w:szCs w:val="24"/>
                <w:lang w:eastAsia="cs-CZ"/>
              </w:rPr>
            </w:pPr>
            <w:r w:rsidRPr="008673B1">
              <w:rPr>
                <w:rFonts w:ascii="Times New Roman" w:hAnsi="Times New Roman" w:cs="Times New Roman"/>
                <w:b/>
                <w:bCs/>
                <w:color w:val="000000"/>
                <w:lang w:eastAsia="cs-CZ"/>
              </w:rPr>
              <w:t>Parafráze</w:t>
            </w:r>
          </w:p>
        </w:tc>
      </w:tr>
      <w:tr w:rsidR="009C603F" w:rsidRPr="008673B1" w:rsidTr="008673B1">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8673B1" w:rsidRDefault="009C603F" w:rsidP="008673B1">
            <w:pPr>
              <w:suppressAutoHyphens w:val="0"/>
              <w:spacing w:after="0" w:line="240" w:lineRule="atLeast"/>
              <w:jc w:val="both"/>
              <w:rPr>
                <w:rFonts w:ascii="Times New Roman" w:hAnsi="Times New Roman" w:cs="Times New Roman"/>
                <w:sz w:val="24"/>
                <w:szCs w:val="24"/>
                <w:lang w:eastAsia="cs-CZ"/>
              </w:rPr>
            </w:pPr>
            <w:r w:rsidRPr="008673B1">
              <w:rPr>
                <w:rFonts w:ascii="Times New Roman" w:hAnsi="Times New Roman" w:cs="Times New Roman"/>
                <w:b/>
                <w:bCs/>
                <w:color w:val="000000"/>
                <w:lang w:eastAsia="cs-CZ"/>
              </w:rPr>
              <w:t>Počet / %</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8673B1" w:rsidRDefault="009C603F" w:rsidP="008673B1">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26 / 4</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8673B1" w:rsidRDefault="009C603F" w:rsidP="008673B1">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6 / 0,9</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8673B1" w:rsidRDefault="009C603F" w:rsidP="008673B1">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95 / 14,7</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8673B1" w:rsidRDefault="009C603F" w:rsidP="008673B1">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0</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8673B1" w:rsidRDefault="009C603F" w:rsidP="008673B1">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0</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8673B1" w:rsidRDefault="009C603F" w:rsidP="008673B1">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3 / 0,5</w:t>
            </w:r>
          </w:p>
        </w:tc>
      </w:tr>
    </w:tbl>
    <w:p w:rsidR="009C603F" w:rsidRDefault="009C603F" w:rsidP="00497A9D">
      <w:pPr>
        <w:pStyle w:val="ListParagraph"/>
        <w:spacing w:line="360" w:lineRule="auto"/>
        <w:ind w:left="0" w:firstLine="774"/>
        <w:jc w:val="both"/>
        <w:rPr>
          <w:rFonts w:ascii="Times New Roman" w:hAnsi="Times New Roman" w:cs="Times New Roman"/>
          <w:sz w:val="24"/>
          <w:szCs w:val="24"/>
        </w:rPr>
      </w:pPr>
    </w:p>
    <w:p w:rsidR="009C603F" w:rsidRDefault="009C603F" w:rsidP="00497A9D">
      <w:pPr>
        <w:pStyle w:val="ListParagraph"/>
        <w:spacing w:line="360" w:lineRule="auto"/>
        <w:ind w:left="0" w:firstLine="774"/>
        <w:jc w:val="both"/>
        <w:rPr>
          <w:rFonts w:ascii="Times New Roman" w:hAnsi="Times New Roman" w:cs="Times New Roman"/>
          <w:sz w:val="24"/>
          <w:szCs w:val="24"/>
        </w:rPr>
      </w:pPr>
      <w:r>
        <w:rPr>
          <w:rFonts w:ascii="Times New Roman" w:hAnsi="Times New Roman" w:cs="Times New Roman"/>
          <w:sz w:val="24"/>
          <w:szCs w:val="24"/>
        </w:rPr>
        <w:t>Nejpočetněji byla u samostatných titulků zastoupena nadpisová funkce, a to v 264 případech. Další početně významná funkce byla informační, 151 případů, funkce poutací, 134 případů, a funkce hodnotící, u 73 titulků.</w:t>
      </w:r>
    </w:p>
    <w:p w:rsidR="009C603F" w:rsidRDefault="009C603F" w:rsidP="00497A9D">
      <w:pPr>
        <w:pStyle w:val="ListParagraph"/>
        <w:spacing w:line="360" w:lineRule="auto"/>
        <w:ind w:left="0" w:firstLine="774"/>
        <w:jc w:val="both"/>
        <w:rPr>
          <w:rFonts w:ascii="Times New Roman" w:hAnsi="Times New Roman" w:cs="Times New Roman"/>
          <w:sz w:val="24"/>
          <w:szCs w:val="24"/>
        </w:rPr>
      </w:pPr>
      <w:r>
        <w:rPr>
          <w:rFonts w:ascii="Times New Roman" w:hAnsi="Times New Roman" w:cs="Times New Roman"/>
          <w:sz w:val="24"/>
          <w:szCs w:val="24"/>
        </w:rPr>
        <w:t>Nejméně zastoupeny byly funkce agitační, 18 titulků, a funkce orientační, 5 titulků.</w:t>
      </w:r>
    </w:p>
    <w:p w:rsidR="009C603F" w:rsidRPr="002E2784" w:rsidRDefault="009C603F" w:rsidP="00E96B16">
      <w:pPr>
        <w:suppressAutoHyphens w:val="0"/>
        <w:spacing w:after="0" w:line="240" w:lineRule="auto"/>
        <w:ind w:firstLine="780"/>
        <w:jc w:val="both"/>
        <w:rPr>
          <w:rFonts w:ascii="Times New Roman" w:hAnsi="Times New Roman" w:cs="Times New Roman"/>
          <w:b/>
          <w:sz w:val="24"/>
          <w:szCs w:val="24"/>
          <w:lang w:eastAsia="cs-CZ"/>
        </w:rPr>
      </w:pPr>
      <w:r w:rsidRPr="002E2784">
        <w:rPr>
          <w:rFonts w:ascii="Times New Roman" w:hAnsi="Times New Roman" w:cs="Times New Roman"/>
          <w:b/>
          <w:color w:val="000000"/>
          <w:lang w:eastAsia="cs-CZ"/>
        </w:rPr>
        <w:t>Tab. č. 13 – Výskyt funkcí samostatných titulků RP</w:t>
      </w:r>
    </w:p>
    <w:tbl>
      <w:tblPr>
        <w:tblW w:w="0" w:type="auto"/>
        <w:tblLayout w:type="fixed"/>
        <w:tblCellMar>
          <w:top w:w="15" w:type="dxa"/>
          <w:left w:w="15" w:type="dxa"/>
          <w:bottom w:w="15" w:type="dxa"/>
          <w:right w:w="15" w:type="dxa"/>
        </w:tblCellMar>
        <w:tblLook w:val="00A0"/>
      </w:tblPr>
      <w:tblGrid>
        <w:gridCol w:w="1203"/>
        <w:gridCol w:w="1410"/>
        <w:gridCol w:w="1373"/>
        <w:gridCol w:w="1417"/>
        <w:gridCol w:w="1355"/>
        <w:gridCol w:w="1327"/>
        <w:gridCol w:w="1177"/>
      </w:tblGrid>
      <w:tr w:rsidR="009C603F" w:rsidRPr="00E96B16" w:rsidTr="00E96B16">
        <w:tc>
          <w:tcPr>
            <w:tcW w:w="120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E96B16">
            <w:pPr>
              <w:suppressAutoHyphens w:val="0"/>
              <w:spacing w:after="0" w:line="240" w:lineRule="atLeast"/>
              <w:rPr>
                <w:rFonts w:ascii="Times New Roman" w:hAnsi="Times New Roman" w:cs="Times New Roman"/>
                <w:lang w:eastAsia="cs-CZ"/>
              </w:rPr>
            </w:pPr>
            <w:r w:rsidRPr="00E96B16">
              <w:rPr>
                <w:rFonts w:ascii="Times New Roman" w:hAnsi="Times New Roman" w:cs="Times New Roman"/>
                <w:b/>
                <w:bCs/>
                <w:color w:val="000000"/>
                <w:lang w:eastAsia="cs-CZ"/>
              </w:rPr>
              <w:t>Funkce</w:t>
            </w:r>
          </w:p>
        </w:tc>
        <w:tc>
          <w:tcPr>
            <w:tcW w:w="141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E96B16">
            <w:pPr>
              <w:suppressAutoHyphens w:val="0"/>
              <w:spacing w:after="0" w:line="240" w:lineRule="atLeast"/>
              <w:rPr>
                <w:rFonts w:ascii="Times New Roman" w:hAnsi="Times New Roman" w:cs="Times New Roman"/>
                <w:lang w:eastAsia="cs-CZ"/>
              </w:rPr>
            </w:pPr>
            <w:r w:rsidRPr="00E96B16">
              <w:rPr>
                <w:rFonts w:ascii="Times New Roman" w:hAnsi="Times New Roman" w:cs="Times New Roman"/>
                <w:b/>
                <w:bCs/>
                <w:color w:val="000000"/>
                <w:lang w:eastAsia="cs-CZ"/>
              </w:rPr>
              <w:t>Nadpisová</w:t>
            </w:r>
          </w:p>
        </w:tc>
        <w:tc>
          <w:tcPr>
            <w:tcW w:w="13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E96B16">
            <w:pPr>
              <w:suppressAutoHyphens w:val="0"/>
              <w:spacing w:after="0" w:line="240" w:lineRule="atLeast"/>
              <w:rPr>
                <w:rFonts w:ascii="Times New Roman" w:hAnsi="Times New Roman" w:cs="Times New Roman"/>
                <w:lang w:eastAsia="cs-CZ"/>
              </w:rPr>
            </w:pPr>
            <w:r w:rsidRPr="00E96B16">
              <w:rPr>
                <w:rFonts w:ascii="Times New Roman" w:hAnsi="Times New Roman" w:cs="Times New Roman"/>
                <w:b/>
                <w:bCs/>
                <w:color w:val="000000"/>
                <w:lang w:eastAsia="cs-CZ"/>
              </w:rPr>
              <w:t>Orientační</w:t>
            </w:r>
          </w:p>
        </w:tc>
        <w:tc>
          <w:tcPr>
            <w:tcW w:w="1417"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E96B16">
            <w:pPr>
              <w:suppressAutoHyphens w:val="0"/>
              <w:spacing w:after="0" w:line="240" w:lineRule="atLeast"/>
              <w:rPr>
                <w:rFonts w:ascii="Times New Roman" w:hAnsi="Times New Roman" w:cs="Times New Roman"/>
                <w:lang w:eastAsia="cs-CZ"/>
              </w:rPr>
            </w:pPr>
            <w:r w:rsidRPr="00E96B16">
              <w:rPr>
                <w:rFonts w:ascii="Times New Roman" w:hAnsi="Times New Roman" w:cs="Times New Roman"/>
                <w:b/>
                <w:bCs/>
                <w:color w:val="000000"/>
                <w:lang w:eastAsia="cs-CZ"/>
              </w:rPr>
              <w:t>Informační</w:t>
            </w:r>
          </w:p>
        </w:tc>
        <w:tc>
          <w:tcPr>
            <w:tcW w:w="135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4A68D4">
            <w:pPr>
              <w:suppressAutoHyphens w:val="0"/>
              <w:spacing w:after="0" w:line="240" w:lineRule="atLeast"/>
              <w:rPr>
                <w:rFonts w:ascii="Times New Roman" w:hAnsi="Times New Roman" w:cs="Times New Roman"/>
                <w:lang w:eastAsia="cs-CZ"/>
              </w:rPr>
            </w:pPr>
            <w:r w:rsidRPr="00E96B16">
              <w:rPr>
                <w:rFonts w:ascii="Times New Roman" w:hAnsi="Times New Roman" w:cs="Times New Roman"/>
                <w:b/>
                <w:bCs/>
                <w:color w:val="000000"/>
                <w:lang w:eastAsia="cs-CZ"/>
              </w:rPr>
              <w:t>Poutací</w:t>
            </w:r>
          </w:p>
        </w:tc>
        <w:tc>
          <w:tcPr>
            <w:tcW w:w="1327"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E96B16">
            <w:pPr>
              <w:suppressAutoHyphens w:val="0"/>
              <w:spacing w:after="0" w:line="240" w:lineRule="atLeast"/>
              <w:rPr>
                <w:rFonts w:ascii="Times New Roman" w:hAnsi="Times New Roman" w:cs="Times New Roman"/>
                <w:lang w:eastAsia="cs-CZ"/>
              </w:rPr>
            </w:pPr>
            <w:r w:rsidRPr="00E96B16">
              <w:rPr>
                <w:rFonts w:ascii="Times New Roman" w:hAnsi="Times New Roman" w:cs="Times New Roman"/>
                <w:b/>
                <w:bCs/>
                <w:color w:val="000000"/>
                <w:lang w:eastAsia="cs-CZ"/>
              </w:rPr>
              <w:t>Hodnotící</w:t>
            </w:r>
          </w:p>
        </w:tc>
        <w:tc>
          <w:tcPr>
            <w:tcW w:w="1177"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E96B16">
            <w:pPr>
              <w:suppressAutoHyphens w:val="0"/>
              <w:spacing w:after="0" w:line="240" w:lineRule="atLeast"/>
              <w:rPr>
                <w:rFonts w:ascii="Times New Roman" w:hAnsi="Times New Roman" w:cs="Times New Roman"/>
                <w:lang w:eastAsia="cs-CZ"/>
              </w:rPr>
            </w:pPr>
            <w:r w:rsidRPr="00E96B16">
              <w:rPr>
                <w:rFonts w:ascii="Times New Roman" w:hAnsi="Times New Roman" w:cs="Times New Roman"/>
                <w:b/>
                <w:bCs/>
                <w:color w:val="000000"/>
                <w:lang w:eastAsia="cs-CZ"/>
              </w:rPr>
              <w:t>Agitační</w:t>
            </w:r>
          </w:p>
        </w:tc>
      </w:tr>
      <w:tr w:rsidR="009C603F" w:rsidRPr="00E96B16" w:rsidTr="00E96B16">
        <w:tc>
          <w:tcPr>
            <w:tcW w:w="120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E96B16">
            <w:pPr>
              <w:suppressAutoHyphens w:val="0"/>
              <w:spacing w:after="0" w:line="240" w:lineRule="atLeast"/>
              <w:rPr>
                <w:rFonts w:ascii="Times New Roman" w:hAnsi="Times New Roman" w:cs="Times New Roman"/>
                <w:lang w:eastAsia="cs-CZ"/>
              </w:rPr>
            </w:pPr>
            <w:r w:rsidRPr="00E96B16">
              <w:rPr>
                <w:rFonts w:ascii="Times New Roman" w:hAnsi="Times New Roman" w:cs="Times New Roman"/>
                <w:color w:val="000000"/>
                <w:lang w:eastAsia="cs-CZ"/>
              </w:rPr>
              <w:t>Počet / %</w:t>
            </w:r>
          </w:p>
        </w:tc>
        <w:tc>
          <w:tcPr>
            <w:tcW w:w="141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E96B16">
            <w:pPr>
              <w:suppressAutoHyphens w:val="0"/>
              <w:spacing w:after="0" w:line="240" w:lineRule="atLeast"/>
              <w:rPr>
                <w:rFonts w:ascii="Times New Roman" w:hAnsi="Times New Roman" w:cs="Times New Roman"/>
                <w:lang w:eastAsia="cs-CZ"/>
              </w:rPr>
            </w:pPr>
            <w:r w:rsidRPr="00E96B16">
              <w:rPr>
                <w:rFonts w:ascii="Times New Roman" w:hAnsi="Times New Roman" w:cs="Times New Roman"/>
                <w:lang w:eastAsia="cs-CZ"/>
              </w:rPr>
              <w:t>264 / 40,9</w:t>
            </w:r>
          </w:p>
        </w:tc>
        <w:tc>
          <w:tcPr>
            <w:tcW w:w="13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E96B16">
            <w:pPr>
              <w:suppressAutoHyphens w:val="0"/>
              <w:spacing w:after="0" w:line="240" w:lineRule="atLeast"/>
              <w:rPr>
                <w:rFonts w:ascii="Times New Roman" w:hAnsi="Times New Roman" w:cs="Times New Roman"/>
                <w:lang w:eastAsia="cs-CZ"/>
              </w:rPr>
            </w:pPr>
            <w:r w:rsidRPr="00E96B16">
              <w:rPr>
                <w:rFonts w:ascii="Times New Roman" w:hAnsi="Times New Roman" w:cs="Times New Roman"/>
                <w:lang w:eastAsia="cs-CZ"/>
              </w:rPr>
              <w:t>5 / 0,8</w:t>
            </w:r>
          </w:p>
        </w:tc>
        <w:tc>
          <w:tcPr>
            <w:tcW w:w="1417"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E96B16">
            <w:pPr>
              <w:suppressAutoHyphens w:val="0"/>
              <w:spacing w:after="0" w:line="240" w:lineRule="atLeast"/>
              <w:rPr>
                <w:rFonts w:ascii="Times New Roman" w:hAnsi="Times New Roman" w:cs="Times New Roman"/>
                <w:lang w:eastAsia="cs-CZ"/>
              </w:rPr>
            </w:pPr>
            <w:r w:rsidRPr="00E96B16">
              <w:rPr>
                <w:rFonts w:ascii="Times New Roman" w:hAnsi="Times New Roman" w:cs="Times New Roman"/>
                <w:lang w:eastAsia="cs-CZ"/>
              </w:rPr>
              <w:t>151 / 23,4</w:t>
            </w:r>
          </w:p>
        </w:tc>
        <w:tc>
          <w:tcPr>
            <w:tcW w:w="135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E96B16">
            <w:pPr>
              <w:suppressAutoHyphens w:val="0"/>
              <w:spacing w:after="0" w:line="240" w:lineRule="atLeast"/>
              <w:rPr>
                <w:rFonts w:ascii="Times New Roman" w:hAnsi="Times New Roman" w:cs="Times New Roman"/>
                <w:lang w:eastAsia="cs-CZ"/>
              </w:rPr>
            </w:pPr>
            <w:r w:rsidRPr="00E96B16">
              <w:rPr>
                <w:rFonts w:ascii="Times New Roman" w:hAnsi="Times New Roman" w:cs="Times New Roman"/>
                <w:lang w:eastAsia="cs-CZ"/>
              </w:rPr>
              <w:t>134 / 20,8</w:t>
            </w:r>
          </w:p>
        </w:tc>
        <w:tc>
          <w:tcPr>
            <w:tcW w:w="1327"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E96B16">
            <w:pPr>
              <w:suppressAutoHyphens w:val="0"/>
              <w:spacing w:after="0" w:line="240" w:lineRule="atLeast"/>
              <w:rPr>
                <w:rFonts w:ascii="Times New Roman" w:hAnsi="Times New Roman" w:cs="Times New Roman"/>
                <w:lang w:eastAsia="cs-CZ"/>
              </w:rPr>
            </w:pPr>
            <w:r w:rsidRPr="00E96B16">
              <w:rPr>
                <w:rFonts w:ascii="Times New Roman" w:hAnsi="Times New Roman" w:cs="Times New Roman"/>
                <w:lang w:eastAsia="cs-CZ"/>
              </w:rPr>
              <w:t>73 / 11,3</w:t>
            </w:r>
          </w:p>
        </w:tc>
        <w:tc>
          <w:tcPr>
            <w:tcW w:w="1177"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E96B16">
            <w:pPr>
              <w:suppressAutoHyphens w:val="0"/>
              <w:spacing w:after="0" w:line="240" w:lineRule="atLeast"/>
              <w:rPr>
                <w:rFonts w:ascii="Times New Roman" w:hAnsi="Times New Roman" w:cs="Times New Roman"/>
                <w:lang w:eastAsia="cs-CZ"/>
              </w:rPr>
            </w:pPr>
            <w:r w:rsidRPr="00E96B16">
              <w:rPr>
                <w:rFonts w:ascii="Times New Roman" w:hAnsi="Times New Roman" w:cs="Times New Roman"/>
                <w:lang w:eastAsia="cs-CZ"/>
              </w:rPr>
              <w:t>18 / 2,9</w:t>
            </w:r>
          </w:p>
        </w:tc>
      </w:tr>
    </w:tbl>
    <w:p w:rsidR="009C603F" w:rsidRDefault="009C603F" w:rsidP="00497A9D">
      <w:pPr>
        <w:pStyle w:val="ListParagraph"/>
        <w:spacing w:line="360" w:lineRule="auto"/>
        <w:ind w:left="0" w:firstLine="774"/>
        <w:jc w:val="both"/>
        <w:rPr>
          <w:rFonts w:ascii="Times New Roman" w:hAnsi="Times New Roman" w:cs="Times New Roman"/>
          <w:sz w:val="24"/>
          <w:szCs w:val="24"/>
        </w:rPr>
      </w:pPr>
    </w:p>
    <w:p w:rsidR="009C603F" w:rsidRDefault="009C603F" w:rsidP="00497A9D">
      <w:pPr>
        <w:pStyle w:val="ListParagraph"/>
        <w:spacing w:line="360" w:lineRule="auto"/>
        <w:ind w:left="0" w:firstLine="774"/>
        <w:jc w:val="both"/>
        <w:rPr>
          <w:rFonts w:ascii="Times New Roman" w:hAnsi="Times New Roman" w:cs="Times New Roman"/>
          <w:sz w:val="24"/>
          <w:szCs w:val="24"/>
        </w:rPr>
      </w:pPr>
      <w:r w:rsidRPr="003C5F30">
        <w:rPr>
          <w:rFonts w:ascii="Times New Roman" w:hAnsi="Times New Roman" w:cs="Times New Roman"/>
          <w:sz w:val="24"/>
          <w:szCs w:val="24"/>
        </w:rPr>
        <w:t>U samostatných titulků RP</w:t>
      </w:r>
      <w:r>
        <w:rPr>
          <w:rFonts w:ascii="Times New Roman" w:hAnsi="Times New Roman" w:cs="Times New Roman"/>
          <w:sz w:val="24"/>
          <w:szCs w:val="24"/>
        </w:rPr>
        <w:t xml:space="preserve"> byly v menšině titulky z větných ekvivalentů. Celkem tvořily 47,8 %, což znamená 308 případů.</w:t>
      </w:r>
    </w:p>
    <w:p w:rsidR="009C603F" w:rsidRDefault="009C603F" w:rsidP="00497A9D">
      <w:pPr>
        <w:pStyle w:val="ListParagraph"/>
        <w:spacing w:line="360" w:lineRule="auto"/>
        <w:ind w:left="0" w:firstLine="774"/>
        <w:jc w:val="both"/>
        <w:rPr>
          <w:rFonts w:ascii="Times New Roman" w:hAnsi="Times New Roman" w:cs="Times New Roman"/>
          <w:sz w:val="24"/>
          <w:szCs w:val="24"/>
        </w:rPr>
      </w:pPr>
      <w:r>
        <w:rPr>
          <w:rFonts w:ascii="Times New Roman" w:hAnsi="Times New Roman" w:cs="Times New Roman"/>
          <w:sz w:val="24"/>
          <w:szCs w:val="24"/>
        </w:rPr>
        <w:t>Větné ekvivalenty s konkrétním podstatným jménem tvořily 85 titulků a 223 titulků bylo tvořeno větným ekvivalentem s abstraktním podstatným jménem.</w:t>
      </w:r>
    </w:p>
    <w:p w:rsidR="009C603F" w:rsidRPr="00DB273F" w:rsidRDefault="009C603F" w:rsidP="00497A9D">
      <w:pPr>
        <w:pStyle w:val="ListParagraph"/>
        <w:spacing w:line="360" w:lineRule="auto"/>
        <w:ind w:left="0" w:firstLine="774"/>
        <w:jc w:val="both"/>
        <w:rPr>
          <w:rFonts w:ascii="Times New Roman" w:hAnsi="Times New Roman" w:cs="Times New Roman"/>
          <w:sz w:val="24"/>
          <w:szCs w:val="24"/>
        </w:rPr>
      </w:pPr>
      <w:r>
        <w:rPr>
          <w:rFonts w:ascii="Times New Roman" w:hAnsi="Times New Roman" w:cs="Times New Roman"/>
          <w:sz w:val="24"/>
          <w:szCs w:val="24"/>
        </w:rPr>
        <w:t>Větné titulky představovaly 52,2 % všech samostatných titulků, tedy 337</w:t>
      </w:r>
      <w:r w:rsidRPr="00DB273F">
        <w:rPr>
          <w:rFonts w:ascii="Times New Roman" w:hAnsi="Times New Roman" w:cs="Times New Roman"/>
          <w:sz w:val="24"/>
          <w:szCs w:val="24"/>
        </w:rPr>
        <w:t xml:space="preserve"> případů, mezi kterými převažovaly titulky jednovětné (331</w:t>
      </w:r>
      <w:r>
        <w:rPr>
          <w:rFonts w:ascii="Times New Roman" w:hAnsi="Times New Roman" w:cs="Times New Roman"/>
          <w:sz w:val="24"/>
          <w:szCs w:val="24"/>
        </w:rPr>
        <w:t xml:space="preserve"> případů</w:t>
      </w:r>
      <w:r w:rsidRPr="00DB273F">
        <w:rPr>
          <w:rFonts w:ascii="Times New Roman" w:hAnsi="Times New Roman" w:cs="Times New Roman"/>
          <w:sz w:val="24"/>
          <w:szCs w:val="24"/>
        </w:rPr>
        <w:t>) nad titulky vícevětnými (6</w:t>
      </w:r>
      <w:r>
        <w:rPr>
          <w:rFonts w:ascii="Times New Roman" w:hAnsi="Times New Roman" w:cs="Times New Roman"/>
          <w:sz w:val="24"/>
          <w:szCs w:val="24"/>
        </w:rPr>
        <w:t xml:space="preserve"> titulků</w:t>
      </w:r>
      <w:r w:rsidRPr="00DB273F">
        <w:rPr>
          <w:rFonts w:ascii="Times New Roman" w:hAnsi="Times New Roman" w:cs="Times New Roman"/>
          <w:sz w:val="24"/>
          <w:szCs w:val="24"/>
        </w:rPr>
        <w:t>).</w:t>
      </w:r>
    </w:p>
    <w:p w:rsidR="009C603F" w:rsidRDefault="009C603F" w:rsidP="00497A9D">
      <w:pPr>
        <w:pStyle w:val="ListParagraph"/>
        <w:spacing w:line="360" w:lineRule="auto"/>
        <w:ind w:left="0" w:firstLine="774"/>
        <w:jc w:val="both"/>
        <w:rPr>
          <w:rFonts w:ascii="Times New Roman" w:hAnsi="Times New Roman" w:cs="Times New Roman"/>
          <w:sz w:val="24"/>
          <w:szCs w:val="24"/>
        </w:rPr>
      </w:pPr>
      <w:r>
        <w:rPr>
          <w:rFonts w:ascii="Times New Roman" w:hAnsi="Times New Roman" w:cs="Times New Roman"/>
          <w:sz w:val="24"/>
          <w:szCs w:val="24"/>
        </w:rPr>
        <w:t>Mezi větnými titulky převažují typy s verbální elipsou (180 případů) nad větnými titulky se slovesem v určitém tvaru (149 případů) a jednočlennou větou slovesnou (2 případy).</w:t>
      </w:r>
    </w:p>
    <w:p w:rsidR="009C603F" w:rsidRDefault="009C603F" w:rsidP="00497A9D">
      <w:pPr>
        <w:pStyle w:val="ListParagraph"/>
        <w:spacing w:line="360" w:lineRule="auto"/>
        <w:ind w:left="0" w:firstLine="774"/>
        <w:jc w:val="both"/>
        <w:rPr>
          <w:rFonts w:ascii="Times New Roman" w:hAnsi="Times New Roman" w:cs="Times New Roman"/>
          <w:sz w:val="24"/>
          <w:szCs w:val="24"/>
        </w:rPr>
      </w:pPr>
      <w:r>
        <w:rPr>
          <w:rFonts w:ascii="Times New Roman" w:hAnsi="Times New Roman" w:cs="Times New Roman"/>
          <w:sz w:val="24"/>
          <w:szCs w:val="24"/>
        </w:rPr>
        <w:t>Co se týče šesti vícevětných titulků, dva titulky byly ve tvaru podřadného souvětí a čtyři jako souvětí souřadné.</w:t>
      </w:r>
    </w:p>
    <w:p w:rsidR="009C603F" w:rsidRPr="002E2784" w:rsidRDefault="009C603F" w:rsidP="00E96B16">
      <w:pPr>
        <w:suppressAutoHyphens w:val="0"/>
        <w:spacing w:after="0" w:line="240" w:lineRule="auto"/>
        <w:ind w:firstLine="780"/>
        <w:jc w:val="both"/>
        <w:rPr>
          <w:rFonts w:ascii="Times New Roman" w:hAnsi="Times New Roman" w:cs="Times New Roman"/>
          <w:b/>
          <w:sz w:val="24"/>
          <w:szCs w:val="24"/>
          <w:lang w:eastAsia="cs-CZ"/>
        </w:rPr>
      </w:pPr>
      <w:r w:rsidRPr="002E2784">
        <w:rPr>
          <w:rFonts w:ascii="Times New Roman" w:hAnsi="Times New Roman" w:cs="Times New Roman"/>
          <w:b/>
          <w:color w:val="000000"/>
          <w:lang w:eastAsia="cs-CZ"/>
        </w:rPr>
        <w:t>Tab. č. 14 – větné titulky</w:t>
      </w:r>
    </w:p>
    <w:tbl>
      <w:tblPr>
        <w:tblW w:w="0" w:type="auto"/>
        <w:tblCellMar>
          <w:top w:w="15" w:type="dxa"/>
          <w:left w:w="15" w:type="dxa"/>
          <w:bottom w:w="15" w:type="dxa"/>
          <w:right w:w="15" w:type="dxa"/>
        </w:tblCellMar>
        <w:tblLook w:val="00A0"/>
      </w:tblPr>
      <w:tblGrid>
        <w:gridCol w:w="1324"/>
        <w:gridCol w:w="1370"/>
        <w:gridCol w:w="1229"/>
        <w:gridCol w:w="992"/>
        <w:gridCol w:w="1276"/>
        <w:gridCol w:w="1298"/>
        <w:gridCol w:w="1773"/>
      </w:tblGrid>
      <w:tr w:rsidR="009C603F" w:rsidRPr="00E96B16" w:rsidTr="00E96B16">
        <w:tc>
          <w:tcPr>
            <w:tcW w:w="0" w:type="auto"/>
            <w:gridSpan w:val="2"/>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E96B16">
            <w:pPr>
              <w:suppressAutoHyphens w:val="0"/>
              <w:spacing w:after="0" w:line="240" w:lineRule="auto"/>
              <w:rPr>
                <w:rFonts w:ascii="Times New Roman" w:hAnsi="Times New Roman" w:cs="Times New Roman"/>
                <w:sz w:val="2"/>
                <w:szCs w:val="24"/>
                <w:lang w:eastAsia="cs-CZ"/>
              </w:rPr>
            </w:pPr>
            <w:r w:rsidRPr="00E96B16">
              <w:rPr>
                <w:rFonts w:ascii="Times New Roman" w:hAnsi="Times New Roman" w:cs="Times New Roman"/>
                <w:b/>
                <w:bCs/>
                <w:color w:val="000000"/>
                <w:lang w:eastAsia="cs-CZ"/>
              </w:rPr>
              <w:t>Titulky z větných ekvivalentů</w:t>
            </w:r>
          </w:p>
        </w:tc>
        <w:tc>
          <w:tcPr>
            <w:tcW w:w="0" w:type="auto"/>
            <w:gridSpan w:val="5"/>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E96B16">
            <w:pPr>
              <w:suppressAutoHyphens w:val="0"/>
              <w:spacing w:after="0" w:line="240" w:lineRule="auto"/>
              <w:rPr>
                <w:rFonts w:ascii="Times New Roman" w:hAnsi="Times New Roman" w:cs="Times New Roman"/>
                <w:sz w:val="2"/>
                <w:szCs w:val="24"/>
                <w:lang w:eastAsia="cs-CZ"/>
              </w:rPr>
            </w:pPr>
            <w:r w:rsidRPr="00E96B16">
              <w:rPr>
                <w:rFonts w:ascii="Times New Roman" w:hAnsi="Times New Roman" w:cs="Times New Roman"/>
                <w:b/>
                <w:bCs/>
                <w:color w:val="000000"/>
                <w:lang w:eastAsia="cs-CZ"/>
              </w:rPr>
              <w:t xml:space="preserve">Titulky větné       </w:t>
            </w:r>
          </w:p>
        </w:tc>
      </w:tr>
      <w:tr w:rsidR="009C603F" w:rsidRPr="00E96B16" w:rsidTr="00E96B16">
        <w:tc>
          <w:tcPr>
            <w:tcW w:w="0" w:type="auto"/>
            <w:gridSpan w:val="2"/>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E96B16">
            <w:pPr>
              <w:suppressAutoHyphens w:val="0"/>
              <w:spacing w:after="0" w:line="240" w:lineRule="auto"/>
              <w:rPr>
                <w:rFonts w:ascii="Times New Roman" w:hAnsi="Times New Roman" w:cs="Times New Roman"/>
                <w:sz w:val="2"/>
                <w:szCs w:val="24"/>
                <w:lang w:eastAsia="cs-CZ"/>
              </w:rPr>
            </w:pPr>
            <w:r>
              <w:rPr>
                <w:rFonts w:ascii="Times New Roman" w:hAnsi="Times New Roman" w:cs="Times New Roman"/>
                <w:color w:val="000000"/>
                <w:lang w:eastAsia="cs-CZ"/>
              </w:rPr>
              <w:t>308 / 47,8 %</w:t>
            </w:r>
          </w:p>
        </w:tc>
        <w:tc>
          <w:tcPr>
            <w:tcW w:w="0" w:type="auto"/>
            <w:gridSpan w:val="5"/>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E96B16">
            <w:pPr>
              <w:suppressAutoHyphens w:val="0"/>
              <w:spacing w:after="0" w:line="240" w:lineRule="auto"/>
              <w:rPr>
                <w:rFonts w:ascii="Times New Roman" w:hAnsi="Times New Roman" w:cs="Times New Roman"/>
                <w:sz w:val="2"/>
                <w:szCs w:val="24"/>
                <w:lang w:eastAsia="cs-CZ"/>
              </w:rPr>
            </w:pPr>
            <w:r>
              <w:rPr>
                <w:rFonts w:ascii="Times New Roman" w:hAnsi="Times New Roman" w:cs="Times New Roman"/>
                <w:color w:val="000000"/>
                <w:lang w:eastAsia="cs-CZ"/>
              </w:rPr>
              <w:t>337 / 52,2 %</w:t>
            </w:r>
          </w:p>
        </w:tc>
      </w:tr>
      <w:tr w:rsidR="009C603F" w:rsidRPr="00E96B16" w:rsidTr="00E96B16">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E96B16">
            <w:pPr>
              <w:suppressAutoHyphens w:val="0"/>
              <w:spacing w:after="0" w:line="240" w:lineRule="atLeast"/>
              <w:jc w:val="both"/>
              <w:rPr>
                <w:rFonts w:ascii="Times New Roman" w:hAnsi="Times New Roman" w:cs="Times New Roman"/>
                <w:sz w:val="24"/>
                <w:szCs w:val="24"/>
                <w:lang w:eastAsia="cs-CZ"/>
              </w:rPr>
            </w:pPr>
            <w:r w:rsidRPr="00E96B16">
              <w:rPr>
                <w:rFonts w:ascii="Times New Roman" w:hAnsi="Times New Roman" w:cs="Times New Roman"/>
                <w:b/>
                <w:bCs/>
                <w:color w:val="000000"/>
                <w:sz w:val="20"/>
                <w:szCs w:val="20"/>
                <w:lang w:eastAsia="cs-CZ"/>
              </w:rPr>
              <w:t>VE konkrétní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E96B16">
            <w:pPr>
              <w:suppressAutoHyphens w:val="0"/>
              <w:spacing w:after="0" w:line="240" w:lineRule="atLeast"/>
              <w:jc w:val="both"/>
              <w:rPr>
                <w:rFonts w:ascii="Times New Roman" w:hAnsi="Times New Roman" w:cs="Times New Roman"/>
                <w:sz w:val="24"/>
                <w:szCs w:val="24"/>
                <w:lang w:eastAsia="cs-CZ"/>
              </w:rPr>
            </w:pPr>
            <w:r w:rsidRPr="00E96B16">
              <w:rPr>
                <w:rFonts w:ascii="Times New Roman" w:hAnsi="Times New Roman" w:cs="Times New Roman"/>
                <w:b/>
                <w:bCs/>
                <w:color w:val="000000"/>
                <w:sz w:val="20"/>
                <w:szCs w:val="20"/>
                <w:lang w:eastAsia="cs-CZ"/>
              </w:rPr>
              <w:t>VE abstraktní</w:t>
            </w:r>
          </w:p>
        </w:tc>
        <w:tc>
          <w:tcPr>
            <w:tcW w:w="12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E96B16">
            <w:pPr>
              <w:suppressAutoHyphens w:val="0"/>
              <w:spacing w:after="0" w:line="240" w:lineRule="atLeast"/>
              <w:jc w:val="both"/>
              <w:rPr>
                <w:rFonts w:ascii="Times New Roman" w:hAnsi="Times New Roman" w:cs="Times New Roman"/>
                <w:sz w:val="24"/>
                <w:szCs w:val="24"/>
                <w:lang w:eastAsia="cs-CZ"/>
              </w:rPr>
            </w:pPr>
            <w:r w:rsidRPr="00E96B16">
              <w:rPr>
                <w:rFonts w:ascii="Times New Roman" w:hAnsi="Times New Roman" w:cs="Times New Roman"/>
                <w:b/>
                <w:bCs/>
                <w:color w:val="000000"/>
                <w:sz w:val="20"/>
                <w:szCs w:val="20"/>
                <w:lang w:eastAsia="cs-CZ"/>
              </w:rPr>
              <w:t>Jedno-větné</w:t>
            </w:r>
          </w:p>
        </w:tc>
        <w:tc>
          <w:tcPr>
            <w:tcW w:w="9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E96B16">
            <w:pPr>
              <w:suppressAutoHyphens w:val="0"/>
              <w:spacing w:after="0" w:line="240" w:lineRule="atLeast"/>
              <w:jc w:val="both"/>
              <w:rPr>
                <w:rFonts w:ascii="Times New Roman" w:hAnsi="Times New Roman" w:cs="Times New Roman"/>
                <w:sz w:val="24"/>
                <w:szCs w:val="24"/>
                <w:lang w:eastAsia="cs-CZ"/>
              </w:rPr>
            </w:pPr>
            <w:r w:rsidRPr="00E96B16">
              <w:rPr>
                <w:rFonts w:ascii="Times New Roman" w:hAnsi="Times New Roman" w:cs="Times New Roman"/>
                <w:b/>
                <w:bCs/>
                <w:color w:val="000000"/>
                <w:sz w:val="20"/>
                <w:szCs w:val="20"/>
                <w:lang w:eastAsia="cs-CZ"/>
              </w:rPr>
              <w:t>Více-větné</w:t>
            </w:r>
          </w:p>
        </w:tc>
        <w:tc>
          <w:tcPr>
            <w:tcW w:w="1276"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E96B16">
            <w:pPr>
              <w:suppressAutoHyphens w:val="0"/>
              <w:spacing w:after="0" w:line="240" w:lineRule="atLeast"/>
              <w:jc w:val="both"/>
              <w:rPr>
                <w:rFonts w:ascii="Times New Roman" w:hAnsi="Times New Roman" w:cs="Times New Roman"/>
                <w:sz w:val="24"/>
                <w:szCs w:val="24"/>
                <w:lang w:eastAsia="cs-CZ"/>
              </w:rPr>
            </w:pPr>
            <w:r w:rsidRPr="00E96B16">
              <w:rPr>
                <w:rFonts w:ascii="Times New Roman" w:hAnsi="Times New Roman" w:cs="Times New Roman"/>
                <w:b/>
                <w:bCs/>
                <w:color w:val="000000"/>
                <w:sz w:val="20"/>
                <w:szCs w:val="20"/>
                <w:lang w:eastAsia="cs-CZ"/>
              </w:rPr>
              <w:t>Dvojčlenná slovesná</w:t>
            </w:r>
          </w:p>
        </w:tc>
        <w:tc>
          <w:tcPr>
            <w:tcW w:w="129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E96B16">
            <w:pPr>
              <w:suppressAutoHyphens w:val="0"/>
              <w:spacing w:after="0" w:line="240" w:lineRule="atLeast"/>
              <w:jc w:val="both"/>
              <w:rPr>
                <w:rFonts w:ascii="Times New Roman" w:hAnsi="Times New Roman" w:cs="Times New Roman"/>
                <w:sz w:val="24"/>
                <w:szCs w:val="24"/>
                <w:lang w:eastAsia="cs-CZ"/>
              </w:rPr>
            </w:pPr>
            <w:r w:rsidRPr="00E96B16">
              <w:rPr>
                <w:rFonts w:ascii="Times New Roman" w:hAnsi="Times New Roman" w:cs="Times New Roman"/>
                <w:b/>
                <w:bCs/>
                <w:color w:val="000000"/>
                <w:sz w:val="20"/>
                <w:szCs w:val="20"/>
                <w:lang w:eastAsia="cs-CZ"/>
              </w:rPr>
              <w:t>Eliptická</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E96B16">
            <w:pPr>
              <w:suppressAutoHyphens w:val="0"/>
              <w:spacing w:after="0" w:line="240" w:lineRule="atLeast"/>
              <w:jc w:val="both"/>
              <w:rPr>
                <w:rFonts w:ascii="Times New Roman" w:hAnsi="Times New Roman" w:cs="Times New Roman"/>
                <w:sz w:val="24"/>
                <w:szCs w:val="24"/>
                <w:lang w:eastAsia="cs-CZ"/>
              </w:rPr>
            </w:pPr>
            <w:r w:rsidRPr="00E96B16">
              <w:rPr>
                <w:rFonts w:ascii="Times New Roman" w:hAnsi="Times New Roman" w:cs="Times New Roman"/>
                <w:b/>
                <w:bCs/>
                <w:color w:val="000000"/>
                <w:sz w:val="20"/>
                <w:szCs w:val="20"/>
                <w:lang w:eastAsia="cs-CZ"/>
              </w:rPr>
              <w:t>Jednočlenná slovesná</w:t>
            </w:r>
          </w:p>
        </w:tc>
      </w:tr>
      <w:tr w:rsidR="009C603F" w:rsidRPr="00E96B16" w:rsidTr="00E96B16">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E96B16">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sz w:val="20"/>
                <w:szCs w:val="20"/>
                <w:lang w:eastAsia="cs-CZ"/>
              </w:rPr>
              <w:t>85 / 13,1%</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E96B16">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sz w:val="20"/>
                <w:szCs w:val="20"/>
                <w:lang w:eastAsia="cs-CZ"/>
              </w:rPr>
              <w:t>223 / 34,5%</w:t>
            </w:r>
          </w:p>
        </w:tc>
        <w:tc>
          <w:tcPr>
            <w:tcW w:w="12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E96B16">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sz w:val="20"/>
                <w:szCs w:val="20"/>
                <w:lang w:eastAsia="cs-CZ"/>
              </w:rPr>
              <w:t>331 / 51,3%</w:t>
            </w:r>
          </w:p>
        </w:tc>
        <w:tc>
          <w:tcPr>
            <w:tcW w:w="9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E96B16">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sz w:val="20"/>
                <w:szCs w:val="20"/>
                <w:lang w:eastAsia="cs-CZ"/>
              </w:rPr>
              <w:t>6 / 0,9%</w:t>
            </w:r>
          </w:p>
        </w:tc>
        <w:tc>
          <w:tcPr>
            <w:tcW w:w="1276"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E96B16">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sz w:val="20"/>
                <w:szCs w:val="20"/>
                <w:lang w:eastAsia="cs-CZ"/>
              </w:rPr>
              <w:t>149 / 23,1%</w:t>
            </w:r>
          </w:p>
        </w:tc>
        <w:tc>
          <w:tcPr>
            <w:tcW w:w="129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E96B16">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sz w:val="20"/>
                <w:szCs w:val="20"/>
                <w:lang w:eastAsia="cs-CZ"/>
              </w:rPr>
              <w:t>180 / 27,9%</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E96B16">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sz w:val="20"/>
                <w:szCs w:val="20"/>
                <w:lang w:eastAsia="cs-CZ"/>
              </w:rPr>
              <w:t>2 / 0,3%</w:t>
            </w:r>
          </w:p>
        </w:tc>
      </w:tr>
    </w:tbl>
    <w:p w:rsidR="009C603F" w:rsidRDefault="009C603F" w:rsidP="00497A9D">
      <w:pPr>
        <w:pStyle w:val="ListParagraph"/>
        <w:spacing w:line="360" w:lineRule="auto"/>
        <w:ind w:left="0" w:firstLine="774"/>
        <w:jc w:val="both"/>
        <w:rPr>
          <w:rFonts w:ascii="Times New Roman" w:hAnsi="Times New Roman" w:cs="Times New Roman"/>
          <w:sz w:val="24"/>
          <w:szCs w:val="24"/>
        </w:rPr>
      </w:pPr>
    </w:p>
    <w:p w:rsidR="009C603F" w:rsidRDefault="009C603F" w:rsidP="00497A9D">
      <w:pPr>
        <w:pStyle w:val="ListParagraph"/>
        <w:spacing w:line="360" w:lineRule="auto"/>
        <w:ind w:left="0" w:firstLine="774"/>
        <w:jc w:val="both"/>
        <w:rPr>
          <w:rFonts w:ascii="Times New Roman" w:hAnsi="Times New Roman" w:cs="Times New Roman"/>
          <w:sz w:val="24"/>
          <w:szCs w:val="24"/>
        </w:rPr>
      </w:pPr>
      <w:r>
        <w:rPr>
          <w:rFonts w:ascii="Times New Roman" w:hAnsi="Times New Roman" w:cs="Times New Roman"/>
          <w:sz w:val="24"/>
          <w:szCs w:val="24"/>
        </w:rPr>
        <w:t>Mezi samostatnými titulky bylo nejvíce titulků abstraktních (96). Konkrétní a konkrétně abstraktní titulky byly v rovnováze, vyskytovaly se shodně v 86 případech. Nejméně se vyskytovalo abstraktně konkrétních titulků, a to 69.</w:t>
      </w:r>
    </w:p>
    <w:p w:rsidR="009C603F" w:rsidRPr="002E2784" w:rsidRDefault="009C603F" w:rsidP="00E96B16">
      <w:pPr>
        <w:suppressAutoHyphens w:val="0"/>
        <w:spacing w:after="0" w:line="240" w:lineRule="auto"/>
        <w:ind w:firstLine="780"/>
        <w:jc w:val="both"/>
        <w:rPr>
          <w:rFonts w:ascii="Times New Roman" w:hAnsi="Times New Roman" w:cs="Times New Roman"/>
          <w:b/>
          <w:sz w:val="24"/>
          <w:szCs w:val="24"/>
          <w:lang w:eastAsia="cs-CZ"/>
        </w:rPr>
      </w:pPr>
      <w:r w:rsidRPr="002E2784">
        <w:rPr>
          <w:rFonts w:ascii="Times New Roman" w:hAnsi="Times New Roman" w:cs="Times New Roman"/>
          <w:b/>
          <w:color w:val="000000"/>
          <w:lang w:eastAsia="cs-CZ"/>
        </w:rPr>
        <w:t>Tab.č. 15– Větné titulky podle konkrétnosti</w:t>
      </w:r>
    </w:p>
    <w:tbl>
      <w:tblPr>
        <w:tblW w:w="0" w:type="auto"/>
        <w:tblCellMar>
          <w:top w:w="15" w:type="dxa"/>
          <w:left w:w="15" w:type="dxa"/>
          <w:bottom w:w="15" w:type="dxa"/>
          <w:right w:w="15" w:type="dxa"/>
        </w:tblCellMar>
        <w:tblLook w:val="00A0"/>
      </w:tblPr>
      <w:tblGrid>
        <w:gridCol w:w="924"/>
        <w:gridCol w:w="1168"/>
        <w:gridCol w:w="2238"/>
        <w:gridCol w:w="2238"/>
        <w:gridCol w:w="1217"/>
      </w:tblGrid>
      <w:tr w:rsidR="009C603F" w:rsidRPr="00E96B16" w:rsidTr="00E96B16">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E96B16">
            <w:pPr>
              <w:suppressAutoHyphens w:val="0"/>
              <w:spacing w:after="0" w:line="240" w:lineRule="auto"/>
              <w:rPr>
                <w:rFonts w:ascii="Times New Roman" w:hAnsi="Times New Roman" w:cs="Times New Roman"/>
                <w:sz w:val="2"/>
                <w:szCs w:val="24"/>
                <w:lang w:eastAsia="cs-CZ"/>
              </w:rPr>
            </w:pP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E96B16">
            <w:pPr>
              <w:suppressAutoHyphens w:val="0"/>
              <w:spacing w:after="0" w:line="240" w:lineRule="atLeast"/>
              <w:jc w:val="both"/>
              <w:rPr>
                <w:rFonts w:ascii="Times New Roman" w:hAnsi="Times New Roman" w:cs="Times New Roman"/>
                <w:sz w:val="24"/>
                <w:szCs w:val="24"/>
                <w:lang w:eastAsia="cs-CZ"/>
              </w:rPr>
            </w:pPr>
            <w:r w:rsidRPr="00E96B16">
              <w:rPr>
                <w:rFonts w:ascii="Times New Roman" w:hAnsi="Times New Roman" w:cs="Times New Roman"/>
                <w:b/>
                <w:bCs/>
                <w:color w:val="000000"/>
                <w:lang w:eastAsia="cs-CZ"/>
              </w:rPr>
              <w:t>Konkrétní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E96B16">
            <w:pPr>
              <w:suppressAutoHyphens w:val="0"/>
              <w:spacing w:after="0" w:line="240" w:lineRule="atLeast"/>
              <w:jc w:val="both"/>
              <w:rPr>
                <w:rFonts w:ascii="Times New Roman" w:hAnsi="Times New Roman" w:cs="Times New Roman"/>
                <w:sz w:val="24"/>
                <w:szCs w:val="24"/>
                <w:lang w:eastAsia="cs-CZ"/>
              </w:rPr>
            </w:pPr>
            <w:r w:rsidRPr="00E96B16">
              <w:rPr>
                <w:rFonts w:ascii="Times New Roman" w:hAnsi="Times New Roman" w:cs="Times New Roman"/>
                <w:b/>
                <w:bCs/>
                <w:color w:val="000000"/>
                <w:lang w:eastAsia="cs-CZ"/>
              </w:rPr>
              <w:t>Konkrétně abstraktní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E96B16">
            <w:pPr>
              <w:suppressAutoHyphens w:val="0"/>
              <w:spacing w:after="0" w:line="240" w:lineRule="atLeast"/>
              <w:jc w:val="both"/>
              <w:rPr>
                <w:rFonts w:ascii="Times New Roman" w:hAnsi="Times New Roman" w:cs="Times New Roman"/>
                <w:sz w:val="24"/>
                <w:szCs w:val="24"/>
                <w:lang w:eastAsia="cs-CZ"/>
              </w:rPr>
            </w:pPr>
            <w:r w:rsidRPr="00E96B16">
              <w:rPr>
                <w:rFonts w:ascii="Times New Roman" w:hAnsi="Times New Roman" w:cs="Times New Roman"/>
                <w:b/>
                <w:bCs/>
                <w:color w:val="000000"/>
                <w:lang w:eastAsia="cs-CZ"/>
              </w:rPr>
              <w:t>Abstraktně konkrétní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E96B16">
            <w:pPr>
              <w:suppressAutoHyphens w:val="0"/>
              <w:spacing w:after="0" w:line="240" w:lineRule="atLeast"/>
              <w:jc w:val="both"/>
              <w:rPr>
                <w:rFonts w:ascii="Times New Roman" w:hAnsi="Times New Roman" w:cs="Times New Roman"/>
                <w:sz w:val="24"/>
                <w:szCs w:val="24"/>
                <w:lang w:eastAsia="cs-CZ"/>
              </w:rPr>
            </w:pPr>
            <w:r w:rsidRPr="00E96B16">
              <w:rPr>
                <w:rFonts w:ascii="Times New Roman" w:hAnsi="Times New Roman" w:cs="Times New Roman"/>
                <w:b/>
                <w:bCs/>
                <w:color w:val="000000"/>
                <w:lang w:eastAsia="cs-CZ"/>
              </w:rPr>
              <w:t>Abstraktní</w:t>
            </w:r>
          </w:p>
        </w:tc>
      </w:tr>
      <w:tr w:rsidR="009C603F" w:rsidRPr="00E96B16" w:rsidTr="00E96B16">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E96B16">
            <w:pPr>
              <w:suppressAutoHyphens w:val="0"/>
              <w:spacing w:after="0" w:line="240" w:lineRule="atLeast"/>
              <w:jc w:val="both"/>
              <w:rPr>
                <w:rFonts w:ascii="Times New Roman" w:hAnsi="Times New Roman" w:cs="Times New Roman"/>
                <w:sz w:val="24"/>
                <w:szCs w:val="24"/>
                <w:lang w:eastAsia="cs-CZ"/>
              </w:rPr>
            </w:pPr>
            <w:r w:rsidRPr="00E96B16">
              <w:rPr>
                <w:rFonts w:ascii="Times New Roman" w:hAnsi="Times New Roman" w:cs="Times New Roman"/>
                <w:color w:val="000000"/>
                <w:lang w:eastAsia="cs-CZ"/>
              </w:rPr>
              <w:t>Počet/%</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1724E2">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86/13,3</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1724E2">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86/13,3</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E96B16">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69/10,7</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E96B16" w:rsidRDefault="009C603F" w:rsidP="00E96B16">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96/14,8</w:t>
            </w:r>
          </w:p>
        </w:tc>
      </w:tr>
    </w:tbl>
    <w:p w:rsidR="009C603F" w:rsidRDefault="009C603F" w:rsidP="00497A9D">
      <w:pPr>
        <w:pStyle w:val="ListParagraph"/>
        <w:spacing w:line="360" w:lineRule="auto"/>
        <w:ind w:left="0" w:firstLine="774"/>
        <w:jc w:val="both"/>
        <w:rPr>
          <w:rFonts w:ascii="Times New Roman" w:hAnsi="Times New Roman" w:cs="Times New Roman"/>
          <w:sz w:val="24"/>
          <w:szCs w:val="24"/>
        </w:rPr>
      </w:pPr>
    </w:p>
    <w:p w:rsidR="009C603F" w:rsidRDefault="009C603F" w:rsidP="00497A9D">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Z morfologického hlediska bylo nejvíce titulků verbálních (319) a titulky v eliptickém tvaru (171) převažovaly nad titulky s určitým slovesem (148).</w:t>
      </w:r>
    </w:p>
    <w:p w:rsidR="009C603F" w:rsidRDefault="009C603F" w:rsidP="00497A9D">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Nomilnální titulky se vyskytovaly převážně s přívlastkem nevlastním (181), s vlastním přívlastkem bylo 78 titulků. 12 titulků bylo tvořeno několika substantivy a pouze 4 titulky byly z jednoho substantiva.</w:t>
      </w:r>
    </w:p>
    <w:p w:rsidR="009C603F" w:rsidRDefault="009C603F" w:rsidP="00497A9D">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U adverbiálních titulků (36) převažovaly typy s předložkou (30) nad titulky s příslovci (6).</w:t>
      </w:r>
    </w:p>
    <w:p w:rsidR="009C603F" w:rsidRDefault="009C603F" w:rsidP="00497A9D">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Smíšené titulky byly pouze v 8 případech.</w:t>
      </w:r>
    </w:p>
    <w:p w:rsidR="009C603F" w:rsidRDefault="009C603F" w:rsidP="001724E2">
      <w:pPr>
        <w:suppressAutoHyphens w:val="0"/>
        <w:spacing w:after="0" w:line="240" w:lineRule="auto"/>
        <w:ind w:firstLine="780"/>
        <w:jc w:val="both"/>
        <w:rPr>
          <w:rFonts w:ascii="Times New Roman" w:hAnsi="Times New Roman" w:cs="Times New Roman"/>
          <w:b/>
          <w:color w:val="000000"/>
          <w:lang w:eastAsia="cs-CZ"/>
        </w:rPr>
      </w:pPr>
    </w:p>
    <w:p w:rsidR="009C603F" w:rsidRDefault="009C603F" w:rsidP="001724E2">
      <w:pPr>
        <w:suppressAutoHyphens w:val="0"/>
        <w:spacing w:after="0" w:line="240" w:lineRule="auto"/>
        <w:ind w:firstLine="780"/>
        <w:jc w:val="both"/>
        <w:rPr>
          <w:rFonts w:ascii="Times New Roman" w:hAnsi="Times New Roman" w:cs="Times New Roman"/>
          <w:b/>
          <w:color w:val="000000"/>
          <w:lang w:eastAsia="cs-CZ"/>
        </w:rPr>
      </w:pPr>
    </w:p>
    <w:p w:rsidR="009C603F" w:rsidRDefault="009C603F" w:rsidP="001724E2">
      <w:pPr>
        <w:suppressAutoHyphens w:val="0"/>
        <w:spacing w:after="0" w:line="240" w:lineRule="auto"/>
        <w:ind w:firstLine="780"/>
        <w:jc w:val="both"/>
        <w:rPr>
          <w:rFonts w:ascii="Times New Roman" w:hAnsi="Times New Roman" w:cs="Times New Roman"/>
          <w:b/>
          <w:color w:val="000000"/>
          <w:lang w:eastAsia="cs-CZ"/>
        </w:rPr>
      </w:pPr>
    </w:p>
    <w:p w:rsidR="009C603F" w:rsidRDefault="009C603F" w:rsidP="001724E2">
      <w:pPr>
        <w:suppressAutoHyphens w:val="0"/>
        <w:spacing w:after="0" w:line="240" w:lineRule="auto"/>
        <w:ind w:firstLine="780"/>
        <w:jc w:val="both"/>
        <w:rPr>
          <w:rFonts w:ascii="Times New Roman" w:hAnsi="Times New Roman" w:cs="Times New Roman"/>
          <w:b/>
          <w:color w:val="000000"/>
          <w:lang w:eastAsia="cs-CZ"/>
        </w:rPr>
      </w:pPr>
    </w:p>
    <w:p w:rsidR="009C603F" w:rsidRDefault="009C603F" w:rsidP="001724E2">
      <w:pPr>
        <w:suppressAutoHyphens w:val="0"/>
        <w:spacing w:after="0" w:line="240" w:lineRule="auto"/>
        <w:ind w:firstLine="780"/>
        <w:jc w:val="both"/>
        <w:rPr>
          <w:rFonts w:ascii="Times New Roman" w:hAnsi="Times New Roman" w:cs="Times New Roman"/>
          <w:b/>
          <w:color w:val="000000"/>
          <w:lang w:eastAsia="cs-CZ"/>
        </w:rPr>
      </w:pPr>
    </w:p>
    <w:p w:rsidR="009C603F" w:rsidRDefault="009C603F" w:rsidP="001724E2">
      <w:pPr>
        <w:suppressAutoHyphens w:val="0"/>
        <w:spacing w:after="0" w:line="240" w:lineRule="auto"/>
        <w:ind w:firstLine="780"/>
        <w:jc w:val="both"/>
        <w:rPr>
          <w:rFonts w:ascii="Times New Roman" w:hAnsi="Times New Roman" w:cs="Times New Roman"/>
          <w:b/>
          <w:color w:val="000000"/>
          <w:lang w:eastAsia="cs-CZ"/>
        </w:rPr>
      </w:pPr>
    </w:p>
    <w:p w:rsidR="009C603F" w:rsidRDefault="009C603F" w:rsidP="001724E2">
      <w:pPr>
        <w:suppressAutoHyphens w:val="0"/>
        <w:spacing w:after="0" w:line="240" w:lineRule="auto"/>
        <w:ind w:firstLine="780"/>
        <w:jc w:val="both"/>
        <w:rPr>
          <w:rFonts w:ascii="Times New Roman" w:hAnsi="Times New Roman" w:cs="Times New Roman"/>
          <w:b/>
          <w:color w:val="000000"/>
          <w:lang w:eastAsia="cs-CZ"/>
        </w:rPr>
      </w:pPr>
    </w:p>
    <w:p w:rsidR="009C603F" w:rsidRDefault="009C603F" w:rsidP="001724E2">
      <w:pPr>
        <w:suppressAutoHyphens w:val="0"/>
        <w:spacing w:after="0" w:line="240" w:lineRule="auto"/>
        <w:ind w:firstLine="780"/>
        <w:jc w:val="both"/>
        <w:rPr>
          <w:rFonts w:ascii="Times New Roman" w:hAnsi="Times New Roman" w:cs="Times New Roman"/>
          <w:b/>
          <w:color w:val="000000"/>
          <w:lang w:eastAsia="cs-CZ"/>
        </w:rPr>
      </w:pPr>
    </w:p>
    <w:p w:rsidR="009C603F" w:rsidRDefault="009C603F" w:rsidP="001724E2">
      <w:pPr>
        <w:suppressAutoHyphens w:val="0"/>
        <w:spacing w:after="0" w:line="240" w:lineRule="auto"/>
        <w:ind w:firstLine="780"/>
        <w:jc w:val="both"/>
        <w:rPr>
          <w:rFonts w:ascii="Times New Roman" w:hAnsi="Times New Roman" w:cs="Times New Roman"/>
          <w:b/>
          <w:color w:val="000000"/>
          <w:lang w:eastAsia="cs-CZ"/>
        </w:rPr>
      </w:pPr>
    </w:p>
    <w:p w:rsidR="009C603F" w:rsidRDefault="009C603F" w:rsidP="001724E2">
      <w:pPr>
        <w:suppressAutoHyphens w:val="0"/>
        <w:spacing w:after="0" w:line="240" w:lineRule="auto"/>
        <w:ind w:firstLine="780"/>
        <w:jc w:val="both"/>
        <w:rPr>
          <w:rFonts w:ascii="Times New Roman" w:hAnsi="Times New Roman" w:cs="Times New Roman"/>
          <w:b/>
          <w:color w:val="000000"/>
          <w:lang w:eastAsia="cs-CZ"/>
        </w:rPr>
      </w:pPr>
    </w:p>
    <w:p w:rsidR="009C603F" w:rsidRDefault="009C603F" w:rsidP="001724E2">
      <w:pPr>
        <w:suppressAutoHyphens w:val="0"/>
        <w:spacing w:after="0" w:line="240" w:lineRule="auto"/>
        <w:ind w:firstLine="780"/>
        <w:jc w:val="both"/>
        <w:rPr>
          <w:rFonts w:ascii="Times New Roman" w:hAnsi="Times New Roman" w:cs="Times New Roman"/>
          <w:b/>
          <w:color w:val="000000"/>
          <w:lang w:eastAsia="cs-CZ"/>
        </w:rPr>
      </w:pPr>
    </w:p>
    <w:p w:rsidR="009C603F" w:rsidRPr="002E2784" w:rsidRDefault="009C603F" w:rsidP="001724E2">
      <w:pPr>
        <w:suppressAutoHyphens w:val="0"/>
        <w:spacing w:after="0" w:line="240" w:lineRule="auto"/>
        <w:ind w:firstLine="780"/>
        <w:jc w:val="both"/>
        <w:rPr>
          <w:rFonts w:ascii="Times New Roman" w:hAnsi="Times New Roman" w:cs="Times New Roman"/>
          <w:b/>
          <w:sz w:val="24"/>
          <w:szCs w:val="24"/>
          <w:lang w:eastAsia="cs-CZ"/>
        </w:rPr>
      </w:pPr>
      <w:r w:rsidRPr="002E2784">
        <w:rPr>
          <w:rFonts w:ascii="Times New Roman" w:hAnsi="Times New Roman" w:cs="Times New Roman"/>
          <w:b/>
          <w:color w:val="000000"/>
          <w:lang w:eastAsia="cs-CZ"/>
        </w:rPr>
        <w:t>Tab. č. 16 – Titulky z morfologického hlediska</w:t>
      </w:r>
    </w:p>
    <w:tbl>
      <w:tblPr>
        <w:tblW w:w="0" w:type="auto"/>
        <w:tblInd w:w="804" w:type="dxa"/>
        <w:tblLayout w:type="fixed"/>
        <w:tblCellMar>
          <w:top w:w="15" w:type="dxa"/>
          <w:left w:w="15" w:type="dxa"/>
          <w:bottom w:w="15" w:type="dxa"/>
          <w:right w:w="15" w:type="dxa"/>
        </w:tblCellMar>
        <w:tblLook w:val="00A0"/>
      </w:tblPr>
      <w:tblGrid>
        <w:gridCol w:w="2486"/>
        <w:gridCol w:w="3070"/>
        <w:gridCol w:w="1815"/>
      </w:tblGrid>
      <w:tr w:rsidR="009C603F" w:rsidRPr="001724E2" w:rsidTr="001724E2">
        <w:tc>
          <w:tcPr>
            <w:tcW w:w="2486"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tLeast"/>
              <w:rPr>
                <w:rFonts w:ascii="Times New Roman" w:hAnsi="Times New Roman" w:cs="Times New Roman"/>
                <w:sz w:val="24"/>
                <w:szCs w:val="24"/>
                <w:lang w:eastAsia="cs-CZ"/>
              </w:rPr>
            </w:pPr>
            <w:r w:rsidRPr="001724E2">
              <w:rPr>
                <w:rFonts w:ascii="Times New Roman" w:hAnsi="Times New Roman" w:cs="Times New Roman"/>
                <w:b/>
                <w:bCs/>
                <w:color w:val="000000"/>
                <w:lang w:eastAsia="cs-CZ"/>
              </w:rPr>
              <w:t>Typ titulku</w:t>
            </w:r>
          </w:p>
        </w:tc>
        <w:tc>
          <w:tcPr>
            <w:tcW w:w="307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b/>
                <w:bCs/>
                <w:color w:val="000000"/>
                <w:lang w:eastAsia="cs-CZ"/>
              </w:rPr>
              <w:t>V</w:t>
            </w:r>
            <w:r w:rsidRPr="001724E2">
              <w:rPr>
                <w:rFonts w:ascii="Times New Roman" w:hAnsi="Times New Roman" w:cs="Times New Roman"/>
                <w:b/>
                <w:bCs/>
                <w:color w:val="000000"/>
                <w:lang w:eastAsia="cs-CZ"/>
              </w:rPr>
              <w:t>arianta</w:t>
            </w:r>
          </w:p>
        </w:tc>
        <w:tc>
          <w:tcPr>
            <w:tcW w:w="181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tLeast"/>
              <w:rPr>
                <w:rFonts w:ascii="Times New Roman" w:hAnsi="Times New Roman" w:cs="Times New Roman"/>
                <w:sz w:val="24"/>
                <w:szCs w:val="24"/>
                <w:lang w:eastAsia="cs-CZ"/>
              </w:rPr>
            </w:pPr>
            <w:r w:rsidRPr="001724E2">
              <w:rPr>
                <w:rFonts w:ascii="Times New Roman" w:hAnsi="Times New Roman" w:cs="Times New Roman"/>
                <w:b/>
                <w:bCs/>
                <w:color w:val="000000"/>
                <w:lang w:eastAsia="cs-CZ"/>
              </w:rPr>
              <w:t>Počet</w:t>
            </w:r>
            <w:r>
              <w:rPr>
                <w:rFonts w:ascii="Times New Roman" w:hAnsi="Times New Roman" w:cs="Times New Roman"/>
                <w:b/>
                <w:bCs/>
                <w:color w:val="000000"/>
                <w:lang w:eastAsia="cs-CZ"/>
              </w:rPr>
              <w:t>/%</w:t>
            </w:r>
          </w:p>
        </w:tc>
      </w:tr>
      <w:tr w:rsidR="009C603F" w:rsidRPr="001724E2" w:rsidTr="001724E2">
        <w:tc>
          <w:tcPr>
            <w:tcW w:w="2486" w:type="dxa"/>
            <w:vMerge w:val="restart"/>
            <w:tcBorders>
              <w:top w:val="single" w:sz="6" w:space="0" w:color="000000"/>
              <w:left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tLeast"/>
              <w:rPr>
                <w:rFonts w:ascii="Times New Roman" w:hAnsi="Times New Roman" w:cs="Times New Roman"/>
                <w:sz w:val="24"/>
                <w:szCs w:val="24"/>
                <w:lang w:eastAsia="cs-CZ"/>
              </w:rPr>
            </w:pPr>
            <w:r w:rsidRPr="001724E2">
              <w:rPr>
                <w:rFonts w:ascii="Times New Roman" w:hAnsi="Times New Roman" w:cs="Times New Roman"/>
                <w:b/>
                <w:bCs/>
                <w:color w:val="000000"/>
                <w:lang w:eastAsia="cs-CZ"/>
              </w:rPr>
              <w:t>Verbální</w:t>
            </w:r>
          </w:p>
        </w:tc>
        <w:tc>
          <w:tcPr>
            <w:tcW w:w="307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tLeast"/>
              <w:rPr>
                <w:rFonts w:ascii="Times New Roman" w:hAnsi="Times New Roman" w:cs="Times New Roman"/>
                <w:sz w:val="24"/>
                <w:szCs w:val="24"/>
                <w:lang w:eastAsia="cs-CZ"/>
              </w:rPr>
            </w:pPr>
            <w:r w:rsidRPr="001724E2">
              <w:rPr>
                <w:rFonts w:ascii="Times New Roman" w:hAnsi="Times New Roman" w:cs="Times New Roman"/>
                <w:color w:val="000000"/>
                <w:lang w:eastAsia="cs-CZ"/>
              </w:rPr>
              <w:t>S určitým slovesem</w:t>
            </w:r>
          </w:p>
        </w:tc>
        <w:tc>
          <w:tcPr>
            <w:tcW w:w="181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sz w:val="24"/>
                <w:szCs w:val="24"/>
                <w:lang w:eastAsia="cs-CZ"/>
              </w:rPr>
              <w:t>148/22,9</w:t>
            </w:r>
          </w:p>
        </w:tc>
      </w:tr>
      <w:tr w:rsidR="009C603F" w:rsidRPr="001724E2" w:rsidTr="001724E2">
        <w:tc>
          <w:tcPr>
            <w:tcW w:w="2486" w:type="dxa"/>
            <w:vMerge/>
            <w:tcBorders>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uto"/>
              <w:rPr>
                <w:rFonts w:ascii="Times New Roman" w:hAnsi="Times New Roman" w:cs="Times New Roman"/>
                <w:sz w:val="2"/>
                <w:szCs w:val="24"/>
                <w:lang w:eastAsia="cs-CZ"/>
              </w:rPr>
            </w:pPr>
          </w:p>
        </w:tc>
        <w:tc>
          <w:tcPr>
            <w:tcW w:w="307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tLeast"/>
              <w:rPr>
                <w:rFonts w:ascii="Times New Roman" w:hAnsi="Times New Roman" w:cs="Times New Roman"/>
                <w:sz w:val="24"/>
                <w:szCs w:val="24"/>
                <w:lang w:eastAsia="cs-CZ"/>
              </w:rPr>
            </w:pPr>
            <w:r w:rsidRPr="001724E2">
              <w:rPr>
                <w:rFonts w:ascii="Times New Roman" w:hAnsi="Times New Roman" w:cs="Times New Roman"/>
                <w:color w:val="000000"/>
                <w:lang w:eastAsia="cs-CZ"/>
              </w:rPr>
              <w:t>Eliptické</w:t>
            </w:r>
          </w:p>
        </w:tc>
        <w:tc>
          <w:tcPr>
            <w:tcW w:w="181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sz w:val="24"/>
                <w:szCs w:val="24"/>
                <w:lang w:eastAsia="cs-CZ"/>
              </w:rPr>
              <w:t>171/26,5</w:t>
            </w:r>
          </w:p>
        </w:tc>
      </w:tr>
      <w:tr w:rsidR="009C603F" w:rsidRPr="001724E2" w:rsidTr="001724E2">
        <w:tc>
          <w:tcPr>
            <w:tcW w:w="2486" w:type="dxa"/>
            <w:vMerge w:val="restart"/>
            <w:tcBorders>
              <w:top w:val="single" w:sz="6" w:space="0" w:color="000000"/>
              <w:left w:val="single" w:sz="6" w:space="0" w:color="000000"/>
              <w:right w:val="single" w:sz="6" w:space="0" w:color="000000"/>
            </w:tcBorders>
            <w:tcMar>
              <w:top w:w="95" w:type="dxa"/>
              <w:left w:w="95" w:type="dxa"/>
              <w:bottom w:w="95" w:type="dxa"/>
              <w:right w:w="95" w:type="dxa"/>
            </w:tcMar>
          </w:tcPr>
          <w:p w:rsidR="009C603F" w:rsidRPr="004A68D4" w:rsidRDefault="009C603F" w:rsidP="001724E2">
            <w:pPr>
              <w:suppressAutoHyphens w:val="0"/>
              <w:spacing w:after="0" w:line="240" w:lineRule="atLeast"/>
              <w:rPr>
                <w:rFonts w:ascii="Times New Roman" w:hAnsi="Times New Roman" w:cs="Times New Roman"/>
                <w:b/>
                <w:lang w:eastAsia="cs-CZ"/>
              </w:rPr>
            </w:pPr>
            <w:r w:rsidRPr="004A68D4">
              <w:rPr>
                <w:rFonts w:ascii="Times New Roman" w:hAnsi="Times New Roman" w:cs="Times New Roman"/>
                <w:b/>
                <w:lang w:eastAsia="cs-CZ"/>
              </w:rPr>
              <w:t>Nominální</w:t>
            </w:r>
          </w:p>
        </w:tc>
        <w:tc>
          <w:tcPr>
            <w:tcW w:w="307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tLeast"/>
              <w:rPr>
                <w:rFonts w:ascii="Times New Roman" w:hAnsi="Times New Roman" w:cs="Times New Roman"/>
                <w:sz w:val="24"/>
                <w:szCs w:val="24"/>
                <w:lang w:eastAsia="cs-CZ"/>
              </w:rPr>
            </w:pPr>
            <w:r w:rsidRPr="001724E2">
              <w:rPr>
                <w:rFonts w:ascii="Times New Roman" w:hAnsi="Times New Roman" w:cs="Times New Roman"/>
                <w:color w:val="000000"/>
                <w:lang w:eastAsia="cs-CZ"/>
              </w:rPr>
              <w:t>Se substantivem</w:t>
            </w:r>
          </w:p>
        </w:tc>
        <w:tc>
          <w:tcPr>
            <w:tcW w:w="181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sz w:val="24"/>
                <w:szCs w:val="24"/>
                <w:lang w:eastAsia="cs-CZ"/>
              </w:rPr>
              <w:t>4/0,6</w:t>
            </w:r>
          </w:p>
        </w:tc>
      </w:tr>
      <w:tr w:rsidR="009C603F" w:rsidRPr="001724E2" w:rsidTr="001724E2">
        <w:tc>
          <w:tcPr>
            <w:tcW w:w="2486" w:type="dxa"/>
            <w:vMerge/>
            <w:tcBorders>
              <w:left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uto"/>
              <w:rPr>
                <w:rFonts w:ascii="Times New Roman" w:hAnsi="Times New Roman" w:cs="Times New Roman"/>
                <w:sz w:val="2"/>
                <w:szCs w:val="24"/>
                <w:lang w:eastAsia="cs-CZ"/>
              </w:rPr>
            </w:pPr>
          </w:p>
        </w:tc>
        <w:tc>
          <w:tcPr>
            <w:tcW w:w="307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tLeast"/>
              <w:rPr>
                <w:rFonts w:ascii="Times New Roman" w:hAnsi="Times New Roman" w:cs="Times New Roman"/>
                <w:sz w:val="24"/>
                <w:szCs w:val="24"/>
                <w:lang w:eastAsia="cs-CZ"/>
              </w:rPr>
            </w:pPr>
            <w:r w:rsidRPr="001724E2">
              <w:rPr>
                <w:rFonts w:ascii="Times New Roman" w:hAnsi="Times New Roman" w:cs="Times New Roman"/>
                <w:color w:val="000000"/>
                <w:lang w:eastAsia="cs-CZ"/>
              </w:rPr>
              <w:t>Se sub. a adjektivem</w:t>
            </w:r>
          </w:p>
        </w:tc>
        <w:tc>
          <w:tcPr>
            <w:tcW w:w="181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sz w:val="24"/>
                <w:szCs w:val="24"/>
                <w:lang w:eastAsia="cs-CZ"/>
              </w:rPr>
              <w:t>78/12,1</w:t>
            </w:r>
          </w:p>
        </w:tc>
      </w:tr>
      <w:tr w:rsidR="009C603F" w:rsidRPr="001724E2" w:rsidTr="00ED591B">
        <w:trPr>
          <w:trHeight w:val="185"/>
        </w:trPr>
        <w:tc>
          <w:tcPr>
            <w:tcW w:w="2486" w:type="dxa"/>
            <w:vMerge/>
            <w:tcBorders>
              <w:left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uto"/>
              <w:rPr>
                <w:rFonts w:ascii="Times New Roman" w:hAnsi="Times New Roman" w:cs="Times New Roman"/>
                <w:sz w:val="2"/>
                <w:szCs w:val="24"/>
                <w:lang w:eastAsia="cs-CZ"/>
              </w:rPr>
            </w:pPr>
          </w:p>
        </w:tc>
        <w:tc>
          <w:tcPr>
            <w:tcW w:w="307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tLeast"/>
              <w:rPr>
                <w:rFonts w:ascii="Times New Roman" w:hAnsi="Times New Roman" w:cs="Times New Roman"/>
                <w:sz w:val="24"/>
                <w:szCs w:val="24"/>
                <w:lang w:eastAsia="cs-CZ"/>
              </w:rPr>
            </w:pPr>
            <w:r w:rsidRPr="001724E2">
              <w:rPr>
                <w:rFonts w:ascii="Times New Roman" w:hAnsi="Times New Roman" w:cs="Times New Roman"/>
                <w:color w:val="000000"/>
                <w:lang w:eastAsia="cs-CZ"/>
              </w:rPr>
              <w:t>S více sub.</w:t>
            </w:r>
          </w:p>
        </w:tc>
        <w:tc>
          <w:tcPr>
            <w:tcW w:w="181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sz w:val="24"/>
                <w:szCs w:val="24"/>
                <w:lang w:eastAsia="cs-CZ"/>
              </w:rPr>
              <w:t>12/1,9</w:t>
            </w:r>
          </w:p>
        </w:tc>
      </w:tr>
      <w:tr w:rsidR="009C603F" w:rsidRPr="001724E2" w:rsidTr="001724E2">
        <w:trPr>
          <w:trHeight w:val="19"/>
        </w:trPr>
        <w:tc>
          <w:tcPr>
            <w:tcW w:w="2486" w:type="dxa"/>
            <w:vMerge/>
            <w:tcBorders>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uto"/>
              <w:rPr>
                <w:rFonts w:ascii="Times New Roman" w:hAnsi="Times New Roman" w:cs="Times New Roman"/>
                <w:sz w:val="2"/>
                <w:szCs w:val="24"/>
                <w:lang w:eastAsia="cs-CZ"/>
              </w:rPr>
            </w:pPr>
          </w:p>
        </w:tc>
        <w:tc>
          <w:tcPr>
            <w:tcW w:w="307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tLeast"/>
              <w:rPr>
                <w:rFonts w:ascii="Times New Roman" w:hAnsi="Times New Roman" w:cs="Times New Roman"/>
                <w:sz w:val="24"/>
                <w:szCs w:val="24"/>
                <w:lang w:eastAsia="cs-CZ"/>
              </w:rPr>
            </w:pPr>
            <w:r w:rsidRPr="001724E2">
              <w:rPr>
                <w:rFonts w:ascii="Times New Roman" w:hAnsi="Times New Roman" w:cs="Times New Roman"/>
                <w:color w:val="000000"/>
                <w:lang w:eastAsia="cs-CZ"/>
              </w:rPr>
              <w:t>S nevl. přívlastkem</w:t>
            </w:r>
          </w:p>
        </w:tc>
        <w:tc>
          <w:tcPr>
            <w:tcW w:w="181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sz w:val="24"/>
                <w:szCs w:val="24"/>
                <w:lang w:eastAsia="cs-CZ"/>
              </w:rPr>
              <w:t>181/28,1</w:t>
            </w:r>
          </w:p>
        </w:tc>
      </w:tr>
      <w:tr w:rsidR="009C603F" w:rsidRPr="001724E2" w:rsidTr="001724E2">
        <w:tc>
          <w:tcPr>
            <w:tcW w:w="2486" w:type="dxa"/>
            <w:vMerge w:val="restart"/>
            <w:tcBorders>
              <w:top w:val="single" w:sz="6" w:space="0" w:color="000000"/>
              <w:left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tLeast"/>
              <w:rPr>
                <w:rFonts w:ascii="Times New Roman" w:hAnsi="Times New Roman" w:cs="Times New Roman"/>
                <w:sz w:val="24"/>
                <w:szCs w:val="24"/>
                <w:lang w:eastAsia="cs-CZ"/>
              </w:rPr>
            </w:pPr>
            <w:r w:rsidRPr="001724E2">
              <w:rPr>
                <w:rFonts w:ascii="Times New Roman" w:hAnsi="Times New Roman" w:cs="Times New Roman"/>
                <w:b/>
                <w:bCs/>
                <w:color w:val="000000"/>
                <w:lang w:eastAsia="cs-CZ"/>
              </w:rPr>
              <w:t>adverbiální</w:t>
            </w:r>
          </w:p>
        </w:tc>
        <w:tc>
          <w:tcPr>
            <w:tcW w:w="307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tLeast"/>
              <w:rPr>
                <w:rFonts w:ascii="Times New Roman" w:hAnsi="Times New Roman" w:cs="Times New Roman"/>
                <w:sz w:val="24"/>
                <w:szCs w:val="24"/>
                <w:lang w:eastAsia="cs-CZ"/>
              </w:rPr>
            </w:pPr>
            <w:r w:rsidRPr="001724E2">
              <w:rPr>
                <w:rFonts w:ascii="Times New Roman" w:hAnsi="Times New Roman" w:cs="Times New Roman"/>
                <w:color w:val="000000"/>
                <w:lang w:eastAsia="cs-CZ"/>
              </w:rPr>
              <w:t>S předložkou</w:t>
            </w:r>
          </w:p>
        </w:tc>
        <w:tc>
          <w:tcPr>
            <w:tcW w:w="181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sz w:val="24"/>
                <w:szCs w:val="24"/>
                <w:lang w:eastAsia="cs-CZ"/>
              </w:rPr>
              <w:t>30/4,6</w:t>
            </w:r>
          </w:p>
        </w:tc>
      </w:tr>
      <w:tr w:rsidR="009C603F" w:rsidRPr="001724E2" w:rsidTr="001724E2">
        <w:tc>
          <w:tcPr>
            <w:tcW w:w="2486" w:type="dxa"/>
            <w:vMerge/>
            <w:tcBorders>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uto"/>
              <w:rPr>
                <w:rFonts w:ascii="Times New Roman" w:hAnsi="Times New Roman" w:cs="Times New Roman"/>
                <w:sz w:val="2"/>
                <w:szCs w:val="24"/>
                <w:lang w:eastAsia="cs-CZ"/>
              </w:rPr>
            </w:pPr>
          </w:p>
        </w:tc>
        <w:tc>
          <w:tcPr>
            <w:tcW w:w="307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tLeast"/>
              <w:rPr>
                <w:rFonts w:ascii="Times New Roman" w:hAnsi="Times New Roman" w:cs="Times New Roman"/>
                <w:sz w:val="24"/>
                <w:szCs w:val="24"/>
                <w:lang w:eastAsia="cs-CZ"/>
              </w:rPr>
            </w:pPr>
            <w:r w:rsidRPr="001724E2">
              <w:rPr>
                <w:rFonts w:ascii="Times New Roman" w:hAnsi="Times New Roman" w:cs="Times New Roman"/>
                <w:color w:val="000000"/>
                <w:lang w:eastAsia="cs-CZ"/>
              </w:rPr>
              <w:t>S příslovci</w:t>
            </w:r>
          </w:p>
        </w:tc>
        <w:tc>
          <w:tcPr>
            <w:tcW w:w="181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sz w:val="24"/>
                <w:szCs w:val="24"/>
                <w:lang w:eastAsia="cs-CZ"/>
              </w:rPr>
              <w:t>6/0,9</w:t>
            </w:r>
          </w:p>
        </w:tc>
      </w:tr>
      <w:tr w:rsidR="009C603F" w:rsidRPr="001724E2" w:rsidTr="001724E2">
        <w:tc>
          <w:tcPr>
            <w:tcW w:w="2486"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tLeast"/>
              <w:rPr>
                <w:rFonts w:ascii="Times New Roman" w:hAnsi="Times New Roman" w:cs="Times New Roman"/>
                <w:sz w:val="24"/>
                <w:szCs w:val="24"/>
                <w:lang w:eastAsia="cs-CZ"/>
              </w:rPr>
            </w:pPr>
            <w:r w:rsidRPr="001724E2">
              <w:rPr>
                <w:rFonts w:ascii="Times New Roman" w:hAnsi="Times New Roman" w:cs="Times New Roman"/>
                <w:b/>
                <w:bCs/>
                <w:color w:val="000000"/>
                <w:lang w:eastAsia="cs-CZ"/>
              </w:rPr>
              <w:t>Smíšené</w:t>
            </w:r>
          </w:p>
        </w:tc>
        <w:tc>
          <w:tcPr>
            <w:tcW w:w="307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uto"/>
              <w:rPr>
                <w:rFonts w:ascii="Times New Roman" w:hAnsi="Times New Roman" w:cs="Times New Roman"/>
                <w:sz w:val="2"/>
                <w:szCs w:val="24"/>
                <w:lang w:eastAsia="cs-CZ"/>
              </w:rPr>
            </w:pPr>
          </w:p>
        </w:tc>
        <w:tc>
          <w:tcPr>
            <w:tcW w:w="1815"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sz w:val="24"/>
                <w:szCs w:val="24"/>
                <w:lang w:eastAsia="cs-CZ"/>
              </w:rPr>
              <w:t>8/1,3</w:t>
            </w:r>
          </w:p>
        </w:tc>
      </w:tr>
    </w:tbl>
    <w:p w:rsidR="009C603F" w:rsidRDefault="009C603F" w:rsidP="00497A9D">
      <w:pPr>
        <w:spacing w:line="360" w:lineRule="auto"/>
        <w:ind w:firstLine="1134"/>
        <w:jc w:val="both"/>
        <w:rPr>
          <w:rFonts w:ascii="Times New Roman" w:hAnsi="Times New Roman" w:cs="Times New Roman"/>
          <w:sz w:val="24"/>
          <w:szCs w:val="24"/>
        </w:rPr>
      </w:pPr>
    </w:p>
    <w:p w:rsidR="009C603F" w:rsidRDefault="009C603F" w:rsidP="002E2784">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Ve zkoumaném vzorku samostatných titulků výrazně převažoval oznamovací způsob (302). Častější byla také otázka doplňovací (12), způsob výzvy (10) a otázka zjišťovací (9). Řečnická otázka (1), způsob přací (1) a rozkazovací (1) byly pouze ojedinělé.</w:t>
      </w:r>
    </w:p>
    <w:p w:rsidR="009C603F" w:rsidRPr="002E2784" w:rsidRDefault="009C603F" w:rsidP="001724E2">
      <w:pPr>
        <w:suppressAutoHyphens w:val="0"/>
        <w:spacing w:after="0" w:line="240" w:lineRule="auto"/>
        <w:ind w:firstLine="780"/>
        <w:jc w:val="both"/>
        <w:rPr>
          <w:rFonts w:ascii="Times New Roman" w:hAnsi="Times New Roman" w:cs="Times New Roman"/>
          <w:b/>
          <w:sz w:val="24"/>
          <w:szCs w:val="24"/>
          <w:lang w:eastAsia="cs-CZ"/>
        </w:rPr>
      </w:pPr>
      <w:r w:rsidRPr="002E2784">
        <w:rPr>
          <w:rFonts w:ascii="Times New Roman" w:hAnsi="Times New Roman" w:cs="Times New Roman"/>
          <w:b/>
          <w:color w:val="000000"/>
          <w:lang w:eastAsia="cs-CZ"/>
        </w:rPr>
        <w:t>Tab. č. 17 – Zastoupení modality</w:t>
      </w:r>
    </w:p>
    <w:tbl>
      <w:tblPr>
        <w:tblW w:w="0" w:type="auto"/>
        <w:tblCellMar>
          <w:top w:w="15" w:type="dxa"/>
          <w:left w:w="15" w:type="dxa"/>
          <w:bottom w:w="15" w:type="dxa"/>
          <w:right w:w="15" w:type="dxa"/>
        </w:tblCellMar>
        <w:tblLook w:val="00A0"/>
      </w:tblPr>
      <w:tblGrid>
        <w:gridCol w:w="924"/>
        <w:gridCol w:w="1302"/>
        <w:gridCol w:w="1311"/>
        <w:gridCol w:w="1412"/>
        <w:gridCol w:w="1180"/>
        <w:gridCol w:w="797"/>
        <w:gridCol w:w="677"/>
        <w:gridCol w:w="850"/>
      </w:tblGrid>
      <w:tr w:rsidR="009C603F" w:rsidRPr="001724E2" w:rsidTr="001724E2">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uto"/>
              <w:rPr>
                <w:rFonts w:ascii="Times New Roman" w:hAnsi="Times New Roman" w:cs="Times New Roman"/>
                <w:sz w:val="2"/>
                <w:szCs w:val="24"/>
                <w:lang w:eastAsia="cs-CZ"/>
              </w:rPr>
            </w:pP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tLeast"/>
              <w:jc w:val="both"/>
              <w:rPr>
                <w:rFonts w:ascii="Times New Roman" w:hAnsi="Times New Roman" w:cs="Times New Roman"/>
                <w:sz w:val="24"/>
                <w:szCs w:val="24"/>
                <w:lang w:eastAsia="cs-CZ"/>
              </w:rPr>
            </w:pPr>
            <w:r w:rsidRPr="001724E2">
              <w:rPr>
                <w:rFonts w:ascii="Times New Roman" w:hAnsi="Times New Roman" w:cs="Times New Roman"/>
                <w:color w:val="000000"/>
                <w:lang w:eastAsia="cs-CZ"/>
              </w:rPr>
              <w:t>Oznamovací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tLeast"/>
              <w:jc w:val="both"/>
              <w:rPr>
                <w:rFonts w:ascii="Times New Roman" w:hAnsi="Times New Roman" w:cs="Times New Roman"/>
                <w:sz w:val="24"/>
                <w:szCs w:val="24"/>
                <w:lang w:eastAsia="cs-CZ"/>
              </w:rPr>
            </w:pPr>
            <w:r w:rsidRPr="001724E2">
              <w:rPr>
                <w:rFonts w:ascii="Times New Roman" w:hAnsi="Times New Roman" w:cs="Times New Roman"/>
                <w:color w:val="000000"/>
                <w:lang w:eastAsia="cs-CZ"/>
              </w:rPr>
              <w:t>T. zjišťovací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tLeast"/>
              <w:jc w:val="both"/>
              <w:rPr>
                <w:rFonts w:ascii="Times New Roman" w:hAnsi="Times New Roman" w:cs="Times New Roman"/>
                <w:sz w:val="24"/>
                <w:szCs w:val="24"/>
                <w:lang w:eastAsia="cs-CZ"/>
              </w:rPr>
            </w:pPr>
            <w:r w:rsidRPr="001724E2">
              <w:rPr>
                <w:rFonts w:ascii="Times New Roman" w:hAnsi="Times New Roman" w:cs="Times New Roman"/>
                <w:color w:val="000000"/>
                <w:lang w:eastAsia="cs-CZ"/>
              </w:rPr>
              <w:t>T. doplňovací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tLeast"/>
              <w:jc w:val="both"/>
              <w:rPr>
                <w:rFonts w:ascii="Times New Roman" w:hAnsi="Times New Roman" w:cs="Times New Roman"/>
                <w:sz w:val="24"/>
                <w:szCs w:val="24"/>
                <w:lang w:eastAsia="cs-CZ"/>
              </w:rPr>
            </w:pPr>
            <w:r w:rsidRPr="001724E2">
              <w:rPr>
                <w:rFonts w:ascii="Times New Roman" w:hAnsi="Times New Roman" w:cs="Times New Roman"/>
                <w:color w:val="000000"/>
                <w:lang w:eastAsia="cs-CZ"/>
              </w:rPr>
              <w:t>T. řečnická</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tLeast"/>
              <w:jc w:val="both"/>
              <w:rPr>
                <w:rFonts w:ascii="Times New Roman" w:hAnsi="Times New Roman" w:cs="Times New Roman"/>
                <w:sz w:val="24"/>
                <w:szCs w:val="24"/>
                <w:lang w:eastAsia="cs-CZ"/>
              </w:rPr>
            </w:pPr>
            <w:r w:rsidRPr="001724E2">
              <w:rPr>
                <w:rFonts w:ascii="Times New Roman" w:hAnsi="Times New Roman" w:cs="Times New Roman"/>
                <w:color w:val="000000"/>
                <w:lang w:eastAsia="cs-CZ"/>
              </w:rPr>
              <w:t>Výzva</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tLeast"/>
              <w:jc w:val="both"/>
              <w:rPr>
                <w:rFonts w:ascii="Times New Roman" w:hAnsi="Times New Roman" w:cs="Times New Roman"/>
                <w:sz w:val="24"/>
                <w:szCs w:val="24"/>
                <w:lang w:eastAsia="cs-CZ"/>
              </w:rPr>
            </w:pPr>
            <w:r w:rsidRPr="001724E2">
              <w:rPr>
                <w:rFonts w:ascii="Times New Roman" w:hAnsi="Times New Roman" w:cs="Times New Roman"/>
                <w:color w:val="000000"/>
                <w:lang w:eastAsia="cs-CZ"/>
              </w:rPr>
              <w:t>Přací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tLeast"/>
              <w:jc w:val="both"/>
              <w:rPr>
                <w:rFonts w:ascii="Times New Roman" w:hAnsi="Times New Roman" w:cs="Times New Roman"/>
                <w:sz w:val="24"/>
                <w:szCs w:val="24"/>
                <w:lang w:eastAsia="cs-CZ"/>
              </w:rPr>
            </w:pPr>
            <w:r w:rsidRPr="001724E2">
              <w:rPr>
                <w:rFonts w:ascii="Times New Roman" w:hAnsi="Times New Roman" w:cs="Times New Roman"/>
                <w:color w:val="000000"/>
                <w:lang w:eastAsia="cs-CZ"/>
              </w:rPr>
              <w:t>Rozkaz</w:t>
            </w:r>
          </w:p>
        </w:tc>
      </w:tr>
      <w:tr w:rsidR="009C603F" w:rsidRPr="001724E2" w:rsidTr="001724E2">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tLeast"/>
              <w:jc w:val="both"/>
              <w:rPr>
                <w:rFonts w:ascii="Times New Roman" w:hAnsi="Times New Roman" w:cs="Times New Roman"/>
                <w:sz w:val="24"/>
                <w:szCs w:val="24"/>
                <w:lang w:eastAsia="cs-CZ"/>
              </w:rPr>
            </w:pPr>
            <w:r w:rsidRPr="001724E2">
              <w:rPr>
                <w:rFonts w:ascii="Times New Roman" w:hAnsi="Times New Roman" w:cs="Times New Roman"/>
                <w:color w:val="000000"/>
                <w:lang w:eastAsia="cs-CZ"/>
              </w:rPr>
              <w:t>Počet</w:t>
            </w:r>
            <w:r>
              <w:rPr>
                <w:rFonts w:ascii="Times New Roman" w:hAnsi="Times New Roman" w:cs="Times New Roman"/>
                <w:color w:val="000000"/>
                <w:lang w:eastAsia="cs-CZ"/>
              </w:rPr>
              <w:t>/%</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302/46,8</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9/1,4</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12/1,9</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1/0,2</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10/1,5</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1/0,2</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1724E2" w:rsidRDefault="009C603F" w:rsidP="001724E2">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1/0,2</w:t>
            </w:r>
          </w:p>
        </w:tc>
      </w:tr>
    </w:tbl>
    <w:p w:rsidR="009C603F" w:rsidRDefault="009C603F" w:rsidP="00497A9D">
      <w:pPr>
        <w:pStyle w:val="ListParagraph"/>
        <w:spacing w:line="360" w:lineRule="auto"/>
        <w:ind w:left="0"/>
        <w:jc w:val="both"/>
        <w:rPr>
          <w:rFonts w:ascii="Times New Roman" w:hAnsi="Times New Roman" w:cs="Times New Roman"/>
          <w:sz w:val="24"/>
          <w:szCs w:val="24"/>
        </w:rPr>
      </w:pPr>
    </w:p>
    <w:p w:rsidR="009C603F" w:rsidRPr="002E2784" w:rsidRDefault="009C603F" w:rsidP="002E2784">
      <w:pPr>
        <w:spacing w:line="360" w:lineRule="auto"/>
        <w:ind w:left="-360" w:firstLine="1211"/>
        <w:jc w:val="both"/>
        <w:rPr>
          <w:rFonts w:ascii="Times New Roman" w:hAnsi="Times New Roman" w:cs="Times New Roman"/>
          <w:b/>
          <w:sz w:val="24"/>
          <w:szCs w:val="24"/>
        </w:rPr>
      </w:pPr>
      <w:r>
        <w:rPr>
          <w:rFonts w:ascii="Times New Roman" w:hAnsi="Times New Roman" w:cs="Times New Roman"/>
          <w:b/>
          <w:sz w:val="24"/>
          <w:szCs w:val="24"/>
        </w:rPr>
        <w:t>3</w:t>
      </w:r>
      <w:r w:rsidRPr="002E2784">
        <w:rPr>
          <w:rFonts w:ascii="Times New Roman" w:hAnsi="Times New Roman" w:cs="Times New Roman"/>
          <w:b/>
          <w:sz w:val="24"/>
          <w:szCs w:val="24"/>
        </w:rPr>
        <w:t>.2.1 Shrnutí</w:t>
      </w:r>
    </w:p>
    <w:p w:rsidR="009C603F" w:rsidRDefault="009C603F" w:rsidP="002E2784">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Samostatný titulek je v typické podobě dlouhý s 27 znaky, statický, abstraktní a tématický. Skládá se z jedné věty. Je verbální eliptický v oznamovacím způsobu a s nadpisovou funkcí.</w:t>
      </w:r>
    </w:p>
    <w:p w:rsidR="009C603F" w:rsidRDefault="009C603F" w:rsidP="002E2784">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Může obsahovat kontextovou expresivitu a parafrázi.</w:t>
      </w:r>
    </w:p>
    <w:p w:rsidR="009C603F" w:rsidRDefault="009C603F" w:rsidP="002E2784">
      <w:pPr>
        <w:pStyle w:val="ListParagraph"/>
        <w:spacing w:line="360" w:lineRule="auto"/>
        <w:ind w:left="0" w:firstLine="851"/>
        <w:jc w:val="both"/>
        <w:rPr>
          <w:rFonts w:ascii="Times New Roman" w:hAnsi="Times New Roman" w:cs="Times New Roman"/>
          <w:sz w:val="24"/>
          <w:szCs w:val="24"/>
        </w:rPr>
      </w:pPr>
    </w:p>
    <w:p w:rsidR="009C603F" w:rsidRDefault="009C603F" w:rsidP="002E2784">
      <w:pPr>
        <w:pStyle w:val="ListParagraph"/>
        <w:spacing w:line="360" w:lineRule="auto"/>
        <w:ind w:left="0" w:firstLine="851"/>
        <w:jc w:val="both"/>
        <w:rPr>
          <w:rFonts w:ascii="Times New Roman" w:hAnsi="Times New Roman" w:cs="Times New Roman"/>
          <w:sz w:val="24"/>
          <w:szCs w:val="24"/>
        </w:rPr>
      </w:pPr>
    </w:p>
    <w:p w:rsidR="009C603F" w:rsidRDefault="009C603F" w:rsidP="002E2784">
      <w:pPr>
        <w:pStyle w:val="ListParagraph"/>
        <w:spacing w:line="360" w:lineRule="auto"/>
        <w:ind w:left="0" w:firstLine="851"/>
        <w:jc w:val="both"/>
        <w:rPr>
          <w:rFonts w:ascii="Times New Roman" w:hAnsi="Times New Roman" w:cs="Times New Roman"/>
          <w:sz w:val="24"/>
          <w:szCs w:val="24"/>
        </w:rPr>
      </w:pPr>
    </w:p>
    <w:p w:rsidR="009C603F" w:rsidRPr="002E2784" w:rsidRDefault="009C603F" w:rsidP="002E2784">
      <w:pPr>
        <w:spacing w:line="360" w:lineRule="auto"/>
        <w:ind w:left="-360" w:firstLine="1211"/>
        <w:jc w:val="both"/>
        <w:rPr>
          <w:rFonts w:ascii="Times New Roman" w:hAnsi="Times New Roman" w:cs="Times New Roman"/>
          <w:b/>
          <w:sz w:val="32"/>
          <w:szCs w:val="32"/>
        </w:rPr>
      </w:pPr>
      <w:r w:rsidRPr="002E2784">
        <w:rPr>
          <w:rFonts w:ascii="Times New Roman" w:hAnsi="Times New Roman" w:cs="Times New Roman"/>
          <w:b/>
          <w:sz w:val="32"/>
          <w:szCs w:val="32"/>
        </w:rPr>
        <w:t>3.3 Titulkové komplexy RP</w:t>
      </w:r>
    </w:p>
    <w:p w:rsidR="009C603F" w:rsidRPr="002E2784" w:rsidRDefault="009C603F" w:rsidP="002E2784">
      <w:pPr>
        <w:spacing w:line="360" w:lineRule="auto"/>
        <w:ind w:left="-360" w:firstLine="1211"/>
        <w:jc w:val="both"/>
        <w:rPr>
          <w:rFonts w:ascii="Times New Roman" w:hAnsi="Times New Roman" w:cs="Times New Roman"/>
          <w:b/>
          <w:sz w:val="28"/>
          <w:szCs w:val="28"/>
        </w:rPr>
      </w:pPr>
      <w:r>
        <w:rPr>
          <w:rFonts w:ascii="Times New Roman" w:hAnsi="Times New Roman" w:cs="Times New Roman"/>
          <w:b/>
          <w:sz w:val="28"/>
          <w:szCs w:val="28"/>
        </w:rPr>
        <w:t>3</w:t>
      </w:r>
      <w:r w:rsidRPr="002E2784">
        <w:rPr>
          <w:rFonts w:ascii="Times New Roman" w:hAnsi="Times New Roman" w:cs="Times New Roman"/>
          <w:b/>
          <w:sz w:val="28"/>
          <w:szCs w:val="28"/>
        </w:rPr>
        <w:t>.3.1 Titulkový komplex kompletní</w:t>
      </w:r>
    </w:p>
    <w:p w:rsidR="009C603F" w:rsidRDefault="009C603F" w:rsidP="002E2784">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Ve zkoumaném vzorku Rudého Práva bylo těchto typů titulkového komplexu celkem 85 s 256 titulky. S jedním atypickým případem, kdy měl titulkový komplex 4 titulky. Kromě standardního nadtitulku, hlavního titulku a podtitulku (v tomto případě podtitulku vícečlenného) měl komplex ještě jeden podtitulek. V příloze označený jako PP.</w:t>
      </w:r>
    </w:p>
    <w:p w:rsidR="009C603F" w:rsidRPr="00155144" w:rsidRDefault="009C603F" w:rsidP="002E2784">
      <w:pPr>
        <w:spacing w:line="240" w:lineRule="auto"/>
        <w:ind w:firstLine="851"/>
        <w:jc w:val="both"/>
        <w:rPr>
          <w:rFonts w:ascii="Times New Roman" w:hAnsi="Times New Roman" w:cs="Times New Roman"/>
          <w:i/>
          <w:sz w:val="24"/>
          <w:szCs w:val="24"/>
        </w:rPr>
      </w:pPr>
      <w:r w:rsidRPr="00155144">
        <w:rPr>
          <w:rFonts w:ascii="Times New Roman" w:hAnsi="Times New Roman" w:cs="Times New Roman"/>
          <w:i/>
          <w:sz w:val="24"/>
          <w:szCs w:val="24"/>
        </w:rPr>
        <w:t>President ČSSR Ludvík svobody přicestoval do MLR</w:t>
      </w:r>
    </w:p>
    <w:p w:rsidR="009C603F" w:rsidRPr="00155144" w:rsidRDefault="009C603F" w:rsidP="002E2784">
      <w:pPr>
        <w:spacing w:line="240" w:lineRule="auto"/>
        <w:ind w:firstLine="851"/>
        <w:jc w:val="both"/>
        <w:rPr>
          <w:rFonts w:ascii="Times New Roman" w:hAnsi="Times New Roman" w:cs="Times New Roman"/>
          <w:i/>
          <w:sz w:val="24"/>
          <w:szCs w:val="24"/>
        </w:rPr>
      </w:pPr>
      <w:r w:rsidRPr="00155144">
        <w:rPr>
          <w:rFonts w:ascii="Times New Roman" w:hAnsi="Times New Roman" w:cs="Times New Roman"/>
          <w:i/>
          <w:sz w:val="24"/>
          <w:szCs w:val="24"/>
        </w:rPr>
        <w:t>Společně pro další úspěchy socialismu a míru ve světě</w:t>
      </w:r>
    </w:p>
    <w:p w:rsidR="009C603F" w:rsidRPr="00155144" w:rsidRDefault="009C603F" w:rsidP="002E2784">
      <w:pPr>
        <w:spacing w:line="240" w:lineRule="auto"/>
        <w:ind w:firstLine="851"/>
        <w:jc w:val="both"/>
        <w:rPr>
          <w:rFonts w:ascii="Times New Roman" w:hAnsi="Times New Roman" w:cs="Times New Roman"/>
          <w:i/>
          <w:sz w:val="24"/>
          <w:szCs w:val="24"/>
        </w:rPr>
      </w:pPr>
      <w:r w:rsidRPr="00155144">
        <w:rPr>
          <w:rFonts w:ascii="Times New Roman" w:hAnsi="Times New Roman" w:cs="Times New Roman"/>
          <w:i/>
          <w:sz w:val="24"/>
          <w:szCs w:val="24"/>
        </w:rPr>
        <w:t>Vysoké pocty představiteli Československa ° Spojuje nás pevné přátelství a společné cíle ° Nejvyšší maďarské vyznamenání presidentu Svobodovi</w:t>
      </w:r>
    </w:p>
    <w:p w:rsidR="009C603F" w:rsidRPr="00155144" w:rsidRDefault="009C603F" w:rsidP="002E2784">
      <w:pPr>
        <w:spacing w:line="240" w:lineRule="auto"/>
        <w:ind w:firstLine="851"/>
        <w:jc w:val="both"/>
        <w:rPr>
          <w:rFonts w:ascii="Times New Roman" w:hAnsi="Times New Roman" w:cs="Times New Roman"/>
          <w:i/>
          <w:sz w:val="24"/>
          <w:szCs w:val="24"/>
        </w:rPr>
      </w:pPr>
      <w:r w:rsidRPr="00155144">
        <w:rPr>
          <w:rFonts w:ascii="Times New Roman" w:hAnsi="Times New Roman" w:cs="Times New Roman"/>
          <w:i/>
          <w:sz w:val="24"/>
          <w:szCs w:val="24"/>
        </w:rPr>
        <w:t>OD NAŠEHO BUDAPEŠŤSKÉHO ZPRAVODAJE</w:t>
      </w:r>
      <w:r>
        <w:rPr>
          <w:rStyle w:val="FootnoteReference"/>
          <w:rFonts w:ascii="Times New Roman" w:hAnsi="Times New Roman"/>
          <w:i/>
          <w:sz w:val="24"/>
          <w:szCs w:val="24"/>
        </w:rPr>
        <w:footnoteReference w:id="196"/>
      </w:r>
    </w:p>
    <w:p w:rsidR="009C603F" w:rsidRPr="0007184C" w:rsidRDefault="009C603F" w:rsidP="00497A9D">
      <w:pPr>
        <w:spacing w:line="360" w:lineRule="auto"/>
        <w:jc w:val="both"/>
        <w:rPr>
          <w:rFonts w:ascii="Times New Roman" w:hAnsi="Times New Roman" w:cs="Times New Roman"/>
          <w:sz w:val="24"/>
          <w:szCs w:val="24"/>
        </w:rPr>
      </w:pPr>
    </w:p>
    <w:p w:rsidR="009C603F" w:rsidRPr="002E2784" w:rsidRDefault="009C603F" w:rsidP="002E2784">
      <w:pPr>
        <w:pStyle w:val="ListParagraph"/>
        <w:numPr>
          <w:ilvl w:val="3"/>
          <w:numId w:val="23"/>
        </w:numPr>
        <w:spacing w:line="360" w:lineRule="auto"/>
        <w:ind w:left="0" w:firstLine="851"/>
        <w:jc w:val="both"/>
        <w:rPr>
          <w:rFonts w:ascii="Times New Roman" w:hAnsi="Times New Roman" w:cs="Times New Roman"/>
          <w:b/>
          <w:sz w:val="24"/>
          <w:szCs w:val="24"/>
        </w:rPr>
      </w:pPr>
      <w:r w:rsidRPr="002E2784">
        <w:rPr>
          <w:rFonts w:ascii="Times New Roman" w:hAnsi="Times New Roman" w:cs="Times New Roman"/>
          <w:b/>
          <w:sz w:val="24"/>
          <w:szCs w:val="24"/>
        </w:rPr>
        <w:t>Hlavní titulky</w:t>
      </w:r>
    </w:p>
    <w:p w:rsidR="009C603F" w:rsidRDefault="009C603F" w:rsidP="002E2784">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Mezi 85 titulky bylo 69 dlouhých s průměrný počtem 31 znaků.</w:t>
      </w:r>
    </w:p>
    <w:p w:rsidR="009C603F" w:rsidRDefault="009C603F" w:rsidP="002E2784">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V 11 případech byly titulky kontextově expresivní, inherentní expresivitu vykazovalo 6 titulků. Adherentní expresivita nebyla zaznamenaná v žádném případě. Titulky statické (52) dominovaly nad přechodnými typy (27). Případy dynamických titulků byly minimální (6).</w:t>
      </w:r>
    </w:p>
    <w:p w:rsidR="009C603F" w:rsidRDefault="009C603F" w:rsidP="002E2784">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Nejčastěji byly titulky tématicko-rématické (41), tématické titulky (31) pak převažovaly nad rématickými (13).</w:t>
      </w:r>
    </w:p>
    <w:p w:rsidR="009C603F" w:rsidRDefault="009C603F" w:rsidP="002E2784">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Devět hlavních titulků bylo citačních a jeden obsahovat parafrázi. </w:t>
      </w:r>
    </w:p>
    <w:p w:rsidR="009C603F" w:rsidRDefault="009C603F" w:rsidP="002E2784">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Poutací (33) funkce dominovala nad nadpisovou (18), informační (16), hodnotící (10) a agitační (7). Orientační funkci neměl žádný hlavní titulek.</w:t>
      </w:r>
    </w:p>
    <w:p w:rsidR="009C603F" w:rsidRDefault="009C603F" w:rsidP="002E2784">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U titulků z větných ekvivalentů výrazně převažovaly typy s abstraktní podstatným jménem (27), nad titulky s konkrétním podstatným jménem (3). I zde jsou frekventovanější titulky větné, a titulky tvořené jednou větou (53) jsou častější než více-větné (2). Mezi větnými titulky převažovala věta dvojčlenná slovesná (32), nad eliptickými větami (23). Jednočlenné slovesné věty v hlavních titulcích vůbec nebyly. Více-větných titulků byly pouze z podřadných souvětí, jiné typy se u těchto titulkových komplexů nevyskytovaly.</w:t>
      </w:r>
    </w:p>
    <w:p w:rsidR="009C603F" w:rsidRDefault="009C603F" w:rsidP="002E2784">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Hlavní titulky byly převážně abstraktní (26), konkrétně abstraktní (11), konkrétní (10) a abstraktně konkrétní (6) byly v menšině.</w:t>
      </w:r>
    </w:p>
    <w:p w:rsidR="009C603F" w:rsidRDefault="009C603F" w:rsidP="002E2784">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Po morfologické stránce převažovaly titulky se slovesem v určitém tvaru (33), eliptické titulky byly pouze ve 20 případech. U nominálních dominovaly typy s nevlastním přívlastkem (16), typů s přívlastkem vlastním (5) a typů s více substantivy (2) bylo výrazně méně. Nominální titulky pouze s jedním substantivem se nevyskytovaly vůbec. Adverbiálních titulků bylo 7, a to 6 s předložkou a 1 s příslovci. Smíšené titulky byly pouze 2.</w:t>
      </w:r>
    </w:p>
    <w:p w:rsidR="009C603F" w:rsidRDefault="009C603F" w:rsidP="002E2784">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Nejčastější hlavní titulek byl utvořen v oznamovacím způsobu (43), zbylé titulky byly výzvové (4), s otázkou doplňovací (5), rozkazovací (2) nebo se zjišťovací otázkou (1).</w:t>
      </w:r>
    </w:p>
    <w:p w:rsidR="009C603F" w:rsidRPr="00596BC9" w:rsidRDefault="009C603F" w:rsidP="002E2784">
      <w:pPr>
        <w:spacing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3</w:t>
      </w:r>
      <w:r w:rsidRPr="00596BC9">
        <w:rPr>
          <w:rFonts w:ascii="Times New Roman" w:hAnsi="Times New Roman" w:cs="Times New Roman"/>
          <w:b/>
          <w:sz w:val="24"/>
          <w:szCs w:val="24"/>
        </w:rPr>
        <w:t>.3.1.2 Nadtitulky</w:t>
      </w:r>
    </w:p>
    <w:p w:rsidR="009C603F" w:rsidRDefault="009C603F" w:rsidP="00596BC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85 nadtitulků má průměrně 40 znaků a 79 z nich je dlouhých, krátkých je 6.</w:t>
      </w:r>
    </w:p>
    <w:p w:rsidR="009C603F" w:rsidRDefault="009C603F" w:rsidP="002E278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Nejčastěji jsou statické (56), přechodné (24) a dynamické (5) tvoří méně než polovinu nadtitulků.Tématické (36) a tématicko-rématické (36) nadtitulky jsou v rovnováze, rématických nadtitulků je pouze 12.</w:t>
      </w:r>
    </w:p>
    <w:p w:rsidR="009C603F" w:rsidRDefault="009C603F" w:rsidP="00596BC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Nejvíce mají nadtitulky nadpisovou funkci (40), méně jich má pak funkci poutací (16), informační (17), hodnotící (9), agitační (2) a orientační (1).</w:t>
      </w:r>
    </w:p>
    <w:p w:rsidR="009C603F" w:rsidRDefault="009C603F" w:rsidP="002E278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Větných ekvivalentů je u nadtitulků větší množství (39), opět převažují ty s abstraktním pod. jm. (35) nad těmi s konkrétním pod.jm. (4).Větné nadtitulky jsou tvořeny pouze jednou větou (46), a to nejčastěji dvojčlennou slovesnou (30), nebo eliptickou (16). Jiné typy vět se u nadtitulků nevyskytují.</w:t>
      </w:r>
    </w:p>
    <w:p w:rsidR="009C603F" w:rsidRDefault="009C603F" w:rsidP="00596BC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Abstraktní titulky (18) dominují nad konkrétně abstraktními (12), konkrétními (11) a abstraktně konkrétními (3).</w:t>
      </w:r>
    </w:p>
    <w:p w:rsidR="009C603F" w:rsidRDefault="009C603F" w:rsidP="00596BC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Morfologicky znovu převažují verbální nadtitulky, v 30 případech s určitým slovesem a 16 případech v eliptické formě.</w:t>
      </w:r>
    </w:p>
    <w:p w:rsidR="009C603F" w:rsidRDefault="009C603F" w:rsidP="00596BC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Nominálních nadtitulků bylo pouze 28. Nejčastěji ve formě s nevlastním přívlastkem (15), pak s vlastním přívlastkem (11), po jednom nadtitulku měla nominální forma s jedním substantive a forma s více substantivy. Adverbiálních titulků bylo 9 a všechny ve tvaru s předložkou. Pouze jeden nadtitulek byl smíšený.</w:t>
      </w:r>
    </w:p>
    <w:p w:rsidR="009C603F" w:rsidRDefault="009C603F" w:rsidP="00596BC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Žádný nadtitulek neobsahovat citaci v jakékoli formě.</w:t>
      </w:r>
    </w:p>
    <w:p w:rsidR="009C603F" w:rsidRPr="002E2784" w:rsidRDefault="009C603F" w:rsidP="002E278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Mezi nadtitulky zásadně dominoval oznamovací způsob (45) nad výzvovým (1). Jiné modální způsoby nadtitulky neměly.</w:t>
      </w:r>
    </w:p>
    <w:p w:rsidR="009C603F" w:rsidRPr="00977CDB" w:rsidRDefault="009C603F" w:rsidP="00977CDB">
      <w:pPr>
        <w:pStyle w:val="ListParagraph"/>
        <w:numPr>
          <w:ilvl w:val="3"/>
          <w:numId w:val="24"/>
        </w:numPr>
        <w:spacing w:line="360" w:lineRule="auto"/>
        <w:ind w:hanging="589"/>
        <w:jc w:val="both"/>
        <w:rPr>
          <w:rFonts w:ascii="Times New Roman" w:hAnsi="Times New Roman" w:cs="Times New Roman"/>
          <w:b/>
          <w:sz w:val="24"/>
          <w:szCs w:val="24"/>
        </w:rPr>
      </w:pPr>
      <w:r w:rsidRPr="00977CDB">
        <w:rPr>
          <w:rFonts w:ascii="Times New Roman" w:hAnsi="Times New Roman" w:cs="Times New Roman"/>
          <w:b/>
          <w:sz w:val="24"/>
          <w:szCs w:val="24"/>
        </w:rPr>
        <w:t>Podtitulky</w:t>
      </w:r>
    </w:p>
    <w:p w:rsidR="009C603F" w:rsidRDefault="009C603F" w:rsidP="00596BC9">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I podtitulků bylo v těchto komplexech 85. Z toho 54 ve formě vícečlenného podtitulku, u kterých byla určována pouze délka, počet znaků, expresivita a funkce.</w:t>
      </w:r>
    </w:p>
    <w:p w:rsidR="009C603F" w:rsidRDefault="009C603F" w:rsidP="00596BC9">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Průměrný vícečlenný podtitulek má 158 znaků, je dlouhý a tvoří jej 3 věty s orientační (54). Ve dvou případech byla zaznamenána kontextová expresivita.</w:t>
      </w:r>
    </w:p>
    <w:p w:rsidR="009C603F" w:rsidRDefault="009C603F" w:rsidP="00596BC9">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Všech 31 podtitulků bylo dlouhých, průměrně měly 43 znaků. Nejčastěji byly statické, ale rozdíl mezi zastoupením statických (18) a přechodných (13) podtitulků nebyl nijak výrazný. Nejčastější podtitulek byl tématicko-rématický (18).</w:t>
      </w:r>
    </w:p>
    <w:p w:rsidR="009C603F" w:rsidRDefault="009C603F" w:rsidP="00596BC9">
      <w:pPr>
        <w:pStyle w:val="ListParagraph"/>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Nejčastěji měly podtitulky nadpisovou funkci (9), ale zastoupení poutací (8), informační (7) funkce bylo jen nepatrně menší.</w:t>
      </w:r>
    </w:p>
    <w:p w:rsidR="009C603F" w:rsidRDefault="009C603F" w:rsidP="00596BC9">
      <w:pPr>
        <w:pStyle w:val="ListParagraph"/>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Více než větných ekvivalentů (11) bylo podtitulků větných (20), nejčastěji byly tvořené jednou větou (15) ve formě dvoujčlenné věty slovesné (13).</w:t>
      </w:r>
    </w:p>
    <w:p w:rsidR="009C603F" w:rsidRDefault="009C603F" w:rsidP="00596BC9">
      <w:pPr>
        <w:pStyle w:val="ListParagraph"/>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Konkrétně abstraktní podtitulky (7) lehce převažovaly nad konkrétními (6). </w:t>
      </w:r>
      <w:r w:rsidRPr="00596BC9">
        <w:rPr>
          <w:rFonts w:ascii="Times New Roman" w:hAnsi="Times New Roman" w:cs="Times New Roman"/>
          <w:sz w:val="24"/>
          <w:szCs w:val="24"/>
        </w:rPr>
        <w:t>Po morfologické stránce byly nejčastější podtitulky s verbální s určitým slovesem (13).</w:t>
      </w:r>
      <w:r>
        <w:rPr>
          <w:rFonts w:ascii="Times New Roman" w:hAnsi="Times New Roman" w:cs="Times New Roman"/>
          <w:sz w:val="24"/>
          <w:szCs w:val="24"/>
        </w:rPr>
        <w:t xml:space="preserve"> Oznamovací podtitulky (19) výrazně převyšovyly podtitulky tázací s otázkou zjišťovací (1).</w:t>
      </w:r>
    </w:p>
    <w:p w:rsidR="009C603F" w:rsidRDefault="009C603F" w:rsidP="00497A9D">
      <w:pPr>
        <w:pStyle w:val="ListParagraph"/>
        <w:spacing w:line="360" w:lineRule="auto"/>
        <w:ind w:left="0" w:firstLine="774"/>
        <w:jc w:val="both"/>
        <w:rPr>
          <w:rFonts w:ascii="Times New Roman" w:hAnsi="Times New Roman" w:cs="Times New Roman"/>
          <w:sz w:val="24"/>
          <w:szCs w:val="24"/>
        </w:rPr>
      </w:pPr>
    </w:p>
    <w:p w:rsidR="009C603F" w:rsidRDefault="009C603F" w:rsidP="00497A9D">
      <w:pPr>
        <w:pStyle w:val="ListParagraph"/>
        <w:spacing w:line="360" w:lineRule="auto"/>
        <w:ind w:left="0" w:firstLine="774"/>
        <w:jc w:val="both"/>
        <w:rPr>
          <w:rFonts w:ascii="Times New Roman" w:hAnsi="Times New Roman" w:cs="Times New Roman"/>
          <w:sz w:val="24"/>
          <w:szCs w:val="24"/>
        </w:rPr>
      </w:pPr>
    </w:p>
    <w:p w:rsidR="009C603F" w:rsidRDefault="009C603F" w:rsidP="00497A9D">
      <w:pPr>
        <w:pStyle w:val="ListParagraph"/>
        <w:spacing w:line="360" w:lineRule="auto"/>
        <w:ind w:left="0" w:firstLine="774"/>
        <w:jc w:val="both"/>
        <w:rPr>
          <w:rFonts w:ascii="Times New Roman" w:hAnsi="Times New Roman" w:cs="Times New Roman"/>
          <w:sz w:val="24"/>
          <w:szCs w:val="24"/>
        </w:rPr>
      </w:pPr>
    </w:p>
    <w:p w:rsidR="009C603F" w:rsidRDefault="009C603F" w:rsidP="00497A9D">
      <w:pPr>
        <w:pStyle w:val="ListParagraph"/>
        <w:spacing w:line="360" w:lineRule="auto"/>
        <w:ind w:left="0" w:firstLine="774"/>
        <w:jc w:val="both"/>
        <w:rPr>
          <w:rFonts w:ascii="Times New Roman" w:hAnsi="Times New Roman" w:cs="Times New Roman"/>
          <w:sz w:val="24"/>
          <w:szCs w:val="24"/>
        </w:rPr>
      </w:pPr>
    </w:p>
    <w:p w:rsidR="009C603F" w:rsidRPr="00977CDB" w:rsidRDefault="009C603F" w:rsidP="00977CDB">
      <w:pPr>
        <w:spacing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t>3.3.1.4</w:t>
      </w:r>
      <w:r w:rsidRPr="00596BC9">
        <w:rPr>
          <w:rFonts w:ascii="Times New Roman" w:hAnsi="Times New Roman" w:cs="Times New Roman"/>
          <w:b/>
          <w:sz w:val="24"/>
          <w:szCs w:val="24"/>
        </w:rPr>
        <w:t xml:space="preserve"> Shrnutí</w:t>
      </w:r>
    </w:p>
    <w:p w:rsidR="009C603F" w:rsidRPr="00596BC9" w:rsidRDefault="009C603F" w:rsidP="00AA0659">
      <w:pPr>
        <w:pStyle w:val="NoSpacing"/>
        <w:spacing w:line="360" w:lineRule="auto"/>
        <w:ind w:firstLine="567"/>
        <w:rPr>
          <w:rFonts w:ascii="Times New Roman" w:hAnsi="Times New Roman"/>
          <w:sz w:val="24"/>
          <w:szCs w:val="24"/>
        </w:rPr>
      </w:pPr>
      <w:r w:rsidRPr="00596BC9">
        <w:rPr>
          <w:rFonts w:ascii="Times New Roman" w:hAnsi="Times New Roman"/>
          <w:sz w:val="24"/>
          <w:szCs w:val="24"/>
        </w:rPr>
        <w:t>Typický nadtitulek v TK je dlouhý se 40 znaky, je statický a abstraktní. Může být tématický nebo tématicko-rématický. Je větný s určitým slovesem a tvořen pouze jednou větou. Má nadpisovou funkci a oznamovací modalitu.</w:t>
      </w:r>
    </w:p>
    <w:p w:rsidR="009C603F" w:rsidRDefault="009C603F" w:rsidP="00AA0659">
      <w:pPr>
        <w:pStyle w:val="NoSpacing"/>
        <w:spacing w:line="360" w:lineRule="auto"/>
        <w:ind w:firstLine="567"/>
        <w:rPr>
          <w:rFonts w:ascii="Times New Roman" w:hAnsi="Times New Roman"/>
          <w:sz w:val="24"/>
          <w:szCs w:val="24"/>
        </w:rPr>
      </w:pPr>
      <w:r w:rsidRPr="00596BC9">
        <w:rPr>
          <w:rFonts w:ascii="Times New Roman" w:hAnsi="Times New Roman"/>
          <w:sz w:val="24"/>
          <w:szCs w:val="24"/>
        </w:rPr>
        <w:t xml:space="preserve">Nejtypičtější hlavní titulek titulkového komplexu s třemi titulky, je dlouhý s 31 znaky. Má poutací funkci a oznamovací způsob. Je abstraktní, statický a tématický. Tvoří ho jedna věta dvojčlenná slovesná a může být kontextově expresivní. </w:t>
      </w:r>
    </w:p>
    <w:p w:rsidR="009C603F" w:rsidRPr="00596BC9" w:rsidRDefault="009C603F" w:rsidP="00AA0659">
      <w:pPr>
        <w:pStyle w:val="NoSpacing"/>
        <w:spacing w:line="360" w:lineRule="auto"/>
        <w:ind w:firstLine="567"/>
        <w:rPr>
          <w:rFonts w:ascii="Times New Roman" w:hAnsi="Times New Roman"/>
          <w:sz w:val="24"/>
          <w:szCs w:val="24"/>
        </w:rPr>
      </w:pPr>
      <w:r>
        <w:rPr>
          <w:rFonts w:ascii="Times New Roman" w:hAnsi="Times New Roman"/>
          <w:sz w:val="24"/>
          <w:szCs w:val="24"/>
        </w:rPr>
        <w:t>Standardně jsou doplněny delším podtitulkem, v případě podtitulku vícečlenného okolo 158 znaků. Podtitulky jsou statické, tématicko-rématické s orientační funkcí u PV, u běžných podtitulků s funkcí nadpisovou. Dále jsou tvořeny konkrétněabstraktními dvojčlennými slovesnými větami v oznamovacím způsobu.</w:t>
      </w:r>
    </w:p>
    <w:p w:rsidR="009C603F" w:rsidRDefault="009C603F" w:rsidP="00497A9D">
      <w:pPr>
        <w:pStyle w:val="ListParagraph"/>
        <w:spacing w:line="360" w:lineRule="auto"/>
        <w:ind w:left="0" w:firstLine="774"/>
        <w:jc w:val="both"/>
        <w:rPr>
          <w:rFonts w:ascii="Times New Roman" w:hAnsi="Times New Roman" w:cs="Times New Roman"/>
          <w:sz w:val="24"/>
          <w:szCs w:val="24"/>
        </w:rPr>
      </w:pPr>
    </w:p>
    <w:p w:rsidR="009C603F" w:rsidRPr="00977CDB" w:rsidRDefault="009C603F" w:rsidP="00977CDB">
      <w:pPr>
        <w:spacing w:line="360" w:lineRule="auto"/>
        <w:ind w:firstLine="851"/>
        <w:jc w:val="both"/>
        <w:rPr>
          <w:rFonts w:ascii="Times New Roman" w:hAnsi="Times New Roman" w:cs="Times New Roman"/>
          <w:b/>
          <w:sz w:val="28"/>
          <w:szCs w:val="28"/>
        </w:rPr>
      </w:pPr>
      <w:r w:rsidRPr="00977CDB">
        <w:rPr>
          <w:rFonts w:ascii="Times New Roman" w:hAnsi="Times New Roman" w:cs="Times New Roman"/>
          <w:b/>
          <w:sz w:val="28"/>
          <w:szCs w:val="28"/>
        </w:rPr>
        <w:t xml:space="preserve">3.3.2 Titulkové komplexy </w:t>
      </w:r>
      <w:r>
        <w:rPr>
          <w:rFonts w:ascii="Times New Roman" w:hAnsi="Times New Roman" w:cs="Times New Roman"/>
          <w:b/>
          <w:sz w:val="28"/>
          <w:szCs w:val="28"/>
        </w:rPr>
        <w:t>nadtitulkové</w:t>
      </w:r>
    </w:p>
    <w:p w:rsidR="009C603F" w:rsidRDefault="009C603F" w:rsidP="00977CD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Těchto komplexů bylo ve zkoumaném vzorku celkem 271, tvořilo jej 271 hlavních titulků, 268 nadtitulků a 3 vícečlenné nadtitulky.</w:t>
      </w:r>
    </w:p>
    <w:p w:rsidR="009C603F" w:rsidRPr="00977CDB" w:rsidRDefault="009C603F" w:rsidP="00977CD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AA0659">
        <w:rPr>
          <w:rFonts w:ascii="Times New Roman" w:hAnsi="Times New Roman" w:cs="Times New Roman"/>
          <w:b/>
          <w:sz w:val="24"/>
          <w:szCs w:val="24"/>
        </w:rPr>
        <w:t>.3.2.1 Nadtitulky</w:t>
      </w:r>
    </w:p>
    <w:p w:rsidR="009C603F" w:rsidRDefault="009C603F" w:rsidP="00AA06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Ve třech případech je v komplexu užitý nadtitulek vícečlenný, u kterého se určovalo menší množství kategorií. NV měly průměrně 37 znaků, všechny byly dlouhé, jeden byl kontextově expresivní, tvořily je 2 věty a všechny měly orientační funkci.</w:t>
      </w:r>
    </w:p>
    <w:p w:rsidR="009C603F" w:rsidRDefault="009C603F" w:rsidP="00AA06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Ostatních nadtitulky (268) byly převážně dlouhé (239), statické (194) a tématické (102) s 37 znaky a nadpisovou funkcí (154). 15 nadtitulků bylo kontextově expresivních.</w:t>
      </w:r>
    </w:p>
    <w:p w:rsidR="009C603F" w:rsidRDefault="009C603F" w:rsidP="00AA06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Většina nadtitulků byla tvořena větnými ekvivalenty s abstraktními podstatnými jmény (142) a v oznamovacím způsobu (118).</w:t>
      </w:r>
    </w:p>
    <w:p w:rsidR="009C603F" w:rsidRDefault="009C603F" w:rsidP="00497A9D">
      <w:pPr>
        <w:spacing w:line="360" w:lineRule="auto"/>
        <w:jc w:val="both"/>
        <w:rPr>
          <w:rFonts w:ascii="Times New Roman" w:hAnsi="Times New Roman" w:cs="Times New Roman"/>
          <w:sz w:val="24"/>
          <w:szCs w:val="24"/>
        </w:rPr>
      </w:pPr>
    </w:p>
    <w:p w:rsidR="009C603F" w:rsidRDefault="009C603F" w:rsidP="00497A9D">
      <w:pPr>
        <w:spacing w:line="360" w:lineRule="auto"/>
        <w:jc w:val="both"/>
        <w:rPr>
          <w:rFonts w:ascii="Times New Roman" w:hAnsi="Times New Roman" w:cs="Times New Roman"/>
          <w:sz w:val="24"/>
          <w:szCs w:val="24"/>
        </w:rPr>
      </w:pPr>
    </w:p>
    <w:p w:rsidR="009C603F" w:rsidRDefault="009C603F" w:rsidP="00497A9D">
      <w:pPr>
        <w:spacing w:line="360" w:lineRule="auto"/>
        <w:jc w:val="both"/>
        <w:rPr>
          <w:rFonts w:ascii="Times New Roman" w:hAnsi="Times New Roman" w:cs="Times New Roman"/>
          <w:sz w:val="24"/>
          <w:szCs w:val="24"/>
        </w:rPr>
      </w:pPr>
    </w:p>
    <w:p w:rsidR="009C603F" w:rsidRPr="00547973" w:rsidRDefault="009C603F" w:rsidP="00497A9D">
      <w:pPr>
        <w:spacing w:line="360" w:lineRule="auto"/>
        <w:jc w:val="both"/>
        <w:rPr>
          <w:rFonts w:ascii="Times New Roman" w:hAnsi="Times New Roman" w:cs="Times New Roman"/>
          <w:sz w:val="24"/>
          <w:szCs w:val="24"/>
        </w:rPr>
      </w:pPr>
    </w:p>
    <w:p w:rsidR="009C603F" w:rsidRPr="00AA0659" w:rsidRDefault="009C603F" w:rsidP="00977CDB">
      <w:pPr>
        <w:spacing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3</w:t>
      </w:r>
      <w:r w:rsidRPr="00AA0659">
        <w:rPr>
          <w:rFonts w:ascii="Times New Roman" w:hAnsi="Times New Roman" w:cs="Times New Roman"/>
          <w:b/>
          <w:sz w:val="24"/>
          <w:szCs w:val="24"/>
        </w:rPr>
        <w:t>.3.2.2 Hlavní titulek</w:t>
      </w:r>
    </w:p>
    <w:p w:rsidR="009C603F" w:rsidRDefault="009C603F" w:rsidP="00AA06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Hlavní titulek má v tomto komplexu průměrně 30 znaků, je dlouhý (203) a častěji kontextově expresivní (38). Je statický (182) a tématický (133). Jeho funkce je nejčastěji nadpisová (89), ačkoli i poutací funkce je u něj velice frekventovaná (71).</w:t>
      </w:r>
    </w:p>
    <w:p w:rsidR="009C603F" w:rsidRDefault="009C603F" w:rsidP="00AA06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Obvykle hlavní titulek tvoří jedna věta (141), a to nejčastěji dvojčlenná věta slovesná (81), </w:t>
      </w:r>
      <w:r>
        <w:rPr>
          <w:rFonts w:ascii="Times New Roman" w:hAnsi="Times New Roman" w:cs="Times New Roman"/>
          <w:sz w:val="24"/>
          <w:szCs w:val="24"/>
        </w:rPr>
        <w:pgNum/>
      </w:r>
      <w:r>
        <w:rPr>
          <w:rFonts w:ascii="Times New Roman" w:hAnsi="Times New Roman" w:cs="Times New Roman"/>
          <w:sz w:val="24"/>
          <w:szCs w:val="24"/>
        </w:rPr>
        <w:t xml:space="preserve">dyž hlavní titulky z větných ekvivalentů nejsou ojedinělé (130). </w:t>
      </w:r>
    </w:p>
    <w:p w:rsidR="009C603F" w:rsidRDefault="009C603F" w:rsidP="00AA06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Hlavní titulky jsou převážně abstraktní (65) a s určitým slovesem (93). Relativně často se u nich vyskytují titulky s citacemi (15).</w:t>
      </w:r>
    </w:p>
    <w:p w:rsidR="009C603F" w:rsidRDefault="009C603F" w:rsidP="00AA06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Jejich modalita je hlavně oznamovací (121)</w:t>
      </w:r>
    </w:p>
    <w:p w:rsidR="009C603F" w:rsidRPr="00AA0659" w:rsidRDefault="009C603F" w:rsidP="00977CDB">
      <w:pPr>
        <w:spacing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3</w:t>
      </w:r>
      <w:r w:rsidRPr="00AA0659">
        <w:rPr>
          <w:rFonts w:ascii="Times New Roman" w:hAnsi="Times New Roman" w:cs="Times New Roman"/>
          <w:b/>
          <w:sz w:val="24"/>
          <w:szCs w:val="24"/>
        </w:rPr>
        <w:t>.3.2.3 Shrnutí</w:t>
      </w:r>
    </w:p>
    <w:p w:rsidR="009C603F" w:rsidRDefault="009C603F" w:rsidP="00AA06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Titulek je z jedné statické dvojčlenné slovesné věty s určitým slovesem. Je dlouhý, má 30 znaků a poutací nebo nadpisovou funkci.</w:t>
      </w:r>
    </w:p>
    <w:p w:rsidR="009C603F" w:rsidRDefault="009C603F" w:rsidP="00AA06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Doprovází ho statický a tématický nadtitulek z větného ekvivalentu s abstraktním podstatným jménem s 37 znaky a nadpisovou funkcí.</w:t>
      </w:r>
    </w:p>
    <w:p w:rsidR="009C603F" w:rsidRPr="00977CDB" w:rsidRDefault="009C603F" w:rsidP="00977CDB">
      <w:pPr>
        <w:spacing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3</w:t>
      </w:r>
      <w:r w:rsidRPr="00977CDB">
        <w:rPr>
          <w:rFonts w:ascii="Times New Roman" w:hAnsi="Times New Roman" w:cs="Times New Roman"/>
          <w:b/>
          <w:sz w:val="28"/>
          <w:szCs w:val="28"/>
        </w:rPr>
        <w:t>.3.3 Titulkový komplex podtitulkový</w:t>
      </w:r>
    </w:p>
    <w:p w:rsidR="009C603F" w:rsidRDefault="009C603F" w:rsidP="00AA0659">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Těchto komplexů bylo ve zkoumaném vzorku Rudého Práva 169. Obsahovaly 169 hlavních titulků, 99 podtitulků, 70 vícečlenný podtitulků a jeden podpodtitulek, který byl analyzovaný stejným způsobem jako ostatní podtituleky.</w:t>
      </w:r>
    </w:p>
    <w:p w:rsidR="009C603F" w:rsidRPr="00AA0659" w:rsidRDefault="009C603F" w:rsidP="00977CDB">
      <w:pPr>
        <w:spacing w:line="360" w:lineRule="auto"/>
        <w:ind w:left="567" w:firstLine="284"/>
        <w:jc w:val="both"/>
        <w:rPr>
          <w:rFonts w:ascii="Times New Roman" w:hAnsi="Times New Roman" w:cs="Times New Roman"/>
          <w:b/>
          <w:sz w:val="24"/>
          <w:szCs w:val="24"/>
        </w:rPr>
      </w:pPr>
      <w:r>
        <w:rPr>
          <w:rFonts w:ascii="Times New Roman" w:hAnsi="Times New Roman" w:cs="Times New Roman"/>
          <w:b/>
          <w:sz w:val="24"/>
          <w:szCs w:val="24"/>
        </w:rPr>
        <w:t>3</w:t>
      </w:r>
      <w:r w:rsidRPr="00AA0659">
        <w:rPr>
          <w:rFonts w:ascii="Times New Roman" w:hAnsi="Times New Roman" w:cs="Times New Roman"/>
          <w:b/>
          <w:sz w:val="24"/>
          <w:szCs w:val="24"/>
        </w:rPr>
        <w:t>.3.3.1 Hlavní titulek</w:t>
      </w:r>
    </w:p>
    <w:p w:rsidR="009C603F" w:rsidRDefault="009C603F" w:rsidP="00843E9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Mezi hlavními titulky převažovaly titulky dlouhé (143), statické (122) a tématické (77) s 31 znaky.</w:t>
      </w:r>
    </w:p>
    <w:p w:rsidR="009C603F" w:rsidRDefault="009C603F" w:rsidP="00843E9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Byla u nich obvyklá nadpisová funkce (66) a ve 21 případech byly kontextově expresivní. Větné titulky (95) převažovaly nad větnými ekvivalenty (74). Titulků s určitým slovesem (49) bylo nepatrně více než titulků eliptických (46).</w:t>
      </w:r>
    </w:p>
    <w:p w:rsidR="009C603F" w:rsidRDefault="009C603F" w:rsidP="00843E9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Převažovaly verbální titulky s určitým slovesem (49) a s oznamovací modalitou (85). Konkrétní typy (33) převažovaly nad konkrétně abstraktními (23).</w:t>
      </w:r>
    </w:p>
    <w:p w:rsidR="009C603F" w:rsidRPr="00843E9C" w:rsidRDefault="009C603F" w:rsidP="00977CDB">
      <w:pPr>
        <w:spacing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3</w:t>
      </w:r>
      <w:r w:rsidRPr="00843E9C">
        <w:rPr>
          <w:rFonts w:ascii="Times New Roman" w:hAnsi="Times New Roman" w:cs="Times New Roman"/>
          <w:b/>
          <w:sz w:val="24"/>
          <w:szCs w:val="24"/>
        </w:rPr>
        <w:t>.3.3.2 Podtitulek</w:t>
      </w:r>
    </w:p>
    <w:p w:rsidR="009C603F" w:rsidRDefault="009C603F" w:rsidP="00843E9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V 70 případech byl v titulkovém komplexu podtitulek vícečlenný. Nejčastěji měl orientační funkci (61), ve všech případech byl dlouhý a průměrně měl 126 znaků.</w:t>
      </w:r>
    </w:p>
    <w:p w:rsidR="009C603F" w:rsidRDefault="009C603F" w:rsidP="00843E9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Mezi ostatními podtitulky převažoval titulek dlouhý (98), statický (77), konkrétní (18) a tématický (46) s 43 znaky. Nejčastěji měl nadpisovou funkci (37) a byl jedno-větný (53) s určitým slovesem (25) a oznamovací modalitou (54).</w:t>
      </w:r>
    </w:p>
    <w:p w:rsidR="009C603F" w:rsidRPr="00843E9C" w:rsidRDefault="009C603F" w:rsidP="00977CDB">
      <w:pPr>
        <w:spacing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3</w:t>
      </w:r>
      <w:r w:rsidRPr="00843E9C">
        <w:rPr>
          <w:rFonts w:ascii="Times New Roman" w:hAnsi="Times New Roman" w:cs="Times New Roman"/>
          <w:b/>
          <w:sz w:val="24"/>
          <w:szCs w:val="24"/>
        </w:rPr>
        <w:t>.3.3.3 Shrnutí</w:t>
      </w:r>
    </w:p>
    <w:p w:rsidR="009C603F" w:rsidRDefault="009C603F" w:rsidP="00843E9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Typický titulkový komplex tohoto typu tvoří větný hlavní titulek s nadpisovou funkcí. Je statický, tématický a konkrétní s určitým slovesem.</w:t>
      </w:r>
    </w:p>
    <w:p w:rsidR="009C603F" w:rsidRDefault="009C603F" w:rsidP="00843E9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Doprovází jej výrazně delší podtitulek, často tvořený vícečlenným podtitulkem; který je statický, konkrétní, tématický a má nadpisovou funkci.</w:t>
      </w:r>
    </w:p>
    <w:p w:rsidR="009C603F" w:rsidRDefault="009C603F" w:rsidP="00843E9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Oba mají oznamovací modalitu.</w:t>
      </w:r>
    </w:p>
    <w:p w:rsidR="009C603F" w:rsidRDefault="009C603F" w:rsidP="00843E9C">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Pr="00843E9C">
        <w:rPr>
          <w:rFonts w:ascii="Times New Roman" w:hAnsi="Times New Roman" w:cs="Times New Roman"/>
          <w:b/>
          <w:sz w:val="24"/>
          <w:szCs w:val="24"/>
        </w:rPr>
        <w:t>.3.4 Dílčí závěr</w:t>
      </w:r>
      <w:r>
        <w:rPr>
          <w:rFonts w:ascii="Times New Roman" w:hAnsi="Times New Roman" w:cs="Times New Roman"/>
          <w:b/>
          <w:sz w:val="24"/>
          <w:szCs w:val="24"/>
        </w:rPr>
        <w:t xml:space="preserve"> titulkových komplexů Rudého Práva</w:t>
      </w:r>
    </w:p>
    <w:p w:rsidR="009C603F" w:rsidRDefault="009C603F" w:rsidP="002864E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Aby se mohly titulky z různých TK lépe porovnat, zapsala jsem do tabulky č. X převažující typy v jednotlivých kategoriích. V případě, že v jedné kategorii u různých typů titulků nepřevažovala stejná varianta, zmíním v tabulce, o který typ se jedná.</w:t>
      </w:r>
    </w:p>
    <w:p w:rsidR="009C603F" w:rsidRDefault="009C603F" w:rsidP="002864E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Mezi titulkovými komplexy lze najít jisté podobnosti. U všech titulků zásadně převládaly dlouhé dvojčlenné slovesné věty. Také ve všech titulkových komplexech dominovaly titulky statické s určitým slovesem a v oznamovacím způsobu. Průměrná délka jednotlivých typů titulků byla stabilní.</w:t>
      </w:r>
    </w:p>
    <w:p w:rsidR="009C603F" w:rsidRDefault="009C603F" w:rsidP="002864E7">
      <w:pPr>
        <w:spacing w:line="360" w:lineRule="auto"/>
        <w:ind w:firstLine="567"/>
        <w:jc w:val="both"/>
        <w:rPr>
          <w:rFonts w:ascii="Times New Roman" w:hAnsi="Times New Roman" w:cs="Times New Roman"/>
          <w:sz w:val="24"/>
          <w:szCs w:val="24"/>
        </w:rPr>
      </w:pPr>
    </w:p>
    <w:p w:rsidR="009C603F" w:rsidRDefault="009C603F" w:rsidP="002864E7">
      <w:pPr>
        <w:spacing w:line="360" w:lineRule="auto"/>
        <w:ind w:firstLine="567"/>
        <w:jc w:val="both"/>
        <w:rPr>
          <w:rFonts w:ascii="Times New Roman" w:hAnsi="Times New Roman" w:cs="Times New Roman"/>
          <w:sz w:val="24"/>
          <w:szCs w:val="24"/>
        </w:rPr>
      </w:pPr>
    </w:p>
    <w:p w:rsidR="009C603F" w:rsidRDefault="009C603F" w:rsidP="002864E7">
      <w:pPr>
        <w:spacing w:line="360" w:lineRule="auto"/>
        <w:ind w:firstLine="567"/>
        <w:jc w:val="both"/>
        <w:rPr>
          <w:rFonts w:ascii="Times New Roman" w:hAnsi="Times New Roman" w:cs="Times New Roman"/>
          <w:sz w:val="24"/>
          <w:szCs w:val="24"/>
        </w:rPr>
      </w:pPr>
    </w:p>
    <w:p w:rsidR="009C603F" w:rsidRDefault="009C603F" w:rsidP="002864E7">
      <w:pPr>
        <w:spacing w:line="360" w:lineRule="auto"/>
        <w:ind w:firstLine="567"/>
        <w:jc w:val="both"/>
        <w:rPr>
          <w:rFonts w:ascii="Times New Roman" w:hAnsi="Times New Roman" w:cs="Times New Roman"/>
          <w:sz w:val="24"/>
          <w:szCs w:val="24"/>
        </w:rPr>
      </w:pPr>
    </w:p>
    <w:p w:rsidR="009C603F" w:rsidRDefault="009C603F" w:rsidP="002864E7">
      <w:pPr>
        <w:spacing w:line="360" w:lineRule="auto"/>
        <w:ind w:firstLine="567"/>
        <w:jc w:val="both"/>
        <w:rPr>
          <w:rFonts w:ascii="Times New Roman" w:hAnsi="Times New Roman" w:cs="Times New Roman"/>
          <w:sz w:val="24"/>
          <w:szCs w:val="24"/>
        </w:rPr>
      </w:pPr>
    </w:p>
    <w:p w:rsidR="009C603F" w:rsidRPr="00977CDB" w:rsidRDefault="009C603F" w:rsidP="007B4156">
      <w:pPr>
        <w:spacing w:line="360" w:lineRule="auto"/>
        <w:jc w:val="both"/>
        <w:rPr>
          <w:rFonts w:ascii="Times New Roman" w:hAnsi="Times New Roman" w:cs="Times New Roman"/>
          <w:b/>
          <w:sz w:val="24"/>
          <w:szCs w:val="24"/>
        </w:rPr>
      </w:pPr>
      <w:r w:rsidRPr="00977CDB">
        <w:rPr>
          <w:rFonts w:ascii="Times New Roman" w:hAnsi="Times New Roman" w:cs="Times New Roman"/>
          <w:b/>
          <w:sz w:val="24"/>
          <w:szCs w:val="24"/>
        </w:rPr>
        <w:t>Tab. č. 18 - Procentuální porovnání převažujících typů titulků v TK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5"/>
        <w:gridCol w:w="855"/>
        <w:gridCol w:w="859"/>
        <w:gridCol w:w="669"/>
        <w:gridCol w:w="784"/>
        <w:gridCol w:w="1072"/>
        <w:gridCol w:w="1248"/>
        <w:gridCol w:w="828"/>
        <w:gridCol w:w="834"/>
        <w:gridCol w:w="924"/>
      </w:tblGrid>
      <w:tr w:rsidR="009C603F" w:rsidTr="00A0213A">
        <w:tc>
          <w:tcPr>
            <w:tcW w:w="1217" w:type="dxa"/>
          </w:tcPr>
          <w:p w:rsidR="009C603F" w:rsidRPr="00A0213A" w:rsidRDefault="009C603F" w:rsidP="00A0213A">
            <w:pPr>
              <w:spacing w:line="360" w:lineRule="auto"/>
              <w:jc w:val="both"/>
              <w:rPr>
                <w:rFonts w:ascii="Times New Roman" w:hAnsi="Times New Roman" w:cs="Times New Roman"/>
                <w:b/>
              </w:rPr>
            </w:pPr>
          </w:p>
        </w:tc>
        <w:tc>
          <w:tcPr>
            <w:tcW w:w="3002" w:type="dxa"/>
            <w:gridSpan w:val="4"/>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Kompletní TK</w:t>
            </w:r>
          </w:p>
        </w:tc>
        <w:tc>
          <w:tcPr>
            <w:tcW w:w="2416" w:type="dxa"/>
            <w:gridSpan w:val="2"/>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TK nadtitulkový</w:t>
            </w:r>
          </w:p>
        </w:tc>
        <w:tc>
          <w:tcPr>
            <w:tcW w:w="2653" w:type="dxa"/>
            <w:gridSpan w:val="3"/>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TK podtitulkový</w:t>
            </w:r>
          </w:p>
        </w:tc>
      </w:tr>
      <w:tr w:rsidR="009C603F" w:rsidTr="00A0213A">
        <w:tc>
          <w:tcPr>
            <w:tcW w:w="1217" w:type="dxa"/>
          </w:tcPr>
          <w:p w:rsidR="009C603F" w:rsidRPr="00A0213A" w:rsidRDefault="009C603F" w:rsidP="00A0213A">
            <w:pPr>
              <w:spacing w:line="360" w:lineRule="auto"/>
              <w:jc w:val="both"/>
              <w:rPr>
                <w:rFonts w:ascii="Times New Roman" w:hAnsi="Times New Roman" w:cs="Times New Roman"/>
                <w:b/>
              </w:rPr>
            </w:pPr>
          </w:p>
        </w:tc>
        <w:tc>
          <w:tcPr>
            <w:tcW w:w="865"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N</w:t>
            </w:r>
          </w:p>
        </w:tc>
        <w:tc>
          <w:tcPr>
            <w:tcW w:w="878"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T</w:t>
            </w:r>
          </w:p>
        </w:tc>
        <w:tc>
          <w:tcPr>
            <w:tcW w:w="456"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P</w:t>
            </w:r>
          </w:p>
        </w:tc>
        <w:tc>
          <w:tcPr>
            <w:tcW w:w="803"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PV</w:t>
            </w:r>
          </w:p>
        </w:tc>
        <w:tc>
          <w:tcPr>
            <w:tcW w:w="1112"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N</w:t>
            </w:r>
          </w:p>
        </w:tc>
        <w:tc>
          <w:tcPr>
            <w:tcW w:w="1304"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T</w:t>
            </w:r>
          </w:p>
        </w:tc>
        <w:tc>
          <w:tcPr>
            <w:tcW w:w="844"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T</w:t>
            </w:r>
          </w:p>
        </w:tc>
        <w:tc>
          <w:tcPr>
            <w:tcW w:w="851"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P</w:t>
            </w:r>
          </w:p>
        </w:tc>
        <w:tc>
          <w:tcPr>
            <w:tcW w:w="958"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PV</w:t>
            </w:r>
          </w:p>
        </w:tc>
      </w:tr>
      <w:tr w:rsidR="009C603F" w:rsidTr="00A0213A">
        <w:tc>
          <w:tcPr>
            <w:tcW w:w="1217"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Znaky</w:t>
            </w:r>
          </w:p>
        </w:tc>
        <w:tc>
          <w:tcPr>
            <w:tcW w:w="865"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40</w:t>
            </w:r>
          </w:p>
        </w:tc>
        <w:tc>
          <w:tcPr>
            <w:tcW w:w="878"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31</w:t>
            </w:r>
          </w:p>
        </w:tc>
        <w:tc>
          <w:tcPr>
            <w:tcW w:w="456"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43</w:t>
            </w:r>
          </w:p>
        </w:tc>
        <w:tc>
          <w:tcPr>
            <w:tcW w:w="803"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158</w:t>
            </w:r>
          </w:p>
        </w:tc>
        <w:tc>
          <w:tcPr>
            <w:tcW w:w="1112"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37</w:t>
            </w:r>
          </w:p>
        </w:tc>
        <w:tc>
          <w:tcPr>
            <w:tcW w:w="1304"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30</w:t>
            </w:r>
          </w:p>
        </w:tc>
        <w:tc>
          <w:tcPr>
            <w:tcW w:w="844"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31</w:t>
            </w:r>
          </w:p>
        </w:tc>
        <w:tc>
          <w:tcPr>
            <w:tcW w:w="851"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43</w:t>
            </w:r>
          </w:p>
        </w:tc>
        <w:tc>
          <w:tcPr>
            <w:tcW w:w="958"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126</w:t>
            </w:r>
          </w:p>
        </w:tc>
      </w:tr>
      <w:tr w:rsidR="009C603F" w:rsidTr="00A0213A">
        <w:tc>
          <w:tcPr>
            <w:tcW w:w="1217"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Statických</w:t>
            </w:r>
          </w:p>
        </w:tc>
        <w:tc>
          <w:tcPr>
            <w:tcW w:w="865"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65,8</w:t>
            </w:r>
          </w:p>
        </w:tc>
        <w:tc>
          <w:tcPr>
            <w:tcW w:w="878"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61,2</w:t>
            </w:r>
          </w:p>
        </w:tc>
        <w:tc>
          <w:tcPr>
            <w:tcW w:w="456"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58,1</w:t>
            </w:r>
          </w:p>
        </w:tc>
        <w:tc>
          <w:tcPr>
            <w:tcW w:w="803" w:type="dxa"/>
          </w:tcPr>
          <w:p w:rsidR="009C603F" w:rsidRPr="00A0213A" w:rsidRDefault="009C603F" w:rsidP="00A0213A">
            <w:pPr>
              <w:spacing w:line="360" w:lineRule="auto"/>
              <w:jc w:val="both"/>
              <w:rPr>
                <w:rFonts w:ascii="Times New Roman" w:hAnsi="Times New Roman" w:cs="Times New Roman"/>
              </w:rPr>
            </w:pPr>
          </w:p>
        </w:tc>
        <w:tc>
          <w:tcPr>
            <w:tcW w:w="1112"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72,3</w:t>
            </w:r>
          </w:p>
        </w:tc>
        <w:tc>
          <w:tcPr>
            <w:tcW w:w="1304"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67,1</w:t>
            </w:r>
          </w:p>
        </w:tc>
        <w:tc>
          <w:tcPr>
            <w:tcW w:w="844"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72,1</w:t>
            </w:r>
          </w:p>
        </w:tc>
        <w:tc>
          <w:tcPr>
            <w:tcW w:w="851"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77</w:t>
            </w:r>
          </w:p>
        </w:tc>
        <w:tc>
          <w:tcPr>
            <w:tcW w:w="958" w:type="dxa"/>
          </w:tcPr>
          <w:p w:rsidR="009C603F" w:rsidRPr="00A0213A" w:rsidRDefault="009C603F" w:rsidP="00A0213A">
            <w:pPr>
              <w:spacing w:line="360" w:lineRule="auto"/>
              <w:jc w:val="both"/>
              <w:rPr>
                <w:rFonts w:ascii="Times New Roman" w:hAnsi="Times New Roman" w:cs="Times New Roman"/>
              </w:rPr>
            </w:pPr>
          </w:p>
        </w:tc>
      </w:tr>
      <w:tr w:rsidR="009C603F" w:rsidTr="00A0213A">
        <w:tc>
          <w:tcPr>
            <w:tcW w:w="1217"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Kont.ex.</w:t>
            </w:r>
          </w:p>
        </w:tc>
        <w:tc>
          <w:tcPr>
            <w:tcW w:w="865"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4,7</w:t>
            </w:r>
          </w:p>
        </w:tc>
        <w:tc>
          <w:tcPr>
            <w:tcW w:w="878"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7</w:t>
            </w:r>
          </w:p>
        </w:tc>
        <w:tc>
          <w:tcPr>
            <w:tcW w:w="456"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32,2</w:t>
            </w:r>
          </w:p>
        </w:tc>
        <w:tc>
          <w:tcPr>
            <w:tcW w:w="803"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3,7</w:t>
            </w:r>
          </w:p>
        </w:tc>
        <w:tc>
          <w:tcPr>
            <w:tcW w:w="1112"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5,5</w:t>
            </w:r>
          </w:p>
        </w:tc>
        <w:tc>
          <w:tcPr>
            <w:tcW w:w="1304"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14</w:t>
            </w:r>
          </w:p>
        </w:tc>
        <w:tc>
          <w:tcPr>
            <w:tcW w:w="844"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12,4</w:t>
            </w:r>
          </w:p>
        </w:tc>
        <w:tc>
          <w:tcPr>
            <w:tcW w:w="851"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8</w:t>
            </w:r>
          </w:p>
        </w:tc>
        <w:tc>
          <w:tcPr>
            <w:tcW w:w="958"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4,2</w:t>
            </w:r>
          </w:p>
        </w:tc>
      </w:tr>
      <w:tr w:rsidR="009C603F" w:rsidTr="00A0213A">
        <w:tc>
          <w:tcPr>
            <w:tcW w:w="1217"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Téma</w:t>
            </w:r>
          </w:p>
        </w:tc>
        <w:tc>
          <w:tcPr>
            <w:tcW w:w="865"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T=TR</w:t>
            </w:r>
          </w:p>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42,3</w:t>
            </w:r>
          </w:p>
        </w:tc>
        <w:tc>
          <w:tcPr>
            <w:tcW w:w="878"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TR</w:t>
            </w:r>
          </w:p>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48,2</w:t>
            </w:r>
          </w:p>
        </w:tc>
        <w:tc>
          <w:tcPr>
            <w:tcW w:w="456"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T</w:t>
            </w:r>
          </w:p>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58</w:t>
            </w:r>
          </w:p>
        </w:tc>
        <w:tc>
          <w:tcPr>
            <w:tcW w:w="803" w:type="dxa"/>
          </w:tcPr>
          <w:p w:rsidR="009C603F" w:rsidRPr="00A0213A" w:rsidRDefault="009C603F" w:rsidP="00A0213A">
            <w:pPr>
              <w:spacing w:line="360" w:lineRule="auto"/>
              <w:jc w:val="both"/>
              <w:rPr>
                <w:rFonts w:ascii="Times New Roman" w:hAnsi="Times New Roman" w:cs="Times New Roman"/>
              </w:rPr>
            </w:pPr>
          </w:p>
        </w:tc>
        <w:tc>
          <w:tcPr>
            <w:tcW w:w="1112"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T</w:t>
            </w:r>
          </w:p>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38,1</w:t>
            </w:r>
          </w:p>
        </w:tc>
        <w:tc>
          <w:tcPr>
            <w:tcW w:w="1304"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T</w:t>
            </w:r>
          </w:p>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48,7</w:t>
            </w:r>
          </w:p>
        </w:tc>
        <w:tc>
          <w:tcPr>
            <w:tcW w:w="844"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T</w:t>
            </w:r>
          </w:p>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45,5</w:t>
            </w:r>
          </w:p>
        </w:tc>
        <w:tc>
          <w:tcPr>
            <w:tcW w:w="851"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TR</w:t>
            </w:r>
          </w:p>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46</w:t>
            </w:r>
          </w:p>
        </w:tc>
        <w:tc>
          <w:tcPr>
            <w:tcW w:w="958" w:type="dxa"/>
          </w:tcPr>
          <w:p w:rsidR="009C603F" w:rsidRPr="00A0213A" w:rsidRDefault="009C603F" w:rsidP="00A0213A">
            <w:pPr>
              <w:spacing w:line="360" w:lineRule="auto"/>
              <w:jc w:val="both"/>
              <w:rPr>
                <w:rFonts w:ascii="Times New Roman" w:hAnsi="Times New Roman" w:cs="Times New Roman"/>
              </w:rPr>
            </w:pPr>
          </w:p>
        </w:tc>
      </w:tr>
      <w:tr w:rsidR="009C603F" w:rsidTr="00A0213A">
        <w:tc>
          <w:tcPr>
            <w:tcW w:w="1217"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V.ek.</w:t>
            </w:r>
          </w:p>
        </w:tc>
        <w:tc>
          <w:tcPr>
            <w:tcW w:w="865"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VEA</w:t>
            </w:r>
          </w:p>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41,1</w:t>
            </w:r>
          </w:p>
        </w:tc>
        <w:tc>
          <w:tcPr>
            <w:tcW w:w="878"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VEA</w:t>
            </w:r>
          </w:p>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31,7</w:t>
            </w:r>
          </w:p>
        </w:tc>
        <w:tc>
          <w:tcPr>
            <w:tcW w:w="456"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VEK</w:t>
            </w:r>
          </w:p>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19,3</w:t>
            </w:r>
          </w:p>
        </w:tc>
        <w:tc>
          <w:tcPr>
            <w:tcW w:w="803" w:type="dxa"/>
          </w:tcPr>
          <w:p w:rsidR="009C603F" w:rsidRPr="00A0213A" w:rsidRDefault="009C603F" w:rsidP="00A0213A">
            <w:pPr>
              <w:spacing w:line="360" w:lineRule="auto"/>
              <w:jc w:val="both"/>
              <w:rPr>
                <w:rFonts w:ascii="Times New Roman" w:hAnsi="Times New Roman" w:cs="Times New Roman"/>
              </w:rPr>
            </w:pPr>
          </w:p>
        </w:tc>
        <w:tc>
          <w:tcPr>
            <w:tcW w:w="1112"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VEA</w:t>
            </w:r>
          </w:p>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41</w:t>
            </w:r>
          </w:p>
        </w:tc>
        <w:tc>
          <w:tcPr>
            <w:tcW w:w="1304"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VEA</w:t>
            </w:r>
          </w:p>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42,8</w:t>
            </w:r>
          </w:p>
        </w:tc>
        <w:tc>
          <w:tcPr>
            <w:tcW w:w="844"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VEA</w:t>
            </w:r>
          </w:p>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37,2</w:t>
            </w:r>
          </w:p>
        </w:tc>
        <w:tc>
          <w:tcPr>
            <w:tcW w:w="851"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VEA</w:t>
            </w:r>
          </w:p>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26</w:t>
            </w:r>
          </w:p>
        </w:tc>
        <w:tc>
          <w:tcPr>
            <w:tcW w:w="958" w:type="dxa"/>
          </w:tcPr>
          <w:p w:rsidR="009C603F" w:rsidRPr="00A0213A" w:rsidRDefault="009C603F" w:rsidP="00A0213A">
            <w:pPr>
              <w:spacing w:line="360" w:lineRule="auto"/>
              <w:jc w:val="both"/>
              <w:rPr>
                <w:rFonts w:ascii="Times New Roman" w:hAnsi="Times New Roman" w:cs="Times New Roman"/>
              </w:rPr>
            </w:pPr>
          </w:p>
        </w:tc>
      </w:tr>
      <w:tr w:rsidR="009C603F" w:rsidTr="00A0213A">
        <w:tc>
          <w:tcPr>
            <w:tcW w:w="1217"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Fce</w:t>
            </w:r>
          </w:p>
        </w:tc>
        <w:tc>
          <w:tcPr>
            <w:tcW w:w="865"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N</w:t>
            </w:r>
          </w:p>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47</w:t>
            </w:r>
          </w:p>
        </w:tc>
        <w:tc>
          <w:tcPr>
            <w:tcW w:w="878"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P</w:t>
            </w:r>
          </w:p>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38,8</w:t>
            </w:r>
          </w:p>
        </w:tc>
        <w:tc>
          <w:tcPr>
            <w:tcW w:w="456"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N</w:t>
            </w:r>
          </w:p>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29</w:t>
            </w:r>
          </w:p>
        </w:tc>
        <w:tc>
          <w:tcPr>
            <w:tcW w:w="803"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O</w:t>
            </w:r>
          </w:p>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88,8</w:t>
            </w:r>
          </w:p>
        </w:tc>
        <w:tc>
          <w:tcPr>
            <w:tcW w:w="1112"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N</w:t>
            </w:r>
          </w:p>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57,4</w:t>
            </w:r>
          </w:p>
        </w:tc>
        <w:tc>
          <w:tcPr>
            <w:tcW w:w="1304"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N</w:t>
            </w:r>
          </w:p>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32,8</w:t>
            </w:r>
          </w:p>
        </w:tc>
        <w:tc>
          <w:tcPr>
            <w:tcW w:w="844"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N</w:t>
            </w:r>
          </w:p>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39</w:t>
            </w:r>
          </w:p>
        </w:tc>
        <w:tc>
          <w:tcPr>
            <w:tcW w:w="851"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N</w:t>
            </w:r>
          </w:p>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37</w:t>
            </w:r>
          </w:p>
        </w:tc>
        <w:tc>
          <w:tcPr>
            <w:tcW w:w="958"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O</w:t>
            </w:r>
          </w:p>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87,1</w:t>
            </w:r>
          </w:p>
        </w:tc>
      </w:tr>
      <w:tr w:rsidR="009C603F" w:rsidTr="00A0213A">
        <w:tc>
          <w:tcPr>
            <w:tcW w:w="1217"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VD</w:t>
            </w:r>
          </w:p>
        </w:tc>
        <w:tc>
          <w:tcPr>
            <w:tcW w:w="865"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35,3</w:t>
            </w:r>
          </w:p>
        </w:tc>
        <w:tc>
          <w:tcPr>
            <w:tcW w:w="878"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37,6</w:t>
            </w:r>
          </w:p>
        </w:tc>
        <w:tc>
          <w:tcPr>
            <w:tcW w:w="456"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41,9</w:t>
            </w:r>
          </w:p>
        </w:tc>
        <w:tc>
          <w:tcPr>
            <w:tcW w:w="803" w:type="dxa"/>
          </w:tcPr>
          <w:p w:rsidR="009C603F" w:rsidRPr="00A0213A" w:rsidRDefault="009C603F" w:rsidP="00A0213A">
            <w:pPr>
              <w:spacing w:line="360" w:lineRule="auto"/>
              <w:jc w:val="both"/>
              <w:rPr>
                <w:rFonts w:ascii="Times New Roman" w:hAnsi="Times New Roman" w:cs="Times New Roman"/>
              </w:rPr>
            </w:pPr>
          </w:p>
        </w:tc>
        <w:tc>
          <w:tcPr>
            <w:tcW w:w="1112"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26,8</w:t>
            </w:r>
          </w:p>
        </w:tc>
        <w:tc>
          <w:tcPr>
            <w:tcW w:w="1304"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29,8</w:t>
            </w:r>
          </w:p>
        </w:tc>
        <w:tc>
          <w:tcPr>
            <w:tcW w:w="844"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28,9</w:t>
            </w:r>
          </w:p>
        </w:tc>
        <w:tc>
          <w:tcPr>
            <w:tcW w:w="851"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28</w:t>
            </w:r>
          </w:p>
        </w:tc>
        <w:tc>
          <w:tcPr>
            <w:tcW w:w="958" w:type="dxa"/>
          </w:tcPr>
          <w:p w:rsidR="009C603F" w:rsidRPr="00A0213A" w:rsidRDefault="009C603F" w:rsidP="00A0213A">
            <w:pPr>
              <w:spacing w:line="360" w:lineRule="auto"/>
              <w:jc w:val="both"/>
              <w:rPr>
                <w:rFonts w:ascii="Times New Roman" w:hAnsi="Times New Roman" w:cs="Times New Roman"/>
              </w:rPr>
            </w:pPr>
          </w:p>
        </w:tc>
      </w:tr>
      <w:tr w:rsidR="009C603F" w:rsidTr="00A0213A">
        <w:tc>
          <w:tcPr>
            <w:tcW w:w="1217"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Konkrétní</w:t>
            </w:r>
          </w:p>
        </w:tc>
        <w:tc>
          <w:tcPr>
            <w:tcW w:w="865"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A 21,2</w:t>
            </w:r>
          </w:p>
        </w:tc>
        <w:tc>
          <w:tcPr>
            <w:tcW w:w="878"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A</w:t>
            </w:r>
          </w:p>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30,1</w:t>
            </w:r>
          </w:p>
        </w:tc>
        <w:tc>
          <w:tcPr>
            <w:tcW w:w="456"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KA</w:t>
            </w:r>
          </w:p>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22,5</w:t>
            </w:r>
          </w:p>
        </w:tc>
        <w:tc>
          <w:tcPr>
            <w:tcW w:w="803" w:type="dxa"/>
          </w:tcPr>
          <w:p w:rsidR="009C603F" w:rsidRPr="00A0213A" w:rsidRDefault="009C603F" w:rsidP="00A0213A">
            <w:pPr>
              <w:spacing w:line="360" w:lineRule="auto"/>
              <w:jc w:val="both"/>
              <w:rPr>
                <w:rFonts w:ascii="Times New Roman" w:hAnsi="Times New Roman" w:cs="Times New Roman"/>
              </w:rPr>
            </w:pPr>
          </w:p>
        </w:tc>
        <w:tc>
          <w:tcPr>
            <w:tcW w:w="1112"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KA</w:t>
            </w:r>
          </w:p>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14,5</w:t>
            </w:r>
          </w:p>
        </w:tc>
        <w:tc>
          <w:tcPr>
            <w:tcW w:w="1304"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A</w:t>
            </w:r>
          </w:p>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34,3</w:t>
            </w:r>
          </w:p>
        </w:tc>
        <w:tc>
          <w:tcPr>
            <w:tcW w:w="844"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K</w:t>
            </w:r>
          </w:p>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19,5</w:t>
            </w:r>
          </w:p>
        </w:tc>
        <w:tc>
          <w:tcPr>
            <w:tcW w:w="851"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K</w:t>
            </w:r>
          </w:p>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18</w:t>
            </w:r>
          </w:p>
        </w:tc>
        <w:tc>
          <w:tcPr>
            <w:tcW w:w="958" w:type="dxa"/>
          </w:tcPr>
          <w:p w:rsidR="009C603F" w:rsidRPr="00A0213A" w:rsidRDefault="009C603F" w:rsidP="00A0213A">
            <w:pPr>
              <w:spacing w:line="360" w:lineRule="auto"/>
              <w:jc w:val="both"/>
              <w:rPr>
                <w:rFonts w:ascii="Times New Roman" w:hAnsi="Times New Roman" w:cs="Times New Roman"/>
              </w:rPr>
            </w:pPr>
          </w:p>
        </w:tc>
      </w:tr>
      <w:tr w:rsidR="009C603F" w:rsidTr="00A0213A">
        <w:tc>
          <w:tcPr>
            <w:tcW w:w="1217"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Verb. S urč. slovesem</w:t>
            </w:r>
          </w:p>
        </w:tc>
        <w:tc>
          <w:tcPr>
            <w:tcW w:w="865"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35,3</w:t>
            </w:r>
          </w:p>
        </w:tc>
        <w:tc>
          <w:tcPr>
            <w:tcW w:w="878"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38,8</w:t>
            </w:r>
          </w:p>
        </w:tc>
        <w:tc>
          <w:tcPr>
            <w:tcW w:w="456"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41,9</w:t>
            </w:r>
          </w:p>
        </w:tc>
        <w:tc>
          <w:tcPr>
            <w:tcW w:w="803" w:type="dxa"/>
          </w:tcPr>
          <w:p w:rsidR="009C603F" w:rsidRPr="00A0213A" w:rsidRDefault="009C603F" w:rsidP="00A0213A">
            <w:pPr>
              <w:spacing w:line="360" w:lineRule="auto"/>
              <w:jc w:val="both"/>
              <w:rPr>
                <w:rFonts w:ascii="Times New Roman" w:hAnsi="Times New Roman" w:cs="Times New Roman"/>
              </w:rPr>
            </w:pPr>
          </w:p>
        </w:tc>
        <w:tc>
          <w:tcPr>
            <w:tcW w:w="1112"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26,8</w:t>
            </w:r>
          </w:p>
        </w:tc>
        <w:tc>
          <w:tcPr>
            <w:tcW w:w="1304"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44,6</w:t>
            </w:r>
          </w:p>
        </w:tc>
        <w:tc>
          <w:tcPr>
            <w:tcW w:w="844"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28,9</w:t>
            </w:r>
          </w:p>
        </w:tc>
        <w:tc>
          <w:tcPr>
            <w:tcW w:w="851"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25</w:t>
            </w:r>
          </w:p>
        </w:tc>
        <w:tc>
          <w:tcPr>
            <w:tcW w:w="958" w:type="dxa"/>
          </w:tcPr>
          <w:p w:rsidR="009C603F" w:rsidRPr="00A0213A" w:rsidRDefault="009C603F" w:rsidP="00A0213A">
            <w:pPr>
              <w:spacing w:line="360" w:lineRule="auto"/>
              <w:jc w:val="both"/>
              <w:rPr>
                <w:rFonts w:ascii="Times New Roman" w:hAnsi="Times New Roman" w:cs="Times New Roman"/>
              </w:rPr>
            </w:pPr>
          </w:p>
        </w:tc>
      </w:tr>
      <w:tr w:rsidR="009C603F" w:rsidTr="00A0213A">
        <w:tc>
          <w:tcPr>
            <w:tcW w:w="1217"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Modalita</w:t>
            </w:r>
          </w:p>
        </w:tc>
        <w:tc>
          <w:tcPr>
            <w:tcW w:w="865"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52,3</w:t>
            </w:r>
          </w:p>
        </w:tc>
        <w:tc>
          <w:tcPr>
            <w:tcW w:w="878"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50,6</w:t>
            </w:r>
          </w:p>
        </w:tc>
        <w:tc>
          <w:tcPr>
            <w:tcW w:w="456"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61,2</w:t>
            </w:r>
          </w:p>
        </w:tc>
        <w:tc>
          <w:tcPr>
            <w:tcW w:w="803" w:type="dxa"/>
          </w:tcPr>
          <w:p w:rsidR="009C603F" w:rsidRPr="00A0213A" w:rsidRDefault="009C603F" w:rsidP="00A0213A">
            <w:pPr>
              <w:spacing w:line="360" w:lineRule="auto"/>
              <w:jc w:val="both"/>
              <w:rPr>
                <w:rFonts w:ascii="Times New Roman" w:hAnsi="Times New Roman" w:cs="Times New Roman"/>
              </w:rPr>
            </w:pPr>
          </w:p>
        </w:tc>
        <w:tc>
          <w:tcPr>
            <w:tcW w:w="1112"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44</w:t>
            </w:r>
          </w:p>
        </w:tc>
        <w:tc>
          <w:tcPr>
            <w:tcW w:w="1304"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44,6</w:t>
            </w:r>
          </w:p>
        </w:tc>
        <w:tc>
          <w:tcPr>
            <w:tcW w:w="844" w:type="dxa"/>
          </w:tcPr>
          <w:p w:rsidR="009C603F" w:rsidRPr="00A0213A" w:rsidRDefault="009C603F" w:rsidP="00A0213A">
            <w:pPr>
              <w:spacing w:line="360" w:lineRule="auto"/>
              <w:jc w:val="both"/>
              <w:rPr>
                <w:rFonts w:ascii="Times New Roman" w:hAnsi="Times New Roman" w:cs="Times New Roman"/>
                <w:b/>
              </w:rPr>
            </w:pPr>
            <w:r w:rsidRPr="00A0213A">
              <w:rPr>
                <w:rFonts w:ascii="Times New Roman" w:hAnsi="Times New Roman" w:cs="Times New Roman"/>
                <w:b/>
              </w:rPr>
              <w:t>50,3</w:t>
            </w:r>
          </w:p>
        </w:tc>
        <w:tc>
          <w:tcPr>
            <w:tcW w:w="851" w:type="dxa"/>
          </w:tcPr>
          <w:p w:rsidR="009C603F" w:rsidRPr="00A0213A" w:rsidRDefault="009C603F" w:rsidP="00A0213A">
            <w:pPr>
              <w:spacing w:line="360" w:lineRule="auto"/>
              <w:jc w:val="both"/>
              <w:rPr>
                <w:rFonts w:ascii="Times New Roman" w:hAnsi="Times New Roman" w:cs="Times New Roman"/>
              </w:rPr>
            </w:pPr>
            <w:r w:rsidRPr="00A0213A">
              <w:rPr>
                <w:rFonts w:ascii="Times New Roman" w:hAnsi="Times New Roman" w:cs="Times New Roman"/>
              </w:rPr>
              <w:t>54</w:t>
            </w:r>
          </w:p>
        </w:tc>
        <w:tc>
          <w:tcPr>
            <w:tcW w:w="958" w:type="dxa"/>
          </w:tcPr>
          <w:p w:rsidR="009C603F" w:rsidRPr="00A0213A" w:rsidRDefault="009C603F" w:rsidP="00A0213A">
            <w:pPr>
              <w:spacing w:line="360" w:lineRule="auto"/>
              <w:jc w:val="both"/>
              <w:rPr>
                <w:rFonts w:ascii="Times New Roman" w:hAnsi="Times New Roman" w:cs="Times New Roman"/>
              </w:rPr>
            </w:pPr>
          </w:p>
        </w:tc>
      </w:tr>
    </w:tbl>
    <w:p w:rsidR="009C603F" w:rsidRDefault="009C603F" w:rsidP="00843E9C">
      <w:pPr>
        <w:spacing w:line="360" w:lineRule="auto"/>
        <w:jc w:val="both"/>
        <w:rPr>
          <w:rFonts w:ascii="Times New Roman" w:hAnsi="Times New Roman" w:cs="Times New Roman"/>
          <w:sz w:val="24"/>
          <w:szCs w:val="24"/>
        </w:rPr>
      </w:pPr>
    </w:p>
    <w:p w:rsidR="009C603F" w:rsidRDefault="009C603F" w:rsidP="002864E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Průměrná délka nadtitulků se pohybovala v rozmezí 37 až 40 znaky. V jejich aktuálním členění větném byly častější titulky tématické, ačkoli u kompletních TK se ve stejné míře vyskytovaly i titulky tématicko-rématické.</w:t>
      </w:r>
    </w:p>
    <w:p w:rsidR="009C603F" w:rsidRDefault="009C603F" w:rsidP="002864E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U větných ekvivalentů převažovaly titulky s abstraktním podstatným jménem. A obecně lze říci, že typický nadtitulek RP má nadpisovou funkci.</w:t>
      </w:r>
    </w:p>
    <w:p w:rsidR="009C603F" w:rsidRDefault="009C603F" w:rsidP="002864E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Jediný rozdíl mezi nadtitulky u různých typů TK byl u nadtitulků větných a jejich konkrétnosti. V kompletních TK převládaly nadtitulky abstraktní, kdežto u netitulkových TK nadtitulky konkrétně abstraktní.</w:t>
      </w:r>
    </w:p>
    <w:p w:rsidR="009C603F" w:rsidRDefault="009C603F" w:rsidP="002864E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Rozdíly převládajících hlavních titulků u jednotlivých typů TK byly pouze v aktuálním členění větném, funkci a větné konkrétnosti. Kde kompletních TK se vyskytovaly titulky převážně tématicko-rématické, abstraktní a poutací funkcí. U netitulkového TK byly hlavní titulky tématické, větně abstraktní a měly nadpisovou funkci. A u podtitulkových TK byl typický hlavní titulek také tématický, ale větně konkrétní s funkcí nadpisovou.</w:t>
      </w:r>
    </w:p>
    <w:p w:rsidR="009C603F" w:rsidRDefault="009C603F" w:rsidP="002864E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Nejvíce se v rámci jednotlivých TK lišily podtitulky. Mezi zcela rozdílné vlastnosti patřilo aktuální členění větné, konkrétnost větných ekvivalentů i konkrétnost větná.</w:t>
      </w:r>
    </w:p>
    <w:p w:rsidR="009C603F" w:rsidRDefault="009C603F" w:rsidP="002864E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Podtitulků kompletních TK byly převážně tématické. V případě větných podtitulků byly ve většině konkrétně abstraktní a větné ekvivalenty častěji měly konkrétní podstatná jména.</w:t>
      </w:r>
    </w:p>
    <w:p w:rsidR="009C603F" w:rsidRDefault="009C603F" w:rsidP="002864E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U podtitulků podtitulkových TK dominovalo tématicko-rématické aktuální členění větné. Větné ekvivalenty byly převážně abstraktní, ale větné titulky byly konkrétní.</w:t>
      </w:r>
    </w:p>
    <w:p w:rsidR="009C603F" w:rsidRDefault="009C603F" w:rsidP="002864E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Podtitulky se lišily i míře zastoupení jednotlivých znaků. V kompletních komplexech byly podtitulky častěji kontextově expresivní, ale nebyly tolik statické.</w:t>
      </w:r>
    </w:p>
    <w:p w:rsidR="009C603F" w:rsidRDefault="009C603F" w:rsidP="003C5F30">
      <w:pPr>
        <w:pStyle w:val="ListParagraph"/>
        <w:spacing w:line="360" w:lineRule="auto"/>
        <w:ind w:left="1211" w:firstLine="774"/>
        <w:jc w:val="both"/>
        <w:rPr>
          <w:rFonts w:ascii="Times New Roman" w:hAnsi="Times New Roman" w:cs="Times New Roman"/>
          <w:sz w:val="24"/>
          <w:szCs w:val="24"/>
        </w:rPr>
      </w:pPr>
    </w:p>
    <w:p w:rsidR="009C603F" w:rsidRDefault="009C603F" w:rsidP="003C5F30">
      <w:pPr>
        <w:pStyle w:val="ListParagraph"/>
        <w:spacing w:line="360" w:lineRule="auto"/>
        <w:ind w:left="1211" w:firstLine="774"/>
        <w:jc w:val="both"/>
        <w:rPr>
          <w:rFonts w:ascii="Times New Roman" w:hAnsi="Times New Roman" w:cs="Times New Roman"/>
          <w:sz w:val="24"/>
          <w:szCs w:val="24"/>
        </w:rPr>
      </w:pPr>
    </w:p>
    <w:p w:rsidR="009C603F" w:rsidRDefault="009C603F" w:rsidP="003C5F30">
      <w:pPr>
        <w:pStyle w:val="ListParagraph"/>
        <w:spacing w:line="360" w:lineRule="auto"/>
        <w:ind w:left="1211" w:firstLine="774"/>
        <w:jc w:val="both"/>
        <w:rPr>
          <w:rFonts w:ascii="Times New Roman" w:hAnsi="Times New Roman" w:cs="Times New Roman"/>
          <w:sz w:val="24"/>
          <w:szCs w:val="24"/>
        </w:rPr>
      </w:pPr>
    </w:p>
    <w:p w:rsidR="009C603F" w:rsidRDefault="009C603F" w:rsidP="003C5F30">
      <w:pPr>
        <w:pStyle w:val="ListParagraph"/>
        <w:spacing w:line="360" w:lineRule="auto"/>
        <w:ind w:left="1211" w:firstLine="774"/>
        <w:jc w:val="both"/>
        <w:rPr>
          <w:rFonts w:ascii="Times New Roman" w:hAnsi="Times New Roman" w:cs="Times New Roman"/>
          <w:sz w:val="24"/>
          <w:szCs w:val="24"/>
        </w:rPr>
      </w:pPr>
    </w:p>
    <w:p w:rsidR="009C603F" w:rsidRDefault="009C603F" w:rsidP="003C5F30">
      <w:pPr>
        <w:pStyle w:val="ListParagraph"/>
        <w:spacing w:line="360" w:lineRule="auto"/>
        <w:ind w:left="1211" w:firstLine="774"/>
        <w:jc w:val="both"/>
        <w:rPr>
          <w:rFonts w:ascii="Times New Roman" w:hAnsi="Times New Roman" w:cs="Times New Roman"/>
          <w:sz w:val="24"/>
          <w:szCs w:val="24"/>
        </w:rPr>
      </w:pPr>
    </w:p>
    <w:p w:rsidR="009C603F" w:rsidRDefault="009C603F" w:rsidP="003C5F30">
      <w:pPr>
        <w:pStyle w:val="ListParagraph"/>
        <w:spacing w:line="360" w:lineRule="auto"/>
        <w:ind w:left="1211" w:firstLine="774"/>
        <w:jc w:val="both"/>
        <w:rPr>
          <w:rFonts w:ascii="Times New Roman" w:hAnsi="Times New Roman" w:cs="Times New Roman"/>
          <w:sz w:val="24"/>
          <w:szCs w:val="24"/>
        </w:rPr>
      </w:pPr>
    </w:p>
    <w:p w:rsidR="009C603F" w:rsidRPr="003425F7" w:rsidRDefault="009C603F" w:rsidP="003C5F30">
      <w:pPr>
        <w:pStyle w:val="ListParagraph"/>
        <w:spacing w:line="360" w:lineRule="auto"/>
        <w:ind w:left="1211" w:firstLine="774"/>
        <w:jc w:val="both"/>
        <w:rPr>
          <w:rFonts w:ascii="Times New Roman" w:hAnsi="Times New Roman" w:cs="Times New Roman"/>
          <w:sz w:val="24"/>
          <w:szCs w:val="24"/>
        </w:rPr>
      </w:pPr>
    </w:p>
    <w:p w:rsidR="009C603F" w:rsidRDefault="009C603F" w:rsidP="00977CDB">
      <w:pPr>
        <w:pStyle w:val="ListParagraph"/>
        <w:numPr>
          <w:ilvl w:val="0"/>
          <w:numId w:val="1"/>
        </w:numPr>
        <w:tabs>
          <w:tab w:val="num" w:pos="0"/>
        </w:tabs>
        <w:spacing w:line="360" w:lineRule="auto"/>
        <w:ind w:left="0" w:firstLine="851"/>
        <w:jc w:val="both"/>
        <w:rPr>
          <w:rFonts w:ascii="Times New Roman" w:hAnsi="Times New Roman" w:cs="Times New Roman"/>
          <w:b/>
          <w:color w:val="000000"/>
          <w:sz w:val="36"/>
          <w:szCs w:val="36"/>
        </w:rPr>
      </w:pPr>
      <w:r w:rsidRPr="0050332E">
        <w:rPr>
          <w:rFonts w:ascii="Times New Roman" w:hAnsi="Times New Roman" w:cs="Times New Roman"/>
          <w:b/>
          <w:color w:val="000000"/>
          <w:sz w:val="36"/>
          <w:szCs w:val="36"/>
        </w:rPr>
        <w:t xml:space="preserve">Titulky </w:t>
      </w:r>
      <w:r>
        <w:rPr>
          <w:rFonts w:ascii="Times New Roman" w:hAnsi="Times New Roman" w:cs="Times New Roman"/>
          <w:b/>
          <w:color w:val="000000"/>
          <w:sz w:val="36"/>
          <w:szCs w:val="36"/>
        </w:rPr>
        <w:t>Práva</w:t>
      </w:r>
    </w:p>
    <w:p w:rsidR="009C603F" w:rsidRDefault="009C603F" w:rsidP="002864E7">
      <w:pPr>
        <w:tabs>
          <w:tab w:val="num" w:pos="0"/>
        </w:tabs>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Analyzovala jsem ekonomicko-zpravodajské části 24 vydání deníku Právo. Celkem se jednalo o 1563 titulků. Z nich bylo 342 součástí titulkového komplexu a 1221 existovalo samostatně.</w:t>
      </w:r>
    </w:p>
    <w:p w:rsidR="009C603F" w:rsidRDefault="009C603F" w:rsidP="002864E7">
      <w:pPr>
        <w:tabs>
          <w:tab w:val="num" w:pos="0"/>
        </w:tabs>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Všechny převažující vlastnosti titulků Práva dominovaly výrazným způsobem. Nejčastěji byly titulky dlouhé (1543), přechodné (922) a tématicko-rématické (1395) se 48 znaky.</w:t>
      </w:r>
    </w:p>
    <w:p w:rsidR="009C603F" w:rsidRPr="00977CDB" w:rsidRDefault="009C603F" w:rsidP="000F57DA">
      <w:pPr>
        <w:suppressAutoHyphens w:val="0"/>
        <w:spacing w:after="0" w:line="240" w:lineRule="auto"/>
        <w:ind w:firstLine="780"/>
        <w:jc w:val="both"/>
        <w:rPr>
          <w:rFonts w:ascii="Times New Roman" w:hAnsi="Times New Roman" w:cs="Times New Roman"/>
          <w:b/>
          <w:sz w:val="24"/>
          <w:szCs w:val="24"/>
          <w:lang w:eastAsia="cs-CZ"/>
        </w:rPr>
      </w:pPr>
      <w:r w:rsidRPr="00977CDB">
        <w:rPr>
          <w:rFonts w:ascii="Times New Roman" w:hAnsi="Times New Roman" w:cs="Times New Roman"/>
          <w:b/>
          <w:color w:val="000000"/>
          <w:sz w:val="20"/>
          <w:szCs w:val="20"/>
          <w:lang w:eastAsia="cs-CZ"/>
        </w:rPr>
        <w:t>Tab.č. 19 – Obecné vyhodnocení titulků P</w:t>
      </w:r>
    </w:p>
    <w:tbl>
      <w:tblPr>
        <w:tblW w:w="0" w:type="auto"/>
        <w:jc w:val="center"/>
        <w:tblCellMar>
          <w:top w:w="15" w:type="dxa"/>
          <w:left w:w="15" w:type="dxa"/>
          <w:bottom w:w="15" w:type="dxa"/>
          <w:right w:w="15" w:type="dxa"/>
        </w:tblCellMar>
        <w:tblLook w:val="00A0"/>
      </w:tblPr>
      <w:tblGrid>
        <w:gridCol w:w="840"/>
        <w:gridCol w:w="916"/>
        <w:gridCol w:w="797"/>
        <w:gridCol w:w="1071"/>
        <w:gridCol w:w="1020"/>
        <w:gridCol w:w="826"/>
        <w:gridCol w:w="1010"/>
        <w:gridCol w:w="1020"/>
        <w:gridCol w:w="916"/>
      </w:tblGrid>
      <w:tr w:rsidR="009C603F" w:rsidRPr="000F57DA" w:rsidTr="00A76EF0">
        <w:trPr>
          <w:jc w:val="center"/>
        </w:trPr>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F57DA" w:rsidRDefault="009C603F" w:rsidP="000F57DA">
            <w:pPr>
              <w:suppressAutoHyphens w:val="0"/>
              <w:spacing w:after="0" w:line="240" w:lineRule="atLeast"/>
              <w:jc w:val="both"/>
              <w:rPr>
                <w:rFonts w:ascii="Times New Roman" w:hAnsi="Times New Roman" w:cs="Times New Roman"/>
                <w:sz w:val="24"/>
                <w:szCs w:val="24"/>
                <w:lang w:eastAsia="cs-CZ"/>
              </w:rPr>
            </w:pPr>
            <w:r w:rsidRPr="000F57DA">
              <w:rPr>
                <w:rFonts w:ascii="Times New Roman" w:hAnsi="Times New Roman" w:cs="Times New Roman"/>
                <w:b/>
                <w:bCs/>
                <w:color w:val="000000"/>
                <w:sz w:val="18"/>
                <w:szCs w:val="18"/>
                <w:lang w:eastAsia="cs-CZ"/>
              </w:rPr>
              <w:t>Typ</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F57DA" w:rsidRDefault="009C603F" w:rsidP="000F57DA">
            <w:pPr>
              <w:suppressAutoHyphens w:val="0"/>
              <w:spacing w:after="0" w:line="240" w:lineRule="atLeast"/>
              <w:jc w:val="both"/>
              <w:rPr>
                <w:rFonts w:ascii="Times New Roman" w:hAnsi="Times New Roman" w:cs="Times New Roman"/>
                <w:sz w:val="24"/>
                <w:szCs w:val="24"/>
                <w:lang w:eastAsia="cs-CZ"/>
              </w:rPr>
            </w:pPr>
            <w:r w:rsidRPr="000F57DA">
              <w:rPr>
                <w:rFonts w:ascii="Times New Roman" w:hAnsi="Times New Roman" w:cs="Times New Roman"/>
                <w:b/>
                <w:bCs/>
                <w:color w:val="000000"/>
                <w:sz w:val="18"/>
                <w:szCs w:val="18"/>
                <w:lang w:eastAsia="cs-CZ"/>
              </w:rPr>
              <w:t>Dlouhý</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F57DA" w:rsidRDefault="009C603F" w:rsidP="000F57DA">
            <w:pPr>
              <w:suppressAutoHyphens w:val="0"/>
              <w:spacing w:after="0" w:line="240" w:lineRule="atLeast"/>
              <w:jc w:val="both"/>
              <w:rPr>
                <w:rFonts w:ascii="Times New Roman" w:hAnsi="Times New Roman" w:cs="Times New Roman"/>
                <w:sz w:val="24"/>
                <w:szCs w:val="24"/>
                <w:lang w:eastAsia="cs-CZ"/>
              </w:rPr>
            </w:pPr>
            <w:r w:rsidRPr="000F57DA">
              <w:rPr>
                <w:rFonts w:ascii="Times New Roman" w:hAnsi="Times New Roman" w:cs="Times New Roman"/>
                <w:b/>
                <w:bCs/>
                <w:color w:val="000000"/>
                <w:sz w:val="18"/>
                <w:szCs w:val="18"/>
                <w:lang w:eastAsia="cs-CZ"/>
              </w:rPr>
              <w:t>Krátký</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F57DA" w:rsidRDefault="009C603F" w:rsidP="000F57DA">
            <w:pPr>
              <w:suppressAutoHyphens w:val="0"/>
              <w:spacing w:after="0" w:line="240" w:lineRule="atLeast"/>
              <w:jc w:val="both"/>
              <w:rPr>
                <w:rFonts w:ascii="Times New Roman" w:hAnsi="Times New Roman" w:cs="Times New Roman"/>
                <w:sz w:val="24"/>
                <w:szCs w:val="24"/>
                <w:lang w:eastAsia="cs-CZ"/>
              </w:rPr>
            </w:pPr>
            <w:r w:rsidRPr="000F57DA">
              <w:rPr>
                <w:rFonts w:ascii="Times New Roman" w:hAnsi="Times New Roman" w:cs="Times New Roman"/>
                <w:b/>
                <w:bCs/>
                <w:color w:val="000000"/>
                <w:sz w:val="18"/>
                <w:szCs w:val="18"/>
                <w:lang w:eastAsia="cs-CZ"/>
              </w:rPr>
              <w:t>Dynamický</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F57DA" w:rsidRDefault="009C603F" w:rsidP="000F57DA">
            <w:pPr>
              <w:suppressAutoHyphens w:val="0"/>
              <w:spacing w:after="0" w:line="240" w:lineRule="atLeast"/>
              <w:jc w:val="both"/>
              <w:rPr>
                <w:rFonts w:ascii="Times New Roman" w:hAnsi="Times New Roman" w:cs="Times New Roman"/>
                <w:sz w:val="24"/>
                <w:szCs w:val="24"/>
                <w:lang w:eastAsia="cs-CZ"/>
              </w:rPr>
            </w:pPr>
            <w:r w:rsidRPr="000F57DA">
              <w:rPr>
                <w:rFonts w:ascii="Times New Roman" w:hAnsi="Times New Roman" w:cs="Times New Roman"/>
                <w:b/>
                <w:bCs/>
                <w:color w:val="000000"/>
                <w:sz w:val="18"/>
                <w:szCs w:val="18"/>
                <w:lang w:eastAsia="cs-CZ"/>
              </w:rPr>
              <w:t>Přechodný</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F57DA" w:rsidRDefault="009C603F" w:rsidP="000F57DA">
            <w:pPr>
              <w:suppressAutoHyphens w:val="0"/>
              <w:spacing w:after="0" w:line="240" w:lineRule="atLeast"/>
              <w:jc w:val="both"/>
              <w:rPr>
                <w:rFonts w:ascii="Times New Roman" w:hAnsi="Times New Roman" w:cs="Times New Roman"/>
                <w:sz w:val="24"/>
                <w:szCs w:val="24"/>
                <w:lang w:eastAsia="cs-CZ"/>
              </w:rPr>
            </w:pPr>
            <w:r w:rsidRPr="000F57DA">
              <w:rPr>
                <w:rFonts w:ascii="Times New Roman" w:hAnsi="Times New Roman" w:cs="Times New Roman"/>
                <w:b/>
                <w:bCs/>
                <w:color w:val="000000"/>
                <w:sz w:val="18"/>
                <w:szCs w:val="18"/>
                <w:lang w:eastAsia="cs-CZ"/>
              </w:rPr>
              <w:t>Statický</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F57DA" w:rsidRDefault="009C603F" w:rsidP="000F57DA">
            <w:pPr>
              <w:suppressAutoHyphens w:val="0"/>
              <w:spacing w:after="0" w:line="240" w:lineRule="atLeast"/>
              <w:jc w:val="both"/>
              <w:rPr>
                <w:rFonts w:ascii="Times New Roman" w:hAnsi="Times New Roman" w:cs="Times New Roman"/>
                <w:sz w:val="24"/>
                <w:szCs w:val="24"/>
                <w:lang w:eastAsia="cs-CZ"/>
              </w:rPr>
            </w:pPr>
            <w:r w:rsidRPr="000F57DA">
              <w:rPr>
                <w:rFonts w:ascii="Times New Roman" w:hAnsi="Times New Roman" w:cs="Times New Roman"/>
                <w:b/>
                <w:bCs/>
                <w:color w:val="000000"/>
                <w:sz w:val="18"/>
                <w:szCs w:val="18"/>
                <w:lang w:eastAsia="cs-CZ"/>
              </w:rPr>
              <w:t>Tématický</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F57DA" w:rsidRDefault="009C603F" w:rsidP="000F57DA">
            <w:pPr>
              <w:suppressAutoHyphens w:val="0"/>
              <w:spacing w:after="0" w:line="240" w:lineRule="atLeast"/>
              <w:jc w:val="both"/>
              <w:rPr>
                <w:rFonts w:ascii="Times New Roman" w:hAnsi="Times New Roman" w:cs="Times New Roman"/>
                <w:sz w:val="24"/>
                <w:szCs w:val="24"/>
                <w:lang w:eastAsia="cs-CZ"/>
              </w:rPr>
            </w:pPr>
            <w:r w:rsidRPr="000F57DA">
              <w:rPr>
                <w:rFonts w:ascii="Times New Roman" w:hAnsi="Times New Roman" w:cs="Times New Roman"/>
                <w:b/>
                <w:bCs/>
                <w:color w:val="000000"/>
                <w:sz w:val="18"/>
                <w:szCs w:val="18"/>
                <w:lang w:eastAsia="cs-CZ"/>
              </w:rPr>
              <w:t>Rématický</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F57DA" w:rsidRDefault="009C603F" w:rsidP="000F57DA">
            <w:pPr>
              <w:suppressAutoHyphens w:val="0"/>
              <w:spacing w:after="0" w:line="240" w:lineRule="atLeast"/>
              <w:jc w:val="both"/>
              <w:rPr>
                <w:rFonts w:ascii="Times New Roman" w:hAnsi="Times New Roman" w:cs="Times New Roman"/>
                <w:sz w:val="24"/>
                <w:szCs w:val="24"/>
                <w:lang w:eastAsia="cs-CZ"/>
              </w:rPr>
            </w:pPr>
            <w:r w:rsidRPr="000F57DA">
              <w:rPr>
                <w:rFonts w:ascii="Times New Roman" w:hAnsi="Times New Roman" w:cs="Times New Roman"/>
                <w:b/>
                <w:bCs/>
                <w:color w:val="000000"/>
                <w:sz w:val="18"/>
                <w:szCs w:val="18"/>
                <w:lang w:eastAsia="cs-CZ"/>
              </w:rPr>
              <w:t>T-R</w:t>
            </w:r>
          </w:p>
        </w:tc>
      </w:tr>
      <w:tr w:rsidR="009C603F" w:rsidRPr="000F57DA" w:rsidTr="00A76EF0">
        <w:trPr>
          <w:jc w:val="center"/>
        </w:trPr>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F57DA" w:rsidRDefault="009C603F" w:rsidP="000F57DA">
            <w:pPr>
              <w:suppressAutoHyphens w:val="0"/>
              <w:spacing w:after="0" w:line="240" w:lineRule="atLeast"/>
              <w:jc w:val="both"/>
              <w:rPr>
                <w:rFonts w:ascii="Times New Roman" w:hAnsi="Times New Roman" w:cs="Times New Roman"/>
                <w:sz w:val="24"/>
                <w:szCs w:val="24"/>
                <w:lang w:eastAsia="cs-CZ"/>
              </w:rPr>
            </w:pPr>
            <w:r w:rsidRPr="000F57DA">
              <w:rPr>
                <w:rFonts w:ascii="Times New Roman" w:hAnsi="Times New Roman" w:cs="Times New Roman"/>
                <w:b/>
                <w:bCs/>
                <w:color w:val="000000"/>
                <w:sz w:val="18"/>
                <w:szCs w:val="18"/>
                <w:lang w:eastAsia="cs-CZ"/>
              </w:rPr>
              <w:t>Počet/%</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F57DA" w:rsidRDefault="009C603F" w:rsidP="000F57DA">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sz w:val="18"/>
                <w:szCs w:val="18"/>
                <w:lang w:eastAsia="cs-CZ"/>
              </w:rPr>
              <w:t>1543/98,7</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F57DA" w:rsidRDefault="009C603F" w:rsidP="000F57DA">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20/1,3</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F57DA" w:rsidRDefault="009C603F" w:rsidP="000F57DA">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sz w:val="18"/>
                <w:szCs w:val="18"/>
                <w:lang w:eastAsia="cs-CZ"/>
              </w:rPr>
              <w:t>349/22,3</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F57DA" w:rsidRDefault="009C603F" w:rsidP="000F57DA">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sz w:val="18"/>
                <w:szCs w:val="18"/>
                <w:lang w:eastAsia="cs-CZ"/>
              </w:rPr>
              <w:t>922/59</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F57DA" w:rsidRDefault="009C603F" w:rsidP="000F57DA">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sz w:val="18"/>
                <w:szCs w:val="18"/>
                <w:lang w:eastAsia="cs-CZ"/>
              </w:rPr>
              <w:t>239/15,3</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F57DA" w:rsidRDefault="009C603F" w:rsidP="000F57DA">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sz w:val="18"/>
                <w:szCs w:val="18"/>
                <w:lang w:eastAsia="cs-CZ"/>
              </w:rPr>
              <w:t>45/2,9</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F57DA" w:rsidRDefault="009C603F" w:rsidP="000F57DA">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sz w:val="18"/>
                <w:szCs w:val="18"/>
                <w:lang w:eastAsia="cs-CZ"/>
              </w:rPr>
              <w:t>70/4,5</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F57DA" w:rsidRDefault="009C603F" w:rsidP="000F57DA">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sz w:val="18"/>
                <w:szCs w:val="18"/>
                <w:lang w:eastAsia="cs-CZ"/>
              </w:rPr>
              <w:t>1395/89,3</w:t>
            </w:r>
          </w:p>
        </w:tc>
      </w:tr>
    </w:tbl>
    <w:p w:rsidR="009C603F" w:rsidRDefault="009C603F" w:rsidP="002864E7">
      <w:pPr>
        <w:tabs>
          <w:tab w:val="num" w:pos="0"/>
        </w:tabs>
        <w:spacing w:line="360" w:lineRule="auto"/>
        <w:ind w:firstLine="567"/>
        <w:jc w:val="both"/>
        <w:rPr>
          <w:rFonts w:ascii="Times New Roman" w:hAnsi="Times New Roman" w:cs="Times New Roman"/>
          <w:color w:val="000000"/>
          <w:sz w:val="24"/>
          <w:szCs w:val="24"/>
        </w:rPr>
      </w:pPr>
    </w:p>
    <w:p w:rsidR="009C603F" w:rsidRDefault="009C603F" w:rsidP="00605B80">
      <w:pPr>
        <w:tabs>
          <w:tab w:val="num" w:pos="0"/>
        </w:tabs>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Nejpočetnější byla kontextová expresivita (157), které bylo zásadně více než expresivity adherentní (22) nebo inherentní (34). Titulky s jistým druhem citace se vyskytly ve 187 případech a převažovaly mezi nimi typy s čistou citací (106).</w:t>
      </w:r>
    </w:p>
    <w:p w:rsidR="009C603F" w:rsidRPr="00977CDB" w:rsidRDefault="009C603F" w:rsidP="00605B80">
      <w:pPr>
        <w:suppressAutoHyphens w:val="0"/>
        <w:spacing w:after="0" w:line="240" w:lineRule="auto"/>
        <w:ind w:firstLine="780"/>
        <w:jc w:val="both"/>
        <w:rPr>
          <w:rFonts w:ascii="Times New Roman" w:hAnsi="Times New Roman" w:cs="Times New Roman"/>
          <w:b/>
          <w:sz w:val="24"/>
          <w:szCs w:val="24"/>
          <w:lang w:eastAsia="cs-CZ"/>
        </w:rPr>
      </w:pPr>
      <w:r w:rsidRPr="00977CDB">
        <w:rPr>
          <w:rFonts w:ascii="Times New Roman" w:hAnsi="Times New Roman" w:cs="Times New Roman"/>
          <w:b/>
          <w:color w:val="000000"/>
          <w:sz w:val="20"/>
          <w:szCs w:val="20"/>
          <w:lang w:eastAsia="cs-CZ"/>
        </w:rPr>
        <w:t>Tab.č.20 – Četnost expresivity a citací</w:t>
      </w:r>
    </w:p>
    <w:tbl>
      <w:tblPr>
        <w:tblW w:w="0" w:type="auto"/>
        <w:jc w:val="center"/>
        <w:tblCellMar>
          <w:top w:w="15" w:type="dxa"/>
          <w:left w:w="15" w:type="dxa"/>
          <w:bottom w:w="15" w:type="dxa"/>
          <w:right w:w="15" w:type="dxa"/>
        </w:tblCellMar>
        <w:tblLook w:val="00A0"/>
      </w:tblPr>
      <w:tblGrid>
        <w:gridCol w:w="1012"/>
        <w:gridCol w:w="1102"/>
        <w:gridCol w:w="1168"/>
        <w:gridCol w:w="1135"/>
        <w:gridCol w:w="857"/>
        <w:gridCol w:w="1035"/>
        <w:gridCol w:w="1034"/>
      </w:tblGrid>
      <w:tr w:rsidR="009C603F" w:rsidRPr="00605B80" w:rsidTr="00A76EF0">
        <w:trPr>
          <w:jc w:val="center"/>
        </w:trPr>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605B80" w:rsidRDefault="009C603F" w:rsidP="00605B80">
            <w:pPr>
              <w:suppressAutoHyphens w:val="0"/>
              <w:spacing w:after="0" w:line="240" w:lineRule="auto"/>
              <w:rPr>
                <w:rFonts w:ascii="Times New Roman" w:hAnsi="Times New Roman" w:cs="Times New Roman"/>
                <w:sz w:val="2"/>
                <w:szCs w:val="24"/>
                <w:lang w:eastAsia="cs-CZ"/>
              </w:rPr>
            </w:pP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605B80" w:rsidRDefault="009C603F" w:rsidP="00605B80">
            <w:pPr>
              <w:suppressAutoHyphens w:val="0"/>
              <w:spacing w:after="0" w:line="240" w:lineRule="atLeast"/>
              <w:jc w:val="both"/>
              <w:rPr>
                <w:rFonts w:ascii="Times New Roman" w:hAnsi="Times New Roman" w:cs="Times New Roman"/>
                <w:sz w:val="24"/>
                <w:szCs w:val="24"/>
                <w:lang w:eastAsia="cs-CZ"/>
              </w:rPr>
            </w:pPr>
            <w:r w:rsidRPr="00605B80">
              <w:rPr>
                <w:rFonts w:ascii="Times New Roman" w:hAnsi="Times New Roman" w:cs="Times New Roman"/>
                <w:b/>
                <w:bCs/>
                <w:color w:val="000000"/>
                <w:sz w:val="20"/>
                <w:szCs w:val="20"/>
                <w:lang w:eastAsia="cs-CZ"/>
              </w:rPr>
              <w:t>Inherentní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605B80" w:rsidRDefault="009C603F" w:rsidP="00605B80">
            <w:pPr>
              <w:suppressAutoHyphens w:val="0"/>
              <w:spacing w:after="0" w:line="240" w:lineRule="atLeast"/>
              <w:jc w:val="both"/>
              <w:rPr>
                <w:rFonts w:ascii="Times New Roman" w:hAnsi="Times New Roman" w:cs="Times New Roman"/>
                <w:sz w:val="24"/>
                <w:szCs w:val="24"/>
                <w:lang w:eastAsia="cs-CZ"/>
              </w:rPr>
            </w:pPr>
            <w:r w:rsidRPr="00605B80">
              <w:rPr>
                <w:rFonts w:ascii="Times New Roman" w:hAnsi="Times New Roman" w:cs="Times New Roman"/>
                <w:b/>
                <w:bCs/>
                <w:color w:val="000000"/>
                <w:sz w:val="20"/>
                <w:szCs w:val="20"/>
                <w:lang w:eastAsia="cs-CZ"/>
              </w:rPr>
              <w:t>Adherentní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605B80" w:rsidRDefault="009C603F" w:rsidP="00605B80">
            <w:pPr>
              <w:suppressAutoHyphens w:val="0"/>
              <w:spacing w:after="0" w:line="240" w:lineRule="atLeast"/>
              <w:jc w:val="both"/>
              <w:rPr>
                <w:rFonts w:ascii="Times New Roman" w:hAnsi="Times New Roman" w:cs="Times New Roman"/>
                <w:sz w:val="24"/>
                <w:szCs w:val="24"/>
                <w:lang w:eastAsia="cs-CZ"/>
              </w:rPr>
            </w:pPr>
            <w:r w:rsidRPr="00605B80">
              <w:rPr>
                <w:rFonts w:ascii="Times New Roman" w:hAnsi="Times New Roman" w:cs="Times New Roman"/>
                <w:b/>
                <w:bCs/>
                <w:color w:val="000000"/>
                <w:sz w:val="20"/>
                <w:szCs w:val="20"/>
                <w:lang w:eastAsia="cs-CZ"/>
              </w:rPr>
              <w:t>kontextová</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605B80" w:rsidRDefault="009C603F" w:rsidP="00605B80">
            <w:pPr>
              <w:suppressAutoHyphens w:val="0"/>
              <w:spacing w:after="0" w:line="240" w:lineRule="atLeast"/>
              <w:jc w:val="both"/>
              <w:rPr>
                <w:rFonts w:ascii="Times New Roman" w:hAnsi="Times New Roman" w:cs="Times New Roman"/>
                <w:sz w:val="24"/>
                <w:szCs w:val="24"/>
                <w:lang w:eastAsia="cs-CZ"/>
              </w:rPr>
            </w:pPr>
            <w:r w:rsidRPr="00605B80">
              <w:rPr>
                <w:rFonts w:ascii="Times New Roman" w:hAnsi="Times New Roman" w:cs="Times New Roman"/>
                <w:b/>
                <w:bCs/>
                <w:color w:val="000000"/>
                <w:sz w:val="20"/>
                <w:szCs w:val="20"/>
                <w:lang w:eastAsia="cs-CZ"/>
              </w:rPr>
              <w:t>Citace</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605B80" w:rsidRDefault="009C603F" w:rsidP="00605B80">
            <w:pPr>
              <w:suppressAutoHyphens w:val="0"/>
              <w:spacing w:after="0" w:line="240" w:lineRule="atLeast"/>
              <w:jc w:val="both"/>
              <w:rPr>
                <w:rFonts w:ascii="Times New Roman" w:hAnsi="Times New Roman" w:cs="Times New Roman"/>
                <w:sz w:val="24"/>
                <w:szCs w:val="24"/>
                <w:lang w:eastAsia="cs-CZ"/>
              </w:rPr>
            </w:pPr>
            <w:r w:rsidRPr="00605B80">
              <w:rPr>
                <w:rFonts w:ascii="Times New Roman" w:hAnsi="Times New Roman" w:cs="Times New Roman"/>
                <w:b/>
                <w:bCs/>
                <w:color w:val="000000"/>
                <w:sz w:val="20"/>
                <w:szCs w:val="20"/>
                <w:lang w:eastAsia="cs-CZ"/>
              </w:rPr>
              <w:t>Falešná c.</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605B80" w:rsidRDefault="009C603F" w:rsidP="00605B80">
            <w:pPr>
              <w:suppressAutoHyphens w:val="0"/>
              <w:spacing w:after="0" w:line="240" w:lineRule="atLeast"/>
              <w:jc w:val="both"/>
              <w:rPr>
                <w:rFonts w:ascii="Times New Roman" w:hAnsi="Times New Roman" w:cs="Times New Roman"/>
                <w:sz w:val="24"/>
                <w:szCs w:val="24"/>
                <w:lang w:eastAsia="cs-CZ"/>
              </w:rPr>
            </w:pPr>
            <w:r w:rsidRPr="00605B80">
              <w:rPr>
                <w:rFonts w:ascii="Times New Roman" w:hAnsi="Times New Roman" w:cs="Times New Roman"/>
                <w:b/>
                <w:bCs/>
                <w:color w:val="000000"/>
                <w:sz w:val="20"/>
                <w:szCs w:val="20"/>
                <w:lang w:eastAsia="cs-CZ"/>
              </w:rPr>
              <w:t>Parafráze</w:t>
            </w:r>
          </w:p>
        </w:tc>
      </w:tr>
      <w:tr w:rsidR="009C603F" w:rsidRPr="00605B80" w:rsidTr="00A76EF0">
        <w:trPr>
          <w:jc w:val="center"/>
        </w:trPr>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605B80" w:rsidRDefault="009C603F" w:rsidP="00605B80">
            <w:pPr>
              <w:suppressAutoHyphens w:val="0"/>
              <w:spacing w:after="0" w:line="240" w:lineRule="atLeast"/>
              <w:jc w:val="both"/>
              <w:rPr>
                <w:rFonts w:ascii="Times New Roman" w:hAnsi="Times New Roman" w:cs="Times New Roman"/>
                <w:sz w:val="24"/>
                <w:szCs w:val="24"/>
                <w:lang w:eastAsia="cs-CZ"/>
              </w:rPr>
            </w:pPr>
            <w:r w:rsidRPr="00605B80">
              <w:rPr>
                <w:rFonts w:ascii="Times New Roman" w:hAnsi="Times New Roman" w:cs="Times New Roman"/>
                <w:b/>
                <w:bCs/>
                <w:color w:val="000000"/>
                <w:sz w:val="20"/>
                <w:szCs w:val="20"/>
                <w:lang w:eastAsia="cs-CZ"/>
              </w:rPr>
              <w:t>Počet / %</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605B80" w:rsidRDefault="009C603F" w:rsidP="00605B80">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34/2,2</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605B80" w:rsidRDefault="009C603F" w:rsidP="00605B80">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22/1,4</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605B80" w:rsidRDefault="009C603F" w:rsidP="00605B80">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157/10</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605B80" w:rsidRDefault="009C603F" w:rsidP="00605B80">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106/6,8</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605B80" w:rsidRDefault="009C603F" w:rsidP="00605B80">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49/3,1</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605B80" w:rsidRDefault="009C603F" w:rsidP="00605B80">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32/2</w:t>
            </w:r>
          </w:p>
        </w:tc>
      </w:tr>
    </w:tbl>
    <w:p w:rsidR="009C603F" w:rsidRDefault="009C603F" w:rsidP="00977CDB">
      <w:pPr>
        <w:tabs>
          <w:tab w:val="num" w:pos="0"/>
        </w:tabs>
        <w:spacing w:line="360" w:lineRule="auto"/>
        <w:jc w:val="both"/>
        <w:rPr>
          <w:rFonts w:ascii="Times New Roman" w:hAnsi="Times New Roman" w:cs="Times New Roman"/>
          <w:color w:val="000000"/>
          <w:sz w:val="24"/>
          <w:szCs w:val="24"/>
        </w:rPr>
      </w:pPr>
    </w:p>
    <w:p w:rsidR="009C603F" w:rsidRDefault="009C603F" w:rsidP="002864E7">
      <w:pPr>
        <w:tabs>
          <w:tab w:val="num" w:pos="0"/>
        </w:tabs>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U analyzovaného vzorku deníku Právo měly titulky nejčastěji informační funkci (973), nebo funkci poutací (450). Funkce nadpisová (61), orientační (50) a hodnotící (24) byly zastoupeny výrazně méně. Agitační funkce (5) se vyskytovala pouze sporadicky.</w:t>
      </w:r>
    </w:p>
    <w:p w:rsidR="009C603F" w:rsidRPr="00977CDB" w:rsidRDefault="009C603F" w:rsidP="00605B80">
      <w:pPr>
        <w:suppressAutoHyphens w:val="0"/>
        <w:spacing w:after="0" w:line="240" w:lineRule="auto"/>
        <w:ind w:firstLine="780"/>
        <w:jc w:val="both"/>
        <w:rPr>
          <w:rFonts w:ascii="Times New Roman" w:hAnsi="Times New Roman" w:cs="Times New Roman"/>
          <w:b/>
          <w:sz w:val="24"/>
          <w:szCs w:val="24"/>
          <w:lang w:eastAsia="cs-CZ"/>
        </w:rPr>
      </w:pPr>
      <w:r w:rsidRPr="00977CDB">
        <w:rPr>
          <w:rFonts w:ascii="Times New Roman" w:hAnsi="Times New Roman" w:cs="Times New Roman"/>
          <w:b/>
          <w:color w:val="000000"/>
          <w:sz w:val="20"/>
          <w:szCs w:val="20"/>
          <w:lang w:eastAsia="cs-CZ"/>
        </w:rPr>
        <w:t>Tab. č. 21– Výskyt funkcí samostatných titulků RP</w:t>
      </w:r>
    </w:p>
    <w:tbl>
      <w:tblPr>
        <w:tblW w:w="0" w:type="auto"/>
        <w:jc w:val="center"/>
        <w:tblCellMar>
          <w:top w:w="15" w:type="dxa"/>
          <w:left w:w="15" w:type="dxa"/>
          <w:bottom w:w="15" w:type="dxa"/>
          <w:right w:w="15" w:type="dxa"/>
        </w:tblCellMar>
        <w:tblLook w:val="00A0"/>
      </w:tblPr>
      <w:tblGrid>
        <w:gridCol w:w="957"/>
        <w:gridCol w:w="1091"/>
        <w:gridCol w:w="1113"/>
        <w:gridCol w:w="1157"/>
        <w:gridCol w:w="896"/>
        <w:gridCol w:w="1035"/>
        <w:gridCol w:w="913"/>
      </w:tblGrid>
      <w:tr w:rsidR="009C603F" w:rsidRPr="00605B80" w:rsidTr="00A76EF0">
        <w:trPr>
          <w:jc w:val="center"/>
        </w:trPr>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605B80" w:rsidRDefault="009C603F" w:rsidP="00605B80">
            <w:pPr>
              <w:suppressAutoHyphens w:val="0"/>
              <w:spacing w:after="0" w:line="240" w:lineRule="atLeast"/>
              <w:rPr>
                <w:rFonts w:ascii="Times New Roman" w:hAnsi="Times New Roman" w:cs="Times New Roman"/>
                <w:sz w:val="24"/>
                <w:szCs w:val="24"/>
                <w:lang w:eastAsia="cs-CZ"/>
              </w:rPr>
            </w:pPr>
            <w:r w:rsidRPr="00605B80">
              <w:rPr>
                <w:rFonts w:ascii="Times New Roman" w:hAnsi="Times New Roman" w:cs="Times New Roman"/>
                <w:b/>
                <w:bCs/>
                <w:color w:val="000000"/>
                <w:sz w:val="20"/>
                <w:szCs w:val="20"/>
                <w:lang w:eastAsia="cs-CZ"/>
              </w:rPr>
              <w:t>Funkce</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605B80" w:rsidRDefault="009C603F" w:rsidP="00605B80">
            <w:pPr>
              <w:suppressAutoHyphens w:val="0"/>
              <w:spacing w:after="0" w:line="240" w:lineRule="atLeast"/>
              <w:rPr>
                <w:rFonts w:ascii="Times New Roman" w:hAnsi="Times New Roman" w:cs="Times New Roman"/>
                <w:sz w:val="24"/>
                <w:szCs w:val="24"/>
                <w:lang w:eastAsia="cs-CZ"/>
              </w:rPr>
            </w:pPr>
            <w:r w:rsidRPr="00605B80">
              <w:rPr>
                <w:rFonts w:ascii="Times New Roman" w:hAnsi="Times New Roman" w:cs="Times New Roman"/>
                <w:b/>
                <w:bCs/>
                <w:color w:val="000000"/>
                <w:sz w:val="20"/>
                <w:szCs w:val="20"/>
                <w:lang w:eastAsia="cs-CZ"/>
              </w:rPr>
              <w:t>Nadpisová</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605B80" w:rsidRDefault="009C603F" w:rsidP="00605B80">
            <w:pPr>
              <w:suppressAutoHyphens w:val="0"/>
              <w:spacing w:after="0" w:line="240" w:lineRule="atLeast"/>
              <w:rPr>
                <w:rFonts w:ascii="Times New Roman" w:hAnsi="Times New Roman" w:cs="Times New Roman"/>
                <w:sz w:val="24"/>
                <w:szCs w:val="24"/>
                <w:lang w:eastAsia="cs-CZ"/>
              </w:rPr>
            </w:pPr>
            <w:r w:rsidRPr="00605B80">
              <w:rPr>
                <w:rFonts w:ascii="Times New Roman" w:hAnsi="Times New Roman" w:cs="Times New Roman"/>
                <w:b/>
                <w:bCs/>
                <w:color w:val="000000"/>
                <w:sz w:val="20"/>
                <w:szCs w:val="20"/>
                <w:lang w:eastAsia="cs-CZ"/>
              </w:rPr>
              <w:t>Orientační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605B80" w:rsidRDefault="009C603F" w:rsidP="00605B80">
            <w:pPr>
              <w:suppressAutoHyphens w:val="0"/>
              <w:spacing w:after="0" w:line="240" w:lineRule="atLeast"/>
              <w:rPr>
                <w:rFonts w:ascii="Times New Roman" w:hAnsi="Times New Roman" w:cs="Times New Roman"/>
                <w:sz w:val="24"/>
                <w:szCs w:val="24"/>
                <w:lang w:eastAsia="cs-CZ"/>
              </w:rPr>
            </w:pPr>
            <w:r w:rsidRPr="00605B80">
              <w:rPr>
                <w:rFonts w:ascii="Times New Roman" w:hAnsi="Times New Roman" w:cs="Times New Roman"/>
                <w:b/>
                <w:bCs/>
                <w:color w:val="000000"/>
                <w:sz w:val="20"/>
                <w:szCs w:val="20"/>
                <w:lang w:eastAsia="cs-CZ"/>
              </w:rPr>
              <w:t>Informační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605B80" w:rsidRDefault="009C603F" w:rsidP="00532720">
            <w:pPr>
              <w:suppressAutoHyphens w:val="0"/>
              <w:spacing w:after="0" w:line="240" w:lineRule="atLeast"/>
              <w:rPr>
                <w:rFonts w:ascii="Times New Roman" w:hAnsi="Times New Roman" w:cs="Times New Roman"/>
                <w:sz w:val="24"/>
                <w:szCs w:val="24"/>
                <w:lang w:eastAsia="cs-CZ"/>
              </w:rPr>
            </w:pPr>
            <w:r w:rsidRPr="00605B80">
              <w:rPr>
                <w:rFonts w:ascii="Times New Roman" w:hAnsi="Times New Roman" w:cs="Times New Roman"/>
                <w:b/>
                <w:bCs/>
                <w:color w:val="000000"/>
                <w:sz w:val="20"/>
                <w:szCs w:val="20"/>
                <w:lang w:eastAsia="cs-CZ"/>
              </w:rPr>
              <w:t>Poutací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605B80" w:rsidRDefault="009C603F" w:rsidP="00605B80">
            <w:pPr>
              <w:suppressAutoHyphens w:val="0"/>
              <w:spacing w:after="0" w:line="240" w:lineRule="atLeast"/>
              <w:rPr>
                <w:rFonts w:ascii="Times New Roman" w:hAnsi="Times New Roman" w:cs="Times New Roman"/>
                <w:sz w:val="24"/>
                <w:szCs w:val="24"/>
                <w:lang w:eastAsia="cs-CZ"/>
              </w:rPr>
            </w:pPr>
            <w:r w:rsidRPr="00605B80">
              <w:rPr>
                <w:rFonts w:ascii="Times New Roman" w:hAnsi="Times New Roman" w:cs="Times New Roman"/>
                <w:b/>
                <w:bCs/>
                <w:color w:val="000000"/>
                <w:sz w:val="20"/>
                <w:szCs w:val="20"/>
                <w:lang w:eastAsia="cs-CZ"/>
              </w:rPr>
              <w:t>Hodnotící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605B80" w:rsidRDefault="009C603F" w:rsidP="00605B80">
            <w:pPr>
              <w:suppressAutoHyphens w:val="0"/>
              <w:spacing w:after="0" w:line="240" w:lineRule="atLeast"/>
              <w:rPr>
                <w:rFonts w:ascii="Times New Roman" w:hAnsi="Times New Roman" w:cs="Times New Roman"/>
                <w:sz w:val="24"/>
                <w:szCs w:val="24"/>
                <w:lang w:eastAsia="cs-CZ"/>
              </w:rPr>
            </w:pPr>
            <w:r w:rsidRPr="00605B80">
              <w:rPr>
                <w:rFonts w:ascii="Times New Roman" w:hAnsi="Times New Roman" w:cs="Times New Roman"/>
                <w:b/>
                <w:bCs/>
                <w:color w:val="000000"/>
                <w:sz w:val="20"/>
                <w:szCs w:val="20"/>
                <w:lang w:eastAsia="cs-CZ"/>
              </w:rPr>
              <w:t>Agitační</w:t>
            </w:r>
          </w:p>
        </w:tc>
      </w:tr>
      <w:tr w:rsidR="009C603F" w:rsidRPr="00605B80" w:rsidTr="00A76EF0">
        <w:trPr>
          <w:jc w:val="center"/>
        </w:trPr>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605B80" w:rsidRDefault="009C603F" w:rsidP="00605B80">
            <w:pPr>
              <w:suppressAutoHyphens w:val="0"/>
              <w:spacing w:after="0" w:line="240" w:lineRule="atLeast"/>
              <w:rPr>
                <w:rFonts w:ascii="Times New Roman" w:hAnsi="Times New Roman" w:cs="Times New Roman"/>
                <w:sz w:val="24"/>
                <w:szCs w:val="24"/>
                <w:lang w:eastAsia="cs-CZ"/>
              </w:rPr>
            </w:pPr>
            <w:r w:rsidRPr="00605B80">
              <w:rPr>
                <w:rFonts w:ascii="Times New Roman" w:hAnsi="Times New Roman" w:cs="Times New Roman"/>
                <w:color w:val="000000"/>
                <w:sz w:val="20"/>
                <w:szCs w:val="20"/>
                <w:lang w:eastAsia="cs-CZ"/>
              </w:rPr>
              <w:t>Počet / %</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605B80" w:rsidRDefault="009C603F" w:rsidP="00605B80">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color w:val="000000"/>
                <w:sz w:val="20"/>
                <w:szCs w:val="20"/>
                <w:lang w:eastAsia="cs-CZ"/>
              </w:rPr>
              <w:t>61/3,9</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605B80" w:rsidRDefault="009C603F" w:rsidP="00605B80">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color w:val="000000"/>
                <w:sz w:val="20"/>
                <w:szCs w:val="20"/>
                <w:lang w:eastAsia="cs-CZ"/>
              </w:rPr>
              <w:t>50/3,2</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605B80" w:rsidRDefault="009C603F" w:rsidP="00605B80">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color w:val="000000"/>
                <w:sz w:val="20"/>
                <w:szCs w:val="20"/>
                <w:lang w:eastAsia="cs-CZ"/>
              </w:rPr>
              <w:t>973/62,3</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605B80" w:rsidRDefault="009C603F" w:rsidP="00605B80">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color w:val="000000"/>
                <w:sz w:val="20"/>
                <w:szCs w:val="20"/>
                <w:lang w:eastAsia="cs-CZ"/>
              </w:rPr>
              <w:t>450/28,8</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605B80" w:rsidRDefault="009C603F" w:rsidP="00605B80">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color w:val="000000"/>
                <w:sz w:val="20"/>
                <w:szCs w:val="20"/>
                <w:lang w:eastAsia="cs-CZ"/>
              </w:rPr>
              <w:t>24/1,5</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605B80" w:rsidRDefault="009C603F" w:rsidP="00605B80">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color w:val="000000"/>
                <w:sz w:val="20"/>
                <w:szCs w:val="20"/>
                <w:lang w:eastAsia="cs-CZ"/>
              </w:rPr>
              <w:t>5/0,3</w:t>
            </w:r>
          </w:p>
        </w:tc>
      </w:tr>
    </w:tbl>
    <w:p w:rsidR="009C603F" w:rsidRDefault="009C603F" w:rsidP="002864E7">
      <w:pPr>
        <w:tabs>
          <w:tab w:val="num" w:pos="0"/>
        </w:tabs>
        <w:spacing w:line="360" w:lineRule="auto"/>
        <w:ind w:firstLine="567"/>
        <w:jc w:val="both"/>
        <w:rPr>
          <w:rFonts w:ascii="Times New Roman" w:hAnsi="Times New Roman" w:cs="Times New Roman"/>
          <w:color w:val="000000"/>
          <w:sz w:val="24"/>
          <w:szCs w:val="24"/>
        </w:rPr>
      </w:pPr>
    </w:p>
    <w:p w:rsidR="009C603F" w:rsidRDefault="009C603F" w:rsidP="002864E7">
      <w:pPr>
        <w:tabs>
          <w:tab w:val="num" w:pos="0"/>
        </w:tabs>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Titulky s větnými ekvivalenty se vyskytovaly velice zřídka (38), oproti titulkům větným (1472), u kterých výrazně převažovaly jedno-větné titulky (1221) a dvojčlenné slovesné věty (1352). </w:t>
      </w:r>
    </w:p>
    <w:p w:rsidR="009C603F" w:rsidRPr="00977CDB" w:rsidRDefault="009C603F" w:rsidP="00532720">
      <w:pPr>
        <w:suppressAutoHyphens w:val="0"/>
        <w:spacing w:after="0" w:line="240" w:lineRule="auto"/>
        <w:ind w:firstLine="780"/>
        <w:jc w:val="both"/>
        <w:rPr>
          <w:rFonts w:ascii="Times New Roman" w:hAnsi="Times New Roman" w:cs="Times New Roman"/>
          <w:b/>
          <w:sz w:val="24"/>
          <w:szCs w:val="24"/>
          <w:lang w:eastAsia="cs-CZ"/>
        </w:rPr>
      </w:pPr>
      <w:r w:rsidRPr="00977CDB">
        <w:rPr>
          <w:rFonts w:ascii="Times New Roman" w:hAnsi="Times New Roman" w:cs="Times New Roman"/>
          <w:b/>
          <w:color w:val="000000"/>
          <w:sz w:val="20"/>
          <w:szCs w:val="20"/>
          <w:lang w:eastAsia="cs-CZ"/>
        </w:rPr>
        <w:t>Tab. č. 22 – větné titulky</w:t>
      </w:r>
    </w:p>
    <w:tbl>
      <w:tblPr>
        <w:tblW w:w="0" w:type="auto"/>
        <w:jc w:val="center"/>
        <w:tblCellMar>
          <w:top w:w="15" w:type="dxa"/>
          <w:left w:w="15" w:type="dxa"/>
          <w:bottom w:w="15" w:type="dxa"/>
          <w:right w:w="15" w:type="dxa"/>
        </w:tblCellMar>
        <w:tblLook w:val="00A0"/>
      </w:tblPr>
      <w:tblGrid>
        <w:gridCol w:w="1330"/>
        <w:gridCol w:w="1371"/>
        <w:gridCol w:w="1119"/>
        <w:gridCol w:w="999"/>
        <w:gridCol w:w="1513"/>
        <w:gridCol w:w="1109"/>
        <w:gridCol w:w="1821"/>
      </w:tblGrid>
      <w:tr w:rsidR="009C603F" w:rsidRPr="00532720" w:rsidTr="00A76EF0">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532720">
            <w:pPr>
              <w:suppressAutoHyphens w:val="0"/>
              <w:spacing w:after="0" w:line="240" w:lineRule="auto"/>
              <w:rPr>
                <w:rFonts w:ascii="Times New Roman" w:hAnsi="Times New Roman" w:cs="Times New Roman"/>
                <w:sz w:val="2"/>
                <w:szCs w:val="24"/>
                <w:lang w:eastAsia="cs-CZ"/>
              </w:rPr>
            </w:pPr>
            <w:r w:rsidRPr="00532720">
              <w:rPr>
                <w:rFonts w:ascii="Times New Roman" w:hAnsi="Times New Roman" w:cs="Times New Roman"/>
                <w:b/>
                <w:bCs/>
                <w:color w:val="000000"/>
                <w:sz w:val="20"/>
                <w:szCs w:val="20"/>
                <w:lang w:eastAsia="cs-CZ"/>
              </w:rPr>
              <w:t>Titulky z větných ekvivalentů</w:t>
            </w:r>
          </w:p>
        </w:tc>
        <w:tc>
          <w:tcPr>
            <w:tcW w:w="0" w:type="auto"/>
            <w:gridSpan w:val="5"/>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532720">
            <w:pPr>
              <w:suppressAutoHyphens w:val="0"/>
              <w:spacing w:after="0" w:line="240" w:lineRule="auto"/>
              <w:rPr>
                <w:rFonts w:ascii="Times New Roman" w:hAnsi="Times New Roman" w:cs="Times New Roman"/>
                <w:sz w:val="2"/>
                <w:szCs w:val="24"/>
                <w:lang w:eastAsia="cs-CZ"/>
              </w:rPr>
            </w:pPr>
            <w:r w:rsidRPr="00532720">
              <w:rPr>
                <w:rFonts w:ascii="Times New Roman" w:hAnsi="Times New Roman" w:cs="Times New Roman"/>
                <w:b/>
                <w:bCs/>
                <w:color w:val="000000"/>
                <w:sz w:val="20"/>
                <w:szCs w:val="20"/>
                <w:lang w:eastAsia="cs-CZ"/>
              </w:rPr>
              <w:t xml:space="preserve">Titulky větné       </w:t>
            </w:r>
          </w:p>
        </w:tc>
      </w:tr>
      <w:tr w:rsidR="009C603F" w:rsidRPr="00532720" w:rsidTr="00A76EF0">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532720">
            <w:pPr>
              <w:suppressAutoHyphens w:val="0"/>
              <w:spacing w:after="0" w:line="240" w:lineRule="auto"/>
              <w:rPr>
                <w:rFonts w:ascii="Times New Roman" w:hAnsi="Times New Roman" w:cs="Times New Roman"/>
                <w:sz w:val="2"/>
                <w:szCs w:val="24"/>
                <w:lang w:eastAsia="cs-CZ"/>
              </w:rPr>
            </w:pPr>
            <w:r>
              <w:rPr>
                <w:rFonts w:ascii="Times New Roman" w:hAnsi="Times New Roman" w:cs="Times New Roman"/>
                <w:color w:val="000000"/>
                <w:sz w:val="20"/>
                <w:szCs w:val="20"/>
                <w:lang w:eastAsia="cs-CZ"/>
              </w:rPr>
              <w:t>38/2,4%</w:t>
            </w:r>
          </w:p>
        </w:tc>
        <w:tc>
          <w:tcPr>
            <w:tcW w:w="0" w:type="auto"/>
            <w:gridSpan w:val="5"/>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532720">
            <w:pPr>
              <w:suppressAutoHyphens w:val="0"/>
              <w:spacing w:after="0" w:line="240" w:lineRule="auto"/>
              <w:rPr>
                <w:rFonts w:ascii="Times New Roman" w:hAnsi="Times New Roman" w:cs="Times New Roman"/>
                <w:sz w:val="2"/>
                <w:szCs w:val="24"/>
                <w:lang w:eastAsia="cs-CZ"/>
              </w:rPr>
            </w:pPr>
            <w:r>
              <w:rPr>
                <w:rFonts w:ascii="Times New Roman" w:hAnsi="Times New Roman" w:cs="Times New Roman"/>
                <w:color w:val="000000"/>
                <w:sz w:val="20"/>
                <w:szCs w:val="20"/>
                <w:lang w:eastAsia="cs-CZ"/>
              </w:rPr>
              <w:t>1472/94,2%</w:t>
            </w:r>
          </w:p>
        </w:tc>
      </w:tr>
      <w:tr w:rsidR="009C603F" w:rsidRPr="00532720" w:rsidTr="00A76EF0">
        <w:trPr>
          <w:jc w:val="center"/>
        </w:trPr>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532720">
            <w:pPr>
              <w:suppressAutoHyphens w:val="0"/>
              <w:spacing w:after="0" w:line="240" w:lineRule="atLeast"/>
              <w:jc w:val="both"/>
              <w:rPr>
                <w:rFonts w:ascii="Times New Roman" w:hAnsi="Times New Roman" w:cs="Times New Roman"/>
                <w:sz w:val="24"/>
                <w:szCs w:val="24"/>
                <w:lang w:eastAsia="cs-CZ"/>
              </w:rPr>
            </w:pPr>
            <w:r w:rsidRPr="00532720">
              <w:rPr>
                <w:rFonts w:ascii="Times New Roman" w:hAnsi="Times New Roman" w:cs="Times New Roman"/>
                <w:b/>
                <w:bCs/>
                <w:color w:val="000000"/>
                <w:sz w:val="18"/>
                <w:szCs w:val="18"/>
                <w:lang w:eastAsia="cs-CZ"/>
              </w:rPr>
              <w:t>VE konkrétní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532720">
            <w:pPr>
              <w:suppressAutoHyphens w:val="0"/>
              <w:spacing w:after="0" w:line="240" w:lineRule="atLeast"/>
              <w:jc w:val="both"/>
              <w:rPr>
                <w:rFonts w:ascii="Times New Roman" w:hAnsi="Times New Roman" w:cs="Times New Roman"/>
                <w:sz w:val="24"/>
                <w:szCs w:val="24"/>
                <w:lang w:eastAsia="cs-CZ"/>
              </w:rPr>
            </w:pPr>
            <w:r w:rsidRPr="00532720">
              <w:rPr>
                <w:rFonts w:ascii="Times New Roman" w:hAnsi="Times New Roman" w:cs="Times New Roman"/>
                <w:b/>
                <w:bCs/>
                <w:color w:val="000000"/>
                <w:sz w:val="18"/>
                <w:szCs w:val="18"/>
                <w:lang w:eastAsia="cs-CZ"/>
              </w:rPr>
              <w:t>VE abstraktní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532720">
            <w:pPr>
              <w:suppressAutoHyphens w:val="0"/>
              <w:spacing w:after="0" w:line="240" w:lineRule="atLeast"/>
              <w:jc w:val="both"/>
              <w:rPr>
                <w:rFonts w:ascii="Times New Roman" w:hAnsi="Times New Roman" w:cs="Times New Roman"/>
                <w:sz w:val="24"/>
                <w:szCs w:val="24"/>
                <w:lang w:eastAsia="cs-CZ"/>
              </w:rPr>
            </w:pPr>
            <w:r w:rsidRPr="00532720">
              <w:rPr>
                <w:rFonts w:ascii="Times New Roman" w:hAnsi="Times New Roman" w:cs="Times New Roman"/>
                <w:b/>
                <w:bCs/>
                <w:color w:val="000000"/>
                <w:sz w:val="18"/>
                <w:szCs w:val="18"/>
                <w:lang w:eastAsia="cs-CZ"/>
              </w:rPr>
              <w:t>Jedno-větné</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532720">
            <w:pPr>
              <w:suppressAutoHyphens w:val="0"/>
              <w:spacing w:after="0" w:line="240" w:lineRule="atLeast"/>
              <w:jc w:val="both"/>
              <w:rPr>
                <w:rFonts w:ascii="Times New Roman" w:hAnsi="Times New Roman" w:cs="Times New Roman"/>
                <w:sz w:val="24"/>
                <w:szCs w:val="24"/>
                <w:lang w:eastAsia="cs-CZ"/>
              </w:rPr>
            </w:pPr>
            <w:r w:rsidRPr="00532720">
              <w:rPr>
                <w:rFonts w:ascii="Times New Roman" w:hAnsi="Times New Roman" w:cs="Times New Roman"/>
                <w:b/>
                <w:bCs/>
                <w:color w:val="000000"/>
                <w:sz w:val="18"/>
                <w:szCs w:val="18"/>
                <w:lang w:eastAsia="cs-CZ"/>
              </w:rPr>
              <w:t>Více-větné</w:t>
            </w:r>
          </w:p>
        </w:tc>
        <w:tc>
          <w:tcPr>
            <w:tcW w:w="151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532720">
            <w:pPr>
              <w:suppressAutoHyphens w:val="0"/>
              <w:spacing w:after="0" w:line="240" w:lineRule="atLeast"/>
              <w:jc w:val="both"/>
              <w:rPr>
                <w:rFonts w:ascii="Times New Roman" w:hAnsi="Times New Roman" w:cs="Times New Roman"/>
                <w:sz w:val="24"/>
                <w:szCs w:val="24"/>
                <w:lang w:eastAsia="cs-CZ"/>
              </w:rPr>
            </w:pPr>
            <w:r w:rsidRPr="00532720">
              <w:rPr>
                <w:rFonts w:ascii="Times New Roman" w:hAnsi="Times New Roman" w:cs="Times New Roman"/>
                <w:b/>
                <w:bCs/>
                <w:color w:val="000000"/>
                <w:sz w:val="18"/>
                <w:szCs w:val="18"/>
                <w:lang w:eastAsia="cs-CZ"/>
              </w:rPr>
              <w:t>Dvojčlenná slovesná</w:t>
            </w:r>
          </w:p>
        </w:tc>
        <w:tc>
          <w:tcPr>
            <w:tcW w:w="110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532720">
            <w:pPr>
              <w:suppressAutoHyphens w:val="0"/>
              <w:spacing w:after="0" w:line="240" w:lineRule="atLeast"/>
              <w:jc w:val="both"/>
              <w:rPr>
                <w:rFonts w:ascii="Times New Roman" w:hAnsi="Times New Roman" w:cs="Times New Roman"/>
                <w:sz w:val="24"/>
                <w:szCs w:val="24"/>
                <w:lang w:eastAsia="cs-CZ"/>
              </w:rPr>
            </w:pPr>
            <w:r w:rsidRPr="00532720">
              <w:rPr>
                <w:rFonts w:ascii="Times New Roman" w:hAnsi="Times New Roman" w:cs="Times New Roman"/>
                <w:b/>
                <w:bCs/>
                <w:color w:val="000000"/>
                <w:sz w:val="18"/>
                <w:szCs w:val="18"/>
                <w:lang w:eastAsia="cs-CZ"/>
              </w:rPr>
              <w:t>Eliptická</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532720">
            <w:pPr>
              <w:suppressAutoHyphens w:val="0"/>
              <w:spacing w:after="0" w:line="240" w:lineRule="atLeast"/>
              <w:jc w:val="both"/>
              <w:rPr>
                <w:rFonts w:ascii="Times New Roman" w:hAnsi="Times New Roman" w:cs="Times New Roman"/>
                <w:sz w:val="24"/>
                <w:szCs w:val="24"/>
                <w:lang w:eastAsia="cs-CZ"/>
              </w:rPr>
            </w:pPr>
            <w:r w:rsidRPr="00532720">
              <w:rPr>
                <w:rFonts w:ascii="Times New Roman" w:hAnsi="Times New Roman" w:cs="Times New Roman"/>
                <w:b/>
                <w:bCs/>
                <w:color w:val="000000"/>
                <w:sz w:val="18"/>
                <w:szCs w:val="18"/>
                <w:lang w:eastAsia="cs-CZ"/>
              </w:rPr>
              <w:t>Jednočlenná slovesná</w:t>
            </w:r>
          </w:p>
        </w:tc>
      </w:tr>
      <w:tr w:rsidR="009C603F" w:rsidRPr="00532720" w:rsidTr="00A76EF0">
        <w:trPr>
          <w:jc w:val="center"/>
        </w:trPr>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532720">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sz w:val="18"/>
                <w:szCs w:val="18"/>
                <w:lang w:eastAsia="cs-CZ"/>
              </w:rPr>
              <w:t>25/1,6%</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532720">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sz w:val="18"/>
                <w:szCs w:val="18"/>
                <w:lang w:eastAsia="cs-CZ"/>
              </w:rPr>
              <w:t>13/0,8%</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532720">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sz w:val="18"/>
                <w:szCs w:val="18"/>
                <w:lang w:eastAsia="cs-CZ"/>
              </w:rPr>
              <w:t>1221/78,1%</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532720">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sz w:val="18"/>
                <w:szCs w:val="18"/>
                <w:lang w:eastAsia="cs-CZ"/>
              </w:rPr>
              <w:t>310/19,8%</w:t>
            </w:r>
          </w:p>
        </w:tc>
        <w:tc>
          <w:tcPr>
            <w:tcW w:w="151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532720">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sz w:val="18"/>
                <w:szCs w:val="18"/>
                <w:lang w:eastAsia="cs-CZ"/>
              </w:rPr>
              <w:t>1352/86,5%</w:t>
            </w:r>
          </w:p>
        </w:tc>
        <w:tc>
          <w:tcPr>
            <w:tcW w:w="110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532720">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sz w:val="18"/>
                <w:szCs w:val="18"/>
                <w:lang w:eastAsia="cs-CZ"/>
              </w:rPr>
              <w:t>93/6%</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532720">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sz w:val="18"/>
                <w:szCs w:val="18"/>
                <w:lang w:eastAsia="cs-CZ"/>
              </w:rPr>
              <w:t>19/1,2%</w:t>
            </w:r>
          </w:p>
        </w:tc>
      </w:tr>
    </w:tbl>
    <w:p w:rsidR="009C603F" w:rsidRDefault="009C603F" w:rsidP="002864E7">
      <w:pPr>
        <w:tabs>
          <w:tab w:val="num" w:pos="0"/>
        </w:tabs>
        <w:spacing w:line="360" w:lineRule="auto"/>
        <w:ind w:firstLine="567"/>
        <w:jc w:val="both"/>
        <w:rPr>
          <w:rFonts w:ascii="Times New Roman" w:hAnsi="Times New Roman" w:cs="Times New Roman"/>
          <w:color w:val="000000"/>
          <w:sz w:val="24"/>
          <w:szCs w:val="24"/>
        </w:rPr>
      </w:pPr>
    </w:p>
    <w:p w:rsidR="009C603F" w:rsidRDefault="009C603F" w:rsidP="002864E7">
      <w:pPr>
        <w:tabs>
          <w:tab w:val="num" w:pos="0"/>
        </w:tabs>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Většina větných titulků byla konkrétních (988), nebo konkrétně abstraktních (309).</w:t>
      </w:r>
    </w:p>
    <w:p w:rsidR="009C603F" w:rsidRPr="00977CDB" w:rsidRDefault="009C603F" w:rsidP="00532720">
      <w:pPr>
        <w:suppressAutoHyphens w:val="0"/>
        <w:spacing w:after="0" w:line="240" w:lineRule="auto"/>
        <w:ind w:firstLine="780"/>
        <w:jc w:val="both"/>
        <w:rPr>
          <w:rFonts w:ascii="Times New Roman" w:hAnsi="Times New Roman" w:cs="Times New Roman"/>
          <w:b/>
          <w:sz w:val="24"/>
          <w:szCs w:val="24"/>
          <w:lang w:eastAsia="cs-CZ"/>
        </w:rPr>
      </w:pPr>
      <w:r w:rsidRPr="00977CDB">
        <w:rPr>
          <w:rFonts w:ascii="Times New Roman" w:hAnsi="Times New Roman" w:cs="Times New Roman"/>
          <w:b/>
          <w:color w:val="000000"/>
          <w:lang w:eastAsia="cs-CZ"/>
        </w:rPr>
        <w:t>Tab.č. 23 – Titulky podle konkrétnosti</w:t>
      </w:r>
    </w:p>
    <w:tbl>
      <w:tblPr>
        <w:tblW w:w="0" w:type="auto"/>
        <w:jc w:val="center"/>
        <w:tblCellMar>
          <w:top w:w="15" w:type="dxa"/>
          <w:left w:w="15" w:type="dxa"/>
          <w:bottom w:w="15" w:type="dxa"/>
          <w:right w:w="15" w:type="dxa"/>
        </w:tblCellMar>
        <w:tblLook w:val="00A0"/>
      </w:tblPr>
      <w:tblGrid>
        <w:gridCol w:w="924"/>
        <w:gridCol w:w="1168"/>
        <w:gridCol w:w="2238"/>
        <w:gridCol w:w="2238"/>
        <w:gridCol w:w="1217"/>
      </w:tblGrid>
      <w:tr w:rsidR="009C603F" w:rsidRPr="00532720" w:rsidTr="00A76EF0">
        <w:trPr>
          <w:jc w:val="center"/>
        </w:trPr>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532720">
            <w:pPr>
              <w:suppressAutoHyphens w:val="0"/>
              <w:spacing w:after="0" w:line="240" w:lineRule="auto"/>
              <w:rPr>
                <w:rFonts w:ascii="Times New Roman" w:hAnsi="Times New Roman" w:cs="Times New Roman"/>
                <w:sz w:val="2"/>
                <w:szCs w:val="24"/>
                <w:lang w:eastAsia="cs-CZ"/>
              </w:rPr>
            </w:pP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532720">
            <w:pPr>
              <w:suppressAutoHyphens w:val="0"/>
              <w:spacing w:after="0" w:line="240" w:lineRule="atLeast"/>
              <w:jc w:val="both"/>
              <w:rPr>
                <w:rFonts w:ascii="Times New Roman" w:hAnsi="Times New Roman" w:cs="Times New Roman"/>
                <w:sz w:val="24"/>
                <w:szCs w:val="24"/>
                <w:lang w:eastAsia="cs-CZ"/>
              </w:rPr>
            </w:pPr>
            <w:r w:rsidRPr="00532720">
              <w:rPr>
                <w:rFonts w:ascii="Times New Roman" w:hAnsi="Times New Roman" w:cs="Times New Roman"/>
                <w:b/>
                <w:bCs/>
                <w:color w:val="000000"/>
                <w:lang w:eastAsia="cs-CZ"/>
              </w:rPr>
              <w:t>Konkrétní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532720">
            <w:pPr>
              <w:suppressAutoHyphens w:val="0"/>
              <w:spacing w:after="0" w:line="240" w:lineRule="atLeast"/>
              <w:jc w:val="both"/>
              <w:rPr>
                <w:rFonts w:ascii="Times New Roman" w:hAnsi="Times New Roman" w:cs="Times New Roman"/>
                <w:sz w:val="24"/>
                <w:szCs w:val="24"/>
                <w:lang w:eastAsia="cs-CZ"/>
              </w:rPr>
            </w:pPr>
            <w:r w:rsidRPr="00532720">
              <w:rPr>
                <w:rFonts w:ascii="Times New Roman" w:hAnsi="Times New Roman" w:cs="Times New Roman"/>
                <w:b/>
                <w:bCs/>
                <w:color w:val="000000"/>
                <w:lang w:eastAsia="cs-CZ"/>
              </w:rPr>
              <w:t>Konkrétně abstraktní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532720">
            <w:pPr>
              <w:suppressAutoHyphens w:val="0"/>
              <w:spacing w:after="0" w:line="240" w:lineRule="atLeast"/>
              <w:jc w:val="both"/>
              <w:rPr>
                <w:rFonts w:ascii="Times New Roman" w:hAnsi="Times New Roman" w:cs="Times New Roman"/>
                <w:sz w:val="24"/>
                <w:szCs w:val="24"/>
                <w:lang w:eastAsia="cs-CZ"/>
              </w:rPr>
            </w:pPr>
            <w:r w:rsidRPr="00532720">
              <w:rPr>
                <w:rFonts w:ascii="Times New Roman" w:hAnsi="Times New Roman" w:cs="Times New Roman"/>
                <w:b/>
                <w:bCs/>
                <w:color w:val="000000"/>
                <w:lang w:eastAsia="cs-CZ"/>
              </w:rPr>
              <w:t>Abstraktně konkrétní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532720">
            <w:pPr>
              <w:suppressAutoHyphens w:val="0"/>
              <w:spacing w:after="0" w:line="240" w:lineRule="atLeast"/>
              <w:jc w:val="both"/>
              <w:rPr>
                <w:rFonts w:ascii="Times New Roman" w:hAnsi="Times New Roman" w:cs="Times New Roman"/>
                <w:sz w:val="24"/>
                <w:szCs w:val="24"/>
                <w:lang w:eastAsia="cs-CZ"/>
              </w:rPr>
            </w:pPr>
            <w:r w:rsidRPr="00532720">
              <w:rPr>
                <w:rFonts w:ascii="Times New Roman" w:hAnsi="Times New Roman" w:cs="Times New Roman"/>
                <w:b/>
                <w:bCs/>
                <w:color w:val="000000"/>
                <w:lang w:eastAsia="cs-CZ"/>
              </w:rPr>
              <w:t>Abstraktní</w:t>
            </w:r>
          </w:p>
        </w:tc>
      </w:tr>
      <w:tr w:rsidR="009C603F" w:rsidRPr="00532720" w:rsidTr="00A76EF0">
        <w:trPr>
          <w:jc w:val="center"/>
        </w:trPr>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532720">
            <w:pPr>
              <w:suppressAutoHyphens w:val="0"/>
              <w:spacing w:after="0" w:line="240" w:lineRule="atLeast"/>
              <w:jc w:val="both"/>
              <w:rPr>
                <w:rFonts w:ascii="Times New Roman" w:hAnsi="Times New Roman" w:cs="Times New Roman"/>
                <w:sz w:val="24"/>
                <w:szCs w:val="24"/>
                <w:lang w:eastAsia="cs-CZ"/>
              </w:rPr>
            </w:pPr>
            <w:r w:rsidRPr="00532720">
              <w:rPr>
                <w:rFonts w:ascii="Times New Roman" w:hAnsi="Times New Roman" w:cs="Times New Roman"/>
                <w:color w:val="000000"/>
                <w:lang w:eastAsia="cs-CZ"/>
              </w:rPr>
              <w:t>Počet/%</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532720">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988/63,2</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532720">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309/19,8</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532720">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92/5,9</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532720">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80/5,1</w:t>
            </w:r>
          </w:p>
        </w:tc>
      </w:tr>
    </w:tbl>
    <w:p w:rsidR="009C603F" w:rsidRDefault="009C603F" w:rsidP="002864E7">
      <w:pPr>
        <w:tabs>
          <w:tab w:val="num" w:pos="0"/>
        </w:tabs>
        <w:spacing w:line="360" w:lineRule="auto"/>
        <w:ind w:firstLine="567"/>
        <w:jc w:val="both"/>
        <w:rPr>
          <w:rFonts w:ascii="Times New Roman" w:hAnsi="Times New Roman" w:cs="Times New Roman"/>
          <w:color w:val="000000"/>
          <w:sz w:val="24"/>
          <w:szCs w:val="24"/>
        </w:rPr>
      </w:pPr>
    </w:p>
    <w:p w:rsidR="009C603F" w:rsidRDefault="009C603F" w:rsidP="002864E7">
      <w:pPr>
        <w:tabs>
          <w:tab w:val="num" w:pos="0"/>
        </w:tabs>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V morfologické oblasti dominovaly titulky verbální s určitým slovesem (1229) a smíšené (152). U nominálních (30) titulků se výrazněji uplatnily pouze dvě varianty. Nominální s přívlastkem vlastním u 16 titulků a s přívlastkem nevlastním u 13 titulků. Adverbiálních (3) titulků bylo značně menší množství.</w:t>
      </w:r>
    </w:p>
    <w:p w:rsidR="009C603F" w:rsidRDefault="009C603F" w:rsidP="00532720">
      <w:pPr>
        <w:suppressAutoHyphens w:val="0"/>
        <w:spacing w:after="0" w:line="240" w:lineRule="auto"/>
        <w:ind w:firstLine="780"/>
        <w:jc w:val="both"/>
        <w:rPr>
          <w:rFonts w:ascii="Times New Roman" w:hAnsi="Times New Roman" w:cs="Times New Roman"/>
          <w:color w:val="000000"/>
          <w:sz w:val="20"/>
          <w:szCs w:val="20"/>
          <w:lang w:eastAsia="cs-CZ"/>
        </w:rPr>
      </w:pPr>
    </w:p>
    <w:p w:rsidR="009C603F" w:rsidRPr="00977CDB" w:rsidRDefault="009C603F" w:rsidP="00532720">
      <w:pPr>
        <w:suppressAutoHyphens w:val="0"/>
        <w:spacing w:after="0" w:line="240" w:lineRule="auto"/>
        <w:ind w:firstLine="780"/>
        <w:jc w:val="both"/>
        <w:rPr>
          <w:rFonts w:ascii="Times New Roman" w:hAnsi="Times New Roman" w:cs="Times New Roman"/>
          <w:b/>
          <w:sz w:val="24"/>
          <w:szCs w:val="24"/>
          <w:lang w:eastAsia="cs-CZ"/>
        </w:rPr>
      </w:pPr>
      <w:r w:rsidRPr="00977CDB">
        <w:rPr>
          <w:rFonts w:ascii="Times New Roman" w:hAnsi="Times New Roman" w:cs="Times New Roman"/>
          <w:b/>
          <w:color w:val="000000"/>
          <w:sz w:val="20"/>
          <w:szCs w:val="20"/>
          <w:lang w:eastAsia="cs-CZ"/>
        </w:rPr>
        <w:t>Tab. č. 24 – Titulky z morfologického hlediska</w:t>
      </w:r>
    </w:p>
    <w:tbl>
      <w:tblPr>
        <w:tblW w:w="0" w:type="auto"/>
        <w:jc w:val="center"/>
        <w:tblCellMar>
          <w:top w:w="15" w:type="dxa"/>
          <w:left w:w="15" w:type="dxa"/>
          <w:bottom w:w="15" w:type="dxa"/>
          <w:right w:w="15" w:type="dxa"/>
        </w:tblCellMar>
        <w:tblLook w:val="00A0"/>
      </w:tblPr>
      <w:tblGrid>
        <w:gridCol w:w="1217"/>
        <w:gridCol w:w="1846"/>
        <w:gridCol w:w="1077"/>
      </w:tblGrid>
      <w:tr w:rsidR="009C603F" w:rsidRPr="00532720" w:rsidTr="00A76EF0">
        <w:trPr>
          <w:jc w:val="center"/>
        </w:trPr>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A76EF0">
            <w:pPr>
              <w:suppressAutoHyphens w:val="0"/>
              <w:spacing w:after="0" w:line="240" w:lineRule="atLeast"/>
              <w:rPr>
                <w:rFonts w:ascii="Times New Roman" w:hAnsi="Times New Roman" w:cs="Times New Roman"/>
                <w:sz w:val="24"/>
                <w:szCs w:val="24"/>
                <w:lang w:eastAsia="cs-CZ"/>
              </w:rPr>
            </w:pPr>
            <w:r w:rsidRPr="00532720">
              <w:rPr>
                <w:rFonts w:ascii="Times New Roman" w:hAnsi="Times New Roman" w:cs="Times New Roman"/>
                <w:b/>
                <w:bCs/>
                <w:color w:val="000000"/>
                <w:sz w:val="20"/>
                <w:szCs w:val="20"/>
                <w:lang w:eastAsia="cs-CZ"/>
              </w:rPr>
              <w:t>Typ titulku</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A76EF0">
            <w:pPr>
              <w:suppressAutoHyphens w:val="0"/>
              <w:spacing w:after="0" w:line="240" w:lineRule="atLeast"/>
              <w:rPr>
                <w:rFonts w:ascii="Times New Roman" w:hAnsi="Times New Roman" w:cs="Times New Roman"/>
                <w:sz w:val="24"/>
                <w:szCs w:val="24"/>
                <w:lang w:eastAsia="cs-CZ"/>
              </w:rPr>
            </w:pPr>
            <w:r w:rsidRPr="00532720">
              <w:rPr>
                <w:rFonts w:ascii="Times New Roman" w:hAnsi="Times New Roman" w:cs="Times New Roman"/>
                <w:b/>
                <w:bCs/>
                <w:color w:val="000000"/>
                <w:sz w:val="20"/>
                <w:szCs w:val="20"/>
                <w:lang w:eastAsia="cs-CZ"/>
              </w:rPr>
              <w:t>Varianta</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A76EF0">
            <w:pPr>
              <w:suppressAutoHyphens w:val="0"/>
              <w:spacing w:after="0" w:line="240" w:lineRule="atLeast"/>
              <w:rPr>
                <w:rFonts w:ascii="Times New Roman" w:hAnsi="Times New Roman" w:cs="Times New Roman"/>
                <w:sz w:val="24"/>
                <w:szCs w:val="24"/>
                <w:lang w:eastAsia="cs-CZ"/>
              </w:rPr>
            </w:pPr>
            <w:r w:rsidRPr="00532720">
              <w:rPr>
                <w:rFonts w:ascii="Times New Roman" w:hAnsi="Times New Roman" w:cs="Times New Roman"/>
                <w:b/>
                <w:bCs/>
                <w:color w:val="000000"/>
                <w:sz w:val="20"/>
                <w:szCs w:val="20"/>
                <w:lang w:eastAsia="cs-CZ"/>
              </w:rPr>
              <w:t>Počet/%</w:t>
            </w:r>
          </w:p>
        </w:tc>
      </w:tr>
      <w:tr w:rsidR="009C603F" w:rsidRPr="00532720" w:rsidTr="00A76EF0">
        <w:trPr>
          <w:jc w:val="center"/>
        </w:trPr>
        <w:tc>
          <w:tcPr>
            <w:tcW w:w="0" w:type="auto"/>
            <w:vMerge w:val="restart"/>
            <w:tcBorders>
              <w:top w:val="single" w:sz="6" w:space="0" w:color="000000"/>
              <w:left w:val="single" w:sz="6" w:space="0" w:color="000000"/>
              <w:right w:val="single" w:sz="6" w:space="0" w:color="000000"/>
            </w:tcBorders>
            <w:tcMar>
              <w:top w:w="95" w:type="dxa"/>
              <w:left w:w="95" w:type="dxa"/>
              <w:bottom w:w="95" w:type="dxa"/>
              <w:right w:w="95" w:type="dxa"/>
            </w:tcMar>
          </w:tcPr>
          <w:p w:rsidR="009C603F" w:rsidRPr="00532720" w:rsidRDefault="009C603F" w:rsidP="00A76EF0">
            <w:pPr>
              <w:suppressAutoHyphens w:val="0"/>
              <w:spacing w:after="0" w:line="240" w:lineRule="atLeast"/>
              <w:rPr>
                <w:rFonts w:ascii="Times New Roman" w:hAnsi="Times New Roman" w:cs="Times New Roman"/>
                <w:sz w:val="24"/>
                <w:szCs w:val="24"/>
                <w:lang w:eastAsia="cs-CZ"/>
              </w:rPr>
            </w:pPr>
            <w:r w:rsidRPr="00532720">
              <w:rPr>
                <w:rFonts w:ascii="Times New Roman" w:hAnsi="Times New Roman" w:cs="Times New Roman"/>
                <w:b/>
                <w:bCs/>
                <w:color w:val="000000"/>
                <w:sz w:val="20"/>
                <w:szCs w:val="20"/>
                <w:lang w:eastAsia="cs-CZ"/>
              </w:rPr>
              <w:t>Verbální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A76EF0">
            <w:pPr>
              <w:suppressAutoHyphens w:val="0"/>
              <w:spacing w:after="0" w:line="240" w:lineRule="atLeast"/>
              <w:rPr>
                <w:rFonts w:ascii="Times New Roman" w:hAnsi="Times New Roman" w:cs="Times New Roman"/>
                <w:sz w:val="24"/>
                <w:szCs w:val="24"/>
                <w:lang w:eastAsia="cs-CZ"/>
              </w:rPr>
            </w:pPr>
            <w:r w:rsidRPr="00532720">
              <w:rPr>
                <w:rFonts w:ascii="Times New Roman" w:hAnsi="Times New Roman" w:cs="Times New Roman"/>
                <w:color w:val="000000"/>
                <w:sz w:val="20"/>
                <w:szCs w:val="20"/>
                <w:lang w:eastAsia="cs-CZ"/>
              </w:rPr>
              <w:t>S určitým slovesem</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A76EF0">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color w:val="000000"/>
                <w:lang w:eastAsia="cs-CZ"/>
              </w:rPr>
              <w:t>1229/78,6</w:t>
            </w:r>
          </w:p>
        </w:tc>
      </w:tr>
      <w:tr w:rsidR="009C603F" w:rsidRPr="00532720" w:rsidTr="00A76EF0">
        <w:trPr>
          <w:jc w:val="center"/>
        </w:trPr>
        <w:tc>
          <w:tcPr>
            <w:tcW w:w="0" w:type="auto"/>
            <w:vMerge/>
            <w:tcBorders>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532720">
            <w:pPr>
              <w:suppressAutoHyphens w:val="0"/>
              <w:spacing w:after="0" w:line="240" w:lineRule="auto"/>
              <w:rPr>
                <w:rFonts w:ascii="Times New Roman" w:hAnsi="Times New Roman" w:cs="Times New Roman"/>
                <w:sz w:val="2"/>
                <w:szCs w:val="24"/>
                <w:lang w:eastAsia="cs-CZ"/>
              </w:rPr>
            </w:pP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A76EF0">
            <w:pPr>
              <w:suppressAutoHyphens w:val="0"/>
              <w:spacing w:after="0" w:line="240" w:lineRule="atLeast"/>
              <w:rPr>
                <w:rFonts w:ascii="Times New Roman" w:hAnsi="Times New Roman" w:cs="Times New Roman"/>
                <w:sz w:val="24"/>
                <w:szCs w:val="24"/>
                <w:lang w:eastAsia="cs-CZ"/>
              </w:rPr>
            </w:pPr>
            <w:r w:rsidRPr="00532720">
              <w:rPr>
                <w:rFonts w:ascii="Times New Roman" w:hAnsi="Times New Roman" w:cs="Times New Roman"/>
                <w:color w:val="000000"/>
                <w:sz w:val="20"/>
                <w:szCs w:val="20"/>
                <w:lang w:eastAsia="cs-CZ"/>
              </w:rPr>
              <w:t>Eliptické</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A76EF0">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color w:val="000000"/>
                <w:lang w:eastAsia="cs-CZ"/>
              </w:rPr>
              <w:t>88/5,6</w:t>
            </w:r>
          </w:p>
        </w:tc>
      </w:tr>
      <w:tr w:rsidR="009C603F" w:rsidRPr="00532720" w:rsidTr="00A76EF0">
        <w:trPr>
          <w:jc w:val="center"/>
        </w:trPr>
        <w:tc>
          <w:tcPr>
            <w:tcW w:w="0" w:type="auto"/>
            <w:vMerge w:val="restart"/>
            <w:tcBorders>
              <w:top w:val="single" w:sz="6" w:space="0" w:color="000000"/>
              <w:left w:val="single" w:sz="6" w:space="0" w:color="000000"/>
              <w:right w:val="single" w:sz="6" w:space="0" w:color="000000"/>
            </w:tcBorders>
            <w:tcMar>
              <w:top w:w="95" w:type="dxa"/>
              <w:left w:w="95" w:type="dxa"/>
              <w:bottom w:w="95" w:type="dxa"/>
              <w:right w:w="95" w:type="dxa"/>
            </w:tcMar>
          </w:tcPr>
          <w:p w:rsidR="009C603F" w:rsidRPr="00532720" w:rsidRDefault="009C603F" w:rsidP="00A76EF0">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sz w:val="24"/>
                <w:szCs w:val="24"/>
                <w:lang w:eastAsia="cs-CZ"/>
              </w:rPr>
              <w:t>Nominální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A76EF0">
            <w:pPr>
              <w:suppressAutoHyphens w:val="0"/>
              <w:spacing w:after="0" w:line="240" w:lineRule="atLeast"/>
              <w:rPr>
                <w:rFonts w:ascii="Times New Roman" w:hAnsi="Times New Roman" w:cs="Times New Roman"/>
                <w:sz w:val="24"/>
                <w:szCs w:val="24"/>
                <w:lang w:eastAsia="cs-CZ"/>
              </w:rPr>
            </w:pPr>
            <w:r w:rsidRPr="00532720">
              <w:rPr>
                <w:rFonts w:ascii="Times New Roman" w:hAnsi="Times New Roman" w:cs="Times New Roman"/>
                <w:color w:val="000000"/>
                <w:sz w:val="20"/>
                <w:szCs w:val="20"/>
                <w:lang w:eastAsia="cs-CZ"/>
              </w:rPr>
              <w:t>Se substantivem</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A76EF0">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color w:val="000000"/>
                <w:lang w:eastAsia="cs-CZ"/>
              </w:rPr>
              <w:t>0</w:t>
            </w:r>
          </w:p>
        </w:tc>
      </w:tr>
      <w:tr w:rsidR="009C603F" w:rsidRPr="00532720" w:rsidTr="00A76EF0">
        <w:trPr>
          <w:jc w:val="center"/>
        </w:trPr>
        <w:tc>
          <w:tcPr>
            <w:tcW w:w="0" w:type="auto"/>
            <w:vMerge/>
            <w:tcBorders>
              <w:left w:val="single" w:sz="6" w:space="0" w:color="000000"/>
              <w:right w:val="single" w:sz="6" w:space="0" w:color="000000"/>
            </w:tcBorders>
            <w:tcMar>
              <w:top w:w="95" w:type="dxa"/>
              <w:left w:w="95" w:type="dxa"/>
              <w:bottom w:w="95" w:type="dxa"/>
              <w:right w:w="95" w:type="dxa"/>
            </w:tcMar>
          </w:tcPr>
          <w:p w:rsidR="009C603F" w:rsidRPr="00532720" w:rsidRDefault="009C603F" w:rsidP="00532720">
            <w:pPr>
              <w:suppressAutoHyphens w:val="0"/>
              <w:spacing w:after="0" w:line="240" w:lineRule="auto"/>
              <w:rPr>
                <w:rFonts w:ascii="Times New Roman" w:hAnsi="Times New Roman" w:cs="Times New Roman"/>
                <w:sz w:val="2"/>
                <w:szCs w:val="24"/>
                <w:lang w:eastAsia="cs-CZ"/>
              </w:rPr>
            </w:pP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A76EF0">
            <w:pPr>
              <w:suppressAutoHyphens w:val="0"/>
              <w:spacing w:after="0" w:line="240" w:lineRule="atLeast"/>
              <w:rPr>
                <w:rFonts w:ascii="Times New Roman" w:hAnsi="Times New Roman" w:cs="Times New Roman"/>
                <w:sz w:val="24"/>
                <w:szCs w:val="24"/>
                <w:lang w:eastAsia="cs-CZ"/>
              </w:rPr>
            </w:pPr>
            <w:r w:rsidRPr="00532720">
              <w:rPr>
                <w:rFonts w:ascii="Times New Roman" w:hAnsi="Times New Roman" w:cs="Times New Roman"/>
                <w:color w:val="000000"/>
                <w:sz w:val="20"/>
                <w:szCs w:val="20"/>
                <w:lang w:eastAsia="cs-CZ"/>
              </w:rPr>
              <w:t>Se sub. a adjektivem</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A76EF0">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color w:val="000000"/>
                <w:lang w:eastAsia="cs-CZ"/>
              </w:rPr>
              <w:t>16/1</w:t>
            </w:r>
          </w:p>
        </w:tc>
      </w:tr>
      <w:tr w:rsidR="009C603F" w:rsidRPr="00532720" w:rsidTr="00A76EF0">
        <w:trPr>
          <w:jc w:val="center"/>
        </w:trPr>
        <w:tc>
          <w:tcPr>
            <w:tcW w:w="0" w:type="auto"/>
            <w:vMerge/>
            <w:tcBorders>
              <w:left w:val="single" w:sz="6" w:space="0" w:color="000000"/>
              <w:right w:val="single" w:sz="6" w:space="0" w:color="000000"/>
            </w:tcBorders>
            <w:tcMar>
              <w:top w:w="95" w:type="dxa"/>
              <w:left w:w="95" w:type="dxa"/>
              <w:bottom w:w="95" w:type="dxa"/>
              <w:right w:w="95" w:type="dxa"/>
            </w:tcMar>
          </w:tcPr>
          <w:p w:rsidR="009C603F" w:rsidRPr="00532720" w:rsidRDefault="009C603F" w:rsidP="00532720">
            <w:pPr>
              <w:suppressAutoHyphens w:val="0"/>
              <w:spacing w:after="0" w:line="240" w:lineRule="auto"/>
              <w:rPr>
                <w:rFonts w:ascii="Times New Roman" w:hAnsi="Times New Roman" w:cs="Times New Roman"/>
                <w:sz w:val="2"/>
                <w:szCs w:val="24"/>
                <w:lang w:eastAsia="cs-CZ"/>
              </w:rPr>
            </w:pP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A76EF0">
            <w:pPr>
              <w:suppressAutoHyphens w:val="0"/>
              <w:spacing w:after="0" w:line="240" w:lineRule="atLeast"/>
              <w:rPr>
                <w:rFonts w:ascii="Times New Roman" w:hAnsi="Times New Roman" w:cs="Times New Roman"/>
                <w:sz w:val="24"/>
                <w:szCs w:val="24"/>
                <w:lang w:eastAsia="cs-CZ"/>
              </w:rPr>
            </w:pPr>
            <w:r w:rsidRPr="00532720">
              <w:rPr>
                <w:rFonts w:ascii="Times New Roman" w:hAnsi="Times New Roman" w:cs="Times New Roman"/>
                <w:color w:val="000000"/>
                <w:sz w:val="20"/>
                <w:szCs w:val="20"/>
                <w:lang w:eastAsia="cs-CZ"/>
              </w:rPr>
              <w:t>S více sub.</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A76EF0" w:rsidRDefault="009C603F" w:rsidP="00A76EF0">
            <w:pPr>
              <w:suppressAutoHyphens w:val="0"/>
              <w:spacing w:after="0" w:line="240" w:lineRule="atLeast"/>
              <w:rPr>
                <w:rFonts w:ascii="Times New Roman" w:hAnsi="Times New Roman" w:cs="Times New Roman"/>
                <w:color w:val="000000"/>
                <w:lang w:eastAsia="cs-CZ"/>
              </w:rPr>
            </w:pPr>
            <w:r>
              <w:rPr>
                <w:rFonts w:ascii="Times New Roman" w:hAnsi="Times New Roman" w:cs="Times New Roman"/>
                <w:color w:val="000000"/>
                <w:lang w:eastAsia="cs-CZ"/>
              </w:rPr>
              <w:t>1/0,06</w:t>
            </w:r>
          </w:p>
        </w:tc>
      </w:tr>
      <w:tr w:rsidR="009C603F" w:rsidRPr="00532720" w:rsidTr="00A76EF0">
        <w:trPr>
          <w:jc w:val="center"/>
        </w:trPr>
        <w:tc>
          <w:tcPr>
            <w:tcW w:w="0" w:type="auto"/>
            <w:vMerge/>
            <w:tcBorders>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532720">
            <w:pPr>
              <w:suppressAutoHyphens w:val="0"/>
              <w:spacing w:after="0" w:line="240" w:lineRule="auto"/>
              <w:rPr>
                <w:rFonts w:ascii="Times New Roman" w:hAnsi="Times New Roman" w:cs="Times New Roman"/>
                <w:sz w:val="2"/>
                <w:szCs w:val="24"/>
                <w:lang w:eastAsia="cs-CZ"/>
              </w:rPr>
            </w:pP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A76EF0">
            <w:pPr>
              <w:suppressAutoHyphens w:val="0"/>
              <w:spacing w:after="0" w:line="240" w:lineRule="atLeast"/>
              <w:rPr>
                <w:rFonts w:ascii="Times New Roman" w:hAnsi="Times New Roman" w:cs="Times New Roman"/>
                <w:sz w:val="24"/>
                <w:szCs w:val="24"/>
                <w:lang w:eastAsia="cs-CZ"/>
              </w:rPr>
            </w:pPr>
            <w:r w:rsidRPr="00532720">
              <w:rPr>
                <w:rFonts w:ascii="Times New Roman" w:hAnsi="Times New Roman" w:cs="Times New Roman"/>
                <w:color w:val="000000"/>
                <w:sz w:val="20"/>
                <w:szCs w:val="20"/>
                <w:lang w:eastAsia="cs-CZ"/>
              </w:rPr>
              <w:t>S nevl. přívlastkem</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A76EF0">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color w:val="000000"/>
                <w:lang w:eastAsia="cs-CZ"/>
              </w:rPr>
              <w:t>13/0,8</w:t>
            </w:r>
          </w:p>
        </w:tc>
      </w:tr>
      <w:tr w:rsidR="009C603F" w:rsidRPr="00532720" w:rsidTr="00A76EF0">
        <w:trPr>
          <w:jc w:val="center"/>
        </w:trPr>
        <w:tc>
          <w:tcPr>
            <w:tcW w:w="0" w:type="auto"/>
            <w:vMerge w:val="restart"/>
            <w:tcBorders>
              <w:top w:val="single" w:sz="6" w:space="0" w:color="000000"/>
              <w:left w:val="single" w:sz="6" w:space="0" w:color="000000"/>
              <w:right w:val="single" w:sz="6" w:space="0" w:color="000000"/>
            </w:tcBorders>
            <w:tcMar>
              <w:top w:w="95" w:type="dxa"/>
              <w:left w:w="95" w:type="dxa"/>
              <w:bottom w:w="95" w:type="dxa"/>
              <w:right w:w="95" w:type="dxa"/>
            </w:tcMar>
          </w:tcPr>
          <w:p w:rsidR="009C603F" w:rsidRPr="00532720" w:rsidRDefault="009C603F" w:rsidP="00A76EF0">
            <w:pPr>
              <w:suppressAutoHyphens w:val="0"/>
              <w:spacing w:after="0" w:line="240" w:lineRule="atLeast"/>
              <w:rPr>
                <w:rFonts w:ascii="Times New Roman" w:hAnsi="Times New Roman" w:cs="Times New Roman"/>
                <w:sz w:val="24"/>
                <w:szCs w:val="24"/>
                <w:lang w:eastAsia="cs-CZ"/>
              </w:rPr>
            </w:pPr>
            <w:r w:rsidRPr="00532720">
              <w:rPr>
                <w:rFonts w:ascii="Times New Roman" w:hAnsi="Times New Roman" w:cs="Times New Roman"/>
                <w:b/>
                <w:bCs/>
                <w:color w:val="000000"/>
                <w:sz w:val="20"/>
                <w:szCs w:val="20"/>
                <w:lang w:eastAsia="cs-CZ"/>
              </w:rPr>
              <w:t>adverbiální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A76EF0">
            <w:pPr>
              <w:suppressAutoHyphens w:val="0"/>
              <w:spacing w:after="0" w:line="240" w:lineRule="atLeast"/>
              <w:rPr>
                <w:rFonts w:ascii="Times New Roman" w:hAnsi="Times New Roman" w:cs="Times New Roman"/>
                <w:sz w:val="24"/>
                <w:szCs w:val="24"/>
                <w:lang w:eastAsia="cs-CZ"/>
              </w:rPr>
            </w:pPr>
            <w:r w:rsidRPr="00532720">
              <w:rPr>
                <w:rFonts w:ascii="Times New Roman" w:hAnsi="Times New Roman" w:cs="Times New Roman"/>
                <w:color w:val="000000"/>
                <w:sz w:val="20"/>
                <w:szCs w:val="20"/>
                <w:lang w:eastAsia="cs-CZ"/>
              </w:rPr>
              <w:t>S předložkou</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A76EF0">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color w:val="000000"/>
                <w:lang w:eastAsia="cs-CZ"/>
              </w:rPr>
              <w:t>2/0,12</w:t>
            </w:r>
          </w:p>
        </w:tc>
      </w:tr>
      <w:tr w:rsidR="009C603F" w:rsidRPr="00532720" w:rsidTr="00A76EF0">
        <w:trPr>
          <w:jc w:val="center"/>
        </w:trPr>
        <w:tc>
          <w:tcPr>
            <w:tcW w:w="0" w:type="auto"/>
            <w:vMerge/>
            <w:tcBorders>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532720">
            <w:pPr>
              <w:suppressAutoHyphens w:val="0"/>
              <w:spacing w:after="0" w:line="240" w:lineRule="auto"/>
              <w:rPr>
                <w:rFonts w:ascii="Times New Roman" w:hAnsi="Times New Roman" w:cs="Times New Roman"/>
                <w:sz w:val="2"/>
                <w:szCs w:val="24"/>
                <w:lang w:eastAsia="cs-CZ"/>
              </w:rPr>
            </w:pP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A76EF0">
            <w:pPr>
              <w:suppressAutoHyphens w:val="0"/>
              <w:spacing w:after="0" w:line="240" w:lineRule="atLeast"/>
              <w:rPr>
                <w:rFonts w:ascii="Times New Roman" w:hAnsi="Times New Roman" w:cs="Times New Roman"/>
                <w:sz w:val="24"/>
                <w:szCs w:val="24"/>
                <w:lang w:eastAsia="cs-CZ"/>
              </w:rPr>
            </w:pPr>
            <w:r w:rsidRPr="00532720">
              <w:rPr>
                <w:rFonts w:ascii="Times New Roman" w:hAnsi="Times New Roman" w:cs="Times New Roman"/>
                <w:color w:val="000000"/>
                <w:sz w:val="20"/>
                <w:szCs w:val="20"/>
                <w:lang w:eastAsia="cs-CZ"/>
              </w:rPr>
              <w:t>S příslovci</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A76EF0">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color w:val="000000"/>
                <w:lang w:eastAsia="cs-CZ"/>
              </w:rPr>
              <w:t>1/0,06</w:t>
            </w:r>
          </w:p>
        </w:tc>
      </w:tr>
      <w:tr w:rsidR="009C603F" w:rsidRPr="00532720" w:rsidTr="00A76EF0">
        <w:trPr>
          <w:jc w:val="center"/>
        </w:trPr>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A76EF0">
            <w:pPr>
              <w:suppressAutoHyphens w:val="0"/>
              <w:spacing w:after="0" w:line="240" w:lineRule="atLeast"/>
              <w:rPr>
                <w:rFonts w:ascii="Times New Roman" w:hAnsi="Times New Roman" w:cs="Times New Roman"/>
                <w:sz w:val="24"/>
                <w:szCs w:val="24"/>
                <w:lang w:eastAsia="cs-CZ"/>
              </w:rPr>
            </w:pPr>
            <w:r w:rsidRPr="00532720">
              <w:rPr>
                <w:rFonts w:ascii="Times New Roman" w:hAnsi="Times New Roman" w:cs="Times New Roman"/>
                <w:b/>
                <w:bCs/>
                <w:color w:val="000000"/>
                <w:sz w:val="20"/>
                <w:szCs w:val="20"/>
                <w:lang w:eastAsia="cs-CZ"/>
              </w:rPr>
              <w:t>Smíšené</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532720">
            <w:pPr>
              <w:suppressAutoHyphens w:val="0"/>
              <w:spacing w:after="0" w:line="240" w:lineRule="auto"/>
              <w:rPr>
                <w:rFonts w:ascii="Times New Roman" w:hAnsi="Times New Roman" w:cs="Times New Roman"/>
                <w:sz w:val="2"/>
                <w:szCs w:val="24"/>
                <w:lang w:eastAsia="cs-CZ"/>
              </w:rPr>
            </w:pPr>
            <w:r>
              <w:rPr>
                <w:rFonts w:ascii="Times New Roman" w:hAnsi="Times New Roman" w:cs="Times New Roman"/>
                <w:sz w:val="2"/>
                <w:szCs w:val="24"/>
                <w:lang w:eastAsia="cs-CZ"/>
              </w:rPr>
              <w:t>152</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532720" w:rsidRDefault="009C603F" w:rsidP="00A76EF0">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color w:val="000000"/>
                <w:lang w:eastAsia="cs-CZ"/>
              </w:rPr>
              <w:t>152/9,7</w:t>
            </w:r>
          </w:p>
        </w:tc>
      </w:tr>
    </w:tbl>
    <w:p w:rsidR="009C603F" w:rsidRDefault="009C603F" w:rsidP="002864E7">
      <w:pPr>
        <w:tabs>
          <w:tab w:val="num" w:pos="0"/>
        </w:tabs>
        <w:spacing w:line="360" w:lineRule="auto"/>
        <w:ind w:firstLine="567"/>
        <w:jc w:val="both"/>
        <w:rPr>
          <w:rFonts w:ascii="Times New Roman" w:hAnsi="Times New Roman" w:cs="Times New Roman"/>
          <w:color w:val="000000"/>
          <w:sz w:val="24"/>
          <w:szCs w:val="24"/>
        </w:rPr>
      </w:pPr>
    </w:p>
    <w:p w:rsidR="009C603F" w:rsidRDefault="009C603F" w:rsidP="002864E7">
      <w:pPr>
        <w:tabs>
          <w:tab w:val="num" w:pos="0"/>
        </w:tabs>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Oznamovací titulky (1472) výrazně dominovaly nad titulky s jinou modalitou (15).</w:t>
      </w:r>
    </w:p>
    <w:p w:rsidR="009C603F" w:rsidRPr="00977CDB" w:rsidRDefault="009C603F" w:rsidP="00A76EF0">
      <w:pPr>
        <w:suppressAutoHyphens w:val="0"/>
        <w:spacing w:after="0" w:line="240" w:lineRule="auto"/>
        <w:ind w:firstLine="780"/>
        <w:jc w:val="both"/>
        <w:rPr>
          <w:rFonts w:ascii="Times New Roman" w:hAnsi="Times New Roman" w:cs="Times New Roman"/>
          <w:b/>
          <w:sz w:val="24"/>
          <w:szCs w:val="24"/>
          <w:lang w:eastAsia="cs-CZ"/>
        </w:rPr>
      </w:pPr>
      <w:r w:rsidRPr="00977CDB">
        <w:rPr>
          <w:rFonts w:ascii="Times New Roman" w:hAnsi="Times New Roman" w:cs="Times New Roman"/>
          <w:b/>
          <w:color w:val="000000"/>
          <w:sz w:val="20"/>
          <w:szCs w:val="20"/>
          <w:lang w:eastAsia="cs-CZ"/>
        </w:rPr>
        <w:t>Tab. č. 25 – Zastoupení modality</w:t>
      </w:r>
    </w:p>
    <w:tbl>
      <w:tblPr>
        <w:tblW w:w="0" w:type="auto"/>
        <w:jc w:val="center"/>
        <w:tblCellMar>
          <w:top w:w="15" w:type="dxa"/>
          <w:left w:w="15" w:type="dxa"/>
          <w:bottom w:w="15" w:type="dxa"/>
          <w:right w:w="15" w:type="dxa"/>
        </w:tblCellMar>
        <w:tblLook w:val="00A0"/>
      </w:tblPr>
      <w:tblGrid>
        <w:gridCol w:w="857"/>
        <w:gridCol w:w="1201"/>
        <w:gridCol w:w="1209"/>
        <w:gridCol w:w="1301"/>
        <w:gridCol w:w="1090"/>
        <w:gridCol w:w="712"/>
        <w:gridCol w:w="601"/>
        <w:gridCol w:w="790"/>
      </w:tblGrid>
      <w:tr w:rsidR="009C603F" w:rsidRPr="00A76EF0" w:rsidTr="00A76EF0">
        <w:trPr>
          <w:jc w:val="center"/>
        </w:trPr>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A76EF0" w:rsidRDefault="009C603F" w:rsidP="00A76EF0">
            <w:pPr>
              <w:suppressAutoHyphens w:val="0"/>
              <w:spacing w:after="0" w:line="240" w:lineRule="auto"/>
              <w:rPr>
                <w:rFonts w:ascii="Times New Roman" w:hAnsi="Times New Roman" w:cs="Times New Roman"/>
                <w:sz w:val="2"/>
                <w:szCs w:val="24"/>
                <w:lang w:eastAsia="cs-CZ"/>
              </w:rPr>
            </w:pP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A76EF0" w:rsidRDefault="009C603F" w:rsidP="00A76EF0">
            <w:pPr>
              <w:suppressAutoHyphens w:val="0"/>
              <w:spacing w:after="0" w:line="240" w:lineRule="atLeast"/>
              <w:jc w:val="both"/>
              <w:rPr>
                <w:rFonts w:ascii="Times New Roman" w:hAnsi="Times New Roman" w:cs="Times New Roman"/>
                <w:sz w:val="24"/>
                <w:szCs w:val="24"/>
                <w:lang w:eastAsia="cs-CZ"/>
              </w:rPr>
            </w:pPr>
            <w:r w:rsidRPr="00A76EF0">
              <w:rPr>
                <w:rFonts w:ascii="Times New Roman" w:hAnsi="Times New Roman" w:cs="Times New Roman"/>
                <w:color w:val="000000"/>
                <w:sz w:val="20"/>
                <w:szCs w:val="20"/>
                <w:lang w:eastAsia="cs-CZ"/>
              </w:rPr>
              <w:t>Oznamovací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A76EF0" w:rsidRDefault="009C603F" w:rsidP="00A76EF0">
            <w:pPr>
              <w:suppressAutoHyphens w:val="0"/>
              <w:spacing w:after="0" w:line="240" w:lineRule="atLeast"/>
              <w:jc w:val="both"/>
              <w:rPr>
                <w:rFonts w:ascii="Times New Roman" w:hAnsi="Times New Roman" w:cs="Times New Roman"/>
                <w:sz w:val="24"/>
                <w:szCs w:val="24"/>
                <w:lang w:eastAsia="cs-CZ"/>
              </w:rPr>
            </w:pPr>
            <w:r w:rsidRPr="00A76EF0">
              <w:rPr>
                <w:rFonts w:ascii="Times New Roman" w:hAnsi="Times New Roman" w:cs="Times New Roman"/>
                <w:color w:val="000000"/>
                <w:sz w:val="20"/>
                <w:szCs w:val="20"/>
                <w:lang w:eastAsia="cs-CZ"/>
              </w:rPr>
              <w:t>T. zjišťovací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A76EF0" w:rsidRDefault="009C603F" w:rsidP="00A76EF0">
            <w:pPr>
              <w:suppressAutoHyphens w:val="0"/>
              <w:spacing w:after="0" w:line="240" w:lineRule="atLeast"/>
              <w:jc w:val="both"/>
              <w:rPr>
                <w:rFonts w:ascii="Times New Roman" w:hAnsi="Times New Roman" w:cs="Times New Roman"/>
                <w:sz w:val="24"/>
                <w:szCs w:val="24"/>
                <w:lang w:eastAsia="cs-CZ"/>
              </w:rPr>
            </w:pPr>
            <w:r w:rsidRPr="00A76EF0">
              <w:rPr>
                <w:rFonts w:ascii="Times New Roman" w:hAnsi="Times New Roman" w:cs="Times New Roman"/>
                <w:color w:val="000000"/>
                <w:sz w:val="20"/>
                <w:szCs w:val="20"/>
                <w:lang w:eastAsia="cs-CZ"/>
              </w:rPr>
              <w:t>T. doplňovací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A76EF0" w:rsidRDefault="009C603F" w:rsidP="00A76EF0">
            <w:pPr>
              <w:suppressAutoHyphens w:val="0"/>
              <w:spacing w:after="0" w:line="240" w:lineRule="atLeast"/>
              <w:jc w:val="both"/>
              <w:rPr>
                <w:rFonts w:ascii="Times New Roman" w:hAnsi="Times New Roman" w:cs="Times New Roman"/>
                <w:sz w:val="24"/>
                <w:szCs w:val="24"/>
                <w:lang w:eastAsia="cs-CZ"/>
              </w:rPr>
            </w:pPr>
            <w:r w:rsidRPr="00A76EF0">
              <w:rPr>
                <w:rFonts w:ascii="Times New Roman" w:hAnsi="Times New Roman" w:cs="Times New Roman"/>
                <w:color w:val="000000"/>
                <w:sz w:val="20"/>
                <w:szCs w:val="20"/>
                <w:lang w:eastAsia="cs-CZ"/>
              </w:rPr>
              <w:t>T. řečnická</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A76EF0" w:rsidRDefault="009C603F" w:rsidP="00A76EF0">
            <w:pPr>
              <w:suppressAutoHyphens w:val="0"/>
              <w:spacing w:after="0" w:line="240" w:lineRule="atLeast"/>
              <w:jc w:val="both"/>
              <w:rPr>
                <w:rFonts w:ascii="Times New Roman" w:hAnsi="Times New Roman" w:cs="Times New Roman"/>
                <w:sz w:val="24"/>
                <w:szCs w:val="24"/>
                <w:lang w:eastAsia="cs-CZ"/>
              </w:rPr>
            </w:pPr>
            <w:r w:rsidRPr="00A76EF0">
              <w:rPr>
                <w:rFonts w:ascii="Times New Roman" w:hAnsi="Times New Roman" w:cs="Times New Roman"/>
                <w:color w:val="000000"/>
                <w:sz w:val="20"/>
                <w:szCs w:val="20"/>
                <w:lang w:eastAsia="cs-CZ"/>
              </w:rPr>
              <w:t>Výzva</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A76EF0" w:rsidRDefault="009C603F" w:rsidP="00A76EF0">
            <w:pPr>
              <w:suppressAutoHyphens w:val="0"/>
              <w:spacing w:after="0" w:line="240" w:lineRule="atLeast"/>
              <w:jc w:val="both"/>
              <w:rPr>
                <w:rFonts w:ascii="Times New Roman" w:hAnsi="Times New Roman" w:cs="Times New Roman"/>
                <w:sz w:val="24"/>
                <w:szCs w:val="24"/>
                <w:lang w:eastAsia="cs-CZ"/>
              </w:rPr>
            </w:pPr>
            <w:r w:rsidRPr="00A76EF0">
              <w:rPr>
                <w:rFonts w:ascii="Times New Roman" w:hAnsi="Times New Roman" w:cs="Times New Roman"/>
                <w:color w:val="000000"/>
                <w:sz w:val="20"/>
                <w:szCs w:val="20"/>
                <w:lang w:eastAsia="cs-CZ"/>
              </w:rPr>
              <w:t>Přací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A76EF0" w:rsidRDefault="009C603F" w:rsidP="00A76EF0">
            <w:pPr>
              <w:suppressAutoHyphens w:val="0"/>
              <w:spacing w:after="0" w:line="240" w:lineRule="atLeast"/>
              <w:jc w:val="both"/>
              <w:rPr>
                <w:rFonts w:ascii="Times New Roman" w:hAnsi="Times New Roman" w:cs="Times New Roman"/>
                <w:sz w:val="24"/>
                <w:szCs w:val="24"/>
                <w:lang w:eastAsia="cs-CZ"/>
              </w:rPr>
            </w:pPr>
            <w:r w:rsidRPr="00A76EF0">
              <w:rPr>
                <w:rFonts w:ascii="Times New Roman" w:hAnsi="Times New Roman" w:cs="Times New Roman"/>
                <w:color w:val="000000"/>
                <w:sz w:val="20"/>
                <w:szCs w:val="20"/>
                <w:lang w:eastAsia="cs-CZ"/>
              </w:rPr>
              <w:t>Rozkaz</w:t>
            </w:r>
          </w:p>
        </w:tc>
      </w:tr>
      <w:tr w:rsidR="009C603F" w:rsidRPr="00A76EF0" w:rsidTr="00A76EF0">
        <w:trPr>
          <w:jc w:val="center"/>
        </w:trPr>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A76EF0" w:rsidRDefault="009C603F" w:rsidP="00A76EF0">
            <w:pPr>
              <w:suppressAutoHyphens w:val="0"/>
              <w:spacing w:after="0" w:line="240" w:lineRule="atLeast"/>
              <w:jc w:val="both"/>
              <w:rPr>
                <w:rFonts w:ascii="Times New Roman" w:hAnsi="Times New Roman" w:cs="Times New Roman"/>
                <w:sz w:val="24"/>
                <w:szCs w:val="24"/>
                <w:lang w:eastAsia="cs-CZ"/>
              </w:rPr>
            </w:pPr>
            <w:r w:rsidRPr="00A76EF0">
              <w:rPr>
                <w:rFonts w:ascii="Times New Roman" w:hAnsi="Times New Roman" w:cs="Times New Roman"/>
                <w:color w:val="000000"/>
                <w:sz w:val="20"/>
                <w:szCs w:val="20"/>
                <w:lang w:eastAsia="cs-CZ"/>
              </w:rPr>
              <w:t>Počet/%</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A76EF0" w:rsidRDefault="009C603F" w:rsidP="00A76EF0">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sz w:val="20"/>
                <w:szCs w:val="20"/>
                <w:lang w:eastAsia="cs-CZ"/>
              </w:rPr>
              <w:t>1457/93,2</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A76EF0" w:rsidRDefault="009C603F" w:rsidP="00A76EF0">
            <w:pPr>
              <w:suppressAutoHyphens w:val="0"/>
              <w:spacing w:after="0" w:line="240" w:lineRule="atLeast"/>
              <w:jc w:val="both"/>
              <w:rPr>
                <w:rFonts w:ascii="Times New Roman" w:hAnsi="Times New Roman" w:cs="Times New Roman"/>
                <w:sz w:val="24"/>
                <w:szCs w:val="24"/>
                <w:lang w:eastAsia="cs-CZ"/>
              </w:rPr>
            </w:pPr>
            <w:r w:rsidRPr="00A76EF0">
              <w:rPr>
                <w:rFonts w:ascii="Times New Roman" w:hAnsi="Times New Roman" w:cs="Times New Roman"/>
                <w:color w:val="000000"/>
                <w:sz w:val="20"/>
                <w:szCs w:val="20"/>
                <w:lang w:eastAsia="cs-CZ"/>
              </w:rPr>
              <w:t>9/</w:t>
            </w:r>
            <w:r>
              <w:rPr>
                <w:rFonts w:ascii="Times New Roman" w:hAnsi="Times New Roman" w:cs="Times New Roman"/>
                <w:color w:val="000000"/>
                <w:sz w:val="20"/>
                <w:szCs w:val="20"/>
                <w:lang w:eastAsia="cs-CZ"/>
              </w:rPr>
              <w:t>0,6</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A76EF0" w:rsidRDefault="009C603F" w:rsidP="00A76EF0">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2/0,12</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A76EF0" w:rsidRDefault="009C603F" w:rsidP="00A76EF0">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2/0,12</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A76EF0" w:rsidRDefault="009C603F" w:rsidP="00A76EF0">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0</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A76EF0" w:rsidRDefault="009C603F" w:rsidP="00A76EF0">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0</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A76EF0" w:rsidRDefault="009C603F" w:rsidP="00A76EF0">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2/0,12</w:t>
            </w:r>
          </w:p>
        </w:tc>
      </w:tr>
    </w:tbl>
    <w:p w:rsidR="009C603F" w:rsidRDefault="009C603F" w:rsidP="002864E7">
      <w:pPr>
        <w:tabs>
          <w:tab w:val="num" w:pos="0"/>
        </w:tabs>
        <w:spacing w:line="360" w:lineRule="auto"/>
        <w:ind w:firstLine="567"/>
        <w:jc w:val="both"/>
        <w:rPr>
          <w:rFonts w:ascii="Times New Roman" w:hAnsi="Times New Roman" w:cs="Times New Roman"/>
          <w:color w:val="000000"/>
          <w:sz w:val="24"/>
          <w:szCs w:val="24"/>
        </w:rPr>
      </w:pPr>
    </w:p>
    <w:p w:rsidR="009C603F" w:rsidRPr="00A76EF0" w:rsidRDefault="009C603F" w:rsidP="00977CDB">
      <w:pPr>
        <w:spacing w:line="360" w:lineRule="auto"/>
        <w:ind w:firstLine="851"/>
        <w:jc w:val="both"/>
        <w:rPr>
          <w:rFonts w:ascii="Times New Roman" w:hAnsi="Times New Roman" w:cs="Times New Roman"/>
          <w:b/>
          <w:color w:val="000000"/>
          <w:sz w:val="24"/>
          <w:szCs w:val="24"/>
        </w:rPr>
      </w:pPr>
      <w:r w:rsidRPr="00977CDB">
        <w:rPr>
          <w:rFonts w:ascii="Times New Roman" w:hAnsi="Times New Roman" w:cs="Times New Roman"/>
          <w:b/>
          <w:color w:val="000000"/>
          <w:sz w:val="32"/>
          <w:szCs w:val="32"/>
        </w:rPr>
        <w:t>4.1 Samostatné titulky deníku Právo</w:t>
      </w:r>
    </w:p>
    <w:p w:rsidR="009C603F" w:rsidRDefault="009C603F" w:rsidP="007B7CF4">
      <w:pPr>
        <w:tabs>
          <w:tab w:val="num" w:pos="0"/>
        </w:tabs>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Titulků, které nejsou součástí titulkového komplexu, bylo výrazně více než v Rudém Právu (1221 – 83,5 %).</w:t>
      </w:r>
    </w:p>
    <w:p w:rsidR="009C603F" w:rsidRDefault="009C603F" w:rsidP="007B7CF4">
      <w:pPr>
        <w:tabs>
          <w:tab w:val="num" w:pos="0"/>
        </w:tabs>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Typický samostatný titulek má 43 znaků, je tedy dlouhý (1201), je přechodný (746) a tématicko-rématický (1139).</w:t>
      </w:r>
    </w:p>
    <w:p w:rsidR="009C603F" w:rsidRPr="00977CDB" w:rsidRDefault="009C603F" w:rsidP="00290C65">
      <w:pPr>
        <w:suppressAutoHyphens w:val="0"/>
        <w:spacing w:after="0" w:line="240" w:lineRule="auto"/>
        <w:ind w:firstLine="780"/>
        <w:jc w:val="both"/>
        <w:rPr>
          <w:rFonts w:ascii="Times New Roman" w:hAnsi="Times New Roman" w:cs="Times New Roman"/>
          <w:b/>
          <w:sz w:val="24"/>
          <w:szCs w:val="24"/>
          <w:lang w:eastAsia="cs-CZ"/>
        </w:rPr>
      </w:pPr>
      <w:r w:rsidRPr="00977CDB">
        <w:rPr>
          <w:rFonts w:ascii="Times New Roman" w:hAnsi="Times New Roman" w:cs="Times New Roman"/>
          <w:b/>
          <w:color w:val="000000"/>
          <w:sz w:val="20"/>
          <w:szCs w:val="20"/>
          <w:lang w:eastAsia="cs-CZ"/>
        </w:rPr>
        <w:t>Tab.č. 26– Obecné vyhodnocení titulků RP</w:t>
      </w:r>
    </w:p>
    <w:tbl>
      <w:tblPr>
        <w:tblW w:w="0" w:type="auto"/>
        <w:jc w:val="center"/>
        <w:tblCellMar>
          <w:top w:w="15" w:type="dxa"/>
          <w:left w:w="15" w:type="dxa"/>
          <w:bottom w:w="15" w:type="dxa"/>
          <w:right w:w="15" w:type="dxa"/>
        </w:tblCellMar>
        <w:tblLook w:val="00A0"/>
      </w:tblPr>
      <w:tblGrid>
        <w:gridCol w:w="840"/>
        <w:gridCol w:w="916"/>
        <w:gridCol w:w="750"/>
        <w:gridCol w:w="1071"/>
        <w:gridCol w:w="1020"/>
        <w:gridCol w:w="826"/>
        <w:gridCol w:w="1010"/>
        <w:gridCol w:w="1020"/>
        <w:gridCol w:w="916"/>
      </w:tblGrid>
      <w:tr w:rsidR="009C603F" w:rsidRPr="00290C65" w:rsidTr="00290C65">
        <w:trPr>
          <w:jc w:val="center"/>
        </w:trPr>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jc w:val="both"/>
              <w:rPr>
                <w:rFonts w:ascii="Times New Roman" w:hAnsi="Times New Roman" w:cs="Times New Roman"/>
                <w:sz w:val="24"/>
                <w:szCs w:val="24"/>
                <w:lang w:eastAsia="cs-CZ"/>
              </w:rPr>
            </w:pPr>
            <w:r w:rsidRPr="00290C65">
              <w:rPr>
                <w:rFonts w:ascii="Times New Roman" w:hAnsi="Times New Roman" w:cs="Times New Roman"/>
                <w:b/>
                <w:bCs/>
                <w:color w:val="000000"/>
                <w:sz w:val="18"/>
                <w:szCs w:val="18"/>
                <w:lang w:eastAsia="cs-CZ"/>
              </w:rPr>
              <w:t>Typ</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jc w:val="both"/>
              <w:rPr>
                <w:rFonts w:ascii="Times New Roman" w:hAnsi="Times New Roman" w:cs="Times New Roman"/>
                <w:sz w:val="24"/>
                <w:szCs w:val="24"/>
                <w:lang w:eastAsia="cs-CZ"/>
              </w:rPr>
            </w:pPr>
            <w:r w:rsidRPr="00290C65">
              <w:rPr>
                <w:rFonts w:ascii="Times New Roman" w:hAnsi="Times New Roman" w:cs="Times New Roman"/>
                <w:b/>
                <w:bCs/>
                <w:color w:val="000000"/>
                <w:sz w:val="18"/>
                <w:szCs w:val="18"/>
                <w:lang w:eastAsia="cs-CZ"/>
              </w:rPr>
              <w:t>Dlouhý</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jc w:val="both"/>
              <w:rPr>
                <w:rFonts w:ascii="Times New Roman" w:hAnsi="Times New Roman" w:cs="Times New Roman"/>
                <w:sz w:val="24"/>
                <w:szCs w:val="24"/>
                <w:lang w:eastAsia="cs-CZ"/>
              </w:rPr>
            </w:pPr>
            <w:r w:rsidRPr="00290C65">
              <w:rPr>
                <w:rFonts w:ascii="Times New Roman" w:hAnsi="Times New Roman" w:cs="Times New Roman"/>
                <w:b/>
                <w:bCs/>
                <w:color w:val="000000"/>
                <w:sz w:val="18"/>
                <w:szCs w:val="18"/>
                <w:lang w:eastAsia="cs-CZ"/>
              </w:rPr>
              <w:t>Krátký</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jc w:val="both"/>
              <w:rPr>
                <w:rFonts w:ascii="Times New Roman" w:hAnsi="Times New Roman" w:cs="Times New Roman"/>
                <w:sz w:val="24"/>
                <w:szCs w:val="24"/>
                <w:lang w:eastAsia="cs-CZ"/>
              </w:rPr>
            </w:pPr>
            <w:r w:rsidRPr="00290C65">
              <w:rPr>
                <w:rFonts w:ascii="Times New Roman" w:hAnsi="Times New Roman" w:cs="Times New Roman"/>
                <w:b/>
                <w:bCs/>
                <w:color w:val="000000"/>
                <w:sz w:val="18"/>
                <w:szCs w:val="18"/>
                <w:lang w:eastAsia="cs-CZ"/>
              </w:rPr>
              <w:t>Dynamický</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jc w:val="both"/>
              <w:rPr>
                <w:rFonts w:ascii="Times New Roman" w:hAnsi="Times New Roman" w:cs="Times New Roman"/>
                <w:sz w:val="24"/>
                <w:szCs w:val="24"/>
                <w:lang w:eastAsia="cs-CZ"/>
              </w:rPr>
            </w:pPr>
            <w:r w:rsidRPr="00290C65">
              <w:rPr>
                <w:rFonts w:ascii="Times New Roman" w:hAnsi="Times New Roman" w:cs="Times New Roman"/>
                <w:b/>
                <w:bCs/>
                <w:color w:val="000000"/>
                <w:sz w:val="18"/>
                <w:szCs w:val="18"/>
                <w:lang w:eastAsia="cs-CZ"/>
              </w:rPr>
              <w:t>Přechodný</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jc w:val="both"/>
              <w:rPr>
                <w:rFonts w:ascii="Times New Roman" w:hAnsi="Times New Roman" w:cs="Times New Roman"/>
                <w:sz w:val="24"/>
                <w:szCs w:val="24"/>
                <w:lang w:eastAsia="cs-CZ"/>
              </w:rPr>
            </w:pPr>
            <w:r w:rsidRPr="00290C65">
              <w:rPr>
                <w:rFonts w:ascii="Times New Roman" w:hAnsi="Times New Roman" w:cs="Times New Roman"/>
                <w:b/>
                <w:bCs/>
                <w:color w:val="000000"/>
                <w:sz w:val="18"/>
                <w:szCs w:val="18"/>
                <w:lang w:eastAsia="cs-CZ"/>
              </w:rPr>
              <w:t>Statický</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jc w:val="both"/>
              <w:rPr>
                <w:rFonts w:ascii="Times New Roman" w:hAnsi="Times New Roman" w:cs="Times New Roman"/>
                <w:sz w:val="24"/>
                <w:szCs w:val="24"/>
                <w:lang w:eastAsia="cs-CZ"/>
              </w:rPr>
            </w:pPr>
            <w:r w:rsidRPr="00290C65">
              <w:rPr>
                <w:rFonts w:ascii="Times New Roman" w:hAnsi="Times New Roman" w:cs="Times New Roman"/>
                <w:b/>
                <w:bCs/>
                <w:color w:val="000000"/>
                <w:sz w:val="18"/>
                <w:szCs w:val="18"/>
                <w:lang w:eastAsia="cs-CZ"/>
              </w:rPr>
              <w:t>Tématický</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jc w:val="both"/>
              <w:rPr>
                <w:rFonts w:ascii="Times New Roman" w:hAnsi="Times New Roman" w:cs="Times New Roman"/>
                <w:sz w:val="24"/>
                <w:szCs w:val="24"/>
                <w:lang w:eastAsia="cs-CZ"/>
              </w:rPr>
            </w:pPr>
            <w:r w:rsidRPr="00290C65">
              <w:rPr>
                <w:rFonts w:ascii="Times New Roman" w:hAnsi="Times New Roman" w:cs="Times New Roman"/>
                <w:b/>
                <w:bCs/>
                <w:color w:val="000000"/>
                <w:sz w:val="18"/>
                <w:szCs w:val="18"/>
                <w:lang w:eastAsia="cs-CZ"/>
              </w:rPr>
              <w:t>Rématický</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jc w:val="both"/>
              <w:rPr>
                <w:rFonts w:ascii="Times New Roman" w:hAnsi="Times New Roman" w:cs="Times New Roman"/>
                <w:sz w:val="24"/>
                <w:szCs w:val="24"/>
                <w:lang w:eastAsia="cs-CZ"/>
              </w:rPr>
            </w:pPr>
            <w:r w:rsidRPr="00290C65">
              <w:rPr>
                <w:rFonts w:ascii="Times New Roman" w:hAnsi="Times New Roman" w:cs="Times New Roman"/>
                <w:b/>
                <w:bCs/>
                <w:color w:val="000000"/>
                <w:sz w:val="18"/>
                <w:szCs w:val="18"/>
                <w:lang w:eastAsia="cs-CZ"/>
              </w:rPr>
              <w:t>T-R</w:t>
            </w:r>
          </w:p>
        </w:tc>
      </w:tr>
      <w:tr w:rsidR="009C603F" w:rsidRPr="00290C65" w:rsidTr="00290C65">
        <w:trPr>
          <w:jc w:val="center"/>
        </w:trPr>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jc w:val="both"/>
              <w:rPr>
                <w:rFonts w:ascii="Times New Roman" w:hAnsi="Times New Roman" w:cs="Times New Roman"/>
                <w:sz w:val="24"/>
                <w:szCs w:val="24"/>
                <w:lang w:eastAsia="cs-CZ"/>
              </w:rPr>
            </w:pPr>
            <w:r w:rsidRPr="00290C65">
              <w:rPr>
                <w:rFonts w:ascii="Times New Roman" w:hAnsi="Times New Roman" w:cs="Times New Roman"/>
                <w:b/>
                <w:bCs/>
                <w:color w:val="000000"/>
                <w:sz w:val="18"/>
                <w:szCs w:val="18"/>
                <w:lang w:eastAsia="cs-CZ"/>
              </w:rPr>
              <w:t>Počet/%</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sz w:val="18"/>
                <w:szCs w:val="18"/>
                <w:lang w:eastAsia="cs-CZ"/>
              </w:rPr>
              <w:t>1201/98,4</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sz w:val="18"/>
                <w:szCs w:val="18"/>
                <w:lang w:eastAsia="cs-CZ"/>
              </w:rPr>
              <w:t>20/1,6</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sz w:val="18"/>
                <w:szCs w:val="18"/>
                <w:lang w:eastAsia="cs-CZ"/>
              </w:rPr>
              <w:t>280/22,9</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sz w:val="18"/>
                <w:szCs w:val="18"/>
                <w:lang w:eastAsia="cs-CZ"/>
              </w:rPr>
              <w:t>746/61,1</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sz w:val="18"/>
                <w:szCs w:val="18"/>
                <w:lang w:eastAsia="cs-CZ"/>
              </w:rPr>
              <w:t>195/15,9</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sz w:val="18"/>
                <w:szCs w:val="18"/>
                <w:lang w:eastAsia="cs-CZ"/>
              </w:rPr>
              <w:t>28/2,3</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sz w:val="18"/>
                <w:szCs w:val="18"/>
                <w:lang w:eastAsia="cs-CZ"/>
              </w:rPr>
              <w:t>54/4,4</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sz w:val="18"/>
                <w:szCs w:val="18"/>
                <w:lang w:eastAsia="cs-CZ"/>
              </w:rPr>
              <w:t>1139/93,3</w:t>
            </w:r>
          </w:p>
        </w:tc>
      </w:tr>
    </w:tbl>
    <w:p w:rsidR="009C603F" w:rsidRDefault="009C603F" w:rsidP="008C62F1">
      <w:pPr>
        <w:tabs>
          <w:tab w:val="num" w:pos="0"/>
        </w:tabs>
        <w:spacing w:line="360" w:lineRule="auto"/>
        <w:jc w:val="both"/>
        <w:rPr>
          <w:rFonts w:ascii="Times New Roman" w:hAnsi="Times New Roman" w:cs="Times New Roman"/>
          <w:color w:val="000000"/>
          <w:sz w:val="24"/>
          <w:szCs w:val="24"/>
        </w:rPr>
      </w:pPr>
    </w:p>
    <w:p w:rsidR="009C603F" w:rsidRDefault="009C603F" w:rsidP="007B7CF4">
      <w:pPr>
        <w:tabs>
          <w:tab w:val="num" w:pos="0"/>
        </w:tabs>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Znovu převažovala kontextová expresivita (120) nad inherentní (30) i adherentní (20). Citace byly poměrně časté. Nejčastěji šlo o čistou citaci (73), falešných citací (39) a parafrází (30) bylo méně. </w:t>
      </w:r>
    </w:p>
    <w:p w:rsidR="009C603F" w:rsidRPr="00977CDB" w:rsidRDefault="009C603F" w:rsidP="00290C65">
      <w:pPr>
        <w:suppressAutoHyphens w:val="0"/>
        <w:spacing w:after="0" w:line="240" w:lineRule="auto"/>
        <w:ind w:firstLine="780"/>
        <w:jc w:val="both"/>
        <w:rPr>
          <w:rFonts w:ascii="Times New Roman" w:hAnsi="Times New Roman" w:cs="Times New Roman"/>
          <w:b/>
          <w:sz w:val="24"/>
          <w:szCs w:val="24"/>
          <w:lang w:eastAsia="cs-CZ"/>
        </w:rPr>
      </w:pPr>
      <w:r w:rsidRPr="00977CDB">
        <w:rPr>
          <w:rFonts w:ascii="Times New Roman" w:hAnsi="Times New Roman" w:cs="Times New Roman"/>
          <w:b/>
          <w:color w:val="000000"/>
          <w:sz w:val="20"/>
          <w:szCs w:val="20"/>
          <w:lang w:eastAsia="cs-CZ"/>
        </w:rPr>
        <w:t>Tab.č. 27– Četnost expresivity a citací</w:t>
      </w:r>
    </w:p>
    <w:tbl>
      <w:tblPr>
        <w:tblW w:w="0" w:type="auto"/>
        <w:jc w:val="center"/>
        <w:tblCellMar>
          <w:top w:w="15" w:type="dxa"/>
          <w:left w:w="15" w:type="dxa"/>
          <w:bottom w:w="15" w:type="dxa"/>
          <w:right w:w="15" w:type="dxa"/>
        </w:tblCellMar>
        <w:tblLook w:val="00A0"/>
      </w:tblPr>
      <w:tblGrid>
        <w:gridCol w:w="1012"/>
        <w:gridCol w:w="1102"/>
        <w:gridCol w:w="1168"/>
        <w:gridCol w:w="1135"/>
        <w:gridCol w:w="747"/>
        <w:gridCol w:w="1035"/>
        <w:gridCol w:w="1034"/>
      </w:tblGrid>
      <w:tr w:rsidR="009C603F" w:rsidRPr="00290C65" w:rsidTr="00290C65">
        <w:trPr>
          <w:jc w:val="center"/>
        </w:trPr>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uto"/>
              <w:rPr>
                <w:rFonts w:ascii="Times New Roman" w:hAnsi="Times New Roman" w:cs="Times New Roman"/>
                <w:sz w:val="2"/>
                <w:szCs w:val="24"/>
                <w:lang w:eastAsia="cs-CZ"/>
              </w:rPr>
            </w:pP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jc w:val="both"/>
              <w:rPr>
                <w:rFonts w:ascii="Times New Roman" w:hAnsi="Times New Roman" w:cs="Times New Roman"/>
                <w:sz w:val="24"/>
                <w:szCs w:val="24"/>
                <w:lang w:eastAsia="cs-CZ"/>
              </w:rPr>
            </w:pPr>
            <w:r w:rsidRPr="00290C65">
              <w:rPr>
                <w:rFonts w:ascii="Times New Roman" w:hAnsi="Times New Roman" w:cs="Times New Roman"/>
                <w:b/>
                <w:bCs/>
                <w:color w:val="000000"/>
                <w:sz w:val="20"/>
                <w:szCs w:val="20"/>
                <w:lang w:eastAsia="cs-CZ"/>
              </w:rPr>
              <w:t>Inherentní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jc w:val="both"/>
              <w:rPr>
                <w:rFonts w:ascii="Times New Roman" w:hAnsi="Times New Roman" w:cs="Times New Roman"/>
                <w:sz w:val="24"/>
                <w:szCs w:val="24"/>
                <w:lang w:eastAsia="cs-CZ"/>
              </w:rPr>
            </w:pPr>
            <w:r w:rsidRPr="00290C65">
              <w:rPr>
                <w:rFonts w:ascii="Times New Roman" w:hAnsi="Times New Roman" w:cs="Times New Roman"/>
                <w:b/>
                <w:bCs/>
                <w:color w:val="000000"/>
                <w:sz w:val="20"/>
                <w:szCs w:val="20"/>
                <w:lang w:eastAsia="cs-CZ"/>
              </w:rPr>
              <w:t>Adherentní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jc w:val="both"/>
              <w:rPr>
                <w:rFonts w:ascii="Times New Roman" w:hAnsi="Times New Roman" w:cs="Times New Roman"/>
                <w:sz w:val="24"/>
                <w:szCs w:val="24"/>
                <w:lang w:eastAsia="cs-CZ"/>
              </w:rPr>
            </w:pPr>
            <w:r w:rsidRPr="00290C65">
              <w:rPr>
                <w:rFonts w:ascii="Times New Roman" w:hAnsi="Times New Roman" w:cs="Times New Roman"/>
                <w:b/>
                <w:bCs/>
                <w:color w:val="000000"/>
                <w:sz w:val="20"/>
                <w:szCs w:val="20"/>
                <w:lang w:eastAsia="cs-CZ"/>
              </w:rPr>
              <w:t>kontextová</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jc w:val="both"/>
              <w:rPr>
                <w:rFonts w:ascii="Times New Roman" w:hAnsi="Times New Roman" w:cs="Times New Roman"/>
                <w:sz w:val="24"/>
                <w:szCs w:val="24"/>
                <w:lang w:eastAsia="cs-CZ"/>
              </w:rPr>
            </w:pPr>
            <w:r w:rsidRPr="00290C65">
              <w:rPr>
                <w:rFonts w:ascii="Times New Roman" w:hAnsi="Times New Roman" w:cs="Times New Roman"/>
                <w:b/>
                <w:bCs/>
                <w:color w:val="000000"/>
                <w:sz w:val="20"/>
                <w:szCs w:val="20"/>
                <w:lang w:eastAsia="cs-CZ"/>
              </w:rPr>
              <w:t>Citace</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jc w:val="both"/>
              <w:rPr>
                <w:rFonts w:ascii="Times New Roman" w:hAnsi="Times New Roman" w:cs="Times New Roman"/>
                <w:sz w:val="24"/>
                <w:szCs w:val="24"/>
                <w:lang w:eastAsia="cs-CZ"/>
              </w:rPr>
            </w:pPr>
            <w:r w:rsidRPr="00290C65">
              <w:rPr>
                <w:rFonts w:ascii="Times New Roman" w:hAnsi="Times New Roman" w:cs="Times New Roman"/>
                <w:b/>
                <w:bCs/>
                <w:color w:val="000000"/>
                <w:sz w:val="20"/>
                <w:szCs w:val="20"/>
                <w:lang w:eastAsia="cs-CZ"/>
              </w:rPr>
              <w:t>Falešná c.</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jc w:val="both"/>
              <w:rPr>
                <w:rFonts w:ascii="Times New Roman" w:hAnsi="Times New Roman" w:cs="Times New Roman"/>
                <w:sz w:val="24"/>
                <w:szCs w:val="24"/>
                <w:lang w:eastAsia="cs-CZ"/>
              </w:rPr>
            </w:pPr>
            <w:r w:rsidRPr="00290C65">
              <w:rPr>
                <w:rFonts w:ascii="Times New Roman" w:hAnsi="Times New Roman" w:cs="Times New Roman"/>
                <w:b/>
                <w:bCs/>
                <w:color w:val="000000"/>
                <w:sz w:val="20"/>
                <w:szCs w:val="20"/>
                <w:lang w:eastAsia="cs-CZ"/>
              </w:rPr>
              <w:t>Parafráze</w:t>
            </w:r>
          </w:p>
        </w:tc>
      </w:tr>
      <w:tr w:rsidR="009C603F" w:rsidRPr="00290C65" w:rsidTr="00290C65">
        <w:trPr>
          <w:jc w:val="center"/>
        </w:trPr>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jc w:val="both"/>
              <w:rPr>
                <w:rFonts w:ascii="Times New Roman" w:hAnsi="Times New Roman" w:cs="Times New Roman"/>
                <w:sz w:val="24"/>
                <w:szCs w:val="24"/>
                <w:lang w:eastAsia="cs-CZ"/>
              </w:rPr>
            </w:pPr>
            <w:r w:rsidRPr="00290C65">
              <w:rPr>
                <w:rFonts w:ascii="Times New Roman" w:hAnsi="Times New Roman" w:cs="Times New Roman"/>
                <w:b/>
                <w:bCs/>
                <w:color w:val="000000"/>
                <w:sz w:val="20"/>
                <w:szCs w:val="20"/>
                <w:lang w:eastAsia="cs-CZ"/>
              </w:rPr>
              <w:t>Počet / %</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30/2,5</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20/1,6</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120/9,8</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73/5,9</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39/3,2</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30/2,5</w:t>
            </w:r>
          </w:p>
        </w:tc>
      </w:tr>
    </w:tbl>
    <w:p w:rsidR="009C603F" w:rsidRDefault="009C603F" w:rsidP="008C62F1">
      <w:pPr>
        <w:tabs>
          <w:tab w:val="num" w:pos="0"/>
        </w:tabs>
        <w:spacing w:line="360" w:lineRule="auto"/>
        <w:jc w:val="both"/>
        <w:rPr>
          <w:rFonts w:ascii="Times New Roman" w:hAnsi="Times New Roman" w:cs="Times New Roman"/>
          <w:color w:val="000000"/>
          <w:sz w:val="24"/>
          <w:szCs w:val="24"/>
        </w:rPr>
      </w:pPr>
    </w:p>
    <w:p w:rsidR="009C603F" w:rsidRDefault="009C603F" w:rsidP="007B7CF4">
      <w:pPr>
        <w:tabs>
          <w:tab w:val="num" w:pos="0"/>
        </w:tabs>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Informační funkce (833) byla nejfrekventovanější. Méně zastoupená byla funkce poutací (339). Ojediněle se pak vykytovala funkce nadpisová (25), hodnotící (19) a agitační (5). Orientační funkce nebyla zaznamenaná vůbec.</w:t>
      </w:r>
    </w:p>
    <w:p w:rsidR="009C603F" w:rsidRPr="00977CDB" w:rsidRDefault="009C603F" w:rsidP="00290C65">
      <w:pPr>
        <w:suppressAutoHyphens w:val="0"/>
        <w:spacing w:after="0" w:line="240" w:lineRule="auto"/>
        <w:ind w:firstLine="780"/>
        <w:jc w:val="both"/>
        <w:rPr>
          <w:rFonts w:ascii="Times New Roman" w:hAnsi="Times New Roman" w:cs="Times New Roman"/>
          <w:b/>
          <w:sz w:val="24"/>
          <w:szCs w:val="24"/>
          <w:lang w:eastAsia="cs-CZ"/>
        </w:rPr>
      </w:pPr>
      <w:r w:rsidRPr="00977CDB">
        <w:rPr>
          <w:rFonts w:ascii="Times New Roman" w:hAnsi="Times New Roman" w:cs="Times New Roman"/>
          <w:b/>
          <w:color w:val="000000"/>
          <w:sz w:val="20"/>
          <w:szCs w:val="20"/>
          <w:lang w:eastAsia="cs-CZ"/>
        </w:rPr>
        <w:t>Tab. č. 28 – Výskyt funkcí samostatných titulků RP</w:t>
      </w:r>
    </w:p>
    <w:tbl>
      <w:tblPr>
        <w:tblW w:w="0" w:type="auto"/>
        <w:tblCellMar>
          <w:top w:w="15" w:type="dxa"/>
          <w:left w:w="15" w:type="dxa"/>
          <w:bottom w:w="15" w:type="dxa"/>
          <w:right w:w="15" w:type="dxa"/>
        </w:tblCellMar>
        <w:tblLook w:val="00A0"/>
      </w:tblPr>
      <w:tblGrid>
        <w:gridCol w:w="957"/>
        <w:gridCol w:w="1091"/>
        <w:gridCol w:w="1113"/>
        <w:gridCol w:w="1157"/>
        <w:gridCol w:w="896"/>
        <w:gridCol w:w="1035"/>
        <w:gridCol w:w="913"/>
      </w:tblGrid>
      <w:tr w:rsidR="009C603F" w:rsidRPr="00290C65" w:rsidTr="00290C65">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rPr>
                <w:rFonts w:ascii="Times New Roman" w:hAnsi="Times New Roman" w:cs="Times New Roman"/>
                <w:sz w:val="24"/>
                <w:szCs w:val="24"/>
                <w:lang w:eastAsia="cs-CZ"/>
              </w:rPr>
            </w:pPr>
            <w:r w:rsidRPr="00290C65">
              <w:rPr>
                <w:rFonts w:ascii="Times New Roman" w:hAnsi="Times New Roman" w:cs="Times New Roman"/>
                <w:b/>
                <w:bCs/>
                <w:color w:val="000000"/>
                <w:sz w:val="20"/>
                <w:szCs w:val="20"/>
                <w:lang w:eastAsia="cs-CZ"/>
              </w:rPr>
              <w:t>Funkce</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rPr>
                <w:rFonts w:ascii="Times New Roman" w:hAnsi="Times New Roman" w:cs="Times New Roman"/>
                <w:sz w:val="24"/>
                <w:szCs w:val="24"/>
                <w:lang w:eastAsia="cs-CZ"/>
              </w:rPr>
            </w:pPr>
            <w:r w:rsidRPr="00290C65">
              <w:rPr>
                <w:rFonts w:ascii="Times New Roman" w:hAnsi="Times New Roman" w:cs="Times New Roman"/>
                <w:b/>
                <w:bCs/>
                <w:color w:val="000000"/>
                <w:sz w:val="20"/>
                <w:szCs w:val="20"/>
                <w:lang w:eastAsia="cs-CZ"/>
              </w:rPr>
              <w:t>Nadpisová</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rPr>
                <w:rFonts w:ascii="Times New Roman" w:hAnsi="Times New Roman" w:cs="Times New Roman"/>
                <w:sz w:val="24"/>
                <w:szCs w:val="24"/>
                <w:lang w:eastAsia="cs-CZ"/>
              </w:rPr>
            </w:pPr>
            <w:r w:rsidRPr="00290C65">
              <w:rPr>
                <w:rFonts w:ascii="Times New Roman" w:hAnsi="Times New Roman" w:cs="Times New Roman"/>
                <w:b/>
                <w:bCs/>
                <w:color w:val="000000"/>
                <w:sz w:val="20"/>
                <w:szCs w:val="20"/>
                <w:lang w:eastAsia="cs-CZ"/>
              </w:rPr>
              <w:t>Orientační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rPr>
                <w:rFonts w:ascii="Times New Roman" w:hAnsi="Times New Roman" w:cs="Times New Roman"/>
                <w:sz w:val="24"/>
                <w:szCs w:val="24"/>
                <w:lang w:eastAsia="cs-CZ"/>
              </w:rPr>
            </w:pPr>
            <w:r w:rsidRPr="00290C65">
              <w:rPr>
                <w:rFonts w:ascii="Times New Roman" w:hAnsi="Times New Roman" w:cs="Times New Roman"/>
                <w:b/>
                <w:bCs/>
                <w:color w:val="000000"/>
                <w:sz w:val="20"/>
                <w:szCs w:val="20"/>
                <w:lang w:eastAsia="cs-CZ"/>
              </w:rPr>
              <w:t>Informační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66896">
            <w:pPr>
              <w:suppressAutoHyphens w:val="0"/>
              <w:spacing w:after="0" w:line="240" w:lineRule="atLeast"/>
              <w:rPr>
                <w:rFonts w:ascii="Times New Roman" w:hAnsi="Times New Roman" w:cs="Times New Roman"/>
                <w:sz w:val="24"/>
                <w:szCs w:val="24"/>
                <w:lang w:eastAsia="cs-CZ"/>
              </w:rPr>
            </w:pPr>
            <w:r w:rsidRPr="00290C65">
              <w:rPr>
                <w:rFonts w:ascii="Times New Roman" w:hAnsi="Times New Roman" w:cs="Times New Roman"/>
                <w:b/>
                <w:bCs/>
                <w:color w:val="000000"/>
                <w:sz w:val="20"/>
                <w:szCs w:val="20"/>
                <w:lang w:eastAsia="cs-CZ"/>
              </w:rPr>
              <w:t>Poutací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rPr>
                <w:rFonts w:ascii="Times New Roman" w:hAnsi="Times New Roman" w:cs="Times New Roman"/>
                <w:sz w:val="24"/>
                <w:szCs w:val="24"/>
                <w:lang w:eastAsia="cs-CZ"/>
              </w:rPr>
            </w:pPr>
            <w:r w:rsidRPr="00290C65">
              <w:rPr>
                <w:rFonts w:ascii="Times New Roman" w:hAnsi="Times New Roman" w:cs="Times New Roman"/>
                <w:b/>
                <w:bCs/>
                <w:color w:val="000000"/>
                <w:sz w:val="20"/>
                <w:szCs w:val="20"/>
                <w:lang w:eastAsia="cs-CZ"/>
              </w:rPr>
              <w:t>Hodnotící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rPr>
                <w:rFonts w:ascii="Times New Roman" w:hAnsi="Times New Roman" w:cs="Times New Roman"/>
                <w:sz w:val="24"/>
                <w:szCs w:val="24"/>
                <w:lang w:eastAsia="cs-CZ"/>
              </w:rPr>
            </w:pPr>
            <w:r w:rsidRPr="00290C65">
              <w:rPr>
                <w:rFonts w:ascii="Times New Roman" w:hAnsi="Times New Roman" w:cs="Times New Roman"/>
                <w:b/>
                <w:bCs/>
                <w:color w:val="000000"/>
                <w:sz w:val="20"/>
                <w:szCs w:val="20"/>
                <w:lang w:eastAsia="cs-CZ"/>
              </w:rPr>
              <w:t>Agitační</w:t>
            </w:r>
          </w:p>
        </w:tc>
      </w:tr>
      <w:tr w:rsidR="009C603F" w:rsidRPr="00290C65" w:rsidTr="00290C65">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rPr>
                <w:rFonts w:ascii="Times New Roman" w:hAnsi="Times New Roman" w:cs="Times New Roman"/>
                <w:sz w:val="24"/>
                <w:szCs w:val="24"/>
                <w:lang w:eastAsia="cs-CZ"/>
              </w:rPr>
            </w:pPr>
            <w:r w:rsidRPr="00290C65">
              <w:rPr>
                <w:rFonts w:ascii="Times New Roman" w:hAnsi="Times New Roman" w:cs="Times New Roman"/>
                <w:color w:val="000000"/>
                <w:sz w:val="20"/>
                <w:szCs w:val="20"/>
                <w:lang w:eastAsia="cs-CZ"/>
              </w:rPr>
              <w:t>Počet / %</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color w:val="000000"/>
                <w:sz w:val="20"/>
                <w:szCs w:val="20"/>
                <w:lang w:eastAsia="cs-CZ"/>
              </w:rPr>
              <w:t>25/2</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color w:val="000000"/>
                <w:sz w:val="20"/>
                <w:szCs w:val="20"/>
                <w:lang w:eastAsia="cs-CZ"/>
              </w:rPr>
              <w:t>0</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color w:val="000000"/>
                <w:sz w:val="20"/>
                <w:szCs w:val="20"/>
                <w:lang w:eastAsia="cs-CZ"/>
              </w:rPr>
              <w:t>833/68,2</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color w:val="000000"/>
                <w:sz w:val="20"/>
                <w:szCs w:val="20"/>
                <w:lang w:eastAsia="cs-CZ"/>
              </w:rPr>
              <w:t>339/27,8</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color w:val="000000"/>
                <w:sz w:val="20"/>
                <w:szCs w:val="20"/>
                <w:lang w:eastAsia="cs-CZ"/>
              </w:rPr>
              <w:t>19/1,6</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90C65" w:rsidRDefault="009C603F" w:rsidP="00290C65">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color w:val="000000"/>
                <w:sz w:val="20"/>
                <w:szCs w:val="20"/>
                <w:lang w:eastAsia="cs-CZ"/>
              </w:rPr>
              <w:t>5/0,4</w:t>
            </w:r>
          </w:p>
        </w:tc>
      </w:tr>
    </w:tbl>
    <w:p w:rsidR="009C603F" w:rsidRDefault="009C603F" w:rsidP="008C62F1">
      <w:pPr>
        <w:tabs>
          <w:tab w:val="num" w:pos="0"/>
        </w:tabs>
        <w:spacing w:line="360" w:lineRule="auto"/>
        <w:jc w:val="both"/>
        <w:rPr>
          <w:rFonts w:ascii="Times New Roman" w:hAnsi="Times New Roman" w:cs="Times New Roman"/>
          <w:color w:val="000000"/>
          <w:sz w:val="24"/>
          <w:szCs w:val="24"/>
        </w:rPr>
      </w:pPr>
    </w:p>
    <w:p w:rsidR="009C603F" w:rsidRDefault="009C603F" w:rsidP="007B7CF4">
      <w:pPr>
        <w:tabs>
          <w:tab w:val="num" w:pos="0"/>
        </w:tabs>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Větné ekvivalenty se u samostatných titulků vyskytovaly velice zřídka (21), mnohem častější byly větné titulky (1141), které nejvíce tvořila jedna (991) dvojčlenná slovesná věta (1100). Frekventovanější ve zkoumaném vzorku byly více-větné titulky (209), převážně v souřadném (88), nebo podřadném souvětí (63).</w:t>
      </w:r>
    </w:p>
    <w:p w:rsidR="009C603F" w:rsidRDefault="009C603F" w:rsidP="007B7CF4">
      <w:pPr>
        <w:tabs>
          <w:tab w:val="num" w:pos="0"/>
        </w:tabs>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Většina titulků byla konkrétní (826) a verbální (1061), častěji s určitým slovesem (985). Výrazně frekventovanější byly smíšené titulky (136).</w:t>
      </w:r>
    </w:p>
    <w:p w:rsidR="009C603F" w:rsidRPr="00977CDB" w:rsidRDefault="009C603F" w:rsidP="00266896">
      <w:pPr>
        <w:suppressAutoHyphens w:val="0"/>
        <w:spacing w:after="0" w:line="240" w:lineRule="auto"/>
        <w:ind w:firstLine="780"/>
        <w:jc w:val="both"/>
        <w:rPr>
          <w:rFonts w:ascii="Times New Roman" w:hAnsi="Times New Roman" w:cs="Times New Roman"/>
          <w:b/>
          <w:sz w:val="24"/>
          <w:szCs w:val="24"/>
          <w:lang w:eastAsia="cs-CZ"/>
        </w:rPr>
      </w:pPr>
      <w:r w:rsidRPr="00977CDB">
        <w:rPr>
          <w:rFonts w:ascii="Times New Roman" w:hAnsi="Times New Roman" w:cs="Times New Roman"/>
          <w:b/>
          <w:color w:val="000000"/>
          <w:sz w:val="20"/>
          <w:szCs w:val="20"/>
          <w:lang w:eastAsia="cs-CZ"/>
        </w:rPr>
        <w:t>Tab. č. 29 – větné titulky</w:t>
      </w:r>
    </w:p>
    <w:tbl>
      <w:tblPr>
        <w:tblW w:w="0" w:type="auto"/>
        <w:jc w:val="center"/>
        <w:tblCellMar>
          <w:top w:w="15" w:type="dxa"/>
          <w:left w:w="15" w:type="dxa"/>
          <w:bottom w:w="15" w:type="dxa"/>
          <w:right w:w="15" w:type="dxa"/>
        </w:tblCellMar>
        <w:tblLook w:val="00A0"/>
      </w:tblPr>
      <w:tblGrid>
        <w:gridCol w:w="1330"/>
        <w:gridCol w:w="1372"/>
        <w:gridCol w:w="1117"/>
        <w:gridCol w:w="999"/>
        <w:gridCol w:w="1732"/>
        <w:gridCol w:w="891"/>
        <w:gridCol w:w="1821"/>
      </w:tblGrid>
      <w:tr w:rsidR="009C603F" w:rsidRPr="00266896" w:rsidTr="0018393C">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66896" w:rsidRDefault="009C603F" w:rsidP="00266896">
            <w:pPr>
              <w:suppressAutoHyphens w:val="0"/>
              <w:spacing w:after="0" w:line="240" w:lineRule="auto"/>
              <w:rPr>
                <w:rFonts w:ascii="Times New Roman" w:hAnsi="Times New Roman" w:cs="Times New Roman"/>
                <w:sz w:val="2"/>
                <w:szCs w:val="24"/>
                <w:lang w:eastAsia="cs-CZ"/>
              </w:rPr>
            </w:pPr>
            <w:r w:rsidRPr="00266896">
              <w:rPr>
                <w:rFonts w:ascii="Times New Roman" w:hAnsi="Times New Roman" w:cs="Times New Roman"/>
                <w:b/>
                <w:bCs/>
                <w:color w:val="000000"/>
                <w:sz w:val="20"/>
                <w:szCs w:val="20"/>
                <w:lang w:eastAsia="cs-CZ"/>
              </w:rPr>
              <w:t>Titulky z větných ekvivalentů</w:t>
            </w:r>
          </w:p>
        </w:tc>
        <w:tc>
          <w:tcPr>
            <w:tcW w:w="0" w:type="auto"/>
            <w:gridSpan w:val="5"/>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66896" w:rsidRDefault="009C603F" w:rsidP="00266896">
            <w:pPr>
              <w:suppressAutoHyphens w:val="0"/>
              <w:spacing w:after="0" w:line="240" w:lineRule="auto"/>
              <w:rPr>
                <w:rFonts w:ascii="Times New Roman" w:hAnsi="Times New Roman" w:cs="Times New Roman"/>
                <w:sz w:val="2"/>
                <w:szCs w:val="24"/>
                <w:lang w:eastAsia="cs-CZ"/>
              </w:rPr>
            </w:pPr>
            <w:r w:rsidRPr="00266896">
              <w:rPr>
                <w:rFonts w:ascii="Times New Roman" w:hAnsi="Times New Roman" w:cs="Times New Roman"/>
                <w:b/>
                <w:bCs/>
                <w:color w:val="000000"/>
                <w:sz w:val="20"/>
                <w:szCs w:val="20"/>
                <w:lang w:eastAsia="cs-CZ"/>
              </w:rPr>
              <w:t xml:space="preserve">Titulky větné       </w:t>
            </w:r>
          </w:p>
        </w:tc>
      </w:tr>
      <w:tr w:rsidR="009C603F" w:rsidRPr="00266896" w:rsidTr="0018393C">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66896" w:rsidRDefault="009C603F" w:rsidP="00266896">
            <w:pPr>
              <w:tabs>
                <w:tab w:val="left" w:pos="1372"/>
              </w:tabs>
              <w:suppressAutoHyphens w:val="0"/>
              <w:spacing w:after="0" w:line="240" w:lineRule="auto"/>
              <w:rPr>
                <w:rFonts w:ascii="Times New Roman" w:hAnsi="Times New Roman" w:cs="Times New Roman"/>
                <w:sz w:val="2"/>
                <w:szCs w:val="24"/>
                <w:lang w:eastAsia="cs-CZ"/>
              </w:rPr>
            </w:pPr>
            <w:r>
              <w:rPr>
                <w:rFonts w:ascii="Times New Roman" w:hAnsi="Times New Roman" w:cs="Times New Roman"/>
                <w:color w:val="000000"/>
                <w:sz w:val="20"/>
                <w:szCs w:val="20"/>
                <w:lang w:eastAsia="cs-CZ"/>
              </w:rPr>
              <w:t>21/1,7%</w:t>
            </w:r>
          </w:p>
        </w:tc>
        <w:tc>
          <w:tcPr>
            <w:tcW w:w="0" w:type="auto"/>
            <w:gridSpan w:val="5"/>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66896" w:rsidRDefault="009C603F" w:rsidP="00266896">
            <w:pPr>
              <w:suppressAutoHyphens w:val="0"/>
              <w:spacing w:after="0" w:line="240" w:lineRule="auto"/>
              <w:rPr>
                <w:rFonts w:ascii="Times New Roman" w:hAnsi="Times New Roman" w:cs="Times New Roman"/>
                <w:sz w:val="2"/>
                <w:szCs w:val="24"/>
                <w:lang w:eastAsia="cs-CZ"/>
              </w:rPr>
            </w:pPr>
            <w:r>
              <w:rPr>
                <w:rFonts w:ascii="Times New Roman" w:hAnsi="Times New Roman" w:cs="Times New Roman"/>
                <w:color w:val="000000"/>
                <w:sz w:val="20"/>
                <w:szCs w:val="20"/>
                <w:lang w:eastAsia="cs-CZ"/>
              </w:rPr>
              <w:t>1141/93,4%</w:t>
            </w:r>
          </w:p>
        </w:tc>
      </w:tr>
      <w:tr w:rsidR="009C603F" w:rsidRPr="00266896" w:rsidTr="0018393C">
        <w:trPr>
          <w:jc w:val="center"/>
        </w:trPr>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66896" w:rsidRDefault="009C603F" w:rsidP="00266896">
            <w:pPr>
              <w:suppressAutoHyphens w:val="0"/>
              <w:spacing w:after="0" w:line="240" w:lineRule="atLeast"/>
              <w:jc w:val="both"/>
              <w:rPr>
                <w:rFonts w:ascii="Times New Roman" w:hAnsi="Times New Roman" w:cs="Times New Roman"/>
                <w:sz w:val="24"/>
                <w:szCs w:val="24"/>
                <w:lang w:eastAsia="cs-CZ"/>
              </w:rPr>
            </w:pPr>
            <w:r w:rsidRPr="00266896">
              <w:rPr>
                <w:rFonts w:ascii="Times New Roman" w:hAnsi="Times New Roman" w:cs="Times New Roman"/>
                <w:b/>
                <w:bCs/>
                <w:color w:val="000000"/>
                <w:sz w:val="18"/>
                <w:szCs w:val="18"/>
                <w:lang w:eastAsia="cs-CZ"/>
              </w:rPr>
              <w:t>VE konkrétní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66896" w:rsidRDefault="009C603F" w:rsidP="00266896">
            <w:pPr>
              <w:suppressAutoHyphens w:val="0"/>
              <w:spacing w:after="0" w:line="240" w:lineRule="atLeast"/>
              <w:jc w:val="both"/>
              <w:rPr>
                <w:rFonts w:ascii="Times New Roman" w:hAnsi="Times New Roman" w:cs="Times New Roman"/>
                <w:sz w:val="24"/>
                <w:szCs w:val="24"/>
                <w:lang w:eastAsia="cs-CZ"/>
              </w:rPr>
            </w:pPr>
            <w:r w:rsidRPr="00266896">
              <w:rPr>
                <w:rFonts w:ascii="Times New Roman" w:hAnsi="Times New Roman" w:cs="Times New Roman"/>
                <w:b/>
                <w:bCs/>
                <w:color w:val="000000"/>
                <w:sz w:val="18"/>
                <w:szCs w:val="18"/>
                <w:lang w:eastAsia="cs-CZ"/>
              </w:rPr>
              <w:t>VE abstraktní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66896" w:rsidRDefault="009C603F" w:rsidP="00266896">
            <w:pPr>
              <w:suppressAutoHyphens w:val="0"/>
              <w:spacing w:after="0" w:line="240" w:lineRule="atLeast"/>
              <w:jc w:val="both"/>
              <w:rPr>
                <w:rFonts w:ascii="Times New Roman" w:hAnsi="Times New Roman" w:cs="Times New Roman"/>
                <w:sz w:val="24"/>
                <w:szCs w:val="24"/>
                <w:lang w:eastAsia="cs-CZ"/>
              </w:rPr>
            </w:pPr>
            <w:r w:rsidRPr="00266896">
              <w:rPr>
                <w:rFonts w:ascii="Times New Roman" w:hAnsi="Times New Roman" w:cs="Times New Roman"/>
                <w:b/>
                <w:bCs/>
                <w:color w:val="000000"/>
                <w:sz w:val="18"/>
                <w:szCs w:val="18"/>
                <w:lang w:eastAsia="cs-CZ"/>
              </w:rPr>
              <w:t>Jedno-větné</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66896" w:rsidRDefault="009C603F" w:rsidP="00266896">
            <w:pPr>
              <w:suppressAutoHyphens w:val="0"/>
              <w:spacing w:after="0" w:line="240" w:lineRule="atLeast"/>
              <w:jc w:val="both"/>
              <w:rPr>
                <w:rFonts w:ascii="Times New Roman" w:hAnsi="Times New Roman" w:cs="Times New Roman"/>
                <w:sz w:val="24"/>
                <w:szCs w:val="24"/>
                <w:lang w:eastAsia="cs-CZ"/>
              </w:rPr>
            </w:pPr>
            <w:r w:rsidRPr="00266896">
              <w:rPr>
                <w:rFonts w:ascii="Times New Roman" w:hAnsi="Times New Roman" w:cs="Times New Roman"/>
                <w:b/>
                <w:bCs/>
                <w:color w:val="000000"/>
                <w:sz w:val="18"/>
                <w:szCs w:val="18"/>
                <w:lang w:eastAsia="cs-CZ"/>
              </w:rPr>
              <w:t>Více-větné</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66896" w:rsidRDefault="009C603F" w:rsidP="00266896">
            <w:pPr>
              <w:suppressAutoHyphens w:val="0"/>
              <w:spacing w:after="0" w:line="240" w:lineRule="atLeast"/>
              <w:jc w:val="both"/>
              <w:rPr>
                <w:rFonts w:ascii="Times New Roman" w:hAnsi="Times New Roman" w:cs="Times New Roman"/>
                <w:sz w:val="24"/>
                <w:szCs w:val="24"/>
                <w:lang w:eastAsia="cs-CZ"/>
              </w:rPr>
            </w:pPr>
            <w:r w:rsidRPr="00266896">
              <w:rPr>
                <w:rFonts w:ascii="Times New Roman" w:hAnsi="Times New Roman" w:cs="Times New Roman"/>
                <w:b/>
                <w:bCs/>
                <w:color w:val="000000"/>
                <w:sz w:val="18"/>
                <w:szCs w:val="18"/>
                <w:lang w:eastAsia="cs-CZ"/>
              </w:rPr>
              <w:t>Dvojčlenná slovesná</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66896" w:rsidRDefault="009C603F" w:rsidP="00266896">
            <w:pPr>
              <w:suppressAutoHyphens w:val="0"/>
              <w:spacing w:after="0" w:line="240" w:lineRule="atLeast"/>
              <w:jc w:val="both"/>
              <w:rPr>
                <w:rFonts w:ascii="Times New Roman" w:hAnsi="Times New Roman" w:cs="Times New Roman"/>
                <w:sz w:val="24"/>
                <w:szCs w:val="24"/>
                <w:lang w:eastAsia="cs-CZ"/>
              </w:rPr>
            </w:pPr>
            <w:r w:rsidRPr="00266896">
              <w:rPr>
                <w:rFonts w:ascii="Times New Roman" w:hAnsi="Times New Roman" w:cs="Times New Roman"/>
                <w:b/>
                <w:bCs/>
                <w:color w:val="000000"/>
                <w:sz w:val="18"/>
                <w:szCs w:val="18"/>
                <w:lang w:eastAsia="cs-CZ"/>
              </w:rPr>
              <w:t>Eliptická</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66896" w:rsidRDefault="009C603F" w:rsidP="00266896">
            <w:pPr>
              <w:suppressAutoHyphens w:val="0"/>
              <w:spacing w:after="0" w:line="240" w:lineRule="atLeast"/>
              <w:jc w:val="both"/>
              <w:rPr>
                <w:rFonts w:ascii="Times New Roman" w:hAnsi="Times New Roman" w:cs="Times New Roman"/>
                <w:sz w:val="24"/>
                <w:szCs w:val="24"/>
                <w:lang w:eastAsia="cs-CZ"/>
              </w:rPr>
            </w:pPr>
            <w:r w:rsidRPr="00266896">
              <w:rPr>
                <w:rFonts w:ascii="Times New Roman" w:hAnsi="Times New Roman" w:cs="Times New Roman"/>
                <w:b/>
                <w:bCs/>
                <w:color w:val="000000"/>
                <w:sz w:val="18"/>
                <w:szCs w:val="18"/>
                <w:lang w:eastAsia="cs-CZ"/>
              </w:rPr>
              <w:t>Jednočlenná slovesná</w:t>
            </w:r>
          </w:p>
        </w:tc>
      </w:tr>
      <w:tr w:rsidR="009C603F" w:rsidRPr="00266896" w:rsidTr="0018393C">
        <w:trPr>
          <w:jc w:val="center"/>
        </w:trPr>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66896" w:rsidRDefault="009C603F" w:rsidP="00266896">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sz w:val="18"/>
                <w:szCs w:val="18"/>
                <w:lang w:eastAsia="cs-CZ"/>
              </w:rPr>
              <w:t>9/0,7%</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66896" w:rsidRDefault="009C603F" w:rsidP="00266896">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sz w:val="18"/>
                <w:szCs w:val="18"/>
                <w:lang w:eastAsia="cs-CZ"/>
              </w:rPr>
              <w:t>12/1%</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66896" w:rsidRDefault="009C603F" w:rsidP="00266896">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sz w:val="18"/>
                <w:szCs w:val="18"/>
                <w:lang w:eastAsia="cs-CZ"/>
              </w:rPr>
              <w:t>991/81,2%</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66896" w:rsidRDefault="009C603F" w:rsidP="00266896">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sz w:val="18"/>
                <w:szCs w:val="18"/>
                <w:lang w:eastAsia="cs-CZ"/>
              </w:rPr>
              <w:t>209/17,1%</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66896" w:rsidRDefault="009C603F" w:rsidP="00266896">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sz w:val="18"/>
                <w:szCs w:val="18"/>
                <w:lang w:eastAsia="cs-CZ"/>
              </w:rPr>
              <w:t>1100/90,1%</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66896" w:rsidRDefault="009C603F" w:rsidP="00266896">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sz w:val="18"/>
                <w:szCs w:val="18"/>
                <w:lang w:eastAsia="cs-CZ"/>
              </w:rPr>
              <w:t>78/6,4%</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66896" w:rsidRDefault="009C603F" w:rsidP="00266896">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sz w:val="18"/>
                <w:szCs w:val="18"/>
                <w:lang w:eastAsia="cs-CZ"/>
              </w:rPr>
              <w:t>14/1,1%</w:t>
            </w:r>
          </w:p>
        </w:tc>
      </w:tr>
    </w:tbl>
    <w:p w:rsidR="009C603F" w:rsidRDefault="009C603F" w:rsidP="008C62F1">
      <w:pPr>
        <w:tabs>
          <w:tab w:val="num" w:pos="0"/>
        </w:tabs>
        <w:spacing w:line="360" w:lineRule="auto"/>
        <w:jc w:val="both"/>
        <w:rPr>
          <w:rFonts w:ascii="Times New Roman" w:hAnsi="Times New Roman" w:cs="Times New Roman"/>
          <w:color w:val="000000"/>
          <w:sz w:val="24"/>
          <w:szCs w:val="24"/>
        </w:rPr>
      </w:pPr>
    </w:p>
    <w:p w:rsidR="009C603F" w:rsidRDefault="009C603F" w:rsidP="00977CDB">
      <w:pPr>
        <w:tabs>
          <w:tab w:val="num" w:pos="0"/>
        </w:tabs>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Mezi větnými samostatnými titulky převládaly typy konkrétní (826) a konkrétně abstraktní (282). Nepatrné množství bylo i titulků abstraktně konkrétních (72) a abstraktních (58).</w:t>
      </w:r>
    </w:p>
    <w:p w:rsidR="009C603F" w:rsidRPr="00977CDB" w:rsidRDefault="009C603F" w:rsidP="00266896">
      <w:pPr>
        <w:suppressAutoHyphens w:val="0"/>
        <w:spacing w:after="0" w:line="240" w:lineRule="auto"/>
        <w:ind w:firstLine="780"/>
        <w:jc w:val="both"/>
        <w:rPr>
          <w:rFonts w:ascii="Times New Roman" w:hAnsi="Times New Roman" w:cs="Times New Roman"/>
          <w:b/>
          <w:sz w:val="24"/>
          <w:szCs w:val="24"/>
          <w:lang w:eastAsia="cs-CZ"/>
        </w:rPr>
      </w:pPr>
      <w:r w:rsidRPr="00977CDB">
        <w:rPr>
          <w:rFonts w:ascii="Times New Roman" w:hAnsi="Times New Roman" w:cs="Times New Roman"/>
          <w:b/>
          <w:color w:val="000000"/>
          <w:lang w:eastAsia="cs-CZ"/>
        </w:rPr>
        <w:t>Tab.č. 30 – Titulky podle konkrétnosti</w:t>
      </w:r>
    </w:p>
    <w:tbl>
      <w:tblPr>
        <w:tblW w:w="0" w:type="auto"/>
        <w:jc w:val="center"/>
        <w:tblCellMar>
          <w:top w:w="15" w:type="dxa"/>
          <w:left w:w="15" w:type="dxa"/>
          <w:bottom w:w="15" w:type="dxa"/>
          <w:right w:w="15" w:type="dxa"/>
        </w:tblCellMar>
        <w:tblLook w:val="00A0"/>
      </w:tblPr>
      <w:tblGrid>
        <w:gridCol w:w="924"/>
        <w:gridCol w:w="1168"/>
        <w:gridCol w:w="2238"/>
        <w:gridCol w:w="2238"/>
        <w:gridCol w:w="1217"/>
      </w:tblGrid>
      <w:tr w:rsidR="009C603F" w:rsidRPr="00266896" w:rsidTr="0018393C">
        <w:trPr>
          <w:jc w:val="center"/>
        </w:trPr>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66896" w:rsidRDefault="009C603F" w:rsidP="00266896">
            <w:pPr>
              <w:suppressAutoHyphens w:val="0"/>
              <w:spacing w:after="0" w:line="240" w:lineRule="auto"/>
              <w:rPr>
                <w:rFonts w:ascii="Times New Roman" w:hAnsi="Times New Roman" w:cs="Times New Roman"/>
                <w:sz w:val="2"/>
                <w:szCs w:val="24"/>
                <w:lang w:eastAsia="cs-CZ"/>
              </w:rPr>
            </w:pP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66896" w:rsidRDefault="009C603F" w:rsidP="00266896">
            <w:pPr>
              <w:suppressAutoHyphens w:val="0"/>
              <w:spacing w:after="0" w:line="240" w:lineRule="atLeast"/>
              <w:jc w:val="both"/>
              <w:rPr>
                <w:rFonts w:ascii="Times New Roman" w:hAnsi="Times New Roman" w:cs="Times New Roman"/>
                <w:sz w:val="24"/>
                <w:szCs w:val="24"/>
                <w:lang w:eastAsia="cs-CZ"/>
              </w:rPr>
            </w:pPr>
            <w:r w:rsidRPr="00266896">
              <w:rPr>
                <w:rFonts w:ascii="Times New Roman" w:hAnsi="Times New Roman" w:cs="Times New Roman"/>
                <w:b/>
                <w:bCs/>
                <w:color w:val="000000"/>
                <w:lang w:eastAsia="cs-CZ"/>
              </w:rPr>
              <w:t>Konkrétní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66896" w:rsidRDefault="009C603F" w:rsidP="00266896">
            <w:pPr>
              <w:suppressAutoHyphens w:val="0"/>
              <w:spacing w:after="0" w:line="240" w:lineRule="atLeast"/>
              <w:jc w:val="both"/>
              <w:rPr>
                <w:rFonts w:ascii="Times New Roman" w:hAnsi="Times New Roman" w:cs="Times New Roman"/>
                <w:sz w:val="24"/>
                <w:szCs w:val="24"/>
                <w:lang w:eastAsia="cs-CZ"/>
              </w:rPr>
            </w:pPr>
            <w:r w:rsidRPr="00266896">
              <w:rPr>
                <w:rFonts w:ascii="Times New Roman" w:hAnsi="Times New Roman" w:cs="Times New Roman"/>
                <w:b/>
                <w:bCs/>
                <w:color w:val="000000"/>
                <w:lang w:eastAsia="cs-CZ"/>
              </w:rPr>
              <w:t>Konkrétně abstraktní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66896" w:rsidRDefault="009C603F" w:rsidP="00266896">
            <w:pPr>
              <w:suppressAutoHyphens w:val="0"/>
              <w:spacing w:after="0" w:line="240" w:lineRule="atLeast"/>
              <w:jc w:val="both"/>
              <w:rPr>
                <w:rFonts w:ascii="Times New Roman" w:hAnsi="Times New Roman" w:cs="Times New Roman"/>
                <w:sz w:val="24"/>
                <w:szCs w:val="24"/>
                <w:lang w:eastAsia="cs-CZ"/>
              </w:rPr>
            </w:pPr>
            <w:r w:rsidRPr="00266896">
              <w:rPr>
                <w:rFonts w:ascii="Times New Roman" w:hAnsi="Times New Roman" w:cs="Times New Roman"/>
                <w:b/>
                <w:bCs/>
                <w:color w:val="000000"/>
                <w:lang w:eastAsia="cs-CZ"/>
              </w:rPr>
              <w:t>Abstraktně konkrétní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66896" w:rsidRDefault="009C603F" w:rsidP="00266896">
            <w:pPr>
              <w:suppressAutoHyphens w:val="0"/>
              <w:spacing w:after="0" w:line="240" w:lineRule="atLeast"/>
              <w:jc w:val="both"/>
              <w:rPr>
                <w:rFonts w:ascii="Times New Roman" w:hAnsi="Times New Roman" w:cs="Times New Roman"/>
                <w:sz w:val="24"/>
                <w:szCs w:val="24"/>
                <w:lang w:eastAsia="cs-CZ"/>
              </w:rPr>
            </w:pPr>
            <w:r w:rsidRPr="00266896">
              <w:rPr>
                <w:rFonts w:ascii="Times New Roman" w:hAnsi="Times New Roman" w:cs="Times New Roman"/>
                <w:b/>
                <w:bCs/>
                <w:color w:val="000000"/>
                <w:lang w:eastAsia="cs-CZ"/>
              </w:rPr>
              <w:t>Abstraktní</w:t>
            </w:r>
          </w:p>
        </w:tc>
      </w:tr>
      <w:tr w:rsidR="009C603F" w:rsidRPr="00266896" w:rsidTr="0018393C">
        <w:trPr>
          <w:jc w:val="center"/>
        </w:trPr>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66896" w:rsidRDefault="009C603F" w:rsidP="00266896">
            <w:pPr>
              <w:suppressAutoHyphens w:val="0"/>
              <w:spacing w:after="0" w:line="240" w:lineRule="atLeast"/>
              <w:jc w:val="both"/>
              <w:rPr>
                <w:rFonts w:ascii="Times New Roman" w:hAnsi="Times New Roman" w:cs="Times New Roman"/>
                <w:sz w:val="24"/>
                <w:szCs w:val="24"/>
                <w:lang w:eastAsia="cs-CZ"/>
              </w:rPr>
            </w:pPr>
            <w:r w:rsidRPr="00266896">
              <w:rPr>
                <w:rFonts w:ascii="Times New Roman" w:hAnsi="Times New Roman" w:cs="Times New Roman"/>
                <w:color w:val="000000"/>
                <w:lang w:eastAsia="cs-CZ"/>
              </w:rPr>
              <w:t>Počet/%</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66896" w:rsidRDefault="009C603F" w:rsidP="00266896">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826/67,6</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66896" w:rsidRDefault="009C603F" w:rsidP="00266896">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282/23,1</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66896" w:rsidRDefault="009C603F" w:rsidP="00266896">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72/5,9</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266896" w:rsidRDefault="009C603F" w:rsidP="00266896">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58/4,8</w:t>
            </w:r>
          </w:p>
        </w:tc>
      </w:tr>
    </w:tbl>
    <w:p w:rsidR="009C603F" w:rsidRDefault="009C603F" w:rsidP="007B7CF4">
      <w:pPr>
        <w:suppressAutoHyphens w:val="0"/>
        <w:spacing w:after="0" w:line="240" w:lineRule="auto"/>
        <w:ind w:firstLine="780"/>
        <w:jc w:val="both"/>
        <w:rPr>
          <w:rFonts w:ascii="Times New Roman" w:hAnsi="Times New Roman" w:cs="Times New Roman"/>
          <w:color w:val="000000"/>
          <w:sz w:val="20"/>
          <w:szCs w:val="20"/>
          <w:lang w:eastAsia="cs-CZ"/>
        </w:rPr>
      </w:pPr>
    </w:p>
    <w:p w:rsidR="009C603F" w:rsidRPr="007B7CF4" w:rsidRDefault="009C603F" w:rsidP="007B7CF4">
      <w:pPr>
        <w:suppressAutoHyphens w:val="0"/>
        <w:spacing w:after="0" w:line="360" w:lineRule="auto"/>
        <w:ind w:firstLine="782"/>
        <w:jc w:val="both"/>
        <w:rPr>
          <w:rFonts w:ascii="Times New Roman" w:hAnsi="Times New Roman" w:cs="Times New Roman"/>
          <w:color w:val="000000"/>
          <w:sz w:val="24"/>
          <w:szCs w:val="24"/>
          <w:lang w:eastAsia="cs-CZ"/>
        </w:rPr>
      </w:pPr>
      <w:r w:rsidRPr="007B7CF4">
        <w:rPr>
          <w:rFonts w:ascii="Times New Roman" w:hAnsi="Times New Roman" w:cs="Times New Roman"/>
          <w:color w:val="000000"/>
          <w:sz w:val="24"/>
          <w:szCs w:val="24"/>
          <w:lang w:eastAsia="cs-CZ"/>
        </w:rPr>
        <w:t>U samostatných titulků byly nejfrekventovanější titulky verbální s určitým slovesem (1061), které zásadním způsobem převyšovaly verbální titulky eliptické (76). Zastoupení ostatních typů, v rámci morfologie, bylo velice ojedinělé, až na typ smíšený (136).</w:t>
      </w:r>
    </w:p>
    <w:p w:rsidR="009C603F" w:rsidRDefault="009C603F" w:rsidP="007B7CF4">
      <w:pPr>
        <w:suppressAutoHyphens w:val="0"/>
        <w:spacing w:after="0" w:line="240" w:lineRule="auto"/>
        <w:ind w:firstLine="780"/>
        <w:jc w:val="both"/>
        <w:rPr>
          <w:rFonts w:ascii="Times New Roman" w:hAnsi="Times New Roman" w:cs="Times New Roman"/>
          <w:color w:val="000000"/>
          <w:sz w:val="20"/>
          <w:szCs w:val="20"/>
          <w:lang w:eastAsia="cs-CZ"/>
        </w:rPr>
      </w:pPr>
    </w:p>
    <w:p w:rsidR="009C603F" w:rsidRDefault="009C603F" w:rsidP="007B7CF4">
      <w:pPr>
        <w:suppressAutoHyphens w:val="0"/>
        <w:spacing w:after="0" w:line="240" w:lineRule="auto"/>
        <w:ind w:firstLine="780"/>
        <w:jc w:val="both"/>
        <w:rPr>
          <w:rFonts w:ascii="Times New Roman" w:hAnsi="Times New Roman" w:cs="Times New Roman"/>
          <w:color w:val="000000"/>
          <w:sz w:val="20"/>
          <w:szCs w:val="20"/>
          <w:lang w:eastAsia="cs-CZ"/>
        </w:rPr>
      </w:pPr>
    </w:p>
    <w:p w:rsidR="009C603F" w:rsidRDefault="009C603F" w:rsidP="007B7CF4">
      <w:pPr>
        <w:suppressAutoHyphens w:val="0"/>
        <w:spacing w:after="0" w:line="240" w:lineRule="auto"/>
        <w:ind w:firstLine="780"/>
        <w:jc w:val="both"/>
        <w:rPr>
          <w:rFonts w:ascii="Times New Roman" w:hAnsi="Times New Roman" w:cs="Times New Roman"/>
          <w:color w:val="000000"/>
          <w:sz w:val="20"/>
          <w:szCs w:val="20"/>
          <w:lang w:eastAsia="cs-CZ"/>
        </w:rPr>
      </w:pPr>
    </w:p>
    <w:p w:rsidR="009C603F" w:rsidRDefault="009C603F" w:rsidP="007B7CF4">
      <w:pPr>
        <w:suppressAutoHyphens w:val="0"/>
        <w:spacing w:after="0" w:line="240" w:lineRule="auto"/>
        <w:ind w:firstLine="780"/>
        <w:jc w:val="both"/>
        <w:rPr>
          <w:rFonts w:ascii="Times New Roman" w:hAnsi="Times New Roman" w:cs="Times New Roman"/>
          <w:color w:val="000000"/>
          <w:sz w:val="20"/>
          <w:szCs w:val="20"/>
          <w:lang w:eastAsia="cs-CZ"/>
        </w:rPr>
      </w:pPr>
    </w:p>
    <w:p w:rsidR="009C603F" w:rsidRDefault="009C603F" w:rsidP="007B7CF4">
      <w:pPr>
        <w:suppressAutoHyphens w:val="0"/>
        <w:spacing w:after="0" w:line="240" w:lineRule="auto"/>
        <w:ind w:firstLine="780"/>
        <w:jc w:val="both"/>
        <w:rPr>
          <w:rFonts w:ascii="Times New Roman" w:hAnsi="Times New Roman" w:cs="Times New Roman"/>
          <w:color w:val="000000"/>
          <w:sz w:val="20"/>
          <w:szCs w:val="20"/>
          <w:lang w:eastAsia="cs-CZ"/>
        </w:rPr>
      </w:pPr>
    </w:p>
    <w:p w:rsidR="009C603F" w:rsidRDefault="009C603F" w:rsidP="007B7CF4">
      <w:pPr>
        <w:suppressAutoHyphens w:val="0"/>
        <w:spacing w:after="0" w:line="240" w:lineRule="auto"/>
        <w:ind w:firstLine="780"/>
        <w:jc w:val="both"/>
        <w:rPr>
          <w:rFonts w:ascii="Times New Roman" w:hAnsi="Times New Roman" w:cs="Times New Roman"/>
          <w:color w:val="000000"/>
          <w:sz w:val="20"/>
          <w:szCs w:val="20"/>
          <w:lang w:eastAsia="cs-CZ"/>
        </w:rPr>
      </w:pPr>
    </w:p>
    <w:p w:rsidR="009C603F" w:rsidRDefault="009C603F" w:rsidP="007B7CF4">
      <w:pPr>
        <w:suppressAutoHyphens w:val="0"/>
        <w:spacing w:after="0" w:line="240" w:lineRule="auto"/>
        <w:ind w:firstLine="780"/>
        <w:jc w:val="both"/>
        <w:rPr>
          <w:rFonts w:ascii="Times New Roman" w:hAnsi="Times New Roman" w:cs="Times New Roman"/>
          <w:color w:val="000000"/>
          <w:sz w:val="20"/>
          <w:szCs w:val="20"/>
          <w:lang w:eastAsia="cs-CZ"/>
        </w:rPr>
      </w:pPr>
    </w:p>
    <w:p w:rsidR="009C603F" w:rsidRDefault="009C603F" w:rsidP="007B7CF4">
      <w:pPr>
        <w:suppressAutoHyphens w:val="0"/>
        <w:spacing w:after="0" w:line="240" w:lineRule="auto"/>
        <w:ind w:firstLine="780"/>
        <w:jc w:val="both"/>
        <w:rPr>
          <w:rFonts w:ascii="Times New Roman" w:hAnsi="Times New Roman" w:cs="Times New Roman"/>
          <w:color w:val="000000"/>
          <w:sz w:val="20"/>
          <w:szCs w:val="20"/>
          <w:lang w:eastAsia="cs-CZ"/>
        </w:rPr>
      </w:pPr>
    </w:p>
    <w:p w:rsidR="009C603F" w:rsidRDefault="009C603F" w:rsidP="007B7CF4">
      <w:pPr>
        <w:suppressAutoHyphens w:val="0"/>
        <w:spacing w:after="0" w:line="240" w:lineRule="auto"/>
        <w:ind w:firstLine="780"/>
        <w:jc w:val="both"/>
        <w:rPr>
          <w:rFonts w:ascii="Times New Roman" w:hAnsi="Times New Roman" w:cs="Times New Roman"/>
          <w:color w:val="000000"/>
          <w:sz w:val="20"/>
          <w:szCs w:val="20"/>
          <w:lang w:eastAsia="cs-CZ"/>
        </w:rPr>
      </w:pPr>
    </w:p>
    <w:p w:rsidR="009C603F" w:rsidRDefault="009C603F" w:rsidP="007B7CF4">
      <w:pPr>
        <w:suppressAutoHyphens w:val="0"/>
        <w:spacing w:after="0" w:line="240" w:lineRule="auto"/>
        <w:ind w:firstLine="780"/>
        <w:jc w:val="both"/>
        <w:rPr>
          <w:rFonts w:ascii="Times New Roman" w:hAnsi="Times New Roman" w:cs="Times New Roman"/>
          <w:color w:val="000000"/>
          <w:sz w:val="20"/>
          <w:szCs w:val="20"/>
          <w:lang w:eastAsia="cs-CZ"/>
        </w:rPr>
      </w:pPr>
    </w:p>
    <w:p w:rsidR="009C603F" w:rsidRDefault="009C603F" w:rsidP="007B7CF4">
      <w:pPr>
        <w:suppressAutoHyphens w:val="0"/>
        <w:spacing w:after="0" w:line="240" w:lineRule="auto"/>
        <w:ind w:firstLine="780"/>
        <w:jc w:val="both"/>
        <w:rPr>
          <w:rFonts w:ascii="Times New Roman" w:hAnsi="Times New Roman" w:cs="Times New Roman"/>
          <w:color w:val="000000"/>
          <w:sz w:val="20"/>
          <w:szCs w:val="20"/>
          <w:lang w:eastAsia="cs-CZ"/>
        </w:rPr>
      </w:pPr>
    </w:p>
    <w:p w:rsidR="009C603F" w:rsidRDefault="009C603F" w:rsidP="007B7CF4">
      <w:pPr>
        <w:suppressAutoHyphens w:val="0"/>
        <w:spacing w:after="0" w:line="240" w:lineRule="auto"/>
        <w:ind w:firstLine="780"/>
        <w:jc w:val="both"/>
        <w:rPr>
          <w:rFonts w:ascii="Times New Roman" w:hAnsi="Times New Roman" w:cs="Times New Roman"/>
          <w:color w:val="000000"/>
          <w:sz w:val="20"/>
          <w:szCs w:val="20"/>
          <w:lang w:eastAsia="cs-CZ"/>
        </w:rPr>
      </w:pPr>
    </w:p>
    <w:p w:rsidR="009C603F" w:rsidRDefault="009C603F" w:rsidP="007B7CF4">
      <w:pPr>
        <w:suppressAutoHyphens w:val="0"/>
        <w:spacing w:after="0" w:line="240" w:lineRule="auto"/>
        <w:ind w:firstLine="780"/>
        <w:jc w:val="both"/>
        <w:rPr>
          <w:rFonts w:ascii="Times New Roman" w:hAnsi="Times New Roman" w:cs="Times New Roman"/>
          <w:color w:val="000000"/>
          <w:sz w:val="20"/>
          <w:szCs w:val="20"/>
          <w:lang w:eastAsia="cs-CZ"/>
        </w:rPr>
      </w:pPr>
    </w:p>
    <w:p w:rsidR="009C603F" w:rsidRDefault="009C603F" w:rsidP="007B7CF4">
      <w:pPr>
        <w:suppressAutoHyphens w:val="0"/>
        <w:spacing w:after="0" w:line="240" w:lineRule="auto"/>
        <w:ind w:firstLine="780"/>
        <w:jc w:val="both"/>
        <w:rPr>
          <w:rFonts w:ascii="Times New Roman" w:hAnsi="Times New Roman" w:cs="Times New Roman"/>
          <w:color w:val="000000"/>
          <w:sz w:val="20"/>
          <w:szCs w:val="20"/>
          <w:lang w:eastAsia="cs-CZ"/>
        </w:rPr>
      </w:pPr>
    </w:p>
    <w:p w:rsidR="009C603F" w:rsidRDefault="009C603F" w:rsidP="007B7CF4">
      <w:pPr>
        <w:suppressAutoHyphens w:val="0"/>
        <w:spacing w:after="0" w:line="240" w:lineRule="auto"/>
        <w:ind w:firstLine="780"/>
        <w:jc w:val="both"/>
        <w:rPr>
          <w:rFonts w:ascii="Times New Roman" w:hAnsi="Times New Roman" w:cs="Times New Roman"/>
          <w:color w:val="000000"/>
          <w:sz w:val="20"/>
          <w:szCs w:val="20"/>
          <w:lang w:eastAsia="cs-CZ"/>
        </w:rPr>
      </w:pPr>
    </w:p>
    <w:p w:rsidR="009C603F" w:rsidRDefault="009C603F" w:rsidP="007B7CF4">
      <w:pPr>
        <w:suppressAutoHyphens w:val="0"/>
        <w:spacing w:after="0" w:line="240" w:lineRule="auto"/>
        <w:ind w:firstLine="780"/>
        <w:jc w:val="both"/>
        <w:rPr>
          <w:rFonts w:ascii="Times New Roman" w:hAnsi="Times New Roman" w:cs="Times New Roman"/>
          <w:color w:val="000000"/>
          <w:sz w:val="20"/>
          <w:szCs w:val="20"/>
          <w:lang w:eastAsia="cs-CZ"/>
        </w:rPr>
      </w:pPr>
    </w:p>
    <w:p w:rsidR="009C603F" w:rsidRDefault="009C603F" w:rsidP="007B7CF4">
      <w:pPr>
        <w:suppressAutoHyphens w:val="0"/>
        <w:spacing w:after="0" w:line="240" w:lineRule="auto"/>
        <w:ind w:firstLine="780"/>
        <w:jc w:val="both"/>
        <w:rPr>
          <w:rFonts w:ascii="Times New Roman" w:hAnsi="Times New Roman" w:cs="Times New Roman"/>
          <w:color w:val="000000"/>
          <w:sz w:val="20"/>
          <w:szCs w:val="20"/>
          <w:lang w:eastAsia="cs-CZ"/>
        </w:rPr>
      </w:pPr>
    </w:p>
    <w:p w:rsidR="009C603F" w:rsidRDefault="009C603F" w:rsidP="007B7CF4">
      <w:pPr>
        <w:suppressAutoHyphens w:val="0"/>
        <w:spacing w:after="0" w:line="240" w:lineRule="auto"/>
        <w:ind w:firstLine="780"/>
        <w:jc w:val="both"/>
        <w:rPr>
          <w:rFonts w:ascii="Times New Roman" w:hAnsi="Times New Roman" w:cs="Times New Roman"/>
          <w:color w:val="000000"/>
          <w:sz w:val="20"/>
          <w:szCs w:val="20"/>
          <w:lang w:eastAsia="cs-CZ"/>
        </w:rPr>
      </w:pPr>
    </w:p>
    <w:p w:rsidR="009C603F" w:rsidRPr="00977CDB" w:rsidRDefault="009C603F" w:rsidP="007B7CF4">
      <w:pPr>
        <w:suppressAutoHyphens w:val="0"/>
        <w:spacing w:after="0" w:line="240" w:lineRule="auto"/>
        <w:ind w:firstLine="780"/>
        <w:jc w:val="both"/>
        <w:rPr>
          <w:rFonts w:ascii="Times New Roman" w:hAnsi="Times New Roman" w:cs="Times New Roman"/>
          <w:b/>
          <w:sz w:val="24"/>
          <w:szCs w:val="24"/>
          <w:lang w:eastAsia="cs-CZ"/>
        </w:rPr>
      </w:pPr>
      <w:r w:rsidRPr="00977CDB">
        <w:rPr>
          <w:rFonts w:ascii="Times New Roman" w:hAnsi="Times New Roman" w:cs="Times New Roman"/>
          <w:b/>
          <w:color w:val="000000"/>
          <w:sz w:val="20"/>
          <w:szCs w:val="20"/>
          <w:lang w:eastAsia="cs-CZ"/>
        </w:rPr>
        <w:t>Tab. č. 31 – Titulky z morfologického hlediska</w:t>
      </w:r>
    </w:p>
    <w:tbl>
      <w:tblPr>
        <w:tblW w:w="0" w:type="auto"/>
        <w:jc w:val="center"/>
        <w:tblCellMar>
          <w:top w:w="15" w:type="dxa"/>
          <w:left w:w="15" w:type="dxa"/>
          <w:bottom w:w="15" w:type="dxa"/>
          <w:right w:w="15" w:type="dxa"/>
        </w:tblCellMar>
        <w:tblLook w:val="00A0"/>
      </w:tblPr>
      <w:tblGrid>
        <w:gridCol w:w="1217"/>
        <w:gridCol w:w="1846"/>
        <w:gridCol w:w="1077"/>
      </w:tblGrid>
      <w:tr w:rsidR="009C603F" w:rsidRPr="007B7CF4" w:rsidTr="007B7CF4">
        <w:trPr>
          <w:jc w:val="center"/>
        </w:trPr>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tLeast"/>
              <w:rPr>
                <w:rFonts w:ascii="Times New Roman" w:hAnsi="Times New Roman" w:cs="Times New Roman"/>
                <w:sz w:val="24"/>
                <w:szCs w:val="24"/>
                <w:lang w:eastAsia="cs-CZ"/>
              </w:rPr>
            </w:pPr>
            <w:r w:rsidRPr="007B7CF4">
              <w:rPr>
                <w:rFonts w:ascii="Times New Roman" w:hAnsi="Times New Roman" w:cs="Times New Roman"/>
                <w:b/>
                <w:bCs/>
                <w:color w:val="000000"/>
                <w:sz w:val="20"/>
                <w:szCs w:val="20"/>
                <w:lang w:eastAsia="cs-CZ"/>
              </w:rPr>
              <w:t>Typ titulku</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tLeast"/>
              <w:rPr>
                <w:rFonts w:ascii="Times New Roman" w:hAnsi="Times New Roman" w:cs="Times New Roman"/>
                <w:sz w:val="24"/>
                <w:szCs w:val="24"/>
                <w:lang w:eastAsia="cs-CZ"/>
              </w:rPr>
            </w:pPr>
            <w:r w:rsidRPr="007B7CF4">
              <w:rPr>
                <w:rFonts w:ascii="Times New Roman" w:hAnsi="Times New Roman" w:cs="Times New Roman"/>
                <w:b/>
                <w:bCs/>
                <w:color w:val="000000"/>
                <w:sz w:val="20"/>
                <w:szCs w:val="20"/>
                <w:lang w:eastAsia="cs-CZ"/>
              </w:rPr>
              <w:t>Varianta</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tLeast"/>
              <w:rPr>
                <w:rFonts w:ascii="Times New Roman" w:hAnsi="Times New Roman" w:cs="Times New Roman"/>
                <w:sz w:val="24"/>
                <w:szCs w:val="24"/>
                <w:lang w:eastAsia="cs-CZ"/>
              </w:rPr>
            </w:pPr>
            <w:r w:rsidRPr="007B7CF4">
              <w:rPr>
                <w:rFonts w:ascii="Times New Roman" w:hAnsi="Times New Roman" w:cs="Times New Roman"/>
                <w:b/>
                <w:bCs/>
                <w:color w:val="000000"/>
                <w:sz w:val="20"/>
                <w:szCs w:val="20"/>
                <w:lang w:eastAsia="cs-CZ"/>
              </w:rPr>
              <w:t>Počet/%</w:t>
            </w:r>
          </w:p>
        </w:tc>
      </w:tr>
      <w:tr w:rsidR="009C603F" w:rsidRPr="007B7CF4" w:rsidTr="007B7CF4">
        <w:trPr>
          <w:jc w:val="center"/>
        </w:trPr>
        <w:tc>
          <w:tcPr>
            <w:tcW w:w="0" w:type="auto"/>
            <w:vMerge w:val="restart"/>
            <w:tcBorders>
              <w:top w:val="single" w:sz="6" w:space="0" w:color="000000"/>
              <w:left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tLeast"/>
              <w:rPr>
                <w:rFonts w:ascii="Times New Roman" w:hAnsi="Times New Roman" w:cs="Times New Roman"/>
                <w:sz w:val="24"/>
                <w:szCs w:val="24"/>
                <w:lang w:eastAsia="cs-CZ"/>
              </w:rPr>
            </w:pPr>
            <w:r w:rsidRPr="007B7CF4">
              <w:rPr>
                <w:rFonts w:ascii="Times New Roman" w:hAnsi="Times New Roman" w:cs="Times New Roman"/>
                <w:b/>
                <w:bCs/>
                <w:color w:val="000000"/>
                <w:sz w:val="20"/>
                <w:szCs w:val="20"/>
                <w:lang w:eastAsia="cs-CZ"/>
              </w:rPr>
              <w:t>Verbální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tLeast"/>
              <w:rPr>
                <w:rFonts w:ascii="Times New Roman" w:hAnsi="Times New Roman" w:cs="Times New Roman"/>
                <w:sz w:val="24"/>
                <w:szCs w:val="24"/>
                <w:lang w:eastAsia="cs-CZ"/>
              </w:rPr>
            </w:pPr>
            <w:r w:rsidRPr="007B7CF4">
              <w:rPr>
                <w:rFonts w:ascii="Times New Roman" w:hAnsi="Times New Roman" w:cs="Times New Roman"/>
                <w:color w:val="000000"/>
                <w:sz w:val="20"/>
                <w:szCs w:val="20"/>
                <w:lang w:eastAsia="cs-CZ"/>
              </w:rPr>
              <w:t>S určitým slovesem</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color w:val="000000"/>
                <w:lang w:eastAsia="cs-CZ"/>
              </w:rPr>
              <w:t>1061/86,9</w:t>
            </w:r>
          </w:p>
        </w:tc>
      </w:tr>
      <w:tr w:rsidR="009C603F" w:rsidRPr="007B7CF4" w:rsidTr="007B7CF4">
        <w:trPr>
          <w:jc w:val="center"/>
        </w:trPr>
        <w:tc>
          <w:tcPr>
            <w:tcW w:w="0" w:type="auto"/>
            <w:vMerge/>
            <w:tcBorders>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uto"/>
              <w:rPr>
                <w:rFonts w:ascii="Times New Roman" w:hAnsi="Times New Roman" w:cs="Times New Roman"/>
                <w:sz w:val="2"/>
                <w:szCs w:val="24"/>
                <w:lang w:eastAsia="cs-CZ"/>
              </w:rPr>
            </w:pP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tLeast"/>
              <w:rPr>
                <w:rFonts w:ascii="Times New Roman" w:hAnsi="Times New Roman" w:cs="Times New Roman"/>
                <w:sz w:val="24"/>
                <w:szCs w:val="24"/>
                <w:lang w:eastAsia="cs-CZ"/>
              </w:rPr>
            </w:pPr>
            <w:r w:rsidRPr="007B7CF4">
              <w:rPr>
                <w:rFonts w:ascii="Times New Roman" w:hAnsi="Times New Roman" w:cs="Times New Roman"/>
                <w:color w:val="000000"/>
                <w:sz w:val="20"/>
                <w:szCs w:val="20"/>
                <w:lang w:eastAsia="cs-CZ"/>
              </w:rPr>
              <w:t>Eliptické</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sz w:val="24"/>
                <w:szCs w:val="24"/>
                <w:lang w:eastAsia="cs-CZ"/>
              </w:rPr>
              <w:t>76/6,2</w:t>
            </w:r>
          </w:p>
        </w:tc>
      </w:tr>
      <w:tr w:rsidR="009C603F" w:rsidRPr="007B7CF4" w:rsidTr="007B7CF4">
        <w:trPr>
          <w:jc w:val="center"/>
        </w:trPr>
        <w:tc>
          <w:tcPr>
            <w:tcW w:w="0" w:type="auto"/>
            <w:vMerge w:val="restart"/>
            <w:tcBorders>
              <w:top w:val="single" w:sz="6" w:space="0" w:color="000000"/>
              <w:left w:val="single" w:sz="6" w:space="0" w:color="000000"/>
              <w:right w:val="single" w:sz="6" w:space="0" w:color="000000"/>
            </w:tcBorders>
            <w:tcMar>
              <w:top w:w="95" w:type="dxa"/>
              <w:left w:w="95" w:type="dxa"/>
              <w:bottom w:w="95" w:type="dxa"/>
              <w:right w:w="95" w:type="dxa"/>
            </w:tcMar>
          </w:tcPr>
          <w:p w:rsidR="009C603F" w:rsidRPr="007B7CF4" w:rsidRDefault="009C603F" w:rsidP="007B7CF4">
            <w:pPr>
              <w:rPr>
                <w:rFonts w:ascii="Times New Roman" w:hAnsi="Times New Roman" w:cs="Times New Roman"/>
                <w:sz w:val="24"/>
                <w:szCs w:val="24"/>
                <w:lang w:eastAsia="cs-CZ"/>
              </w:rPr>
            </w:pPr>
            <w:r>
              <w:rPr>
                <w:rFonts w:ascii="Times New Roman" w:hAnsi="Times New Roman" w:cs="Times New Roman"/>
                <w:sz w:val="24"/>
                <w:szCs w:val="24"/>
                <w:lang w:eastAsia="cs-CZ"/>
              </w:rPr>
              <w:t>Nominální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tLeast"/>
              <w:rPr>
                <w:rFonts w:ascii="Times New Roman" w:hAnsi="Times New Roman" w:cs="Times New Roman"/>
                <w:sz w:val="24"/>
                <w:szCs w:val="24"/>
                <w:lang w:eastAsia="cs-CZ"/>
              </w:rPr>
            </w:pPr>
            <w:r w:rsidRPr="007B7CF4">
              <w:rPr>
                <w:rFonts w:ascii="Times New Roman" w:hAnsi="Times New Roman" w:cs="Times New Roman"/>
                <w:color w:val="000000"/>
                <w:sz w:val="20"/>
                <w:szCs w:val="20"/>
                <w:lang w:eastAsia="cs-CZ"/>
              </w:rPr>
              <w:t>Se substantivem</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sz w:val="24"/>
                <w:szCs w:val="24"/>
                <w:lang w:eastAsia="cs-CZ"/>
              </w:rPr>
              <w:t>0</w:t>
            </w:r>
          </w:p>
        </w:tc>
      </w:tr>
      <w:tr w:rsidR="009C603F" w:rsidRPr="007B7CF4" w:rsidTr="007B7CF4">
        <w:trPr>
          <w:jc w:val="center"/>
        </w:trPr>
        <w:tc>
          <w:tcPr>
            <w:tcW w:w="0" w:type="auto"/>
            <w:vMerge/>
            <w:tcBorders>
              <w:left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uto"/>
              <w:rPr>
                <w:rFonts w:ascii="Times New Roman" w:hAnsi="Times New Roman" w:cs="Times New Roman"/>
                <w:sz w:val="2"/>
                <w:szCs w:val="24"/>
                <w:lang w:eastAsia="cs-CZ"/>
              </w:rPr>
            </w:pP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tLeast"/>
              <w:rPr>
                <w:rFonts w:ascii="Times New Roman" w:hAnsi="Times New Roman" w:cs="Times New Roman"/>
                <w:sz w:val="24"/>
                <w:szCs w:val="24"/>
                <w:lang w:eastAsia="cs-CZ"/>
              </w:rPr>
            </w:pPr>
            <w:r w:rsidRPr="007B7CF4">
              <w:rPr>
                <w:rFonts w:ascii="Times New Roman" w:hAnsi="Times New Roman" w:cs="Times New Roman"/>
                <w:color w:val="000000"/>
                <w:sz w:val="20"/>
                <w:szCs w:val="20"/>
                <w:lang w:eastAsia="cs-CZ"/>
              </w:rPr>
              <w:t>Se sub. a adjektivem</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sz w:val="24"/>
                <w:szCs w:val="24"/>
                <w:lang w:eastAsia="cs-CZ"/>
              </w:rPr>
              <w:t>4/0,3</w:t>
            </w:r>
          </w:p>
        </w:tc>
      </w:tr>
      <w:tr w:rsidR="009C603F" w:rsidRPr="007B7CF4" w:rsidTr="007B7CF4">
        <w:trPr>
          <w:jc w:val="center"/>
        </w:trPr>
        <w:tc>
          <w:tcPr>
            <w:tcW w:w="0" w:type="auto"/>
            <w:vMerge/>
            <w:tcBorders>
              <w:left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uto"/>
              <w:rPr>
                <w:rFonts w:ascii="Times New Roman" w:hAnsi="Times New Roman" w:cs="Times New Roman"/>
                <w:sz w:val="2"/>
                <w:szCs w:val="24"/>
                <w:lang w:eastAsia="cs-CZ"/>
              </w:rPr>
            </w:pP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tLeast"/>
              <w:rPr>
                <w:rFonts w:ascii="Times New Roman" w:hAnsi="Times New Roman" w:cs="Times New Roman"/>
                <w:sz w:val="24"/>
                <w:szCs w:val="24"/>
                <w:lang w:eastAsia="cs-CZ"/>
              </w:rPr>
            </w:pPr>
            <w:r w:rsidRPr="007B7CF4">
              <w:rPr>
                <w:rFonts w:ascii="Times New Roman" w:hAnsi="Times New Roman" w:cs="Times New Roman"/>
                <w:color w:val="000000"/>
                <w:sz w:val="20"/>
                <w:szCs w:val="20"/>
                <w:lang w:eastAsia="cs-CZ"/>
              </w:rPr>
              <w:t>S více sub.</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sz w:val="24"/>
                <w:szCs w:val="24"/>
                <w:lang w:eastAsia="cs-CZ"/>
              </w:rPr>
              <w:t>1/0,08</w:t>
            </w:r>
          </w:p>
        </w:tc>
      </w:tr>
      <w:tr w:rsidR="009C603F" w:rsidRPr="007B7CF4" w:rsidTr="007B7CF4">
        <w:trPr>
          <w:jc w:val="center"/>
        </w:trPr>
        <w:tc>
          <w:tcPr>
            <w:tcW w:w="0" w:type="auto"/>
            <w:vMerge/>
            <w:tcBorders>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uto"/>
              <w:rPr>
                <w:rFonts w:ascii="Times New Roman" w:hAnsi="Times New Roman" w:cs="Times New Roman"/>
                <w:sz w:val="2"/>
                <w:szCs w:val="24"/>
                <w:lang w:eastAsia="cs-CZ"/>
              </w:rPr>
            </w:pP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tLeast"/>
              <w:rPr>
                <w:rFonts w:ascii="Times New Roman" w:hAnsi="Times New Roman" w:cs="Times New Roman"/>
                <w:sz w:val="24"/>
                <w:szCs w:val="24"/>
                <w:lang w:eastAsia="cs-CZ"/>
              </w:rPr>
            </w:pPr>
            <w:r w:rsidRPr="007B7CF4">
              <w:rPr>
                <w:rFonts w:ascii="Times New Roman" w:hAnsi="Times New Roman" w:cs="Times New Roman"/>
                <w:color w:val="000000"/>
                <w:sz w:val="20"/>
                <w:szCs w:val="20"/>
                <w:lang w:eastAsia="cs-CZ"/>
              </w:rPr>
              <w:t>S nevl. přívlastkem</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sz w:val="24"/>
                <w:szCs w:val="24"/>
                <w:lang w:eastAsia="cs-CZ"/>
              </w:rPr>
              <w:t>8/0,6</w:t>
            </w:r>
          </w:p>
        </w:tc>
      </w:tr>
      <w:tr w:rsidR="009C603F" w:rsidRPr="007B7CF4" w:rsidTr="007B7CF4">
        <w:trPr>
          <w:jc w:val="center"/>
        </w:trPr>
        <w:tc>
          <w:tcPr>
            <w:tcW w:w="0" w:type="auto"/>
            <w:vMerge w:val="restart"/>
            <w:tcBorders>
              <w:top w:val="single" w:sz="6" w:space="0" w:color="000000"/>
              <w:left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tLeast"/>
              <w:rPr>
                <w:rFonts w:ascii="Times New Roman" w:hAnsi="Times New Roman" w:cs="Times New Roman"/>
                <w:sz w:val="24"/>
                <w:szCs w:val="24"/>
                <w:lang w:eastAsia="cs-CZ"/>
              </w:rPr>
            </w:pPr>
            <w:r w:rsidRPr="007B7CF4">
              <w:rPr>
                <w:rFonts w:ascii="Times New Roman" w:hAnsi="Times New Roman" w:cs="Times New Roman"/>
                <w:b/>
                <w:bCs/>
                <w:color w:val="000000"/>
                <w:sz w:val="20"/>
                <w:szCs w:val="20"/>
                <w:lang w:eastAsia="cs-CZ"/>
              </w:rPr>
              <w:t>adverbiální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tLeast"/>
              <w:rPr>
                <w:rFonts w:ascii="Times New Roman" w:hAnsi="Times New Roman" w:cs="Times New Roman"/>
                <w:sz w:val="24"/>
                <w:szCs w:val="24"/>
                <w:lang w:eastAsia="cs-CZ"/>
              </w:rPr>
            </w:pPr>
            <w:r w:rsidRPr="007B7CF4">
              <w:rPr>
                <w:rFonts w:ascii="Times New Roman" w:hAnsi="Times New Roman" w:cs="Times New Roman"/>
                <w:color w:val="000000"/>
                <w:sz w:val="20"/>
                <w:szCs w:val="20"/>
                <w:lang w:eastAsia="cs-CZ"/>
              </w:rPr>
              <w:t>S předložkou</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sz w:val="24"/>
                <w:szCs w:val="24"/>
                <w:lang w:eastAsia="cs-CZ"/>
              </w:rPr>
              <w:t>2/0,2</w:t>
            </w:r>
          </w:p>
        </w:tc>
      </w:tr>
      <w:tr w:rsidR="009C603F" w:rsidRPr="007B7CF4" w:rsidTr="007B7CF4">
        <w:trPr>
          <w:jc w:val="center"/>
        </w:trPr>
        <w:tc>
          <w:tcPr>
            <w:tcW w:w="0" w:type="auto"/>
            <w:vMerge/>
            <w:tcBorders>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uto"/>
              <w:rPr>
                <w:rFonts w:ascii="Times New Roman" w:hAnsi="Times New Roman" w:cs="Times New Roman"/>
                <w:sz w:val="2"/>
                <w:szCs w:val="24"/>
                <w:lang w:eastAsia="cs-CZ"/>
              </w:rPr>
            </w:pP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tLeast"/>
              <w:rPr>
                <w:rFonts w:ascii="Times New Roman" w:hAnsi="Times New Roman" w:cs="Times New Roman"/>
                <w:sz w:val="24"/>
                <w:szCs w:val="24"/>
                <w:lang w:eastAsia="cs-CZ"/>
              </w:rPr>
            </w:pPr>
            <w:r w:rsidRPr="007B7CF4">
              <w:rPr>
                <w:rFonts w:ascii="Times New Roman" w:hAnsi="Times New Roman" w:cs="Times New Roman"/>
                <w:color w:val="000000"/>
                <w:sz w:val="20"/>
                <w:szCs w:val="20"/>
                <w:lang w:eastAsia="cs-CZ"/>
              </w:rPr>
              <w:t>S příslovci</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sz w:val="24"/>
                <w:szCs w:val="24"/>
                <w:lang w:eastAsia="cs-CZ"/>
              </w:rPr>
              <w:t>1/0,08</w:t>
            </w:r>
          </w:p>
        </w:tc>
      </w:tr>
      <w:tr w:rsidR="009C603F" w:rsidRPr="007B7CF4" w:rsidTr="007B7CF4">
        <w:trPr>
          <w:jc w:val="center"/>
        </w:trPr>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tLeast"/>
              <w:rPr>
                <w:rFonts w:ascii="Times New Roman" w:hAnsi="Times New Roman" w:cs="Times New Roman"/>
                <w:sz w:val="24"/>
                <w:szCs w:val="24"/>
                <w:lang w:eastAsia="cs-CZ"/>
              </w:rPr>
            </w:pPr>
            <w:r w:rsidRPr="007B7CF4">
              <w:rPr>
                <w:rFonts w:ascii="Times New Roman" w:hAnsi="Times New Roman" w:cs="Times New Roman"/>
                <w:b/>
                <w:bCs/>
                <w:color w:val="000000"/>
                <w:sz w:val="20"/>
                <w:szCs w:val="20"/>
                <w:lang w:eastAsia="cs-CZ"/>
              </w:rPr>
              <w:t>Smíšené</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uto"/>
              <w:rPr>
                <w:rFonts w:ascii="Times New Roman" w:hAnsi="Times New Roman" w:cs="Times New Roman"/>
                <w:sz w:val="2"/>
                <w:szCs w:val="24"/>
                <w:lang w:eastAsia="cs-CZ"/>
              </w:rPr>
            </w:pP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tLeast"/>
              <w:rPr>
                <w:rFonts w:ascii="Times New Roman" w:hAnsi="Times New Roman" w:cs="Times New Roman"/>
                <w:sz w:val="24"/>
                <w:szCs w:val="24"/>
                <w:lang w:eastAsia="cs-CZ"/>
              </w:rPr>
            </w:pPr>
            <w:r>
              <w:rPr>
                <w:rFonts w:ascii="Times New Roman" w:hAnsi="Times New Roman" w:cs="Times New Roman"/>
                <w:sz w:val="24"/>
                <w:szCs w:val="24"/>
                <w:lang w:eastAsia="cs-CZ"/>
              </w:rPr>
              <w:t>136/11,1</w:t>
            </w:r>
          </w:p>
        </w:tc>
      </w:tr>
    </w:tbl>
    <w:p w:rsidR="009C603F" w:rsidRDefault="009C603F" w:rsidP="007B7CF4">
      <w:pPr>
        <w:tabs>
          <w:tab w:val="num" w:pos="0"/>
        </w:tabs>
        <w:spacing w:line="360" w:lineRule="auto"/>
        <w:ind w:firstLine="567"/>
        <w:jc w:val="both"/>
        <w:rPr>
          <w:rFonts w:ascii="Times New Roman" w:hAnsi="Times New Roman" w:cs="Times New Roman"/>
          <w:color w:val="000000"/>
          <w:sz w:val="24"/>
          <w:szCs w:val="24"/>
        </w:rPr>
      </w:pPr>
    </w:p>
    <w:p w:rsidR="009C603F" w:rsidRDefault="009C603F" w:rsidP="007B7CF4">
      <w:pPr>
        <w:tabs>
          <w:tab w:val="num" w:pos="0"/>
        </w:tabs>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I zde byla velice výrazně zastoupena oznamovací modalita výpovědi (1186).</w:t>
      </w:r>
    </w:p>
    <w:p w:rsidR="009C603F" w:rsidRPr="00366D09" w:rsidRDefault="009C603F" w:rsidP="007B7CF4">
      <w:pPr>
        <w:suppressAutoHyphens w:val="0"/>
        <w:spacing w:after="0" w:line="240" w:lineRule="auto"/>
        <w:ind w:firstLine="780"/>
        <w:jc w:val="both"/>
        <w:rPr>
          <w:rFonts w:ascii="Times New Roman" w:hAnsi="Times New Roman" w:cs="Times New Roman"/>
          <w:b/>
          <w:sz w:val="24"/>
          <w:szCs w:val="24"/>
          <w:lang w:eastAsia="cs-CZ"/>
        </w:rPr>
      </w:pPr>
      <w:r w:rsidRPr="00366D09">
        <w:rPr>
          <w:rFonts w:ascii="Times New Roman" w:hAnsi="Times New Roman" w:cs="Times New Roman"/>
          <w:b/>
          <w:color w:val="000000"/>
          <w:sz w:val="20"/>
          <w:szCs w:val="20"/>
          <w:lang w:eastAsia="cs-CZ"/>
        </w:rPr>
        <w:t>Tab. č. 32 – Zastoupení modality</w:t>
      </w:r>
    </w:p>
    <w:tbl>
      <w:tblPr>
        <w:tblW w:w="0" w:type="auto"/>
        <w:jc w:val="center"/>
        <w:tblCellMar>
          <w:top w:w="15" w:type="dxa"/>
          <w:left w:w="15" w:type="dxa"/>
          <w:bottom w:w="15" w:type="dxa"/>
          <w:right w:w="15" w:type="dxa"/>
        </w:tblCellMar>
        <w:tblLook w:val="00A0"/>
      </w:tblPr>
      <w:tblGrid>
        <w:gridCol w:w="857"/>
        <w:gridCol w:w="1201"/>
        <w:gridCol w:w="1209"/>
        <w:gridCol w:w="1301"/>
        <w:gridCol w:w="1090"/>
        <w:gridCol w:w="712"/>
        <w:gridCol w:w="601"/>
        <w:gridCol w:w="797"/>
      </w:tblGrid>
      <w:tr w:rsidR="009C603F" w:rsidRPr="007B7CF4" w:rsidTr="007B7CF4">
        <w:trPr>
          <w:jc w:val="center"/>
        </w:trPr>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uto"/>
              <w:rPr>
                <w:rFonts w:ascii="Times New Roman" w:hAnsi="Times New Roman" w:cs="Times New Roman"/>
                <w:sz w:val="2"/>
                <w:szCs w:val="24"/>
                <w:lang w:eastAsia="cs-CZ"/>
              </w:rPr>
            </w:pP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tLeast"/>
              <w:jc w:val="both"/>
              <w:rPr>
                <w:rFonts w:ascii="Times New Roman" w:hAnsi="Times New Roman" w:cs="Times New Roman"/>
                <w:sz w:val="24"/>
                <w:szCs w:val="24"/>
                <w:lang w:eastAsia="cs-CZ"/>
              </w:rPr>
            </w:pPr>
            <w:r w:rsidRPr="007B7CF4">
              <w:rPr>
                <w:rFonts w:ascii="Times New Roman" w:hAnsi="Times New Roman" w:cs="Times New Roman"/>
                <w:color w:val="000000"/>
                <w:sz w:val="20"/>
                <w:szCs w:val="20"/>
                <w:lang w:eastAsia="cs-CZ"/>
              </w:rPr>
              <w:t>Oznamovací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tLeast"/>
              <w:jc w:val="both"/>
              <w:rPr>
                <w:rFonts w:ascii="Times New Roman" w:hAnsi="Times New Roman" w:cs="Times New Roman"/>
                <w:sz w:val="24"/>
                <w:szCs w:val="24"/>
                <w:lang w:eastAsia="cs-CZ"/>
              </w:rPr>
            </w:pPr>
            <w:r w:rsidRPr="007B7CF4">
              <w:rPr>
                <w:rFonts w:ascii="Times New Roman" w:hAnsi="Times New Roman" w:cs="Times New Roman"/>
                <w:color w:val="000000"/>
                <w:sz w:val="20"/>
                <w:szCs w:val="20"/>
                <w:lang w:eastAsia="cs-CZ"/>
              </w:rPr>
              <w:t>T. zjišťovací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tLeast"/>
              <w:jc w:val="both"/>
              <w:rPr>
                <w:rFonts w:ascii="Times New Roman" w:hAnsi="Times New Roman" w:cs="Times New Roman"/>
                <w:sz w:val="24"/>
                <w:szCs w:val="24"/>
                <w:lang w:eastAsia="cs-CZ"/>
              </w:rPr>
            </w:pPr>
            <w:r w:rsidRPr="007B7CF4">
              <w:rPr>
                <w:rFonts w:ascii="Times New Roman" w:hAnsi="Times New Roman" w:cs="Times New Roman"/>
                <w:color w:val="000000"/>
                <w:sz w:val="20"/>
                <w:szCs w:val="20"/>
                <w:lang w:eastAsia="cs-CZ"/>
              </w:rPr>
              <w:t>T. doplňovací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tLeast"/>
              <w:jc w:val="both"/>
              <w:rPr>
                <w:rFonts w:ascii="Times New Roman" w:hAnsi="Times New Roman" w:cs="Times New Roman"/>
                <w:sz w:val="24"/>
                <w:szCs w:val="24"/>
                <w:lang w:eastAsia="cs-CZ"/>
              </w:rPr>
            </w:pPr>
            <w:r w:rsidRPr="007B7CF4">
              <w:rPr>
                <w:rFonts w:ascii="Times New Roman" w:hAnsi="Times New Roman" w:cs="Times New Roman"/>
                <w:color w:val="000000"/>
                <w:sz w:val="20"/>
                <w:szCs w:val="20"/>
                <w:lang w:eastAsia="cs-CZ"/>
              </w:rPr>
              <w:t>T. řečnická</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tLeast"/>
              <w:jc w:val="both"/>
              <w:rPr>
                <w:rFonts w:ascii="Times New Roman" w:hAnsi="Times New Roman" w:cs="Times New Roman"/>
                <w:sz w:val="24"/>
                <w:szCs w:val="24"/>
                <w:lang w:eastAsia="cs-CZ"/>
              </w:rPr>
            </w:pPr>
            <w:r w:rsidRPr="007B7CF4">
              <w:rPr>
                <w:rFonts w:ascii="Times New Roman" w:hAnsi="Times New Roman" w:cs="Times New Roman"/>
                <w:color w:val="000000"/>
                <w:sz w:val="20"/>
                <w:szCs w:val="20"/>
                <w:lang w:eastAsia="cs-CZ"/>
              </w:rPr>
              <w:t>Výzva</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tLeast"/>
              <w:jc w:val="both"/>
              <w:rPr>
                <w:rFonts w:ascii="Times New Roman" w:hAnsi="Times New Roman" w:cs="Times New Roman"/>
                <w:sz w:val="24"/>
                <w:szCs w:val="24"/>
                <w:lang w:eastAsia="cs-CZ"/>
              </w:rPr>
            </w:pPr>
            <w:r w:rsidRPr="007B7CF4">
              <w:rPr>
                <w:rFonts w:ascii="Times New Roman" w:hAnsi="Times New Roman" w:cs="Times New Roman"/>
                <w:color w:val="000000"/>
                <w:sz w:val="20"/>
                <w:szCs w:val="20"/>
                <w:lang w:eastAsia="cs-CZ"/>
              </w:rPr>
              <w:t>Přací</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tLeast"/>
              <w:jc w:val="both"/>
              <w:rPr>
                <w:rFonts w:ascii="Times New Roman" w:hAnsi="Times New Roman" w:cs="Times New Roman"/>
                <w:sz w:val="24"/>
                <w:szCs w:val="24"/>
                <w:lang w:eastAsia="cs-CZ"/>
              </w:rPr>
            </w:pPr>
            <w:r w:rsidRPr="007B7CF4">
              <w:rPr>
                <w:rFonts w:ascii="Times New Roman" w:hAnsi="Times New Roman" w:cs="Times New Roman"/>
                <w:color w:val="000000"/>
                <w:sz w:val="20"/>
                <w:szCs w:val="20"/>
                <w:lang w:eastAsia="cs-CZ"/>
              </w:rPr>
              <w:t>Rozkaz</w:t>
            </w:r>
          </w:p>
        </w:tc>
      </w:tr>
      <w:tr w:rsidR="009C603F" w:rsidRPr="007B7CF4" w:rsidTr="007B7CF4">
        <w:trPr>
          <w:jc w:val="center"/>
        </w:trPr>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tLeast"/>
              <w:jc w:val="both"/>
              <w:rPr>
                <w:rFonts w:ascii="Times New Roman" w:hAnsi="Times New Roman" w:cs="Times New Roman"/>
                <w:sz w:val="24"/>
                <w:szCs w:val="24"/>
                <w:lang w:eastAsia="cs-CZ"/>
              </w:rPr>
            </w:pPr>
            <w:r w:rsidRPr="007B7CF4">
              <w:rPr>
                <w:rFonts w:ascii="Times New Roman" w:hAnsi="Times New Roman" w:cs="Times New Roman"/>
                <w:color w:val="000000"/>
                <w:sz w:val="20"/>
                <w:szCs w:val="20"/>
                <w:lang w:eastAsia="cs-CZ"/>
              </w:rPr>
              <w:t>Počet/%</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1186/97,1</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9/0,7</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2/0,2</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2/0,2</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0</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0</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7B7CF4" w:rsidRDefault="009C603F" w:rsidP="007B7CF4">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1/0,08</w:t>
            </w:r>
          </w:p>
        </w:tc>
      </w:tr>
    </w:tbl>
    <w:p w:rsidR="009C603F" w:rsidRDefault="009C603F" w:rsidP="008C62F1">
      <w:pPr>
        <w:tabs>
          <w:tab w:val="num" w:pos="0"/>
        </w:tabs>
        <w:spacing w:line="360" w:lineRule="auto"/>
        <w:jc w:val="both"/>
        <w:rPr>
          <w:rFonts w:ascii="Times New Roman" w:hAnsi="Times New Roman" w:cs="Times New Roman"/>
          <w:color w:val="000000"/>
          <w:sz w:val="24"/>
          <w:szCs w:val="24"/>
        </w:rPr>
      </w:pPr>
    </w:p>
    <w:p w:rsidR="009C603F" w:rsidRPr="00B5013D" w:rsidRDefault="009C603F" w:rsidP="00977CDB">
      <w:pPr>
        <w:tabs>
          <w:tab w:val="num" w:pos="0"/>
        </w:tabs>
        <w:spacing w:line="360" w:lineRule="auto"/>
        <w:ind w:firstLine="851"/>
        <w:jc w:val="both"/>
        <w:rPr>
          <w:rFonts w:ascii="Times New Roman" w:hAnsi="Times New Roman" w:cs="Times New Roman"/>
          <w:b/>
          <w:color w:val="000000"/>
          <w:sz w:val="24"/>
          <w:szCs w:val="24"/>
        </w:rPr>
      </w:pPr>
      <w:r>
        <w:rPr>
          <w:rFonts w:ascii="Times New Roman" w:hAnsi="Times New Roman" w:cs="Times New Roman"/>
          <w:b/>
          <w:color w:val="000000"/>
          <w:sz w:val="24"/>
          <w:szCs w:val="24"/>
        </w:rPr>
        <w:t>4</w:t>
      </w:r>
      <w:r w:rsidRPr="00B5013D">
        <w:rPr>
          <w:rFonts w:ascii="Times New Roman" w:hAnsi="Times New Roman" w:cs="Times New Roman"/>
          <w:b/>
          <w:color w:val="000000"/>
          <w:sz w:val="24"/>
          <w:szCs w:val="24"/>
        </w:rPr>
        <w:t>.1.1 Shrnutí</w:t>
      </w:r>
    </w:p>
    <w:p w:rsidR="009C603F" w:rsidRDefault="009C603F" w:rsidP="00977CDB">
      <w:pPr>
        <w:tabs>
          <w:tab w:val="num" w:pos="0"/>
        </w:tabs>
        <w:spacing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Samostatný titulek je v typické formě dlouhý kolem 43 znaků, je přechodný, tématicko-rématický. Skládá se z jedné dvojčlenné slovesné věty s určitým slovesem, má informační funkci a je oznamovací. Případně je kontextově expresivní a obsahuje citaci.</w:t>
      </w:r>
    </w:p>
    <w:p w:rsidR="009C603F" w:rsidRDefault="009C603F" w:rsidP="008C62F1">
      <w:pPr>
        <w:tabs>
          <w:tab w:val="num" w:pos="0"/>
        </w:tabs>
        <w:spacing w:line="360" w:lineRule="auto"/>
        <w:jc w:val="both"/>
        <w:rPr>
          <w:rFonts w:ascii="Times New Roman" w:hAnsi="Times New Roman" w:cs="Times New Roman"/>
          <w:color w:val="000000"/>
          <w:sz w:val="24"/>
          <w:szCs w:val="24"/>
        </w:rPr>
      </w:pPr>
    </w:p>
    <w:p w:rsidR="009C603F" w:rsidRDefault="009C603F" w:rsidP="008C62F1">
      <w:pPr>
        <w:tabs>
          <w:tab w:val="num" w:pos="0"/>
        </w:tabs>
        <w:spacing w:line="360" w:lineRule="auto"/>
        <w:jc w:val="both"/>
        <w:rPr>
          <w:rFonts w:ascii="Times New Roman" w:hAnsi="Times New Roman" w:cs="Times New Roman"/>
          <w:color w:val="000000"/>
          <w:sz w:val="24"/>
          <w:szCs w:val="24"/>
        </w:rPr>
      </w:pPr>
    </w:p>
    <w:p w:rsidR="009C603F" w:rsidRDefault="009C603F" w:rsidP="008C62F1">
      <w:pPr>
        <w:tabs>
          <w:tab w:val="num" w:pos="0"/>
        </w:tabs>
        <w:spacing w:line="360" w:lineRule="auto"/>
        <w:jc w:val="both"/>
        <w:rPr>
          <w:rFonts w:ascii="Times New Roman" w:hAnsi="Times New Roman" w:cs="Times New Roman"/>
          <w:color w:val="000000"/>
          <w:sz w:val="24"/>
          <w:szCs w:val="24"/>
        </w:rPr>
      </w:pPr>
    </w:p>
    <w:p w:rsidR="009C603F" w:rsidRDefault="009C603F" w:rsidP="008C62F1">
      <w:pPr>
        <w:tabs>
          <w:tab w:val="num" w:pos="0"/>
        </w:tabs>
        <w:spacing w:line="360" w:lineRule="auto"/>
        <w:jc w:val="both"/>
        <w:rPr>
          <w:rFonts w:ascii="Times New Roman" w:hAnsi="Times New Roman" w:cs="Times New Roman"/>
          <w:color w:val="000000"/>
          <w:sz w:val="24"/>
          <w:szCs w:val="24"/>
        </w:rPr>
      </w:pPr>
    </w:p>
    <w:p w:rsidR="009C603F" w:rsidRDefault="009C603F" w:rsidP="008C62F1">
      <w:pPr>
        <w:tabs>
          <w:tab w:val="num" w:pos="0"/>
        </w:tabs>
        <w:spacing w:line="360" w:lineRule="auto"/>
        <w:jc w:val="both"/>
        <w:rPr>
          <w:rFonts w:ascii="Times New Roman" w:hAnsi="Times New Roman" w:cs="Times New Roman"/>
          <w:color w:val="000000"/>
          <w:sz w:val="24"/>
          <w:szCs w:val="24"/>
        </w:rPr>
      </w:pPr>
    </w:p>
    <w:p w:rsidR="009C603F" w:rsidRPr="008C62F1" w:rsidRDefault="009C603F" w:rsidP="008C62F1">
      <w:pPr>
        <w:tabs>
          <w:tab w:val="num" w:pos="0"/>
        </w:tabs>
        <w:spacing w:line="360" w:lineRule="auto"/>
        <w:jc w:val="both"/>
        <w:rPr>
          <w:rFonts w:ascii="Times New Roman" w:hAnsi="Times New Roman" w:cs="Times New Roman"/>
          <w:color w:val="000000"/>
          <w:sz w:val="24"/>
          <w:szCs w:val="24"/>
        </w:rPr>
      </w:pPr>
    </w:p>
    <w:p w:rsidR="009C603F" w:rsidRPr="00977CDB" w:rsidRDefault="009C603F" w:rsidP="00977CDB">
      <w:pPr>
        <w:spacing w:line="360" w:lineRule="auto"/>
        <w:ind w:firstLine="851"/>
        <w:jc w:val="both"/>
        <w:rPr>
          <w:rFonts w:ascii="Times New Roman" w:hAnsi="Times New Roman" w:cs="Times New Roman"/>
          <w:b/>
          <w:color w:val="000000"/>
          <w:sz w:val="32"/>
          <w:szCs w:val="32"/>
        </w:rPr>
      </w:pPr>
      <w:r w:rsidRPr="00977CDB">
        <w:rPr>
          <w:rFonts w:ascii="Times New Roman" w:hAnsi="Times New Roman" w:cs="Times New Roman"/>
          <w:b/>
          <w:color w:val="000000"/>
          <w:sz w:val="32"/>
          <w:szCs w:val="32"/>
        </w:rPr>
        <w:t>4.2 Titulkové komplexy (TK) deníku Právo</w:t>
      </w:r>
    </w:p>
    <w:p w:rsidR="009C603F" w:rsidRDefault="009C603F" w:rsidP="00977CDB">
      <w:pPr>
        <w:tabs>
          <w:tab w:val="num" w:pos="0"/>
        </w:tabs>
        <w:spacing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Ve zkoumaném vzorku deníku Právo byly pouze dva typy titulkových komplexů. Komplex nadtitulkový (28) a komplex podtitulkový (143), který početně výrazně dominoval.</w:t>
      </w:r>
    </w:p>
    <w:p w:rsidR="009C603F" w:rsidRDefault="009C603F" w:rsidP="00977CDB">
      <w:pPr>
        <w:tabs>
          <w:tab w:val="num" w:pos="0"/>
        </w:tabs>
        <w:spacing w:line="360" w:lineRule="auto"/>
        <w:ind w:firstLine="851"/>
        <w:jc w:val="both"/>
        <w:rPr>
          <w:rFonts w:ascii="Times New Roman" w:hAnsi="Times New Roman" w:cs="Times New Roman"/>
          <w:b/>
          <w:color w:val="000000"/>
          <w:sz w:val="24"/>
          <w:szCs w:val="24"/>
        </w:rPr>
      </w:pPr>
      <w:r w:rsidRPr="00977CDB">
        <w:rPr>
          <w:rFonts w:ascii="Times New Roman" w:hAnsi="Times New Roman" w:cs="Times New Roman"/>
          <w:b/>
          <w:color w:val="000000"/>
          <w:sz w:val="28"/>
          <w:szCs w:val="28"/>
        </w:rPr>
        <w:t>4</w:t>
      </w:r>
      <w:r w:rsidRPr="00B5013D">
        <w:rPr>
          <w:rFonts w:ascii="Times New Roman" w:hAnsi="Times New Roman" w:cs="Times New Roman"/>
          <w:b/>
          <w:color w:val="000000"/>
          <w:sz w:val="24"/>
          <w:szCs w:val="24"/>
        </w:rPr>
        <w:t>.</w:t>
      </w:r>
      <w:r w:rsidRPr="00977CDB">
        <w:rPr>
          <w:rFonts w:ascii="Times New Roman" w:hAnsi="Times New Roman" w:cs="Times New Roman"/>
          <w:b/>
          <w:color w:val="000000"/>
          <w:sz w:val="28"/>
          <w:szCs w:val="28"/>
        </w:rPr>
        <w:t>2.1 Nadtitulkový TK</w:t>
      </w:r>
    </w:p>
    <w:p w:rsidR="009C603F" w:rsidRPr="00B5013D" w:rsidRDefault="009C603F" w:rsidP="000E5065">
      <w:pPr>
        <w:tabs>
          <w:tab w:val="num" w:pos="0"/>
        </w:tabs>
        <w:spacing w:line="360" w:lineRule="auto"/>
        <w:jc w:val="both"/>
        <w:rPr>
          <w:rFonts w:ascii="Times New Roman" w:hAnsi="Times New Roman" w:cs="Times New Roman"/>
          <w:color w:val="000000"/>
          <w:sz w:val="24"/>
          <w:szCs w:val="24"/>
        </w:rPr>
      </w:pPr>
      <w:r w:rsidRPr="00B5013D">
        <w:rPr>
          <w:rFonts w:ascii="Times New Roman" w:hAnsi="Times New Roman" w:cs="Times New Roman"/>
          <w:color w:val="000000"/>
          <w:sz w:val="24"/>
          <w:szCs w:val="24"/>
        </w:rPr>
        <w:t>Ve zkoumaném vzorku deníků Právo bylo 28 těchto TK.</w:t>
      </w:r>
    </w:p>
    <w:p w:rsidR="009C603F" w:rsidRPr="00B5013D" w:rsidRDefault="009C603F" w:rsidP="00977CDB">
      <w:pPr>
        <w:tabs>
          <w:tab w:val="num" w:pos="0"/>
        </w:tabs>
        <w:spacing w:line="360" w:lineRule="auto"/>
        <w:ind w:firstLine="851"/>
        <w:jc w:val="both"/>
        <w:rPr>
          <w:rFonts w:ascii="Times New Roman" w:hAnsi="Times New Roman" w:cs="Times New Roman"/>
          <w:b/>
          <w:color w:val="000000"/>
          <w:sz w:val="24"/>
          <w:szCs w:val="24"/>
        </w:rPr>
      </w:pPr>
      <w:r>
        <w:rPr>
          <w:rFonts w:ascii="Times New Roman" w:hAnsi="Times New Roman" w:cs="Times New Roman"/>
          <w:b/>
          <w:color w:val="000000"/>
          <w:sz w:val="24"/>
          <w:szCs w:val="24"/>
        </w:rPr>
        <w:t>4</w:t>
      </w:r>
      <w:r w:rsidRPr="00B5013D">
        <w:rPr>
          <w:rFonts w:ascii="Times New Roman" w:hAnsi="Times New Roman" w:cs="Times New Roman"/>
          <w:b/>
          <w:color w:val="000000"/>
          <w:sz w:val="24"/>
          <w:szCs w:val="24"/>
        </w:rPr>
        <w:t>.2.1.1 Nadtitulek</w:t>
      </w:r>
    </w:p>
    <w:p w:rsidR="009C603F" w:rsidRDefault="009C603F" w:rsidP="005634CE">
      <w:pPr>
        <w:tabs>
          <w:tab w:val="num" w:pos="0"/>
        </w:tabs>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Typický nadtitulek v tomto komplexu měl 51 znaků, byl statický (19) a tématický (16). Všechny nadtitulky byl dlouhé a výrazná většina z nich (26) měla nadpisovou funkci. Žádný nadtitulek nebyl expresivní.</w:t>
      </w:r>
    </w:p>
    <w:p w:rsidR="009C603F" w:rsidRDefault="009C603F" w:rsidP="006570F7">
      <w:pPr>
        <w:tabs>
          <w:tab w:val="num" w:pos="0"/>
        </w:tabs>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Větné nadtitulky (11)  byly pouze konkrétní (11), ale převyšovaly je nadtitulky ve formě větného ekvivalentu, které všechny obsahovaly konkrétní podstatné jméno (17).</w:t>
      </w:r>
    </w:p>
    <w:p w:rsidR="009C603F" w:rsidRDefault="009C603F" w:rsidP="005634CE">
      <w:pPr>
        <w:tabs>
          <w:tab w:val="num" w:pos="0"/>
        </w:tabs>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V morfologickém hledisku nepatrně dominovaly nominální titulky (17) nad verbálními (11). Nejvíce nominálních titulků bylo s vlastním přívlastkem (12). Všechny větné titulky byly oznamovací (11).</w:t>
      </w:r>
    </w:p>
    <w:p w:rsidR="009C603F" w:rsidRPr="006570F7" w:rsidRDefault="009C603F" w:rsidP="00977CDB">
      <w:pPr>
        <w:tabs>
          <w:tab w:val="num" w:pos="0"/>
        </w:tabs>
        <w:spacing w:line="360" w:lineRule="auto"/>
        <w:ind w:firstLine="851"/>
        <w:jc w:val="both"/>
        <w:rPr>
          <w:rFonts w:ascii="Times New Roman" w:hAnsi="Times New Roman" w:cs="Times New Roman"/>
          <w:b/>
          <w:color w:val="000000"/>
          <w:sz w:val="24"/>
          <w:szCs w:val="24"/>
        </w:rPr>
      </w:pPr>
      <w:r>
        <w:rPr>
          <w:rFonts w:ascii="Times New Roman" w:hAnsi="Times New Roman" w:cs="Times New Roman"/>
          <w:b/>
          <w:color w:val="000000"/>
          <w:sz w:val="24"/>
          <w:szCs w:val="24"/>
        </w:rPr>
        <w:t>4</w:t>
      </w:r>
      <w:r w:rsidRPr="006570F7">
        <w:rPr>
          <w:rFonts w:ascii="Times New Roman" w:hAnsi="Times New Roman" w:cs="Times New Roman"/>
          <w:b/>
          <w:color w:val="000000"/>
          <w:sz w:val="24"/>
          <w:szCs w:val="24"/>
        </w:rPr>
        <w:t>.2.1.2 Hlavní titulek</w:t>
      </w:r>
    </w:p>
    <w:p w:rsidR="009C603F" w:rsidRDefault="009C603F" w:rsidP="005634CE">
      <w:pPr>
        <w:tabs>
          <w:tab w:val="num" w:pos="0"/>
        </w:tabs>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Hlavní titulek měl průměrně 45 znaků a ve všech případech byl dlouhý. Pět titulků bylo expresivních – inherentní (1), adherentní (1), kontextově (3). Nejčastěji byly hlavní titulky přechodné (16) a tématicko-rématické (22) s poutací funkcí (23). </w:t>
      </w:r>
    </w:p>
    <w:p w:rsidR="009C603F" w:rsidRDefault="009C603F" w:rsidP="006570F7">
      <w:pPr>
        <w:tabs>
          <w:tab w:val="num" w:pos="0"/>
        </w:tabs>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Většina titulků byla větná (27), pouze jeden titulek byl ve formě větného ekvivalentu s abstraktní podstatným jménem. Větné titulky tvořila převážně jedna (21) dvojčlenná slovesná věta (25). Mezi titulky byla jedna věta slovesná jednočlenná.</w:t>
      </w:r>
    </w:p>
    <w:p w:rsidR="009C603F" w:rsidRDefault="009C603F" w:rsidP="005634CE">
      <w:pPr>
        <w:tabs>
          <w:tab w:val="num" w:pos="0"/>
        </w:tabs>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Výrazně převažovaly titulky konkrétní (17) a verbální s určitým slovesem (27). Všechny titulky byly oznamovací (28).</w:t>
      </w:r>
    </w:p>
    <w:p w:rsidR="009C603F" w:rsidRDefault="009C603F" w:rsidP="005634CE">
      <w:pPr>
        <w:tabs>
          <w:tab w:val="num" w:pos="0"/>
        </w:tabs>
        <w:spacing w:line="360" w:lineRule="auto"/>
        <w:ind w:firstLine="567"/>
        <w:jc w:val="both"/>
        <w:rPr>
          <w:rFonts w:ascii="Times New Roman" w:hAnsi="Times New Roman" w:cs="Times New Roman"/>
          <w:color w:val="000000"/>
          <w:sz w:val="24"/>
          <w:szCs w:val="24"/>
        </w:rPr>
      </w:pPr>
    </w:p>
    <w:p w:rsidR="009C603F" w:rsidRDefault="009C603F" w:rsidP="005634CE">
      <w:pPr>
        <w:tabs>
          <w:tab w:val="num" w:pos="0"/>
        </w:tabs>
        <w:spacing w:line="360" w:lineRule="auto"/>
        <w:ind w:firstLine="567"/>
        <w:jc w:val="both"/>
        <w:rPr>
          <w:rFonts w:ascii="Times New Roman" w:hAnsi="Times New Roman" w:cs="Times New Roman"/>
          <w:color w:val="000000"/>
          <w:sz w:val="24"/>
          <w:szCs w:val="24"/>
        </w:rPr>
      </w:pPr>
    </w:p>
    <w:p w:rsidR="009C603F" w:rsidRPr="006570F7" w:rsidRDefault="009C603F" w:rsidP="00977CDB">
      <w:pPr>
        <w:tabs>
          <w:tab w:val="num" w:pos="0"/>
        </w:tabs>
        <w:spacing w:line="360" w:lineRule="auto"/>
        <w:ind w:firstLine="851"/>
        <w:jc w:val="both"/>
        <w:rPr>
          <w:rFonts w:ascii="Times New Roman" w:hAnsi="Times New Roman" w:cs="Times New Roman"/>
          <w:b/>
          <w:color w:val="000000"/>
          <w:sz w:val="24"/>
          <w:szCs w:val="24"/>
        </w:rPr>
      </w:pPr>
      <w:r>
        <w:rPr>
          <w:rFonts w:ascii="Times New Roman" w:hAnsi="Times New Roman" w:cs="Times New Roman"/>
          <w:b/>
          <w:color w:val="000000"/>
          <w:sz w:val="24"/>
          <w:szCs w:val="24"/>
        </w:rPr>
        <w:t>4</w:t>
      </w:r>
      <w:r w:rsidRPr="006570F7">
        <w:rPr>
          <w:rFonts w:ascii="Times New Roman" w:hAnsi="Times New Roman" w:cs="Times New Roman"/>
          <w:b/>
          <w:color w:val="000000"/>
          <w:sz w:val="24"/>
          <w:szCs w:val="24"/>
        </w:rPr>
        <w:t>.2.1.3 Shrnutí</w:t>
      </w:r>
    </w:p>
    <w:p w:rsidR="009C603F" w:rsidRDefault="009C603F" w:rsidP="006570F7">
      <w:pPr>
        <w:tabs>
          <w:tab w:val="num" w:pos="0"/>
        </w:tabs>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Standardní nadtitulkový TK má dlouhé a konkrétní oznamovací titulky. Nadtitulek je obvykle z konkrétního větného ekvivalentu, je statický, tématický, nominální s vlastním přívlaskem a nadpisovou funkcí.</w:t>
      </w:r>
    </w:p>
    <w:p w:rsidR="009C603F" w:rsidRDefault="009C603F" w:rsidP="006570F7">
      <w:pPr>
        <w:tabs>
          <w:tab w:val="num" w:pos="0"/>
        </w:tabs>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Hlavní titulek je naopak přechodný, větný se slovesem v určitém tvaru, je tématicko-rématický s poutací funkcí.</w:t>
      </w:r>
    </w:p>
    <w:p w:rsidR="009C603F" w:rsidRPr="00977CDB" w:rsidRDefault="009C603F" w:rsidP="00977CDB">
      <w:pPr>
        <w:spacing w:line="360" w:lineRule="auto"/>
        <w:ind w:firstLine="851"/>
        <w:jc w:val="both"/>
        <w:rPr>
          <w:rFonts w:ascii="Times New Roman" w:hAnsi="Times New Roman" w:cs="Times New Roman"/>
          <w:b/>
          <w:color w:val="000000"/>
          <w:sz w:val="28"/>
          <w:szCs w:val="28"/>
        </w:rPr>
      </w:pPr>
      <w:r w:rsidRPr="00977CDB">
        <w:rPr>
          <w:rFonts w:ascii="Times New Roman" w:hAnsi="Times New Roman" w:cs="Times New Roman"/>
          <w:b/>
          <w:color w:val="000000"/>
          <w:sz w:val="28"/>
          <w:szCs w:val="28"/>
        </w:rPr>
        <w:t>4.2.2 Podtitulkový TK</w:t>
      </w:r>
    </w:p>
    <w:p w:rsidR="009C603F" w:rsidRDefault="009C603F" w:rsidP="003665CE">
      <w:pPr>
        <w:tabs>
          <w:tab w:val="num" w:pos="0"/>
        </w:tabs>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Těchto titulkových komplexů bylo ve zkoumaném vzorku 143. A kromě 143 hlavních titulků je tvořilo 90 podtitulků a 53 vícečlenných podtitulků.</w:t>
      </w:r>
    </w:p>
    <w:p w:rsidR="009C603F" w:rsidRPr="00675362" w:rsidRDefault="009C603F" w:rsidP="00977CDB">
      <w:pPr>
        <w:tabs>
          <w:tab w:val="num" w:pos="0"/>
        </w:tabs>
        <w:spacing w:line="360" w:lineRule="auto"/>
        <w:ind w:firstLine="851"/>
        <w:jc w:val="both"/>
        <w:rPr>
          <w:rFonts w:ascii="Times New Roman" w:hAnsi="Times New Roman" w:cs="Times New Roman"/>
          <w:b/>
          <w:color w:val="000000"/>
          <w:sz w:val="24"/>
          <w:szCs w:val="24"/>
        </w:rPr>
      </w:pPr>
      <w:r>
        <w:rPr>
          <w:rFonts w:ascii="Times New Roman" w:hAnsi="Times New Roman" w:cs="Times New Roman"/>
          <w:b/>
          <w:color w:val="000000"/>
          <w:sz w:val="24"/>
          <w:szCs w:val="24"/>
        </w:rPr>
        <w:t>4</w:t>
      </w:r>
      <w:r w:rsidRPr="00675362">
        <w:rPr>
          <w:rFonts w:ascii="Times New Roman" w:hAnsi="Times New Roman" w:cs="Times New Roman"/>
          <w:b/>
          <w:color w:val="000000"/>
          <w:sz w:val="24"/>
          <w:szCs w:val="24"/>
        </w:rPr>
        <w:t>.2.2.1 Hlavní titulek</w:t>
      </w:r>
    </w:p>
    <w:p w:rsidR="009C603F" w:rsidRDefault="009C603F" w:rsidP="003665CE">
      <w:pPr>
        <w:tabs>
          <w:tab w:val="num" w:pos="0"/>
        </w:tabs>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Titulek byl ve všech případech dlouhý s průměrným počtem 43 znaků. Přechodné titulky (92) převažovaly nad dynamickými (38) i statickými (13). Výrazně více bylo titulků tématicko-rématických (139), oproti titulkům rématickým (3). Titulky tématické se nevyskytovaly vůbec.</w:t>
      </w:r>
    </w:p>
    <w:p w:rsidR="009C603F" w:rsidRDefault="009C603F" w:rsidP="005634CE">
      <w:pPr>
        <w:tabs>
          <w:tab w:val="num" w:pos="0"/>
        </w:tabs>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Nejvíce titulků mělo poutací funkci (73), nebo funkci informační (56). Všechny titulky byly větné a převažovaly u nich titulky tvořené jednou větou (122). Titulky z vět/y dvojčlenné slovesné tvořily 129 případů.</w:t>
      </w:r>
    </w:p>
    <w:p w:rsidR="009C603F" w:rsidRDefault="009C603F" w:rsidP="005634CE">
      <w:pPr>
        <w:tabs>
          <w:tab w:val="num" w:pos="0"/>
        </w:tabs>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Výrazně převažovaly titulky konkrétní (84), nad konkrétně abstraktními (38), abstraktními (13) a abstraktně konkrétními (8). Titulky byly pouze verbální (130), a to převážně s určitým slovesem (120); nebo smíšené (13). </w:t>
      </w:r>
    </w:p>
    <w:p w:rsidR="009C603F" w:rsidRDefault="009C603F" w:rsidP="00977CDB">
      <w:pPr>
        <w:tabs>
          <w:tab w:val="num" w:pos="0"/>
        </w:tabs>
        <w:spacing w:line="360" w:lineRule="auto"/>
        <w:ind w:firstLine="993"/>
        <w:jc w:val="both"/>
        <w:rPr>
          <w:rFonts w:ascii="Times New Roman" w:hAnsi="Times New Roman" w:cs="Times New Roman"/>
          <w:color w:val="000000"/>
          <w:sz w:val="24"/>
          <w:szCs w:val="24"/>
        </w:rPr>
      </w:pPr>
      <w:r>
        <w:rPr>
          <w:rFonts w:ascii="Times New Roman" w:hAnsi="Times New Roman" w:cs="Times New Roman"/>
          <w:color w:val="000000"/>
          <w:sz w:val="24"/>
          <w:szCs w:val="24"/>
        </w:rPr>
        <w:t>Kromě jednoho rozkazovacího titulku byly všechny oznamovací (142).</w:t>
      </w:r>
    </w:p>
    <w:p w:rsidR="009C603F" w:rsidRDefault="009C603F" w:rsidP="00977CDB">
      <w:pPr>
        <w:tabs>
          <w:tab w:val="num" w:pos="0"/>
        </w:tabs>
        <w:spacing w:line="360" w:lineRule="auto"/>
        <w:ind w:firstLine="993"/>
        <w:jc w:val="both"/>
        <w:rPr>
          <w:rFonts w:ascii="Times New Roman" w:hAnsi="Times New Roman" w:cs="Times New Roman"/>
          <w:color w:val="000000"/>
          <w:sz w:val="24"/>
          <w:szCs w:val="24"/>
        </w:rPr>
      </w:pPr>
    </w:p>
    <w:p w:rsidR="009C603F" w:rsidRDefault="009C603F" w:rsidP="00977CDB">
      <w:pPr>
        <w:tabs>
          <w:tab w:val="num" w:pos="0"/>
        </w:tabs>
        <w:spacing w:line="360" w:lineRule="auto"/>
        <w:ind w:firstLine="993"/>
        <w:jc w:val="both"/>
        <w:rPr>
          <w:rFonts w:ascii="Times New Roman" w:hAnsi="Times New Roman" w:cs="Times New Roman"/>
          <w:color w:val="000000"/>
          <w:sz w:val="24"/>
          <w:szCs w:val="24"/>
        </w:rPr>
      </w:pPr>
    </w:p>
    <w:p w:rsidR="009C603F" w:rsidRDefault="009C603F" w:rsidP="00977CDB">
      <w:pPr>
        <w:tabs>
          <w:tab w:val="num" w:pos="0"/>
        </w:tabs>
        <w:spacing w:line="360" w:lineRule="auto"/>
        <w:ind w:firstLine="993"/>
        <w:jc w:val="both"/>
        <w:rPr>
          <w:rFonts w:ascii="Times New Roman" w:hAnsi="Times New Roman" w:cs="Times New Roman"/>
          <w:color w:val="000000"/>
          <w:sz w:val="24"/>
          <w:szCs w:val="24"/>
        </w:rPr>
      </w:pPr>
    </w:p>
    <w:p w:rsidR="009C603F" w:rsidRDefault="009C603F" w:rsidP="00977CDB">
      <w:pPr>
        <w:tabs>
          <w:tab w:val="num" w:pos="0"/>
        </w:tabs>
        <w:spacing w:line="360" w:lineRule="auto"/>
        <w:ind w:firstLine="993"/>
        <w:jc w:val="both"/>
        <w:rPr>
          <w:rFonts w:ascii="Times New Roman" w:hAnsi="Times New Roman" w:cs="Times New Roman"/>
          <w:color w:val="000000"/>
          <w:sz w:val="24"/>
          <w:szCs w:val="24"/>
        </w:rPr>
      </w:pPr>
    </w:p>
    <w:p w:rsidR="009C603F" w:rsidRPr="00675362" w:rsidRDefault="009C603F" w:rsidP="003665CE">
      <w:pPr>
        <w:tabs>
          <w:tab w:val="num" w:pos="0"/>
        </w:tabs>
        <w:spacing w:line="360" w:lineRule="auto"/>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4</w:t>
      </w:r>
      <w:r w:rsidRPr="00675362">
        <w:rPr>
          <w:rFonts w:ascii="Times New Roman" w:hAnsi="Times New Roman" w:cs="Times New Roman"/>
          <w:b/>
          <w:color w:val="000000"/>
          <w:sz w:val="24"/>
          <w:szCs w:val="24"/>
        </w:rPr>
        <w:t>.2.2.2 Podtitulky</w:t>
      </w:r>
    </w:p>
    <w:p w:rsidR="009C603F" w:rsidRDefault="009C603F" w:rsidP="003665CE">
      <w:pPr>
        <w:tabs>
          <w:tab w:val="num" w:pos="0"/>
        </w:tabs>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Podtitulky vícečlenné měly průměrně 91 znaků, všechny byly dlouhé a měly orientační funkci a v pěti případech byly kontextově expresivní. </w:t>
      </w:r>
    </w:p>
    <w:p w:rsidR="009C603F" w:rsidRDefault="009C603F" w:rsidP="003665CE">
      <w:pPr>
        <w:tabs>
          <w:tab w:val="num" w:pos="0"/>
        </w:tabs>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Ostatní podtitulky (90), byly kratší, průměrně měly jen 77 znaků, ale přesto byly všechny dlouhé. I ony vykazovaly kontextovou expresivitu (8) a v jednom případě i expresivitu inherentní.</w:t>
      </w:r>
    </w:p>
    <w:p w:rsidR="009C603F" w:rsidRDefault="009C603F" w:rsidP="00675362">
      <w:pPr>
        <w:tabs>
          <w:tab w:val="num" w:pos="0"/>
        </w:tabs>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Většina podtitulků byla přechodná (61), tématicko-rématická (81) s informační funkcí (75). Větné ekvivalenty nebyly vůbec zastoupeny, většinu titulků tvořila jedna věta (69) dvojčlenného slovesného typu (87). Nejčastěji byly podtitulky konkrétní (50), nebo konkrétně abstraktní (22).</w:t>
      </w:r>
    </w:p>
    <w:p w:rsidR="009C603F" w:rsidRDefault="009C603F" w:rsidP="00675362">
      <w:pPr>
        <w:tabs>
          <w:tab w:val="num" w:pos="0"/>
        </w:tabs>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 morfologické stránce byly podtitulky pouze verbální s určitým slovesem (87), nebo smíšené (3). Všechny podtitulky byly oznamovací.</w:t>
      </w:r>
    </w:p>
    <w:p w:rsidR="009C603F" w:rsidRPr="005634CE" w:rsidRDefault="009C603F" w:rsidP="00675362">
      <w:pPr>
        <w:tabs>
          <w:tab w:val="num" w:pos="0"/>
        </w:tabs>
        <w:spacing w:line="360" w:lineRule="auto"/>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4</w:t>
      </w:r>
      <w:r w:rsidRPr="005634CE">
        <w:rPr>
          <w:rFonts w:ascii="Times New Roman" w:hAnsi="Times New Roman" w:cs="Times New Roman"/>
          <w:b/>
          <w:color w:val="000000"/>
          <w:sz w:val="24"/>
          <w:szCs w:val="24"/>
        </w:rPr>
        <w:t>.2.</w:t>
      </w:r>
      <w:r>
        <w:rPr>
          <w:rFonts w:ascii="Times New Roman" w:hAnsi="Times New Roman" w:cs="Times New Roman"/>
          <w:b/>
          <w:color w:val="000000"/>
          <w:sz w:val="24"/>
          <w:szCs w:val="24"/>
        </w:rPr>
        <w:t>2.</w:t>
      </w:r>
      <w:r w:rsidRPr="005634CE">
        <w:rPr>
          <w:rFonts w:ascii="Times New Roman" w:hAnsi="Times New Roman" w:cs="Times New Roman"/>
          <w:b/>
          <w:color w:val="000000"/>
          <w:sz w:val="24"/>
          <w:szCs w:val="24"/>
        </w:rPr>
        <w:t>3. Shrnutí</w:t>
      </w:r>
    </w:p>
    <w:p w:rsidR="009C603F" w:rsidRDefault="009C603F" w:rsidP="00675362">
      <w:pPr>
        <w:tabs>
          <w:tab w:val="num" w:pos="0"/>
        </w:tabs>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Obvyklý podtitulkový komplex se zkládá z dlouhých a konkrétních titulků se slovesem v určitém tvaru ve dvojčlenné slovesné a oznamovací větě.</w:t>
      </w:r>
    </w:p>
    <w:p w:rsidR="009C603F" w:rsidRPr="00E65EA3" w:rsidRDefault="009C603F" w:rsidP="00675362">
      <w:pPr>
        <w:tabs>
          <w:tab w:val="num" w:pos="0"/>
        </w:tabs>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Hlavní titulek má obvykle poutací funkci a podtitulek bývá informační. Zhruba v jedné třetině je v podtitulkovém komplexu podtitulek vícečlenný s orientační funkcí.</w:t>
      </w:r>
    </w:p>
    <w:p w:rsidR="009C603F" w:rsidRPr="00366D09" w:rsidRDefault="009C603F" w:rsidP="00366D09">
      <w:pPr>
        <w:spacing w:line="360" w:lineRule="auto"/>
        <w:ind w:firstLine="851"/>
        <w:jc w:val="both"/>
        <w:rPr>
          <w:rFonts w:ascii="Times New Roman" w:hAnsi="Times New Roman" w:cs="Times New Roman"/>
          <w:b/>
          <w:sz w:val="28"/>
          <w:szCs w:val="28"/>
        </w:rPr>
      </w:pPr>
      <w:r w:rsidRPr="00366D09">
        <w:rPr>
          <w:rFonts w:ascii="Times New Roman" w:hAnsi="Times New Roman" w:cs="Times New Roman"/>
          <w:b/>
          <w:sz w:val="28"/>
          <w:szCs w:val="28"/>
        </w:rPr>
        <w:t>4.2.4 Dílčí závěr titulkových komplexů Práva</w:t>
      </w:r>
    </w:p>
    <w:p w:rsidR="009C603F" w:rsidRDefault="009C603F" w:rsidP="00366D09">
      <w:pPr>
        <w:spacing w:line="360" w:lineRule="auto"/>
        <w:ind w:firstLine="851"/>
        <w:jc w:val="both"/>
        <w:rPr>
          <w:rFonts w:ascii="Times New Roman" w:hAnsi="Times New Roman" w:cs="Times New Roman"/>
          <w:sz w:val="24"/>
          <w:szCs w:val="24"/>
        </w:rPr>
      </w:pPr>
      <w:r w:rsidRPr="005634CE">
        <w:rPr>
          <w:rFonts w:ascii="Times New Roman" w:hAnsi="Times New Roman" w:cs="Times New Roman"/>
          <w:sz w:val="24"/>
          <w:szCs w:val="24"/>
        </w:rPr>
        <w:t>Pro lepší přehlednost opět titulky z TK opět zapsala do tabulky.</w:t>
      </w:r>
    </w:p>
    <w:p w:rsidR="009C603F" w:rsidRDefault="009C603F" w:rsidP="00366D0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Ve dvou typech TK lze srovnat pouze hlavní titulky. Ty vykazovaly poměrně podobné vlastnosti. V obou typech TK dominovaly titulky přechodné, konkrétní, oznamovací, tématické-rématické, s poutací funkcí a slovesem v určitém tvaru. U podtitulkových komplexů nebyl zaznamenán žádný titulek z větného ekvivalentu, u druhého typu komplexu se vyskytl pouze jeden větný ekvivalent, a to s abstraktním podstatným jménem. Průměrná délka hlavních titulků se pohybovala kolem 44 znaků.</w:t>
      </w:r>
    </w:p>
    <w:p w:rsidR="009C603F" w:rsidRDefault="009C603F" w:rsidP="00366D0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Nadtitulky byly statické, tématické, převážně z konkrétních větných ekvivalentů. Jako u jediných titulků převažovaly nad verbálními typy, nominální titulky s vlastním přívlastkem. I nadtitulky byly oznamovací a průměrně měly 51 znaků.</w:t>
      </w:r>
    </w:p>
    <w:p w:rsidR="009C603F" w:rsidRDefault="009C603F" w:rsidP="000E4B5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Podtitulky byly konkrétní, přechodné, tématicko-rématické s informační funkcí. Převážně je tvořila jedna dvojčlenná věta slovesná v oznamovacím způsobu a se 77 znaky. Vícečlenné podtitulky byly delší, v průměru kolem 91 znaků, a měly orientační funkci.</w:t>
      </w:r>
    </w:p>
    <w:p w:rsidR="009C603F" w:rsidRPr="00366D09" w:rsidRDefault="009C603F" w:rsidP="000564EC">
      <w:pPr>
        <w:suppressAutoHyphens w:val="0"/>
        <w:spacing w:after="0" w:line="240" w:lineRule="auto"/>
        <w:jc w:val="both"/>
        <w:rPr>
          <w:rFonts w:ascii="Times New Roman" w:hAnsi="Times New Roman" w:cs="Times New Roman"/>
          <w:b/>
          <w:sz w:val="24"/>
          <w:szCs w:val="24"/>
          <w:lang w:eastAsia="cs-CZ"/>
        </w:rPr>
      </w:pPr>
      <w:r w:rsidRPr="00366D09">
        <w:rPr>
          <w:rFonts w:ascii="Times New Roman" w:hAnsi="Times New Roman" w:cs="Times New Roman"/>
          <w:b/>
          <w:color w:val="000000"/>
          <w:lang w:eastAsia="cs-CZ"/>
        </w:rPr>
        <w:t>Tab. č. 33 - Procentuální porovnání převažujících typů titulků v TK</w:t>
      </w:r>
    </w:p>
    <w:tbl>
      <w:tblPr>
        <w:tblW w:w="0" w:type="auto"/>
        <w:jc w:val="center"/>
        <w:tblCellMar>
          <w:top w:w="15" w:type="dxa"/>
          <w:left w:w="15" w:type="dxa"/>
          <w:bottom w:w="15" w:type="dxa"/>
          <w:right w:w="15" w:type="dxa"/>
        </w:tblCellMar>
        <w:tblLook w:val="00A0"/>
      </w:tblPr>
      <w:tblGrid>
        <w:gridCol w:w="2213"/>
        <w:gridCol w:w="869"/>
        <w:gridCol w:w="893"/>
        <w:gridCol w:w="618"/>
        <w:gridCol w:w="618"/>
        <w:gridCol w:w="527"/>
      </w:tblGrid>
      <w:tr w:rsidR="009C603F" w:rsidRPr="000564EC" w:rsidTr="00233515">
        <w:trPr>
          <w:jc w:val="center"/>
        </w:trPr>
        <w:tc>
          <w:tcPr>
            <w:tcW w:w="0" w:type="auto"/>
            <w:vMerge w:val="restart"/>
            <w:tcBorders>
              <w:top w:val="single" w:sz="6" w:space="0" w:color="000000"/>
              <w:left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uto"/>
              <w:rPr>
                <w:rFonts w:ascii="Times New Roman" w:hAnsi="Times New Roman" w:cs="Times New Roman"/>
                <w:sz w:val="2"/>
                <w:szCs w:val="24"/>
                <w:lang w:eastAsia="cs-CZ"/>
              </w:rPr>
            </w:pPr>
          </w:p>
        </w:tc>
        <w:tc>
          <w:tcPr>
            <w:tcW w:w="0" w:type="auto"/>
            <w:gridSpan w:val="2"/>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uto"/>
              <w:rPr>
                <w:rFonts w:ascii="Times New Roman" w:hAnsi="Times New Roman" w:cs="Times New Roman"/>
                <w:sz w:val="2"/>
                <w:szCs w:val="24"/>
                <w:lang w:eastAsia="cs-CZ"/>
              </w:rPr>
            </w:pPr>
            <w:r w:rsidRPr="000564EC">
              <w:rPr>
                <w:rFonts w:ascii="Times New Roman" w:hAnsi="Times New Roman" w:cs="Times New Roman"/>
                <w:b/>
                <w:bCs/>
                <w:color w:val="000000"/>
                <w:lang w:eastAsia="cs-CZ"/>
              </w:rPr>
              <w:t>TK nadtitulkový</w:t>
            </w:r>
          </w:p>
        </w:tc>
        <w:tc>
          <w:tcPr>
            <w:tcW w:w="0" w:type="auto"/>
            <w:gridSpan w:val="3"/>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uto"/>
              <w:rPr>
                <w:rFonts w:ascii="Times New Roman" w:hAnsi="Times New Roman" w:cs="Times New Roman"/>
                <w:sz w:val="2"/>
                <w:szCs w:val="24"/>
                <w:lang w:eastAsia="cs-CZ"/>
              </w:rPr>
            </w:pPr>
            <w:r w:rsidRPr="000564EC">
              <w:rPr>
                <w:rFonts w:ascii="Times New Roman" w:hAnsi="Times New Roman" w:cs="Times New Roman"/>
                <w:b/>
                <w:bCs/>
                <w:color w:val="000000"/>
                <w:lang w:eastAsia="cs-CZ"/>
              </w:rPr>
              <w:t>TK podtitulkový</w:t>
            </w:r>
          </w:p>
        </w:tc>
      </w:tr>
      <w:tr w:rsidR="009C603F" w:rsidRPr="000564EC" w:rsidTr="00233515">
        <w:trPr>
          <w:jc w:val="center"/>
        </w:trPr>
        <w:tc>
          <w:tcPr>
            <w:tcW w:w="0" w:type="auto"/>
            <w:vMerge/>
            <w:tcBorders>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uto"/>
              <w:rPr>
                <w:rFonts w:ascii="Times New Roman" w:hAnsi="Times New Roman" w:cs="Times New Roman"/>
                <w:sz w:val="2"/>
                <w:szCs w:val="24"/>
                <w:lang w:eastAsia="cs-CZ"/>
              </w:rPr>
            </w:pP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sidRPr="000564EC">
              <w:rPr>
                <w:rFonts w:ascii="Times New Roman" w:hAnsi="Times New Roman" w:cs="Times New Roman"/>
                <w:color w:val="000000"/>
                <w:lang w:eastAsia="cs-CZ"/>
              </w:rPr>
              <w:t>N</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sidRPr="000564EC">
              <w:rPr>
                <w:rFonts w:ascii="Times New Roman" w:hAnsi="Times New Roman" w:cs="Times New Roman"/>
                <w:b/>
                <w:bCs/>
                <w:color w:val="000000"/>
                <w:lang w:eastAsia="cs-CZ"/>
              </w:rPr>
              <w:t>T</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sidRPr="000564EC">
              <w:rPr>
                <w:rFonts w:ascii="Times New Roman" w:hAnsi="Times New Roman" w:cs="Times New Roman"/>
                <w:b/>
                <w:bCs/>
                <w:color w:val="000000"/>
                <w:lang w:eastAsia="cs-CZ"/>
              </w:rPr>
              <w:t>T</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sidRPr="000564EC">
              <w:rPr>
                <w:rFonts w:ascii="Times New Roman" w:hAnsi="Times New Roman" w:cs="Times New Roman"/>
                <w:color w:val="000000"/>
                <w:lang w:eastAsia="cs-CZ"/>
              </w:rPr>
              <w:t>P</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sidRPr="000564EC">
              <w:rPr>
                <w:rFonts w:ascii="Times New Roman" w:hAnsi="Times New Roman" w:cs="Times New Roman"/>
                <w:color w:val="000000"/>
                <w:lang w:eastAsia="cs-CZ"/>
              </w:rPr>
              <w:t>PV</w:t>
            </w:r>
          </w:p>
        </w:tc>
      </w:tr>
      <w:tr w:rsidR="009C603F" w:rsidRPr="000564EC" w:rsidTr="00233515">
        <w:trPr>
          <w:jc w:val="center"/>
        </w:trPr>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sidRPr="000564EC">
              <w:rPr>
                <w:rFonts w:ascii="Times New Roman" w:hAnsi="Times New Roman" w:cs="Times New Roman"/>
                <w:b/>
                <w:bCs/>
                <w:color w:val="000000"/>
                <w:lang w:eastAsia="cs-CZ"/>
              </w:rPr>
              <w:t>Znaky</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51</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45</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43</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77</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91</w:t>
            </w:r>
          </w:p>
        </w:tc>
      </w:tr>
      <w:tr w:rsidR="009C603F" w:rsidRPr="000564EC" w:rsidTr="00233515">
        <w:trPr>
          <w:jc w:val="center"/>
        </w:trPr>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b/>
                <w:bCs/>
                <w:color w:val="000000"/>
                <w:lang w:eastAsia="cs-CZ"/>
              </w:rPr>
              <w:t>Hledisko dynamiky</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S </w:t>
            </w:r>
          </w:p>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67,8</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P</w:t>
            </w:r>
          </w:p>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57,1</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P</w:t>
            </w:r>
          </w:p>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64,3</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P</w:t>
            </w:r>
          </w:p>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67,8</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uto"/>
              <w:rPr>
                <w:rFonts w:ascii="Times New Roman" w:hAnsi="Times New Roman" w:cs="Times New Roman"/>
                <w:sz w:val="2"/>
                <w:szCs w:val="24"/>
                <w:lang w:eastAsia="cs-CZ"/>
              </w:rPr>
            </w:pPr>
          </w:p>
        </w:tc>
      </w:tr>
      <w:tr w:rsidR="009C603F" w:rsidRPr="000564EC" w:rsidTr="00233515">
        <w:trPr>
          <w:jc w:val="center"/>
        </w:trPr>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sidRPr="000564EC">
              <w:rPr>
                <w:rFonts w:ascii="Times New Roman" w:hAnsi="Times New Roman" w:cs="Times New Roman"/>
                <w:b/>
                <w:bCs/>
                <w:color w:val="000000"/>
                <w:lang w:eastAsia="cs-CZ"/>
              </w:rPr>
              <w:t>Kont.ex.</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0</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10,7</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14,7</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8,9</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sz w:val="24"/>
                <w:szCs w:val="24"/>
                <w:lang w:eastAsia="cs-CZ"/>
              </w:rPr>
              <w:t>9,4</w:t>
            </w:r>
          </w:p>
        </w:tc>
      </w:tr>
      <w:tr w:rsidR="009C603F" w:rsidRPr="000564EC" w:rsidTr="00233515">
        <w:trPr>
          <w:jc w:val="center"/>
        </w:trPr>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sidRPr="000564EC">
              <w:rPr>
                <w:rFonts w:ascii="Times New Roman" w:hAnsi="Times New Roman" w:cs="Times New Roman"/>
                <w:b/>
                <w:bCs/>
                <w:color w:val="000000"/>
                <w:lang w:eastAsia="cs-CZ"/>
              </w:rPr>
              <w:t>Téma</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uto"/>
              <w:jc w:val="both"/>
              <w:rPr>
                <w:rFonts w:ascii="Times New Roman" w:hAnsi="Times New Roman" w:cs="Times New Roman"/>
                <w:sz w:val="24"/>
                <w:szCs w:val="24"/>
                <w:lang w:eastAsia="cs-CZ"/>
              </w:rPr>
            </w:pPr>
            <w:r w:rsidRPr="000564EC">
              <w:rPr>
                <w:rFonts w:ascii="Times New Roman" w:hAnsi="Times New Roman" w:cs="Times New Roman"/>
                <w:color w:val="000000"/>
                <w:lang w:eastAsia="cs-CZ"/>
              </w:rPr>
              <w:t>T</w:t>
            </w:r>
          </w:p>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57,1</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uto"/>
              <w:jc w:val="both"/>
              <w:rPr>
                <w:rFonts w:ascii="Times New Roman" w:hAnsi="Times New Roman" w:cs="Times New Roman"/>
                <w:sz w:val="24"/>
                <w:szCs w:val="24"/>
                <w:lang w:eastAsia="cs-CZ"/>
              </w:rPr>
            </w:pPr>
            <w:r w:rsidRPr="000564EC">
              <w:rPr>
                <w:rFonts w:ascii="Times New Roman" w:hAnsi="Times New Roman" w:cs="Times New Roman"/>
                <w:b/>
                <w:bCs/>
                <w:color w:val="000000"/>
                <w:lang w:eastAsia="cs-CZ"/>
              </w:rPr>
              <w:t>T</w:t>
            </w:r>
            <w:r>
              <w:rPr>
                <w:rFonts w:ascii="Times New Roman" w:hAnsi="Times New Roman" w:cs="Times New Roman"/>
                <w:b/>
                <w:bCs/>
                <w:color w:val="000000"/>
                <w:lang w:eastAsia="cs-CZ"/>
              </w:rPr>
              <w:t>R</w:t>
            </w:r>
          </w:p>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b/>
                <w:bCs/>
                <w:color w:val="000000"/>
                <w:lang w:eastAsia="cs-CZ"/>
              </w:rPr>
              <w:t>78,6</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uto"/>
              <w:jc w:val="both"/>
              <w:rPr>
                <w:rFonts w:ascii="Times New Roman" w:hAnsi="Times New Roman" w:cs="Times New Roman"/>
                <w:sz w:val="24"/>
                <w:szCs w:val="24"/>
                <w:lang w:eastAsia="cs-CZ"/>
              </w:rPr>
            </w:pPr>
            <w:r w:rsidRPr="000564EC">
              <w:rPr>
                <w:rFonts w:ascii="Times New Roman" w:hAnsi="Times New Roman" w:cs="Times New Roman"/>
                <w:b/>
                <w:bCs/>
                <w:color w:val="000000"/>
                <w:lang w:eastAsia="cs-CZ"/>
              </w:rPr>
              <w:t>T</w:t>
            </w:r>
            <w:r>
              <w:rPr>
                <w:rFonts w:ascii="Times New Roman" w:hAnsi="Times New Roman" w:cs="Times New Roman"/>
                <w:b/>
                <w:bCs/>
                <w:color w:val="000000"/>
                <w:lang w:eastAsia="cs-CZ"/>
              </w:rPr>
              <w:t>R</w:t>
            </w:r>
          </w:p>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b/>
                <w:bCs/>
                <w:color w:val="000000"/>
                <w:lang w:eastAsia="cs-CZ"/>
              </w:rPr>
              <w:t>97,2</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uto"/>
              <w:jc w:val="both"/>
              <w:rPr>
                <w:rFonts w:ascii="Times New Roman" w:hAnsi="Times New Roman" w:cs="Times New Roman"/>
                <w:sz w:val="24"/>
                <w:szCs w:val="24"/>
                <w:lang w:eastAsia="cs-CZ"/>
              </w:rPr>
            </w:pPr>
            <w:r w:rsidRPr="000564EC">
              <w:rPr>
                <w:rFonts w:ascii="Times New Roman" w:hAnsi="Times New Roman" w:cs="Times New Roman"/>
                <w:color w:val="000000"/>
                <w:lang w:eastAsia="cs-CZ"/>
              </w:rPr>
              <w:t>TR</w:t>
            </w:r>
          </w:p>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90</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uto"/>
              <w:rPr>
                <w:rFonts w:ascii="Times New Roman" w:hAnsi="Times New Roman" w:cs="Times New Roman"/>
                <w:sz w:val="2"/>
                <w:szCs w:val="24"/>
                <w:lang w:eastAsia="cs-CZ"/>
              </w:rPr>
            </w:pPr>
          </w:p>
        </w:tc>
      </w:tr>
      <w:tr w:rsidR="009C603F" w:rsidRPr="000564EC" w:rsidTr="00233515">
        <w:trPr>
          <w:jc w:val="center"/>
        </w:trPr>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sidRPr="000564EC">
              <w:rPr>
                <w:rFonts w:ascii="Times New Roman" w:hAnsi="Times New Roman" w:cs="Times New Roman"/>
                <w:b/>
                <w:bCs/>
                <w:color w:val="000000"/>
                <w:lang w:eastAsia="cs-CZ"/>
              </w:rPr>
              <w:t>V.ek.</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uto"/>
              <w:jc w:val="both"/>
              <w:rPr>
                <w:rFonts w:ascii="Times New Roman" w:hAnsi="Times New Roman" w:cs="Times New Roman"/>
                <w:sz w:val="24"/>
                <w:szCs w:val="24"/>
                <w:lang w:eastAsia="cs-CZ"/>
              </w:rPr>
            </w:pPr>
            <w:r w:rsidRPr="000564EC">
              <w:rPr>
                <w:rFonts w:ascii="Times New Roman" w:hAnsi="Times New Roman" w:cs="Times New Roman"/>
                <w:color w:val="000000"/>
                <w:lang w:eastAsia="cs-CZ"/>
              </w:rPr>
              <w:t>VE</w:t>
            </w:r>
            <w:r>
              <w:rPr>
                <w:rFonts w:ascii="Times New Roman" w:hAnsi="Times New Roman" w:cs="Times New Roman"/>
                <w:color w:val="000000"/>
                <w:lang w:eastAsia="cs-CZ"/>
              </w:rPr>
              <w:t>K</w:t>
            </w:r>
          </w:p>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60,7</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uto"/>
              <w:jc w:val="both"/>
              <w:rPr>
                <w:rFonts w:ascii="Times New Roman" w:hAnsi="Times New Roman" w:cs="Times New Roman"/>
                <w:sz w:val="24"/>
                <w:szCs w:val="24"/>
                <w:lang w:eastAsia="cs-CZ"/>
              </w:rPr>
            </w:pPr>
            <w:r w:rsidRPr="000564EC">
              <w:rPr>
                <w:rFonts w:ascii="Times New Roman" w:hAnsi="Times New Roman" w:cs="Times New Roman"/>
                <w:b/>
                <w:bCs/>
                <w:color w:val="000000"/>
                <w:lang w:eastAsia="cs-CZ"/>
              </w:rPr>
              <w:t>VEA</w:t>
            </w:r>
          </w:p>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b/>
                <w:bCs/>
                <w:color w:val="000000"/>
                <w:lang w:eastAsia="cs-CZ"/>
              </w:rPr>
              <w:t>3,6</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b/>
                <w:bCs/>
                <w:color w:val="000000"/>
                <w:lang w:eastAsia="cs-CZ"/>
              </w:rPr>
              <w:t>0</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0</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uto"/>
              <w:rPr>
                <w:rFonts w:ascii="Times New Roman" w:hAnsi="Times New Roman" w:cs="Times New Roman"/>
                <w:sz w:val="2"/>
                <w:szCs w:val="24"/>
                <w:lang w:eastAsia="cs-CZ"/>
              </w:rPr>
            </w:pPr>
          </w:p>
        </w:tc>
      </w:tr>
      <w:tr w:rsidR="009C603F" w:rsidRPr="000564EC" w:rsidTr="00233515">
        <w:trPr>
          <w:jc w:val="center"/>
        </w:trPr>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sidRPr="000564EC">
              <w:rPr>
                <w:rFonts w:ascii="Times New Roman" w:hAnsi="Times New Roman" w:cs="Times New Roman"/>
                <w:b/>
                <w:bCs/>
                <w:color w:val="000000"/>
                <w:lang w:eastAsia="cs-CZ"/>
              </w:rPr>
              <w:t>Fce</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uto"/>
              <w:jc w:val="both"/>
              <w:rPr>
                <w:rFonts w:ascii="Times New Roman" w:hAnsi="Times New Roman" w:cs="Times New Roman"/>
                <w:sz w:val="24"/>
                <w:szCs w:val="24"/>
                <w:lang w:eastAsia="cs-CZ"/>
              </w:rPr>
            </w:pPr>
            <w:r w:rsidRPr="000564EC">
              <w:rPr>
                <w:rFonts w:ascii="Times New Roman" w:hAnsi="Times New Roman" w:cs="Times New Roman"/>
                <w:color w:val="000000"/>
                <w:lang w:eastAsia="cs-CZ"/>
              </w:rPr>
              <w:t>N</w:t>
            </w:r>
          </w:p>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92,9</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uto"/>
              <w:jc w:val="both"/>
              <w:rPr>
                <w:rFonts w:ascii="Times New Roman" w:hAnsi="Times New Roman" w:cs="Times New Roman"/>
                <w:sz w:val="24"/>
                <w:szCs w:val="24"/>
                <w:lang w:eastAsia="cs-CZ"/>
              </w:rPr>
            </w:pPr>
            <w:r>
              <w:rPr>
                <w:rFonts w:ascii="Times New Roman" w:hAnsi="Times New Roman" w:cs="Times New Roman"/>
                <w:b/>
                <w:bCs/>
                <w:color w:val="000000"/>
                <w:lang w:eastAsia="cs-CZ"/>
              </w:rPr>
              <w:t>P</w:t>
            </w:r>
          </w:p>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b/>
                <w:bCs/>
                <w:color w:val="000000"/>
                <w:lang w:eastAsia="cs-CZ"/>
              </w:rPr>
              <w:t>82,1</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uto"/>
              <w:jc w:val="both"/>
              <w:rPr>
                <w:rFonts w:ascii="Times New Roman" w:hAnsi="Times New Roman" w:cs="Times New Roman"/>
                <w:sz w:val="24"/>
                <w:szCs w:val="24"/>
                <w:lang w:eastAsia="cs-CZ"/>
              </w:rPr>
            </w:pPr>
            <w:r>
              <w:rPr>
                <w:rFonts w:ascii="Times New Roman" w:hAnsi="Times New Roman" w:cs="Times New Roman"/>
                <w:b/>
                <w:bCs/>
                <w:color w:val="000000"/>
                <w:lang w:eastAsia="cs-CZ"/>
              </w:rPr>
              <w:t>P</w:t>
            </w:r>
          </w:p>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b/>
                <w:bCs/>
                <w:color w:val="000000"/>
                <w:lang w:eastAsia="cs-CZ"/>
              </w:rPr>
              <w:t>51</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uto"/>
              <w:jc w:val="both"/>
              <w:rPr>
                <w:rFonts w:ascii="Times New Roman" w:hAnsi="Times New Roman" w:cs="Times New Roman"/>
                <w:sz w:val="24"/>
                <w:szCs w:val="24"/>
                <w:lang w:eastAsia="cs-CZ"/>
              </w:rPr>
            </w:pPr>
            <w:r>
              <w:rPr>
                <w:rFonts w:ascii="Times New Roman" w:hAnsi="Times New Roman" w:cs="Times New Roman"/>
                <w:color w:val="000000"/>
                <w:lang w:eastAsia="cs-CZ"/>
              </w:rPr>
              <w:t>I</w:t>
            </w:r>
          </w:p>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83,3</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uto"/>
              <w:jc w:val="both"/>
              <w:rPr>
                <w:rFonts w:ascii="Times New Roman" w:hAnsi="Times New Roman" w:cs="Times New Roman"/>
                <w:sz w:val="24"/>
                <w:szCs w:val="24"/>
                <w:lang w:eastAsia="cs-CZ"/>
              </w:rPr>
            </w:pPr>
            <w:r w:rsidRPr="000564EC">
              <w:rPr>
                <w:rFonts w:ascii="Times New Roman" w:hAnsi="Times New Roman" w:cs="Times New Roman"/>
                <w:color w:val="000000"/>
                <w:lang w:eastAsia="cs-CZ"/>
              </w:rPr>
              <w:t>O</w:t>
            </w:r>
          </w:p>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100</w:t>
            </w:r>
          </w:p>
        </w:tc>
      </w:tr>
      <w:tr w:rsidR="009C603F" w:rsidRPr="000564EC" w:rsidTr="00233515">
        <w:trPr>
          <w:jc w:val="center"/>
        </w:trPr>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sidRPr="000564EC">
              <w:rPr>
                <w:rFonts w:ascii="Times New Roman" w:hAnsi="Times New Roman" w:cs="Times New Roman"/>
                <w:b/>
                <w:bCs/>
                <w:color w:val="000000"/>
                <w:lang w:eastAsia="cs-CZ"/>
              </w:rPr>
              <w:t>VD</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32,1</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b/>
                <w:bCs/>
                <w:color w:val="000000"/>
                <w:lang w:eastAsia="cs-CZ"/>
              </w:rPr>
              <w:t>96,4</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b/>
                <w:bCs/>
                <w:color w:val="000000"/>
                <w:lang w:eastAsia="cs-CZ"/>
              </w:rPr>
              <w:t>90,2</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96,7</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uto"/>
              <w:rPr>
                <w:rFonts w:ascii="Times New Roman" w:hAnsi="Times New Roman" w:cs="Times New Roman"/>
                <w:sz w:val="2"/>
                <w:szCs w:val="24"/>
                <w:lang w:eastAsia="cs-CZ"/>
              </w:rPr>
            </w:pPr>
          </w:p>
        </w:tc>
      </w:tr>
      <w:tr w:rsidR="009C603F" w:rsidRPr="000564EC" w:rsidTr="00233515">
        <w:trPr>
          <w:jc w:val="center"/>
        </w:trPr>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sidRPr="000564EC">
              <w:rPr>
                <w:rFonts w:ascii="Times New Roman" w:hAnsi="Times New Roman" w:cs="Times New Roman"/>
                <w:b/>
                <w:bCs/>
                <w:color w:val="000000"/>
                <w:lang w:eastAsia="cs-CZ"/>
              </w:rPr>
              <w:t>Konkrétn</w:t>
            </w:r>
            <w:r>
              <w:rPr>
                <w:rFonts w:ascii="Times New Roman" w:hAnsi="Times New Roman" w:cs="Times New Roman"/>
                <w:b/>
                <w:bCs/>
                <w:color w:val="000000"/>
                <w:lang w:eastAsia="cs-CZ"/>
              </w:rPr>
              <w:t>ost</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uto"/>
              <w:jc w:val="both"/>
              <w:rPr>
                <w:rFonts w:ascii="Times New Roman" w:hAnsi="Times New Roman" w:cs="Times New Roman"/>
                <w:sz w:val="24"/>
                <w:szCs w:val="24"/>
                <w:lang w:eastAsia="cs-CZ"/>
              </w:rPr>
            </w:pPr>
            <w:r w:rsidRPr="000564EC">
              <w:rPr>
                <w:rFonts w:ascii="Times New Roman" w:hAnsi="Times New Roman" w:cs="Times New Roman"/>
                <w:color w:val="000000"/>
                <w:lang w:eastAsia="cs-CZ"/>
              </w:rPr>
              <w:t>K</w:t>
            </w:r>
          </w:p>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39,3</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uto"/>
              <w:jc w:val="both"/>
              <w:rPr>
                <w:rFonts w:ascii="Times New Roman" w:hAnsi="Times New Roman" w:cs="Times New Roman"/>
                <w:sz w:val="24"/>
                <w:szCs w:val="24"/>
                <w:lang w:eastAsia="cs-CZ"/>
              </w:rPr>
            </w:pPr>
            <w:r>
              <w:rPr>
                <w:rFonts w:ascii="Times New Roman" w:hAnsi="Times New Roman" w:cs="Times New Roman"/>
                <w:b/>
                <w:bCs/>
                <w:color w:val="000000"/>
                <w:lang w:eastAsia="cs-CZ"/>
              </w:rPr>
              <w:t>K</w:t>
            </w:r>
          </w:p>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b/>
                <w:bCs/>
                <w:color w:val="000000"/>
                <w:lang w:eastAsia="cs-CZ"/>
              </w:rPr>
              <w:t>60,7</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uto"/>
              <w:jc w:val="both"/>
              <w:rPr>
                <w:rFonts w:ascii="Times New Roman" w:hAnsi="Times New Roman" w:cs="Times New Roman"/>
                <w:sz w:val="24"/>
                <w:szCs w:val="24"/>
                <w:lang w:eastAsia="cs-CZ"/>
              </w:rPr>
            </w:pPr>
            <w:r w:rsidRPr="000564EC">
              <w:rPr>
                <w:rFonts w:ascii="Times New Roman" w:hAnsi="Times New Roman" w:cs="Times New Roman"/>
                <w:b/>
                <w:bCs/>
                <w:color w:val="000000"/>
                <w:lang w:eastAsia="cs-CZ"/>
              </w:rPr>
              <w:t>K</w:t>
            </w:r>
          </w:p>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b/>
                <w:bCs/>
                <w:color w:val="000000"/>
                <w:lang w:eastAsia="cs-CZ"/>
              </w:rPr>
              <w:t>58,7</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uto"/>
              <w:jc w:val="both"/>
              <w:rPr>
                <w:rFonts w:ascii="Times New Roman" w:hAnsi="Times New Roman" w:cs="Times New Roman"/>
                <w:sz w:val="24"/>
                <w:szCs w:val="24"/>
                <w:lang w:eastAsia="cs-CZ"/>
              </w:rPr>
            </w:pPr>
            <w:r w:rsidRPr="000564EC">
              <w:rPr>
                <w:rFonts w:ascii="Times New Roman" w:hAnsi="Times New Roman" w:cs="Times New Roman"/>
                <w:color w:val="000000"/>
                <w:lang w:eastAsia="cs-CZ"/>
              </w:rPr>
              <w:t>K</w:t>
            </w:r>
          </w:p>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55,5</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uto"/>
              <w:rPr>
                <w:rFonts w:ascii="Times New Roman" w:hAnsi="Times New Roman" w:cs="Times New Roman"/>
                <w:sz w:val="2"/>
                <w:szCs w:val="24"/>
                <w:lang w:eastAsia="cs-CZ"/>
              </w:rPr>
            </w:pPr>
          </w:p>
        </w:tc>
      </w:tr>
      <w:tr w:rsidR="009C603F" w:rsidRPr="000564EC" w:rsidTr="00233515">
        <w:trPr>
          <w:jc w:val="center"/>
        </w:trPr>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sidRPr="000564EC">
              <w:rPr>
                <w:rFonts w:ascii="Times New Roman" w:hAnsi="Times New Roman" w:cs="Times New Roman"/>
                <w:b/>
                <w:bCs/>
                <w:color w:val="000000"/>
                <w:lang w:eastAsia="cs-CZ"/>
              </w:rPr>
              <w:t>Verb. S urč. slovesem</w:t>
            </w:r>
          </w:p>
        </w:tc>
        <w:tc>
          <w:tcPr>
            <w:tcW w:w="0" w:type="auto"/>
            <w:tcBorders>
              <w:top w:val="single" w:sz="6" w:space="0" w:color="000000"/>
              <w:left w:val="single" w:sz="6" w:space="0" w:color="000000"/>
              <w:bottom w:val="single" w:sz="6" w:space="0" w:color="000000"/>
              <w:right w:val="single" w:sz="4" w:space="0" w:color="auto"/>
            </w:tcBorders>
            <w:tcMar>
              <w:top w:w="95" w:type="dxa"/>
              <w:left w:w="95" w:type="dxa"/>
              <w:bottom w:w="95" w:type="dxa"/>
              <w:right w:w="95" w:type="dxa"/>
            </w:tcMar>
          </w:tcPr>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42,8</w:t>
            </w:r>
          </w:p>
        </w:tc>
        <w:tc>
          <w:tcPr>
            <w:tcW w:w="0" w:type="auto"/>
            <w:tcBorders>
              <w:top w:val="single" w:sz="6" w:space="0" w:color="000000"/>
              <w:left w:val="single" w:sz="4" w:space="0" w:color="auto"/>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b/>
                <w:bCs/>
                <w:color w:val="000000"/>
                <w:lang w:eastAsia="cs-CZ"/>
              </w:rPr>
              <w:t>96,4</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b/>
                <w:bCs/>
                <w:color w:val="000000"/>
                <w:lang w:eastAsia="cs-CZ"/>
              </w:rPr>
              <w:t>84</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96,7</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uto"/>
              <w:rPr>
                <w:rFonts w:ascii="Times New Roman" w:hAnsi="Times New Roman" w:cs="Times New Roman"/>
                <w:sz w:val="2"/>
                <w:szCs w:val="24"/>
                <w:lang w:eastAsia="cs-CZ"/>
              </w:rPr>
            </w:pPr>
          </w:p>
        </w:tc>
      </w:tr>
      <w:tr w:rsidR="009C603F" w:rsidRPr="000564EC" w:rsidTr="00233515">
        <w:trPr>
          <w:jc w:val="center"/>
        </w:trPr>
        <w:tc>
          <w:tcPr>
            <w:tcW w:w="0" w:type="auto"/>
            <w:tcBorders>
              <w:left w:val="single" w:sz="6" w:space="0" w:color="000000"/>
              <w:bottom w:val="single" w:sz="6" w:space="0" w:color="000000"/>
              <w:right w:val="single" w:sz="6" w:space="0" w:color="000000"/>
            </w:tcBorders>
          </w:tcPr>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b/>
                <w:bCs/>
                <w:color w:val="000000"/>
                <w:lang w:eastAsia="cs-CZ"/>
              </w:rPr>
              <w:t>Oznamovací mod.</w:t>
            </w:r>
          </w:p>
        </w:tc>
        <w:tc>
          <w:tcPr>
            <w:tcW w:w="869" w:type="dxa"/>
            <w:tcBorders>
              <w:left w:val="single" w:sz="6" w:space="0" w:color="000000"/>
              <w:bottom w:val="single" w:sz="6" w:space="0" w:color="000000"/>
              <w:right w:val="single" w:sz="4" w:space="0" w:color="auto"/>
            </w:tcBorders>
          </w:tcPr>
          <w:p w:rsidR="009C603F" w:rsidRDefault="009C603F" w:rsidP="000564EC">
            <w:pPr>
              <w:suppressAutoHyphens w:val="0"/>
              <w:spacing w:after="0" w:line="240" w:lineRule="atLeast"/>
              <w:jc w:val="both"/>
              <w:rPr>
                <w:rFonts w:ascii="Times New Roman" w:hAnsi="Times New Roman" w:cs="Times New Roman"/>
                <w:color w:val="000000"/>
                <w:lang w:eastAsia="cs-CZ"/>
              </w:rPr>
            </w:pPr>
            <w:r>
              <w:rPr>
                <w:rFonts w:ascii="Times New Roman" w:hAnsi="Times New Roman" w:cs="Times New Roman"/>
                <w:color w:val="000000"/>
                <w:lang w:eastAsia="cs-CZ"/>
              </w:rPr>
              <w:t>39,3</w:t>
            </w:r>
          </w:p>
          <w:p w:rsidR="009C603F" w:rsidRPr="000564EC" w:rsidRDefault="009C603F" w:rsidP="000564EC">
            <w:pPr>
              <w:suppressAutoHyphens w:val="0"/>
              <w:spacing w:after="0" w:line="240" w:lineRule="auto"/>
              <w:rPr>
                <w:rFonts w:ascii="Times New Roman" w:hAnsi="Times New Roman" w:cs="Times New Roman"/>
                <w:sz w:val="2"/>
                <w:szCs w:val="24"/>
                <w:lang w:eastAsia="cs-CZ"/>
              </w:rPr>
            </w:pPr>
            <w:r>
              <w:rPr>
                <w:rFonts w:ascii="Times New Roman" w:hAnsi="Times New Roman" w:cs="Times New Roman"/>
                <w:sz w:val="2"/>
                <w:szCs w:val="24"/>
                <w:lang w:eastAsia="cs-CZ"/>
              </w:rPr>
              <w:t>100</w:t>
            </w:r>
          </w:p>
          <w:p w:rsidR="009C603F" w:rsidRDefault="009C603F">
            <w:pPr>
              <w:suppressAutoHyphens w:val="0"/>
              <w:spacing w:after="0" w:line="240" w:lineRule="auto"/>
              <w:rPr>
                <w:rFonts w:ascii="Times New Roman" w:hAnsi="Times New Roman" w:cs="Times New Roman"/>
                <w:sz w:val="2"/>
                <w:szCs w:val="24"/>
                <w:lang w:eastAsia="cs-CZ"/>
              </w:rPr>
            </w:pPr>
            <w:r>
              <w:rPr>
                <w:rFonts w:ascii="Times New Roman" w:hAnsi="Times New Roman" w:cs="Times New Roman"/>
                <w:sz w:val="2"/>
                <w:szCs w:val="24"/>
                <w:lang w:eastAsia="cs-CZ"/>
              </w:rPr>
              <w:t>100</w:t>
            </w:r>
          </w:p>
          <w:p w:rsidR="009C603F" w:rsidRPr="000564EC" w:rsidRDefault="009C603F" w:rsidP="00233515">
            <w:pPr>
              <w:suppressAutoHyphens w:val="0"/>
              <w:spacing w:after="0" w:line="240" w:lineRule="auto"/>
              <w:rPr>
                <w:rFonts w:ascii="Times New Roman" w:hAnsi="Times New Roman" w:cs="Times New Roman"/>
                <w:sz w:val="2"/>
                <w:szCs w:val="24"/>
                <w:lang w:eastAsia="cs-CZ"/>
              </w:rPr>
            </w:pPr>
          </w:p>
        </w:tc>
        <w:tc>
          <w:tcPr>
            <w:tcW w:w="893" w:type="dxa"/>
            <w:tcBorders>
              <w:left w:val="single" w:sz="4" w:space="0" w:color="auto"/>
              <w:bottom w:val="single" w:sz="6" w:space="0" w:color="000000"/>
              <w:right w:val="single" w:sz="6" w:space="0" w:color="000000"/>
            </w:tcBorders>
          </w:tcPr>
          <w:p w:rsidR="009C603F" w:rsidRPr="000564EC" w:rsidRDefault="009C603F" w:rsidP="00233515">
            <w:pPr>
              <w:suppressAutoHyphens w:val="0"/>
              <w:spacing w:after="0" w:line="240" w:lineRule="atLeast"/>
              <w:ind w:left="26"/>
              <w:jc w:val="both"/>
              <w:rPr>
                <w:rFonts w:ascii="Times New Roman" w:hAnsi="Times New Roman" w:cs="Times New Roman"/>
                <w:sz w:val="24"/>
                <w:szCs w:val="24"/>
                <w:lang w:eastAsia="cs-CZ"/>
              </w:rPr>
            </w:pPr>
            <w:r>
              <w:rPr>
                <w:rFonts w:ascii="Times New Roman" w:hAnsi="Times New Roman" w:cs="Times New Roman"/>
                <w:color w:val="000000"/>
                <w:lang w:eastAsia="cs-CZ"/>
              </w:rPr>
              <w:t>100</w:t>
            </w:r>
          </w:p>
          <w:p w:rsidR="009C603F" w:rsidRDefault="009C603F">
            <w:pPr>
              <w:suppressAutoHyphens w:val="0"/>
              <w:spacing w:after="0" w:line="240" w:lineRule="auto"/>
              <w:rPr>
                <w:rFonts w:ascii="Times New Roman" w:hAnsi="Times New Roman" w:cs="Times New Roman"/>
                <w:sz w:val="2"/>
                <w:szCs w:val="24"/>
                <w:lang w:eastAsia="cs-CZ"/>
              </w:rPr>
            </w:pPr>
          </w:p>
          <w:p w:rsidR="009C603F" w:rsidRDefault="009C603F">
            <w:pPr>
              <w:suppressAutoHyphens w:val="0"/>
              <w:spacing w:after="0" w:line="240" w:lineRule="auto"/>
              <w:rPr>
                <w:rFonts w:ascii="Times New Roman" w:hAnsi="Times New Roman" w:cs="Times New Roman"/>
                <w:sz w:val="2"/>
                <w:szCs w:val="24"/>
                <w:lang w:eastAsia="cs-CZ"/>
              </w:rPr>
            </w:pPr>
          </w:p>
          <w:p w:rsidR="009C603F" w:rsidRPr="000564EC" w:rsidRDefault="009C603F" w:rsidP="00233515">
            <w:pPr>
              <w:suppressAutoHyphens w:val="0"/>
              <w:spacing w:after="0" w:line="240" w:lineRule="auto"/>
              <w:rPr>
                <w:rFonts w:ascii="Times New Roman" w:hAnsi="Times New Roman" w:cs="Times New Roman"/>
                <w:sz w:val="2"/>
                <w:szCs w:val="24"/>
                <w:lang w:eastAsia="cs-CZ"/>
              </w:rPr>
            </w:pP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b/>
                <w:bCs/>
                <w:color w:val="000000"/>
                <w:lang w:eastAsia="cs-CZ"/>
              </w:rPr>
              <w:t>99,3</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tLeast"/>
              <w:jc w:val="both"/>
              <w:rPr>
                <w:rFonts w:ascii="Times New Roman" w:hAnsi="Times New Roman" w:cs="Times New Roman"/>
                <w:sz w:val="24"/>
                <w:szCs w:val="24"/>
                <w:lang w:eastAsia="cs-CZ"/>
              </w:rPr>
            </w:pPr>
            <w:r>
              <w:rPr>
                <w:rFonts w:ascii="Times New Roman" w:hAnsi="Times New Roman" w:cs="Times New Roman"/>
                <w:color w:val="000000"/>
                <w:lang w:eastAsia="cs-CZ"/>
              </w:rPr>
              <w:t>96,7</w:t>
            </w:r>
          </w:p>
        </w:tc>
        <w:tc>
          <w:tcPr>
            <w:tcW w:w="0" w:type="auto"/>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rsidR="009C603F" w:rsidRPr="000564EC" w:rsidRDefault="009C603F" w:rsidP="000564EC">
            <w:pPr>
              <w:suppressAutoHyphens w:val="0"/>
              <w:spacing w:after="0" w:line="240" w:lineRule="auto"/>
              <w:rPr>
                <w:rFonts w:ascii="Times New Roman" w:hAnsi="Times New Roman" w:cs="Times New Roman"/>
                <w:sz w:val="2"/>
                <w:szCs w:val="24"/>
                <w:lang w:eastAsia="cs-CZ"/>
              </w:rPr>
            </w:pPr>
          </w:p>
        </w:tc>
      </w:tr>
    </w:tbl>
    <w:p w:rsidR="009C603F" w:rsidRDefault="009C603F" w:rsidP="005634CE">
      <w:pPr>
        <w:spacing w:line="360" w:lineRule="auto"/>
        <w:jc w:val="both"/>
        <w:rPr>
          <w:rFonts w:ascii="Times New Roman" w:hAnsi="Times New Roman" w:cs="Times New Roman"/>
          <w:sz w:val="24"/>
          <w:szCs w:val="24"/>
        </w:rPr>
      </w:pPr>
    </w:p>
    <w:p w:rsidR="009C603F" w:rsidRDefault="009C603F" w:rsidP="005634CE">
      <w:pPr>
        <w:spacing w:line="360" w:lineRule="auto"/>
        <w:jc w:val="both"/>
        <w:rPr>
          <w:rFonts w:ascii="Times New Roman" w:hAnsi="Times New Roman" w:cs="Times New Roman"/>
          <w:sz w:val="24"/>
          <w:szCs w:val="24"/>
        </w:rPr>
      </w:pPr>
    </w:p>
    <w:p w:rsidR="009C603F" w:rsidRDefault="009C603F" w:rsidP="005634CE">
      <w:pPr>
        <w:spacing w:line="360" w:lineRule="auto"/>
        <w:jc w:val="both"/>
        <w:rPr>
          <w:rFonts w:ascii="Times New Roman" w:hAnsi="Times New Roman" w:cs="Times New Roman"/>
          <w:sz w:val="24"/>
          <w:szCs w:val="24"/>
        </w:rPr>
      </w:pPr>
    </w:p>
    <w:p w:rsidR="009C603F" w:rsidRDefault="009C603F" w:rsidP="005634CE">
      <w:pPr>
        <w:spacing w:line="360" w:lineRule="auto"/>
        <w:jc w:val="both"/>
        <w:rPr>
          <w:rFonts w:ascii="Times New Roman" w:hAnsi="Times New Roman" w:cs="Times New Roman"/>
          <w:sz w:val="24"/>
          <w:szCs w:val="24"/>
        </w:rPr>
      </w:pPr>
    </w:p>
    <w:p w:rsidR="009C603F" w:rsidRPr="005634CE" w:rsidRDefault="009C603F" w:rsidP="005634CE">
      <w:pPr>
        <w:spacing w:line="360" w:lineRule="auto"/>
        <w:jc w:val="both"/>
        <w:rPr>
          <w:rFonts w:ascii="Times New Roman" w:hAnsi="Times New Roman" w:cs="Times New Roman"/>
          <w:sz w:val="24"/>
          <w:szCs w:val="24"/>
        </w:rPr>
      </w:pPr>
    </w:p>
    <w:p w:rsidR="009C603F" w:rsidRPr="00366D09" w:rsidRDefault="009C603F" w:rsidP="00233515">
      <w:pPr>
        <w:pStyle w:val="ListParagraph"/>
        <w:numPr>
          <w:ilvl w:val="0"/>
          <w:numId w:val="1"/>
        </w:numPr>
        <w:tabs>
          <w:tab w:val="num" w:pos="0"/>
        </w:tabs>
        <w:spacing w:line="360" w:lineRule="auto"/>
        <w:jc w:val="both"/>
        <w:rPr>
          <w:rFonts w:ascii="Times New Roman" w:hAnsi="Times New Roman" w:cs="Times New Roman"/>
          <w:b/>
          <w:color w:val="000000"/>
          <w:sz w:val="36"/>
          <w:szCs w:val="36"/>
        </w:rPr>
      </w:pPr>
      <w:r w:rsidRPr="00366D09">
        <w:rPr>
          <w:rFonts w:ascii="Times New Roman" w:hAnsi="Times New Roman" w:cs="Times New Roman"/>
          <w:b/>
          <w:color w:val="000000"/>
          <w:sz w:val="36"/>
          <w:szCs w:val="36"/>
        </w:rPr>
        <w:t>Porovnání</w:t>
      </w:r>
    </w:p>
    <w:p w:rsidR="009C603F" w:rsidRPr="00366D09" w:rsidRDefault="009C603F" w:rsidP="00217624">
      <w:pPr>
        <w:tabs>
          <w:tab w:val="num" w:pos="0"/>
        </w:tabs>
        <w:spacing w:line="360" w:lineRule="auto"/>
        <w:ind w:firstLine="851"/>
        <w:jc w:val="both"/>
        <w:rPr>
          <w:rFonts w:ascii="Times New Roman" w:hAnsi="Times New Roman" w:cs="Times New Roman"/>
          <w:b/>
          <w:sz w:val="32"/>
          <w:szCs w:val="32"/>
        </w:rPr>
      </w:pPr>
      <w:r w:rsidRPr="00366D09">
        <w:rPr>
          <w:rFonts w:ascii="Times New Roman" w:hAnsi="Times New Roman" w:cs="Times New Roman"/>
          <w:b/>
          <w:sz w:val="32"/>
          <w:szCs w:val="32"/>
        </w:rPr>
        <w:t>5.1 Obecné porovnání</w:t>
      </w:r>
    </w:p>
    <w:p w:rsidR="009C603F" w:rsidRDefault="009C603F" w:rsidP="00217624">
      <w:pPr>
        <w:tabs>
          <w:tab w:val="num" w:pos="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V obecné rovině, bez rozlišování mezi samostatnými titulky a titulky v TK lze říci, že se titulky v Rudém právu a Právu se výrazně liší.</w:t>
      </w:r>
    </w:p>
    <w:p w:rsidR="009C603F" w:rsidRDefault="009C603F" w:rsidP="00217624">
      <w:pPr>
        <w:tabs>
          <w:tab w:val="num" w:pos="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Ačkoli v obou denících převažovaly dlouhé titulky, průměrný titulek v Právu o deset znaků více. A četnost výskytu titulku krátkých se snížila z 20,2 % na 1,3 %. </w:t>
      </w:r>
    </w:p>
    <w:p w:rsidR="009C603F" w:rsidRDefault="009C603F" w:rsidP="00217624">
      <w:pPr>
        <w:tabs>
          <w:tab w:val="num" w:pos="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Ustoupily statické titulky a častěji se setkáváme s dynamickými výrazy, nicméně nejvíce se používají výrazy přechodné.</w:t>
      </w:r>
    </w:p>
    <w:p w:rsidR="009C603F" w:rsidRDefault="009C603F" w:rsidP="00217624">
      <w:pPr>
        <w:tabs>
          <w:tab w:val="num" w:pos="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Tématické titulky, které byly v Rudém právu používány nejvíce, jsou dnes nejméně frekventované a v Právu je nahradily titulky tématicko-rématické.</w:t>
      </w:r>
    </w:p>
    <w:p w:rsidR="009C603F" w:rsidRDefault="009C603F" w:rsidP="00217624">
      <w:pPr>
        <w:tabs>
          <w:tab w:val="num" w:pos="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I poměr funkcí titulků se zásadně změnil. Nadpisovou funkci, která dříve převažovala, dnes vystřídala funkce informační, kterou mělo 62,3 % titulků Práva. Hodnotící a agitační funkce se u titulků Rudého práva vyskytovala pravidelně (v průměru jednou na každé straně), dnes se s nimi v Právu setkáváme spíše výjimečně.</w:t>
      </w:r>
    </w:p>
    <w:p w:rsidR="009C603F" w:rsidRDefault="009C603F" w:rsidP="00217624">
      <w:pPr>
        <w:tabs>
          <w:tab w:val="num" w:pos="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U Rudého práva tvořily titulky z větného ekvivalentu více než třetinu všech titulků. Nejčastěji s abstraktním podstatným jménem. U Právu tvoří titulky z větných ekvivalentů necelá 2,5 % celkového počtu.</w:t>
      </w:r>
    </w:p>
    <w:p w:rsidR="009C603F" w:rsidRDefault="009C603F" w:rsidP="00217624">
      <w:pPr>
        <w:tabs>
          <w:tab w:val="num" w:pos="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Více se uplatňují titulky větné, nejčastěji složené pouze z jedné věty. Jejich frekvence stoupla z 39,7 % na 78,1 %. Věty jsou obvykle dvojčlenné slovesné (86,5 %), eliptické věty se vyskytují zcela ojediněle (6 %).</w:t>
      </w:r>
    </w:p>
    <w:p w:rsidR="009C603F" w:rsidRDefault="009C603F" w:rsidP="00217624">
      <w:pPr>
        <w:tabs>
          <w:tab w:val="num" w:pos="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Titulky Rudého práva se v kategorii větné konkrétnosti zcela jednoznačně neprofilovaly. Konkrétní (16 %), abstraktní (16,2 %) a konkrétně abstraktní (9,6 %) titulky byly v relativní rovnováze. U Práva zásadně převažují titulky konkrétní (63 %) a druhé nejpočetnější jsou titulky konkrétně abstraktní (19,8%). Lze tedy říci, že se u dnešních titulků jednoznačně konkretizoval podmět. Předmět bývá častěji také konkrétní, ale abstraktní předmět není výjimkou.</w:t>
      </w:r>
    </w:p>
    <w:p w:rsidR="009C603F" w:rsidRDefault="009C603F" w:rsidP="00217624">
      <w:pPr>
        <w:tabs>
          <w:tab w:val="num" w:pos="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V morfologických kategoriích ustoupily nominální titulky, které kdysi tvořily 33,4 % všech titulků. Dnes je nominální titulek velice výjimečný, u zkoumaného vzorku tvořily nominální titulky 1,86 %. Častěji je dnes titulek verbální s určitým slovesem (78,6 %), eliptické titulky (5,6 %) jsou v menšině, ačkoli se v Rudém právu vyskytovaly stejně často jako titulky s určitým slovesem.</w:t>
      </w:r>
    </w:p>
    <w:p w:rsidR="009C603F" w:rsidRDefault="009C603F" w:rsidP="00217624">
      <w:pPr>
        <w:tabs>
          <w:tab w:val="num" w:pos="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U titulků obou zkoumaných vzorků převažovala oznamovací modalita výpovědi, v Právu jsou už ale méně časté ostatní typy modality, než tomu bylo u Rudého práva.</w:t>
      </w:r>
    </w:p>
    <w:p w:rsidR="009C603F" w:rsidRDefault="009C603F" w:rsidP="00217624">
      <w:pPr>
        <w:tabs>
          <w:tab w:val="num" w:pos="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Velký rozdíl ve zkoumaných denících byl výskytu titulkových komplexů. V Rudém právu jejich titulky tvořily celých 63,7 % všech titulků, kdežto u Práva byly titulky součástí komplexu pouze v 21,9 %.</w:t>
      </w:r>
    </w:p>
    <w:p w:rsidR="009C603F" w:rsidRPr="003441E4" w:rsidRDefault="009C603F" w:rsidP="00217624">
      <w:pPr>
        <w:tabs>
          <w:tab w:val="num" w:pos="0"/>
        </w:tabs>
        <w:spacing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5</w:t>
      </w:r>
      <w:r w:rsidRPr="003441E4">
        <w:rPr>
          <w:rFonts w:ascii="Times New Roman" w:hAnsi="Times New Roman" w:cs="Times New Roman"/>
          <w:b/>
          <w:sz w:val="24"/>
          <w:szCs w:val="24"/>
        </w:rPr>
        <w:t xml:space="preserve">.2 </w:t>
      </w:r>
      <w:r w:rsidRPr="00366D09">
        <w:rPr>
          <w:rFonts w:ascii="Times New Roman" w:hAnsi="Times New Roman" w:cs="Times New Roman"/>
          <w:b/>
          <w:sz w:val="28"/>
          <w:szCs w:val="28"/>
        </w:rPr>
        <w:t>Porovnání samostatných titulků</w:t>
      </w:r>
    </w:p>
    <w:p w:rsidR="009C603F" w:rsidRDefault="009C603F" w:rsidP="00217624">
      <w:pPr>
        <w:tabs>
          <w:tab w:val="num" w:pos="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Zkoumané samostatné titulky jednotlivých deníků se mezi sebou lišily. V deníku Právo měly průměrné titulky 43 znaků, kdežto u Rudého práva měl průměrný titulek znaků 27. U obou deníků však převažovaly titulky spadající do kategorie dlouhé.</w:t>
      </w:r>
    </w:p>
    <w:p w:rsidR="009C603F" w:rsidRDefault="009C603F" w:rsidP="00217624">
      <w:pPr>
        <w:tabs>
          <w:tab w:val="num" w:pos="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Úlohu převažujících statických titulků (76,3 %) Rudého práva v Právu zastoupily titulky přechodné (61,1 %). Statické titulky se naopak vyskytovaly nejméně (15,9 %).</w:t>
      </w:r>
    </w:p>
    <w:p w:rsidR="009C603F" w:rsidRDefault="009C603F" w:rsidP="00217624">
      <w:pPr>
        <w:tabs>
          <w:tab w:val="num" w:pos="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Dříve v Rudém právu sice převažovaly tématické tiulky (56,4 %), ale tématicko-rématikých titulků (34,7 %) bylo poměrně dost. Dnes zásadně dominují titulky tématicko-rématické (93,3 %) a ostatní typy se vyskytují pouze občasně.</w:t>
      </w:r>
    </w:p>
    <w:p w:rsidR="009C603F" w:rsidRDefault="009C603F" w:rsidP="00217624">
      <w:pPr>
        <w:tabs>
          <w:tab w:val="num" w:pos="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Funkce titulku se změnila z nadpisové na informační. Poutací funkce byla zastoupena v obdobném poměru u obou deníků. Výrazně se snížil výskyt funkce hodnotící, agitační a orientační.</w:t>
      </w:r>
    </w:p>
    <w:p w:rsidR="009C603F" w:rsidRDefault="009C603F" w:rsidP="00217624">
      <w:pPr>
        <w:tabs>
          <w:tab w:val="num" w:pos="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Větné ekvivalenty se v Právu vyskytovaly pouze v malém množství, ale v Rudém právu byly skoro stejně časté jako titulky větné.</w:t>
      </w:r>
    </w:p>
    <w:p w:rsidR="009C603F" w:rsidRDefault="009C603F" w:rsidP="00217624">
      <w:pPr>
        <w:tabs>
          <w:tab w:val="num" w:pos="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V Právu byl větný titulek konkrétnější a častěji obsahoval sloveso v určitém tvaru. Četnost eliptických titulky, které u Rudého práva tvořily 22,3 % všech samostatných titulků, se snížila na 6,4 %.</w:t>
      </w:r>
    </w:p>
    <w:p w:rsidR="009C603F" w:rsidRDefault="009C603F" w:rsidP="00217624">
      <w:pPr>
        <w:tabs>
          <w:tab w:val="num" w:pos="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V obou denících byly titulky převážně oznamovací.</w:t>
      </w:r>
    </w:p>
    <w:p w:rsidR="009C603F" w:rsidRPr="00366D09" w:rsidRDefault="009C603F" w:rsidP="00217624">
      <w:pPr>
        <w:tabs>
          <w:tab w:val="num" w:pos="0"/>
        </w:tabs>
        <w:spacing w:line="360" w:lineRule="auto"/>
        <w:ind w:firstLine="851"/>
        <w:jc w:val="both"/>
        <w:rPr>
          <w:rFonts w:ascii="Times New Roman" w:hAnsi="Times New Roman" w:cs="Times New Roman"/>
          <w:b/>
          <w:sz w:val="28"/>
          <w:szCs w:val="28"/>
        </w:rPr>
      </w:pPr>
      <w:r w:rsidRPr="00366D09">
        <w:rPr>
          <w:rFonts w:ascii="Times New Roman" w:hAnsi="Times New Roman" w:cs="Times New Roman"/>
          <w:b/>
          <w:sz w:val="28"/>
          <w:szCs w:val="28"/>
        </w:rPr>
        <w:t>5.3 Porovnání titulkových komplexů</w:t>
      </w:r>
    </w:p>
    <w:p w:rsidR="009C603F" w:rsidRDefault="009C603F" w:rsidP="00217624">
      <w:pPr>
        <w:tabs>
          <w:tab w:val="num" w:pos="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V deníku Právo byly pouze dva typy titulkových komplexů, proto lze porovnávat pouze nadtitulkový TK a podtitulkový TK.</w:t>
      </w:r>
    </w:p>
    <w:p w:rsidR="009C603F" w:rsidRPr="003D77EF" w:rsidRDefault="009C603F" w:rsidP="00217624">
      <w:pPr>
        <w:tabs>
          <w:tab w:val="num" w:pos="0"/>
        </w:tabs>
        <w:spacing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5</w:t>
      </w:r>
      <w:r w:rsidRPr="003D77EF">
        <w:rPr>
          <w:rFonts w:ascii="Times New Roman" w:hAnsi="Times New Roman" w:cs="Times New Roman"/>
          <w:b/>
          <w:sz w:val="24"/>
          <w:szCs w:val="24"/>
        </w:rPr>
        <w:t>.3.1 Porovnání nadtitulkových TK</w:t>
      </w:r>
    </w:p>
    <w:p w:rsidR="009C603F" w:rsidRDefault="009C603F" w:rsidP="00217624">
      <w:pPr>
        <w:tabs>
          <w:tab w:val="num" w:pos="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Typický nadtitulek jednotlivých deníků se lišil nejvíce svou konkrétností, která u Práva převládala ve větné formě i u větných ekvivalentů. Častěji se u Rudého práva vyskytovaly titulky s určitým slovesem, oproti nominálním titulkům s vlastním přívlastkem Práva. V obou periodikách byl nadtitulek statický, tématický a oznamovací s nadpisovou funkcí.</w:t>
      </w:r>
    </w:p>
    <w:p w:rsidR="009C603F" w:rsidRDefault="009C603F" w:rsidP="00217624">
      <w:pPr>
        <w:tabs>
          <w:tab w:val="num" w:pos="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Hlavní titulek těchto TK lišil aktuálním členěním větným, protože u Práva převládaly titulky tématicko-rématické, a v Rudém právu dominovaly titulky tématické. Rozdíl byl také v poměru statických a přechodných typů, které dominují v deníku Právo.</w:t>
      </w:r>
    </w:p>
    <w:p w:rsidR="009C603F" w:rsidRDefault="009C603F" w:rsidP="00217624">
      <w:pPr>
        <w:tabs>
          <w:tab w:val="num" w:pos="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Funkce hlavního titulku byla převážně nadpisová, ale u hlavních titulků Práva dominuje funkce poutací. Oproti Rudému právu jsou dnes častější konkrétní hlavní titulky větné. </w:t>
      </w:r>
    </w:p>
    <w:p w:rsidR="009C603F" w:rsidRPr="003D77EF" w:rsidRDefault="009C603F" w:rsidP="00217624">
      <w:pPr>
        <w:tabs>
          <w:tab w:val="num" w:pos="0"/>
        </w:tabs>
        <w:spacing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5</w:t>
      </w:r>
      <w:r w:rsidRPr="003D77EF">
        <w:rPr>
          <w:rFonts w:ascii="Times New Roman" w:hAnsi="Times New Roman" w:cs="Times New Roman"/>
          <w:b/>
          <w:sz w:val="24"/>
          <w:szCs w:val="24"/>
        </w:rPr>
        <w:t>.3.2 Porovnání podtitulkových TK</w:t>
      </w:r>
    </w:p>
    <w:p w:rsidR="009C603F" w:rsidRDefault="009C603F" w:rsidP="00217624">
      <w:pPr>
        <w:tabs>
          <w:tab w:val="num" w:pos="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Hlavní titulek se v denících lišil svou dynamikou, aktuálním členěním větným a funkcí, kdy v Právu převládal titulek přechodný, tématicko-rématický s poutací funkcí, ale v Rudém právu byl titulek statický, tématický s funkcí nadpisovou. V obou periodikách byl hlavní titulek oznamovací a častěji větně konkrétní. V Rudém právu převažovaly titulky z abstraktních větných ekvivalentů, které se v Právu nevyskytovaly vůbec.</w:t>
      </w:r>
    </w:p>
    <w:p w:rsidR="009C603F" w:rsidRDefault="009C603F" w:rsidP="00217624">
      <w:pPr>
        <w:tabs>
          <w:tab w:val="num" w:pos="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Typické podtitulky jednotlivých periodik se lišily v dynamice, funkci a v počtu výskytu větných ekvivalentů. Podtitulky Práva byly přechodné s informační funkcí, větné ekvivalenty u nich vůbec nebyly. A Rudé právo mělo podtitulky hlavně statické s funkcí nadpisovou a převládaly u nich větné ekvivalenty s abstraktním podstatným jménem. U obou deníků byly podtitulky tématicko-rématické a oznamovací. U větných podtitulků pak byly častěji konkrétní. </w:t>
      </w:r>
    </w:p>
    <w:p w:rsidR="009C603F" w:rsidRPr="003B7A28" w:rsidRDefault="009C603F" w:rsidP="003B7A28">
      <w:pPr>
        <w:tabs>
          <w:tab w:val="num" w:pos="0"/>
        </w:tabs>
        <w:spacing w:line="360" w:lineRule="auto"/>
        <w:ind w:left="851"/>
        <w:jc w:val="both"/>
        <w:rPr>
          <w:rFonts w:ascii="Times New Roman" w:hAnsi="Times New Roman" w:cs="Times New Roman"/>
          <w:b/>
          <w:sz w:val="36"/>
          <w:szCs w:val="36"/>
        </w:rPr>
      </w:pPr>
      <w:r w:rsidRPr="003B7A28">
        <w:rPr>
          <w:rFonts w:ascii="Times New Roman" w:hAnsi="Times New Roman" w:cs="Times New Roman"/>
          <w:b/>
          <w:sz w:val="36"/>
          <w:szCs w:val="36"/>
        </w:rPr>
        <w:t>Závěr</w:t>
      </w:r>
    </w:p>
    <w:p w:rsidR="009C603F" w:rsidRDefault="009C603F" w:rsidP="003B7A28">
      <w:pPr>
        <w:tabs>
          <w:tab w:val="num" w:pos="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Obecně ve zkoumaném vzorku Rudého práva převládal statický, tématický titulek v průměru se 39 znaky a nadpisovou funkcí. Větné titulky a titulky z větných ekvivalentů byly v rovnováze. A ani větné titulky konkrétní nepřevažovaly nad abstraktními.</w:t>
      </w:r>
    </w:p>
    <w:p w:rsidR="009C603F" w:rsidRDefault="009C603F" w:rsidP="003B7A28">
      <w:pPr>
        <w:tabs>
          <w:tab w:val="num" w:pos="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V Právu byl častější titulek přechodný, tématicko-rématický v průměru se 48 znaky. Obecná funkce titulků se změnila na informační a titulky z větných ekvivalentů ustoupily titulkům větným s konkrétním podmětem.</w:t>
      </w:r>
    </w:p>
    <w:p w:rsidR="009C603F" w:rsidRDefault="009C603F" w:rsidP="003B7A28">
      <w:pPr>
        <w:tabs>
          <w:tab w:val="num" w:pos="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Mezi oběma periodiky je velký nepoměr ve výskytu titulkových komplexů. V Rudém právu tvoří titulky z komplexů víc než polovinu všech titulků, u Práva jsou pak titulkové komplexy spíše ojedinělé. A tvoří 21 % všech titulků.</w:t>
      </w:r>
    </w:p>
    <w:p w:rsidR="009C603F" w:rsidRDefault="009C603F" w:rsidP="003B7A28">
      <w:pPr>
        <w:tabs>
          <w:tab w:val="num" w:pos="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Nejméně frekventovaný titulkový komplex byl komplex kompletní, který se v Právu nevyskytoval vůbec. Mezi komplexy práva prevládal podtitulkový komplex, který se od podtitulkových komplexů Rudého práva lišil jen částečně. </w:t>
      </w:r>
    </w:p>
    <w:p w:rsidR="009C603F" w:rsidRDefault="009C603F" w:rsidP="003B7A28">
      <w:pPr>
        <w:tabs>
          <w:tab w:val="num" w:pos="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V obou periodikách u titulků převažovaly titulky dlouhé, tématicko-rématické s oznamovací modalitou. V případě větných titulků převažovaly typy konkrétní s určitým slovesem. Nejčastější u nich byla věta dvojčlenná slovesná. U titulků Rudého práva měly větší zastoupení větné ekvivalenty, které byly převážně abstraktní. Titulky v podtitulkových komplexech se zásadně lišily ve své dynamičnosti a funkci. V Právu se vyskytovaly titulky přechodné, hlavní titulky měly funkci poutací a podtitulky byly informační. V Rudém právu byly všechny titulky statické a měly nadpisovou funkci. Podtitulku vícečlenné se mezi deníky značně nelišily v obou denících byly výrazně delší než jiné typy titulků a měly orientační funkci.</w:t>
      </w:r>
    </w:p>
    <w:p w:rsidR="009C603F" w:rsidRDefault="009C603F" w:rsidP="003B7A28">
      <w:pPr>
        <w:tabs>
          <w:tab w:val="num" w:pos="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Nadtitulkové komplexy se mezi periodiky lišily převážně v hlavním titulku. Typický nadtitulek Rudého práva byl statický, tématický, častěji z abstraktního větného ekvivalentu než větný, oznamovací s nadpisovou funkcí. U nadtitulků Práva byl standardní typ statický, tématický, nejčastěji z konkrétního větného ekvivalentu, oznamovací s nadpisovou funkcí.</w:t>
      </w:r>
    </w:p>
    <w:p w:rsidR="009C603F" w:rsidRDefault="009C603F" w:rsidP="003B7A28">
      <w:pPr>
        <w:tabs>
          <w:tab w:val="num" w:pos="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Hlavní titulek u Rudého práva byl statický, tématický, nejčastěji z abstraktního větného ekvivalentu, oznamovací s nadpisovou funkcí. V Právu převažoval hlavní titulek přechodný, tématicko-rématický, nejčastěji tvořený konkrétní dvojčlennou větou slovesnou s určitým slovesem, v oznamovacím způsobu a s poutací funkcí.</w:t>
      </w:r>
    </w:p>
    <w:p w:rsidR="009C603F" w:rsidRDefault="009C603F" w:rsidP="003B7A28">
      <w:pPr>
        <w:tabs>
          <w:tab w:val="num" w:pos="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Titulky, které nebyly součástí žádných titulkových komplexů, převládaly v deníku Právo. Mezi deníky se lišily hlavně svou dynamikou, aktuálním větným členěním, svou funkcí, poměrem mezi dvojčlennými slovesnými větami a větami eliptickými a svou konkrétností.</w:t>
      </w:r>
    </w:p>
    <w:p w:rsidR="009C603F" w:rsidRDefault="009C603F" w:rsidP="003B7A28">
      <w:pPr>
        <w:tabs>
          <w:tab w:val="num" w:pos="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V Rudém právu byly nejčastější titulky dlouhé, statické, tématické, výskyt větných ekvivalentů byl srovnatelný s větnými titulky, které byly nejčastěji abstraktní a eliptické. Nejfrekventovanější byla funkce nadpisová.</w:t>
      </w:r>
    </w:p>
    <w:p w:rsidR="009C603F" w:rsidRDefault="009C603F" w:rsidP="003B7A28">
      <w:pPr>
        <w:tabs>
          <w:tab w:val="num" w:pos="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U samostatných titulků deníku Právo převládaly titulky dlouhé, přechodné, tématicko-rématické, převážně s konkrétními větami s určitým slovesem a informační funkcí.</w:t>
      </w:r>
    </w:p>
    <w:p w:rsidR="009C603F" w:rsidRDefault="009C603F" w:rsidP="00732E41">
      <w:pPr>
        <w:tabs>
          <w:tab w:val="num" w:pos="0"/>
        </w:tabs>
        <w:spacing w:line="360" w:lineRule="auto"/>
        <w:jc w:val="both"/>
        <w:rPr>
          <w:rFonts w:ascii="Times New Roman" w:hAnsi="Times New Roman" w:cs="Times New Roman"/>
          <w:sz w:val="24"/>
          <w:szCs w:val="24"/>
        </w:rPr>
      </w:pPr>
    </w:p>
    <w:p w:rsidR="009C603F" w:rsidRDefault="009C603F" w:rsidP="00732E41">
      <w:pPr>
        <w:tabs>
          <w:tab w:val="num" w:pos="0"/>
        </w:tabs>
        <w:spacing w:line="360" w:lineRule="auto"/>
        <w:jc w:val="both"/>
        <w:rPr>
          <w:rFonts w:ascii="Times New Roman" w:hAnsi="Times New Roman" w:cs="Times New Roman"/>
          <w:sz w:val="24"/>
          <w:szCs w:val="24"/>
        </w:rPr>
      </w:pPr>
    </w:p>
    <w:p w:rsidR="009C603F" w:rsidRDefault="009C603F" w:rsidP="00732E41">
      <w:pPr>
        <w:tabs>
          <w:tab w:val="num" w:pos="0"/>
        </w:tabs>
        <w:spacing w:line="360" w:lineRule="auto"/>
        <w:jc w:val="both"/>
        <w:rPr>
          <w:rFonts w:ascii="Times New Roman" w:hAnsi="Times New Roman" w:cs="Times New Roman"/>
          <w:sz w:val="24"/>
          <w:szCs w:val="24"/>
        </w:rPr>
      </w:pPr>
    </w:p>
    <w:p w:rsidR="009C603F" w:rsidRDefault="009C603F" w:rsidP="00732E41">
      <w:pPr>
        <w:tabs>
          <w:tab w:val="num" w:pos="0"/>
        </w:tabs>
        <w:spacing w:line="360" w:lineRule="auto"/>
        <w:jc w:val="both"/>
        <w:rPr>
          <w:rFonts w:ascii="Times New Roman" w:hAnsi="Times New Roman" w:cs="Times New Roman"/>
          <w:sz w:val="24"/>
          <w:szCs w:val="24"/>
        </w:rPr>
      </w:pPr>
    </w:p>
    <w:p w:rsidR="009C603F" w:rsidRDefault="009C603F" w:rsidP="00732E41">
      <w:pPr>
        <w:tabs>
          <w:tab w:val="num" w:pos="0"/>
        </w:tabs>
        <w:spacing w:line="360" w:lineRule="auto"/>
        <w:jc w:val="both"/>
        <w:rPr>
          <w:rFonts w:ascii="Times New Roman" w:hAnsi="Times New Roman" w:cs="Times New Roman"/>
          <w:sz w:val="24"/>
          <w:szCs w:val="24"/>
        </w:rPr>
      </w:pPr>
    </w:p>
    <w:p w:rsidR="009C603F" w:rsidRDefault="009C603F" w:rsidP="00732E41">
      <w:pPr>
        <w:tabs>
          <w:tab w:val="num" w:pos="0"/>
        </w:tabs>
        <w:spacing w:line="360" w:lineRule="auto"/>
        <w:jc w:val="both"/>
        <w:rPr>
          <w:rFonts w:ascii="Times New Roman" w:hAnsi="Times New Roman" w:cs="Times New Roman"/>
          <w:sz w:val="24"/>
          <w:szCs w:val="24"/>
        </w:rPr>
      </w:pPr>
    </w:p>
    <w:p w:rsidR="009C603F" w:rsidRDefault="009C603F" w:rsidP="00732E41">
      <w:pPr>
        <w:tabs>
          <w:tab w:val="num" w:pos="0"/>
        </w:tabs>
        <w:spacing w:line="360" w:lineRule="auto"/>
        <w:jc w:val="both"/>
        <w:rPr>
          <w:rFonts w:ascii="Times New Roman" w:hAnsi="Times New Roman" w:cs="Times New Roman"/>
          <w:sz w:val="24"/>
          <w:szCs w:val="24"/>
        </w:rPr>
      </w:pPr>
    </w:p>
    <w:p w:rsidR="009C603F" w:rsidRDefault="009C603F" w:rsidP="00732E41">
      <w:pPr>
        <w:tabs>
          <w:tab w:val="num" w:pos="0"/>
        </w:tabs>
        <w:spacing w:line="360" w:lineRule="auto"/>
        <w:jc w:val="both"/>
        <w:rPr>
          <w:rFonts w:ascii="Times New Roman" w:hAnsi="Times New Roman" w:cs="Times New Roman"/>
          <w:sz w:val="24"/>
          <w:szCs w:val="24"/>
        </w:rPr>
      </w:pPr>
    </w:p>
    <w:p w:rsidR="009C603F" w:rsidRDefault="009C603F" w:rsidP="00732E41">
      <w:pPr>
        <w:tabs>
          <w:tab w:val="num" w:pos="0"/>
        </w:tabs>
        <w:spacing w:line="360" w:lineRule="auto"/>
        <w:jc w:val="both"/>
        <w:rPr>
          <w:rFonts w:ascii="Times New Roman" w:hAnsi="Times New Roman" w:cs="Times New Roman"/>
          <w:sz w:val="24"/>
          <w:szCs w:val="24"/>
        </w:rPr>
      </w:pPr>
    </w:p>
    <w:p w:rsidR="009C603F" w:rsidRDefault="009C603F" w:rsidP="00732E41">
      <w:pPr>
        <w:tabs>
          <w:tab w:val="num" w:pos="0"/>
        </w:tabs>
        <w:spacing w:line="360" w:lineRule="auto"/>
        <w:jc w:val="both"/>
        <w:rPr>
          <w:rFonts w:ascii="Times New Roman" w:hAnsi="Times New Roman" w:cs="Times New Roman"/>
          <w:sz w:val="24"/>
          <w:szCs w:val="24"/>
        </w:rPr>
      </w:pPr>
    </w:p>
    <w:p w:rsidR="009C603F" w:rsidRDefault="009C603F" w:rsidP="00732E41">
      <w:pPr>
        <w:tabs>
          <w:tab w:val="num" w:pos="0"/>
        </w:tabs>
        <w:spacing w:line="360" w:lineRule="auto"/>
        <w:jc w:val="both"/>
        <w:rPr>
          <w:rFonts w:ascii="Times New Roman" w:hAnsi="Times New Roman" w:cs="Times New Roman"/>
          <w:sz w:val="24"/>
          <w:szCs w:val="24"/>
        </w:rPr>
      </w:pPr>
    </w:p>
    <w:p w:rsidR="009C603F" w:rsidRPr="00732E41" w:rsidRDefault="009C603F" w:rsidP="00732E41">
      <w:pPr>
        <w:tabs>
          <w:tab w:val="num" w:pos="0"/>
        </w:tabs>
        <w:spacing w:line="360" w:lineRule="auto"/>
        <w:jc w:val="both"/>
        <w:rPr>
          <w:rFonts w:ascii="Times New Roman" w:hAnsi="Times New Roman" w:cs="Times New Roman"/>
          <w:sz w:val="24"/>
          <w:szCs w:val="24"/>
        </w:rPr>
      </w:pPr>
    </w:p>
    <w:p w:rsidR="009C603F" w:rsidRPr="003D77EF" w:rsidRDefault="009C603F" w:rsidP="003D77EF">
      <w:pPr>
        <w:tabs>
          <w:tab w:val="num" w:pos="0"/>
        </w:tabs>
        <w:spacing w:line="360" w:lineRule="auto"/>
        <w:jc w:val="both"/>
        <w:rPr>
          <w:rFonts w:ascii="Times New Roman" w:hAnsi="Times New Roman" w:cs="Times New Roman"/>
          <w:sz w:val="24"/>
          <w:szCs w:val="24"/>
        </w:rPr>
      </w:pPr>
    </w:p>
    <w:p w:rsidR="009C603F" w:rsidRDefault="009C603F">
      <w:pPr>
        <w:pStyle w:val="Heading1"/>
      </w:pPr>
      <w:bookmarkStart w:id="0" w:name="_Toc353348021"/>
      <w:r>
        <w:t>Bibliografie</w:t>
      </w:r>
      <w:bookmarkEnd w:id="0"/>
    </w:p>
    <w:p w:rsidR="009C603F" w:rsidRPr="00366D09" w:rsidRDefault="009C603F" w:rsidP="00366D09">
      <w:pPr>
        <w:rPr>
          <w:lang w:eastAsia="en-US"/>
        </w:rPr>
      </w:pPr>
    </w:p>
    <w:p w:rsidR="009C603F" w:rsidRDefault="009C603F" w:rsidP="0018424A">
      <w:r>
        <w:t xml:space="preserve">AKADEMIE VĚD ČESKÉ REPUBLIKY. </w:t>
      </w:r>
      <w:r>
        <w:rPr>
          <w:i/>
          <w:iCs/>
        </w:rPr>
        <w:t>Slovník spisovné češtiny: Pro školu a veřejnost</w:t>
      </w:r>
      <w:r>
        <w:t>. Praha: Academia, 2007. ISBN 978-80-200-1080-3.</w:t>
      </w:r>
    </w:p>
    <w:p w:rsidR="009C603F" w:rsidRDefault="009C603F" w:rsidP="0018424A">
      <w:r>
        <w:t xml:space="preserve">BARTOŠEK, Jaroslav. </w:t>
      </w:r>
      <w:r>
        <w:rPr>
          <w:i/>
          <w:iCs/>
        </w:rPr>
        <w:t>Základy žurnalistiky</w:t>
      </w:r>
      <w:r>
        <w:t>. 1. vyd. Zlín: Univerzita Tomáše Bati, 2002. ISBN 80-7318-059-6.</w:t>
      </w:r>
    </w:p>
    <w:p w:rsidR="009C603F" w:rsidRDefault="009C603F" w:rsidP="0018424A">
      <w:pPr>
        <w:rPr>
          <w:rFonts w:ascii="Arial" w:hAnsi="Arial" w:cs="Arial"/>
          <w:color w:val="000000"/>
          <w:sz w:val="18"/>
          <w:szCs w:val="18"/>
          <w:shd w:val="clear" w:color="auto" w:fill="FFFFFF"/>
        </w:rPr>
      </w:pPr>
      <w:r>
        <w:t xml:space="preserve">BEČKA, Josef Václav. </w:t>
      </w:r>
      <w:r>
        <w:rPr>
          <w:i/>
          <w:iCs/>
        </w:rPr>
        <w:t>Jazyk a styl novin</w:t>
      </w:r>
      <w:r>
        <w:t>. 1. vyd. Praha: Vydavatelství a nakladatelství Novinář, 1973.</w:t>
      </w:r>
    </w:p>
    <w:p w:rsidR="009C603F" w:rsidRDefault="009C603F" w:rsidP="0018424A">
      <w:r>
        <w:t xml:space="preserve">BEČKA, Josef Václav. </w:t>
      </w:r>
      <w:r>
        <w:rPr>
          <w:i/>
          <w:iCs/>
        </w:rPr>
        <w:t>Sloh žurnalistiky</w:t>
      </w:r>
      <w:r>
        <w:t>. 1. vyd. Praha: Novinář, 1986.</w:t>
      </w:r>
    </w:p>
    <w:p w:rsidR="009C603F" w:rsidRDefault="009C603F" w:rsidP="0018424A">
      <w:r>
        <w:t xml:space="preserve">BEČKA, Josef Václav. </w:t>
      </w:r>
      <w:r>
        <w:rPr>
          <w:i/>
          <w:iCs/>
        </w:rPr>
        <w:t>Stylistika zpravodajství</w:t>
      </w:r>
      <w:r>
        <w:t>. 1. vyd. Praha, 1980.</w:t>
      </w:r>
    </w:p>
    <w:p w:rsidR="009C603F" w:rsidRDefault="009C603F" w:rsidP="0018424A">
      <w:r>
        <w:t xml:space="preserve">BEČKA, Josef Václav. </w:t>
      </w:r>
      <w:r>
        <w:rPr>
          <w:i/>
          <w:iCs/>
        </w:rPr>
        <w:t>Česká stylistika</w:t>
      </w:r>
      <w:r>
        <w:t>. 1. vyd. Praha: Academia, 1992. ISBN 80-200-0020-8.</w:t>
      </w:r>
    </w:p>
    <w:p w:rsidR="009C603F" w:rsidRDefault="009C603F" w:rsidP="0018424A">
      <w:r>
        <w:t xml:space="preserve">JÍLEK, Viktor. </w:t>
      </w:r>
      <w:r>
        <w:rPr>
          <w:i/>
          <w:iCs/>
        </w:rPr>
        <w:t>Lexikologie a stylistika nejen pro žurnalisty: studijní text pro distanční studium</w:t>
      </w:r>
      <w:r>
        <w:t>. Olomouc: Univerzita Palackého v Olomouci, 2005. ISBN 8024412462.</w:t>
      </w:r>
    </w:p>
    <w:p w:rsidR="009C603F" w:rsidRDefault="009C603F" w:rsidP="0018424A">
      <w:r>
        <w:t xml:space="preserve">JEDLIČKA, Alois. Vývojová dynamika současné spisovné češtiny. </w:t>
      </w:r>
      <w:r>
        <w:rPr>
          <w:i/>
          <w:iCs/>
        </w:rPr>
        <w:t>Naše řeč: Ústav pro jazyk český, Akademie věd ČR v. v. i.</w:t>
      </w:r>
      <w:r>
        <w:t xml:space="preserve"> [online]. 1969, roč. 52, 2-3 [cit. 2013-04-01]. Dostupné z: </w:t>
      </w:r>
      <w:hyperlink r:id="rId7" w:history="1">
        <w:r w:rsidRPr="00E419B8">
          <w:rPr>
            <w:rStyle w:val="Hyperlink"/>
            <w:rFonts w:cs="Calibri"/>
          </w:rPr>
          <w:t>http://nase-rec.ujc.cas.cz/archiv.php?art=5436</w:t>
        </w:r>
      </w:hyperlink>
    </w:p>
    <w:p w:rsidR="009C603F" w:rsidRDefault="009C603F" w:rsidP="0018424A">
      <w:r w:rsidRPr="0069595C">
        <w:rPr>
          <w:bCs/>
        </w:rPr>
        <w:t>J</w:t>
      </w:r>
      <w:r>
        <w:rPr>
          <w:bCs/>
        </w:rPr>
        <w:t>EDLIČKA</w:t>
      </w:r>
      <w:r w:rsidRPr="0069595C">
        <w:rPr>
          <w:bCs/>
        </w:rPr>
        <w:t>, A</w:t>
      </w:r>
      <w:r>
        <w:rPr>
          <w:bCs/>
        </w:rPr>
        <w:t>lois</w:t>
      </w:r>
      <w:r w:rsidRPr="0069595C">
        <w:t>,</w:t>
      </w:r>
      <w:r>
        <w:t xml:space="preserve"> </w:t>
      </w:r>
      <w:r>
        <w:rPr>
          <w:i/>
          <w:iCs/>
        </w:rPr>
        <w:t xml:space="preserve">Základy české stylistiky, </w:t>
      </w:r>
      <w:r>
        <w:t xml:space="preserve">SPN, Praha 1970, s. 47. In SHATURY, Amr Ahmed. Titulky v psané publicistice: Srovnávací studie. </w:t>
      </w:r>
      <w:r>
        <w:rPr>
          <w:i/>
          <w:iCs/>
        </w:rPr>
        <w:t>Naše řeč: Ústav pro jazyk český, Akademie věd ČR v. v. i.</w:t>
      </w:r>
      <w:r>
        <w:t xml:space="preserve"> [online]. 1999, roč. 82, č. 2 [cit. 2013-03-26]. Dostupné z: </w:t>
      </w:r>
      <w:hyperlink r:id="rId8" w:anchor="_ftnref1" w:history="1">
        <w:r w:rsidRPr="00E419B8">
          <w:rPr>
            <w:rStyle w:val="Hyperlink"/>
            <w:rFonts w:cs="Calibri"/>
          </w:rPr>
          <w:t>http://nase-rec.ujc.cas.cz/archiv.php?art=7500#_ftnref1</w:t>
        </w:r>
      </w:hyperlink>
    </w:p>
    <w:p w:rsidR="009C603F" w:rsidRDefault="009C603F" w:rsidP="0018424A">
      <w:r>
        <w:t xml:space="preserve">JELÍNEK, Milan. </w:t>
      </w:r>
      <w:r>
        <w:rPr>
          <w:i/>
          <w:iCs/>
        </w:rPr>
        <w:t>O jazyku a stylu novin</w:t>
      </w:r>
      <w:r>
        <w:t>. 1. vyd. Praha, 1957.</w:t>
      </w:r>
    </w:p>
    <w:p w:rsidR="009C603F" w:rsidRDefault="009C603F" w:rsidP="0018424A">
      <w:r>
        <w:t xml:space="preserve">DOČKAL, Miroslav. </w:t>
      </w:r>
      <w:r>
        <w:rPr>
          <w:i/>
          <w:iCs/>
        </w:rPr>
        <w:t>Novinářské žánry: 1. část</w:t>
      </w:r>
      <w:r>
        <w:t>. 1. vyd. Praha: Novinář, 1973.</w:t>
      </w:r>
    </w:p>
    <w:p w:rsidR="009C603F" w:rsidRDefault="009C603F" w:rsidP="0018424A">
      <w:r>
        <w:t xml:space="preserve">Macháčková, E. K sémanticko-syntaktické výstavbě novinových titulků. </w:t>
      </w:r>
      <w:r>
        <w:rPr>
          <w:i/>
          <w:iCs/>
        </w:rPr>
        <w:t>SaS,</w:t>
      </w:r>
      <w:r>
        <w:t xml:space="preserve"> 45,1985.</w:t>
      </w:r>
    </w:p>
    <w:p w:rsidR="009C603F" w:rsidRDefault="009C603F" w:rsidP="0018424A">
      <w:r>
        <w:t xml:space="preserve">MISTRÍK, Josef. </w:t>
      </w:r>
      <w:r>
        <w:rPr>
          <w:i/>
          <w:iCs/>
        </w:rPr>
        <w:t>Štylistika</w:t>
      </w:r>
      <w:r>
        <w:t>. 1. vyd. Bratislava: Slovenské pedagogické nakladateľstvo, 1985.</w:t>
      </w:r>
    </w:p>
    <w:p w:rsidR="009C603F" w:rsidRDefault="009C603F" w:rsidP="0018424A">
      <w:r>
        <w:t xml:space="preserve">SERAFÍNOVÁ, Danuša. </w:t>
      </w:r>
      <w:r>
        <w:rPr>
          <w:i/>
          <w:iCs/>
        </w:rPr>
        <w:t>Terminologický slovník žurnalistiky</w:t>
      </w:r>
      <w:r>
        <w:t xml:space="preserve">. 1. vyd. Bratislava, 1989. In SRPOVÁ, Hana. </w:t>
      </w:r>
      <w:r>
        <w:rPr>
          <w:i/>
          <w:iCs/>
        </w:rPr>
        <w:t>K aktualizaci a automatizaci v současné psané publicistice</w:t>
      </w:r>
      <w:r>
        <w:t>. 1. vyd. Ostrava: Ostravská univerzita, 1998. ISBN 80-7042-490-7.</w:t>
      </w:r>
    </w:p>
    <w:p w:rsidR="009C603F" w:rsidRDefault="009C603F" w:rsidP="0018424A">
      <w:r>
        <w:t xml:space="preserve">SCHNEIDEROVÁ, Soňa. </w:t>
      </w:r>
      <w:r>
        <w:rPr>
          <w:i/>
          <w:iCs/>
        </w:rPr>
        <w:t>Informace - text - kontext: nad současnou situací médií</w:t>
      </w:r>
      <w:r>
        <w:t>. 1. vyd. Olomouc: Univerzita Palackého v Olomouci, 2008. ISBN 9788024420592.</w:t>
      </w:r>
    </w:p>
    <w:p w:rsidR="009C603F" w:rsidRDefault="009C603F" w:rsidP="0018424A">
      <w:r>
        <w:t xml:space="preserve">SHATURY, Amr Ahmed. Titulky v psané publicistice: Srovnávací studie. </w:t>
      </w:r>
      <w:r>
        <w:rPr>
          <w:i/>
          <w:iCs/>
        </w:rPr>
        <w:t>Naše řeč: Ústav pro jazyk český, Akademie věd ČR v. v. i.</w:t>
      </w:r>
      <w:r>
        <w:t xml:space="preserve"> [online]. 1999, roč. 82, č. 2 [cit. 2013-03-26]. Dostupné z: </w:t>
      </w:r>
      <w:hyperlink r:id="rId9" w:anchor="_ftnref1" w:history="1">
        <w:r w:rsidRPr="003C7545">
          <w:rPr>
            <w:rStyle w:val="Hyperlink"/>
            <w:rFonts w:cs="Calibri"/>
          </w:rPr>
          <w:t>http://nase-rec.ujc.cas.cz/archiv.php?art=7500#_ftnref1</w:t>
        </w:r>
      </w:hyperlink>
    </w:p>
    <w:p w:rsidR="009C603F" w:rsidRDefault="009C603F" w:rsidP="0018424A"/>
    <w:p w:rsidR="009C603F" w:rsidRDefault="009C603F" w:rsidP="0018424A">
      <w:r>
        <w:t xml:space="preserve">SRPOVÁ, Hana. </w:t>
      </w:r>
      <w:r>
        <w:rPr>
          <w:i/>
          <w:iCs/>
        </w:rPr>
        <w:t>K aktualizaci a automatizaci v současné psané publicistice</w:t>
      </w:r>
      <w:r>
        <w:t>. 1. vyd. Ostrava: Ostravská univerzita, 1998. ISBN 80-7042-490-7.</w:t>
      </w:r>
    </w:p>
    <w:p w:rsidR="009C603F" w:rsidRDefault="009C603F" w:rsidP="0018424A">
      <w:r>
        <w:t xml:space="preserve">TĚŠITELOVÁ, Marie. </w:t>
      </w:r>
      <w:r>
        <w:rPr>
          <w:i/>
          <w:iCs/>
        </w:rPr>
        <w:t>Kvantitativní charakteristiky současné češtiny</w:t>
      </w:r>
      <w:r>
        <w:t>. 1. vyd. Praha: Academia, 1985.</w:t>
      </w:r>
    </w:p>
    <w:p w:rsidR="009C603F" w:rsidRDefault="009C603F" w:rsidP="0018424A"/>
    <w:p w:rsidR="009C603F" w:rsidRDefault="009C603F"/>
    <w:p w:rsidR="009C603F" w:rsidRDefault="009C603F" w:rsidP="00476676">
      <w:pPr>
        <w:pStyle w:val="Heading1"/>
      </w:pPr>
    </w:p>
    <w:p w:rsidR="009C603F" w:rsidRDefault="009C603F"/>
    <w:sectPr w:rsidR="009C603F" w:rsidSect="00E45EAE">
      <w:footerReference w:type="default" r:id="rId10"/>
      <w:pgSz w:w="11906" w:h="16838"/>
      <w:pgMar w:top="1418" w:right="1417" w:bottom="1417" w:left="1417" w:header="1417" w:footer="141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03F" w:rsidRDefault="009C603F" w:rsidP="00217624">
      <w:pPr>
        <w:spacing w:after="0" w:line="240" w:lineRule="auto"/>
      </w:pPr>
      <w:r>
        <w:separator/>
      </w:r>
    </w:p>
  </w:endnote>
  <w:endnote w:type="continuationSeparator" w:id="0">
    <w:p w:rsidR="009C603F" w:rsidRDefault="009C603F" w:rsidP="002176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03F" w:rsidRDefault="009C603F">
    <w:pPr>
      <w:pStyle w:val="Footer"/>
      <w:jc w:val="right"/>
    </w:pPr>
    <w:fldSimple w:instr=" PAGE   \* MERGEFORMAT ">
      <w:r>
        <w:rPr>
          <w:noProof/>
        </w:rPr>
        <w:t>2</w:t>
      </w:r>
    </w:fldSimple>
  </w:p>
  <w:p w:rsidR="009C603F" w:rsidRDefault="009C60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03F" w:rsidRDefault="009C603F" w:rsidP="00217624">
      <w:pPr>
        <w:spacing w:after="0" w:line="240" w:lineRule="auto"/>
      </w:pPr>
      <w:r>
        <w:separator/>
      </w:r>
    </w:p>
  </w:footnote>
  <w:footnote w:type="continuationSeparator" w:id="0">
    <w:p w:rsidR="009C603F" w:rsidRDefault="009C603F" w:rsidP="00217624">
      <w:pPr>
        <w:spacing w:after="0" w:line="240" w:lineRule="auto"/>
      </w:pPr>
      <w:r>
        <w:continuationSeparator/>
      </w:r>
    </w:p>
  </w:footnote>
  <w:footnote w:id="1">
    <w:p w:rsidR="009C603F" w:rsidRDefault="009C603F" w:rsidP="007E525E">
      <w:pPr>
        <w:pStyle w:val="FootnoteText"/>
        <w:spacing w:line="240" w:lineRule="auto"/>
      </w:pPr>
      <w:r w:rsidRPr="007E525E">
        <w:rPr>
          <w:rStyle w:val="FootnoteReference"/>
          <w:rFonts w:ascii="Times New Roman" w:hAnsi="Times New Roman"/>
        </w:rPr>
        <w:footnoteRef/>
      </w:r>
      <w:r w:rsidRPr="007E525E">
        <w:rPr>
          <w:rFonts w:ascii="Times New Roman" w:hAnsi="Times New Roman" w:cs="Times New Roman"/>
        </w:rPr>
        <w:t xml:space="preserve"> </w:t>
      </w:r>
      <w:r w:rsidRPr="000E4B50">
        <w:rPr>
          <w:rFonts w:ascii="Times New Roman" w:hAnsi="Times New Roman" w:cs="Times New Roman"/>
        </w:rPr>
        <w:t>Srov. Bartošek 2004, s. 78.</w:t>
      </w:r>
    </w:p>
  </w:footnote>
  <w:footnote w:id="2">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Srov. Mistrik 1985, s. 319; Srpová 1998, s. 25.</w:t>
      </w:r>
    </w:p>
  </w:footnote>
  <w:footnote w:id="3">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Srov. Bartošek 2004, s. 78.</w:t>
      </w:r>
    </w:p>
  </w:footnote>
  <w:footnote w:id="4">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Bartošek 2004, S. 78.</w:t>
      </w:r>
    </w:p>
  </w:footnote>
  <w:footnote w:id="5">
    <w:p w:rsidR="009C603F" w:rsidRDefault="009C603F" w:rsidP="00235808">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Terminologický slovník žurnalistiky 1989, s. 221.</w:t>
      </w:r>
    </w:p>
  </w:footnote>
  <w:footnote w:id="6">
    <w:p w:rsidR="009C603F" w:rsidRDefault="009C603F" w:rsidP="00235808">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w:t>
      </w:r>
      <w:r w:rsidRPr="000E4B50">
        <w:rPr>
          <w:rStyle w:val="Emphasis"/>
          <w:rFonts w:ascii="Times New Roman" w:hAnsi="Times New Roman"/>
          <w:i w:val="0"/>
          <w:iCs w:val="0"/>
          <w:color w:val="000000"/>
          <w:shd w:val="clear" w:color="auto" w:fill="FFFFFF"/>
        </w:rPr>
        <w:t>Malá encyklopedie žurnalistiky</w:t>
      </w:r>
      <w:r w:rsidRPr="000E4B50">
        <w:rPr>
          <w:rFonts w:ascii="Times New Roman" w:hAnsi="Times New Roman" w:cs="Times New Roman"/>
        </w:rPr>
        <w:t>. </w:t>
      </w:r>
      <w:r w:rsidRPr="000E4B50">
        <w:rPr>
          <w:rFonts w:ascii="Times New Roman" w:hAnsi="Times New Roman" w:cs="Times New Roman"/>
          <w:color w:val="222222"/>
          <w:shd w:val="clear" w:color="auto" w:fill="FFFFFF"/>
        </w:rPr>
        <w:t>1982 in Srpová 1998, s. 26.</w:t>
      </w:r>
    </w:p>
  </w:footnote>
  <w:footnote w:id="7">
    <w:p w:rsidR="009C603F" w:rsidRDefault="009C603F" w:rsidP="00235808">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Terminologický slovní žurnalistiky 1989, s. 221.</w:t>
      </w:r>
    </w:p>
  </w:footnote>
  <w:footnote w:id="8">
    <w:p w:rsidR="009C603F" w:rsidRDefault="009C603F" w:rsidP="00235808">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Terminologický slovník žurnalistiky 1989, s. 221.</w:t>
      </w:r>
    </w:p>
  </w:footnote>
  <w:footnote w:id="9">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Bečka, česká stylistika, s. 409</w:t>
      </w:r>
    </w:p>
  </w:footnote>
  <w:footnote w:id="10">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Rudé právo, 6. července 1971, s. 1.</w:t>
      </w:r>
    </w:p>
  </w:footnote>
  <w:footnote w:id="11">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Rudé právo, 7. července 1971, s. 7.</w:t>
      </w:r>
    </w:p>
  </w:footnote>
  <w:footnote w:id="12">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Právo, 21. července 2011, s. 8.</w:t>
      </w:r>
    </w:p>
  </w:footnote>
  <w:footnote w:id="13">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Termín poprvé použil A. Stich 1992,  s. 91-102.</w:t>
      </w:r>
    </w:p>
  </w:footnote>
  <w:footnote w:id="14">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Srov. Srpová, s. 28.</w:t>
      </w:r>
    </w:p>
  </w:footnote>
  <w:footnote w:id="15">
    <w:p w:rsidR="009C603F" w:rsidRDefault="009C603F" w:rsidP="006508F6">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SHATURY, Amr Ahmed. Titulky v psané publicistice: Srovnávací studie. </w:t>
      </w:r>
      <w:r w:rsidRPr="000E4B50">
        <w:rPr>
          <w:rFonts w:ascii="Times New Roman" w:hAnsi="Times New Roman" w:cs="Times New Roman"/>
          <w:i/>
          <w:iCs/>
        </w:rPr>
        <w:t>Naše řeč: Ústav pro jazyk český, Akademie věd ČR v. v. i.</w:t>
      </w:r>
      <w:r w:rsidRPr="000E4B50">
        <w:rPr>
          <w:rFonts w:ascii="Times New Roman" w:hAnsi="Times New Roman" w:cs="Times New Roman"/>
        </w:rPr>
        <w:t xml:space="preserve"> [online]. 1999, roč. 82, č. 2 [cit. 2013-03-26]. Dostupné z: http://nase-rec.ujc.cas.cz/archiv.php?art=7500#_ftnref1</w:t>
      </w:r>
    </w:p>
  </w:footnote>
  <w:footnote w:id="16">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Rudé právo, 1. července 1971, s. 8.</w:t>
      </w:r>
    </w:p>
  </w:footnote>
  <w:footnote w:id="17">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Právo, 7 července 1971, s. 16.</w:t>
      </w:r>
    </w:p>
  </w:footnote>
  <w:footnote w:id="18">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Rudé právo, 6. července 1971, s. 2.</w:t>
      </w:r>
    </w:p>
  </w:footnote>
  <w:footnote w:id="19">
    <w:p w:rsidR="009C603F" w:rsidRDefault="009C603F" w:rsidP="00000592">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Srov. Tešitelová 1985.</w:t>
      </w:r>
    </w:p>
  </w:footnote>
  <w:footnote w:id="20">
    <w:p w:rsidR="009C603F" w:rsidRDefault="009C603F" w:rsidP="00000592">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Srov. Jelínek 1957, s. 39.</w:t>
      </w:r>
    </w:p>
  </w:footnote>
  <w:footnote w:id="21">
    <w:p w:rsidR="009C603F" w:rsidRDefault="009C603F" w:rsidP="00000592">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Rudé právo, 9. července 1971, s. 7.</w:t>
      </w:r>
    </w:p>
  </w:footnote>
  <w:footnote w:id="22">
    <w:p w:rsidR="009C603F" w:rsidRDefault="009C603F" w:rsidP="00000592">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Rudé právo, 22. července 1971, s. 1.</w:t>
      </w:r>
    </w:p>
  </w:footnote>
  <w:footnote w:id="23">
    <w:p w:rsidR="009C603F" w:rsidRDefault="009C603F" w:rsidP="00000592">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Právo, 7. července 2011, s. 7.</w:t>
      </w:r>
    </w:p>
  </w:footnote>
  <w:footnote w:id="24">
    <w:p w:rsidR="009C603F" w:rsidRDefault="009C603F" w:rsidP="00000592">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Srov. Srpová, s. 28-29.</w:t>
      </w:r>
    </w:p>
  </w:footnote>
  <w:footnote w:id="25">
    <w:p w:rsidR="009C603F" w:rsidRDefault="009C603F" w:rsidP="00000592">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Právo, 26. července 2011, s. 7.</w:t>
      </w:r>
    </w:p>
  </w:footnote>
  <w:footnote w:id="26">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Rudé právo, 22. července 1971, s. 7.</w:t>
      </w:r>
    </w:p>
  </w:footnote>
  <w:footnote w:id="27">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Právo, 7, července 2011, s. 1.</w:t>
      </w:r>
    </w:p>
  </w:footnote>
  <w:footnote w:id="28">
    <w:p w:rsidR="009C603F" w:rsidRDefault="009C603F" w:rsidP="00775B96">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Srov. </w:t>
      </w:r>
      <w:r w:rsidRPr="000E4B50">
        <w:rPr>
          <w:rFonts w:ascii="Times New Roman" w:hAnsi="Times New Roman" w:cs="Times New Roman"/>
          <w:color w:val="000000"/>
          <w:shd w:val="clear" w:color="auto" w:fill="FFFFFF"/>
        </w:rPr>
        <w:t xml:space="preserve">MISTRÍK 1984, s. 318-319. </w:t>
      </w:r>
    </w:p>
  </w:footnote>
  <w:footnote w:id="29">
    <w:p w:rsidR="009C603F" w:rsidRDefault="009C603F" w:rsidP="00775B96">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Srov. Srpová 1998, s. 27.</w:t>
      </w:r>
    </w:p>
  </w:footnote>
  <w:footnote w:id="30">
    <w:p w:rsidR="009C603F" w:rsidRDefault="009C603F" w:rsidP="00775B96">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Srov. Srpová 1998, s. 28; Macháčková 1985</w:t>
      </w:r>
    </w:p>
  </w:footnote>
  <w:footnote w:id="31">
    <w:p w:rsidR="009C603F" w:rsidRDefault="009C603F" w:rsidP="00775B96">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Bečka 1986.</w:t>
      </w:r>
    </w:p>
  </w:footnote>
  <w:footnote w:id="32">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Rudé právo, 22. července 1971, s. 2.</w:t>
      </w:r>
    </w:p>
  </w:footnote>
  <w:footnote w:id="33">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Právo, 7. července 2011, s. 7.</w:t>
      </w:r>
    </w:p>
  </w:footnote>
  <w:footnote w:id="34">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Právo, 4. července 2011, s. 10.</w:t>
      </w:r>
    </w:p>
  </w:footnote>
  <w:footnote w:id="35">
    <w:p w:rsidR="009C603F" w:rsidRDefault="009C603F" w:rsidP="00775B96">
      <w:pPr>
        <w:pStyle w:val="FootnoteText"/>
        <w:spacing w:line="240" w:lineRule="auto"/>
        <w:jc w:val="both"/>
      </w:pPr>
      <w:r w:rsidRPr="000E4B50">
        <w:rPr>
          <w:rStyle w:val="FootnoteReference"/>
          <w:rFonts w:ascii="Times New Roman" w:hAnsi="Times New Roman"/>
        </w:rPr>
        <w:footnoteRef/>
      </w:r>
      <w:r w:rsidRPr="000E4B50">
        <w:rPr>
          <w:rFonts w:ascii="Times New Roman" w:hAnsi="Times New Roman" w:cs="Times New Roman"/>
        </w:rPr>
        <w:t xml:space="preserve"> Srov. Macháčková 1985, s. 216; Srpová 1998, s. 30. </w:t>
      </w:r>
    </w:p>
  </w:footnote>
  <w:footnote w:id="36">
    <w:p w:rsidR="009C603F" w:rsidRDefault="009C603F" w:rsidP="00775B96">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Srov.SHATURY, Amr Ahmed. Titulky v psané publicistice: Srovnávací studie. </w:t>
      </w:r>
      <w:r w:rsidRPr="000E4B50">
        <w:rPr>
          <w:rFonts w:ascii="Times New Roman" w:hAnsi="Times New Roman" w:cs="Times New Roman"/>
          <w:i/>
          <w:iCs/>
        </w:rPr>
        <w:t>Naše řeč: Ústav pro jazyk český, Akademie věd ČR v. v. i.</w:t>
      </w:r>
      <w:r w:rsidRPr="000E4B50">
        <w:rPr>
          <w:rFonts w:ascii="Times New Roman" w:hAnsi="Times New Roman" w:cs="Times New Roman"/>
        </w:rPr>
        <w:t xml:space="preserve"> [online]. 1999, roč. 82, č. 2 [cit. 2013-03-26]. Dostupné z: http://nase-rec.ujc.cas.cz/archiv.php?art=7500#_ftnref1</w:t>
      </w:r>
    </w:p>
  </w:footnote>
  <w:footnote w:id="37">
    <w:p w:rsidR="009C603F" w:rsidRDefault="009C603F" w:rsidP="00775B96">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Rudé právo, 6. července 1971, s. 2.</w:t>
      </w:r>
    </w:p>
  </w:footnote>
  <w:footnote w:id="38">
    <w:p w:rsidR="009C603F" w:rsidRDefault="009C603F" w:rsidP="00775B96">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Rudé právo, 6. července 1971, s. 6.</w:t>
      </w:r>
    </w:p>
  </w:footnote>
  <w:footnote w:id="39">
    <w:p w:rsidR="009C603F" w:rsidRDefault="009C603F" w:rsidP="00775B96">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Právo, 8. července 2011, s. 8.</w:t>
      </w:r>
    </w:p>
  </w:footnote>
  <w:footnote w:id="40">
    <w:p w:rsidR="009C603F" w:rsidRDefault="009C603F" w:rsidP="007E525E">
      <w:pPr>
        <w:pStyle w:val="FootnoteText"/>
        <w:spacing w:line="240" w:lineRule="auto"/>
        <w:jc w:val="both"/>
      </w:pPr>
      <w:r w:rsidRPr="000E4B50">
        <w:rPr>
          <w:rStyle w:val="FootnoteReference"/>
          <w:rFonts w:ascii="Times New Roman" w:hAnsi="Times New Roman"/>
        </w:rPr>
        <w:footnoteRef/>
      </w:r>
      <w:r w:rsidRPr="000E4B50">
        <w:rPr>
          <w:rFonts w:ascii="Times New Roman" w:hAnsi="Times New Roman" w:cs="Times New Roman"/>
        </w:rPr>
        <w:t xml:space="preserve">. Srov. Srpová 1998, s. 29., </w:t>
      </w:r>
    </w:p>
  </w:footnote>
  <w:footnote w:id="41">
    <w:p w:rsidR="009C603F" w:rsidRDefault="009C603F" w:rsidP="007E525E">
      <w:pPr>
        <w:pStyle w:val="FootnoteText"/>
        <w:spacing w:line="240" w:lineRule="auto"/>
        <w:jc w:val="both"/>
      </w:pPr>
      <w:r w:rsidRPr="000E4B50">
        <w:rPr>
          <w:rStyle w:val="FootnoteReference"/>
          <w:rFonts w:ascii="Times New Roman" w:hAnsi="Times New Roman"/>
        </w:rPr>
        <w:footnoteRef/>
      </w:r>
      <w:r w:rsidRPr="000E4B50">
        <w:rPr>
          <w:rFonts w:ascii="Times New Roman" w:hAnsi="Times New Roman" w:cs="Times New Roman"/>
        </w:rPr>
        <w:t xml:space="preserve">. Srov. Srpová 1998, s. 29; Macháčková 1985. </w:t>
      </w:r>
    </w:p>
  </w:footnote>
  <w:footnote w:id="42">
    <w:p w:rsidR="009C603F" w:rsidRDefault="009C603F" w:rsidP="00775B96">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SHATURY, Amr Ahmed. Titulky v psané publicistice: Srovnávací studie. </w:t>
      </w:r>
      <w:r w:rsidRPr="000E4B50">
        <w:rPr>
          <w:rFonts w:ascii="Times New Roman" w:hAnsi="Times New Roman" w:cs="Times New Roman"/>
          <w:i/>
          <w:iCs/>
        </w:rPr>
        <w:t>Naše řeč: Ústav pro jazyk český, Akademie věd ČR v. v. i.</w:t>
      </w:r>
      <w:r w:rsidRPr="000E4B50">
        <w:rPr>
          <w:rFonts w:ascii="Times New Roman" w:hAnsi="Times New Roman" w:cs="Times New Roman"/>
        </w:rPr>
        <w:t xml:space="preserve"> [online]. 1999, roč. 82, č. 2 [cit. 2013-03-26]. Dostupné z: http://nase-rec.ujc.cas.cz/archiv.php?art=7500#_ftnref1</w:t>
      </w:r>
    </w:p>
  </w:footnote>
  <w:footnote w:id="43">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Rudé právo, 5. července 1971, s.3.</w:t>
      </w:r>
    </w:p>
  </w:footnote>
  <w:footnote w:id="44">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Rudé právo, 23. července 1971, s. 7.</w:t>
      </w:r>
    </w:p>
  </w:footnote>
  <w:footnote w:id="45">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Rudé právo, 28. července 1971, s. 3.</w:t>
      </w:r>
    </w:p>
  </w:footnote>
  <w:footnote w:id="46">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Srpová 1998, s. 31.</w:t>
      </w:r>
    </w:p>
  </w:footnote>
  <w:footnote w:id="47">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Bartošek 2002, s. 78.</w:t>
      </w:r>
    </w:p>
  </w:footnote>
  <w:footnote w:id="48">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Srov. Mistrík 1985, s. 318.</w:t>
      </w:r>
    </w:p>
  </w:footnote>
  <w:footnote w:id="49">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Srpová 1998, Schneiderová 2008, Mistrik 1985, Shatury 1999, Křistek 1973, Bartošek 1996, Jedlička 1970.</w:t>
      </w:r>
    </w:p>
  </w:footnote>
  <w:footnote w:id="50">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Shatury 1999.</w:t>
      </w:r>
    </w:p>
  </w:footnote>
  <w:footnote w:id="51">
    <w:p w:rsidR="009C603F" w:rsidRDefault="009C603F" w:rsidP="005B5C9A">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Srov. Bečka 1986, s. 234.</w:t>
      </w:r>
    </w:p>
  </w:footnote>
  <w:footnote w:id="52">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Právo, 7. července 2011, s. 2.</w:t>
      </w:r>
    </w:p>
  </w:footnote>
  <w:footnote w:id="53">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Právo, 18. července 2011, s. 2.</w:t>
      </w:r>
    </w:p>
  </w:footnote>
  <w:footnote w:id="54">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Právo, 27. července 2011, s. 8.</w:t>
      </w:r>
    </w:p>
  </w:footnote>
  <w:footnote w:id="55">
    <w:p w:rsidR="009C603F" w:rsidRDefault="009C603F" w:rsidP="005B5C9A">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Rudé právo, 6. července 1971, s. 6.</w:t>
      </w:r>
    </w:p>
  </w:footnote>
  <w:footnote w:id="56">
    <w:p w:rsidR="009C603F" w:rsidRDefault="009C603F" w:rsidP="005B5C9A">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P.4.str.23.7.</w:t>
      </w:r>
    </w:p>
  </w:footnote>
  <w:footnote w:id="57">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Právo, 4. Července 2011, s. 7.</w:t>
      </w:r>
    </w:p>
  </w:footnote>
  <w:footnote w:id="58">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Srov. Mistrík 1985, s. 318; Shatury</w:t>
      </w:r>
    </w:p>
  </w:footnote>
  <w:footnote w:id="59">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Klauze – řídící n. závislá věta v souvětí (Čermák 1994, s. 207.)</w:t>
      </w:r>
    </w:p>
  </w:footnote>
  <w:footnote w:id="60">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Souvětí asyndetické  –  Některými autory (například Schneidrovou) bývá ze souřadných souvětí vyčleňováno souvětí asyndetické. U kterého není vyjádřena vzájemná syntaktická závislost vět. Ale v této práci asyndetická spojení zahrnu do souřadného souvětí.</w:t>
      </w:r>
    </w:p>
  </w:footnote>
  <w:footnote w:id="61">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Jednočlennou větu neslovesnou, u které nedochází k elipse, chápeme jako větný ekvivalent (vizte kap. 3.3.1)</w:t>
      </w:r>
    </w:p>
  </w:footnote>
  <w:footnote w:id="62">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Základy české stylistiky, s. 113.</w:t>
      </w:r>
    </w:p>
  </w:footnote>
  <w:footnote w:id="63">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Srov. Čermák 1994, s. 231.</w:t>
      </w:r>
    </w:p>
  </w:footnote>
  <w:footnote w:id="64">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Bartošek 2002, s. 78. </w:t>
      </w:r>
    </w:p>
  </w:footnote>
  <w:footnote w:id="65">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Mistrík 1985, s. 318.; Mistrik přímo nepoužívá termín abstraktní. Tuto problematiku vymezil v rámci větných a nevětných titulků. Kdy má být větný titulek zároveň konkrétní a opisný. Význam abstraktního titulku, který je nejpomenován, je pouze naznačen negativní formou.</w:t>
      </w:r>
    </w:p>
  </w:footnote>
  <w:footnote w:id="66">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Bečka 1992.</w:t>
      </w:r>
    </w:p>
  </w:footnote>
  <w:footnote w:id="67">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Bečka 1992, s. 103.</w:t>
      </w:r>
    </w:p>
  </w:footnote>
  <w:footnote w:id="68">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Srov. Bečka 1992, s. 103.</w:t>
      </w:r>
    </w:p>
  </w:footnote>
  <w:footnote w:id="69">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Bečka 1992, s. 103.</w:t>
      </w:r>
    </w:p>
  </w:footnote>
  <w:footnote w:id="70">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Srov. Bečka 1992, s. 103-104.</w:t>
      </w:r>
    </w:p>
  </w:footnote>
  <w:footnote w:id="71">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Bečka 1992, s. 241.</w:t>
      </w:r>
    </w:p>
  </w:footnote>
  <w:footnote w:id="72">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Srov. Bečka 1992, s. 241.</w:t>
      </w:r>
    </w:p>
  </w:footnote>
  <w:footnote w:id="73">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Srov. Dočekal 1973, s. 107. </w:t>
      </w:r>
    </w:p>
  </w:footnote>
  <w:footnote w:id="74">
    <w:p w:rsidR="009C603F" w:rsidRDefault="009C603F" w:rsidP="00C40833">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Rudé právo, 20. Července 1971, s. 3.</w:t>
      </w:r>
    </w:p>
  </w:footnote>
  <w:footnote w:id="75">
    <w:p w:rsidR="009C603F" w:rsidRDefault="009C603F" w:rsidP="00C40833">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Rudé právo, 17. Července 1971, s. 1.</w:t>
      </w:r>
    </w:p>
  </w:footnote>
  <w:footnote w:id="76">
    <w:p w:rsidR="009C603F" w:rsidRDefault="009C603F" w:rsidP="00C40833">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Právo, 16. - 17. července 2011, s. 1.</w:t>
      </w:r>
    </w:p>
  </w:footnote>
  <w:footnote w:id="77">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Rudé právo, 20. Července 1971, s. 7.</w:t>
      </w:r>
    </w:p>
  </w:footnote>
  <w:footnote w:id="78">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Rudé právo, 20. Července 1971, s. 2.</w:t>
      </w:r>
    </w:p>
  </w:footnote>
  <w:footnote w:id="79">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Rudé právo, 17. Července 1971, s. 1.</w:t>
      </w:r>
    </w:p>
  </w:footnote>
  <w:footnote w:id="80">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Právo, 19. července 2011, s. 14.</w:t>
      </w:r>
    </w:p>
  </w:footnote>
  <w:footnote w:id="81">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Rudé právo, 17. Července 1971, s. 1.</w:t>
      </w:r>
    </w:p>
  </w:footnote>
  <w:footnote w:id="82">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Rudé právo,21. Července 1971, s. 2.</w:t>
      </w:r>
    </w:p>
  </w:footnote>
  <w:footnote w:id="83">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Strov. Bečka 1992, s. 241.</w:t>
      </w:r>
    </w:p>
  </w:footnote>
  <w:footnote w:id="84">
    <w:p w:rsidR="009C603F" w:rsidRDefault="009C603F" w:rsidP="007E525E">
      <w:pPr>
        <w:pStyle w:val="FootnoteText"/>
        <w:spacing w:line="240" w:lineRule="auto"/>
        <w:jc w:val="both"/>
      </w:pPr>
      <w:r w:rsidRPr="000E4B50">
        <w:rPr>
          <w:rStyle w:val="FootnoteReference"/>
          <w:rFonts w:ascii="Times New Roman" w:hAnsi="Times New Roman"/>
        </w:rPr>
        <w:footnoteRef/>
      </w:r>
      <w:r w:rsidRPr="000E4B50">
        <w:rPr>
          <w:rFonts w:ascii="Times New Roman" w:hAnsi="Times New Roman" w:cs="Times New Roman"/>
        </w:rPr>
        <w:t xml:space="preserve"> Mlčoch 2002, s. 27.</w:t>
      </w:r>
    </w:p>
  </w:footnote>
  <w:footnote w:id="85">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Srov. </w:t>
      </w:r>
      <w:r w:rsidRPr="000E4B50">
        <w:rPr>
          <w:rFonts w:ascii="Times New Roman" w:hAnsi="Times New Roman" w:cs="Times New Roman"/>
          <w:color w:val="000000"/>
          <w:shd w:val="clear" w:color="auto" w:fill="FFFFFF"/>
        </w:rPr>
        <w:t>Mlčoch 2002, s. 11.</w:t>
      </w:r>
    </w:p>
  </w:footnote>
  <w:footnote w:id="86">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Srov. Bečka 1992, s. 241.</w:t>
      </w:r>
    </w:p>
  </w:footnote>
  <w:footnote w:id="87">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Srov. Bečka 1992, s. 241.</w:t>
      </w:r>
    </w:p>
  </w:footnote>
  <w:footnote w:id="88">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Bečka 1992, s. 242.</w:t>
      </w:r>
    </w:p>
  </w:footnote>
  <w:footnote w:id="89">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Srov. Bečka 1992, s. 242.</w:t>
      </w:r>
    </w:p>
  </w:footnote>
  <w:footnote w:id="90">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Rudé právo, 7. Července 1971, s. 3.</w:t>
      </w:r>
    </w:p>
  </w:footnote>
  <w:footnote w:id="91">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Rudé právo, 15. Července 1971, s. 7.</w:t>
      </w:r>
    </w:p>
  </w:footnote>
  <w:footnote w:id="92">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Rudé právo, 20. Července 1971, s.5.</w:t>
      </w:r>
    </w:p>
  </w:footnote>
  <w:footnote w:id="93">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Bartošek 2002, s. 78; Bečka 1992, s. 224; Mistrík 1985, s. 318</w:t>
      </w:r>
    </w:p>
  </w:footnote>
  <w:footnote w:id="94">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Srov. Bečka 1992, s. 224;  Mistrík 1985, s. 318; Bartošek 2002, s. 78.</w:t>
      </w:r>
    </w:p>
  </w:footnote>
  <w:footnote w:id="95">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Srov. Bečka 1992, s. 225.</w:t>
      </w:r>
    </w:p>
  </w:footnote>
  <w:footnote w:id="96">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Bečka 1992, s. 225-226.</w:t>
      </w:r>
    </w:p>
  </w:footnote>
  <w:footnote w:id="97">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Srov. Bečka 1992, s. 226.</w:t>
      </w:r>
    </w:p>
  </w:footnote>
  <w:footnote w:id="98">
    <w:p w:rsidR="009C603F" w:rsidRDefault="009C603F" w:rsidP="00337388">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Srov. Bečka 1992, s. 225.</w:t>
      </w:r>
    </w:p>
  </w:footnote>
  <w:footnote w:id="99">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Bečka 1992, s. 225.</w:t>
      </w:r>
    </w:p>
  </w:footnote>
  <w:footnote w:id="100">
    <w:p w:rsidR="009C603F" w:rsidRDefault="009C603F" w:rsidP="00AC67D3">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Srov. Bartošek 2002, s. 80.</w:t>
      </w:r>
    </w:p>
  </w:footnote>
  <w:footnote w:id="101">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Bečka 1992, s. 225.</w:t>
      </w:r>
    </w:p>
  </w:footnote>
  <w:footnote w:id="102">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Bečka 1992, s. 225.</w:t>
      </w:r>
    </w:p>
  </w:footnote>
  <w:footnote w:id="103">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Rudé právo, 7. července 1971, s. 1.</w:t>
      </w:r>
    </w:p>
  </w:footnote>
  <w:footnote w:id="104">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Rudé právo, 7. července 1971, s. 2.</w:t>
      </w:r>
    </w:p>
  </w:footnote>
  <w:footnote w:id="105">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Rudé právo, 10. července 1971, s. 7.</w:t>
      </w:r>
    </w:p>
  </w:footnote>
  <w:footnote w:id="106">
    <w:p w:rsidR="009C603F" w:rsidRDefault="009C603F" w:rsidP="00740B5D">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Právo, 8. července 2011, s. 4.</w:t>
      </w:r>
    </w:p>
  </w:footnote>
  <w:footnote w:id="107">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Právo, 8. července 2011, s. 15.</w:t>
      </w:r>
    </w:p>
  </w:footnote>
  <w:footnote w:id="108">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Rudé právo, 16. července 1971, s. 1.</w:t>
      </w:r>
    </w:p>
  </w:footnote>
  <w:footnote w:id="109">
    <w:p w:rsidR="009C603F" w:rsidRDefault="009C603F" w:rsidP="00740B5D">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Rudé právo, 6. července 1971, s. 6.</w:t>
      </w:r>
    </w:p>
  </w:footnote>
  <w:footnote w:id="110">
    <w:p w:rsidR="009C603F" w:rsidRDefault="009C603F" w:rsidP="00740B5D">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Rudé právo, 7. července 1971, s. 1.</w:t>
      </w:r>
    </w:p>
  </w:footnote>
  <w:footnote w:id="111">
    <w:p w:rsidR="009C603F" w:rsidRDefault="009C603F" w:rsidP="00740B5D">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Rudé právo, 9. července 1971, s. 1.</w:t>
      </w:r>
    </w:p>
  </w:footnote>
  <w:footnote w:id="112">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Srov. Srpová 1998, s. 34.</w:t>
      </w:r>
    </w:p>
  </w:footnote>
  <w:footnote w:id="113">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Srov. Srpová 1998, s. 35-36.</w:t>
      </w:r>
    </w:p>
  </w:footnote>
  <w:footnote w:id="114">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Srov. Shatury 1999. </w:t>
      </w:r>
    </w:p>
  </w:footnote>
  <w:footnote w:id="115">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Rudé právo, 10. července 1971, s. 7.</w:t>
      </w:r>
    </w:p>
  </w:footnote>
  <w:footnote w:id="116">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Rudé právo, 23. července 1971, s. 5.</w:t>
      </w:r>
    </w:p>
  </w:footnote>
  <w:footnote w:id="117">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Rudé právo, 31. července 1971, s. 1.</w:t>
      </w:r>
    </w:p>
  </w:footnote>
  <w:footnote w:id="118">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Srov. Srpová 1998, s. 36-37.</w:t>
      </w:r>
    </w:p>
  </w:footnote>
  <w:footnote w:id="119">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Rudé právo, 28. července 1971, s. 5.</w:t>
      </w:r>
    </w:p>
  </w:footnote>
  <w:footnote w:id="120">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Rudé právo, 19. července 1971, s. 3.</w:t>
      </w:r>
    </w:p>
  </w:footnote>
  <w:footnote w:id="121">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Rudé právo, 14. července 1971, s. 1.</w:t>
      </w:r>
    </w:p>
  </w:footnote>
  <w:footnote w:id="122">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Právo, 9. července 2011, s. 9.</w:t>
      </w:r>
    </w:p>
  </w:footnote>
  <w:footnote w:id="123">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Srov. Srpová 1998, s. 38.</w:t>
      </w:r>
    </w:p>
  </w:footnote>
  <w:footnote w:id="124">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Rudé právo, 1č. července 1971, s. 5.</w:t>
      </w:r>
    </w:p>
  </w:footnote>
  <w:footnote w:id="125">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Rudé právo, 16. července 1971, s. 3.</w:t>
      </w:r>
    </w:p>
  </w:footnote>
  <w:footnote w:id="126">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Právo, 25. července 2011, s. 8.</w:t>
      </w:r>
    </w:p>
  </w:footnote>
  <w:footnote w:id="127">
    <w:p w:rsidR="009C603F" w:rsidRDefault="009C603F" w:rsidP="007E525E">
      <w:pPr>
        <w:pStyle w:val="ListParagraph"/>
        <w:spacing w:line="240" w:lineRule="auto"/>
        <w:ind w:left="0"/>
        <w:jc w:val="both"/>
      </w:pPr>
      <w:r w:rsidRPr="000E4B50">
        <w:rPr>
          <w:rStyle w:val="FootnoteReference"/>
          <w:rFonts w:ascii="Times New Roman" w:hAnsi="Times New Roman"/>
          <w:sz w:val="20"/>
          <w:szCs w:val="20"/>
        </w:rPr>
        <w:footnoteRef/>
      </w:r>
      <w:r w:rsidRPr="000E4B50">
        <w:rPr>
          <w:rFonts w:ascii="Times New Roman" w:hAnsi="Times New Roman" w:cs="Times New Roman"/>
          <w:sz w:val="20"/>
          <w:szCs w:val="20"/>
        </w:rPr>
        <w:t xml:space="preserve"> Srov. Srpová 1998, s. 38-39.</w:t>
      </w:r>
    </w:p>
  </w:footnote>
  <w:footnote w:id="128">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Rudé právo, 1. července 1971, s. 2.</w:t>
      </w:r>
    </w:p>
  </w:footnote>
  <w:footnote w:id="129">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Rudé právo, 10. července 1971, s. 3.</w:t>
      </w:r>
    </w:p>
  </w:footnote>
  <w:footnote w:id="130">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Rudé právo, 8. července 1971, s. 5.</w:t>
      </w:r>
    </w:p>
  </w:footnote>
  <w:footnote w:id="131">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Rudé právo, 8. července 1971, s. 6.</w:t>
      </w:r>
    </w:p>
  </w:footnote>
  <w:footnote w:id="132">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Aktuální členění větné u titulků nalezneme u Mistrika 1985, s. 318; Bartošky sloh žur., s. 78+jazyk a jeho užívání; Shatury; </w:t>
      </w:r>
    </w:p>
  </w:footnote>
  <w:footnote w:id="133">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Srov. Mistrik 1985, s. 318.</w:t>
      </w:r>
    </w:p>
  </w:footnote>
  <w:footnote w:id="134">
    <w:p w:rsidR="009C603F" w:rsidRDefault="009C603F" w:rsidP="000117CD">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Srov. Bartošek 2002, s. 80.</w:t>
      </w:r>
    </w:p>
  </w:footnote>
  <w:footnote w:id="135">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Rudé právo, 15. července 1971, s. 3.</w:t>
      </w:r>
    </w:p>
  </w:footnote>
  <w:footnote w:id="136">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Rudé právo, 21. července 1971, s. 6.</w:t>
      </w:r>
    </w:p>
  </w:footnote>
  <w:footnote w:id="137">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Rudé právo, 16. Července 1971, s. 7.</w:t>
      </w:r>
    </w:p>
  </w:footnote>
  <w:footnote w:id="138">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Rudé právo, 21. července 1971, s. 6.</w:t>
      </w:r>
    </w:p>
  </w:footnote>
  <w:footnote w:id="139">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Rudé právo, 23. července 1971, s. 6.</w:t>
      </w:r>
    </w:p>
  </w:footnote>
  <w:footnote w:id="140">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Právo, 28. července 2011, s. 7.</w:t>
      </w:r>
    </w:p>
  </w:footnote>
  <w:footnote w:id="141">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Rudé právo, 16. července 1971, s. 6.</w:t>
      </w:r>
    </w:p>
  </w:footnote>
  <w:footnote w:id="142">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Právo, 9. července 2011, s. 9.</w:t>
      </w:r>
    </w:p>
  </w:footnote>
  <w:footnote w:id="143">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Právo, 4. července 2011, s.2.</w:t>
      </w:r>
    </w:p>
  </w:footnote>
  <w:footnote w:id="144">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Čermák 1994, s. 194.</w:t>
      </w:r>
    </w:p>
  </w:footnote>
  <w:footnote w:id="145">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Srov. Bečka 1992, s. 57.</w:t>
      </w:r>
    </w:p>
  </w:footnote>
  <w:footnote w:id="146">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Srov. Jílek 2005, s. 24-25.</w:t>
      </w:r>
    </w:p>
  </w:footnote>
  <w:footnote w:id="147">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Právo, 4. července 2011, s. 2.</w:t>
      </w:r>
    </w:p>
  </w:footnote>
  <w:footnote w:id="148">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Právo, 7. července 2011, s. 2.</w:t>
      </w:r>
    </w:p>
  </w:footnote>
  <w:footnote w:id="149">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Rudé právo, 22. července 1971, s. 5.</w:t>
      </w:r>
    </w:p>
  </w:footnote>
  <w:footnote w:id="150">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Srov. Jílek 2005, s. 25.</w:t>
      </w:r>
    </w:p>
  </w:footnote>
  <w:footnote w:id="151">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Rudé právo, 24. července 1971, s. 7.</w:t>
      </w:r>
    </w:p>
  </w:footnote>
  <w:footnote w:id="152">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Rudé právo, 29. července 1971, s. 7.</w:t>
      </w:r>
    </w:p>
  </w:footnote>
  <w:footnote w:id="153">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Právo, 9-10. července 2011, s. 1.</w:t>
      </w:r>
    </w:p>
  </w:footnote>
  <w:footnote w:id="154">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Srov. Jílek 2005, s. 26.</w:t>
      </w:r>
    </w:p>
  </w:footnote>
  <w:footnote w:id="155">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Rudé právo, 3. července 1971, s. 7.</w:t>
      </w:r>
    </w:p>
  </w:footnote>
  <w:footnote w:id="156">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Rudé právo, 29. července 1971, s. 7.</w:t>
      </w:r>
    </w:p>
  </w:footnote>
  <w:footnote w:id="157">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Právo, 8. července 2011, s. 9.</w:t>
      </w:r>
    </w:p>
  </w:footnote>
  <w:footnote w:id="158">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Schneiderová 2008, s. 13-14.</w:t>
      </w:r>
    </w:p>
  </w:footnote>
  <w:footnote w:id="159">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Právo, 8. července 2011, s. 9.</w:t>
      </w:r>
    </w:p>
  </w:footnote>
  <w:footnote w:id="160">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Srov. Schneiderová 2008, s. 13-14.</w:t>
      </w:r>
    </w:p>
  </w:footnote>
  <w:footnote w:id="161">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Rudé právo, 29. července 1971, s. 5.</w:t>
      </w:r>
    </w:p>
  </w:footnote>
  <w:footnote w:id="162">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Právo, 11. července 2011, s. 9.</w:t>
      </w:r>
    </w:p>
  </w:footnote>
  <w:footnote w:id="163">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Rudé právo, 29. července 1971, s. 7.</w:t>
      </w:r>
    </w:p>
  </w:footnote>
  <w:footnote w:id="164">
    <w:p w:rsidR="009C603F" w:rsidRDefault="009C603F" w:rsidP="00AC7ABC">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Právo, 9-10. července 2011, s. 1.</w:t>
      </w:r>
    </w:p>
  </w:footnote>
  <w:footnote w:id="165">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Rudé právo, 1. července 1971, s. 1.</w:t>
      </w:r>
    </w:p>
  </w:footnote>
  <w:footnote w:id="166">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Rudé právo, 16. července 1971, s.6.</w:t>
      </w:r>
    </w:p>
  </w:footnote>
  <w:footnote w:id="167">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Čermák 1994, s. 220.</w:t>
      </w:r>
    </w:p>
  </w:footnote>
  <w:footnote w:id="168">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Čermák 1994, s. 220.</w:t>
      </w:r>
    </w:p>
  </w:footnote>
  <w:footnote w:id="169">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Právo, 23. července 2011, s. 3.</w:t>
      </w:r>
    </w:p>
  </w:footnote>
  <w:footnote w:id="170">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Právo, 26. července 2011, s. 1.</w:t>
      </w:r>
    </w:p>
  </w:footnote>
  <w:footnote w:id="171">
    <w:p w:rsidR="009C603F" w:rsidRDefault="009C603F" w:rsidP="007E525E">
      <w:pPr>
        <w:pStyle w:val="FootnoteText"/>
        <w:spacing w:line="240" w:lineRule="auto"/>
      </w:pPr>
      <w:r w:rsidRPr="000E4B50">
        <w:rPr>
          <w:rStyle w:val="FootnoteReference"/>
          <w:rFonts w:ascii="Times New Roman" w:hAnsi="Times New Roman"/>
        </w:rPr>
        <w:footnoteRef/>
      </w:r>
      <w:r w:rsidRPr="000E4B50">
        <w:rPr>
          <w:rFonts w:ascii="Times New Roman" w:hAnsi="Times New Roman" w:cs="Times New Roman"/>
        </w:rPr>
        <w:t xml:space="preserve"> Právo, 26. července 2011, s. 2.</w:t>
      </w:r>
    </w:p>
  </w:footnote>
  <w:footnote w:id="172">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Bečka 1986, s. 235; Srpová 1998, s. 39-40;  Jedlička 1970, s. 106-111</w:t>
      </w:r>
    </w:p>
  </w:footnote>
  <w:footnote w:id="173">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Srov. Jedlička 1970, s. 106.</w:t>
      </w:r>
    </w:p>
  </w:footnote>
  <w:footnote w:id="174">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Rudé právo, 29. července 1971, s. 6.</w:t>
      </w:r>
    </w:p>
  </w:footnote>
  <w:footnote w:id="175">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Právo, 11. července 2011, s. 9.</w:t>
      </w:r>
    </w:p>
  </w:footnote>
  <w:footnote w:id="176">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Právo, 11. července 2011, s. 8.</w:t>
      </w:r>
    </w:p>
  </w:footnote>
  <w:footnote w:id="177">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Právo, 12. července 2011, s. 1.</w:t>
      </w:r>
    </w:p>
  </w:footnote>
  <w:footnote w:id="178">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Právo, 14. července 2011, s. 2.</w:t>
      </w:r>
    </w:p>
  </w:footnote>
  <w:footnote w:id="179">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Rudé právo, 21. července 1971, s. 7.</w:t>
      </w:r>
    </w:p>
  </w:footnote>
  <w:footnote w:id="180">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Srov. Srpová 1998, s. 39.</w:t>
      </w:r>
    </w:p>
  </w:footnote>
  <w:footnote w:id="181">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Rudé právo, 21. července 1971, s. 5.</w:t>
      </w:r>
    </w:p>
  </w:footnote>
  <w:footnote w:id="182">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Rudé právo, 21. července 1971, s. 6.</w:t>
      </w:r>
    </w:p>
  </w:footnote>
  <w:footnote w:id="183">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Právo, 26. července 2011, s. 3.</w:t>
      </w:r>
    </w:p>
  </w:footnote>
  <w:footnote w:id="184">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Srov. Jedlička 1970, s. 108-109.</w:t>
      </w:r>
    </w:p>
  </w:footnote>
  <w:footnote w:id="185">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Rudé právo, 8. Července 1971, s. 5.</w:t>
      </w:r>
    </w:p>
  </w:footnote>
  <w:footnote w:id="186">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Srov. Srpová 1998, s. 39.</w:t>
      </w:r>
    </w:p>
  </w:footnote>
  <w:footnote w:id="187">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Rudé právo, 1. Července 1971, s. 1.</w:t>
      </w:r>
    </w:p>
  </w:footnote>
  <w:footnote w:id="188">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Rudé právo, 2. Července 1971, s. 2.</w:t>
      </w:r>
    </w:p>
  </w:footnote>
  <w:footnote w:id="189">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Rudé právo, 13. Července 1971, s. 1.</w:t>
      </w:r>
    </w:p>
  </w:footnote>
  <w:footnote w:id="190">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Srov. Srpová 1998, s. 39</w:t>
      </w:r>
    </w:p>
  </w:footnote>
  <w:footnote w:id="191">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Rudé právo, 3. Července 1971, s. 4.</w:t>
      </w:r>
    </w:p>
  </w:footnote>
  <w:footnote w:id="192">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Srov. Jedlička 1970, s. 110-111; Srpová 1998, s. 39.</w:t>
      </w:r>
    </w:p>
  </w:footnote>
  <w:footnote w:id="193">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Rudé právo, 7. Července 1971, s. 3.</w:t>
      </w:r>
    </w:p>
  </w:footnote>
  <w:footnote w:id="194">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Rudé právo, 13. Července 1971, s. 7.</w:t>
      </w:r>
    </w:p>
  </w:footnote>
  <w:footnote w:id="195">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Rudé právo, 16. Července 1971, s. 3.</w:t>
      </w:r>
    </w:p>
  </w:footnote>
  <w:footnote w:id="196">
    <w:p w:rsidR="009C603F" w:rsidRDefault="009C603F">
      <w:pPr>
        <w:pStyle w:val="FootnoteText"/>
      </w:pPr>
      <w:r w:rsidRPr="000E4B50">
        <w:rPr>
          <w:rStyle w:val="FootnoteReference"/>
          <w:rFonts w:ascii="Times New Roman" w:hAnsi="Times New Roman"/>
        </w:rPr>
        <w:footnoteRef/>
      </w:r>
      <w:r w:rsidRPr="000E4B50">
        <w:rPr>
          <w:rFonts w:ascii="Times New Roman" w:hAnsi="Times New Roman" w:cs="Times New Roman"/>
        </w:rPr>
        <w:t xml:space="preserve"> Rudé právo, 8. Července 1971, s.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799"/>
    <w:multiLevelType w:val="hybridMultilevel"/>
    <w:tmpl w:val="B14AF868"/>
    <w:lvl w:ilvl="0" w:tplc="AE46226A">
      <w:start w:val="1"/>
      <w:numFmt w:val="decimal"/>
      <w:lvlText w:val="%1."/>
      <w:lvlJc w:val="left"/>
      <w:pPr>
        <w:ind w:left="1211" w:hanging="360"/>
      </w:pPr>
      <w:rPr>
        <w:rFonts w:cs="Times New Roman" w:hint="default"/>
      </w:rPr>
    </w:lvl>
    <w:lvl w:ilvl="1" w:tplc="04050019">
      <w:start w:val="1"/>
      <w:numFmt w:val="lowerLetter"/>
      <w:lvlText w:val="%2."/>
      <w:lvlJc w:val="left"/>
      <w:pPr>
        <w:ind w:left="1931" w:hanging="360"/>
      </w:pPr>
      <w:rPr>
        <w:rFonts w:cs="Times New Roman"/>
      </w:rPr>
    </w:lvl>
    <w:lvl w:ilvl="2" w:tplc="0405001B">
      <w:start w:val="1"/>
      <w:numFmt w:val="lowerRoman"/>
      <w:lvlText w:val="%3."/>
      <w:lvlJc w:val="right"/>
      <w:pPr>
        <w:ind w:left="2651" w:hanging="180"/>
      </w:pPr>
      <w:rPr>
        <w:rFonts w:cs="Times New Roman"/>
      </w:rPr>
    </w:lvl>
    <w:lvl w:ilvl="3" w:tplc="0405000F">
      <w:start w:val="1"/>
      <w:numFmt w:val="decimal"/>
      <w:lvlText w:val="%4."/>
      <w:lvlJc w:val="left"/>
      <w:pPr>
        <w:ind w:left="3371" w:hanging="360"/>
      </w:pPr>
      <w:rPr>
        <w:rFonts w:cs="Times New Roman"/>
      </w:rPr>
    </w:lvl>
    <w:lvl w:ilvl="4" w:tplc="04050019">
      <w:start w:val="1"/>
      <w:numFmt w:val="lowerLetter"/>
      <w:lvlText w:val="%5."/>
      <w:lvlJc w:val="left"/>
      <w:pPr>
        <w:ind w:left="4091" w:hanging="360"/>
      </w:pPr>
      <w:rPr>
        <w:rFonts w:cs="Times New Roman"/>
      </w:rPr>
    </w:lvl>
    <w:lvl w:ilvl="5" w:tplc="0405001B">
      <w:start w:val="1"/>
      <w:numFmt w:val="lowerRoman"/>
      <w:lvlText w:val="%6."/>
      <w:lvlJc w:val="right"/>
      <w:pPr>
        <w:ind w:left="4811" w:hanging="180"/>
      </w:pPr>
      <w:rPr>
        <w:rFonts w:cs="Times New Roman"/>
      </w:rPr>
    </w:lvl>
    <w:lvl w:ilvl="6" w:tplc="0405000F">
      <w:start w:val="1"/>
      <w:numFmt w:val="decimal"/>
      <w:lvlText w:val="%7."/>
      <w:lvlJc w:val="left"/>
      <w:pPr>
        <w:ind w:left="5531" w:hanging="360"/>
      </w:pPr>
      <w:rPr>
        <w:rFonts w:cs="Times New Roman"/>
      </w:rPr>
    </w:lvl>
    <w:lvl w:ilvl="7" w:tplc="04050019">
      <w:start w:val="1"/>
      <w:numFmt w:val="lowerLetter"/>
      <w:lvlText w:val="%8."/>
      <w:lvlJc w:val="left"/>
      <w:pPr>
        <w:ind w:left="6251" w:hanging="360"/>
      </w:pPr>
      <w:rPr>
        <w:rFonts w:cs="Times New Roman"/>
      </w:rPr>
    </w:lvl>
    <w:lvl w:ilvl="8" w:tplc="0405001B">
      <w:start w:val="1"/>
      <w:numFmt w:val="lowerRoman"/>
      <w:lvlText w:val="%9."/>
      <w:lvlJc w:val="right"/>
      <w:pPr>
        <w:ind w:left="6971" w:hanging="180"/>
      </w:pPr>
      <w:rPr>
        <w:rFonts w:cs="Times New Roman"/>
      </w:rPr>
    </w:lvl>
  </w:abstractNum>
  <w:abstractNum w:abstractNumId="1">
    <w:nsid w:val="05801FFB"/>
    <w:multiLevelType w:val="multilevel"/>
    <w:tmpl w:val="2E5C09AE"/>
    <w:lvl w:ilvl="0">
      <w:start w:val="2"/>
      <w:numFmt w:val="decimal"/>
      <w:lvlText w:val="%1"/>
      <w:lvlJc w:val="left"/>
      <w:pPr>
        <w:ind w:left="405" w:hanging="405"/>
      </w:pPr>
      <w:rPr>
        <w:rFonts w:cs="Times New Roman" w:hint="default"/>
      </w:rPr>
    </w:lvl>
    <w:lvl w:ilvl="1">
      <w:start w:val="3"/>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844" w:hanging="144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8117" w:hanging="216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
    <w:nsid w:val="05EA1D69"/>
    <w:multiLevelType w:val="multilevel"/>
    <w:tmpl w:val="1388CF00"/>
    <w:lvl w:ilvl="0">
      <w:start w:val="3"/>
      <w:numFmt w:val="decimal"/>
      <w:lvlText w:val="%1"/>
      <w:lvlJc w:val="left"/>
      <w:pPr>
        <w:ind w:left="360" w:hanging="360"/>
      </w:pPr>
      <w:rPr>
        <w:rFonts w:cs="Times New Roman" w:hint="default"/>
      </w:rPr>
    </w:lvl>
    <w:lvl w:ilvl="1">
      <w:start w:val="4"/>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3">
    <w:nsid w:val="0651727C"/>
    <w:multiLevelType w:val="multilevel"/>
    <w:tmpl w:val="9D180B66"/>
    <w:lvl w:ilvl="0">
      <w:start w:val="5"/>
      <w:numFmt w:val="decimal"/>
      <w:lvlText w:val="%1"/>
      <w:lvlJc w:val="left"/>
      <w:pPr>
        <w:ind w:left="480" w:hanging="480"/>
      </w:pPr>
      <w:rPr>
        <w:rFonts w:cs="Times New Roman" w:hint="default"/>
      </w:rPr>
    </w:lvl>
    <w:lvl w:ilvl="1">
      <w:start w:val="2"/>
      <w:numFmt w:val="decimal"/>
      <w:lvlText w:val="%1.%2"/>
      <w:lvlJc w:val="left"/>
      <w:pPr>
        <w:ind w:left="810" w:hanging="480"/>
      </w:pPr>
      <w:rPr>
        <w:rFonts w:cs="Times New Roman" w:hint="default"/>
      </w:rPr>
    </w:lvl>
    <w:lvl w:ilvl="2">
      <w:start w:val="2"/>
      <w:numFmt w:val="decimal"/>
      <w:lvlText w:val="%1.%2.%3"/>
      <w:lvlJc w:val="left"/>
      <w:pPr>
        <w:ind w:left="1380" w:hanging="720"/>
      </w:pPr>
      <w:rPr>
        <w:rFonts w:cs="Times New Roman" w:hint="default"/>
      </w:rPr>
    </w:lvl>
    <w:lvl w:ilvl="3">
      <w:start w:val="1"/>
      <w:numFmt w:val="decimal"/>
      <w:lvlText w:val="%1.%2.%3.%4"/>
      <w:lvlJc w:val="left"/>
      <w:pPr>
        <w:ind w:left="1710" w:hanging="720"/>
      </w:pPr>
      <w:rPr>
        <w:rFonts w:cs="Times New Roman" w:hint="default"/>
      </w:rPr>
    </w:lvl>
    <w:lvl w:ilvl="4">
      <w:start w:val="1"/>
      <w:numFmt w:val="decimal"/>
      <w:lvlText w:val="%1.%2.%3.%4.%5"/>
      <w:lvlJc w:val="left"/>
      <w:pPr>
        <w:ind w:left="2400" w:hanging="1080"/>
      </w:pPr>
      <w:rPr>
        <w:rFonts w:cs="Times New Roman" w:hint="default"/>
      </w:rPr>
    </w:lvl>
    <w:lvl w:ilvl="5">
      <w:start w:val="1"/>
      <w:numFmt w:val="decimal"/>
      <w:lvlText w:val="%1.%2.%3.%4.%5.%6"/>
      <w:lvlJc w:val="left"/>
      <w:pPr>
        <w:ind w:left="2730" w:hanging="1080"/>
      </w:pPr>
      <w:rPr>
        <w:rFonts w:cs="Times New Roman" w:hint="default"/>
      </w:rPr>
    </w:lvl>
    <w:lvl w:ilvl="6">
      <w:start w:val="1"/>
      <w:numFmt w:val="decimal"/>
      <w:lvlText w:val="%1.%2.%3.%4.%5.%6.%7"/>
      <w:lvlJc w:val="left"/>
      <w:pPr>
        <w:ind w:left="3420" w:hanging="1440"/>
      </w:pPr>
      <w:rPr>
        <w:rFonts w:cs="Times New Roman" w:hint="default"/>
      </w:rPr>
    </w:lvl>
    <w:lvl w:ilvl="7">
      <w:start w:val="1"/>
      <w:numFmt w:val="decimal"/>
      <w:lvlText w:val="%1.%2.%3.%4.%5.%6.%7.%8"/>
      <w:lvlJc w:val="left"/>
      <w:pPr>
        <w:ind w:left="3750" w:hanging="1440"/>
      </w:pPr>
      <w:rPr>
        <w:rFonts w:cs="Times New Roman" w:hint="default"/>
      </w:rPr>
    </w:lvl>
    <w:lvl w:ilvl="8">
      <w:start w:val="1"/>
      <w:numFmt w:val="decimal"/>
      <w:lvlText w:val="%1.%2.%3.%4.%5.%6.%7.%8.%9"/>
      <w:lvlJc w:val="left"/>
      <w:pPr>
        <w:ind w:left="4440" w:hanging="1800"/>
      </w:pPr>
      <w:rPr>
        <w:rFonts w:cs="Times New Roman" w:hint="default"/>
      </w:rPr>
    </w:lvl>
  </w:abstractNum>
  <w:abstractNum w:abstractNumId="4">
    <w:nsid w:val="06D427D1"/>
    <w:multiLevelType w:val="hybridMultilevel"/>
    <w:tmpl w:val="84FAF4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0BD34460"/>
    <w:multiLevelType w:val="multilevel"/>
    <w:tmpl w:val="C386A32A"/>
    <w:lvl w:ilvl="0">
      <w:start w:val="3"/>
      <w:numFmt w:val="decimal"/>
      <w:lvlText w:val="%1"/>
      <w:lvlJc w:val="left"/>
      <w:pPr>
        <w:ind w:left="660" w:hanging="660"/>
      </w:pPr>
      <w:rPr>
        <w:rFonts w:cs="Times New Roman" w:hint="default"/>
      </w:rPr>
    </w:lvl>
    <w:lvl w:ilvl="1">
      <w:start w:val="3"/>
      <w:numFmt w:val="decimal"/>
      <w:lvlText w:val="%1.%2"/>
      <w:lvlJc w:val="left"/>
      <w:pPr>
        <w:ind w:left="900" w:hanging="660"/>
      </w:pPr>
      <w:rPr>
        <w:rFonts w:cs="Times New Roman" w:hint="default"/>
      </w:rPr>
    </w:lvl>
    <w:lvl w:ilvl="2">
      <w:start w:val="1"/>
      <w:numFmt w:val="decimal"/>
      <w:lvlText w:val="%1.%2.%3"/>
      <w:lvlJc w:val="left"/>
      <w:pPr>
        <w:ind w:left="1200" w:hanging="720"/>
      </w:pPr>
      <w:rPr>
        <w:rFonts w:cs="Times New Roman" w:hint="default"/>
      </w:rPr>
    </w:lvl>
    <w:lvl w:ilvl="3">
      <w:start w:val="3"/>
      <w:numFmt w:val="decimal"/>
      <w:lvlText w:val="%1.%2.%3.%4"/>
      <w:lvlJc w:val="left"/>
      <w:pPr>
        <w:ind w:left="1440" w:hanging="720"/>
      </w:pPr>
      <w:rPr>
        <w:rFonts w:cs="Times New Roman" w:hint="default"/>
      </w:rPr>
    </w:lvl>
    <w:lvl w:ilvl="4">
      <w:start w:val="1"/>
      <w:numFmt w:val="decimal"/>
      <w:lvlText w:val="%1.%2.%3.%4.%5"/>
      <w:lvlJc w:val="left"/>
      <w:pPr>
        <w:ind w:left="2040" w:hanging="1080"/>
      </w:pPr>
      <w:rPr>
        <w:rFonts w:cs="Times New Roman" w:hint="default"/>
      </w:rPr>
    </w:lvl>
    <w:lvl w:ilvl="5">
      <w:start w:val="1"/>
      <w:numFmt w:val="decimal"/>
      <w:lvlText w:val="%1.%2.%3.%4.%5.%6"/>
      <w:lvlJc w:val="left"/>
      <w:pPr>
        <w:ind w:left="2280" w:hanging="1080"/>
      </w:pPr>
      <w:rPr>
        <w:rFonts w:cs="Times New Roman" w:hint="default"/>
      </w:rPr>
    </w:lvl>
    <w:lvl w:ilvl="6">
      <w:start w:val="1"/>
      <w:numFmt w:val="decimal"/>
      <w:lvlText w:val="%1.%2.%3.%4.%5.%6.%7"/>
      <w:lvlJc w:val="left"/>
      <w:pPr>
        <w:ind w:left="2880" w:hanging="1440"/>
      </w:pPr>
      <w:rPr>
        <w:rFonts w:cs="Times New Roman" w:hint="default"/>
      </w:rPr>
    </w:lvl>
    <w:lvl w:ilvl="7">
      <w:start w:val="1"/>
      <w:numFmt w:val="decimal"/>
      <w:lvlText w:val="%1.%2.%3.%4.%5.%6.%7.%8"/>
      <w:lvlJc w:val="left"/>
      <w:pPr>
        <w:ind w:left="3120" w:hanging="1440"/>
      </w:pPr>
      <w:rPr>
        <w:rFonts w:cs="Times New Roman" w:hint="default"/>
      </w:rPr>
    </w:lvl>
    <w:lvl w:ilvl="8">
      <w:start w:val="1"/>
      <w:numFmt w:val="decimal"/>
      <w:lvlText w:val="%1.%2.%3.%4.%5.%6.%7.%8.%9"/>
      <w:lvlJc w:val="left"/>
      <w:pPr>
        <w:ind w:left="3720" w:hanging="1800"/>
      </w:pPr>
      <w:rPr>
        <w:rFonts w:cs="Times New Roman" w:hint="default"/>
      </w:rPr>
    </w:lvl>
  </w:abstractNum>
  <w:abstractNum w:abstractNumId="6">
    <w:nsid w:val="0D9C3B80"/>
    <w:multiLevelType w:val="multilevel"/>
    <w:tmpl w:val="A35C8038"/>
    <w:lvl w:ilvl="0">
      <w:start w:val="2"/>
      <w:numFmt w:val="decimal"/>
      <w:lvlText w:val="%1."/>
      <w:lvlJc w:val="left"/>
      <w:pPr>
        <w:ind w:left="1211" w:hanging="360"/>
      </w:pPr>
      <w:rPr>
        <w:rFonts w:cs="Times New Roman" w:hint="default"/>
      </w:rPr>
    </w:lvl>
    <w:lvl w:ilvl="1">
      <w:start w:val="6"/>
      <w:numFmt w:val="decimal"/>
      <w:isLgl/>
      <w:lvlText w:val="%1.%2."/>
      <w:lvlJc w:val="left"/>
      <w:pPr>
        <w:ind w:left="1211" w:hanging="36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7">
    <w:nsid w:val="10E84F0A"/>
    <w:multiLevelType w:val="multilevel"/>
    <w:tmpl w:val="E6167E5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8">
    <w:nsid w:val="15C71BCE"/>
    <w:multiLevelType w:val="hybridMultilevel"/>
    <w:tmpl w:val="A468C68E"/>
    <w:lvl w:ilvl="0" w:tplc="46C2ECD8">
      <w:numFmt w:val="bullet"/>
      <w:lvlText w:val=""/>
      <w:lvlJc w:val="left"/>
      <w:pPr>
        <w:ind w:left="720" w:hanging="360"/>
      </w:pPr>
      <w:rPr>
        <w:rFonts w:ascii="Wingdings" w:eastAsia="Times New Roman"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74F67DE"/>
    <w:multiLevelType w:val="hybridMultilevel"/>
    <w:tmpl w:val="C6E2590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0656D43"/>
    <w:multiLevelType w:val="multilevel"/>
    <w:tmpl w:val="D9120146"/>
    <w:lvl w:ilvl="0">
      <w:start w:val="2"/>
      <w:numFmt w:val="decimal"/>
      <w:lvlText w:val="%1"/>
      <w:lvlJc w:val="left"/>
      <w:pPr>
        <w:ind w:left="405" w:hanging="405"/>
      </w:pPr>
      <w:rPr>
        <w:rFonts w:cs="Times New Roman" w:hint="default"/>
      </w:rPr>
    </w:lvl>
    <w:lvl w:ilvl="1">
      <w:start w:val="3"/>
      <w:numFmt w:val="decimal"/>
      <w:lvlText w:val="%1.%2"/>
      <w:lvlJc w:val="left"/>
      <w:pPr>
        <w:ind w:left="2291" w:hanging="720"/>
      </w:pPr>
      <w:rPr>
        <w:rFonts w:cs="Times New Roman" w:hint="default"/>
      </w:rPr>
    </w:lvl>
    <w:lvl w:ilvl="2">
      <w:start w:val="1"/>
      <w:numFmt w:val="decimal"/>
      <w:lvlText w:val="%1.%2.%3"/>
      <w:lvlJc w:val="left"/>
      <w:pPr>
        <w:ind w:left="2280" w:hanging="720"/>
      </w:pPr>
      <w:rPr>
        <w:rFonts w:cs="Times New Roman" w:hint="default"/>
        <w:b/>
      </w:rPr>
    </w:lvl>
    <w:lvl w:ilvl="3">
      <w:start w:val="1"/>
      <w:numFmt w:val="decimal"/>
      <w:lvlText w:val="%1.%2.%3.%4"/>
      <w:lvlJc w:val="left"/>
      <w:pPr>
        <w:ind w:left="5793" w:hanging="1080"/>
      </w:pPr>
      <w:rPr>
        <w:rFonts w:cs="Times New Roman" w:hint="default"/>
      </w:rPr>
    </w:lvl>
    <w:lvl w:ilvl="4">
      <w:start w:val="1"/>
      <w:numFmt w:val="decimal"/>
      <w:lvlText w:val="%1.%2.%3.%4.%5"/>
      <w:lvlJc w:val="left"/>
      <w:pPr>
        <w:ind w:left="7724" w:hanging="1440"/>
      </w:pPr>
      <w:rPr>
        <w:rFonts w:cs="Times New Roman" w:hint="default"/>
      </w:rPr>
    </w:lvl>
    <w:lvl w:ilvl="5">
      <w:start w:val="1"/>
      <w:numFmt w:val="decimal"/>
      <w:lvlText w:val="%1.%2.%3.%4.%5.%6"/>
      <w:lvlJc w:val="left"/>
      <w:pPr>
        <w:ind w:left="9295" w:hanging="1440"/>
      </w:pPr>
      <w:rPr>
        <w:rFonts w:cs="Times New Roman" w:hint="default"/>
      </w:rPr>
    </w:lvl>
    <w:lvl w:ilvl="6">
      <w:start w:val="1"/>
      <w:numFmt w:val="decimal"/>
      <w:lvlText w:val="%1.%2.%3.%4.%5.%6.%7"/>
      <w:lvlJc w:val="left"/>
      <w:pPr>
        <w:ind w:left="11226" w:hanging="1800"/>
      </w:pPr>
      <w:rPr>
        <w:rFonts w:cs="Times New Roman" w:hint="default"/>
      </w:rPr>
    </w:lvl>
    <w:lvl w:ilvl="7">
      <w:start w:val="1"/>
      <w:numFmt w:val="decimal"/>
      <w:lvlText w:val="%1.%2.%3.%4.%5.%6.%7.%8"/>
      <w:lvlJc w:val="left"/>
      <w:pPr>
        <w:ind w:left="13157" w:hanging="2160"/>
      </w:pPr>
      <w:rPr>
        <w:rFonts w:cs="Times New Roman" w:hint="default"/>
      </w:rPr>
    </w:lvl>
    <w:lvl w:ilvl="8">
      <w:start w:val="1"/>
      <w:numFmt w:val="decimal"/>
      <w:lvlText w:val="%1.%2.%3.%4.%5.%6.%7.%8.%9"/>
      <w:lvlJc w:val="left"/>
      <w:pPr>
        <w:ind w:left="14728" w:hanging="2160"/>
      </w:pPr>
      <w:rPr>
        <w:rFonts w:cs="Times New Roman" w:hint="default"/>
      </w:rPr>
    </w:lvl>
  </w:abstractNum>
  <w:abstractNum w:abstractNumId="11">
    <w:nsid w:val="2121227F"/>
    <w:multiLevelType w:val="hybridMultilevel"/>
    <w:tmpl w:val="009EEE82"/>
    <w:lvl w:ilvl="0" w:tplc="29587806">
      <w:start w:val="1"/>
      <w:numFmt w:val="lowerLetter"/>
      <w:lvlText w:val="%1)"/>
      <w:lvlJc w:val="left"/>
      <w:pPr>
        <w:ind w:left="1211" w:hanging="360"/>
      </w:pPr>
      <w:rPr>
        <w:rFonts w:cs="Times New Roman" w:hint="default"/>
      </w:rPr>
    </w:lvl>
    <w:lvl w:ilvl="1" w:tplc="04050019" w:tentative="1">
      <w:start w:val="1"/>
      <w:numFmt w:val="lowerLetter"/>
      <w:lvlText w:val="%2."/>
      <w:lvlJc w:val="left"/>
      <w:pPr>
        <w:ind w:left="1931" w:hanging="360"/>
      </w:pPr>
      <w:rPr>
        <w:rFonts w:cs="Times New Roman"/>
      </w:rPr>
    </w:lvl>
    <w:lvl w:ilvl="2" w:tplc="0405001B" w:tentative="1">
      <w:start w:val="1"/>
      <w:numFmt w:val="lowerRoman"/>
      <w:lvlText w:val="%3."/>
      <w:lvlJc w:val="right"/>
      <w:pPr>
        <w:ind w:left="2651" w:hanging="180"/>
      </w:pPr>
      <w:rPr>
        <w:rFonts w:cs="Times New Roman"/>
      </w:rPr>
    </w:lvl>
    <w:lvl w:ilvl="3" w:tplc="0405000F" w:tentative="1">
      <w:start w:val="1"/>
      <w:numFmt w:val="decimal"/>
      <w:lvlText w:val="%4."/>
      <w:lvlJc w:val="left"/>
      <w:pPr>
        <w:ind w:left="3371" w:hanging="360"/>
      </w:pPr>
      <w:rPr>
        <w:rFonts w:cs="Times New Roman"/>
      </w:rPr>
    </w:lvl>
    <w:lvl w:ilvl="4" w:tplc="04050019" w:tentative="1">
      <w:start w:val="1"/>
      <w:numFmt w:val="lowerLetter"/>
      <w:lvlText w:val="%5."/>
      <w:lvlJc w:val="left"/>
      <w:pPr>
        <w:ind w:left="4091" w:hanging="360"/>
      </w:pPr>
      <w:rPr>
        <w:rFonts w:cs="Times New Roman"/>
      </w:rPr>
    </w:lvl>
    <w:lvl w:ilvl="5" w:tplc="0405001B" w:tentative="1">
      <w:start w:val="1"/>
      <w:numFmt w:val="lowerRoman"/>
      <w:lvlText w:val="%6."/>
      <w:lvlJc w:val="right"/>
      <w:pPr>
        <w:ind w:left="4811" w:hanging="180"/>
      </w:pPr>
      <w:rPr>
        <w:rFonts w:cs="Times New Roman"/>
      </w:rPr>
    </w:lvl>
    <w:lvl w:ilvl="6" w:tplc="0405000F" w:tentative="1">
      <w:start w:val="1"/>
      <w:numFmt w:val="decimal"/>
      <w:lvlText w:val="%7."/>
      <w:lvlJc w:val="left"/>
      <w:pPr>
        <w:ind w:left="5531" w:hanging="360"/>
      </w:pPr>
      <w:rPr>
        <w:rFonts w:cs="Times New Roman"/>
      </w:rPr>
    </w:lvl>
    <w:lvl w:ilvl="7" w:tplc="04050019" w:tentative="1">
      <w:start w:val="1"/>
      <w:numFmt w:val="lowerLetter"/>
      <w:lvlText w:val="%8."/>
      <w:lvlJc w:val="left"/>
      <w:pPr>
        <w:ind w:left="6251" w:hanging="360"/>
      </w:pPr>
      <w:rPr>
        <w:rFonts w:cs="Times New Roman"/>
      </w:rPr>
    </w:lvl>
    <w:lvl w:ilvl="8" w:tplc="0405001B" w:tentative="1">
      <w:start w:val="1"/>
      <w:numFmt w:val="lowerRoman"/>
      <w:lvlText w:val="%9."/>
      <w:lvlJc w:val="right"/>
      <w:pPr>
        <w:ind w:left="6971" w:hanging="180"/>
      </w:pPr>
      <w:rPr>
        <w:rFonts w:cs="Times New Roman"/>
      </w:rPr>
    </w:lvl>
  </w:abstractNum>
  <w:abstractNum w:abstractNumId="12">
    <w:nsid w:val="256832C8"/>
    <w:multiLevelType w:val="multilevel"/>
    <w:tmpl w:val="5360E470"/>
    <w:lvl w:ilvl="0">
      <w:start w:val="3"/>
      <w:numFmt w:val="decimal"/>
      <w:lvlText w:val="%1."/>
      <w:lvlJc w:val="left"/>
      <w:pPr>
        <w:ind w:left="1211" w:hanging="360"/>
      </w:pPr>
      <w:rPr>
        <w:rFonts w:cs="Times New Roman" w:hint="default"/>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13">
    <w:nsid w:val="2B1A4537"/>
    <w:multiLevelType w:val="multilevel"/>
    <w:tmpl w:val="09A2F76A"/>
    <w:lvl w:ilvl="0">
      <w:start w:val="3"/>
      <w:numFmt w:val="decimal"/>
      <w:lvlText w:val="%1"/>
      <w:lvlJc w:val="left"/>
      <w:pPr>
        <w:ind w:left="660" w:hanging="660"/>
      </w:pPr>
      <w:rPr>
        <w:rFonts w:cs="Times New Roman" w:hint="default"/>
      </w:rPr>
    </w:lvl>
    <w:lvl w:ilvl="1">
      <w:start w:val="3"/>
      <w:numFmt w:val="decimal"/>
      <w:lvlText w:val="%1.%2"/>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396F07A9"/>
    <w:multiLevelType w:val="hybridMultilevel"/>
    <w:tmpl w:val="0308ABBE"/>
    <w:lvl w:ilvl="0" w:tplc="BD5C175E">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EF9229F"/>
    <w:multiLevelType w:val="multilevel"/>
    <w:tmpl w:val="E6167E5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6">
    <w:nsid w:val="42520AEA"/>
    <w:multiLevelType w:val="hybridMultilevel"/>
    <w:tmpl w:val="1D8036F8"/>
    <w:lvl w:ilvl="0" w:tplc="B628BDF6">
      <w:start w:val="1"/>
      <w:numFmt w:val="lowerLetter"/>
      <w:lvlText w:val="%1)"/>
      <w:lvlJc w:val="left"/>
      <w:pPr>
        <w:ind w:left="1211" w:hanging="360"/>
      </w:pPr>
      <w:rPr>
        <w:rFonts w:cs="Times New Roman" w:hint="default"/>
        <w:color w:val="auto"/>
      </w:rPr>
    </w:lvl>
    <w:lvl w:ilvl="1" w:tplc="04050019" w:tentative="1">
      <w:start w:val="1"/>
      <w:numFmt w:val="lowerLetter"/>
      <w:lvlText w:val="%2."/>
      <w:lvlJc w:val="left"/>
      <w:pPr>
        <w:ind w:left="1931" w:hanging="360"/>
      </w:pPr>
      <w:rPr>
        <w:rFonts w:cs="Times New Roman"/>
      </w:rPr>
    </w:lvl>
    <w:lvl w:ilvl="2" w:tplc="0405001B" w:tentative="1">
      <w:start w:val="1"/>
      <w:numFmt w:val="lowerRoman"/>
      <w:lvlText w:val="%3."/>
      <w:lvlJc w:val="right"/>
      <w:pPr>
        <w:ind w:left="2651" w:hanging="180"/>
      </w:pPr>
      <w:rPr>
        <w:rFonts w:cs="Times New Roman"/>
      </w:rPr>
    </w:lvl>
    <w:lvl w:ilvl="3" w:tplc="0405000F" w:tentative="1">
      <w:start w:val="1"/>
      <w:numFmt w:val="decimal"/>
      <w:lvlText w:val="%4."/>
      <w:lvlJc w:val="left"/>
      <w:pPr>
        <w:ind w:left="3371" w:hanging="360"/>
      </w:pPr>
      <w:rPr>
        <w:rFonts w:cs="Times New Roman"/>
      </w:rPr>
    </w:lvl>
    <w:lvl w:ilvl="4" w:tplc="04050019" w:tentative="1">
      <w:start w:val="1"/>
      <w:numFmt w:val="lowerLetter"/>
      <w:lvlText w:val="%5."/>
      <w:lvlJc w:val="left"/>
      <w:pPr>
        <w:ind w:left="4091" w:hanging="360"/>
      </w:pPr>
      <w:rPr>
        <w:rFonts w:cs="Times New Roman"/>
      </w:rPr>
    </w:lvl>
    <w:lvl w:ilvl="5" w:tplc="0405001B" w:tentative="1">
      <w:start w:val="1"/>
      <w:numFmt w:val="lowerRoman"/>
      <w:lvlText w:val="%6."/>
      <w:lvlJc w:val="right"/>
      <w:pPr>
        <w:ind w:left="4811" w:hanging="180"/>
      </w:pPr>
      <w:rPr>
        <w:rFonts w:cs="Times New Roman"/>
      </w:rPr>
    </w:lvl>
    <w:lvl w:ilvl="6" w:tplc="0405000F" w:tentative="1">
      <w:start w:val="1"/>
      <w:numFmt w:val="decimal"/>
      <w:lvlText w:val="%7."/>
      <w:lvlJc w:val="left"/>
      <w:pPr>
        <w:ind w:left="5531" w:hanging="360"/>
      </w:pPr>
      <w:rPr>
        <w:rFonts w:cs="Times New Roman"/>
      </w:rPr>
    </w:lvl>
    <w:lvl w:ilvl="7" w:tplc="04050019" w:tentative="1">
      <w:start w:val="1"/>
      <w:numFmt w:val="lowerLetter"/>
      <w:lvlText w:val="%8."/>
      <w:lvlJc w:val="left"/>
      <w:pPr>
        <w:ind w:left="6251" w:hanging="360"/>
      </w:pPr>
      <w:rPr>
        <w:rFonts w:cs="Times New Roman"/>
      </w:rPr>
    </w:lvl>
    <w:lvl w:ilvl="8" w:tplc="0405001B" w:tentative="1">
      <w:start w:val="1"/>
      <w:numFmt w:val="lowerRoman"/>
      <w:lvlText w:val="%9."/>
      <w:lvlJc w:val="right"/>
      <w:pPr>
        <w:ind w:left="6971" w:hanging="180"/>
      </w:pPr>
      <w:rPr>
        <w:rFonts w:cs="Times New Roman"/>
      </w:rPr>
    </w:lvl>
  </w:abstractNum>
  <w:abstractNum w:abstractNumId="17">
    <w:nsid w:val="4D5747A4"/>
    <w:multiLevelType w:val="multilevel"/>
    <w:tmpl w:val="3A9C0054"/>
    <w:lvl w:ilvl="0">
      <w:start w:val="3"/>
      <w:numFmt w:val="decimal"/>
      <w:lvlText w:val="%1"/>
      <w:lvlJc w:val="left"/>
      <w:pPr>
        <w:ind w:left="360" w:hanging="360"/>
      </w:pPr>
      <w:rPr>
        <w:rFonts w:cs="Times New Roman" w:hint="default"/>
      </w:rPr>
    </w:lvl>
    <w:lvl w:ilvl="1">
      <w:start w:val="2"/>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b/>
      </w:rPr>
    </w:lvl>
    <w:lvl w:ilvl="3">
      <w:start w:val="1"/>
      <w:numFmt w:val="decimal"/>
      <w:lvlText w:val="%1.%2.%3.%4"/>
      <w:lvlJc w:val="left"/>
      <w:pPr>
        <w:ind w:left="3273" w:hanging="720"/>
      </w:pPr>
      <w:rPr>
        <w:rFonts w:cs="Times New Roman" w:hint="default"/>
      </w:rPr>
    </w:lvl>
    <w:lvl w:ilvl="4">
      <w:start w:val="1"/>
      <w:numFmt w:val="decimal"/>
      <w:lvlText w:val="%1.%2.%3.%4.%5"/>
      <w:lvlJc w:val="left"/>
      <w:pPr>
        <w:ind w:left="5475" w:hanging="1080"/>
      </w:pPr>
      <w:rPr>
        <w:rFonts w:cs="Times New Roman" w:hint="default"/>
        <w:color w:val="000000"/>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8">
    <w:nsid w:val="5E4E2F94"/>
    <w:multiLevelType w:val="hybridMultilevel"/>
    <w:tmpl w:val="7F2C47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00C7E24"/>
    <w:multiLevelType w:val="hybridMultilevel"/>
    <w:tmpl w:val="21B8FD6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645901C2"/>
    <w:multiLevelType w:val="multilevel"/>
    <w:tmpl w:val="5AE20438"/>
    <w:lvl w:ilvl="0">
      <w:start w:val="4"/>
      <w:numFmt w:val="decimal"/>
      <w:lvlText w:val="%1"/>
      <w:lvlJc w:val="left"/>
      <w:pPr>
        <w:ind w:left="660" w:hanging="660"/>
      </w:pPr>
      <w:rPr>
        <w:rFonts w:cs="Times New Roman" w:hint="default"/>
      </w:rPr>
    </w:lvl>
    <w:lvl w:ilvl="1">
      <w:start w:val="3"/>
      <w:numFmt w:val="decimal"/>
      <w:lvlText w:val="%1.%2"/>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68A013CF"/>
    <w:multiLevelType w:val="multilevel"/>
    <w:tmpl w:val="5B6EFD6C"/>
    <w:lvl w:ilvl="0">
      <w:start w:val="3"/>
      <w:numFmt w:val="decimal"/>
      <w:lvlText w:val="%1"/>
      <w:lvlJc w:val="left"/>
      <w:pPr>
        <w:ind w:left="660" w:hanging="660"/>
      </w:pPr>
      <w:rPr>
        <w:rFonts w:cs="Times New Roman" w:hint="default"/>
      </w:rPr>
    </w:lvl>
    <w:lvl w:ilvl="1">
      <w:start w:val="2"/>
      <w:numFmt w:val="decimal"/>
      <w:lvlText w:val="%1.%2"/>
      <w:lvlJc w:val="left"/>
      <w:pPr>
        <w:ind w:left="943" w:hanging="66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b/>
        <w:color w:val="000000"/>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2">
    <w:nsid w:val="6C972FB0"/>
    <w:multiLevelType w:val="multilevel"/>
    <w:tmpl w:val="67C8BBE0"/>
    <w:lvl w:ilvl="0">
      <w:start w:val="3"/>
      <w:numFmt w:val="decimal"/>
      <w:lvlText w:val="%1"/>
      <w:lvlJc w:val="left"/>
      <w:pPr>
        <w:ind w:left="480" w:hanging="480"/>
      </w:pPr>
      <w:rPr>
        <w:rFonts w:cs="Times New Roman" w:hint="default"/>
      </w:rPr>
    </w:lvl>
    <w:lvl w:ilvl="1">
      <w:start w:val="3"/>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nsid w:val="6CB5283A"/>
    <w:multiLevelType w:val="hybridMultilevel"/>
    <w:tmpl w:val="8EF6FFA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6E9B02D9"/>
    <w:multiLevelType w:val="hybridMultilevel"/>
    <w:tmpl w:val="1BFAC3EE"/>
    <w:lvl w:ilvl="0" w:tplc="082E1E42">
      <w:start w:val="3"/>
      <w:numFmt w:val="bullet"/>
      <w:lvlText w:val="-"/>
      <w:lvlJc w:val="left"/>
      <w:pPr>
        <w:ind w:left="405" w:hanging="360"/>
      </w:pPr>
      <w:rPr>
        <w:rFonts w:ascii="Times New Roman" w:eastAsia="Times New Roman" w:hAnsi="Times New Roman" w:hint="default"/>
      </w:rPr>
    </w:lvl>
    <w:lvl w:ilvl="1" w:tplc="04050003" w:tentative="1">
      <w:start w:val="1"/>
      <w:numFmt w:val="bullet"/>
      <w:lvlText w:val="o"/>
      <w:lvlJc w:val="left"/>
      <w:pPr>
        <w:ind w:left="1125" w:hanging="360"/>
      </w:pPr>
      <w:rPr>
        <w:rFonts w:ascii="Courier New" w:hAnsi="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25">
    <w:nsid w:val="769F05A9"/>
    <w:multiLevelType w:val="hybridMultilevel"/>
    <w:tmpl w:val="6010B08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12"/>
  </w:num>
  <w:num w:numId="4">
    <w:abstractNumId w:val="18"/>
  </w:num>
  <w:num w:numId="5">
    <w:abstractNumId w:val="8"/>
  </w:num>
  <w:num w:numId="6">
    <w:abstractNumId w:val="14"/>
  </w:num>
  <w:num w:numId="7">
    <w:abstractNumId w:val="9"/>
  </w:num>
  <w:num w:numId="8">
    <w:abstractNumId w:val="23"/>
  </w:num>
  <w:num w:numId="9">
    <w:abstractNumId w:val="19"/>
  </w:num>
  <w:num w:numId="10">
    <w:abstractNumId w:val="4"/>
  </w:num>
  <w:num w:numId="11">
    <w:abstractNumId w:val="11"/>
  </w:num>
  <w:num w:numId="12">
    <w:abstractNumId w:val="16"/>
  </w:num>
  <w:num w:numId="13">
    <w:abstractNumId w:val="22"/>
  </w:num>
  <w:num w:numId="14">
    <w:abstractNumId w:val="21"/>
  </w:num>
  <w:num w:numId="15">
    <w:abstractNumId w:val="2"/>
  </w:num>
  <w:num w:numId="16">
    <w:abstractNumId w:val="17"/>
  </w:num>
  <w:num w:numId="17">
    <w:abstractNumId w:val="24"/>
  </w:num>
  <w:num w:numId="18">
    <w:abstractNumId w:val="25"/>
  </w:num>
  <w:num w:numId="19">
    <w:abstractNumId w:val="20"/>
  </w:num>
  <w:num w:numId="20">
    <w:abstractNumId w:val="3"/>
  </w:num>
  <w:num w:numId="21">
    <w:abstractNumId w:val="1"/>
  </w:num>
  <w:num w:numId="22">
    <w:abstractNumId w:val="10"/>
  </w:num>
  <w:num w:numId="23">
    <w:abstractNumId w:val="13"/>
  </w:num>
  <w:num w:numId="24">
    <w:abstractNumId w:val="5"/>
  </w:num>
  <w:num w:numId="25">
    <w:abstractNumId w:val="15"/>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7624"/>
    <w:rsid w:val="00000592"/>
    <w:rsid w:val="00004041"/>
    <w:rsid w:val="00006B7A"/>
    <w:rsid w:val="000117CD"/>
    <w:rsid w:val="00013DAB"/>
    <w:rsid w:val="0001784D"/>
    <w:rsid w:val="00020DBE"/>
    <w:rsid w:val="00025056"/>
    <w:rsid w:val="00025235"/>
    <w:rsid w:val="00035719"/>
    <w:rsid w:val="00042ADE"/>
    <w:rsid w:val="00042FE0"/>
    <w:rsid w:val="00044FC9"/>
    <w:rsid w:val="0005023C"/>
    <w:rsid w:val="0005211C"/>
    <w:rsid w:val="000564EC"/>
    <w:rsid w:val="000574DD"/>
    <w:rsid w:val="00060CBD"/>
    <w:rsid w:val="000612DB"/>
    <w:rsid w:val="0007184C"/>
    <w:rsid w:val="000729CC"/>
    <w:rsid w:val="00072E46"/>
    <w:rsid w:val="00073CAF"/>
    <w:rsid w:val="00074F70"/>
    <w:rsid w:val="00076FC6"/>
    <w:rsid w:val="0008065E"/>
    <w:rsid w:val="00082994"/>
    <w:rsid w:val="000835CA"/>
    <w:rsid w:val="0008368B"/>
    <w:rsid w:val="00086B80"/>
    <w:rsid w:val="00091E62"/>
    <w:rsid w:val="00094242"/>
    <w:rsid w:val="000948F0"/>
    <w:rsid w:val="00094B74"/>
    <w:rsid w:val="000A62E5"/>
    <w:rsid w:val="000B5C3F"/>
    <w:rsid w:val="000C6462"/>
    <w:rsid w:val="000C76D8"/>
    <w:rsid w:val="000D5E56"/>
    <w:rsid w:val="000E293F"/>
    <w:rsid w:val="000E4B50"/>
    <w:rsid w:val="000E5065"/>
    <w:rsid w:val="000E7031"/>
    <w:rsid w:val="000F0710"/>
    <w:rsid w:val="000F57DA"/>
    <w:rsid w:val="000F7F95"/>
    <w:rsid w:val="00103D5C"/>
    <w:rsid w:val="0010495F"/>
    <w:rsid w:val="00105ADC"/>
    <w:rsid w:val="00110BB6"/>
    <w:rsid w:val="00112C59"/>
    <w:rsid w:val="00113078"/>
    <w:rsid w:val="001156C8"/>
    <w:rsid w:val="00116231"/>
    <w:rsid w:val="0012053B"/>
    <w:rsid w:val="001211EF"/>
    <w:rsid w:val="0012135E"/>
    <w:rsid w:val="00122012"/>
    <w:rsid w:val="00122F8A"/>
    <w:rsid w:val="0012358C"/>
    <w:rsid w:val="00123880"/>
    <w:rsid w:val="001252FE"/>
    <w:rsid w:val="00126D71"/>
    <w:rsid w:val="00136D09"/>
    <w:rsid w:val="0014011B"/>
    <w:rsid w:val="001414FC"/>
    <w:rsid w:val="00144E3E"/>
    <w:rsid w:val="001474FA"/>
    <w:rsid w:val="001516DF"/>
    <w:rsid w:val="00153BA0"/>
    <w:rsid w:val="00153E73"/>
    <w:rsid w:val="00154EA6"/>
    <w:rsid w:val="00155144"/>
    <w:rsid w:val="00157964"/>
    <w:rsid w:val="0015798B"/>
    <w:rsid w:val="00161782"/>
    <w:rsid w:val="0017043B"/>
    <w:rsid w:val="001724E2"/>
    <w:rsid w:val="00175F2D"/>
    <w:rsid w:val="00180EF3"/>
    <w:rsid w:val="00183055"/>
    <w:rsid w:val="0018393C"/>
    <w:rsid w:val="0018424A"/>
    <w:rsid w:val="00184EFA"/>
    <w:rsid w:val="001853F2"/>
    <w:rsid w:val="00190009"/>
    <w:rsid w:val="00190989"/>
    <w:rsid w:val="0019272B"/>
    <w:rsid w:val="00194BD7"/>
    <w:rsid w:val="001971FD"/>
    <w:rsid w:val="001A49DD"/>
    <w:rsid w:val="001A5921"/>
    <w:rsid w:val="001A5FF0"/>
    <w:rsid w:val="001A7C9C"/>
    <w:rsid w:val="001B03FB"/>
    <w:rsid w:val="001B3213"/>
    <w:rsid w:val="001B3F72"/>
    <w:rsid w:val="001C5E10"/>
    <w:rsid w:val="001D790E"/>
    <w:rsid w:val="001E0097"/>
    <w:rsid w:val="001F150F"/>
    <w:rsid w:val="001F28BC"/>
    <w:rsid w:val="001F31D1"/>
    <w:rsid w:val="001F50A9"/>
    <w:rsid w:val="001F751F"/>
    <w:rsid w:val="00202600"/>
    <w:rsid w:val="00205DEC"/>
    <w:rsid w:val="00206230"/>
    <w:rsid w:val="00207ACC"/>
    <w:rsid w:val="0021085E"/>
    <w:rsid w:val="00213DE2"/>
    <w:rsid w:val="00217624"/>
    <w:rsid w:val="00217DFB"/>
    <w:rsid w:val="00220886"/>
    <w:rsid w:val="002209BC"/>
    <w:rsid w:val="0022248E"/>
    <w:rsid w:val="00233428"/>
    <w:rsid w:val="00233515"/>
    <w:rsid w:val="00235808"/>
    <w:rsid w:val="00241B26"/>
    <w:rsid w:val="002421EE"/>
    <w:rsid w:val="00244A66"/>
    <w:rsid w:val="002479C1"/>
    <w:rsid w:val="002523C0"/>
    <w:rsid w:val="00254091"/>
    <w:rsid w:val="00260767"/>
    <w:rsid w:val="0026341D"/>
    <w:rsid w:val="00266896"/>
    <w:rsid w:val="00267F8F"/>
    <w:rsid w:val="00267FC2"/>
    <w:rsid w:val="002705C9"/>
    <w:rsid w:val="00273DE6"/>
    <w:rsid w:val="002864E7"/>
    <w:rsid w:val="002900B8"/>
    <w:rsid w:val="00290C65"/>
    <w:rsid w:val="002910F9"/>
    <w:rsid w:val="0029452C"/>
    <w:rsid w:val="00294AE8"/>
    <w:rsid w:val="00295558"/>
    <w:rsid w:val="00296AF0"/>
    <w:rsid w:val="002A0692"/>
    <w:rsid w:val="002B0943"/>
    <w:rsid w:val="002B69B0"/>
    <w:rsid w:val="002B7D3C"/>
    <w:rsid w:val="002C0E02"/>
    <w:rsid w:val="002C221C"/>
    <w:rsid w:val="002C6D0A"/>
    <w:rsid w:val="002D33EE"/>
    <w:rsid w:val="002D4104"/>
    <w:rsid w:val="002D565D"/>
    <w:rsid w:val="002D6384"/>
    <w:rsid w:val="002D6ECC"/>
    <w:rsid w:val="002D7826"/>
    <w:rsid w:val="002E2784"/>
    <w:rsid w:val="002E7068"/>
    <w:rsid w:val="002E7373"/>
    <w:rsid w:val="002F0531"/>
    <w:rsid w:val="002F68F6"/>
    <w:rsid w:val="00301AE4"/>
    <w:rsid w:val="00302577"/>
    <w:rsid w:val="00305087"/>
    <w:rsid w:val="00305937"/>
    <w:rsid w:val="003160C8"/>
    <w:rsid w:val="00317B90"/>
    <w:rsid w:val="00332E63"/>
    <w:rsid w:val="00333CAE"/>
    <w:rsid w:val="00334663"/>
    <w:rsid w:val="00337388"/>
    <w:rsid w:val="0034048D"/>
    <w:rsid w:val="003425F7"/>
    <w:rsid w:val="003441E4"/>
    <w:rsid w:val="0034525C"/>
    <w:rsid w:val="003461C1"/>
    <w:rsid w:val="0035127F"/>
    <w:rsid w:val="003516F4"/>
    <w:rsid w:val="00353E6A"/>
    <w:rsid w:val="00360197"/>
    <w:rsid w:val="00361622"/>
    <w:rsid w:val="0036413C"/>
    <w:rsid w:val="00365D5E"/>
    <w:rsid w:val="003665CE"/>
    <w:rsid w:val="00366D09"/>
    <w:rsid w:val="00370E95"/>
    <w:rsid w:val="00371658"/>
    <w:rsid w:val="003718F4"/>
    <w:rsid w:val="003719EF"/>
    <w:rsid w:val="00373E1E"/>
    <w:rsid w:val="00377E6F"/>
    <w:rsid w:val="00383877"/>
    <w:rsid w:val="00384D98"/>
    <w:rsid w:val="00390586"/>
    <w:rsid w:val="00392985"/>
    <w:rsid w:val="003963CD"/>
    <w:rsid w:val="003966A9"/>
    <w:rsid w:val="00396B64"/>
    <w:rsid w:val="003A551C"/>
    <w:rsid w:val="003A6884"/>
    <w:rsid w:val="003A6ED9"/>
    <w:rsid w:val="003A7177"/>
    <w:rsid w:val="003B01D5"/>
    <w:rsid w:val="003B3484"/>
    <w:rsid w:val="003B3C21"/>
    <w:rsid w:val="003B422A"/>
    <w:rsid w:val="003B5ABA"/>
    <w:rsid w:val="003B7A28"/>
    <w:rsid w:val="003C5F30"/>
    <w:rsid w:val="003C67BD"/>
    <w:rsid w:val="003C7430"/>
    <w:rsid w:val="003C7545"/>
    <w:rsid w:val="003C76F3"/>
    <w:rsid w:val="003D064E"/>
    <w:rsid w:val="003D3AB9"/>
    <w:rsid w:val="003D6CEE"/>
    <w:rsid w:val="003D77EF"/>
    <w:rsid w:val="003E03D0"/>
    <w:rsid w:val="003E41A2"/>
    <w:rsid w:val="003F23D0"/>
    <w:rsid w:val="003F34AF"/>
    <w:rsid w:val="003F423A"/>
    <w:rsid w:val="003F7722"/>
    <w:rsid w:val="004006E6"/>
    <w:rsid w:val="004049CC"/>
    <w:rsid w:val="00407A2D"/>
    <w:rsid w:val="00407A84"/>
    <w:rsid w:val="0041057D"/>
    <w:rsid w:val="004111AB"/>
    <w:rsid w:val="0042515E"/>
    <w:rsid w:val="00434070"/>
    <w:rsid w:val="004366BC"/>
    <w:rsid w:val="0044293F"/>
    <w:rsid w:val="00460DD7"/>
    <w:rsid w:val="004611EF"/>
    <w:rsid w:val="00465517"/>
    <w:rsid w:val="0047091B"/>
    <w:rsid w:val="004752AE"/>
    <w:rsid w:val="00476676"/>
    <w:rsid w:val="00482253"/>
    <w:rsid w:val="00490C68"/>
    <w:rsid w:val="004966E5"/>
    <w:rsid w:val="00497A9D"/>
    <w:rsid w:val="004A1AD5"/>
    <w:rsid w:val="004A1E99"/>
    <w:rsid w:val="004A22CB"/>
    <w:rsid w:val="004A5113"/>
    <w:rsid w:val="004A57F5"/>
    <w:rsid w:val="004A68D4"/>
    <w:rsid w:val="004A7219"/>
    <w:rsid w:val="004A7AAC"/>
    <w:rsid w:val="004B03DA"/>
    <w:rsid w:val="004B03F6"/>
    <w:rsid w:val="004B2E08"/>
    <w:rsid w:val="004B521E"/>
    <w:rsid w:val="004B6063"/>
    <w:rsid w:val="004C52C5"/>
    <w:rsid w:val="004D7C7D"/>
    <w:rsid w:val="004E0B35"/>
    <w:rsid w:val="004E4FBD"/>
    <w:rsid w:val="004F2868"/>
    <w:rsid w:val="004F5CBD"/>
    <w:rsid w:val="00500B4C"/>
    <w:rsid w:val="0050332E"/>
    <w:rsid w:val="005044FB"/>
    <w:rsid w:val="005079BC"/>
    <w:rsid w:val="0051296A"/>
    <w:rsid w:val="005132F4"/>
    <w:rsid w:val="00514293"/>
    <w:rsid w:val="0052047E"/>
    <w:rsid w:val="00520D62"/>
    <w:rsid w:val="0052165B"/>
    <w:rsid w:val="00522BD7"/>
    <w:rsid w:val="00523BA3"/>
    <w:rsid w:val="00525739"/>
    <w:rsid w:val="00531420"/>
    <w:rsid w:val="00532720"/>
    <w:rsid w:val="00540614"/>
    <w:rsid w:val="0054061B"/>
    <w:rsid w:val="00545BE6"/>
    <w:rsid w:val="00547973"/>
    <w:rsid w:val="00553045"/>
    <w:rsid w:val="005577DE"/>
    <w:rsid w:val="005612A6"/>
    <w:rsid w:val="005634CE"/>
    <w:rsid w:val="00573A36"/>
    <w:rsid w:val="005752F9"/>
    <w:rsid w:val="005818C2"/>
    <w:rsid w:val="00587828"/>
    <w:rsid w:val="00596BC9"/>
    <w:rsid w:val="005A6E0C"/>
    <w:rsid w:val="005B51E5"/>
    <w:rsid w:val="005B5C9A"/>
    <w:rsid w:val="005B5E6D"/>
    <w:rsid w:val="005C3C91"/>
    <w:rsid w:val="005C4643"/>
    <w:rsid w:val="005C4F48"/>
    <w:rsid w:val="005D42A9"/>
    <w:rsid w:val="005E3B9F"/>
    <w:rsid w:val="005E67AF"/>
    <w:rsid w:val="005F2DB4"/>
    <w:rsid w:val="005F5AF6"/>
    <w:rsid w:val="005F6935"/>
    <w:rsid w:val="006001BC"/>
    <w:rsid w:val="006011A6"/>
    <w:rsid w:val="00605B80"/>
    <w:rsid w:val="00614E89"/>
    <w:rsid w:val="0062223C"/>
    <w:rsid w:val="0062533E"/>
    <w:rsid w:val="0062718E"/>
    <w:rsid w:val="006401C1"/>
    <w:rsid w:val="00640633"/>
    <w:rsid w:val="00640B1B"/>
    <w:rsid w:val="00646CE1"/>
    <w:rsid w:val="00647CA7"/>
    <w:rsid w:val="006508F6"/>
    <w:rsid w:val="00652B77"/>
    <w:rsid w:val="006546AB"/>
    <w:rsid w:val="006570F7"/>
    <w:rsid w:val="00660AB5"/>
    <w:rsid w:val="00663859"/>
    <w:rsid w:val="0066473E"/>
    <w:rsid w:val="00667CD2"/>
    <w:rsid w:val="0067137C"/>
    <w:rsid w:val="00675362"/>
    <w:rsid w:val="00675CAB"/>
    <w:rsid w:val="00682B30"/>
    <w:rsid w:val="00686C2C"/>
    <w:rsid w:val="0068739F"/>
    <w:rsid w:val="00687FBA"/>
    <w:rsid w:val="00690328"/>
    <w:rsid w:val="0069522E"/>
    <w:rsid w:val="0069595C"/>
    <w:rsid w:val="006961F3"/>
    <w:rsid w:val="006B150A"/>
    <w:rsid w:val="006B20EE"/>
    <w:rsid w:val="006B3D5A"/>
    <w:rsid w:val="006B4E3F"/>
    <w:rsid w:val="006B583A"/>
    <w:rsid w:val="006B6CC2"/>
    <w:rsid w:val="006C066C"/>
    <w:rsid w:val="006C2034"/>
    <w:rsid w:val="006D00FC"/>
    <w:rsid w:val="006D26BF"/>
    <w:rsid w:val="006E535B"/>
    <w:rsid w:val="006E5887"/>
    <w:rsid w:val="006F6E9B"/>
    <w:rsid w:val="007015FD"/>
    <w:rsid w:val="0070586B"/>
    <w:rsid w:val="00710607"/>
    <w:rsid w:val="00711AB5"/>
    <w:rsid w:val="00721EEF"/>
    <w:rsid w:val="00732E41"/>
    <w:rsid w:val="007400CB"/>
    <w:rsid w:val="00740B5D"/>
    <w:rsid w:val="0074754F"/>
    <w:rsid w:val="0075113B"/>
    <w:rsid w:val="00752319"/>
    <w:rsid w:val="00753240"/>
    <w:rsid w:val="0075445B"/>
    <w:rsid w:val="007553AF"/>
    <w:rsid w:val="00757F82"/>
    <w:rsid w:val="00761ED0"/>
    <w:rsid w:val="007655B8"/>
    <w:rsid w:val="0076644D"/>
    <w:rsid w:val="00767264"/>
    <w:rsid w:val="00775B96"/>
    <w:rsid w:val="0078156F"/>
    <w:rsid w:val="0078355D"/>
    <w:rsid w:val="00784941"/>
    <w:rsid w:val="00784BE3"/>
    <w:rsid w:val="00786276"/>
    <w:rsid w:val="00787D3D"/>
    <w:rsid w:val="00796CE5"/>
    <w:rsid w:val="00797C33"/>
    <w:rsid w:val="007A0928"/>
    <w:rsid w:val="007A0C29"/>
    <w:rsid w:val="007A41CE"/>
    <w:rsid w:val="007A6057"/>
    <w:rsid w:val="007B0409"/>
    <w:rsid w:val="007B0F73"/>
    <w:rsid w:val="007B1433"/>
    <w:rsid w:val="007B1F68"/>
    <w:rsid w:val="007B24F4"/>
    <w:rsid w:val="007B4156"/>
    <w:rsid w:val="007B43B9"/>
    <w:rsid w:val="007B7CF4"/>
    <w:rsid w:val="007C79D5"/>
    <w:rsid w:val="007C7B53"/>
    <w:rsid w:val="007D4C5E"/>
    <w:rsid w:val="007E1302"/>
    <w:rsid w:val="007E1683"/>
    <w:rsid w:val="007E1794"/>
    <w:rsid w:val="007E525E"/>
    <w:rsid w:val="007F057D"/>
    <w:rsid w:val="007F5F4A"/>
    <w:rsid w:val="008123BC"/>
    <w:rsid w:val="00812BE5"/>
    <w:rsid w:val="00814F32"/>
    <w:rsid w:val="008213ED"/>
    <w:rsid w:val="008233FC"/>
    <w:rsid w:val="00823EB6"/>
    <w:rsid w:val="00824CE6"/>
    <w:rsid w:val="008277B6"/>
    <w:rsid w:val="00833A7E"/>
    <w:rsid w:val="00843E9C"/>
    <w:rsid w:val="008626A6"/>
    <w:rsid w:val="00863233"/>
    <w:rsid w:val="00863D56"/>
    <w:rsid w:val="008673B1"/>
    <w:rsid w:val="00870351"/>
    <w:rsid w:val="00873AEA"/>
    <w:rsid w:val="008758B3"/>
    <w:rsid w:val="008816E1"/>
    <w:rsid w:val="00884761"/>
    <w:rsid w:val="0088736F"/>
    <w:rsid w:val="00890B0D"/>
    <w:rsid w:val="00891F83"/>
    <w:rsid w:val="00892B1B"/>
    <w:rsid w:val="00894A43"/>
    <w:rsid w:val="00897C6D"/>
    <w:rsid w:val="008A799C"/>
    <w:rsid w:val="008B02D2"/>
    <w:rsid w:val="008B4A34"/>
    <w:rsid w:val="008C09A1"/>
    <w:rsid w:val="008C62F1"/>
    <w:rsid w:val="008C78CA"/>
    <w:rsid w:val="008D18A5"/>
    <w:rsid w:val="008D1CDC"/>
    <w:rsid w:val="008D1D49"/>
    <w:rsid w:val="008D257F"/>
    <w:rsid w:val="008D2A05"/>
    <w:rsid w:val="008E2FFE"/>
    <w:rsid w:val="008E404D"/>
    <w:rsid w:val="008E7BF9"/>
    <w:rsid w:val="008F141E"/>
    <w:rsid w:val="009019DB"/>
    <w:rsid w:val="009057A5"/>
    <w:rsid w:val="00905D2C"/>
    <w:rsid w:val="009116DC"/>
    <w:rsid w:val="0091395B"/>
    <w:rsid w:val="00914202"/>
    <w:rsid w:val="009205EA"/>
    <w:rsid w:val="00920FE5"/>
    <w:rsid w:val="00922F5E"/>
    <w:rsid w:val="00925577"/>
    <w:rsid w:val="009258E3"/>
    <w:rsid w:val="00926B63"/>
    <w:rsid w:val="0092792D"/>
    <w:rsid w:val="00930F36"/>
    <w:rsid w:val="00935517"/>
    <w:rsid w:val="0094188D"/>
    <w:rsid w:val="009438D6"/>
    <w:rsid w:val="009445EA"/>
    <w:rsid w:val="00944CA3"/>
    <w:rsid w:val="00947767"/>
    <w:rsid w:val="00950840"/>
    <w:rsid w:val="009552D2"/>
    <w:rsid w:val="00977CDB"/>
    <w:rsid w:val="009879C3"/>
    <w:rsid w:val="00995B59"/>
    <w:rsid w:val="009A0310"/>
    <w:rsid w:val="009A12AB"/>
    <w:rsid w:val="009A5BCB"/>
    <w:rsid w:val="009B59C1"/>
    <w:rsid w:val="009C2010"/>
    <w:rsid w:val="009C386E"/>
    <w:rsid w:val="009C5B39"/>
    <w:rsid w:val="009C603F"/>
    <w:rsid w:val="009F2314"/>
    <w:rsid w:val="009F32EF"/>
    <w:rsid w:val="009F5206"/>
    <w:rsid w:val="009F6B0A"/>
    <w:rsid w:val="00A0213A"/>
    <w:rsid w:val="00A02E6E"/>
    <w:rsid w:val="00A05E07"/>
    <w:rsid w:val="00A05FC3"/>
    <w:rsid w:val="00A076A6"/>
    <w:rsid w:val="00A12A38"/>
    <w:rsid w:val="00A140BD"/>
    <w:rsid w:val="00A22255"/>
    <w:rsid w:val="00A2279C"/>
    <w:rsid w:val="00A2626D"/>
    <w:rsid w:val="00A37AD5"/>
    <w:rsid w:val="00A417F0"/>
    <w:rsid w:val="00A443D0"/>
    <w:rsid w:val="00A575CD"/>
    <w:rsid w:val="00A6020D"/>
    <w:rsid w:val="00A622BE"/>
    <w:rsid w:val="00A624AE"/>
    <w:rsid w:val="00A66244"/>
    <w:rsid w:val="00A7503E"/>
    <w:rsid w:val="00A76EF0"/>
    <w:rsid w:val="00A80230"/>
    <w:rsid w:val="00A80DDC"/>
    <w:rsid w:val="00A8180A"/>
    <w:rsid w:val="00A8349F"/>
    <w:rsid w:val="00A83502"/>
    <w:rsid w:val="00AA0659"/>
    <w:rsid w:val="00AA0722"/>
    <w:rsid w:val="00AA27C7"/>
    <w:rsid w:val="00AA5D0A"/>
    <w:rsid w:val="00AA5DAF"/>
    <w:rsid w:val="00AB6A6C"/>
    <w:rsid w:val="00AC1D8C"/>
    <w:rsid w:val="00AC67D3"/>
    <w:rsid w:val="00AC7ABC"/>
    <w:rsid w:val="00AC7D92"/>
    <w:rsid w:val="00AD2B2E"/>
    <w:rsid w:val="00AD50C7"/>
    <w:rsid w:val="00AE1432"/>
    <w:rsid w:val="00AE2240"/>
    <w:rsid w:val="00AE2FAA"/>
    <w:rsid w:val="00AE4B4A"/>
    <w:rsid w:val="00AE5D8A"/>
    <w:rsid w:val="00AF00DC"/>
    <w:rsid w:val="00AF15AF"/>
    <w:rsid w:val="00AF2000"/>
    <w:rsid w:val="00AF324E"/>
    <w:rsid w:val="00AF35A2"/>
    <w:rsid w:val="00B02D1D"/>
    <w:rsid w:val="00B10F68"/>
    <w:rsid w:val="00B1156D"/>
    <w:rsid w:val="00B116B2"/>
    <w:rsid w:val="00B1593C"/>
    <w:rsid w:val="00B17060"/>
    <w:rsid w:val="00B22E7D"/>
    <w:rsid w:val="00B24026"/>
    <w:rsid w:val="00B31092"/>
    <w:rsid w:val="00B33CF7"/>
    <w:rsid w:val="00B46482"/>
    <w:rsid w:val="00B47CFA"/>
    <w:rsid w:val="00B5013D"/>
    <w:rsid w:val="00B5439A"/>
    <w:rsid w:val="00B57ABF"/>
    <w:rsid w:val="00B61045"/>
    <w:rsid w:val="00B62A32"/>
    <w:rsid w:val="00B671F9"/>
    <w:rsid w:val="00B711CD"/>
    <w:rsid w:val="00B7148E"/>
    <w:rsid w:val="00B75506"/>
    <w:rsid w:val="00B774EE"/>
    <w:rsid w:val="00B810E5"/>
    <w:rsid w:val="00B836B5"/>
    <w:rsid w:val="00B844AA"/>
    <w:rsid w:val="00B870E4"/>
    <w:rsid w:val="00B94110"/>
    <w:rsid w:val="00B97B59"/>
    <w:rsid w:val="00BA7F1F"/>
    <w:rsid w:val="00BB007E"/>
    <w:rsid w:val="00BC0F21"/>
    <w:rsid w:val="00BC3CC3"/>
    <w:rsid w:val="00BD3A26"/>
    <w:rsid w:val="00BD4BA9"/>
    <w:rsid w:val="00BD5393"/>
    <w:rsid w:val="00BD661B"/>
    <w:rsid w:val="00BD7F05"/>
    <w:rsid w:val="00C01847"/>
    <w:rsid w:val="00C019A0"/>
    <w:rsid w:val="00C071FD"/>
    <w:rsid w:val="00C20CD2"/>
    <w:rsid w:val="00C21356"/>
    <w:rsid w:val="00C24BD0"/>
    <w:rsid w:val="00C24F73"/>
    <w:rsid w:val="00C258E1"/>
    <w:rsid w:val="00C25DDE"/>
    <w:rsid w:val="00C349E6"/>
    <w:rsid w:val="00C40833"/>
    <w:rsid w:val="00C418DB"/>
    <w:rsid w:val="00C4300E"/>
    <w:rsid w:val="00C447CB"/>
    <w:rsid w:val="00C47914"/>
    <w:rsid w:val="00C505AE"/>
    <w:rsid w:val="00C507DD"/>
    <w:rsid w:val="00C55707"/>
    <w:rsid w:val="00C57CC6"/>
    <w:rsid w:val="00C62606"/>
    <w:rsid w:val="00C67A3F"/>
    <w:rsid w:val="00C73B1A"/>
    <w:rsid w:val="00C74D23"/>
    <w:rsid w:val="00C75224"/>
    <w:rsid w:val="00C77CA3"/>
    <w:rsid w:val="00C903E3"/>
    <w:rsid w:val="00C90623"/>
    <w:rsid w:val="00C936F7"/>
    <w:rsid w:val="00C96C3D"/>
    <w:rsid w:val="00CA11D4"/>
    <w:rsid w:val="00CA29A9"/>
    <w:rsid w:val="00CB743A"/>
    <w:rsid w:val="00CC365E"/>
    <w:rsid w:val="00CC51BC"/>
    <w:rsid w:val="00CC520B"/>
    <w:rsid w:val="00CC7B22"/>
    <w:rsid w:val="00CC7CF0"/>
    <w:rsid w:val="00CD44F0"/>
    <w:rsid w:val="00CD68E6"/>
    <w:rsid w:val="00CE23F6"/>
    <w:rsid w:val="00CE7C76"/>
    <w:rsid w:val="00CF768F"/>
    <w:rsid w:val="00CF7A33"/>
    <w:rsid w:val="00D00230"/>
    <w:rsid w:val="00D025B3"/>
    <w:rsid w:val="00D030C7"/>
    <w:rsid w:val="00D0355D"/>
    <w:rsid w:val="00D04EBB"/>
    <w:rsid w:val="00D11C1F"/>
    <w:rsid w:val="00D15C4C"/>
    <w:rsid w:val="00D174CB"/>
    <w:rsid w:val="00D20575"/>
    <w:rsid w:val="00D24E22"/>
    <w:rsid w:val="00D25363"/>
    <w:rsid w:val="00D26156"/>
    <w:rsid w:val="00D32083"/>
    <w:rsid w:val="00D53639"/>
    <w:rsid w:val="00D573D1"/>
    <w:rsid w:val="00D575EB"/>
    <w:rsid w:val="00D61B2C"/>
    <w:rsid w:val="00D62CBC"/>
    <w:rsid w:val="00D648D0"/>
    <w:rsid w:val="00D650AB"/>
    <w:rsid w:val="00D678CA"/>
    <w:rsid w:val="00D72343"/>
    <w:rsid w:val="00D7261D"/>
    <w:rsid w:val="00D74EB7"/>
    <w:rsid w:val="00D76385"/>
    <w:rsid w:val="00D816CF"/>
    <w:rsid w:val="00D90C7B"/>
    <w:rsid w:val="00D90ED1"/>
    <w:rsid w:val="00D912BE"/>
    <w:rsid w:val="00D9491E"/>
    <w:rsid w:val="00D959EE"/>
    <w:rsid w:val="00D96733"/>
    <w:rsid w:val="00D970B3"/>
    <w:rsid w:val="00D970ED"/>
    <w:rsid w:val="00DB273F"/>
    <w:rsid w:val="00DB4CBB"/>
    <w:rsid w:val="00DC2D56"/>
    <w:rsid w:val="00DC71F9"/>
    <w:rsid w:val="00DD1260"/>
    <w:rsid w:val="00DD7DC3"/>
    <w:rsid w:val="00DF174D"/>
    <w:rsid w:val="00DF1C8F"/>
    <w:rsid w:val="00DF7072"/>
    <w:rsid w:val="00E011E9"/>
    <w:rsid w:val="00E01790"/>
    <w:rsid w:val="00E01ECA"/>
    <w:rsid w:val="00E0206F"/>
    <w:rsid w:val="00E03963"/>
    <w:rsid w:val="00E12BAF"/>
    <w:rsid w:val="00E15D06"/>
    <w:rsid w:val="00E2021E"/>
    <w:rsid w:val="00E254AC"/>
    <w:rsid w:val="00E263DE"/>
    <w:rsid w:val="00E26CB4"/>
    <w:rsid w:val="00E279EB"/>
    <w:rsid w:val="00E419B8"/>
    <w:rsid w:val="00E42903"/>
    <w:rsid w:val="00E45EAE"/>
    <w:rsid w:val="00E4636D"/>
    <w:rsid w:val="00E56EF7"/>
    <w:rsid w:val="00E60AFE"/>
    <w:rsid w:val="00E65EA3"/>
    <w:rsid w:val="00E703EF"/>
    <w:rsid w:val="00E7218D"/>
    <w:rsid w:val="00E7247D"/>
    <w:rsid w:val="00E73EFE"/>
    <w:rsid w:val="00E75D5A"/>
    <w:rsid w:val="00E77401"/>
    <w:rsid w:val="00E81359"/>
    <w:rsid w:val="00E81E2C"/>
    <w:rsid w:val="00E83711"/>
    <w:rsid w:val="00E910EE"/>
    <w:rsid w:val="00E91181"/>
    <w:rsid w:val="00E942A9"/>
    <w:rsid w:val="00E956E6"/>
    <w:rsid w:val="00E96B16"/>
    <w:rsid w:val="00E97405"/>
    <w:rsid w:val="00EA2566"/>
    <w:rsid w:val="00EA5117"/>
    <w:rsid w:val="00EB08DF"/>
    <w:rsid w:val="00EB0B0B"/>
    <w:rsid w:val="00EB2DE5"/>
    <w:rsid w:val="00EB6008"/>
    <w:rsid w:val="00EB66C8"/>
    <w:rsid w:val="00ED11C5"/>
    <w:rsid w:val="00ED1E91"/>
    <w:rsid w:val="00ED23A1"/>
    <w:rsid w:val="00ED591B"/>
    <w:rsid w:val="00ED65A5"/>
    <w:rsid w:val="00ED68F2"/>
    <w:rsid w:val="00ED6F4D"/>
    <w:rsid w:val="00EE0E23"/>
    <w:rsid w:val="00EE458C"/>
    <w:rsid w:val="00EE45F8"/>
    <w:rsid w:val="00EE5B97"/>
    <w:rsid w:val="00EF3F8D"/>
    <w:rsid w:val="00EF5149"/>
    <w:rsid w:val="00EF67ED"/>
    <w:rsid w:val="00F00C73"/>
    <w:rsid w:val="00F032E6"/>
    <w:rsid w:val="00F177BC"/>
    <w:rsid w:val="00F27C5C"/>
    <w:rsid w:val="00F325F2"/>
    <w:rsid w:val="00F32F63"/>
    <w:rsid w:val="00F44BF4"/>
    <w:rsid w:val="00F54905"/>
    <w:rsid w:val="00F65303"/>
    <w:rsid w:val="00F712C6"/>
    <w:rsid w:val="00F7363B"/>
    <w:rsid w:val="00F75B5E"/>
    <w:rsid w:val="00F75BF2"/>
    <w:rsid w:val="00F7674F"/>
    <w:rsid w:val="00F76CDE"/>
    <w:rsid w:val="00F8112C"/>
    <w:rsid w:val="00F82A2B"/>
    <w:rsid w:val="00F86EE3"/>
    <w:rsid w:val="00F871E3"/>
    <w:rsid w:val="00F9196E"/>
    <w:rsid w:val="00F94BB5"/>
    <w:rsid w:val="00F94C73"/>
    <w:rsid w:val="00FA187B"/>
    <w:rsid w:val="00FA3C60"/>
    <w:rsid w:val="00FA705D"/>
    <w:rsid w:val="00FA7793"/>
    <w:rsid w:val="00FB66D5"/>
    <w:rsid w:val="00FC5B67"/>
    <w:rsid w:val="00FD28E3"/>
    <w:rsid w:val="00FD35BF"/>
    <w:rsid w:val="00FD4DFA"/>
    <w:rsid w:val="00FF16E0"/>
    <w:rsid w:val="00FF61B0"/>
    <w:rsid w:val="00FF7CC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17624"/>
    <w:pPr>
      <w:suppressAutoHyphens/>
      <w:spacing w:after="200" w:line="276" w:lineRule="auto"/>
    </w:pPr>
    <w:rPr>
      <w:rFonts w:cs="Calibri"/>
      <w:lang w:eastAsia="ar-SA"/>
    </w:rPr>
  </w:style>
  <w:style w:type="paragraph" w:styleId="Heading1">
    <w:name w:val="heading 1"/>
    <w:basedOn w:val="Normal"/>
    <w:next w:val="Normal"/>
    <w:link w:val="Heading1Char"/>
    <w:uiPriority w:val="99"/>
    <w:qFormat/>
    <w:locked/>
    <w:rsid w:val="008B02D2"/>
    <w:pPr>
      <w:keepNext/>
      <w:keepLines/>
      <w:suppressAutoHyphens w:val="0"/>
      <w:spacing w:before="480" w:after="0"/>
      <w:outlineLvl w:val="0"/>
    </w:pPr>
    <w:rPr>
      <w:rFonts w:ascii="Cambria" w:eastAsia="SimSun" w:hAnsi="Cambria" w:cs="Times New Roman"/>
      <w:b/>
      <w:bCs/>
      <w:color w:val="365F91"/>
      <w:sz w:val="28"/>
      <w:szCs w:val="28"/>
      <w:lang w:eastAsia="en-US"/>
    </w:rPr>
  </w:style>
  <w:style w:type="paragraph" w:styleId="Heading2">
    <w:name w:val="heading 2"/>
    <w:basedOn w:val="Normal"/>
    <w:next w:val="Normal"/>
    <w:link w:val="Heading2Char"/>
    <w:uiPriority w:val="99"/>
    <w:qFormat/>
    <w:locked/>
    <w:rsid w:val="00ED1E91"/>
    <w:pPr>
      <w:keepNext/>
      <w:keepLines/>
      <w:spacing w:before="200" w:after="0"/>
      <w:outlineLvl w:val="1"/>
    </w:pPr>
    <w:rPr>
      <w:rFonts w:ascii="Cambria" w:eastAsia="SimSun" w:hAnsi="Cambria" w:cs="Times New Roman"/>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02D2"/>
    <w:rPr>
      <w:rFonts w:ascii="Cambria" w:eastAsia="SimSun"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ED1E91"/>
    <w:rPr>
      <w:rFonts w:ascii="Cambria" w:eastAsia="SimSun" w:hAnsi="Cambria" w:cs="Times New Roman"/>
      <w:b/>
      <w:bCs/>
      <w:color w:val="4F81BD"/>
      <w:sz w:val="26"/>
      <w:szCs w:val="26"/>
      <w:lang w:eastAsia="ar-SA" w:bidi="ar-SA"/>
    </w:rPr>
  </w:style>
  <w:style w:type="paragraph" w:styleId="ListParagraph">
    <w:name w:val="List Paragraph"/>
    <w:basedOn w:val="Normal"/>
    <w:uiPriority w:val="99"/>
    <w:qFormat/>
    <w:rsid w:val="00217624"/>
    <w:pPr>
      <w:ind w:left="720"/>
    </w:pPr>
  </w:style>
  <w:style w:type="paragraph" w:styleId="FootnoteText">
    <w:name w:val="footnote text"/>
    <w:basedOn w:val="Normal"/>
    <w:link w:val="FootnoteTextChar"/>
    <w:uiPriority w:val="99"/>
    <w:semiHidden/>
    <w:rsid w:val="00217624"/>
    <w:rPr>
      <w:sz w:val="20"/>
      <w:szCs w:val="20"/>
    </w:rPr>
  </w:style>
  <w:style w:type="character" w:customStyle="1" w:styleId="FootnoteTextChar">
    <w:name w:val="Footnote Text Char"/>
    <w:basedOn w:val="DefaultParagraphFont"/>
    <w:link w:val="FootnoteText"/>
    <w:uiPriority w:val="99"/>
    <w:semiHidden/>
    <w:locked/>
    <w:rsid w:val="00217624"/>
    <w:rPr>
      <w:rFonts w:ascii="Calibri" w:hAnsi="Calibri" w:cs="Calibri"/>
      <w:sz w:val="20"/>
      <w:szCs w:val="20"/>
      <w:lang w:eastAsia="ar-SA" w:bidi="ar-SA"/>
    </w:rPr>
  </w:style>
  <w:style w:type="character" w:styleId="FootnoteReference">
    <w:name w:val="footnote reference"/>
    <w:basedOn w:val="DefaultParagraphFont"/>
    <w:uiPriority w:val="99"/>
    <w:semiHidden/>
    <w:rsid w:val="00217624"/>
    <w:rPr>
      <w:rFonts w:cs="Times New Roman"/>
      <w:vertAlign w:val="superscript"/>
    </w:rPr>
  </w:style>
  <w:style w:type="character" w:customStyle="1" w:styleId="apple-converted-space">
    <w:name w:val="apple-converted-space"/>
    <w:basedOn w:val="DefaultParagraphFont"/>
    <w:uiPriority w:val="99"/>
    <w:rsid w:val="00217624"/>
    <w:rPr>
      <w:rFonts w:cs="Times New Roman"/>
    </w:rPr>
  </w:style>
  <w:style w:type="character" w:styleId="Emphasis">
    <w:name w:val="Emphasis"/>
    <w:basedOn w:val="DefaultParagraphFont"/>
    <w:uiPriority w:val="99"/>
    <w:qFormat/>
    <w:rsid w:val="00ED6F4D"/>
    <w:rPr>
      <w:rFonts w:cs="Times New Roman"/>
      <w:i/>
      <w:iCs/>
    </w:rPr>
  </w:style>
  <w:style w:type="table" w:styleId="TableGrid">
    <w:name w:val="Table Grid"/>
    <w:basedOn w:val="TableNormal"/>
    <w:uiPriority w:val="99"/>
    <w:locked/>
    <w:rsid w:val="008233F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B0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02D2"/>
    <w:rPr>
      <w:rFonts w:ascii="Tahoma" w:hAnsi="Tahoma" w:cs="Tahoma"/>
      <w:sz w:val="16"/>
      <w:szCs w:val="16"/>
      <w:lang w:eastAsia="ar-SA" w:bidi="ar-SA"/>
    </w:rPr>
  </w:style>
  <w:style w:type="paragraph" w:styleId="EndnoteText">
    <w:name w:val="endnote text"/>
    <w:basedOn w:val="Normal"/>
    <w:link w:val="EndnoteTextChar"/>
    <w:uiPriority w:val="99"/>
    <w:semiHidden/>
    <w:rsid w:val="008B02D2"/>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8B02D2"/>
    <w:rPr>
      <w:rFonts w:cs="Calibri"/>
      <w:lang w:eastAsia="ar-SA" w:bidi="ar-SA"/>
    </w:rPr>
  </w:style>
  <w:style w:type="character" w:styleId="EndnoteReference">
    <w:name w:val="endnote reference"/>
    <w:basedOn w:val="DefaultParagraphFont"/>
    <w:uiPriority w:val="99"/>
    <w:semiHidden/>
    <w:rsid w:val="008B02D2"/>
    <w:rPr>
      <w:rFonts w:cs="Times New Roman"/>
      <w:vertAlign w:val="superscript"/>
    </w:rPr>
  </w:style>
  <w:style w:type="paragraph" w:styleId="Header">
    <w:name w:val="header"/>
    <w:basedOn w:val="Normal"/>
    <w:link w:val="HeaderChar"/>
    <w:uiPriority w:val="99"/>
    <w:semiHidden/>
    <w:rsid w:val="007E525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7E525E"/>
    <w:rPr>
      <w:rFonts w:cs="Calibri"/>
      <w:sz w:val="22"/>
      <w:szCs w:val="22"/>
      <w:lang w:eastAsia="ar-SA" w:bidi="ar-SA"/>
    </w:rPr>
  </w:style>
  <w:style w:type="paragraph" w:styleId="Footer">
    <w:name w:val="footer"/>
    <w:basedOn w:val="Normal"/>
    <w:link w:val="FooterChar"/>
    <w:uiPriority w:val="99"/>
    <w:rsid w:val="007E525E"/>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E525E"/>
    <w:rPr>
      <w:rFonts w:cs="Calibri"/>
      <w:sz w:val="22"/>
      <w:szCs w:val="22"/>
      <w:lang w:eastAsia="ar-SA" w:bidi="ar-SA"/>
    </w:rPr>
  </w:style>
  <w:style w:type="paragraph" w:styleId="NoSpacing">
    <w:name w:val="No Spacing"/>
    <w:link w:val="NoSpacingChar"/>
    <w:uiPriority w:val="99"/>
    <w:qFormat/>
    <w:rsid w:val="001971FD"/>
    <w:rPr>
      <w:rFonts w:eastAsia="SimSun"/>
      <w:lang w:eastAsia="en-US"/>
    </w:rPr>
  </w:style>
  <w:style w:type="character" w:customStyle="1" w:styleId="NoSpacingChar">
    <w:name w:val="No Spacing Char"/>
    <w:basedOn w:val="DefaultParagraphFont"/>
    <w:link w:val="NoSpacing"/>
    <w:uiPriority w:val="99"/>
    <w:locked/>
    <w:rsid w:val="001971FD"/>
    <w:rPr>
      <w:rFonts w:ascii="Calibri" w:eastAsia="SimSun" w:hAnsi="Calibri" w:cs="Times New Roman"/>
      <w:sz w:val="22"/>
      <w:szCs w:val="22"/>
      <w:lang w:val="cs-CZ" w:eastAsia="en-US" w:bidi="ar-SA"/>
    </w:rPr>
  </w:style>
  <w:style w:type="paragraph" w:styleId="NormalWeb">
    <w:name w:val="Normal (Web)"/>
    <w:basedOn w:val="Normal"/>
    <w:uiPriority w:val="99"/>
    <w:rsid w:val="00390586"/>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rsid w:val="00390586"/>
    <w:rPr>
      <w:rFonts w:cs="Times New Roman"/>
      <w:color w:val="0000FF"/>
      <w:u w:val="single"/>
    </w:rPr>
  </w:style>
  <w:style w:type="character" w:styleId="FollowedHyperlink">
    <w:name w:val="FollowedHyperlink"/>
    <w:basedOn w:val="DefaultParagraphFont"/>
    <w:uiPriority w:val="99"/>
    <w:semiHidden/>
    <w:rsid w:val="00C019A0"/>
    <w:rPr>
      <w:rFonts w:cs="Times New Roman"/>
      <w:color w:val="800080"/>
      <w:u w:val="single"/>
    </w:rPr>
  </w:style>
  <w:style w:type="character" w:customStyle="1" w:styleId="hps">
    <w:name w:val="hps"/>
    <w:basedOn w:val="DefaultParagraphFont"/>
    <w:uiPriority w:val="99"/>
    <w:rsid w:val="004B2E08"/>
    <w:rPr>
      <w:rFonts w:cs="Times New Roman"/>
    </w:rPr>
  </w:style>
  <w:style w:type="paragraph" w:styleId="TOCHeading">
    <w:name w:val="TOC Heading"/>
    <w:basedOn w:val="Heading1"/>
    <w:next w:val="Normal"/>
    <w:uiPriority w:val="99"/>
    <w:qFormat/>
    <w:rsid w:val="00366D09"/>
    <w:pPr>
      <w:outlineLvl w:val="9"/>
    </w:pPr>
  </w:style>
  <w:style w:type="paragraph" w:styleId="TOC1">
    <w:name w:val="toc 1"/>
    <w:basedOn w:val="Normal"/>
    <w:next w:val="Normal"/>
    <w:autoRedefine/>
    <w:uiPriority w:val="99"/>
    <w:locked/>
    <w:rsid w:val="00366D09"/>
    <w:pPr>
      <w:spacing w:after="100"/>
    </w:pPr>
  </w:style>
</w:styles>
</file>

<file path=word/webSettings.xml><?xml version="1.0" encoding="utf-8"?>
<w:webSettings xmlns:r="http://schemas.openxmlformats.org/officeDocument/2006/relationships" xmlns:w="http://schemas.openxmlformats.org/wordprocessingml/2006/main">
  <w:divs>
    <w:div w:id="1178345123">
      <w:marLeft w:val="0"/>
      <w:marRight w:val="0"/>
      <w:marTop w:val="0"/>
      <w:marBottom w:val="0"/>
      <w:divBdr>
        <w:top w:val="none" w:sz="0" w:space="0" w:color="auto"/>
        <w:left w:val="none" w:sz="0" w:space="0" w:color="auto"/>
        <w:bottom w:val="none" w:sz="0" w:space="0" w:color="auto"/>
        <w:right w:val="none" w:sz="0" w:space="0" w:color="auto"/>
      </w:divBdr>
    </w:div>
    <w:div w:id="1178345124">
      <w:marLeft w:val="0"/>
      <w:marRight w:val="0"/>
      <w:marTop w:val="0"/>
      <w:marBottom w:val="0"/>
      <w:divBdr>
        <w:top w:val="none" w:sz="0" w:space="0" w:color="auto"/>
        <w:left w:val="none" w:sz="0" w:space="0" w:color="auto"/>
        <w:bottom w:val="none" w:sz="0" w:space="0" w:color="auto"/>
        <w:right w:val="none" w:sz="0" w:space="0" w:color="auto"/>
      </w:divBdr>
    </w:div>
    <w:div w:id="1178345125">
      <w:marLeft w:val="0"/>
      <w:marRight w:val="0"/>
      <w:marTop w:val="0"/>
      <w:marBottom w:val="0"/>
      <w:divBdr>
        <w:top w:val="none" w:sz="0" w:space="0" w:color="auto"/>
        <w:left w:val="none" w:sz="0" w:space="0" w:color="auto"/>
        <w:bottom w:val="none" w:sz="0" w:space="0" w:color="auto"/>
        <w:right w:val="none" w:sz="0" w:space="0" w:color="auto"/>
      </w:divBdr>
      <w:divsChild>
        <w:div w:id="1178345213">
          <w:marLeft w:val="0"/>
          <w:marRight w:val="0"/>
          <w:marTop w:val="0"/>
          <w:marBottom w:val="0"/>
          <w:divBdr>
            <w:top w:val="none" w:sz="0" w:space="0" w:color="auto"/>
            <w:left w:val="none" w:sz="0" w:space="0" w:color="auto"/>
            <w:bottom w:val="none" w:sz="0" w:space="0" w:color="auto"/>
            <w:right w:val="none" w:sz="0" w:space="0" w:color="auto"/>
          </w:divBdr>
        </w:div>
      </w:divsChild>
    </w:div>
    <w:div w:id="1178345127">
      <w:marLeft w:val="0"/>
      <w:marRight w:val="0"/>
      <w:marTop w:val="0"/>
      <w:marBottom w:val="0"/>
      <w:divBdr>
        <w:top w:val="none" w:sz="0" w:space="0" w:color="auto"/>
        <w:left w:val="none" w:sz="0" w:space="0" w:color="auto"/>
        <w:bottom w:val="none" w:sz="0" w:space="0" w:color="auto"/>
        <w:right w:val="none" w:sz="0" w:space="0" w:color="auto"/>
      </w:divBdr>
    </w:div>
    <w:div w:id="1178345130">
      <w:marLeft w:val="0"/>
      <w:marRight w:val="0"/>
      <w:marTop w:val="0"/>
      <w:marBottom w:val="0"/>
      <w:divBdr>
        <w:top w:val="none" w:sz="0" w:space="0" w:color="auto"/>
        <w:left w:val="none" w:sz="0" w:space="0" w:color="auto"/>
        <w:bottom w:val="none" w:sz="0" w:space="0" w:color="auto"/>
        <w:right w:val="none" w:sz="0" w:space="0" w:color="auto"/>
      </w:divBdr>
    </w:div>
    <w:div w:id="1178345131">
      <w:marLeft w:val="0"/>
      <w:marRight w:val="0"/>
      <w:marTop w:val="0"/>
      <w:marBottom w:val="0"/>
      <w:divBdr>
        <w:top w:val="none" w:sz="0" w:space="0" w:color="auto"/>
        <w:left w:val="none" w:sz="0" w:space="0" w:color="auto"/>
        <w:bottom w:val="none" w:sz="0" w:space="0" w:color="auto"/>
        <w:right w:val="none" w:sz="0" w:space="0" w:color="auto"/>
      </w:divBdr>
    </w:div>
    <w:div w:id="1178345134">
      <w:marLeft w:val="0"/>
      <w:marRight w:val="0"/>
      <w:marTop w:val="0"/>
      <w:marBottom w:val="0"/>
      <w:divBdr>
        <w:top w:val="none" w:sz="0" w:space="0" w:color="auto"/>
        <w:left w:val="none" w:sz="0" w:space="0" w:color="auto"/>
        <w:bottom w:val="none" w:sz="0" w:space="0" w:color="auto"/>
        <w:right w:val="none" w:sz="0" w:space="0" w:color="auto"/>
      </w:divBdr>
      <w:divsChild>
        <w:div w:id="1178345252">
          <w:marLeft w:val="0"/>
          <w:marRight w:val="0"/>
          <w:marTop w:val="0"/>
          <w:marBottom w:val="0"/>
          <w:divBdr>
            <w:top w:val="none" w:sz="0" w:space="0" w:color="auto"/>
            <w:left w:val="none" w:sz="0" w:space="0" w:color="auto"/>
            <w:bottom w:val="none" w:sz="0" w:space="0" w:color="auto"/>
            <w:right w:val="none" w:sz="0" w:space="0" w:color="auto"/>
          </w:divBdr>
        </w:div>
      </w:divsChild>
    </w:div>
    <w:div w:id="1178345136">
      <w:marLeft w:val="0"/>
      <w:marRight w:val="0"/>
      <w:marTop w:val="0"/>
      <w:marBottom w:val="0"/>
      <w:divBdr>
        <w:top w:val="none" w:sz="0" w:space="0" w:color="auto"/>
        <w:left w:val="none" w:sz="0" w:space="0" w:color="auto"/>
        <w:bottom w:val="none" w:sz="0" w:space="0" w:color="auto"/>
        <w:right w:val="none" w:sz="0" w:space="0" w:color="auto"/>
      </w:divBdr>
      <w:divsChild>
        <w:div w:id="1178345200">
          <w:marLeft w:val="0"/>
          <w:marRight w:val="0"/>
          <w:marTop w:val="0"/>
          <w:marBottom w:val="0"/>
          <w:divBdr>
            <w:top w:val="none" w:sz="0" w:space="0" w:color="auto"/>
            <w:left w:val="none" w:sz="0" w:space="0" w:color="auto"/>
            <w:bottom w:val="none" w:sz="0" w:space="0" w:color="auto"/>
            <w:right w:val="none" w:sz="0" w:space="0" w:color="auto"/>
          </w:divBdr>
        </w:div>
      </w:divsChild>
    </w:div>
    <w:div w:id="1178345139">
      <w:marLeft w:val="0"/>
      <w:marRight w:val="0"/>
      <w:marTop w:val="0"/>
      <w:marBottom w:val="0"/>
      <w:divBdr>
        <w:top w:val="none" w:sz="0" w:space="0" w:color="auto"/>
        <w:left w:val="none" w:sz="0" w:space="0" w:color="auto"/>
        <w:bottom w:val="none" w:sz="0" w:space="0" w:color="auto"/>
        <w:right w:val="none" w:sz="0" w:space="0" w:color="auto"/>
      </w:divBdr>
      <w:divsChild>
        <w:div w:id="1178345158">
          <w:marLeft w:val="0"/>
          <w:marRight w:val="0"/>
          <w:marTop w:val="0"/>
          <w:marBottom w:val="0"/>
          <w:divBdr>
            <w:top w:val="none" w:sz="0" w:space="0" w:color="auto"/>
            <w:left w:val="none" w:sz="0" w:space="0" w:color="auto"/>
            <w:bottom w:val="none" w:sz="0" w:space="0" w:color="auto"/>
            <w:right w:val="none" w:sz="0" w:space="0" w:color="auto"/>
          </w:divBdr>
        </w:div>
      </w:divsChild>
    </w:div>
    <w:div w:id="1178345140">
      <w:marLeft w:val="0"/>
      <w:marRight w:val="0"/>
      <w:marTop w:val="0"/>
      <w:marBottom w:val="0"/>
      <w:divBdr>
        <w:top w:val="none" w:sz="0" w:space="0" w:color="auto"/>
        <w:left w:val="none" w:sz="0" w:space="0" w:color="auto"/>
        <w:bottom w:val="none" w:sz="0" w:space="0" w:color="auto"/>
        <w:right w:val="none" w:sz="0" w:space="0" w:color="auto"/>
      </w:divBdr>
    </w:div>
    <w:div w:id="1178345141">
      <w:marLeft w:val="0"/>
      <w:marRight w:val="0"/>
      <w:marTop w:val="0"/>
      <w:marBottom w:val="0"/>
      <w:divBdr>
        <w:top w:val="none" w:sz="0" w:space="0" w:color="auto"/>
        <w:left w:val="none" w:sz="0" w:space="0" w:color="auto"/>
        <w:bottom w:val="none" w:sz="0" w:space="0" w:color="auto"/>
        <w:right w:val="none" w:sz="0" w:space="0" w:color="auto"/>
      </w:divBdr>
    </w:div>
    <w:div w:id="1178345143">
      <w:marLeft w:val="0"/>
      <w:marRight w:val="0"/>
      <w:marTop w:val="0"/>
      <w:marBottom w:val="0"/>
      <w:divBdr>
        <w:top w:val="none" w:sz="0" w:space="0" w:color="auto"/>
        <w:left w:val="none" w:sz="0" w:space="0" w:color="auto"/>
        <w:bottom w:val="none" w:sz="0" w:space="0" w:color="auto"/>
        <w:right w:val="none" w:sz="0" w:space="0" w:color="auto"/>
      </w:divBdr>
      <w:divsChild>
        <w:div w:id="1178345211">
          <w:marLeft w:val="0"/>
          <w:marRight w:val="0"/>
          <w:marTop w:val="0"/>
          <w:marBottom w:val="0"/>
          <w:divBdr>
            <w:top w:val="none" w:sz="0" w:space="0" w:color="auto"/>
            <w:left w:val="none" w:sz="0" w:space="0" w:color="auto"/>
            <w:bottom w:val="none" w:sz="0" w:space="0" w:color="auto"/>
            <w:right w:val="none" w:sz="0" w:space="0" w:color="auto"/>
          </w:divBdr>
        </w:div>
      </w:divsChild>
    </w:div>
    <w:div w:id="1178345144">
      <w:marLeft w:val="0"/>
      <w:marRight w:val="0"/>
      <w:marTop w:val="0"/>
      <w:marBottom w:val="0"/>
      <w:divBdr>
        <w:top w:val="none" w:sz="0" w:space="0" w:color="auto"/>
        <w:left w:val="none" w:sz="0" w:space="0" w:color="auto"/>
        <w:bottom w:val="none" w:sz="0" w:space="0" w:color="auto"/>
        <w:right w:val="none" w:sz="0" w:space="0" w:color="auto"/>
      </w:divBdr>
    </w:div>
    <w:div w:id="1178345145">
      <w:marLeft w:val="0"/>
      <w:marRight w:val="0"/>
      <w:marTop w:val="0"/>
      <w:marBottom w:val="0"/>
      <w:divBdr>
        <w:top w:val="none" w:sz="0" w:space="0" w:color="auto"/>
        <w:left w:val="none" w:sz="0" w:space="0" w:color="auto"/>
        <w:bottom w:val="none" w:sz="0" w:space="0" w:color="auto"/>
        <w:right w:val="none" w:sz="0" w:space="0" w:color="auto"/>
      </w:divBdr>
    </w:div>
    <w:div w:id="1178345146">
      <w:marLeft w:val="0"/>
      <w:marRight w:val="0"/>
      <w:marTop w:val="0"/>
      <w:marBottom w:val="0"/>
      <w:divBdr>
        <w:top w:val="none" w:sz="0" w:space="0" w:color="auto"/>
        <w:left w:val="none" w:sz="0" w:space="0" w:color="auto"/>
        <w:bottom w:val="none" w:sz="0" w:space="0" w:color="auto"/>
        <w:right w:val="none" w:sz="0" w:space="0" w:color="auto"/>
      </w:divBdr>
    </w:div>
    <w:div w:id="1178345147">
      <w:marLeft w:val="0"/>
      <w:marRight w:val="0"/>
      <w:marTop w:val="0"/>
      <w:marBottom w:val="0"/>
      <w:divBdr>
        <w:top w:val="none" w:sz="0" w:space="0" w:color="auto"/>
        <w:left w:val="none" w:sz="0" w:space="0" w:color="auto"/>
        <w:bottom w:val="none" w:sz="0" w:space="0" w:color="auto"/>
        <w:right w:val="none" w:sz="0" w:space="0" w:color="auto"/>
      </w:divBdr>
    </w:div>
    <w:div w:id="1178345149">
      <w:marLeft w:val="0"/>
      <w:marRight w:val="0"/>
      <w:marTop w:val="0"/>
      <w:marBottom w:val="0"/>
      <w:divBdr>
        <w:top w:val="none" w:sz="0" w:space="0" w:color="auto"/>
        <w:left w:val="none" w:sz="0" w:space="0" w:color="auto"/>
        <w:bottom w:val="none" w:sz="0" w:space="0" w:color="auto"/>
        <w:right w:val="none" w:sz="0" w:space="0" w:color="auto"/>
      </w:divBdr>
    </w:div>
    <w:div w:id="1178345150">
      <w:marLeft w:val="0"/>
      <w:marRight w:val="0"/>
      <w:marTop w:val="0"/>
      <w:marBottom w:val="0"/>
      <w:divBdr>
        <w:top w:val="none" w:sz="0" w:space="0" w:color="auto"/>
        <w:left w:val="none" w:sz="0" w:space="0" w:color="auto"/>
        <w:bottom w:val="none" w:sz="0" w:space="0" w:color="auto"/>
        <w:right w:val="none" w:sz="0" w:space="0" w:color="auto"/>
      </w:divBdr>
    </w:div>
    <w:div w:id="1178345152">
      <w:marLeft w:val="0"/>
      <w:marRight w:val="0"/>
      <w:marTop w:val="0"/>
      <w:marBottom w:val="0"/>
      <w:divBdr>
        <w:top w:val="none" w:sz="0" w:space="0" w:color="auto"/>
        <w:left w:val="none" w:sz="0" w:space="0" w:color="auto"/>
        <w:bottom w:val="none" w:sz="0" w:space="0" w:color="auto"/>
        <w:right w:val="none" w:sz="0" w:space="0" w:color="auto"/>
      </w:divBdr>
    </w:div>
    <w:div w:id="1178345153">
      <w:marLeft w:val="0"/>
      <w:marRight w:val="0"/>
      <w:marTop w:val="0"/>
      <w:marBottom w:val="0"/>
      <w:divBdr>
        <w:top w:val="none" w:sz="0" w:space="0" w:color="auto"/>
        <w:left w:val="none" w:sz="0" w:space="0" w:color="auto"/>
        <w:bottom w:val="none" w:sz="0" w:space="0" w:color="auto"/>
        <w:right w:val="none" w:sz="0" w:space="0" w:color="auto"/>
      </w:divBdr>
    </w:div>
    <w:div w:id="1178345154">
      <w:marLeft w:val="0"/>
      <w:marRight w:val="0"/>
      <w:marTop w:val="0"/>
      <w:marBottom w:val="0"/>
      <w:divBdr>
        <w:top w:val="none" w:sz="0" w:space="0" w:color="auto"/>
        <w:left w:val="none" w:sz="0" w:space="0" w:color="auto"/>
        <w:bottom w:val="none" w:sz="0" w:space="0" w:color="auto"/>
        <w:right w:val="none" w:sz="0" w:space="0" w:color="auto"/>
      </w:divBdr>
    </w:div>
    <w:div w:id="1178345155">
      <w:marLeft w:val="0"/>
      <w:marRight w:val="0"/>
      <w:marTop w:val="0"/>
      <w:marBottom w:val="0"/>
      <w:divBdr>
        <w:top w:val="none" w:sz="0" w:space="0" w:color="auto"/>
        <w:left w:val="none" w:sz="0" w:space="0" w:color="auto"/>
        <w:bottom w:val="none" w:sz="0" w:space="0" w:color="auto"/>
        <w:right w:val="none" w:sz="0" w:space="0" w:color="auto"/>
      </w:divBdr>
      <w:divsChild>
        <w:div w:id="1178345214">
          <w:marLeft w:val="0"/>
          <w:marRight w:val="0"/>
          <w:marTop w:val="0"/>
          <w:marBottom w:val="0"/>
          <w:divBdr>
            <w:top w:val="none" w:sz="0" w:space="0" w:color="auto"/>
            <w:left w:val="none" w:sz="0" w:space="0" w:color="auto"/>
            <w:bottom w:val="none" w:sz="0" w:space="0" w:color="auto"/>
            <w:right w:val="none" w:sz="0" w:space="0" w:color="auto"/>
          </w:divBdr>
        </w:div>
      </w:divsChild>
    </w:div>
    <w:div w:id="1178345156">
      <w:marLeft w:val="0"/>
      <w:marRight w:val="0"/>
      <w:marTop w:val="0"/>
      <w:marBottom w:val="0"/>
      <w:divBdr>
        <w:top w:val="none" w:sz="0" w:space="0" w:color="auto"/>
        <w:left w:val="none" w:sz="0" w:space="0" w:color="auto"/>
        <w:bottom w:val="none" w:sz="0" w:space="0" w:color="auto"/>
        <w:right w:val="none" w:sz="0" w:space="0" w:color="auto"/>
      </w:divBdr>
    </w:div>
    <w:div w:id="1178345159">
      <w:marLeft w:val="0"/>
      <w:marRight w:val="0"/>
      <w:marTop w:val="0"/>
      <w:marBottom w:val="0"/>
      <w:divBdr>
        <w:top w:val="none" w:sz="0" w:space="0" w:color="auto"/>
        <w:left w:val="none" w:sz="0" w:space="0" w:color="auto"/>
        <w:bottom w:val="none" w:sz="0" w:space="0" w:color="auto"/>
        <w:right w:val="none" w:sz="0" w:space="0" w:color="auto"/>
      </w:divBdr>
    </w:div>
    <w:div w:id="1178345161">
      <w:marLeft w:val="0"/>
      <w:marRight w:val="0"/>
      <w:marTop w:val="0"/>
      <w:marBottom w:val="0"/>
      <w:divBdr>
        <w:top w:val="none" w:sz="0" w:space="0" w:color="auto"/>
        <w:left w:val="none" w:sz="0" w:space="0" w:color="auto"/>
        <w:bottom w:val="none" w:sz="0" w:space="0" w:color="auto"/>
        <w:right w:val="none" w:sz="0" w:space="0" w:color="auto"/>
      </w:divBdr>
    </w:div>
    <w:div w:id="1178345162">
      <w:marLeft w:val="0"/>
      <w:marRight w:val="0"/>
      <w:marTop w:val="0"/>
      <w:marBottom w:val="0"/>
      <w:divBdr>
        <w:top w:val="none" w:sz="0" w:space="0" w:color="auto"/>
        <w:left w:val="none" w:sz="0" w:space="0" w:color="auto"/>
        <w:bottom w:val="none" w:sz="0" w:space="0" w:color="auto"/>
        <w:right w:val="none" w:sz="0" w:space="0" w:color="auto"/>
      </w:divBdr>
    </w:div>
    <w:div w:id="1178345163">
      <w:marLeft w:val="0"/>
      <w:marRight w:val="0"/>
      <w:marTop w:val="0"/>
      <w:marBottom w:val="0"/>
      <w:divBdr>
        <w:top w:val="none" w:sz="0" w:space="0" w:color="auto"/>
        <w:left w:val="none" w:sz="0" w:space="0" w:color="auto"/>
        <w:bottom w:val="none" w:sz="0" w:space="0" w:color="auto"/>
        <w:right w:val="none" w:sz="0" w:space="0" w:color="auto"/>
      </w:divBdr>
    </w:div>
    <w:div w:id="1178345166">
      <w:marLeft w:val="0"/>
      <w:marRight w:val="0"/>
      <w:marTop w:val="0"/>
      <w:marBottom w:val="0"/>
      <w:divBdr>
        <w:top w:val="none" w:sz="0" w:space="0" w:color="auto"/>
        <w:left w:val="none" w:sz="0" w:space="0" w:color="auto"/>
        <w:bottom w:val="none" w:sz="0" w:space="0" w:color="auto"/>
        <w:right w:val="none" w:sz="0" w:space="0" w:color="auto"/>
      </w:divBdr>
    </w:div>
    <w:div w:id="1178345168">
      <w:marLeft w:val="0"/>
      <w:marRight w:val="0"/>
      <w:marTop w:val="0"/>
      <w:marBottom w:val="0"/>
      <w:divBdr>
        <w:top w:val="none" w:sz="0" w:space="0" w:color="auto"/>
        <w:left w:val="none" w:sz="0" w:space="0" w:color="auto"/>
        <w:bottom w:val="none" w:sz="0" w:space="0" w:color="auto"/>
        <w:right w:val="none" w:sz="0" w:space="0" w:color="auto"/>
      </w:divBdr>
      <w:divsChild>
        <w:div w:id="1178345160">
          <w:marLeft w:val="0"/>
          <w:marRight w:val="0"/>
          <w:marTop w:val="0"/>
          <w:marBottom w:val="0"/>
          <w:divBdr>
            <w:top w:val="none" w:sz="0" w:space="0" w:color="auto"/>
            <w:left w:val="none" w:sz="0" w:space="0" w:color="auto"/>
            <w:bottom w:val="none" w:sz="0" w:space="0" w:color="auto"/>
            <w:right w:val="none" w:sz="0" w:space="0" w:color="auto"/>
          </w:divBdr>
        </w:div>
      </w:divsChild>
    </w:div>
    <w:div w:id="1178345170">
      <w:marLeft w:val="0"/>
      <w:marRight w:val="0"/>
      <w:marTop w:val="0"/>
      <w:marBottom w:val="0"/>
      <w:divBdr>
        <w:top w:val="none" w:sz="0" w:space="0" w:color="auto"/>
        <w:left w:val="none" w:sz="0" w:space="0" w:color="auto"/>
        <w:bottom w:val="none" w:sz="0" w:space="0" w:color="auto"/>
        <w:right w:val="none" w:sz="0" w:space="0" w:color="auto"/>
      </w:divBdr>
    </w:div>
    <w:div w:id="1178345171">
      <w:marLeft w:val="0"/>
      <w:marRight w:val="0"/>
      <w:marTop w:val="0"/>
      <w:marBottom w:val="0"/>
      <w:divBdr>
        <w:top w:val="none" w:sz="0" w:space="0" w:color="auto"/>
        <w:left w:val="none" w:sz="0" w:space="0" w:color="auto"/>
        <w:bottom w:val="none" w:sz="0" w:space="0" w:color="auto"/>
        <w:right w:val="none" w:sz="0" w:space="0" w:color="auto"/>
      </w:divBdr>
    </w:div>
    <w:div w:id="1178345175">
      <w:marLeft w:val="0"/>
      <w:marRight w:val="0"/>
      <w:marTop w:val="0"/>
      <w:marBottom w:val="0"/>
      <w:divBdr>
        <w:top w:val="none" w:sz="0" w:space="0" w:color="auto"/>
        <w:left w:val="none" w:sz="0" w:space="0" w:color="auto"/>
        <w:bottom w:val="none" w:sz="0" w:space="0" w:color="auto"/>
        <w:right w:val="none" w:sz="0" w:space="0" w:color="auto"/>
      </w:divBdr>
    </w:div>
    <w:div w:id="1178345176">
      <w:marLeft w:val="0"/>
      <w:marRight w:val="0"/>
      <w:marTop w:val="0"/>
      <w:marBottom w:val="0"/>
      <w:divBdr>
        <w:top w:val="none" w:sz="0" w:space="0" w:color="auto"/>
        <w:left w:val="none" w:sz="0" w:space="0" w:color="auto"/>
        <w:bottom w:val="none" w:sz="0" w:space="0" w:color="auto"/>
        <w:right w:val="none" w:sz="0" w:space="0" w:color="auto"/>
      </w:divBdr>
    </w:div>
    <w:div w:id="1178345177">
      <w:marLeft w:val="0"/>
      <w:marRight w:val="0"/>
      <w:marTop w:val="0"/>
      <w:marBottom w:val="0"/>
      <w:divBdr>
        <w:top w:val="none" w:sz="0" w:space="0" w:color="auto"/>
        <w:left w:val="none" w:sz="0" w:space="0" w:color="auto"/>
        <w:bottom w:val="none" w:sz="0" w:space="0" w:color="auto"/>
        <w:right w:val="none" w:sz="0" w:space="0" w:color="auto"/>
      </w:divBdr>
    </w:div>
    <w:div w:id="1178345178">
      <w:marLeft w:val="0"/>
      <w:marRight w:val="0"/>
      <w:marTop w:val="0"/>
      <w:marBottom w:val="0"/>
      <w:divBdr>
        <w:top w:val="none" w:sz="0" w:space="0" w:color="auto"/>
        <w:left w:val="none" w:sz="0" w:space="0" w:color="auto"/>
        <w:bottom w:val="none" w:sz="0" w:space="0" w:color="auto"/>
        <w:right w:val="none" w:sz="0" w:space="0" w:color="auto"/>
      </w:divBdr>
    </w:div>
    <w:div w:id="1178345179">
      <w:marLeft w:val="0"/>
      <w:marRight w:val="0"/>
      <w:marTop w:val="0"/>
      <w:marBottom w:val="0"/>
      <w:divBdr>
        <w:top w:val="none" w:sz="0" w:space="0" w:color="auto"/>
        <w:left w:val="none" w:sz="0" w:space="0" w:color="auto"/>
        <w:bottom w:val="none" w:sz="0" w:space="0" w:color="auto"/>
        <w:right w:val="none" w:sz="0" w:space="0" w:color="auto"/>
      </w:divBdr>
    </w:div>
    <w:div w:id="1178345180">
      <w:marLeft w:val="0"/>
      <w:marRight w:val="0"/>
      <w:marTop w:val="0"/>
      <w:marBottom w:val="0"/>
      <w:divBdr>
        <w:top w:val="none" w:sz="0" w:space="0" w:color="auto"/>
        <w:left w:val="none" w:sz="0" w:space="0" w:color="auto"/>
        <w:bottom w:val="none" w:sz="0" w:space="0" w:color="auto"/>
        <w:right w:val="none" w:sz="0" w:space="0" w:color="auto"/>
      </w:divBdr>
    </w:div>
    <w:div w:id="1178345181">
      <w:marLeft w:val="0"/>
      <w:marRight w:val="0"/>
      <w:marTop w:val="0"/>
      <w:marBottom w:val="0"/>
      <w:divBdr>
        <w:top w:val="none" w:sz="0" w:space="0" w:color="auto"/>
        <w:left w:val="none" w:sz="0" w:space="0" w:color="auto"/>
        <w:bottom w:val="none" w:sz="0" w:space="0" w:color="auto"/>
        <w:right w:val="none" w:sz="0" w:space="0" w:color="auto"/>
      </w:divBdr>
    </w:div>
    <w:div w:id="1178345182">
      <w:marLeft w:val="0"/>
      <w:marRight w:val="0"/>
      <w:marTop w:val="0"/>
      <w:marBottom w:val="0"/>
      <w:divBdr>
        <w:top w:val="none" w:sz="0" w:space="0" w:color="auto"/>
        <w:left w:val="none" w:sz="0" w:space="0" w:color="auto"/>
        <w:bottom w:val="none" w:sz="0" w:space="0" w:color="auto"/>
        <w:right w:val="none" w:sz="0" w:space="0" w:color="auto"/>
      </w:divBdr>
    </w:div>
    <w:div w:id="1178345184">
      <w:marLeft w:val="0"/>
      <w:marRight w:val="0"/>
      <w:marTop w:val="0"/>
      <w:marBottom w:val="0"/>
      <w:divBdr>
        <w:top w:val="none" w:sz="0" w:space="0" w:color="auto"/>
        <w:left w:val="none" w:sz="0" w:space="0" w:color="auto"/>
        <w:bottom w:val="none" w:sz="0" w:space="0" w:color="auto"/>
        <w:right w:val="none" w:sz="0" w:space="0" w:color="auto"/>
      </w:divBdr>
      <w:divsChild>
        <w:div w:id="1178345223">
          <w:marLeft w:val="0"/>
          <w:marRight w:val="0"/>
          <w:marTop w:val="0"/>
          <w:marBottom w:val="0"/>
          <w:divBdr>
            <w:top w:val="none" w:sz="0" w:space="0" w:color="auto"/>
            <w:left w:val="none" w:sz="0" w:space="0" w:color="auto"/>
            <w:bottom w:val="none" w:sz="0" w:space="0" w:color="auto"/>
            <w:right w:val="none" w:sz="0" w:space="0" w:color="auto"/>
          </w:divBdr>
        </w:div>
      </w:divsChild>
    </w:div>
    <w:div w:id="1178345186">
      <w:marLeft w:val="0"/>
      <w:marRight w:val="0"/>
      <w:marTop w:val="0"/>
      <w:marBottom w:val="0"/>
      <w:divBdr>
        <w:top w:val="none" w:sz="0" w:space="0" w:color="auto"/>
        <w:left w:val="none" w:sz="0" w:space="0" w:color="auto"/>
        <w:bottom w:val="none" w:sz="0" w:space="0" w:color="auto"/>
        <w:right w:val="none" w:sz="0" w:space="0" w:color="auto"/>
      </w:divBdr>
    </w:div>
    <w:div w:id="1178345187">
      <w:marLeft w:val="0"/>
      <w:marRight w:val="0"/>
      <w:marTop w:val="0"/>
      <w:marBottom w:val="0"/>
      <w:divBdr>
        <w:top w:val="none" w:sz="0" w:space="0" w:color="auto"/>
        <w:left w:val="none" w:sz="0" w:space="0" w:color="auto"/>
        <w:bottom w:val="none" w:sz="0" w:space="0" w:color="auto"/>
        <w:right w:val="none" w:sz="0" w:space="0" w:color="auto"/>
      </w:divBdr>
      <w:divsChild>
        <w:div w:id="1178345236">
          <w:marLeft w:val="0"/>
          <w:marRight w:val="0"/>
          <w:marTop w:val="0"/>
          <w:marBottom w:val="0"/>
          <w:divBdr>
            <w:top w:val="none" w:sz="0" w:space="0" w:color="auto"/>
            <w:left w:val="none" w:sz="0" w:space="0" w:color="auto"/>
            <w:bottom w:val="none" w:sz="0" w:space="0" w:color="auto"/>
            <w:right w:val="none" w:sz="0" w:space="0" w:color="auto"/>
          </w:divBdr>
        </w:div>
      </w:divsChild>
    </w:div>
    <w:div w:id="1178345189">
      <w:marLeft w:val="0"/>
      <w:marRight w:val="0"/>
      <w:marTop w:val="0"/>
      <w:marBottom w:val="0"/>
      <w:divBdr>
        <w:top w:val="none" w:sz="0" w:space="0" w:color="auto"/>
        <w:left w:val="none" w:sz="0" w:space="0" w:color="auto"/>
        <w:bottom w:val="none" w:sz="0" w:space="0" w:color="auto"/>
        <w:right w:val="none" w:sz="0" w:space="0" w:color="auto"/>
      </w:divBdr>
    </w:div>
    <w:div w:id="1178345191">
      <w:marLeft w:val="0"/>
      <w:marRight w:val="0"/>
      <w:marTop w:val="0"/>
      <w:marBottom w:val="0"/>
      <w:divBdr>
        <w:top w:val="none" w:sz="0" w:space="0" w:color="auto"/>
        <w:left w:val="none" w:sz="0" w:space="0" w:color="auto"/>
        <w:bottom w:val="none" w:sz="0" w:space="0" w:color="auto"/>
        <w:right w:val="none" w:sz="0" w:space="0" w:color="auto"/>
      </w:divBdr>
      <w:divsChild>
        <w:div w:id="1178345233">
          <w:marLeft w:val="0"/>
          <w:marRight w:val="0"/>
          <w:marTop w:val="0"/>
          <w:marBottom w:val="0"/>
          <w:divBdr>
            <w:top w:val="none" w:sz="0" w:space="0" w:color="auto"/>
            <w:left w:val="none" w:sz="0" w:space="0" w:color="auto"/>
            <w:bottom w:val="none" w:sz="0" w:space="0" w:color="auto"/>
            <w:right w:val="none" w:sz="0" w:space="0" w:color="auto"/>
          </w:divBdr>
        </w:div>
      </w:divsChild>
    </w:div>
    <w:div w:id="1178345192">
      <w:marLeft w:val="0"/>
      <w:marRight w:val="0"/>
      <w:marTop w:val="0"/>
      <w:marBottom w:val="0"/>
      <w:divBdr>
        <w:top w:val="none" w:sz="0" w:space="0" w:color="auto"/>
        <w:left w:val="none" w:sz="0" w:space="0" w:color="auto"/>
        <w:bottom w:val="none" w:sz="0" w:space="0" w:color="auto"/>
        <w:right w:val="none" w:sz="0" w:space="0" w:color="auto"/>
      </w:divBdr>
    </w:div>
    <w:div w:id="1178345193">
      <w:marLeft w:val="0"/>
      <w:marRight w:val="0"/>
      <w:marTop w:val="0"/>
      <w:marBottom w:val="0"/>
      <w:divBdr>
        <w:top w:val="none" w:sz="0" w:space="0" w:color="auto"/>
        <w:left w:val="none" w:sz="0" w:space="0" w:color="auto"/>
        <w:bottom w:val="none" w:sz="0" w:space="0" w:color="auto"/>
        <w:right w:val="none" w:sz="0" w:space="0" w:color="auto"/>
      </w:divBdr>
      <w:divsChild>
        <w:div w:id="1178345137">
          <w:marLeft w:val="0"/>
          <w:marRight w:val="0"/>
          <w:marTop w:val="0"/>
          <w:marBottom w:val="0"/>
          <w:divBdr>
            <w:top w:val="none" w:sz="0" w:space="0" w:color="auto"/>
            <w:left w:val="none" w:sz="0" w:space="0" w:color="auto"/>
            <w:bottom w:val="none" w:sz="0" w:space="0" w:color="auto"/>
            <w:right w:val="none" w:sz="0" w:space="0" w:color="auto"/>
          </w:divBdr>
        </w:div>
      </w:divsChild>
    </w:div>
    <w:div w:id="1178345194">
      <w:marLeft w:val="0"/>
      <w:marRight w:val="0"/>
      <w:marTop w:val="0"/>
      <w:marBottom w:val="0"/>
      <w:divBdr>
        <w:top w:val="none" w:sz="0" w:space="0" w:color="auto"/>
        <w:left w:val="none" w:sz="0" w:space="0" w:color="auto"/>
        <w:bottom w:val="none" w:sz="0" w:space="0" w:color="auto"/>
        <w:right w:val="none" w:sz="0" w:space="0" w:color="auto"/>
      </w:divBdr>
    </w:div>
    <w:div w:id="1178345195">
      <w:marLeft w:val="0"/>
      <w:marRight w:val="0"/>
      <w:marTop w:val="0"/>
      <w:marBottom w:val="0"/>
      <w:divBdr>
        <w:top w:val="none" w:sz="0" w:space="0" w:color="auto"/>
        <w:left w:val="none" w:sz="0" w:space="0" w:color="auto"/>
        <w:bottom w:val="none" w:sz="0" w:space="0" w:color="auto"/>
        <w:right w:val="none" w:sz="0" w:space="0" w:color="auto"/>
      </w:divBdr>
    </w:div>
    <w:div w:id="1178345196">
      <w:marLeft w:val="0"/>
      <w:marRight w:val="0"/>
      <w:marTop w:val="0"/>
      <w:marBottom w:val="0"/>
      <w:divBdr>
        <w:top w:val="none" w:sz="0" w:space="0" w:color="auto"/>
        <w:left w:val="none" w:sz="0" w:space="0" w:color="auto"/>
        <w:bottom w:val="none" w:sz="0" w:space="0" w:color="auto"/>
        <w:right w:val="none" w:sz="0" w:space="0" w:color="auto"/>
      </w:divBdr>
      <w:divsChild>
        <w:div w:id="1178345164">
          <w:marLeft w:val="0"/>
          <w:marRight w:val="0"/>
          <w:marTop w:val="0"/>
          <w:marBottom w:val="0"/>
          <w:divBdr>
            <w:top w:val="none" w:sz="0" w:space="0" w:color="auto"/>
            <w:left w:val="none" w:sz="0" w:space="0" w:color="auto"/>
            <w:bottom w:val="none" w:sz="0" w:space="0" w:color="auto"/>
            <w:right w:val="none" w:sz="0" w:space="0" w:color="auto"/>
          </w:divBdr>
        </w:div>
      </w:divsChild>
    </w:div>
    <w:div w:id="1178345197">
      <w:marLeft w:val="0"/>
      <w:marRight w:val="0"/>
      <w:marTop w:val="0"/>
      <w:marBottom w:val="0"/>
      <w:divBdr>
        <w:top w:val="none" w:sz="0" w:space="0" w:color="auto"/>
        <w:left w:val="none" w:sz="0" w:space="0" w:color="auto"/>
        <w:bottom w:val="none" w:sz="0" w:space="0" w:color="auto"/>
        <w:right w:val="none" w:sz="0" w:space="0" w:color="auto"/>
      </w:divBdr>
    </w:div>
    <w:div w:id="1178345198">
      <w:marLeft w:val="0"/>
      <w:marRight w:val="0"/>
      <w:marTop w:val="0"/>
      <w:marBottom w:val="0"/>
      <w:divBdr>
        <w:top w:val="none" w:sz="0" w:space="0" w:color="auto"/>
        <w:left w:val="none" w:sz="0" w:space="0" w:color="auto"/>
        <w:bottom w:val="none" w:sz="0" w:space="0" w:color="auto"/>
        <w:right w:val="none" w:sz="0" w:space="0" w:color="auto"/>
      </w:divBdr>
      <w:divsChild>
        <w:div w:id="1178345218">
          <w:marLeft w:val="0"/>
          <w:marRight w:val="0"/>
          <w:marTop w:val="0"/>
          <w:marBottom w:val="0"/>
          <w:divBdr>
            <w:top w:val="none" w:sz="0" w:space="0" w:color="auto"/>
            <w:left w:val="none" w:sz="0" w:space="0" w:color="auto"/>
            <w:bottom w:val="none" w:sz="0" w:space="0" w:color="auto"/>
            <w:right w:val="none" w:sz="0" w:space="0" w:color="auto"/>
          </w:divBdr>
        </w:div>
      </w:divsChild>
    </w:div>
    <w:div w:id="1178345199">
      <w:marLeft w:val="0"/>
      <w:marRight w:val="0"/>
      <w:marTop w:val="0"/>
      <w:marBottom w:val="0"/>
      <w:divBdr>
        <w:top w:val="none" w:sz="0" w:space="0" w:color="auto"/>
        <w:left w:val="none" w:sz="0" w:space="0" w:color="auto"/>
        <w:bottom w:val="none" w:sz="0" w:space="0" w:color="auto"/>
        <w:right w:val="none" w:sz="0" w:space="0" w:color="auto"/>
      </w:divBdr>
    </w:div>
    <w:div w:id="1178345203">
      <w:marLeft w:val="0"/>
      <w:marRight w:val="0"/>
      <w:marTop w:val="0"/>
      <w:marBottom w:val="0"/>
      <w:divBdr>
        <w:top w:val="none" w:sz="0" w:space="0" w:color="auto"/>
        <w:left w:val="none" w:sz="0" w:space="0" w:color="auto"/>
        <w:bottom w:val="none" w:sz="0" w:space="0" w:color="auto"/>
        <w:right w:val="none" w:sz="0" w:space="0" w:color="auto"/>
      </w:divBdr>
    </w:div>
    <w:div w:id="1178345204">
      <w:marLeft w:val="0"/>
      <w:marRight w:val="0"/>
      <w:marTop w:val="0"/>
      <w:marBottom w:val="0"/>
      <w:divBdr>
        <w:top w:val="none" w:sz="0" w:space="0" w:color="auto"/>
        <w:left w:val="none" w:sz="0" w:space="0" w:color="auto"/>
        <w:bottom w:val="none" w:sz="0" w:space="0" w:color="auto"/>
        <w:right w:val="none" w:sz="0" w:space="0" w:color="auto"/>
      </w:divBdr>
      <w:divsChild>
        <w:div w:id="1178345253">
          <w:marLeft w:val="0"/>
          <w:marRight w:val="0"/>
          <w:marTop w:val="0"/>
          <w:marBottom w:val="0"/>
          <w:divBdr>
            <w:top w:val="none" w:sz="0" w:space="0" w:color="auto"/>
            <w:left w:val="none" w:sz="0" w:space="0" w:color="auto"/>
            <w:bottom w:val="none" w:sz="0" w:space="0" w:color="auto"/>
            <w:right w:val="none" w:sz="0" w:space="0" w:color="auto"/>
          </w:divBdr>
        </w:div>
      </w:divsChild>
    </w:div>
    <w:div w:id="1178345206">
      <w:marLeft w:val="0"/>
      <w:marRight w:val="0"/>
      <w:marTop w:val="0"/>
      <w:marBottom w:val="0"/>
      <w:divBdr>
        <w:top w:val="none" w:sz="0" w:space="0" w:color="auto"/>
        <w:left w:val="none" w:sz="0" w:space="0" w:color="auto"/>
        <w:bottom w:val="none" w:sz="0" w:space="0" w:color="auto"/>
        <w:right w:val="none" w:sz="0" w:space="0" w:color="auto"/>
      </w:divBdr>
    </w:div>
    <w:div w:id="1178345208">
      <w:marLeft w:val="0"/>
      <w:marRight w:val="0"/>
      <w:marTop w:val="0"/>
      <w:marBottom w:val="0"/>
      <w:divBdr>
        <w:top w:val="none" w:sz="0" w:space="0" w:color="auto"/>
        <w:left w:val="none" w:sz="0" w:space="0" w:color="auto"/>
        <w:bottom w:val="none" w:sz="0" w:space="0" w:color="auto"/>
        <w:right w:val="none" w:sz="0" w:space="0" w:color="auto"/>
      </w:divBdr>
      <w:divsChild>
        <w:div w:id="1178345188">
          <w:marLeft w:val="0"/>
          <w:marRight w:val="0"/>
          <w:marTop w:val="0"/>
          <w:marBottom w:val="0"/>
          <w:divBdr>
            <w:top w:val="none" w:sz="0" w:space="0" w:color="auto"/>
            <w:left w:val="none" w:sz="0" w:space="0" w:color="auto"/>
            <w:bottom w:val="none" w:sz="0" w:space="0" w:color="auto"/>
            <w:right w:val="none" w:sz="0" w:space="0" w:color="auto"/>
          </w:divBdr>
        </w:div>
      </w:divsChild>
    </w:div>
    <w:div w:id="1178345210">
      <w:marLeft w:val="0"/>
      <w:marRight w:val="0"/>
      <w:marTop w:val="0"/>
      <w:marBottom w:val="0"/>
      <w:divBdr>
        <w:top w:val="none" w:sz="0" w:space="0" w:color="auto"/>
        <w:left w:val="none" w:sz="0" w:space="0" w:color="auto"/>
        <w:bottom w:val="none" w:sz="0" w:space="0" w:color="auto"/>
        <w:right w:val="none" w:sz="0" w:space="0" w:color="auto"/>
      </w:divBdr>
    </w:div>
    <w:div w:id="1178345212">
      <w:marLeft w:val="0"/>
      <w:marRight w:val="0"/>
      <w:marTop w:val="0"/>
      <w:marBottom w:val="0"/>
      <w:divBdr>
        <w:top w:val="none" w:sz="0" w:space="0" w:color="auto"/>
        <w:left w:val="none" w:sz="0" w:space="0" w:color="auto"/>
        <w:bottom w:val="none" w:sz="0" w:space="0" w:color="auto"/>
        <w:right w:val="none" w:sz="0" w:space="0" w:color="auto"/>
      </w:divBdr>
    </w:div>
    <w:div w:id="1178345215">
      <w:marLeft w:val="0"/>
      <w:marRight w:val="0"/>
      <w:marTop w:val="0"/>
      <w:marBottom w:val="0"/>
      <w:divBdr>
        <w:top w:val="none" w:sz="0" w:space="0" w:color="auto"/>
        <w:left w:val="none" w:sz="0" w:space="0" w:color="auto"/>
        <w:bottom w:val="none" w:sz="0" w:space="0" w:color="auto"/>
        <w:right w:val="none" w:sz="0" w:space="0" w:color="auto"/>
      </w:divBdr>
      <w:divsChild>
        <w:div w:id="1178345133">
          <w:marLeft w:val="0"/>
          <w:marRight w:val="0"/>
          <w:marTop w:val="0"/>
          <w:marBottom w:val="0"/>
          <w:divBdr>
            <w:top w:val="none" w:sz="0" w:space="0" w:color="auto"/>
            <w:left w:val="none" w:sz="0" w:space="0" w:color="auto"/>
            <w:bottom w:val="none" w:sz="0" w:space="0" w:color="auto"/>
            <w:right w:val="none" w:sz="0" w:space="0" w:color="auto"/>
          </w:divBdr>
        </w:div>
      </w:divsChild>
    </w:div>
    <w:div w:id="1178345217">
      <w:marLeft w:val="0"/>
      <w:marRight w:val="0"/>
      <w:marTop w:val="0"/>
      <w:marBottom w:val="0"/>
      <w:divBdr>
        <w:top w:val="none" w:sz="0" w:space="0" w:color="auto"/>
        <w:left w:val="none" w:sz="0" w:space="0" w:color="auto"/>
        <w:bottom w:val="none" w:sz="0" w:space="0" w:color="auto"/>
        <w:right w:val="none" w:sz="0" w:space="0" w:color="auto"/>
      </w:divBdr>
      <w:divsChild>
        <w:div w:id="1178345207">
          <w:marLeft w:val="0"/>
          <w:marRight w:val="0"/>
          <w:marTop w:val="0"/>
          <w:marBottom w:val="0"/>
          <w:divBdr>
            <w:top w:val="none" w:sz="0" w:space="0" w:color="auto"/>
            <w:left w:val="none" w:sz="0" w:space="0" w:color="auto"/>
            <w:bottom w:val="none" w:sz="0" w:space="0" w:color="auto"/>
            <w:right w:val="none" w:sz="0" w:space="0" w:color="auto"/>
          </w:divBdr>
        </w:div>
      </w:divsChild>
    </w:div>
    <w:div w:id="1178345220">
      <w:marLeft w:val="0"/>
      <w:marRight w:val="0"/>
      <w:marTop w:val="0"/>
      <w:marBottom w:val="0"/>
      <w:divBdr>
        <w:top w:val="none" w:sz="0" w:space="0" w:color="auto"/>
        <w:left w:val="none" w:sz="0" w:space="0" w:color="auto"/>
        <w:bottom w:val="none" w:sz="0" w:space="0" w:color="auto"/>
        <w:right w:val="none" w:sz="0" w:space="0" w:color="auto"/>
      </w:divBdr>
    </w:div>
    <w:div w:id="1178345221">
      <w:marLeft w:val="0"/>
      <w:marRight w:val="0"/>
      <w:marTop w:val="0"/>
      <w:marBottom w:val="0"/>
      <w:divBdr>
        <w:top w:val="none" w:sz="0" w:space="0" w:color="auto"/>
        <w:left w:val="none" w:sz="0" w:space="0" w:color="auto"/>
        <w:bottom w:val="none" w:sz="0" w:space="0" w:color="auto"/>
        <w:right w:val="none" w:sz="0" w:space="0" w:color="auto"/>
      </w:divBdr>
    </w:div>
    <w:div w:id="1178345224">
      <w:marLeft w:val="0"/>
      <w:marRight w:val="0"/>
      <w:marTop w:val="0"/>
      <w:marBottom w:val="0"/>
      <w:divBdr>
        <w:top w:val="none" w:sz="0" w:space="0" w:color="auto"/>
        <w:left w:val="none" w:sz="0" w:space="0" w:color="auto"/>
        <w:bottom w:val="none" w:sz="0" w:space="0" w:color="auto"/>
        <w:right w:val="none" w:sz="0" w:space="0" w:color="auto"/>
      </w:divBdr>
    </w:div>
    <w:div w:id="1178345225">
      <w:marLeft w:val="0"/>
      <w:marRight w:val="0"/>
      <w:marTop w:val="0"/>
      <w:marBottom w:val="0"/>
      <w:divBdr>
        <w:top w:val="none" w:sz="0" w:space="0" w:color="auto"/>
        <w:left w:val="none" w:sz="0" w:space="0" w:color="auto"/>
        <w:bottom w:val="none" w:sz="0" w:space="0" w:color="auto"/>
        <w:right w:val="none" w:sz="0" w:space="0" w:color="auto"/>
      </w:divBdr>
      <w:divsChild>
        <w:div w:id="1178345202">
          <w:marLeft w:val="0"/>
          <w:marRight w:val="0"/>
          <w:marTop w:val="0"/>
          <w:marBottom w:val="0"/>
          <w:divBdr>
            <w:top w:val="none" w:sz="0" w:space="0" w:color="auto"/>
            <w:left w:val="none" w:sz="0" w:space="0" w:color="auto"/>
            <w:bottom w:val="none" w:sz="0" w:space="0" w:color="auto"/>
            <w:right w:val="none" w:sz="0" w:space="0" w:color="auto"/>
          </w:divBdr>
        </w:div>
      </w:divsChild>
    </w:div>
    <w:div w:id="1178345226">
      <w:marLeft w:val="0"/>
      <w:marRight w:val="0"/>
      <w:marTop w:val="0"/>
      <w:marBottom w:val="0"/>
      <w:divBdr>
        <w:top w:val="none" w:sz="0" w:space="0" w:color="auto"/>
        <w:left w:val="none" w:sz="0" w:space="0" w:color="auto"/>
        <w:bottom w:val="none" w:sz="0" w:space="0" w:color="auto"/>
        <w:right w:val="none" w:sz="0" w:space="0" w:color="auto"/>
      </w:divBdr>
    </w:div>
    <w:div w:id="1178345227">
      <w:marLeft w:val="0"/>
      <w:marRight w:val="0"/>
      <w:marTop w:val="0"/>
      <w:marBottom w:val="0"/>
      <w:divBdr>
        <w:top w:val="none" w:sz="0" w:space="0" w:color="auto"/>
        <w:left w:val="none" w:sz="0" w:space="0" w:color="auto"/>
        <w:bottom w:val="none" w:sz="0" w:space="0" w:color="auto"/>
        <w:right w:val="none" w:sz="0" w:space="0" w:color="auto"/>
      </w:divBdr>
      <w:divsChild>
        <w:div w:id="1178345172">
          <w:marLeft w:val="0"/>
          <w:marRight w:val="0"/>
          <w:marTop w:val="0"/>
          <w:marBottom w:val="0"/>
          <w:divBdr>
            <w:top w:val="none" w:sz="0" w:space="0" w:color="auto"/>
            <w:left w:val="none" w:sz="0" w:space="0" w:color="auto"/>
            <w:bottom w:val="none" w:sz="0" w:space="0" w:color="auto"/>
            <w:right w:val="none" w:sz="0" w:space="0" w:color="auto"/>
          </w:divBdr>
        </w:div>
      </w:divsChild>
    </w:div>
    <w:div w:id="1178345228">
      <w:marLeft w:val="0"/>
      <w:marRight w:val="0"/>
      <w:marTop w:val="0"/>
      <w:marBottom w:val="0"/>
      <w:divBdr>
        <w:top w:val="none" w:sz="0" w:space="0" w:color="auto"/>
        <w:left w:val="none" w:sz="0" w:space="0" w:color="auto"/>
        <w:bottom w:val="none" w:sz="0" w:space="0" w:color="auto"/>
        <w:right w:val="none" w:sz="0" w:space="0" w:color="auto"/>
      </w:divBdr>
    </w:div>
    <w:div w:id="1178345230">
      <w:marLeft w:val="0"/>
      <w:marRight w:val="0"/>
      <w:marTop w:val="0"/>
      <w:marBottom w:val="0"/>
      <w:divBdr>
        <w:top w:val="none" w:sz="0" w:space="0" w:color="auto"/>
        <w:left w:val="none" w:sz="0" w:space="0" w:color="auto"/>
        <w:bottom w:val="none" w:sz="0" w:space="0" w:color="auto"/>
        <w:right w:val="none" w:sz="0" w:space="0" w:color="auto"/>
      </w:divBdr>
      <w:divsChild>
        <w:div w:id="1178345185">
          <w:marLeft w:val="0"/>
          <w:marRight w:val="0"/>
          <w:marTop w:val="0"/>
          <w:marBottom w:val="0"/>
          <w:divBdr>
            <w:top w:val="none" w:sz="0" w:space="0" w:color="auto"/>
            <w:left w:val="none" w:sz="0" w:space="0" w:color="auto"/>
            <w:bottom w:val="none" w:sz="0" w:space="0" w:color="auto"/>
            <w:right w:val="none" w:sz="0" w:space="0" w:color="auto"/>
          </w:divBdr>
        </w:div>
      </w:divsChild>
    </w:div>
    <w:div w:id="1178345231">
      <w:marLeft w:val="0"/>
      <w:marRight w:val="0"/>
      <w:marTop w:val="0"/>
      <w:marBottom w:val="0"/>
      <w:divBdr>
        <w:top w:val="none" w:sz="0" w:space="0" w:color="auto"/>
        <w:left w:val="none" w:sz="0" w:space="0" w:color="auto"/>
        <w:bottom w:val="none" w:sz="0" w:space="0" w:color="auto"/>
        <w:right w:val="none" w:sz="0" w:space="0" w:color="auto"/>
      </w:divBdr>
      <w:divsChild>
        <w:div w:id="1178345250">
          <w:marLeft w:val="0"/>
          <w:marRight w:val="0"/>
          <w:marTop w:val="0"/>
          <w:marBottom w:val="0"/>
          <w:divBdr>
            <w:top w:val="none" w:sz="0" w:space="0" w:color="auto"/>
            <w:left w:val="none" w:sz="0" w:space="0" w:color="auto"/>
            <w:bottom w:val="none" w:sz="0" w:space="0" w:color="auto"/>
            <w:right w:val="none" w:sz="0" w:space="0" w:color="auto"/>
          </w:divBdr>
        </w:div>
      </w:divsChild>
    </w:div>
    <w:div w:id="1178345232">
      <w:marLeft w:val="0"/>
      <w:marRight w:val="0"/>
      <w:marTop w:val="0"/>
      <w:marBottom w:val="0"/>
      <w:divBdr>
        <w:top w:val="none" w:sz="0" w:space="0" w:color="auto"/>
        <w:left w:val="none" w:sz="0" w:space="0" w:color="auto"/>
        <w:bottom w:val="none" w:sz="0" w:space="0" w:color="auto"/>
        <w:right w:val="none" w:sz="0" w:space="0" w:color="auto"/>
      </w:divBdr>
    </w:div>
    <w:div w:id="1178345234">
      <w:marLeft w:val="0"/>
      <w:marRight w:val="0"/>
      <w:marTop w:val="0"/>
      <w:marBottom w:val="0"/>
      <w:divBdr>
        <w:top w:val="none" w:sz="0" w:space="0" w:color="auto"/>
        <w:left w:val="none" w:sz="0" w:space="0" w:color="auto"/>
        <w:bottom w:val="none" w:sz="0" w:space="0" w:color="auto"/>
        <w:right w:val="none" w:sz="0" w:space="0" w:color="auto"/>
      </w:divBdr>
    </w:div>
    <w:div w:id="1178345235">
      <w:marLeft w:val="0"/>
      <w:marRight w:val="0"/>
      <w:marTop w:val="0"/>
      <w:marBottom w:val="0"/>
      <w:divBdr>
        <w:top w:val="none" w:sz="0" w:space="0" w:color="auto"/>
        <w:left w:val="none" w:sz="0" w:space="0" w:color="auto"/>
        <w:bottom w:val="none" w:sz="0" w:space="0" w:color="auto"/>
        <w:right w:val="none" w:sz="0" w:space="0" w:color="auto"/>
      </w:divBdr>
      <w:divsChild>
        <w:div w:id="1178345126">
          <w:marLeft w:val="0"/>
          <w:marRight w:val="0"/>
          <w:marTop w:val="0"/>
          <w:marBottom w:val="0"/>
          <w:divBdr>
            <w:top w:val="none" w:sz="0" w:space="0" w:color="auto"/>
            <w:left w:val="none" w:sz="0" w:space="0" w:color="auto"/>
            <w:bottom w:val="none" w:sz="0" w:space="0" w:color="auto"/>
            <w:right w:val="none" w:sz="0" w:space="0" w:color="auto"/>
          </w:divBdr>
        </w:div>
        <w:div w:id="1178345128">
          <w:marLeft w:val="0"/>
          <w:marRight w:val="0"/>
          <w:marTop w:val="0"/>
          <w:marBottom w:val="0"/>
          <w:divBdr>
            <w:top w:val="none" w:sz="0" w:space="0" w:color="auto"/>
            <w:left w:val="none" w:sz="0" w:space="0" w:color="auto"/>
            <w:bottom w:val="none" w:sz="0" w:space="0" w:color="auto"/>
            <w:right w:val="none" w:sz="0" w:space="0" w:color="auto"/>
          </w:divBdr>
        </w:div>
        <w:div w:id="1178345129">
          <w:marLeft w:val="0"/>
          <w:marRight w:val="0"/>
          <w:marTop w:val="0"/>
          <w:marBottom w:val="0"/>
          <w:divBdr>
            <w:top w:val="none" w:sz="0" w:space="0" w:color="auto"/>
            <w:left w:val="none" w:sz="0" w:space="0" w:color="auto"/>
            <w:bottom w:val="none" w:sz="0" w:space="0" w:color="auto"/>
            <w:right w:val="none" w:sz="0" w:space="0" w:color="auto"/>
          </w:divBdr>
        </w:div>
        <w:div w:id="1178345132">
          <w:marLeft w:val="0"/>
          <w:marRight w:val="0"/>
          <w:marTop w:val="0"/>
          <w:marBottom w:val="0"/>
          <w:divBdr>
            <w:top w:val="none" w:sz="0" w:space="0" w:color="auto"/>
            <w:left w:val="none" w:sz="0" w:space="0" w:color="auto"/>
            <w:bottom w:val="none" w:sz="0" w:space="0" w:color="auto"/>
            <w:right w:val="none" w:sz="0" w:space="0" w:color="auto"/>
          </w:divBdr>
        </w:div>
        <w:div w:id="1178345142">
          <w:marLeft w:val="0"/>
          <w:marRight w:val="0"/>
          <w:marTop w:val="0"/>
          <w:marBottom w:val="0"/>
          <w:divBdr>
            <w:top w:val="none" w:sz="0" w:space="0" w:color="auto"/>
            <w:left w:val="none" w:sz="0" w:space="0" w:color="auto"/>
            <w:bottom w:val="none" w:sz="0" w:space="0" w:color="auto"/>
            <w:right w:val="none" w:sz="0" w:space="0" w:color="auto"/>
          </w:divBdr>
        </w:div>
        <w:div w:id="1178345148">
          <w:marLeft w:val="0"/>
          <w:marRight w:val="0"/>
          <w:marTop w:val="0"/>
          <w:marBottom w:val="0"/>
          <w:divBdr>
            <w:top w:val="none" w:sz="0" w:space="0" w:color="auto"/>
            <w:left w:val="none" w:sz="0" w:space="0" w:color="auto"/>
            <w:bottom w:val="none" w:sz="0" w:space="0" w:color="auto"/>
            <w:right w:val="none" w:sz="0" w:space="0" w:color="auto"/>
          </w:divBdr>
        </w:div>
        <w:div w:id="1178345157">
          <w:marLeft w:val="0"/>
          <w:marRight w:val="0"/>
          <w:marTop w:val="0"/>
          <w:marBottom w:val="0"/>
          <w:divBdr>
            <w:top w:val="none" w:sz="0" w:space="0" w:color="auto"/>
            <w:left w:val="none" w:sz="0" w:space="0" w:color="auto"/>
            <w:bottom w:val="none" w:sz="0" w:space="0" w:color="auto"/>
            <w:right w:val="none" w:sz="0" w:space="0" w:color="auto"/>
          </w:divBdr>
        </w:div>
        <w:div w:id="1178345165">
          <w:marLeft w:val="0"/>
          <w:marRight w:val="0"/>
          <w:marTop w:val="0"/>
          <w:marBottom w:val="0"/>
          <w:divBdr>
            <w:top w:val="none" w:sz="0" w:space="0" w:color="auto"/>
            <w:left w:val="none" w:sz="0" w:space="0" w:color="auto"/>
            <w:bottom w:val="none" w:sz="0" w:space="0" w:color="auto"/>
            <w:right w:val="none" w:sz="0" w:space="0" w:color="auto"/>
          </w:divBdr>
        </w:div>
        <w:div w:id="1178345167">
          <w:marLeft w:val="0"/>
          <w:marRight w:val="0"/>
          <w:marTop w:val="0"/>
          <w:marBottom w:val="0"/>
          <w:divBdr>
            <w:top w:val="none" w:sz="0" w:space="0" w:color="auto"/>
            <w:left w:val="none" w:sz="0" w:space="0" w:color="auto"/>
            <w:bottom w:val="none" w:sz="0" w:space="0" w:color="auto"/>
            <w:right w:val="none" w:sz="0" w:space="0" w:color="auto"/>
          </w:divBdr>
        </w:div>
        <w:div w:id="1178345169">
          <w:marLeft w:val="0"/>
          <w:marRight w:val="0"/>
          <w:marTop w:val="0"/>
          <w:marBottom w:val="0"/>
          <w:divBdr>
            <w:top w:val="none" w:sz="0" w:space="0" w:color="auto"/>
            <w:left w:val="none" w:sz="0" w:space="0" w:color="auto"/>
            <w:bottom w:val="none" w:sz="0" w:space="0" w:color="auto"/>
            <w:right w:val="none" w:sz="0" w:space="0" w:color="auto"/>
          </w:divBdr>
        </w:div>
        <w:div w:id="1178345173">
          <w:marLeft w:val="0"/>
          <w:marRight w:val="0"/>
          <w:marTop w:val="0"/>
          <w:marBottom w:val="0"/>
          <w:divBdr>
            <w:top w:val="none" w:sz="0" w:space="0" w:color="auto"/>
            <w:left w:val="none" w:sz="0" w:space="0" w:color="auto"/>
            <w:bottom w:val="none" w:sz="0" w:space="0" w:color="auto"/>
            <w:right w:val="none" w:sz="0" w:space="0" w:color="auto"/>
          </w:divBdr>
        </w:div>
        <w:div w:id="1178345174">
          <w:marLeft w:val="0"/>
          <w:marRight w:val="0"/>
          <w:marTop w:val="0"/>
          <w:marBottom w:val="0"/>
          <w:divBdr>
            <w:top w:val="none" w:sz="0" w:space="0" w:color="auto"/>
            <w:left w:val="none" w:sz="0" w:space="0" w:color="auto"/>
            <w:bottom w:val="none" w:sz="0" w:space="0" w:color="auto"/>
            <w:right w:val="none" w:sz="0" w:space="0" w:color="auto"/>
          </w:divBdr>
        </w:div>
        <w:div w:id="1178345183">
          <w:marLeft w:val="0"/>
          <w:marRight w:val="0"/>
          <w:marTop w:val="0"/>
          <w:marBottom w:val="0"/>
          <w:divBdr>
            <w:top w:val="none" w:sz="0" w:space="0" w:color="auto"/>
            <w:left w:val="none" w:sz="0" w:space="0" w:color="auto"/>
            <w:bottom w:val="none" w:sz="0" w:space="0" w:color="auto"/>
            <w:right w:val="none" w:sz="0" w:space="0" w:color="auto"/>
          </w:divBdr>
        </w:div>
        <w:div w:id="1178345190">
          <w:marLeft w:val="0"/>
          <w:marRight w:val="0"/>
          <w:marTop w:val="0"/>
          <w:marBottom w:val="0"/>
          <w:divBdr>
            <w:top w:val="none" w:sz="0" w:space="0" w:color="auto"/>
            <w:left w:val="none" w:sz="0" w:space="0" w:color="auto"/>
            <w:bottom w:val="none" w:sz="0" w:space="0" w:color="auto"/>
            <w:right w:val="none" w:sz="0" w:space="0" w:color="auto"/>
          </w:divBdr>
        </w:div>
        <w:div w:id="1178345205">
          <w:marLeft w:val="0"/>
          <w:marRight w:val="0"/>
          <w:marTop w:val="0"/>
          <w:marBottom w:val="0"/>
          <w:divBdr>
            <w:top w:val="none" w:sz="0" w:space="0" w:color="auto"/>
            <w:left w:val="none" w:sz="0" w:space="0" w:color="auto"/>
            <w:bottom w:val="none" w:sz="0" w:space="0" w:color="auto"/>
            <w:right w:val="none" w:sz="0" w:space="0" w:color="auto"/>
          </w:divBdr>
        </w:div>
        <w:div w:id="1178345209">
          <w:marLeft w:val="0"/>
          <w:marRight w:val="0"/>
          <w:marTop w:val="0"/>
          <w:marBottom w:val="0"/>
          <w:divBdr>
            <w:top w:val="none" w:sz="0" w:space="0" w:color="auto"/>
            <w:left w:val="none" w:sz="0" w:space="0" w:color="auto"/>
            <w:bottom w:val="none" w:sz="0" w:space="0" w:color="auto"/>
            <w:right w:val="none" w:sz="0" w:space="0" w:color="auto"/>
          </w:divBdr>
        </w:div>
        <w:div w:id="1178345216">
          <w:marLeft w:val="0"/>
          <w:marRight w:val="0"/>
          <w:marTop w:val="0"/>
          <w:marBottom w:val="0"/>
          <w:divBdr>
            <w:top w:val="none" w:sz="0" w:space="0" w:color="auto"/>
            <w:left w:val="none" w:sz="0" w:space="0" w:color="auto"/>
            <w:bottom w:val="none" w:sz="0" w:space="0" w:color="auto"/>
            <w:right w:val="none" w:sz="0" w:space="0" w:color="auto"/>
          </w:divBdr>
        </w:div>
        <w:div w:id="1178345219">
          <w:marLeft w:val="0"/>
          <w:marRight w:val="0"/>
          <w:marTop w:val="0"/>
          <w:marBottom w:val="0"/>
          <w:divBdr>
            <w:top w:val="none" w:sz="0" w:space="0" w:color="auto"/>
            <w:left w:val="none" w:sz="0" w:space="0" w:color="auto"/>
            <w:bottom w:val="none" w:sz="0" w:space="0" w:color="auto"/>
            <w:right w:val="none" w:sz="0" w:space="0" w:color="auto"/>
          </w:divBdr>
        </w:div>
        <w:div w:id="1178345222">
          <w:marLeft w:val="0"/>
          <w:marRight w:val="0"/>
          <w:marTop w:val="0"/>
          <w:marBottom w:val="0"/>
          <w:divBdr>
            <w:top w:val="none" w:sz="0" w:space="0" w:color="auto"/>
            <w:left w:val="none" w:sz="0" w:space="0" w:color="auto"/>
            <w:bottom w:val="none" w:sz="0" w:space="0" w:color="auto"/>
            <w:right w:val="none" w:sz="0" w:space="0" w:color="auto"/>
          </w:divBdr>
        </w:div>
        <w:div w:id="1178345229">
          <w:marLeft w:val="0"/>
          <w:marRight w:val="0"/>
          <w:marTop w:val="0"/>
          <w:marBottom w:val="0"/>
          <w:divBdr>
            <w:top w:val="none" w:sz="0" w:space="0" w:color="auto"/>
            <w:left w:val="none" w:sz="0" w:space="0" w:color="auto"/>
            <w:bottom w:val="none" w:sz="0" w:space="0" w:color="auto"/>
            <w:right w:val="none" w:sz="0" w:space="0" w:color="auto"/>
          </w:divBdr>
        </w:div>
        <w:div w:id="1178345240">
          <w:marLeft w:val="0"/>
          <w:marRight w:val="0"/>
          <w:marTop w:val="0"/>
          <w:marBottom w:val="0"/>
          <w:divBdr>
            <w:top w:val="none" w:sz="0" w:space="0" w:color="auto"/>
            <w:left w:val="none" w:sz="0" w:space="0" w:color="auto"/>
            <w:bottom w:val="none" w:sz="0" w:space="0" w:color="auto"/>
            <w:right w:val="none" w:sz="0" w:space="0" w:color="auto"/>
          </w:divBdr>
        </w:div>
        <w:div w:id="1178345245">
          <w:marLeft w:val="0"/>
          <w:marRight w:val="0"/>
          <w:marTop w:val="0"/>
          <w:marBottom w:val="0"/>
          <w:divBdr>
            <w:top w:val="none" w:sz="0" w:space="0" w:color="auto"/>
            <w:left w:val="none" w:sz="0" w:space="0" w:color="auto"/>
            <w:bottom w:val="none" w:sz="0" w:space="0" w:color="auto"/>
            <w:right w:val="none" w:sz="0" w:space="0" w:color="auto"/>
          </w:divBdr>
        </w:div>
        <w:div w:id="1178345246">
          <w:marLeft w:val="0"/>
          <w:marRight w:val="0"/>
          <w:marTop w:val="0"/>
          <w:marBottom w:val="0"/>
          <w:divBdr>
            <w:top w:val="none" w:sz="0" w:space="0" w:color="auto"/>
            <w:left w:val="none" w:sz="0" w:space="0" w:color="auto"/>
            <w:bottom w:val="none" w:sz="0" w:space="0" w:color="auto"/>
            <w:right w:val="none" w:sz="0" w:space="0" w:color="auto"/>
          </w:divBdr>
        </w:div>
      </w:divsChild>
    </w:div>
    <w:div w:id="1178345237">
      <w:marLeft w:val="0"/>
      <w:marRight w:val="0"/>
      <w:marTop w:val="0"/>
      <w:marBottom w:val="0"/>
      <w:divBdr>
        <w:top w:val="none" w:sz="0" w:space="0" w:color="auto"/>
        <w:left w:val="none" w:sz="0" w:space="0" w:color="auto"/>
        <w:bottom w:val="none" w:sz="0" w:space="0" w:color="auto"/>
        <w:right w:val="none" w:sz="0" w:space="0" w:color="auto"/>
      </w:divBdr>
    </w:div>
    <w:div w:id="1178345238">
      <w:marLeft w:val="0"/>
      <w:marRight w:val="0"/>
      <w:marTop w:val="0"/>
      <w:marBottom w:val="0"/>
      <w:divBdr>
        <w:top w:val="none" w:sz="0" w:space="0" w:color="auto"/>
        <w:left w:val="none" w:sz="0" w:space="0" w:color="auto"/>
        <w:bottom w:val="none" w:sz="0" w:space="0" w:color="auto"/>
        <w:right w:val="none" w:sz="0" w:space="0" w:color="auto"/>
      </w:divBdr>
    </w:div>
    <w:div w:id="1178345239">
      <w:marLeft w:val="0"/>
      <w:marRight w:val="0"/>
      <w:marTop w:val="0"/>
      <w:marBottom w:val="0"/>
      <w:divBdr>
        <w:top w:val="none" w:sz="0" w:space="0" w:color="auto"/>
        <w:left w:val="none" w:sz="0" w:space="0" w:color="auto"/>
        <w:bottom w:val="none" w:sz="0" w:space="0" w:color="auto"/>
        <w:right w:val="none" w:sz="0" w:space="0" w:color="auto"/>
      </w:divBdr>
    </w:div>
    <w:div w:id="1178345241">
      <w:marLeft w:val="0"/>
      <w:marRight w:val="0"/>
      <w:marTop w:val="0"/>
      <w:marBottom w:val="0"/>
      <w:divBdr>
        <w:top w:val="none" w:sz="0" w:space="0" w:color="auto"/>
        <w:left w:val="none" w:sz="0" w:space="0" w:color="auto"/>
        <w:bottom w:val="none" w:sz="0" w:space="0" w:color="auto"/>
        <w:right w:val="none" w:sz="0" w:space="0" w:color="auto"/>
      </w:divBdr>
    </w:div>
    <w:div w:id="1178345242">
      <w:marLeft w:val="0"/>
      <w:marRight w:val="0"/>
      <w:marTop w:val="0"/>
      <w:marBottom w:val="0"/>
      <w:divBdr>
        <w:top w:val="none" w:sz="0" w:space="0" w:color="auto"/>
        <w:left w:val="none" w:sz="0" w:space="0" w:color="auto"/>
        <w:bottom w:val="none" w:sz="0" w:space="0" w:color="auto"/>
        <w:right w:val="none" w:sz="0" w:space="0" w:color="auto"/>
      </w:divBdr>
      <w:divsChild>
        <w:div w:id="1178345201">
          <w:marLeft w:val="0"/>
          <w:marRight w:val="0"/>
          <w:marTop w:val="0"/>
          <w:marBottom w:val="0"/>
          <w:divBdr>
            <w:top w:val="none" w:sz="0" w:space="0" w:color="auto"/>
            <w:left w:val="none" w:sz="0" w:space="0" w:color="auto"/>
            <w:bottom w:val="none" w:sz="0" w:space="0" w:color="auto"/>
            <w:right w:val="none" w:sz="0" w:space="0" w:color="auto"/>
          </w:divBdr>
        </w:div>
      </w:divsChild>
    </w:div>
    <w:div w:id="1178345243">
      <w:marLeft w:val="0"/>
      <w:marRight w:val="0"/>
      <w:marTop w:val="0"/>
      <w:marBottom w:val="0"/>
      <w:divBdr>
        <w:top w:val="none" w:sz="0" w:space="0" w:color="auto"/>
        <w:left w:val="none" w:sz="0" w:space="0" w:color="auto"/>
        <w:bottom w:val="none" w:sz="0" w:space="0" w:color="auto"/>
        <w:right w:val="none" w:sz="0" w:space="0" w:color="auto"/>
      </w:divBdr>
    </w:div>
    <w:div w:id="1178345244">
      <w:marLeft w:val="0"/>
      <w:marRight w:val="0"/>
      <w:marTop w:val="0"/>
      <w:marBottom w:val="0"/>
      <w:divBdr>
        <w:top w:val="none" w:sz="0" w:space="0" w:color="auto"/>
        <w:left w:val="none" w:sz="0" w:space="0" w:color="auto"/>
        <w:bottom w:val="none" w:sz="0" w:space="0" w:color="auto"/>
        <w:right w:val="none" w:sz="0" w:space="0" w:color="auto"/>
      </w:divBdr>
      <w:divsChild>
        <w:div w:id="1178345151">
          <w:marLeft w:val="0"/>
          <w:marRight w:val="0"/>
          <w:marTop w:val="0"/>
          <w:marBottom w:val="0"/>
          <w:divBdr>
            <w:top w:val="none" w:sz="0" w:space="0" w:color="auto"/>
            <w:left w:val="none" w:sz="0" w:space="0" w:color="auto"/>
            <w:bottom w:val="none" w:sz="0" w:space="0" w:color="auto"/>
            <w:right w:val="none" w:sz="0" w:space="0" w:color="auto"/>
          </w:divBdr>
        </w:div>
      </w:divsChild>
    </w:div>
    <w:div w:id="1178345247">
      <w:marLeft w:val="0"/>
      <w:marRight w:val="0"/>
      <w:marTop w:val="0"/>
      <w:marBottom w:val="0"/>
      <w:divBdr>
        <w:top w:val="none" w:sz="0" w:space="0" w:color="auto"/>
        <w:left w:val="none" w:sz="0" w:space="0" w:color="auto"/>
        <w:bottom w:val="none" w:sz="0" w:space="0" w:color="auto"/>
        <w:right w:val="none" w:sz="0" w:space="0" w:color="auto"/>
      </w:divBdr>
    </w:div>
    <w:div w:id="1178345248">
      <w:marLeft w:val="0"/>
      <w:marRight w:val="0"/>
      <w:marTop w:val="0"/>
      <w:marBottom w:val="0"/>
      <w:divBdr>
        <w:top w:val="none" w:sz="0" w:space="0" w:color="auto"/>
        <w:left w:val="none" w:sz="0" w:space="0" w:color="auto"/>
        <w:bottom w:val="none" w:sz="0" w:space="0" w:color="auto"/>
        <w:right w:val="none" w:sz="0" w:space="0" w:color="auto"/>
      </w:divBdr>
      <w:divsChild>
        <w:div w:id="1178345135">
          <w:marLeft w:val="0"/>
          <w:marRight w:val="0"/>
          <w:marTop w:val="0"/>
          <w:marBottom w:val="0"/>
          <w:divBdr>
            <w:top w:val="none" w:sz="0" w:space="0" w:color="auto"/>
            <w:left w:val="none" w:sz="0" w:space="0" w:color="auto"/>
            <w:bottom w:val="none" w:sz="0" w:space="0" w:color="auto"/>
            <w:right w:val="none" w:sz="0" w:space="0" w:color="auto"/>
          </w:divBdr>
        </w:div>
      </w:divsChild>
    </w:div>
    <w:div w:id="1178345249">
      <w:marLeft w:val="0"/>
      <w:marRight w:val="0"/>
      <w:marTop w:val="0"/>
      <w:marBottom w:val="0"/>
      <w:divBdr>
        <w:top w:val="none" w:sz="0" w:space="0" w:color="auto"/>
        <w:left w:val="none" w:sz="0" w:space="0" w:color="auto"/>
        <w:bottom w:val="none" w:sz="0" w:space="0" w:color="auto"/>
        <w:right w:val="none" w:sz="0" w:space="0" w:color="auto"/>
      </w:divBdr>
      <w:divsChild>
        <w:div w:id="1178345138">
          <w:marLeft w:val="0"/>
          <w:marRight w:val="0"/>
          <w:marTop w:val="0"/>
          <w:marBottom w:val="0"/>
          <w:divBdr>
            <w:top w:val="none" w:sz="0" w:space="0" w:color="auto"/>
            <w:left w:val="none" w:sz="0" w:space="0" w:color="auto"/>
            <w:bottom w:val="none" w:sz="0" w:space="0" w:color="auto"/>
            <w:right w:val="none" w:sz="0" w:space="0" w:color="auto"/>
          </w:divBdr>
        </w:div>
      </w:divsChild>
    </w:div>
    <w:div w:id="1178345251">
      <w:marLeft w:val="0"/>
      <w:marRight w:val="0"/>
      <w:marTop w:val="0"/>
      <w:marBottom w:val="0"/>
      <w:divBdr>
        <w:top w:val="none" w:sz="0" w:space="0" w:color="auto"/>
        <w:left w:val="none" w:sz="0" w:space="0" w:color="auto"/>
        <w:bottom w:val="none" w:sz="0" w:space="0" w:color="auto"/>
        <w:right w:val="none" w:sz="0" w:space="0" w:color="auto"/>
      </w:divBdr>
    </w:div>
    <w:div w:id="11783452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se-rec.ujc.cas.cz/archiv.php?art=7500" TargetMode="External"/><Relationship Id="rId3" Type="http://schemas.openxmlformats.org/officeDocument/2006/relationships/settings" Target="settings.xml"/><Relationship Id="rId7" Type="http://schemas.openxmlformats.org/officeDocument/2006/relationships/hyperlink" Target="http://nase-rec.ujc.cas.cz/archiv.php?art=543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ase-rec.ujc.cas.cz/archiv.php?art=7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70</Pages>
  <Words>12108</Words>
  <Characters>-32766</Characters>
  <Application>Microsoft Office Outlook</Application>
  <DocSecurity>0</DocSecurity>
  <Lines>0</Lines>
  <Paragraphs>0</Paragraphs>
  <ScaleCrop>false</ScaleCrop>
  <Company>FILOZOFICKÁ FAKULTA UniverzitY Palackého v Olomouci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Rozdíly v typologii titulků, nadtitulků a podtitulků užívaných v denících Rudé právo a Právo</dc:title>
  <dc:subject>Bakalářská diplomová práce</dc:subject>
  <dc:creator>Vypracovala: Kristýna Jarošová</dc:creator>
  <cp:keywords/>
  <dc:description/>
  <cp:lastModifiedBy>internet</cp:lastModifiedBy>
  <cp:revision>2</cp:revision>
  <dcterms:created xsi:type="dcterms:W3CDTF">2013-04-11T06:52:00Z</dcterms:created>
  <dcterms:modified xsi:type="dcterms:W3CDTF">2013-04-11T06:52:00Z</dcterms:modified>
</cp:coreProperties>
</file>