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1EF93C1" w14:textId="77777777" w:rsidR="00454870" w:rsidRPr="00DD383D" w:rsidRDefault="00454870" w:rsidP="00DD383D">
      <w:pPr>
        <w:autoSpaceDE w:val="0"/>
        <w:autoSpaceDN w:val="0"/>
        <w:adjustRightInd w:val="0"/>
        <w:spacing w:after="0" w:line="360" w:lineRule="auto"/>
        <w:jc w:val="center"/>
        <w:rPr>
          <w:rFonts w:ascii="Times New Roman" w:hAnsi="Times New Roman"/>
          <w:sz w:val="36"/>
          <w:szCs w:val="36"/>
        </w:rPr>
      </w:pPr>
      <w:r w:rsidRPr="00DD383D">
        <w:rPr>
          <w:rFonts w:ascii="Times New Roman" w:hAnsi="Times New Roman"/>
          <w:sz w:val="36"/>
          <w:szCs w:val="36"/>
        </w:rPr>
        <w:t>UNIVERZITA PALACKÉHO V OLOMOUCI</w:t>
      </w:r>
    </w:p>
    <w:p w14:paraId="4F04241C" w14:textId="77777777" w:rsidR="00454870" w:rsidRPr="00DD383D" w:rsidRDefault="00454870" w:rsidP="00DD383D">
      <w:pPr>
        <w:autoSpaceDE w:val="0"/>
        <w:autoSpaceDN w:val="0"/>
        <w:adjustRightInd w:val="0"/>
        <w:spacing w:after="0" w:line="360" w:lineRule="auto"/>
        <w:jc w:val="center"/>
        <w:rPr>
          <w:rFonts w:ascii="Times New Roman" w:hAnsi="Times New Roman"/>
          <w:sz w:val="36"/>
          <w:szCs w:val="36"/>
        </w:rPr>
      </w:pPr>
    </w:p>
    <w:p w14:paraId="6CEA2D92" w14:textId="77777777" w:rsidR="00454870" w:rsidRPr="00DD383D" w:rsidRDefault="00454870" w:rsidP="00DD383D">
      <w:pPr>
        <w:autoSpaceDE w:val="0"/>
        <w:autoSpaceDN w:val="0"/>
        <w:adjustRightInd w:val="0"/>
        <w:spacing w:after="0" w:line="360" w:lineRule="auto"/>
        <w:jc w:val="center"/>
        <w:rPr>
          <w:rFonts w:ascii="Times New Roman" w:hAnsi="Times New Roman"/>
          <w:sz w:val="32"/>
          <w:szCs w:val="32"/>
        </w:rPr>
      </w:pPr>
      <w:r w:rsidRPr="00DD383D">
        <w:rPr>
          <w:rFonts w:ascii="Times New Roman" w:hAnsi="Times New Roman"/>
          <w:sz w:val="32"/>
          <w:szCs w:val="32"/>
        </w:rPr>
        <w:t xml:space="preserve">Filozofická fakulta </w:t>
      </w:r>
    </w:p>
    <w:p w14:paraId="6EE32D5A" w14:textId="77777777" w:rsidR="00454870" w:rsidRPr="00DD383D" w:rsidRDefault="00454870" w:rsidP="00DD383D">
      <w:pPr>
        <w:autoSpaceDE w:val="0"/>
        <w:autoSpaceDN w:val="0"/>
        <w:adjustRightInd w:val="0"/>
        <w:spacing w:after="0" w:line="360" w:lineRule="auto"/>
        <w:rPr>
          <w:rFonts w:ascii="Times New Roman" w:hAnsi="Times New Roman"/>
          <w:b/>
          <w:bCs/>
          <w:sz w:val="40"/>
          <w:szCs w:val="40"/>
        </w:rPr>
      </w:pPr>
    </w:p>
    <w:p w14:paraId="1C4FC484" w14:textId="77777777" w:rsidR="00454870" w:rsidRPr="00DD383D" w:rsidRDefault="00454870" w:rsidP="00DD383D">
      <w:pPr>
        <w:autoSpaceDE w:val="0"/>
        <w:autoSpaceDN w:val="0"/>
        <w:adjustRightInd w:val="0"/>
        <w:spacing w:after="0" w:line="360" w:lineRule="auto"/>
        <w:rPr>
          <w:rFonts w:ascii="Times New Roman" w:hAnsi="Times New Roman"/>
          <w:b/>
          <w:bCs/>
          <w:sz w:val="40"/>
          <w:szCs w:val="40"/>
        </w:rPr>
      </w:pPr>
    </w:p>
    <w:p w14:paraId="3B32C84E" w14:textId="77777777" w:rsidR="00454870" w:rsidRPr="00DD383D" w:rsidRDefault="00454870" w:rsidP="00DD383D">
      <w:pPr>
        <w:autoSpaceDE w:val="0"/>
        <w:autoSpaceDN w:val="0"/>
        <w:adjustRightInd w:val="0"/>
        <w:spacing w:after="0" w:line="360" w:lineRule="auto"/>
        <w:rPr>
          <w:rFonts w:ascii="Times New Roman" w:hAnsi="Times New Roman"/>
          <w:b/>
          <w:bCs/>
          <w:sz w:val="40"/>
          <w:szCs w:val="40"/>
        </w:rPr>
      </w:pPr>
    </w:p>
    <w:p w14:paraId="263B35B3" w14:textId="77777777" w:rsidR="00454870" w:rsidRPr="00DD383D" w:rsidRDefault="00454870" w:rsidP="00DD383D">
      <w:pPr>
        <w:autoSpaceDE w:val="0"/>
        <w:autoSpaceDN w:val="0"/>
        <w:adjustRightInd w:val="0"/>
        <w:spacing w:after="0" w:line="360" w:lineRule="auto"/>
        <w:rPr>
          <w:rFonts w:ascii="Times New Roman" w:hAnsi="Times New Roman"/>
          <w:b/>
          <w:bCs/>
          <w:sz w:val="40"/>
          <w:szCs w:val="40"/>
        </w:rPr>
      </w:pPr>
    </w:p>
    <w:p w14:paraId="4887D3F1"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40"/>
          <w:szCs w:val="40"/>
        </w:rPr>
      </w:pPr>
      <w:r w:rsidRPr="00DD383D">
        <w:rPr>
          <w:rFonts w:ascii="Times New Roman" w:hAnsi="Times New Roman"/>
          <w:b/>
          <w:bCs/>
          <w:sz w:val="40"/>
          <w:szCs w:val="40"/>
        </w:rPr>
        <w:t>BAKALÁŘSKÁ PRÁCE</w:t>
      </w:r>
    </w:p>
    <w:p w14:paraId="1DDA9C12" w14:textId="77777777" w:rsidR="00454870" w:rsidRPr="00DD383D" w:rsidRDefault="00454870" w:rsidP="00DD383D">
      <w:pPr>
        <w:autoSpaceDE w:val="0"/>
        <w:autoSpaceDN w:val="0"/>
        <w:adjustRightInd w:val="0"/>
        <w:spacing w:after="0" w:line="360" w:lineRule="auto"/>
        <w:rPr>
          <w:rFonts w:ascii="Times New Roman" w:hAnsi="Times New Roman"/>
          <w:b/>
          <w:bCs/>
          <w:sz w:val="40"/>
          <w:szCs w:val="40"/>
        </w:rPr>
      </w:pPr>
    </w:p>
    <w:p w14:paraId="66A21802"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737FEAC7"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0D5EBD45"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068FC5FA"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54AACD5A"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3794E51D"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66266732"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6A51C4F3"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5DFD8BAC"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62E426D0"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65B1F7E4"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777FC91B"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7C53047F"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17E0675D"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r w:rsidRPr="00DD383D">
        <w:rPr>
          <w:rFonts w:ascii="Times New Roman" w:hAnsi="Times New Roman"/>
          <w:sz w:val="32"/>
          <w:szCs w:val="32"/>
        </w:rPr>
        <w:t xml:space="preserve">Olomouc 2021 </w:t>
      </w:r>
      <w:r w:rsidRPr="00DD383D">
        <w:rPr>
          <w:rFonts w:ascii="Times New Roman" w:hAnsi="Times New Roman"/>
          <w:sz w:val="32"/>
          <w:szCs w:val="32"/>
        </w:rPr>
        <w:tab/>
      </w:r>
      <w:r w:rsidRPr="00DD383D">
        <w:rPr>
          <w:rFonts w:ascii="Times New Roman" w:hAnsi="Times New Roman"/>
          <w:sz w:val="32"/>
          <w:szCs w:val="32"/>
        </w:rPr>
        <w:tab/>
      </w:r>
      <w:r w:rsidRPr="00DD383D">
        <w:rPr>
          <w:rFonts w:ascii="Times New Roman" w:hAnsi="Times New Roman"/>
          <w:sz w:val="32"/>
          <w:szCs w:val="32"/>
        </w:rPr>
        <w:tab/>
      </w:r>
      <w:r w:rsidRPr="00DD383D">
        <w:rPr>
          <w:rFonts w:ascii="Times New Roman" w:hAnsi="Times New Roman"/>
          <w:sz w:val="32"/>
          <w:szCs w:val="32"/>
        </w:rPr>
        <w:tab/>
      </w:r>
      <w:r w:rsidRPr="00DD383D">
        <w:rPr>
          <w:rFonts w:ascii="Times New Roman" w:hAnsi="Times New Roman"/>
          <w:sz w:val="32"/>
          <w:szCs w:val="32"/>
        </w:rPr>
        <w:tab/>
        <w:t xml:space="preserve">              Petra Koltonová</w:t>
      </w:r>
      <w:r w:rsidRPr="00DD383D">
        <w:rPr>
          <w:rFonts w:ascii="Times New Roman" w:hAnsi="Times New Roman"/>
          <w:sz w:val="32"/>
          <w:szCs w:val="32"/>
        </w:rPr>
        <w:br w:type="page"/>
      </w:r>
    </w:p>
    <w:p w14:paraId="16EA0B91" w14:textId="77777777" w:rsidR="00454870" w:rsidRPr="00DD383D" w:rsidRDefault="00454870" w:rsidP="00DD383D">
      <w:pPr>
        <w:spacing w:line="360" w:lineRule="auto"/>
        <w:rPr>
          <w:rFonts w:ascii="Times New Roman" w:hAnsi="Times New Roman"/>
        </w:rPr>
      </w:pPr>
    </w:p>
    <w:p w14:paraId="2BCA76AB" w14:textId="3FC8790E" w:rsidR="00454870" w:rsidRPr="00DD383D" w:rsidRDefault="00454870" w:rsidP="00DD383D">
      <w:pPr>
        <w:autoSpaceDE w:val="0"/>
        <w:autoSpaceDN w:val="0"/>
        <w:adjustRightInd w:val="0"/>
        <w:spacing w:after="0" w:line="360" w:lineRule="auto"/>
        <w:ind w:right="-284"/>
        <w:jc w:val="center"/>
        <w:rPr>
          <w:rFonts w:ascii="Times New Roman" w:hAnsi="Times New Roman"/>
          <w:color w:val="000000"/>
          <w:sz w:val="36"/>
          <w:szCs w:val="36"/>
        </w:rPr>
      </w:pPr>
      <w:r w:rsidRPr="00DD383D">
        <w:rPr>
          <w:rFonts w:ascii="Times New Roman" w:hAnsi="Times New Roman"/>
          <w:color w:val="000000"/>
          <w:sz w:val="36"/>
          <w:szCs w:val="36"/>
        </w:rPr>
        <w:t xml:space="preserve">Centrum judaistických studií Kurta </w:t>
      </w:r>
      <w:r w:rsidR="00BE7CBE" w:rsidRPr="00DD383D">
        <w:rPr>
          <w:rFonts w:ascii="Times New Roman" w:hAnsi="Times New Roman"/>
          <w:color w:val="000000"/>
          <w:sz w:val="36"/>
          <w:szCs w:val="36"/>
        </w:rPr>
        <w:t>a</w:t>
      </w:r>
      <w:r w:rsidR="00BE7CBE">
        <w:rPr>
          <w:rFonts w:ascii="Times New Roman" w:hAnsi="Times New Roman"/>
          <w:color w:val="000000"/>
          <w:sz w:val="36"/>
          <w:szCs w:val="36"/>
        </w:rPr>
        <w:t> </w:t>
      </w:r>
      <w:r w:rsidRPr="00DD383D">
        <w:rPr>
          <w:rFonts w:ascii="Times New Roman" w:hAnsi="Times New Roman"/>
          <w:color w:val="000000"/>
          <w:sz w:val="36"/>
          <w:szCs w:val="36"/>
        </w:rPr>
        <w:t>Ursuly Schubertových</w:t>
      </w:r>
    </w:p>
    <w:p w14:paraId="1137526B" w14:textId="77777777" w:rsidR="00454870" w:rsidRPr="00DD383D" w:rsidRDefault="00454870" w:rsidP="00DD383D">
      <w:pPr>
        <w:autoSpaceDE w:val="0"/>
        <w:autoSpaceDN w:val="0"/>
        <w:adjustRightInd w:val="0"/>
        <w:spacing w:after="0" w:line="360" w:lineRule="auto"/>
        <w:ind w:right="-284"/>
        <w:jc w:val="center"/>
        <w:rPr>
          <w:rFonts w:ascii="Times New Roman" w:hAnsi="Times New Roman"/>
          <w:color w:val="000000"/>
          <w:sz w:val="36"/>
          <w:szCs w:val="36"/>
        </w:rPr>
      </w:pPr>
    </w:p>
    <w:p w14:paraId="1261939D" w14:textId="77777777" w:rsidR="00454870" w:rsidRPr="00DD383D" w:rsidRDefault="00454870" w:rsidP="00DD383D">
      <w:pPr>
        <w:autoSpaceDE w:val="0"/>
        <w:autoSpaceDN w:val="0"/>
        <w:adjustRightInd w:val="0"/>
        <w:spacing w:after="0" w:line="360" w:lineRule="auto"/>
        <w:ind w:right="-284"/>
        <w:jc w:val="center"/>
        <w:rPr>
          <w:rFonts w:ascii="Times New Roman" w:hAnsi="Times New Roman"/>
          <w:color w:val="000000"/>
          <w:sz w:val="32"/>
          <w:szCs w:val="32"/>
        </w:rPr>
      </w:pPr>
      <w:r w:rsidRPr="00DD383D">
        <w:rPr>
          <w:rFonts w:ascii="Times New Roman" w:hAnsi="Times New Roman"/>
          <w:color w:val="000000"/>
          <w:sz w:val="32"/>
          <w:szCs w:val="32"/>
        </w:rPr>
        <w:t>Filozofická fakulta</w:t>
      </w:r>
    </w:p>
    <w:p w14:paraId="44689F1D" w14:textId="77777777" w:rsidR="00454870" w:rsidRPr="00DD383D" w:rsidRDefault="00454870" w:rsidP="00DD383D">
      <w:pPr>
        <w:autoSpaceDE w:val="0"/>
        <w:autoSpaceDN w:val="0"/>
        <w:adjustRightInd w:val="0"/>
        <w:spacing w:after="0" w:line="360" w:lineRule="auto"/>
        <w:ind w:right="-284"/>
        <w:jc w:val="center"/>
        <w:rPr>
          <w:rFonts w:ascii="Times New Roman" w:hAnsi="Times New Roman"/>
          <w:color w:val="000000"/>
          <w:sz w:val="32"/>
          <w:szCs w:val="32"/>
        </w:rPr>
      </w:pPr>
    </w:p>
    <w:p w14:paraId="7CACF466" w14:textId="2F7524E9" w:rsidR="00454870" w:rsidRPr="00DD383D" w:rsidRDefault="00454870" w:rsidP="00DD383D">
      <w:pPr>
        <w:autoSpaceDE w:val="0"/>
        <w:autoSpaceDN w:val="0"/>
        <w:adjustRightInd w:val="0"/>
        <w:spacing w:after="0" w:line="360" w:lineRule="auto"/>
        <w:ind w:right="-284"/>
        <w:jc w:val="center"/>
        <w:rPr>
          <w:rFonts w:ascii="Times New Roman" w:hAnsi="Times New Roman"/>
          <w:color w:val="000000"/>
          <w:sz w:val="32"/>
          <w:szCs w:val="32"/>
        </w:rPr>
      </w:pPr>
      <w:r w:rsidRPr="00DD383D">
        <w:rPr>
          <w:rFonts w:ascii="Times New Roman" w:hAnsi="Times New Roman"/>
          <w:color w:val="000000"/>
          <w:sz w:val="32"/>
          <w:szCs w:val="32"/>
        </w:rPr>
        <w:t xml:space="preserve">Univerzita Palackého </w:t>
      </w:r>
      <w:r w:rsidR="00BE7CBE" w:rsidRPr="00DD383D">
        <w:rPr>
          <w:rFonts w:ascii="Times New Roman" w:hAnsi="Times New Roman"/>
          <w:color w:val="000000"/>
          <w:sz w:val="32"/>
          <w:szCs w:val="32"/>
        </w:rPr>
        <w:t>v</w:t>
      </w:r>
      <w:r w:rsidR="00BE7CBE">
        <w:rPr>
          <w:rFonts w:ascii="Times New Roman" w:hAnsi="Times New Roman"/>
          <w:color w:val="000000"/>
          <w:sz w:val="32"/>
          <w:szCs w:val="32"/>
        </w:rPr>
        <w:t> </w:t>
      </w:r>
      <w:r w:rsidRPr="00DD383D">
        <w:rPr>
          <w:rFonts w:ascii="Times New Roman" w:hAnsi="Times New Roman"/>
          <w:color w:val="000000"/>
          <w:sz w:val="32"/>
          <w:szCs w:val="32"/>
        </w:rPr>
        <w:t>Olomouci</w:t>
      </w:r>
    </w:p>
    <w:p w14:paraId="1228D73B"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43D5B4BF"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7883D3B5" w14:textId="77777777" w:rsidR="00454870" w:rsidRPr="00DD383D" w:rsidRDefault="00454870" w:rsidP="00DD383D">
      <w:pPr>
        <w:autoSpaceDE w:val="0"/>
        <w:autoSpaceDN w:val="0"/>
        <w:adjustRightInd w:val="0"/>
        <w:spacing w:after="0" w:line="360" w:lineRule="auto"/>
        <w:rPr>
          <w:rFonts w:ascii="Times New Roman" w:hAnsi="Times New Roman"/>
          <w:sz w:val="32"/>
          <w:szCs w:val="32"/>
        </w:rPr>
      </w:pPr>
    </w:p>
    <w:p w14:paraId="745DBC2A" w14:textId="77777777" w:rsidR="00454870" w:rsidRPr="00DD383D" w:rsidRDefault="00454870" w:rsidP="00DD383D">
      <w:pPr>
        <w:autoSpaceDE w:val="0"/>
        <w:autoSpaceDN w:val="0"/>
        <w:adjustRightInd w:val="0"/>
        <w:spacing w:after="0" w:line="360" w:lineRule="auto"/>
        <w:jc w:val="center"/>
        <w:rPr>
          <w:rFonts w:ascii="Times New Roman" w:hAnsi="Times New Roman"/>
          <w:sz w:val="32"/>
          <w:szCs w:val="32"/>
        </w:rPr>
      </w:pPr>
      <w:r w:rsidRPr="00DD383D">
        <w:rPr>
          <w:rFonts w:ascii="Times New Roman" w:hAnsi="Times New Roman"/>
          <w:sz w:val="32"/>
          <w:szCs w:val="32"/>
        </w:rPr>
        <w:t>Petra Koltonová</w:t>
      </w:r>
    </w:p>
    <w:p w14:paraId="4B088960" w14:textId="77777777" w:rsidR="00454870" w:rsidRPr="00DD383D" w:rsidRDefault="00454870" w:rsidP="00DD383D">
      <w:pPr>
        <w:autoSpaceDE w:val="0"/>
        <w:autoSpaceDN w:val="0"/>
        <w:adjustRightInd w:val="0"/>
        <w:spacing w:after="0" w:line="360" w:lineRule="auto"/>
        <w:jc w:val="center"/>
        <w:rPr>
          <w:rFonts w:ascii="Times New Roman" w:hAnsi="Times New Roman"/>
          <w:sz w:val="32"/>
          <w:szCs w:val="32"/>
        </w:rPr>
      </w:pPr>
    </w:p>
    <w:p w14:paraId="218AF3EE" w14:textId="0483F350"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r w:rsidRPr="00DD383D">
        <w:rPr>
          <w:rFonts w:ascii="Times New Roman" w:hAnsi="Times New Roman"/>
          <w:b/>
          <w:bCs/>
          <w:sz w:val="32"/>
          <w:szCs w:val="32"/>
        </w:rPr>
        <w:t xml:space="preserve">Komparace vyobrazení šoa </w:t>
      </w:r>
      <w:r w:rsidR="00BE7CBE" w:rsidRPr="00DD383D">
        <w:rPr>
          <w:rFonts w:ascii="Times New Roman" w:hAnsi="Times New Roman"/>
          <w:b/>
          <w:bCs/>
          <w:sz w:val="32"/>
          <w:szCs w:val="32"/>
        </w:rPr>
        <w:t>v</w:t>
      </w:r>
      <w:r w:rsidR="00BE7CBE">
        <w:rPr>
          <w:rFonts w:ascii="Times New Roman" w:hAnsi="Times New Roman"/>
          <w:b/>
          <w:bCs/>
          <w:sz w:val="32"/>
          <w:szCs w:val="32"/>
        </w:rPr>
        <w:t> </w:t>
      </w:r>
      <w:r w:rsidRPr="00DD383D">
        <w:rPr>
          <w:rFonts w:ascii="Times New Roman" w:hAnsi="Times New Roman"/>
          <w:b/>
          <w:bCs/>
          <w:sz w:val="32"/>
          <w:szCs w:val="32"/>
        </w:rPr>
        <w:t xml:space="preserve">literárním díle Jana Otčenáška </w:t>
      </w:r>
      <w:r w:rsidRPr="00DD383D">
        <w:rPr>
          <w:rFonts w:ascii="Times New Roman" w:hAnsi="Times New Roman"/>
          <w:b/>
          <w:bCs/>
          <w:i/>
          <w:iCs/>
          <w:sz w:val="32"/>
          <w:szCs w:val="32"/>
        </w:rPr>
        <w:t xml:space="preserve">Romeo, Julie </w:t>
      </w:r>
      <w:r w:rsidR="00BE7CBE" w:rsidRPr="00DD383D">
        <w:rPr>
          <w:rFonts w:ascii="Times New Roman" w:hAnsi="Times New Roman"/>
          <w:b/>
          <w:bCs/>
          <w:i/>
          <w:iCs/>
          <w:sz w:val="32"/>
          <w:szCs w:val="32"/>
        </w:rPr>
        <w:t>a</w:t>
      </w:r>
      <w:r w:rsidR="00BE7CBE">
        <w:rPr>
          <w:rFonts w:ascii="Times New Roman" w:hAnsi="Times New Roman"/>
          <w:b/>
          <w:bCs/>
          <w:i/>
          <w:iCs/>
          <w:sz w:val="32"/>
          <w:szCs w:val="32"/>
        </w:rPr>
        <w:t> </w:t>
      </w:r>
      <w:r w:rsidRPr="00DD383D">
        <w:rPr>
          <w:rFonts w:ascii="Times New Roman" w:hAnsi="Times New Roman"/>
          <w:b/>
          <w:bCs/>
          <w:i/>
          <w:iCs/>
          <w:sz w:val="32"/>
          <w:szCs w:val="32"/>
        </w:rPr>
        <w:t>tma</w:t>
      </w:r>
      <w:r w:rsidRPr="00DD383D">
        <w:rPr>
          <w:rFonts w:ascii="Times New Roman" w:hAnsi="Times New Roman"/>
          <w:b/>
          <w:bCs/>
          <w:sz w:val="32"/>
          <w:szCs w:val="32"/>
        </w:rPr>
        <w:t xml:space="preserve"> </w:t>
      </w:r>
      <w:r w:rsidR="00BE7CBE" w:rsidRPr="00DD383D">
        <w:rPr>
          <w:rFonts w:ascii="Times New Roman" w:hAnsi="Times New Roman"/>
          <w:b/>
          <w:bCs/>
          <w:sz w:val="32"/>
          <w:szCs w:val="32"/>
        </w:rPr>
        <w:t>a</w:t>
      </w:r>
      <w:r w:rsidR="00BE7CBE">
        <w:rPr>
          <w:rFonts w:ascii="Times New Roman" w:hAnsi="Times New Roman"/>
          <w:b/>
          <w:bCs/>
          <w:sz w:val="32"/>
          <w:szCs w:val="32"/>
        </w:rPr>
        <w:t> </w:t>
      </w:r>
      <w:r w:rsidR="00BE7CBE" w:rsidRPr="00DD383D">
        <w:rPr>
          <w:rFonts w:ascii="Times New Roman" w:hAnsi="Times New Roman"/>
          <w:b/>
          <w:bCs/>
          <w:sz w:val="32"/>
          <w:szCs w:val="32"/>
        </w:rPr>
        <w:t>v</w:t>
      </w:r>
      <w:r w:rsidR="00BE7CBE">
        <w:rPr>
          <w:rFonts w:ascii="Times New Roman" w:hAnsi="Times New Roman"/>
          <w:b/>
          <w:bCs/>
          <w:sz w:val="32"/>
          <w:szCs w:val="32"/>
        </w:rPr>
        <w:t> </w:t>
      </w:r>
      <w:r w:rsidRPr="00DD383D">
        <w:rPr>
          <w:rFonts w:ascii="Times New Roman" w:hAnsi="Times New Roman"/>
          <w:b/>
          <w:bCs/>
          <w:sz w:val="32"/>
          <w:szCs w:val="32"/>
        </w:rPr>
        <w:t xml:space="preserve">následné filmové </w:t>
      </w:r>
      <w:r w:rsidR="00BE7CBE" w:rsidRPr="00DD383D">
        <w:rPr>
          <w:rFonts w:ascii="Times New Roman" w:hAnsi="Times New Roman"/>
          <w:b/>
          <w:bCs/>
          <w:sz w:val="32"/>
          <w:szCs w:val="32"/>
        </w:rPr>
        <w:t>a</w:t>
      </w:r>
      <w:r w:rsidR="00BE7CBE">
        <w:rPr>
          <w:rFonts w:ascii="Times New Roman" w:hAnsi="Times New Roman"/>
          <w:b/>
          <w:bCs/>
          <w:sz w:val="32"/>
          <w:szCs w:val="32"/>
        </w:rPr>
        <w:t> </w:t>
      </w:r>
      <w:r w:rsidRPr="00DD383D">
        <w:rPr>
          <w:rFonts w:ascii="Times New Roman" w:hAnsi="Times New Roman"/>
          <w:b/>
          <w:bCs/>
          <w:sz w:val="32"/>
          <w:szCs w:val="32"/>
        </w:rPr>
        <w:t>televizní adaptaci</w:t>
      </w:r>
    </w:p>
    <w:p w14:paraId="6ABCB2F2"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6429E4AC" w14:textId="77777777" w:rsidR="00454870" w:rsidRPr="00DD383D" w:rsidRDefault="00454870" w:rsidP="00DD383D">
      <w:pPr>
        <w:autoSpaceDE w:val="0"/>
        <w:autoSpaceDN w:val="0"/>
        <w:adjustRightInd w:val="0"/>
        <w:spacing w:after="0" w:line="360" w:lineRule="auto"/>
        <w:jc w:val="center"/>
        <w:rPr>
          <w:rFonts w:ascii="Times New Roman" w:hAnsi="Times New Roman"/>
          <w:sz w:val="28"/>
          <w:szCs w:val="28"/>
        </w:rPr>
      </w:pPr>
      <w:r w:rsidRPr="00DD383D">
        <w:rPr>
          <w:rFonts w:ascii="Times New Roman" w:hAnsi="Times New Roman"/>
          <w:sz w:val="28"/>
          <w:szCs w:val="28"/>
        </w:rPr>
        <w:t>Bakalářská práce</w:t>
      </w:r>
    </w:p>
    <w:p w14:paraId="363696DE"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67468A34"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1830D8A4"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24F3C6B3"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371A8091"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0EC315B8" w14:textId="77777777" w:rsidR="00454870" w:rsidRPr="00DD383D" w:rsidRDefault="00454870" w:rsidP="00DD383D">
      <w:pPr>
        <w:autoSpaceDE w:val="0"/>
        <w:autoSpaceDN w:val="0"/>
        <w:adjustRightInd w:val="0"/>
        <w:spacing w:after="0" w:line="360" w:lineRule="auto"/>
        <w:jc w:val="center"/>
        <w:rPr>
          <w:rFonts w:ascii="Times New Roman" w:hAnsi="Times New Roman"/>
          <w:b/>
          <w:bCs/>
          <w:sz w:val="32"/>
          <w:szCs w:val="32"/>
        </w:rPr>
      </w:pPr>
    </w:p>
    <w:p w14:paraId="6D24DB8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r w:rsidRPr="00DD383D">
        <w:rPr>
          <w:rFonts w:ascii="Times New Roman" w:hAnsi="Times New Roman"/>
          <w:sz w:val="28"/>
          <w:szCs w:val="28"/>
        </w:rPr>
        <w:t>Olomouc 2021</w:t>
      </w:r>
      <w:r w:rsidRPr="00DD383D">
        <w:rPr>
          <w:rFonts w:ascii="Times New Roman" w:hAnsi="Times New Roman"/>
          <w:sz w:val="28"/>
          <w:szCs w:val="28"/>
        </w:rPr>
        <w:tab/>
      </w:r>
      <w:r w:rsidRPr="00DD383D">
        <w:rPr>
          <w:rFonts w:ascii="Times New Roman" w:hAnsi="Times New Roman"/>
          <w:sz w:val="28"/>
          <w:szCs w:val="28"/>
        </w:rPr>
        <w:tab/>
        <w:t xml:space="preserve">                                  Vedoucí diplomové práce:</w:t>
      </w:r>
    </w:p>
    <w:p w14:paraId="3A07BAC4"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r w:rsidRPr="00DD383D">
        <w:rPr>
          <w:rFonts w:ascii="Times New Roman" w:hAnsi="Times New Roman"/>
          <w:sz w:val="28"/>
          <w:szCs w:val="28"/>
        </w:rPr>
        <w:t xml:space="preserve">                                                                          Mgr. Ivana Cahová, Ph.D.</w:t>
      </w:r>
      <w:r w:rsidRPr="00DD383D">
        <w:rPr>
          <w:rFonts w:ascii="Times New Roman" w:hAnsi="Times New Roman"/>
          <w:sz w:val="28"/>
          <w:szCs w:val="28"/>
        </w:rPr>
        <w:br w:type="page"/>
      </w:r>
    </w:p>
    <w:p w14:paraId="5594C57F"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769803D"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5697B9A"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AB79BD0"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0E13E5F"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C22AB1D"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190B40E5"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FC53DFF"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CE8514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783E5DD"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A1648E5"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3F74B76"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116D8A4"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7481DF32"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55C7647"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7325809"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1682DBC"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4AF3E51"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1F68C08"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A66EA3F"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9353679" w14:textId="77777777" w:rsidR="00454870" w:rsidRPr="00DD383D" w:rsidRDefault="00454870" w:rsidP="00DD383D">
      <w:pPr>
        <w:autoSpaceDE w:val="0"/>
        <w:autoSpaceDN w:val="0"/>
        <w:adjustRightInd w:val="0"/>
        <w:spacing w:after="0" w:line="360" w:lineRule="auto"/>
        <w:jc w:val="both"/>
        <w:rPr>
          <w:rFonts w:ascii="Times New Roman" w:hAnsi="Times New Roman"/>
          <w:b/>
          <w:bCs/>
          <w:sz w:val="28"/>
          <w:szCs w:val="28"/>
        </w:rPr>
      </w:pPr>
    </w:p>
    <w:p w14:paraId="197793A8" w14:textId="6BF6F3A3" w:rsidR="00454870" w:rsidRPr="00DD383D" w:rsidRDefault="00454870" w:rsidP="00DD383D">
      <w:pPr>
        <w:pStyle w:val="Prohlen"/>
        <w:rPr>
          <w:rFonts w:hAnsi="Times New Roman" w:cs="Times New Roman"/>
        </w:rPr>
      </w:pPr>
      <w:r w:rsidRPr="00DD383D">
        <w:rPr>
          <w:rFonts w:hAnsi="Times New Roman" w:cs="Times New Roman"/>
        </w:rPr>
        <w:t xml:space="preserve">Prohlašuji, že jsem bakalářskou práci na téma </w:t>
      </w:r>
      <w:r w:rsidRPr="00DD383D">
        <w:rPr>
          <w:rFonts w:hAnsi="Times New Roman" w:cs="Times New Roman"/>
          <w:i/>
          <w:iCs/>
        </w:rPr>
        <w:t xml:space="preserve">Komparace obrazu šoa </w:t>
      </w:r>
      <w:r w:rsidR="00BE7CBE" w:rsidRPr="00DD383D">
        <w:rPr>
          <w:rFonts w:hAnsi="Times New Roman" w:cs="Times New Roman"/>
          <w:i/>
          <w:iCs/>
        </w:rPr>
        <w:t>v</w:t>
      </w:r>
      <w:r w:rsidR="00BE7CBE">
        <w:rPr>
          <w:rFonts w:hAnsi="Times New Roman" w:cs="Times New Roman"/>
          <w:i/>
          <w:iCs/>
        </w:rPr>
        <w:t> </w:t>
      </w:r>
      <w:r w:rsidRPr="00DD383D">
        <w:rPr>
          <w:rFonts w:hAnsi="Times New Roman" w:cs="Times New Roman"/>
          <w:i/>
          <w:iCs/>
        </w:rPr>
        <w:t xml:space="preserve">literárním díle Jana Otčenáška Romeo, Julie </w:t>
      </w:r>
      <w:r w:rsidR="00BE7CBE" w:rsidRPr="00DD383D">
        <w:rPr>
          <w:rFonts w:hAnsi="Times New Roman" w:cs="Times New Roman"/>
          <w:i/>
          <w:iCs/>
        </w:rPr>
        <w:t>a</w:t>
      </w:r>
      <w:r w:rsidR="00BE7CBE">
        <w:rPr>
          <w:rFonts w:hAnsi="Times New Roman" w:cs="Times New Roman"/>
          <w:i/>
          <w:iCs/>
        </w:rPr>
        <w:t> </w:t>
      </w:r>
      <w:r w:rsidRPr="00DD383D">
        <w:rPr>
          <w:rFonts w:hAnsi="Times New Roman" w:cs="Times New Roman"/>
          <w:i/>
          <w:iCs/>
        </w:rPr>
        <w:t xml:space="preserve">tma </w:t>
      </w:r>
      <w:r w:rsidR="00BE7CBE" w:rsidRPr="00DD383D">
        <w:rPr>
          <w:rFonts w:hAnsi="Times New Roman" w:cs="Times New Roman"/>
          <w:i/>
          <w:iCs/>
        </w:rPr>
        <w:t>a</w:t>
      </w:r>
      <w:r w:rsidR="00BE7CBE">
        <w:rPr>
          <w:rFonts w:hAnsi="Times New Roman" w:cs="Times New Roman"/>
          <w:i/>
          <w:iCs/>
        </w:rPr>
        <w:t> </w:t>
      </w:r>
      <w:r w:rsidRPr="00DD383D">
        <w:rPr>
          <w:rFonts w:hAnsi="Times New Roman" w:cs="Times New Roman"/>
          <w:i/>
          <w:iCs/>
        </w:rPr>
        <w:t xml:space="preserve">následné filmové </w:t>
      </w:r>
      <w:r w:rsidR="00BE7CBE" w:rsidRPr="00DD383D">
        <w:rPr>
          <w:rFonts w:hAnsi="Times New Roman" w:cs="Times New Roman"/>
          <w:i/>
          <w:iCs/>
        </w:rPr>
        <w:t>a</w:t>
      </w:r>
      <w:r w:rsidR="00BE7CBE">
        <w:rPr>
          <w:rFonts w:hAnsi="Times New Roman" w:cs="Times New Roman"/>
          <w:i/>
          <w:iCs/>
        </w:rPr>
        <w:t> </w:t>
      </w:r>
      <w:r w:rsidRPr="00DD383D">
        <w:rPr>
          <w:rFonts w:hAnsi="Times New Roman" w:cs="Times New Roman"/>
          <w:i/>
          <w:iCs/>
        </w:rPr>
        <w:t>televizní adaptace</w:t>
      </w:r>
      <w:r w:rsidRPr="00DD383D">
        <w:rPr>
          <w:rFonts w:hAnsi="Times New Roman" w:cs="Times New Roman"/>
        </w:rPr>
        <w:t xml:space="preserve"> vypracovala samostatně za použití v práci uvedených pramenů </w:t>
      </w:r>
      <w:r w:rsidR="00BE7CBE" w:rsidRPr="00DD383D">
        <w:rPr>
          <w:rFonts w:hAnsi="Times New Roman" w:cs="Times New Roman"/>
        </w:rPr>
        <w:t>a</w:t>
      </w:r>
      <w:r w:rsidR="00BE7CBE">
        <w:rPr>
          <w:rFonts w:hAnsi="Times New Roman" w:cs="Times New Roman"/>
        </w:rPr>
        <w:t> </w:t>
      </w:r>
      <w:r w:rsidRPr="00DD383D">
        <w:rPr>
          <w:rFonts w:hAnsi="Times New Roman" w:cs="Times New Roman"/>
        </w:rPr>
        <w:t>literatury. Dále prohlašuji, že tato bakalářská práce nebyla využita k získání jiného nebo stejného titulu.</w:t>
      </w:r>
    </w:p>
    <w:p w14:paraId="1B684363" w14:textId="77777777" w:rsidR="00454870" w:rsidRPr="00DD383D" w:rsidRDefault="00454870" w:rsidP="00DD383D">
      <w:pPr>
        <w:pStyle w:val="Prohlen"/>
        <w:rPr>
          <w:rFonts w:hAnsi="Times New Roman" w:cs="Times New Roman"/>
        </w:rPr>
      </w:pPr>
    </w:p>
    <w:p w14:paraId="09EDFF04" w14:textId="77777777" w:rsidR="00454870" w:rsidRPr="00DD383D" w:rsidRDefault="00454870" w:rsidP="00DD383D">
      <w:pPr>
        <w:pStyle w:val="Prohlen"/>
        <w:rPr>
          <w:rFonts w:hAnsi="Times New Roman" w:cs="Times New Roman"/>
        </w:rPr>
      </w:pPr>
    </w:p>
    <w:p w14:paraId="0A5CEBF6" w14:textId="77777777" w:rsidR="00454870" w:rsidRPr="00DD383D" w:rsidRDefault="00454870" w:rsidP="00DD383D">
      <w:pPr>
        <w:pStyle w:val="Prohlen"/>
        <w:tabs>
          <w:tab w:val="left" w:pos="4820"/>
          <w:tab w:val="right" w:leader="dot" w:pos="8081"/>
        </w:tabs>
        <w:rPr>
          <w:rFonts w:hAnsi="Times New Roman" w:cs="Times New Roman"/>
        </w:rPr>
      </w:pPr>
      <w:r w:rsidRPr="00DD383D">
        <w:rPr>
          <w:rFonts w:hAnsi="Times New Roman" w:cs="Times New Roman"/>
        </w:rPr>
        <w:t>Datum</w:t>
      </w:r>
      <w:r w:rsidRPr="00DD383D">
        <w:rPr>
          <w:rFonts w:hAnsi="Times New Roman" w:cs="Times New Roman"/>
        </w:rPr>
        <w:tab/>
      </w:r>
      <w:r w:rsidRPr="00DD383D">
        <w:rPr>
          <w:rFonts w:hAnsi="Times New Roman" w:cs="Times New Roman"/>
        </w:rPr>
        <w:tab/>
      </w:r>
    </w:p>
    <w:p w14:paraId="29D4F5FD" w14:textId="77777777" w:rsidR="00454870" w:rsidRPr="00DD383D" w:rsidRDefault="00454870" w:rsidP="00DD383D">
      <w:pPr>
        <w:pStyle w:val="Prohlen"/>
        <w:tabs>
          <w:tab w:val="center" w:pos="6804"/>
        </w:tabs>
        <w:rPr>
          <w:rFonts w:hAnsi="Times New Roman" w:cs="Times New Roman"/>
        </w:rPr>
      </w:pPr>
      <w:r w:rsidRPr="00DD383D">
        <w:rPr>
          <w:rFonts w:hAnsi="Times New Roman" w:cs="Times New Roman"/>
        </w:rPr>
        <w:tab/>
        <w:t>podpis</w:t>
      </w:r>
      <w:r w:rsidRPr="00DD383D">
        <w:rPr>
          <w:rFonts w:hAnsi="Times New Roman" w:cs="Times New Roman"/>
        </w:rPr>
        <w:br w:type="page"/>
      </w:r>
    </w:p>
    <w:p w14:paraId="69EDB889"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FCD4080"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0305B72"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A31024D"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05320E4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C5B8101"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0D70E5D3"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3F2D76D7"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E34EFD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FE308B7"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3D231F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1D4AB20"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6B5B9E6"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4A98D23"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79856B9"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0A43DD57"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88EF5D2"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F79615D"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7E991216"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157C602"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2F5429D9"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4AD62B9E"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155438AC" w14:textId="77777777"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5B0EE404" w14:textId="4F8FE985" w:rsidR="00454870" w:rsidRPr="00DD383D" w:rsidRDefault="00454870" w:rsidP="00DD383D">
      <w:pPr>
        <w:autoSpaceDE w:val="0"/>
        <w:autoSpaceDN w:val="0"/>
        <w:adjustRightInd w:val="0"/>
        <w:spacing w:after="0" w:line="360" w:lineRule="auto"/>
        <w:jc w:val="both"/>
        <w:rPr>
          <w:rFonts w:ascii="Times New Roman" w:hAnsi="Times New Roman"/>
          <w:sz w:val="28"/>
          <w:szCs w:val="28"/>
        </w:rPr>
      </w:pPr>
      <w:r w:rsidRPr="00DD383D">
        <w:rPr>
          <w:rFonts w:ascii="Times New Roman" w:hAnsi="Times New Roman"/>
          <w:sz w:val="24"/>
          <w:szCs w:val="24"/>
        </w:rPr>
        <w:t xml:space="preserve">Ráda bych touto cestou poděkovala Mgr. Ivaně Cahové, Ph.D. za její cenné rady, rychlou zpětnou vazbu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velkou trpělivost při vedení této bakalářské práce. Taktéž bych chtěla poděkovat za poskytnutí užitečných informací, připomínky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čas, který mi věnovala.</w:t>
      </w:r>
    </w:p>
    <w:p w14:paraId="654E5CDF" w14:textId="116035D5" w:rsidR="00454870" w:rsidRDefault="00454870" w:rsidP="00F237D9">
      <w:pPr>
        <w:autoSpaceDE w:val="0"/>
        <w:autoSpaceDN w:val="0"/>
        <w:adjustRightInd w:val="0"/>
        <w:spacing w:after="0" w:line="360" w:lineRule="auto"/>
        <w:jc w:val="both"/>
        <w:rPr>
          <w:rFonts w:ascii="Times New Roman" w:hAnsi="Times New Roman"/>
          <w:i/>
          <w:iCs/>
          <w:sz w:val="24"/>
          <w:szCs w:val="24"/>
        </w:rPr>
      </w:pPr>
      <w:r w:rsidRPr="00DD383D">
        <w:rPr>
          <w:rFonts w:ascii="Times New Roman" w:hAnsi="Times New Roman"/>
          <w:sz w:val="28"/>
          <w:szCs w:val="28"/>
        </w:rPr>
        <w:br w:type="page"/>
      </w:r>
      <w:r w:rsidRPr="00DD383D">
        <w:rPr>
          <w:rFonts w:ascii="Times New Roman" w:hAnsi="Times New Roman"/>
          <w:sz w:val="24"/>
          <w:szCs w:val="24"/>
        </w:rPr>
        <w:lastRenderedPageBreak/>
        <w:t xml:space="preserve">Klíčová slova: šoa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české kulturní paměti, reflexe šoa v české literatuře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filmu</w:t>
      </w:r>
      <w:r w:rsidR="00F237D9">
        <w:rPr>
          <w:rFonts w:ascii="Times New Roman" w:hAnsi="Times New Roman"/>
          <w:sz w:val="24"/>
          <w:szCs w:val="24"/>
        </w:rPr>
        <w:t xml:space="preserve">, Jan Otčenášek, Jiří Weiss, Karel Smyczek, </w:t>
      </w:r>
      <w:r w:rsidR="00F237D9"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00F237D9" w:rsidRPr="00DD383D">
        <w:rPr>
          <w:rFonts w:ascii="Times New Roman" w:hAnsi="Times New Roman"/>
          <w:i/>
          <w:iCs/>
          <w:sz w:val="24"/>
          <w:szCs w:val="24"/>
        </w:rPr>
        <w:t>tma</w:t>
      </w:r>
    </w:p>
    <w:p w14:paraId="31395C38" w14:textId="77777777" w:rsidR="0042569D" w:rsidRDefault="0042569D" w:rsidP="00F237D9">
      <w:pPr>
        <w:autoSpaceDE w:val="0"/>
        <w:autoSpaceDN w:val="0"/>
        <w:adjustRightInd w:val="0"/>
        <w:spacing w:after="0" w:line="360" w:lineRule="auto"/>
        <w:jc w:val="both"/>
        <w:rPr>
          <w:rFonts w:ascii="Times New Roman" w:hAnsi="Times New Roman"/>
          <w:i/>
          <w:iCs/>
          <w:sz w:val="24"/>
          <w:szCs w:val="24"/>
        </w:rPr>
      </w:pPr>
    </w:p>
    <w:p w14:paraId="1B314033" w14:textId="381C8690" w:rsidR="00962710" w:rsidRPr="00A22230" w:rsidRDefault="00962710" w:rsidP="00F237D9">
      <w:pPr>
        <w:autoSpaceDE w:val="0"/>
        <w:autoSpaceDN w:val="0"/>
        <w:adjustRightInd w:val="0"/>
        <w:spacing w:after="0" w:line="360" w:lineRule="auto"/>
        <w:jc w:val="both"/>
        <w:rPr>
          <w:rFonts w:ascii="Times New Roman" w:hAnsi="Times New Roman"/>
          <w:i/>
          <w:iCs/>
          <w:sz w:val="24"/>
          <w:szCs w:val="24"/>
        </w:rPr>
      </w:pPr>
      <w:proofErr w:type="spellStart"/>
      <w:r>
        <w:rPr>
          <w:rFonts w:ascii="Times New Roman" w:hAnsi="Times New Roman"/>
          <w:sz w:val="24"/>
          <w:szCs w:val="24"/>
        </w:rPr>
        <w:t>Key</w:t>
      </w:r>
      <w:proofErr w:type="spellEnd"/>
      <w:r>
        <w:rPr>
          <w:rFonts w:ascii="Times New Roman" w:hAnsi="Times New Roman"/>
          <w:sz w:val="24"/>
          <w:szCs w:val="24"/>
        </w:rPr>
        <w:t xml:space="preserve"> </w:t>
      </w:r>
      <w:proofErr w:type="spellStart"/>
      <w:r>
        <w:rPr>
          <w:rFonts w:ascii="Times New Roman" w:hAnsi="Times New Roman"/>
          <w:sz w:val="24"/>
          <w:szCs w:val="24"/>
        </w:rPr>
        <w:t>words</w:t>
      </w:r>
      <w:proofErr w:type="spellEnd"/>
      <w:r>
        <w:rPr>
          <w:rFonts w:ascii="Times New Roman" w:hAnsi="Times New Roman"/>
          <w:sz w:val="24"/>
          <w:szCs w:val="24"/>
        </w:rPr>
        <w:t xml:space="preserve">: </w:t>
      </w:r>
      <w:proofErr w:type="spellStart"/>
      <w:r w:rsidRPr="00962710">
        <w:rPr>
          <w:rFonts w:ascii="Times New Roman" w:hAnsi="Times New Roman"/>
          <w:sz w:val="24"/>
          <w:szCs w:val="24"/>
        </w:rPr>
        <w:t>Shoah</w:t>
      </w:r>
      <w:proofErr w:type="spellEnd"/>
      <w:r w:rsidRPr="00962710">
        <w:rPr>
          <w:rFonts w:ascii="Times New Roman" w:hAnsi="Times New Roman"/>
          <w:sz w:val="24"/>
          <w:szCs w:val="24"/>
        </w:rPr>
        <w:t xml:space="preserve"> in Czech </w:t>
      </w:r>
      <w:proofErr w:type="spellStart"/>
      <w:r w:rsidRPr="00962710">
        <w:rPr>
          <w:rFonts w:ascii="Times New Roman" w:hAnsi="Times New Roman"/>
          <w:sz w:val="24"/>
          <w:szCs w:val="24"/>
        </w:rPr>
        <w:t>cultural</w:t>
      </w:r>
      <w:proofErr w:type="spellEnd"/>
      <w:r w:rsidRPr="00962710">
        <w:rPr>
          <w:rFonts w:ascii="Times New Roman" w:hAnsi="Times New Roman"/>
          <w:sz w:val="24"/>
          <w:szCs w:val="24"/>
        </w:rPr>
        <w:t xml:space="preserve"> </w:t>
      </w:r>
      <w:proofErr w:type="spellStart"/>
      <w:r w:rsidRPr="00962710">
        <w:rPr>
          <w:rFonts w:ascii="Times New Roman" w:hAnsi="Times New Roman"/>
          <w:sz w:val="24"/>
          <w:szCs w:val="24"/>
        </w:rPr>
        <w:t>memory</w:t>
      </w:r>
      <w:proofErr w:type="spellEnd"/>
      <w:r w:rsidR="00A22230">
        <w:rPr>
          <w:rFonts w:ascii="Times New Roman" w:hAnsi="Times New Roman"/>
          <w:sz w:val="24"/>
          <w:szCs w:val="24"/>
        </w:rPr>
        <w:t xml:space="preserve">, </w:t>
      </w:r>
      <w:proofErr w:type="spellStart"/>
      <w:r w:rsidR="00A22230" w:rsidRPr="00A22230">
        <w:rPr>
          <w:rFonts w:ascii="Times New Roman" w:hAnsi="Times New Roman"/>
          <w:sz w:val="24"/>
          <w:szCs w:val="24"/>
        </w:rPr>
        <w:t>reflection</w:t>
      </w:r>
      <w:proofErr w:type="spellEnd"/>
      <w:r w:rsidR="00A22230" w:rsidRPr="00A22230">
        <w:rPr>
          <w:rFonts w:ascii="Times New Roman" w:hAnsi="Times New Roman"/>
          <w:sz w:val="24"/>
          <w:szCs w:val="24"/>
        </w:rPr>
        <w:t xml:space="preserve"> </w:t>
      </w:r>
      <w:proofErr w:type="spellStart"/>
      <w:r w:rsidR="00A22230" w:rsidRPr="00A22230">
        <w:rPr>
          <w:rFonts w:ascii="Times New Roman" w:hAnsi="Times New Roman"/>
          <w:sz w:val="24"/>
          <w:szCs w:val="24"/>
        </w:rPr>
        <w:t>of</w:t>
      </w:r>
      <w:proofErr w:type="spellEnd"/>
      <w:r w:rsidR="00A22230" w:rsidRPr="00A22230">
        <w:rPr>
          <w:rFonts w:ascii="Times New Roman" w:hAnsi="Times New Roman"/>
          <w:sz w:val="24"/>
          <w:szCs w:val="24"/>
        </w:rPr>
        <w:t xml:space="preserve"> </w:t>
      </w:r>
      <w:proofErr w:type="spellStart"/>
      <w:r w:rsidR="00A22230" w:rsidRPr="00A22230">
        <w:rPr>
          <w:rFonts w:ascii="Times New Roman" w:hAnsi="Times New Roman"/>
          <w:sz w:val="24"/>
          <w:szCs w:val="24"/>
        </w:rPr>
        <w:t>the</w:t>
      </w:r>
      <w:proofErr w:type="spellEnd"/>
      <w:r w:rsidR="00A22230" w:rsidRPr="00A22230">
        <w:rPr>
          <w:rFonts w:ascii="Times New Roman" w:hAnsi="Times New Roman"/>
          <w:sz w:val="24"/>
          <w:szCs w:val="24"/>
        </w:rPr>
        <w:t xml:space="preserve"> </w:t>
      </w:r>
      <w:proofErr w:type="spellStart"/>
      <w:r w:rsidR="00A22230" w:rsidRPr="00A22230">
        <w:rPr>
          <w:rFonts w:ascii="Times New Roman" w:hAnsi="Times New Roman"/>
          <w:sz w:val="24"/>
          <w:szCs w:val="24"/>
        </w:rPr>
        <w:t>Shoah</w:t>
      </w:r>
      <w:proofErr w:type="spellEnd"/>
      <w:r w:rsidR="00A22230" w:rsidRPr="00A22230">
        <w:rPr>
          <w:rFonts w:ascii="Times New Roman" w:hAnsi="Times New Roman"/>
          <w:sz w:val="24"/>
          <w:szCs w:val="24"/>
        </w:rPr>
        <w:t xml:space="preserve"> in Czech </w:t>
      </w:r>
      <w:proofErr w:type="spellStart"/>
      <w:r w:rsidR="00A22230" w:rsidRPr="00A22230">
        <w:rPr>
          <w:rFonts w:ascii="Times New Roman" w:hAnsi="Times New Roman"/>
          <w:sz w:val="24"/>
          <w:szCs w:val="24"/>
        </w:rPr>
        <w:t>literature</w:t>
      </w:r>
      <w:proofErr w:type="spellEnd"/>
      <w:r w:rsidR="00A22230" w:rsidRPr="00A22230">
        <w:rPr>
          <w:rFonts w:ascii="Times New Roman" w:hAnsi="Times New Roman"/>
          <w:sz w:val="24"/>
          <w:szCs w:val="24"/>
        </w:rPr>
        <w:t xml:space="preserve"> and film</w:t>
      </w:r>
      <w:r w:rsidR="00A22230">
        <w:rPr>
          <w:rFonts w:ascii="Times New Roman" w:hAnsi="Times New Roman"/>
          <w:sz w:val="24"/>
          <w:szCs w:val="24"/>
        </w:rPr>
        <w:t xml:space="preserve">, Jan Otčenášek, Jiří Weiss, Karel Smyczek, </w:t>
      </w:r>
      <w:r w:rsidR="00A22230">
        <w:rPr>
          <w:rFonts w:ascii="Times New Roman" w:hAnsi="Times New Roman"/>
          <w:i/>
          <w:iCs/>
          <w:sz w:val="24"/>
          <w:szCs w:val="24"/>
        </w:rPr>
        <w:t xml:space="preserve">Romeo, Juliet and </w:t>
      </w:r>
      <w:proofErr w:type="spellStart"/>
      <w:r w:rsidR="00A22230">
        <w:rPr>
          <w:rFonts w:ascii="Times New Roman" w:hAnsi="Times New Roman"/>
          <w:i/>
          <w:iCs/>
          <w:sz w:val="24"/>
          <w:szCs w:val="24"/>
        </w:rPr>
        <w:t>Darkness</w:t>
      </w:r>
      <w:proofErr w:type="spellEnd"/>
    </w:p>
    <w:p w14:paraId="0A4DB4AD" w14:textId="0202743C" w:rsidR="00454870" w:rsidRPr="00DD383D" w:rsidRDefault="00454870" w:rsidP="00DD383D">
      <w:pPr>
        <w:autoSpaceDE w:val="0"/>
        <w:autoSpaceDN w:val="0"/>
        <w:adjustRightInd w:val="0"/>
        <w:spacing w:after="0" w:line="360" w:lineRule="auto"/>
        <w:rPr>
          <w:rFonts w:ascii="Times New Roman" w:hAnsi="Times New Roman"/>
          <w:sz w:val="28"/>
          <w:szCs w:val="28"/>
        </w:rPr>
      </w:pPr>
    </w:p>
    <w:p w14:paraId="62190645" w14:textId="77777777" w:rsidR="00454870" w:rsidRPr="00DD383D" w:rsidRDefault="00454870" w:rsidP="00DD383D">
      <w:pPr>
        <w:spacing w:after="160" w:line="360" w:lineRule="auto"/>
        <w:rPr>
          <w:rFonts w:ascii="Times New Roman" w:hAnsi="Times New Roman"/>
          <w:sz w:val="28"/>
          <w:szCs w:val="28"/>
        </w:rPr>
      </w:pPr>
      <w:r w:rsidRPr="00DD383D">
        <w:rPr>
          <w:rFonts w:ascii="Times New Roman" w:hAnsi="Times New Roman"/>
          <w:sz w:val="28"/>
          <w:szCs w:val="28"/>
        </w:rPr>
        <w:t>Abstrakt</w:t>
      </w:r>
    </w:p>
    <w:p w14:paraId="75127275" w14:textId="4CDD3C2E" w:rsidR="00454870" w:rsidRDefault="00454870" w:rsidP="00DD383D">
      <w:pPr>
        <w:tabs>
          <w:tab w:val="left" w:pos="3456"/>
        </w:tabs>
        <w:spacing w:line="360" w:lineRule="auto"/>
        <w:jc w:val="both"/>
        <w:rPr>
          <w:rFonts w:ascii="Times New Roman" w:hAnsi="Times New Roman"/>
          <w:sz w:val="24"/>
          <w:szCs w:val="24"/>
        </w:rPr>
      </w:pPr>
      <w:bookmarkStart w:id="0" w:name="_Hlk70419280"/>
      <w:r w:rsidRPr="00DD383D">
        <w:rPr>
          <w:rFonts w:ascii="Times New Roman" w:hAnsi="Times New Roman"/>
          <w:sz w:val="24"/>
          <w:szCs w:val="24"/>
        </w:rPr>
        <w:t xml:space="preserve">Tématem bakalářské práce je komparace obrazu šoa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novele Jana Otčenáška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tma</w:t>
      </w:r>
      <w:r w:rsidRPr="00DD383D">
        <w:rPr>
          <w:rFonts w:ascii="Times New Roman" w:hAnsi="Times New Roman"/>
          <w:sz w:val="24"/>
          <w:szCs w:val="24"/>
        </w:rPr>
        <w:t xml:space="preserve"> (1958)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 následných dvou adaptacích – filmové (Jiří Weiss, 1959) </w:t>
      </w:r>
      <w:r w:rsidRPr="00DD383D">
        <w:rPr>
          <w:rFonts w:ascii="Times New Roman" w:hAnsi="Times New Roman"/>
          <w:sz w:val="24"/>
          <w:szCs w:val="24"/>
        </w:rPr>
        <w:br/>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televizní (Karel Smyczek, 1997). Práce se soustředí v prvé řadě na analýzu konstrukce obrazu šoa v jednotlivých žánrech (literární text, celovečerní hraný film, televizní inscenace). Bude srovnávat specifika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také limity literárního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filmového jazyka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důrazem na rozdíly mezi filmovou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televizí tvorbou), soustředí se také na kompozici vyprávění. Zároveň se pokusí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analýzu umělecké reflexe změn společenských paradigmat v důsledku historicko-politického vývoje v jednotlivých zpracováních. Zkoumat bude jak posuny, ke kterým došlo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šedesátých letech v souvislosti s tzv. „</w:t>
      </w:r>
      <w:proofErr w:type="spellStart"/>
      <w:r w:rsidRPr="00DD383D">
        <w:rPr>
          <w:rFonts w:ascii="Times New Roman" w:hAnsi="Times New Roman"/>
          <w:sz w:val="24"/>
          <w:szCs w:val="24"/>
        </w:rPr>
        <w:t>Eichmannovým</w:t>
      </w:r>
      <w:proofErr w:type="spellEnd"/>
      <w:r w:rsidRPr="00DD383D">
        <w:rPr>
          <w:rFonts w:ascii="Times New Roman" w:hAnsi="Times New Roman"/>
          <w:sz w:val="24"/>
          <w:szCs w:val="24"/>
        </w:rPr>
        <w:t xml:space="preserve"> procesem“ v umělecké tvorbě s tématikou šoa obecně, tak specifika československého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českého historicko-politického prostoru. Soustředit se bude také na užívání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vytváření nových stereotypů. Cílem práce je na příkladu literárního textu Jana Otčenáška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jeho následných filmových adaptací zjistit, zda kinematografie reaguje na změny kulturních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společenských paradigmat podobně jako literatura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jak se v závislosti na tom mění výběr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způsob užití prostředků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umělecké konstrukci obrazu šoa.</w:t>
      </w:r>
    </w:p>
    <w:p w14:paraId="28CC685E" w14:textId="71B4A067" w:rsidR="002C1CD8" w:rsidRPr="002C1CD8" w:rsidRDefault="002C1CD8" w:rsidP="00DD383D">
      <w:pPr>
        <w:tabs>
          <w:tab w:val="left" w:pos="3456"/>
        </w:tabs>
        <w:spacing w:line="360" w:lineRule="auto"/>
        <w:jc w:val="both"/>
        <w:rPr>
          <w:rFonts w:ascii="Times New Roman" w:hAnsi="Times New Roman"/>
          <w:sz w:val="28"/>
          <w:szCs w:val="28"/>
        </w:rPr>
      </w:pPr>
      <w:proofErr w:type="spellStart"/>
      <w:r w:rsidRPr="002C1CD8">
        <w:rPr>
          <w:rFonts w:ascii="Times New Roman" w:hAnsi="Times New Roman"/>
          <w:sz w:val="28"/>
          <w:szCs w:val="28"/>
        </w:rPr>
        <w:t>Abstract</w:t>
      </w:r>
      <w:proofErr w:type="spellEnd"/>
    </w:p>
    <w:p w14:paraId="3E78E6D7" w14:textId="4D22415B" w:rsidR="002C1CD8" w:rsidRPr="002C1CD8" w:rsidRDefault="002C1CD8" w:rsidP="002C1CD8">
      <w:pPr>
        <w:tabs>
          <w:tab w:val="left" w:pos="3456"/>
        </w:tabs>
        <w:spacing w:line="360" w:lineRule="auto"/>
        <w:jc w:val="both"/>
        <w:rPr>
          <w:rFonts w:ascii="Times New Roman" w:hAnsi="Times New Roman"/>
          <w:sz w:val="24"/>
          <w:szCs w:val="24"/>
        </w:rPr>
      </w:pP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subject</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this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bachelor’s</w:t>
      </w:r>
      <w:proofErr w:type="spellEnd"/>
      <w:r w:rsidRPr="002C1CD8">
        <w:rPr>
          <w:rFonts w:ascii="Times New Roman" w:hAnsi="Times New Roman"/>
          <w:sz w:val="24"/>
          <w:szCs w:val="24"/>
        </w:rPr>
        <w:t xml:space="preserve"> thesis </w:t>
      </w:r>
      <w:proofErr w:type="spellStart"/>
      <w:r w:rsidRPr="002C1CD8">
        <w:rPr>
          <w:rFonts w:ascii="Times New Roman" w:hAnsi="Times New Roman"/>
          <w:sz w:val="24"/>
          <w:szCs w:val="24"/>
        </w:rPr>
        <w:t>is</w:t>
      </w:r>
      <w:proofErr w:type="spellEnd"/>
      <w:r w:rsidRPr="002C1CD8">
        <w:rPr>
          <w:rFonts w:ascii="Times New Roman" w:hAnsi="Times New Roman"/>
          <w:sz w:val="24"/>
          <w:szCs w:val="24"/>
        </w:rPr>
        <w:t xml:space="preserve"> </w:t>
      </w:r>
      <w:r w:rsidR="00BE7CBE" w:rsidRPr="002C1CD8">
        <w:rPr>
          <w:rFonts w:ascii="Times New Roman" w:hAnsi="Times New Roman"/>
          <w:sz w:val="24"/>
          <w:szCs w:val="24"/>
        </w:rPr>
        <w:t>a</w:t>
      </w:r>
      <w:r w:rsidR="00BE7CBE">
        <w:rPr>
          <w:rFonts w:ascii="Times New Roman" w:hAnsi="Times New Roman"/>
          <w:sz w:val="24"/>
          <w:szCs w:val="24"/>
        </w:rPr>
        <w:t> </w:t>
      </w:r>
      <w:proofErr w:type="spellStart"/>
      <w:r w:rsidRPr="002C1CD8">
        <w:rPr>
          <w:rFonts w:ascii="Times New Roman" w:hAnsi="Times New Roman"/>
          <w:sz w:val="24"/>
          <w:szCs w:val="24"/>
        </w:rPr>
        <w:t>comparative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analysis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image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Shoah</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novel Romeo, Julie </w:t>
      </w:r>
      <w:r w:rsidR="00BE7CBE" w:rsidRPr="002C1CD8">
        <w:rPr>
          <w:rFonts w:ascii="Times New Roman" w:hAnsi="Times New Roman"/>
          <w:sz w:val="24"/>
          <w:szCs w:val="24"/>
        </w:rPr>
        <w:t>a</w:t>
      </w:r>
      <w:r w:rsidR="00BE7CBE">
        <w:rPr>
          <w:rFonts w:ascii="Times New Roman" w:hAnsi="Times New Roman"/>
          <w:sz w:val="24"/>
          <w:szCs w:val="24"/>
        </w:rPr>
        <w:t> </w:t>
      </w:r>
      <w:r w:rsidRPr="002C1CD8">
        <w:rPr>
          <w:rFonts w:ascii="Times New Roman" w:hAnsi="Times New Roman"/>
          <w:sz w:val="24"/>
          <w:szCs w:val="24"/>
        </w:rPr>
        <w:t xml:space="preserve">tma by Jan Otčenášek and in </w:t>
      </w:r>
      <w:proofErr w:type="spellStart"/>
      <w:r w:rsidRPr="002C1CD8">
        <w:rPr>
          <w:rFonts w:ascii="Times New Roman" w:hAnsi="Times New Roman"/>
          <w:sz w:val="24"/>
          <w:szCs w:val="24"/>
        </w:rPr>
        <w:t>two</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subsequent</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adaptations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One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being</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cinematic</w:t>
      </w:r>
      <w:proofErr w:type="spellEnd"/>
      <w:r w:rsidRPr="002C1CD8">
        <w:rPr>
          <w:rFonts w:ascii="Times New Roman" w:hAnsi="Times New Roman"/>
          <w:sz w:val="24"/>
          <w:szCs w:val="24"/>
        </w:rPr>
        <w:t xml:space="preserve"> (Jiří Weiss, 1959) and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other</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one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televisual</w:t>
      </w:r>
      <w:proofErr w:type="spellEnd"/>
      <w:r w:rsidRPr="002C1CD8">
        <w:rPr>
          <w:rFonts w:ascii="Times New Roman" w:hAnsi="Times New Roman"/>
          <w:sz w:val="24"/>
          <w:szCs w:val="24"/>
        </w:rPr>
        <w:t xml:space="preserve"> (Karel Smyczek, 1997).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main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focus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this</w:t>
      </w:r>
      <w:proofErr w:type="spellEnd"/>
      <w:r w:rsidRPr="002C1CD8">
        <w:rPr>
          <w:rFonts w:ascii="Times New Roman" w:hAnsi="Times New Roman"/>
          <w:sz w:val="24"/>
          <w:szCs w:val="24"/>
        </w:rPr>
        <w:t xml:space="preserve"> thesis </w:t>
      </w:r>
      <w:proofErr w:type="spellStart"/>
      <w:r w:rsidRPr="002C1CD8">
        <w:rPr>
          <w:rFonts w:ascii="Times New Roman" w:hAnsi="Times New Roman"/>
          <w:sz w:val="24"/>
          <w:szCs w:val="24"/>
        </w:rPr>
        <w:t>is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primarily</w:t>
      </w:r>
      <w:proofErr w:type="spellEnd"/>
      <w:r w:rsidRPr="002C1CD8">
        <w:rPr>
          <w:rFonts w:ascii="Times New Roman" w:hAnsi="Times New Roman"/>
          <w:sz w:val="24"/>
          <w:szCs w:val="24"/>
        </w:rPr>
        <w:t xml:space="preserve"> on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construction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image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Shoah</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individual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genres</w:t>
      </w:r>
      <w:proofErr w:type="spellEnd"/>
      <w:r w:rsidR="00703B22">
        <w:rPr>
          <w:rFonts w:ascii="Times New Roman" w:hAnsi="Times New Roman"/>
          <w:sz w:val="24"/>
          <w:szCs w:val="24"/>
        </w:rPr>
        <w:t xml:space="preserve"> </w:t>
      </w:r>
      <w:r w:rsidRPr="002C1CD8">
        <w:rPr>
          <w:rFonts w:ascii="Times New Roman" w:hAnsi="Times New Roman"/>
          <w:sz w:val="24"/>
          <w:szCs w:val="24"/>
        </w:rPr>
        <w:t>(</w:t>
      </w:r>
      <w:proofErr w:type="spellStart"/>
      <w:r w:rsidRPr="002C1CD8">
        <w:rPr>
          <w:rFonts w:ascii="Times New Roman" w:hAnsi="Times New Roman"/>
          <w:sz w:val="24"/>
          <w:szCs w:val="24"/>
        </w:rPr>
        <w:t>literary</w:t>
      </w:r>
      <w:proofErr w:type="spellEnd"/>
      <w:r w:rsidRPr="002C1CD8">
        <w:rPr>
          <w:rFonts w:ascii="Times New Roman" w:hAnsi="Times New Roman"/>
          <w:sz w:val="24"/>
          <w:szCs w:val="24"/>
        </w:rPr>
        <w:t xml:space="preserve"> text, </w:t>
      </w:r>
      <w:proofErr w:type="spellStart"/>
      <w:r w:rsidRPr="002C1CD8">
        <w:rPr>
          <w:rFonts w:ascii="Times New Roman" w:hAnsi="Times New Roman"/>
          <w:sz w:val="24"/>
          <w:szCs w:val="24"/>
        </w:rPr>
        <w:t>feature</w:t>
      </w:r>
      <w:proofErr w:type="spellEnd"/>
      <w:r w:rsidRPr="002C1CD8">
        <w:rPr>
          <w:rFonts w:ascii="Times New Roman" w:hAnsi="Times New Roman"/>
          <w:sz w:val="24"/>
          <w:szCs w:val="24"/>
        </w:rPr>
        <w:t xml:space="preserve"> film, and </w:t>
      </w:r>
      <w:proofErr w:type="spellStart"/>
      <w:r w:rsidRPr="002C1CD8">
        <w:rPr>
          <w:rFonts w:ascii="Times New Roman" w:hAnsi="Times New Roman"/>
          <w:sz w:val="24"/>
          <w:szCs w:val="24"/>
        </w:rPr>
        <w:t>television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adaptation</w:t>
      </w:r>
      <w:proofErr w:type="spellEnd"/>
      <w:r w:rsidRPr="002C1CD8">
        <w:rPr>
          <w:rFonts w:ascii="Times New Roman" w:hAnsi="Times New Roman"/>
          <w:sz w:val="24"/>
          <w:szCs w:val="24"/>
        </w:rPr>
        <w:t>)</w:t>
      </w:r>
      <w:r w:rsidR="00703B22">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specifics</w:t>
      </w:r>
      <w:proofErr w:type="spellEnd"/>
      <w:r w:rsidRPr="002C1CD8">
        <w:rPr>
          <w:rFonts w:ascii="Times New Roman" w:hAnsi="Times New Roman"/>
          <w:sz w:val="24"/>
          <w:szCs w:val="24"/>
        </w:rPr>
        <w:t xml:space="preserve">, as </w:t>
      </w:r>
      <w:proofErr w:type="spellStart"/>
      <w:r w:rsidRPr="002C1CD8">
        <w:rPr>
          <w:rFonts w:ascii="Times New Roman" w:hAnsi="Times New Roman"/>
          <w:sz w:val="24"/>
          <w:szCs w:val="24"/>
        </w:rPr>
        <w:t>well</w:t>
      </w:r>
      <w:proofErr w:type="spellEnd"/>
      <w:r w:rsidRPr="002C1CD8">
        <w:rPr>
          <w:rFonts w:ascii="Times New Roman" w:hAnsi="Times New Roman"/>
          <w:sz w:val="24"/>
          <w:szCs w:val="24"/>
        </w:rPr>
        <w:t xml:space="preserve"> as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limits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literary</w:t>
      </w:r>
      <w:proofErr w:type="spellEnd"/>
      <w:r w:rsidRPr="002C1CD8">
        <w:rPr>
          <w:rFonts w:ascii="Times New Roman" w:hAnsi="Times New Roman"/>
          <w:sz w:val="24"/>
          <w:szCs w:val="24"/>
        </w:rPr>
        <w:t xml:space="preserve"> and film </w:t>
      </w:r>
      <w:proofErr w:type="spellStart"/>
      <w:r w:rsidRPr="002C1CD8">
        <w:rPr>
          <w:rFonts w:ascii="Times New Roman" w:hAnsi="Times New Roman"/>
          <w:sz w:val="24"/>
          <w:szCs w:val="24"/>
        </w:rPr>
        <w:t>language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with</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emphasis</w:t>
      </w:r>
      <w:proofErr w:type="spellEnd"/>
      <w:r w:rsidRPr="002C1CD8">
        <w:rPr>
          <w:rFonts w:ascii="Times New Roman" w:hAnsi="Times New Roman"/>
          <w:sz w:val="24"/>
          <w:szCs w:val="24"/>
        </w:rPr>
        <w:t xml:space="preserve"> on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differences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between</w:t>
      </w:r>
      <w:proofErr w:type="spellEnd"/>
      <w:r w:rsidRPr="002C1CD8">
        <w:rPr>
          <w:rFonts w:ascii="Times New Roman" w:hAnsi="Times New Roman"/>
          <w:sz w:val="24"/>
          <w:szCs w:val="24"/>
        </w:rPr>
        <w:t xml:space="preserve"> film and </w:t>
      </w:r>
      <w:proofErr w:type="spellStart"/>
      <w:r w:rsidRPr="002C1CD8">
        <w:rPr>
          <w:rFonts w:ascii="Times New Roman" w:hAnsi="Times New Roman"/>
          <w:sz w:val="24"/>
          <w:szCs w:val="24"/>
        </w:rPr>
        <w:t>television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production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will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compared</w:t>
      </w:r>
      <w:proofErr w:type="spellEnd"/>
      <w:r w:rsidRPr="002C1CD8">
        <w:rPr>
          <w:rFonts w:ascii="Times New Roman" w:hAnsi="Times New Roman"/>
          <w:sz w:val="24"/>
          <w:szCs w:val="24"/>
        </w:rPr>
        <w:t xml:space="preserve"> </w:t>
      </w:r>
      <w:r w:rsidRPr="002C1CD8">
        <w:rPr>
          <w:rFonts w:ascii="Times New Roman" w:hAnsi="Times New Roman"/>
          <w:sz w:val="24"/>
          <w:szCs w:val="24"/>
        </w:rPr>
        <w:lastRenderedPageBreak/>
        <w:t xml:space="preserve">in </w:t>
      </w:r>
      <w:proofErr w:type="spellStart"/>
      <w:r w:rsidRPr="002C1CD8">
        <w:rPr>
          <w:rFonts w:ascii="Times New Roman" w:hAnsi="Times New Roman"/>
          <w:sz w:val="24"/>
          <w:szCs w:val="24"/>
        </w:rPr>
        <w:t>this</w:t>
      </w:r>
      <w:proofErr w:type="spellEnd"/>
      <w:r w:rsidRPr="002C1CD8">
        <w:rPr>
          <w:rFonts w:ascii="Times New Roman" w:hAnsi="Times New Roman"/>
          <w:sz w:val="24"/>
          <w:szCs w:val="24"/>
        </w:rPr>
        <w:t xml:space="preserve"> thesis </w:t>
      </w:r>
      <w:proofErr w:type="spellStart"/>
      <w:r w:rsidRPr="002C1CD8">
        <w:rPr>
          <w:rFonts w:ascii="Times New Roman" w:hAnsi="Times New Roman"/>
          <w:sz w:val="24"/>
          <w:szCs w:val="24"/>
        </w:rPr>
        <w:t>with</w:t>
      </w:r>
      <w:proofErr w:type="spellEnd"/>
      <w:r w:rsidRPr="002C1CD8">
        <w:rPr>
          <w:rFonts w:ascii="Times New Roman" w:hAnsi="Times New Roman"/>
          <w:sz w:val="24"/>
          <w:szCs w:val="24"/>
        </w:rPr>
        <w:t xml:space="preserve"> </w:t>
      </w:r>
      <w:r w:rsidR="00BE7CBE" w:rsidRPr="002C1CD8">
        <w:rPr>
          <w:rFonts w:ascii="Times New Roman" w:hAnsi="Times New Roman"/>
          <w:sz w:val="24"/>
          <w:szCs w:val="24"/>
        </w:rPr>
        <w:t>a</w:t>
      </w:r>
      <w:r w:rsidR="00BE7CBE">
        <w:rPr>
          <w:rFonts w:ascii="Times New Roman" w:hAnsi="Times New Roman"/>
          <w:sz w:val="24"/>
          <w:szCs w:val="24"/>
        </w:rPr>
        <w:t> </w:t>
      </w:r>
      <w:proofErr w:type="spellStart"/>
      <w:r w:rsidRPr="002C1CD8">
        <w:rPr>
          <w:rFonts w:ascii="Times New Roman" w:hAnsi="Times New Roman"/>
          <w:sz w:val="24"/>
          <w:szCs w:val="24"/>
        </w:rPr>
        <w:t>special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focus</w:t>
      </w:r>
      <w:proofErr w:type="spellEnd"/>
      <w:r w:rsidRPr="002C1CD8">
        <w:rPr>
          <w:rFonts w:ascii="Times New Roman" w:hAnsi="Times New Roman"/>
          <w:sz w:val="24"/>
          <w:szCs w:val="24"/>
        </w:rPr>
        <w:t xml:space="preserve"> on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composition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narrative</w:t>
      </w:r>
      <w:proofErr w:type="spellEnd"/>
      <w:r w:rsidRPr="002C1CD8">
        <w:rPr>
          <w:rFonts w:ascii="Times New Roman" w:hAnsi="Times New Roman"/>
          <w:sz w:val="24"/>
          <w:szCs w:val="24"/>
        </w:rPr>
        <w:t xml:space="preserve">. At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same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time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attempt</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will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be</w:t>
      </w:r>
      <w:proofErr w:type="spellEnd"/>
      <w:r w:rsidRPr="002C1CD8">
        <w:rPr>
          <w:rFonts w:ascii="Times New Roman" w:hAnsi="Times New Roman"/>
          <w:sz w:val="24"/>
          <w:szCs w:val="24"/>
        </w:rPr>
        <w:t xml:space="preserve"> made to </w:t>
      </w:r>
      <w:proofErr w:type="spellStart"/>
      <w:r w:rsidRPr="002C1CD8">
        <w:rPr>
          <w:rFonts w:ascii="Times New Roman" w:hAnsi="Times New Roman"/>
          <w:sz w:val="24"/>
          <w:szCs w:val="24"/>
        </w:rPr>
        <w:t>analyze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artistic</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reflections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changes</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social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paradigms</w:t>
      </w:r>
      <w:proofErr w:type="spellEnd"/>
      <w:r w:rsidRPr="002C1CD8">
        <w:rPr>
          <w:rFonts w:ascii="Times New Roman" w:hAnsi="Times New Roman"/>
          <w:sz w:val="24"/>
          <w:szCs w:val="24"/>
        </w:rPr>
        <w:t xml:space="preserve"> as </w:t>
      </w:r>
      <w:r w:rsidR="00BE7CBE" w:rsidRPr="002C1CD8">
        <w:rPr>
          <w:rFonts w:ascii="Times New Roman" w:hAnsi="Times New Roman"/>
          <w:sz w:val="24"/>
          <w:szCs w:val="24"/>
        </w:rPr>
        <w:t>a</w:t>
      </w:r>
      <w:r w:rsidR="00BE7CBE">
        <w:rPr>
          <w:rFonts w:ascii="Times New Roman" w:hAnsi="Times New Roman"/>
          <w:sz w:val="24"/>
          <w:szCs w:val="24"/>
        </w:rPr>
        <w:t> </w:t>
      </w:r>
      <w:proofErr w:type="spellStart"/>
      <w:r w:rsidRPr="002C1CD8">
        <w:rPr>
          <w:rFonts w:ascii="Times New Roman" w:hAnsi="Times New Roman"/>
          <w:sz w:val="24"/>
          <w:szCs w:val="24"/>
        </w:rPr>
        <w:t>result</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historical</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political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developments</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each</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works</w:t>
      </w:r>
      <w:proofErr w:type="spellEnd"/>
      <w:r w:rsidRPr="002C1CD8">
        <w:rPr>
          <w:rFonts w:ascii="Times New Roman" w:hAnsi="Times New Roman"/>
          <w:sz w:val="24"/>
          <w:szCs w:val="24"/>
        </w:rPr>
        <w:t>.</w:t>
      </w:r>
      <w:r w:rsidR="00703B22">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thesis </w:t>
      </w:r>
      <w:proofErr w:type="spellStart"/>
      <w:r w:rsidRPr="002C1CD8">
        <w:rPr>
          <w:rFonts w:ascii="Times New Roman" w:hAnsi="Times New Roman"/>
          <w:sz w:val="24"/>
          <w:szCs w:val="24"/>
        </w:rPr>
        <w:t>will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examine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both</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shifts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that</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took</w:t>
      </w:r>
      <w:proofErr w:type="spellEnd"/>
      <w:r w:rsidRPr="002C1CD8">
        <w:rPr>
          <w:rFonts w:ascii="Times New Roman" w:hAnsi="Times New Roman"/>
          <w:sz w:val="24"/>
          <w:szCs w:val="24"/>
        </w:rPr>
        <w:t xml:space="preserve"> place in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1960s in </w:t>
      </w:r>
      <w:proofErr w:type="spellStart"/>
      <w:r w:rsidRPr="002C1CD8">
        <w:rPr>
          <w:rFonts w:ascii="Times New Roman" w:hAnsi="Times New Roman"/>
          <w:sz w:val="24"/>
          <w:szCs w:val="24"/>
        </w:rPr>
        <w:t>connection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with</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so-</w:t>
      </w:r>
      <w:proofErr w:type="spellStart"/>
      <w:r w:rsidRPr="002C1CD8">
        <w:rPr>
          <w:rFonts w:ascii="Times New Roman" w:hAnsi="Times New Roman"/>
          <w:sz w:val="24"/>
          <w:szCs w:val="24"/>
        </w:rPr>
        <w:t>called</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Eichmann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process</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artistic</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creation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with</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theme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Shoah</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general</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specifics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Czechoslovak</w:t>
      </w:r>
      <w:proofErr w:type="spellEnd"/>
      <w:r w:rsidRPr="002C1CD8">
        <w:rPr>
          <w:rFonts w:ascii="Times New Roman" w:hAnsi="Times New Roman"/>
          <w:sz w:val="24"/>
          <w:szCs w:val="24"/>
        </w:rPr>
        <w:t xml:space="preserve"> and Czech </w:t>
      </w:r>
      <w:proofErr w:type="spellStart"/>
      <w:r w:rsidRPr="002C1CD8">
        <w:rPr>
          <w:rFonts w:ascii="Times New Roman" w:hAnsi="Times New Roman"/>
          <w:sz w:val="24"/>
          <w:szCs w:val="24"/>
        </w:rPr>
        <w:t>historical</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political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space</w:t>
      </w:r>
      <w:proofErr w:type="spellEnd"/>
      <w:r w:rsidRPr="002C1CD8">
        <w:rPr>
          <w:rFonts w:ascii="Times New Roman" w:hAnsi="Times New Roman"/>
          <w:sz w:val="24"/>
          <w:szCs w:val="24"/>
        </w:rPr>
        <w:t xml:space="preserve">. It </w:t>
      </w:r>
      <w:proofErr w:type="spellStart"/>
      <w:r w:rsidRPr="002C1CD8">
        <w:rPr>
          <w:rFonts w:ascii="Times New Roman" w:hAnsi="Times New Roman"/>
          <w:sz w:val="24"/>
          <w:szCs w:val="24"/>
        </w:rPr>
        <w:t>will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also</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focus</w:t>
      </w:r>
      <w:proofErr w:type="spellEnd"/>
      <w:r w:rsidRPr="002C1CD8">
        <w:rPr>
          <w:rFonts w:ascii="Times New Roman" w:hAnsi="Times New Roman"/>
          <w:sz w:val="24"/>
          <w:szCs w:val="24"/>
        </w:rPr>
        <w:t xml:space="preserve"> on </w:t>
      </w:r>
      <w:proofErr w:type="spellStart"/>
      <w:r w:rsidRPr="002C1CD8">
        <w:rPr>
          <w:rFonts w:ascii="Times New Roman" w:hAnsi="Times New Roman"/>
          <w:sz w:val="24"/>
          <w:szCs w:val="24"/>
        </w:rPr>
        <w:t>using</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creating</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new</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stereotypes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thesis </w:t>
      </w:r>
      <w:proofErr w:type="spellStart"/>
      <w:r w:rsidRPr="002C1CD8">
        <w:rPr>
          <w:rFonts w:ascii="Times New Roman" w:hAnsi="Times New Roman"/>
          <w:sz w:val="24"/>
          <w:szCs w:val="24"/>
        </w:rPr>
        <w:t>aims</w:t>
      </w:r>
      <w:proofErr w:type="spellEnd"/>
      <w:r w:rsidRPr="002C1CD8">
        <w:rPr>
          <w:rFonts w:ascii="Times New Roman" w:hAnsi="Times New Roman"/>
          <w:sz w:val="24"/>
          <w:szCs w:val="24"/>
        </w:rPr>
        <w:t xml:space="preserve"> to </w:t>
      </w:r>
      <w:proofErr w:type="spellStart"/>
      <w:r w:rsidRPr="002C1CD8">
        <w:rPr>
          <w:rFonts w:ascii="Times New Roman" w:hAnsi="Times New Roman"/>
          <w:sz w:val="24"/>
          <w:szCs w:val="24"/>
        </w:rPr>
        <w:t>find</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out</w:t>
      </w:r>
      <w:proofErr w:type="spellEnd"/>
      <w:r w:rsidRPr="002C1CD8">
        <w:rPr>
          <w:rFonts w:ascii="Times New Roman" w:hAnsi="Times New Roman"/>
          <w:sz w:val="24"/>
          <w:szCs w:val="24"/>
        </w:rPr>
        <w:t xml:space="preserve">, on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example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literary</w:t>
      </w:r>
      <w:proofErr w:type="spellEnd"/>
      <w:r w:rsidRPr="002C1CD8">
        <w:rPr>
          <w:rFonts w:ascii="Times New Roman" w:hAnsi="Times New Roman"/>
          <w:sz w:val="24"/>
          <w:szCs w:val="24"/>
        </w:rPr>
        <w:t xml:space="preserve"> text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Jan Otčenášek and his </w:t>
      </w:r>
      <w:proofErr w:type="spellStart"/>
      <w:r w:rsidRPr="002C1CD8">
        <w:rPr>
          <w:rFonts w:ascii="Times New Roman" w:hAnsi="Times New Roman"/>
          <w:sz w:val="24"/>
          <w:szCs w:val="24"/>
        </w:rPr>
        <w:t>subsequent</w:t>
      </w:r>
      <w:proofErr w:type="spellEnd"/>
      <w:r w:rsidRPr="002C1CD8">
        <w:rPr>
          <w:rFonts w:ascii="Times New Roman" w:hAnsi="Times New Roman"/>
          <w:sz w:val="24"/>
          <w:szCs w:val="24"/>
        </w:rPr>
        <w:t xml:space="preserve"> film </w:t>
      </w:r>
      <w:proofErr w:type="spellStart"/>
      <w:r w:rsidRPr="002C1CD8">
        <w:rPr>
          <w:rFonts w:ascii="Times New Roman" w:hAnsi="Times New Roman"/>
          <w:sz w:val="24"/>
          <w:szCs w:val="24"/>
        </w:rPr>
        <w:t>adaptations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whether</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cinematography</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responds</w:t>
      </w:r>
      <w:proofErr w:type="spellEnd"/>
      <w:r w:rsidRPr="002C1CD8">
        <w:rPr>
          <w:rFonts w:ascii="Times New Roman" w:hAnsi="Times New Roman"/>
          <w:sz w:val="24"/>
          <w:szCs w:val="24"/>
        </w:rPr>
        <w:t xml:space="preserve"> to </w:t>
      </w:r>
      <w:proofErr w:type="spellStart"/>
      <w:r w:rsidRPr="002C1CD8">
        <w:rPr>
          <w:rFonts w:ascii="Times New Roman" w:hAnsi="Times New Roman"/>
          <w:sz w:val="24"/>
          <w:szCs w:val="24"/>
        </w:rPr>
        <w:t>changes</w:t>
      </w:r>
      <w:proofErr w:type="spellEnd"/>
      <w:r w:rsidRPr="002C1CD8">
        <w:rPr>
          <w:rFonts w:ascii="Times New Roman" w:hAnsi="Times New Roman"/>
          <w:sz w:val="24"/>
          <w:szCs w:val="24"/>
        </w:rPr>
        <w:t xml:space="preserve"> in </w:t>
      </w:r>
      <w:proofErr w:type="spellStart"/>
      <w:r w:rsidRPr="002C1CD8">
        <w:rPr>
          <w:rFonts w:ascii="Times New Roman" w:hAnsi="Times New Roman"/>
          <w:sz w:val="24"/>
          <w:szCs w:val="24"/>
        </w:rPr>
        <w:t>cultural</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social</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paradigms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similarly</w:t>
      </w:r>
      <w:proofErr w:type="spellEnd"/>
      <w:r w:rsidRPr="002C1CD8">
        <w:rPr>
          <w:rFonts w:ascii="Times New Roman" w:hAnsi="Times New Roman"/>
          <w:sz w:val="24"/>
          <w:szCs w:val="24"/>
        </w:rPr>
        <w:t xml:space="preserve"> to </w:t>
      </w:r>
      <w:proofErr w:type="spellStart"/>
      <w:r w:rsidRPr="002C1CD8">
        <w:rPr>
          <w:rFonts w:ascii="Times New Roman" w:hAnsi="Times New Roman"/>
          <w:sz w:val="24"/>
          <w:szCs w:val="24"/>
        </w:rPr>
        <w:t>literature</w:t>
      </w:r>
      <w:proofErr w:type="spellEnd"/>
      <w:r w:rsidRPr="002C1CD8">
        <w:rPr>
          <w:rFonts w:ascii="Times New Roman" w:hAnsi="Times New Roman"/>
          <w:sz w:val="24"/>
          <w:szCs w:val="24"/>
        </w:rPr>
        <w:t xml:space="preserve"> and </w:t>
      </w:r>
      <w:proofErr w:type="spellStart"/>
      <w:r w:rsidRPr="002C1CD8">
        <w:rPr>
          <w:rFonts w:ascii="Times New Roman" w:hAnsi="Times New Roman"/>
          <w:sz w:val="24"/>
          <w:szCs w:val="24"/>
        </w:rPr>
        <w:t>how</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choice</w:t>
      </w:r>
      <w:proofErr w:type="spellEnd"/>
      <w:r w:rsidRPr="002C1CD8">
        <w:rPr>
          <w:rFonts w:ascii="Times New Roman" w:hAnsi="Times New Roman"/>
          <w:sz w:val="24"/>
          <w:szCs w:val="24"/>
        </w:rPr>
        <w:t xml:space="preserve"> and use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means</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for</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artistic</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construction</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of</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the</w:t>
      </w:r>
      <w:proofErr w:type="spellEnd"/>
      <w:r w:rsidRPr="002C1CD8">
        <w:rPr>
          <w:rFonts w:ascii="Times New Roman" w:hAnsi="Times New Roman"/>
          <w:sz w:val="24"/>
          <w:szCs w:val="24"/>
        </w:rPr>
        <w:t xml:space="preserve"> </w:t>
      </w:r>
      <w:proofErr w:type="spellStart"/>
      <w:r w:rsidRPr="002C1CD8">
        <w:rPr>
          <w:rFonts w:ascii="Times New Roman" w:hAnsi="Times New Roman"/>
          <w:sz w:val="24"/>
          <w:szCs w:val="24"/>
        </w:rPr>
        <w:t>Shoah</w:t>
      </w:r>
      <w:proofErr w:type="spellEnd"/>
      <w:r w:rsidRPr="002C1CD8">
        <w:rPr>
          <w:rFonts w:ascii="Times New Roman" w:hAnsi="Times New Roman"/>
          <w:sz w:val="24"/>
          <w:szCs w:val="24"/>
        </w:rPr>
        <w:t xml:space="preserve"> image </w:t>
      </w:r>
      <w:proofErr w:type="spellStart"/>
      <w:r w:rsidRPr="002C1CD8">
        <w:rPr>
          <w:rFonts w:ascii="Times New Roman" w:hAnsi="Times New Roman"/>
          <w:sz w:val="24"/>
          <w:szCs w:val="24"/>
        </w:rPr>
        <w:t>changes</w:t>
      </w:r>
      <w:proofErr w:type="spellEnd"/>
      <w:r w:rsidRPr="002C1CD8">
        <w:rPr>
          <w:rFonts w:ascii="Times New Roman" w:hAnsi="Times New Roman"/>
          <w:sz w:val="24"/>
          <w:szCs w:val="24"/>
        </w:rPr>
        <w:t>.</w:t>
      </w:r>
    </w:p>
    <w:p w14:paraId="397A80DC" w14:textId="77777777" w:rsidR="002C1CD8" w:rsidRPr="00DD383D" w:rsidRDefault="002C1CD8" w:rsidP="00DD383D">
      <w:pPr>
        <w:tabs>
          <w:tab w:val="left" w:pos="3456"/>
        </w:tabs>
        <w:spacing w:line="360" w:lineRule="auto"/>
        <w:jc w:val="both"/>
        <w:rPr>
          <w:rFonts w:ascii="Times New Roman" w:hAnsi="Times New Roman"/>
          <w:sz w:val="24"/>
          <w:szCs w:val="24"/>
        </w:rPr>
      </w:pPr>
    </w:p>
    <w:bookmarkEnd w:id="0"/>
    <w:p w14:paraId="5FBDFA33" w14:textId="77777777" w:rsidR="00454870" w:rsidRPr="00DD383D" w:rsidRDefault="00454870" w:rsidP="00DD383D">
      <w:pPr>
        <w:spacing w:after="160" w:line="360" w:lineRule="auto"/>
        <w:rPr>
          <w:rFonts w:ascii="Times New Roman" w:hAnsi="Times New Roman"/>
          <w:sz w:val="28"/>
          <w:szCs w:val="28"/>
        </w:rPr>
      </w:pPr>
      <w:r w:rsidRPr="00DD383D">
        <w:rPr>
          <w:rFonts w:ascii="Times New Roman" w:hAnsi="Times New Roman"/>
          <w:sz w:val="28"/>
          <w:szCs w:val="28"/>
        </w:rPr>
        <w:br w:type="page"/>
      </w:r>
    </w:p>
    <w:sdt>
      <w:sdtPr>
        <w:rPr>
          <w:rFonts w:ascii="Times New Roman" w:eastAsia="Times New Roman" w:hAnsi="Times New Roman" w:cs="Times New Roman"/>
          <w:color w:val="auto"/>
          <w:sz w:val="22"/>
          <w:szCs w:val="22"/>
          <w:lang w:eastAsia="en-US"/>
        </w:rPr>
        <w:id w:val="-418867109"/>
        <w:docPartObj>
          <w:docPartGallery w:val="Table of Contents"/>
          <w:docPartUnique/>
        </w:docPartObj>
      </w:sdtPr>
      <w:sdtEndPr>
        <w:rPr>
          <w:b/>
          <w:bCs/>
        </w:rPr>
      </w:sdtEndPr>
      <w:sdtContent>
        <w:p w14:paraId="16344E92" w14:textId="77777777" w:rsidR="00454870" w:rsidRPr="00DD383D" w:rsidRDefault="00454870" w:rsidP="00DD383D">
          <w:pPr>
            <w:pStyle w:val="Nadpisobsahu"/>
            <w:spacing w:line="360" w:lineRule="auto"/>
            <w:rPr>
              <w:rFonts w:ascii="Times New Roman" w:hAnsi="Times New Roman" w:cs="Times New Roman"/>
              <w:b/>
              <w:bCs/>
              <w:color w:val="auto"/>
            </w:rPr>
          </w:pPr>
          <w:r w:rsidRPr="00DD383D">
            <w:rPr>
              <w:rFonts w:ascii="Times New Roman" w:hAnsi="Times New Roman" w:cs="Times New Roman"/>
              <w:b/>
              <w:bCs/>
              <w:color w:val="auto"/>
            </w:rPr>
            <w:t>Obsah</w:t>
          </w:r>
        </w:p>
        <w:p w14:paraId="2FEBF010" w14:textId="7EDEEC6F" w:rsidR="009E33B9" w:rsidRDefault="00454870">
          <w:pPr>
            <w:pStyle w:val="Obsah2"/>
            <w:rPr>
              <w:rFonts w:cstheme="minorBidi"/>
              <w:noProof/>
            </w:rPr>
          </w:pPr>
          <w:r w:rsidRPr="00DD383D">
            <w:rPr>
              <w:rFonts w:ascii="Times New Roman" w:hAnsi="Times New Roman"/>
            </w:rPr>
            <w:fldChar w:fldCharType="begin"/>
          </w:r>
          <w:r w:rsidRPr="00DD383D">
            <w:rPr>
              <w:rFonts w:ascii="Times New Roman" w:hAnsi="Times New Roman"/>
            </w:rPr>
            <w:instrText xml:space="preserve"> TOC \o "1-3" \h \z \u </w:instrText>
          </w:r>
          <w:r w:rsidRPr="00DD383D">
            <w:rPr>
              <w:rFonts w:ascii="Times New Roman" w:hAnsi="Times New Roman"/>
            </w:rPr>
            <w:fldChar w:fldCharType="separate"/>
          </w:r>
          <w:hyperlink w:anchor="_Toc80248873" w:history="1">
            <w:r w:rsidR="009E33B9" w:rsidRPr="00BA48D4">
              <w:rPr>
                <w:rStyle w:val="Hypertextovodkaz"/>
                <w:rFonts w:ascii="Times New Roman" w:hAnsi="Times New Roman"/>
                <w:b/>
                <w:bCs/>
                <w:noProof/>
              </w:rPr>
              <w:t>Úvod</w:t>
            </w:r>
            <w:r w:rsidR="009E33B9">
              <w:rPr>
                <w:noProof/>
                <w:webHidden/>
              </w:rPr>
              <w:tab/>
            </w:r>
            <w:r w:rsidR="009E33B9">
              <w:rPr>
                <w:noProof/>
                <w:webHidden/>
              </w:rPr>
              <w:fldChar w:fldCharType="begin"/>
            </w:r>
            <w:r w:rsidR="009E33B9">
              <w:rPr>
                <w:noProof/>
                <w:webHidden/>
              </w:rPr>
              <w:instrText xml:space="preserve"> PAGEREF _Toc80248873 \h </w:instrText>
            </w:r>
            <w:r w:rsidR="009E33B9">
              <w:rPr>
                <w:noProof/>
                <w:webHidden/>
              </w:rPr>
            </w:r>
            <w:r w:rsidR="009E33B9">
              <w:rPr>
                <w:noProof/>
                <w:webHidden/>
              </w:rPr>
              <w:fldChar w:fldCharType="separate"/>
            </w:r>
            <w:r w:rsidR="009E33B9">
              <w:rPr>
                <w:noProof/>
                <w:webHidden/>
              </w:rPr>
              <w:t>1</w:t>
            </w:r>
            <w:r w:rsidR="009E33B9">
              <w:rPr>
                <w:noProof/>
                <w:webHidden/>
              </w:rPr>
              <w:fldChar w:fldCharType="end"/>
            </w:r>
          </w:hyperlink>
        </w:p>
        <w:p w14:paraId="096553B5" w14:textId="1FEA8192" w:rsidR="009E33B9" w:rsidRDefault="007C04EE">
          <w:pPr>
            <w:pStyle w:val="Obsah2"/>
            <w:rPr>
              <w:rFonts w:cstheme="minorBidi"/>
              <w:noProof/>
            </w:rPr>
          </w:pPr>
          <w:hyperlink w:anchor="_Toc80248874" w:history="1">
            <w:r w:rsidR="009E33B9" w:rsidRPr="00BA48D4">
              <w:rPr>
                <w:rStyle w:val="Hypertextovodkaz"/>
                <w:rFonts w:ascii="Times New Roman" w:hAnsi="Times New Roman"/>
                <w:b/>
                <w:bCs/>
                <w:noProof/>
              </w:rPr>
              <w:t>Výběr komparovaných děl, metoda a členění práce</w:t>
            </w:r>
            <w:r w:rsidR="009E33B9">
              <w:rPr>
                <w:noProof/>
                <w:webHidden/>
              </w:rPr>
              <w:tab/>
            </w:r>
            <w:r w:rsidR="009E33B9">
              <w:rPr>
                <w:noProof/>
                <w:webHidden/>
              </w:rPr>
              <w:fldChar w:fldCharType="begin"/>
            </w:r>
            <w:r w:rsidR="009E33B9">
              <w:rPr>
                <w:noProof/>
                <w:webHidden/>
              </w:rPr>
              <w:instrText xml:space="preserve"> PAGEREF _Toc80248874 \h </w:instrText>
            </w:r>
            <w:r w:rsidR="009E33B9">
              <w:rPr>
                <w:noProof/>
                <w:webHidden/>
              </w:rPr>
            </w:r>
            <w:r w:rsidR="009E33B9">
              <w:rPr>
                <w:noProof/>
                <w:webHidden/>
              </w:rPr>
              <w:fldChar w:fldCharType="separate"/>
            </w:r>
            <w:r w:rsidR="009E33B9">
              <w:rPr>
                <w:noProof/>
                <w:webHidden/>
              </w:rPr>
              <w:t>3</w:t>
            </w:r>
            <w:r w:rsidR="009E33B9">
              <w:rPr>
                <w:noProof/>
                <w:webHidden/>
              </w:rPr>
              <w:fldChar w:fldCharType="end"/>
            </w:r>
          </w:hyperlink>
        </w:p>
        <w:p w14:paraId="0F48FB95" w14:textId="10347E8B" w:rsidR="009E33B9" w:rsidRDefault="007C04EE">
          <w:pPr>
            <w:pStyle w:val="Obsah2"/>
            <w:rPr>
              <w:rFonts w:cstheme="minorBidi"/>
              <w:noProof/>
            </w:rPr>
          </w:pPr>
          <w:hyperlink w:anchor="_Toc80248875" w:history="1">
            <w:r w:rsidR="009E33B9" w:rsidRPr="00BA48D4">
              <w:rPr>
                <w:rStyle w:val="Hypertextovodkaz"/>
                <w:rFonts w:ascii="Times New Roman" w:hAnsi="Times New Roman"/>
                <w:b/>
                <w:bCs/>
                <w:noProof/>
              </w:rPr>
              <w:t>1 Šoa v české kulturní paměti</w:t>
            </w:r>
            <w:r w:rsidR="009E33B9">
              <w:rPr>
                <w:noProof/>
                <w:webHidden/>
              </w:rPr>
              <w:tab/>
            </w:r>
            <w:r w:rsidR="009E33B9">
              <w:rPr>
                <w:noProof/>
                <w:webHidden/>
              </w:rPr>
              <w:fldChar w:fldCharType="begin"/>
            </w:r>
            <w:r w:rsidR="009E33B9">
              <w:rPr>
                <w:noProof/>
                <w:webHidden/>
              </w:rPr>
              <w:instrText xml:space="preserve"> PAGEREF _Toc80248875 \h </w:instrText>
            </w:r>
            <w:r w:rsidR="009E33B9">
              <w:rPr>
                <w:noProof/>
                <w:webHidden/>
              </w:rPr>
            </w:r>
            <w:r w:rsidR="009E33B9">
              <w:rPr>
                <w:noProof/>
                <w:webHidden/>
              </w:rPr>
              <w:fldChar w:fldCharType="separate"/>
            </w:r>
            <w:r w:rsidR="009E33B9">
              <w:rPr>
                <w:noProof/>
                <w:webHidden/>
              </w:rPr>
              <w:t>6</w:t>
            </w:r>
            <w:r w:rsidR="009E33B9">
              <w:rPr>
                <w:noProof/>
                <w:webHidden/>
              </w:rPr>
              <w:fldChar w:fldCharType="end"/>
            </w:r>
          </w:hyperlink>
        </w:p>
        <w:p w14:paraId="7DE838C6" w14:textId="0F45C159" w:rsidR="009E33B9" w:rsidRDefault="007C04EE">
          <w:pPr>
            <w:pStyle w:val="Obsah3"/>
            <w:tabs>
              <w:tab w:val="right" w:leader="dot" w:pos="8211"/>
            </w:tabs>
            <w:rPr>
              <w:rFonts w:cstheme="minorBidi"/>
              <w:noProof/>
            </w:rPr>
          </w:pPr>
          <w:hyperlink w:anchor="_Toc80248876" w:history="1">
            <w:r w:rsidR="009E33B9" w:rsidRPr="00BA48D4">
              <w:rPr>
                <w:rStyle w:val="Hypertextovodkaz"/>
                <w:rFonts w:ascii="Times New Roman" w:hAnsi="Times New Roman"/>
                <w:b/>
                <w:bCs/>
                <w:noProof/>
              </w:rPr>
              <w:t>1.1 Obecný úvod a stav bádání</w:t>
            </w:r>
            <w:r w:rsidR="009E33B9">
              <w:rPr>
                <w:noProof/>
                <w:webHidden/>
              </w:rPr>
              <w:tab/>
            </w:r>
            <w:r w:rsidR="009E33B9">
              <w:rPr>
                <w:noProof/>
                <w:webHidden/>
              </w:rPr>
              <w:fldChar w:fldCharType="begin"/>
            </w:r>
            <w:r w:rsidR="009E33B9">
              <w:rPr>
                <w:noProof/>
                <w:webHidden/>
              </w:rPr>
              <w:instrText xml:space="preserve"> PAGEREF _Toc80248876 \h </w:instrText>
            </w:r>
            <w:r w:rsidR="009E33B9">
              <w:rPr>
                <w:noProof/>
                <w:webHidden/>
              </w:rPr>
            </w:r>
            <w:r w:rsidR="009E33B9">
              <w:rPr>
                <w:noProof/>
                <w:webHidden/>
              </w:rPr>
              <w:fldChar w:fldCharType="separate"/>
            </w:r>
            <w:r w:rsidR="009E33B9">
              <w:rPr>
                <w:noProof/>
                <w:webHidden/>
              </w:rPr>
              <w:t>6</w:t>
            </w:r>
            <w:r w:rsidR="009E33B9">
              <w:rPr>
                <w:noProof/>
                <w:webHidden/>
              </w:rPr>
              <w:fldChar w:fldCharType="end"/>
            </w:r>
          </w:hyperlink>
        </w:p>
        <w:p w14:paraId="50D7063B" w14:textId="6B1E18A0" w:rsidR="009E33B9" w:rsidRDefault="007C04EE">
          <w:pPr>
            <w:pStyle w:val="Obsah3"/>
            <w:tabs>
              <w:tab w:val="right" w:leader="dot" w:pos="8211"/>
            </w:tabs>
            <w:rPr>
              <w:rFonts w:cstheme="minorBidi"/>
              <w:noProof/>
            </w:rPr>
          </w:pPr>
          <w:hyperlink w:anchor="_Toc80248877" w:history="1">
            <w:r w:rsidR="009E33B9" w:rsidRPr="00BA48D4">
              <w:rPr>
                <w:rStyle w:val="Hypertextovodkaz"/>
                <w:rFonts w:ascii="Times New Roman" w:hAnsi="Times New Roman"/>
                <w:b/>
                <w:bCs/>
                <w:noProof/>
              </w:rPr>
              <w:t>1.2 Reflexe šoa v české literatuře a filmu od roku 1945 až po současnost</w:t>
            </w:r>
            <w:r w:rsidR="009E33B9">
              <w:rPr>
                <w:noProof/>
                <w:webHidden/>
              </w:rPr>
              <w:tab/>
            </w:r>
            <w:r w:rsidR="009E33B9">
              <w:rPr>
                <w:noProof/>
                <w:webHidden/>
              </w:rPr>
              <w:fldChar w:fldCharType="begin"/>
            </w:r>
            <w:r w:rsidR="009E33B9">
              <w:rPr>
                <w:noProof/>
                <w:webHidden/>
              </w:rPr>
              <w:instrText xml:space="preserve"> PAGEREF _Toc80248877 \h </w:instrText>
            </w:r>
            <w:r w:rsidR="009E33B9">
              <w:rPr>
                <w:noProof/>
                <w:webHidden/>
              </w:rPr>
            </w:r>
            <w:r w:rsidR="009E33B9">
              <w:rPr>
                <w:noProof/>
                <w:webHidden/>
              </w:rPr>
              <w:fldChar w:fldCharType="separate"/>
            </w:r>
            <w:r w:rsidR="009E33B9">
              <w:rPr>
                <w:noProof/>
                <w:webHidden/>
              </w:rPr>
              <w:t>10</w:t>
            </w:r>
            <w:r w:rsidR="009E33B9">
              <w:rPr>
                <w:noProof/>
                <w:webHidden/>
              </w:rPr>
              <w:fldChar w:fldCharType="end"/>
            </w:r>
          </w:hyperlink>
        </w:p>
        <w:p w14:paraId="6416DA7A" w14:textId="2B3E1561" w:rsidR="009E33B9" w:rsidRDefault="007C04EE">
          <w:pPr>
            <w:pStyle w:val="Obsah2"/>
            <w:rPr>
              <w:rFonts w:cstheme="minorBidi"/>
              <w:noProof/>
            </w:rPr>
          </w:pPr>
          <w:hyperlink w:anchor="_Toc80248878" w:history="1">
            <w:r w:rsidR="009E33B9" w:rsidRPr="00BA48D4">
              <w:rPr>
                <w:rStyle w:val="Hypertextovodkaz"/>
                <w:rFonts w:ascii="Times New Roman" w:hAnsi="Times New Roman"/>
                <w:b/>
                <w:bCs/>
                <w:noProof/>
              </w:rPr>
              <w:t xml:space="preserve">2 </w:t>
            </w:r>
            <w:r w:rsidR="009E33B9" w:rsidRPr="00BA48D4">
              <w:rPr>
                <w:rStyle w:val="Hypertextovodkaz"/>
                <w:rFonts w:ascii="Times New Roman" w:hAnsi="Times New Roman"/>
                <w:b/>
                <w:bCs/>
                <w:i/>
                <w:iCs/>
                <w:noProof/>
              </w:rPr>
              <w:t xml:space="preserve">Romeo, Julie a tma </w:t>
            </w:r>
            <w:r w:rsidR="009E33B9" w:rsidRPr="00BA48D4">
              <w:rPr>
                <w:rStyle w:val="Hypertextovodkaz"/>
                <w:rFonts w:ascii="Times New Roman" w:hAnsi="Times New Roman"/>
                <w:b/>
                <w:bCs/>
                <w:noProof/>
              </w:rPr>
              <w:t>v kontextu další tvorby jednotlivých autorů</w:t>
            </w:r>
            <w:r w:rsidR="009E33B9">
              <w:rPr>
                <w:noProof/>
                <w:webHidden/>
              </w:rPr>
              <w:tab/>
            </w:r>
            <w:r w:rsidR="009E33B9">
              <w:rPr>
                <w:noProof/>
                <w:webHidden/>
              </w:rPr>
              <w:fldChar w:fldCharType="begin"/>
            </w:r>
            <w:r w:rsidR="009E33B9">
              <w:rPr>
                <w:noProof/>
                <w:webHidden/>
              </w:rPr>
              <w:instrText xml:space="preserve"> PAGEREF _Toc80248878 \h </w:instrText>
            </w:r>
            <w:r w:rsidR="009E33B9">
              <w:rPr>
                <w:noProof/>
                <w:webHidden/>
              </w:rPr>
            </w:r>
            <w:r w:rsidR="009E33B9">
              <w:rPr>
                <w:noProof/>
                <w:webHidden/>
              </w:rPr>
              <w:fldChar w:fldCharType="separate"/>
            </w:r>
            <w:r w:rsidR="009E33B9">
              <w:rPr>
                <w:noProof/>
                <w:webHidden/>
              </w:rPr>
              <w:t>18</w:t>
            </w:r>
            <w:r w:rsidR="009E33B9">
              <w:rPr>
                <w:noProof/>
                <w:webHidden/>
              </w:rPr>
              <w:fldChar w:fldCharType="end"/>
            </w:r>
          </w:hyperlink>
        </w:p>
        <w:p w14:paraId="5BC85A61" w14:textId="33BE6A49" w:rsidR="009E33B9" w:rsidRDefault="007C04EE">
          <w:pPr>
            <w:pStyle w:val="Obsah3"/>
            <w:tabs>
              <w:tab w:val="right" w:leader="dot" w:pos="8211"/>
            </w:tabs>
            <w:rPr>
              <w:rFonts w:cstheme="minorBidi"/>
              <w:noProof/>
            </w:rPr>
          </w:pPr>
          <w:hyperlink w:anchor="_Toc80248879" w:history="1">
            <w:r w:rsidR="009E33B9" w:rsidRPr="00BA48D4">
              <w:rPr>
                <w:rStyle w:val="Hypertextovodkaz"/>
                <w:rFonts w:ascii="Times New Roman" w:hAnsi="Times New Roman"/>
                <w:b/>
                <w:bCs/>
                <w:noProof/>
              </w:rPr>
              <w:t>2.1 Jan Otčenášek</w:t>
            </w:r>
            <w:r w:rsidR="009E33B9">
              <w:rPr>
                <w:noProof/>
                <w:webHidden/>
              </w:rPr>
              <w:tab/>
            </w:r>
            <w:r w:rsidR="009E33B9">
              <w:rPr>
                <w:noProof/>
                <w:webHidden/>
              </w:rPr>
              <w:fldChar w:fldCharType="begin"/>
            </w:r>
            <w:r w:rsidR="009E33B9">
              <w:rPr>
                <w:noProof/>
                <w:webHidden/>
              </w:rPr>
              <w:instrText xml:space="preserve"> PAGEREF _Toc80248879 \h </w:instrText>
            </w:r>
            <w:r w:rsidR="009E33B9">
              <w:rPr>
                <w:noProof/>
                <w:webHidden/>
              </w:rPr>
            </w:r>
            <w:r w:rsidR="009E33B9">
              <w:rPr>
                <w:noProof/>
                <w:webHidden/>
              </w:rPr>
              <w:fldChar w:fldCharType="separate"/>
            </w:r>
            <w:r w:rsidR="009E33B9">
              <w:rPr>
                <w:noProof/>
                <w:webHidden/>
              </w:rPr>
              <w:t>18</w:t>
            </w:r>
            <w:r w:rsidR="009E33B9">
              <w:rPr>
                <w:noProof/>
                <w:webHidden/>
              </w:rPr>
              <w:fldChar w:fldCharType="end"/>
            </w:r>
          </w:hyperlink>
        </w:p>
        <w:p w14:paraId="30400FD5" w14:textId="4DDE3BE2" w:rsidR="009E33B9" w:rsidRDefault="007C04EE">
          <w:pPr>
            <w:pStyle w:val="Obsah3"/>
            <w:tabs>
              <w:tab w:val="right" w:leader="dot" w:pos="8211"/>
            </w:tabs>
            <w:rPr>
              <w:rFonts w:cstheme="minorBidi"/>
              <w:noProof/>
            </w:rPr>
          </w:pPr>
          <w:hyperlink w:anchor="_Toc80248880" w:history="1">
            <w:r w:rsidR="009E33B9" w:rsidRPr="00BA48D4">
              <w:rPr>
                <w:rStyle w:val="Hypertextovodkaz"/>
                <w:rFonts w:ascii="Times New Roman" w:hAnsi="Times New Roman"/>
                <w:b/>
                <w:bCs/>
                <w:noProof/>
              </w:rPr>
              <w:t>2.2 Jiří Weiss</w:t>
            </w:r>
            <w:r w:rsidR="009E33B9">
              <w:rPr>
                <w:noProof/>
                <w:webHidden/>
              </w:rPr>
              <w:tab/>
            </w:r>
            <w:r w:rsidR="009E33B9">
              <w:rPr>
                <w:noProof/>
                <w:webHidden/>
              </w:rPr>
              <w:fldChar w:fldCharType="begin"/>
            </w:r>
            <w:r w:rsidR="009E33B9">
              <w:rPr>
                <w:noProof/>
                <w:webHidden/>
              </w:rPr>
              <w:instrText xml:space="preserve"> PAGEREF _Toc80248880 \h </w:instrText>
            </w:r>
            <w:r w:rsidR="009E33B9">
              <w:rPr>
                <w:noProof/>
                <w:webHidden/>
              </w:rPr>
            </w:r>
            <w:r w:rsidR="009E33B9">
              <w:rPr>
                <w:noProof/>
                <w:webHidden/>
              </w:rPr>
              <w:fldChar w:fldCharType="separate"/>
            </w:r>
            <w:r w:rsidR="009E33B9">
              <w:rPr>
                <w:noProof/>
                <w:webHidden/>
              </w:rPr>
              <w:t>20</w:t>
            </w:r>
            <w:r w:rsidR="009E33B9">
              <w:rPr>
                <w:noProof/>
                <w:webHidden/>
              </w:rPr>
              <w:fldChar w:fldCharType="end"/>
            </w:r>
          </w:hyperlink>
        </w:p>
        <w:p w14:paraId="24AC3AFE" w14:textId="59D1F371" w:rsidR="009E33B9" w:rsidRDefault="007C04EE">
          <w:pPr>
            <w:pStyle w:val="Obsah3"/>
            <w:tabs>
              <w:tab w:val="right" w:leader="dot" w:pos="8211"/>
            </w:tabs>
            <w:rPr>
              <w:rFonts w:cstheme="minorBidi"/>
              <w:noProof/>
            </w:rPr>
          </w:pPr>
          <w:hyperlink w:anchor="_Toc80248881" w:history="1">
            <w:r w:rsidR="009E33B9" w:rsidRPr="00BA48D4">
              <w:rPr>
                <w:rStyle w:val="Hypertextovodkaz"/>
                <w:rFonts w:ascii="Times New Roman" w:hAnsi="Times New Roman"/>
                <w:b/>
                <w:bCs/>
                <w:noProof/>
              </w:rPr>
              <w:t>2.3 Karel Smyczek</w:t>
            </w:r>
            <w:r w:rsidR="009E33B9">
              <w:rPr>
                <w:noProof/>
                <w:webHidden/>
              </w:rPr>
              <w:tab/>
            </w:r>
            <w:r w:rsidR="009E33B9">
              <w:rPr>
                <w:noProof/>
                <w:webHidden/>
              </w:rPr>
              <w:fldChar w:fldCharType="begin"/>
            </w:r>
            <w:r w:rsidR="009E33B9">
              <w:rPr>
                <w:noProof/>
                <w:webHidden/>
              </w:rPr>
              <w:instrText xml:space="preserve"> PAGEREF _Toc80248881 \h </w:instrText>
            </w:r>
            <w:r w:rsidR="009E33B9">
              <w:rPr>
                <w:noProof/>
                <w:webHidden/>
              </w:rPr>
            </w:r>
            <w:r w:rsidR="009E33B9">
              <w:rPr>
                <w:noProof/>
                <w:webHidden/>
              </w:rPr>
              <w:fldChar w:fldCharType="separate"/>
            </w:r>
            <w:r w:rsidR="009E33B9">
              <w:rPr>
                <w:noProof/>
                <w:webHidden/>
              </w:rPr>
              <w:t>23</w:t>
            </w:r>
            <w:r w:rsidR="009E33B9">
              <w:rPr>
                <w:noProof/>
                <w:webHidden/>
              </w:rPr>
              <w:fldChar w:fldCharType="end"/>
            </w:r>
          </w:hyperlink>
        </w:p>
        <w:p w14:paraId="7E5FE93A" w14:textId="32F097A4" w:rsidR="009E33B9" w:rsidRDefault="007C04EE">
          <w:pPr>
            <w:pStyle w:val="Obsah2"/>
            <w:rPr>
              <w:rFonts w:cstheme="minorBidi"/>
              <w:noProof/>
            </w:rPr>
          </w:pPr>
          <w:hyperlink w:anchor="_Toc80248882" w:history="1">
            <w:r w:rsidR="009E33B9" w:rsidRPr="00BA48D4">
              <w:rPr>
                <w:rStyle w:val="Hypertextovodkaz"/>
                <w:rFonts w:ascii="Times New Roman" w:hAnsi="Times New Roman"/>
                <w:b/>
                <w:bCs/>
                <w:noProof/>
              </w:rPr>
              <w:t>3. Analýza obrazu šoa v jednotlivých zpracováních novely Romeo, Julie a tma</w:t>
            </w:r>
            <w:r w:rsidR="009E33B9">
              <w:rPr>
                <w:noProof/>
                <w:webHidden/>
              </w:rPr>
              <w:tab/>
            </w:r>
            <w:r w:rsidR="009E33B9">
              <w:rPr>
                <w:noProof/>
                <w:webHidden/>
              </w:rPr>
              <w:fldChar w:fldCharType="begin"/>
            </w:r>
            <w:r w:rsidR="009E33B9">
              <w:rPr>
                <w:noProof/>
                <w:webHidden/>
              </w:rPr>
              <w:instrText xml:space="preserve"> PAGEREF _Toc80248882 \h </w:instrText>
            </w:r>
            <w:r w:rsidR="009E33B9">
              <w:rPr>
                <w:noProof/>
                <w:webHidden/>
              </w:rPr>
            </w:r>
            <w:r w:rsidR="009E33B9">
              <w:rPr>
                <w:noProof/>
                <w:webHidden/>
              </w:rPr>
              <w:fldChar w:fldCharType="separate"/>
            </w:r>
            <w:r w:rsidR="009E33B9">
              <w:rPr>
                <w:noProof/>
                <w:webHidden/>
              </w:rPr>
              <w:t>25</w:t>
            </w:r>
            <w:r w:rsidR="009E33B9">
              <w:rPr>
                <w:noProof/>
                <w:webHidden/>
              </w:rPr>
              <w:fldChar w:fldCharType="end"/>
            </w:r>
          </w:hyperlink>
        </w:p>
        <w:p w14:paraId="408356CC" w14:textId="49C892FD" w:rsidR="009E33B9" w:rsidRDefault="007C04EE">
          <w:pPr>
            <w:pStyle w:val="Obsah3"/>
            <w:tabs>
              <w:tab w:val="right" w:leader="dot" w:pos="8211"/>
            </w:tabs>
            <w:rPr>
              <w:rFonts w:cstheme="minorBidi"/>
              <w:noProof/>
            </w:rPr>
          </w:pPr>
          <w:hyperlink w:anchor="_Toc80248883" w:history="1">
            <w:r w:rsidR="009E33B9" w:rsidRPr="00BA48D4">
              <w:rPr>
                <w:rStyle w:val="Hypertextovodkaz"/>
                <w:rFonts w:ascii="Times New Roman" w:hAnsi="Times New Roman"/>
                <w:b/>
                <w:bCs/>
                <w:noProof/>
              </w:rPr>
              <w:t>3.1 Novela</w:t>
            </w:r>
            <w:r w:rsidR="009E33B9">
              <w:rPr>
                <w:noProof/>
                <w:webHidden/>
              </w:rPr>
              <w:tab/>
            </w:r>
            <w:r w:rsidR="009E33B9">
              <w:rPr>
                <w:noProof/>
                <w:webHidden/>
              </w:rPr>
              <w:fldChar w:fldCharType="begin"/>
            </w:r>
            <w:r w:rsidR="009E33B9">
              <w:rPr>
                <w:noProof/>
                <w:webHidden/>
              </w:rPr>
              <w:instrText xml:space="preserve"> PAGEREF _Toc80248883 \h </w:instrText>
            </w:r>
            <w:r w:rsidR="009E33B9">
              <w:rPr>
                <w:noProof/>
                <w:webHidden/>
              </w:rPr>
            </w:r>
            <w:r w:rsidR="009E33B9">
              <w:rPr>
                <w:noProof/>
                <w:webHidden/>
              </w:rPr>
              <w:fldChar w:fldCharType="separate"/>
            </w:r>
            <w:r w:rsidR="009E33B9">
              <w:rPr>
                <w:noProof/>
                <w:webHidden/>
              </w:rPr>
              <w:t>25</w:t>
            </w:r>
            <w:r w:rsidR="009E33B9">
              <w:rPr>
                <w:noProof/>
                <w:webHidden/>
              </w:rPr>
              <w:fldChar w:fldCharType="end"/>
            </w:r>
          </w:hyperlink>
        </w:p>
        <w:p w14:paraId="09A5AC5A" w14:textId="335CEA78" w:rsidR="009E33B9" w:rsidRDefault="007C04EE">
          <w:pPr>
            <w:pStyle w:val="Obsah3"/>
            <w:tabs>
              <w:tab w:val="right" w:leader="dot" w:pos="8211"/>
            </w:tabs>
            <w:rPr>
              <w:rFonts w:cstheme="minorBidi"/>
              <w:noProof/>
            </w:rPr>
          </w:pPr>
          <w:hyperlink w:anchor="_Toc80248884" w:history="1">
            <w:r w:rsidR="009E33B9" w:rsidRPr="00BA48D4">
              <w:rPr>
                <w:rStyle w:val="Hypertextovodkaz"/>
                <w:rFonts w:ascii="Times New Roman" w:hAnsi="Times New Roman"/>
                <w:b/>
                <w:bCs/>
                <w:noProof/>
              </w:rPr>
              <w:t>3.2 Filmová adaptace</w:t>
            </w:r>
            <w:r w:rsidR="009E33B9">
              <w:rPr>
                <w:noProof/>
                <w:webHidden/>
              </w:rPr>
              <w:tab/>
            </w:r>
            <w:r w:rsidR="009E33B9">
              <w:rPr>
                <w:noProof/>
                <w:webHidden/>
              </w:rPr>
              <w:fldChar w:fldCharType="begin"/>
            </w:r>
            <w:r w:rsidR="009E33B9">
              <w:rPr>
                <w:noProof/>
                <w:webHidden/>
              </w:rPr>
              <w:instrText xml:space="preserve"> PAGEREF _Toc80248884 \h </w:instrText>
            </w:r>
            <w:r w:rsidR="009E33B9">
              <w:rPr>
                <w:noProof/>
                <w:webHidden/>
              </w:rPr>
            </w:r>
            <w:r w:rsidR="009E33B9">
              <w:rPr>
                <w:noProof/>
                <w:webHidden/>
              </w:rPr>
              <w:fldChar w:fldCharType="separate"/>
            </w:r>
            <w:r w:rsidR="009E33B9">
              <w:rPr>
                <w:noProof/>
                <w:webHidden/>
              </w:rPr>
              <w:t>35</w:t>
            </w:r>
            <w:r w:rsidR="009E33B9">
              <w:rPr>
                <w:noProof/>
                <w:webHidden/>
              </w:rPr>
              <w:fldChar w:fldCharType="end"/>
            </w:r>
          </w:hyperlink>
        </w:p>
        <w:p w14:paraId="33D19CD0" w14:textId="7CDEC7E1" w:rsidR="009E33B9" w:rsidRDefault="007C04EE">
          <w:pPr>
            <w:pStyle w:val="Obsah3"/>
            <w:tabs>
              <w:tab w:val="right" w:leader="dot" w:pos="8211"/>
            </w:tabs>
            <w:rPr>
              <w:rFonts w:cstheme="minorBidi"/>
              <w:noProof/>
            </w:rPr>
          </w:pPr>
          <w:hyperlink w:anchor="_Toc80248885" w:history="1">
            <w:r w:rsidR="009E33B9" w:rsidRPr="00BA48D4">
              <w:rPr>
                <w:rStyle w:val="Hypertextovodkaz"/>
                <w:rFonts w:ascii="Times New Roman" w:hAnsi="Times New Roman"/>
                <w:b/>
                <w:bCs/>
                <w:noProof/>
              </w:rPr>
              <w:t>3.3 Televizní adaptace</w:t>
            </w:r>
            <w:r w:rsidR="009E33B9">
              <w:rPr>
                <w:noProof/>
                <w:webHidden/>
              </w:rPr>
              <w:tab/>
            </w:r>
            <w:r w:rsidR="009E33B9">
              <w:rPr>
                <w:noProof/>
                <w:webHidden/>
              </w:rPr>
              <w:fldChar w:fldCharType="begin"/>
            </w:r>
            <w:r w:rsidR="009E33B9">
              <w:rPr>
                <w:noProof/>
                <w:webHidden/>
              </w:rPr>
              <w:instrText xml:space="preserve"> PAGEREF _Toc80248885 \h </w:instrText>
            </w:r>
            <w:r w:rsidR="009E33B9">
              <w:rPr>
                <w:noProof/>
                <w:webHidden/>
              </w:rPr>
            </w:r>
            <w:r w:rsidR="009E33B9">
              <w:rPr>
                <w:noProof/>
                <w:webHidden/>
              </w:rPr>
              <w:fldChar w:fldCharType="separate"/>
            </w:r>
            <w:r w:rsidR="009E33B9">
              <w:rPr>
                <w:noProof/>
                <w:webHidden/>
              </w:rPr>
              <w:t>44</w:t>
            </w:r>
            <w:r w:rsidR="009E33B9">
              <w:rPr>
                <w:noProof/>
                <w:webHidden/>
              </w:rPr>
              <w:fldChar w:fldCharType="end"/>
            </w:r>
          </w:hyperlink>
        </w:p>
        <w:p w14:paraId="0B79A02C" w14:textId="16DA364E" w:rsidR="009E33B9" w:rsidRDefault="007C04EE">
          <w:pPr>
            <w:pStyle w:val="Obsah2"/>
            <w:rPr>
              <w:rFonts w:cstheme="minorBidi"/>
              <w:noProof/>
            </w:rPr>
          </w:pPr>
          <w:hyperlink w:anchor="_Toc80248886" w:history="1">
            <w:r w:rsidR="009E33B9" w:rsidRPr="00BA48D4">
              <w:rPr>
                <w:rStyle w:val="Hypertextovodkaz"/>
                <w:rFonts w:ascii="Times New Roman" w:hAnsi="Times New Roman"/>
                <w:b/>
                <w:bCs/>
                <w:noProof/>
              </w:rPr>
              <w:t>Shrnutí a závěr</w:t>
            </w:r>
            <w:r w:rsidR="009E33B9">
              <w:rPr>
                <w:noProof/>
                <w:webHidden/>
              </w:rPr>
              <w:tab/>
            </w:r>
            <w:r w:rsidR="009E33B9">
              <w:rPr>
                <w:noProof/>
                <w:webHidden/>
              </w:rPr>
              <w:fldChar w:fldCharType="begin"/>
            </w:r>
            <w:r w:rsidR="009E33B9">
              <w:rPr>
                <w:noProof/>
                <w:webHidden/>
              </w:rPr>
              <w:instrText xml:space="preserve"> PAGEREF _Toc80248886 \h </w:instrText>
            </w:r>
            <w:r w:rsidR="009E33B9">
              <w:rPr>
                <w:noProof/>
                <w:webHidden/>
              </w:rPr>
            </w:r>
            <w:r w:rsidR="009E33B9">
              <w:rPr>
                <w:noProof/>
                <w:webHidden/>
              </w:rPr>
              <w:fldChar w:fldCharType="separate"/>
            </w:r>
            <w:r w:rsidR="009E33B9">
              <w:rPr>
                <w:noProof/>
                <w:webHidden/>
              </w:rPr>
              <w:t>51</w:t>
            </w:r>
            <w:r w:rsidR="009E33B9">
              <w:rPr>
                <w:noProof/>
                <w:webHidden/>
              </w:rPr>
              <w:fldChar w:fldCharType="end"/>
            </w:r>
          </w:hyperlink>
        </w:p>
        <w:p w14:paraId="54026BD5" w14:textId="7BB0C2CA" w:rsidR="009E33B9" w:rsidRDefault="007C04EE">
          <w:pPr>
            <w:pStyle w:val="Obsah2"/>
            <w:rPr>
              <w:rFonts w:cstheme="minorBidi"/>
              <w:noProof/>
            </w:rPr>
          </w:pPr>
          <w:hyperlink w:anchor="_Toc80248887" w:history="1">
            <w:r w:rsidR="009E33B9" w:rsidRPr="00BA48D4">
              <w:rPr>
                <w:rStyle w:val="Hypertextovodkaz"/>
                <w:rFonts w:ascii="Times New Roman" w:hAnsi="Times New Roman"/>
                <w:b/>
                <w:bCs/>
                <w:noProof/>
              </w:rPr>
              <w:t>Seznam použitých pramenů a literatury</w:t>
            </w:r>
            <w:r w:rsidR="009E33B9">
              <w:rPr>
                <w:noProof/>
                <w:webHidden/>
              </w:rPr>
              <w:tab/>
            </w:r>
            <w:r w:rsidR="009E33B9">
              <w:rPr>
                <w:noProof/>
                <w:webHidden/>
              </w:rPr>
              <w:fldChar w:fldCharType="begin"/>
            </w:r>
            <w:r w:rsidR="009E33B9">
              <w:rPr>
                <w:noProof/>
                <w:webHidden/>
              </w:rPr>
              <w:instrText xml:space="preserve"> PAGEREF _Toc80248887 \h </w:instrText>
            </w:r>
            <w:r w:rsidR="009E33B9">
              <w:rPr>
                <w:noProof/>
                <w:webHidden/>
              </w:rPr>
            </w:r>
            <w:r w:rsidR="009E33B9">
              <w:rPr>
                <w:noProof/>
                <w:webHidden/>
              </w:rPr>
              <w:fldChar w:fldCharType="separate"/>
            </w:r>
            <w:r w:rsidR="009E33B9">
              <w:rPr>
                <w:noProof/>
                <w:webHidden/>
              </w:rPr>
              <w:t>55</w:t>
            </w:r>
            <w:r w:rsidR="009E33B9">
              <w:rPr>
                <w:noProof/>
                <w:webHidden/>
              </w:rPr>
              <w:fldChar w:fldCharType="end"/>
            </w:r>
          </w:hyperlink>
        </w:p>
        <w:p w14:paraId="7BEFBEE4" w14:textId="7C7E18C1" w:rsidR="009E33B9" w:rsidRDefault="007C04EE">
          <w:pPr>
            <w:pStyle w:val="Obsah3"/>
            <w:tabs>
              <w:tab w:val="right" w:leader="dot" w:pos="8211"/>
            </w:tabs>
            <w:rPr>
              <w:rFonts w:cstheme="minorBidi"/>
              <w:noProof/>
            </w:rPr>
          </w:pPr>
          <w:hyperlink w:anchor="_Toc80248888" w:history="1">
            <w:r w:rsidR="009E33B9" w:rsidRPr="00BA48D4">
              <w:rPr>
                <w:rStyle w:val="Hypertextovodkaz"/>
                <w:rFonts w:ascii="Times New Roman" w:hAnsi="Times New Roman"/>
                <w:b/>
                <w:bCs/>
                <w:noProof/>
              </w:rPr>
              <w:t>Prameny</w:t>
            </w:r>
            <w:r w:rsidR="009E33B9">
              <w:rPr>
                <w:noProof/>
                <w:webHidden/>
              </w:rPr>
              <w:tab/>
            </w:r>
            <w:r w:rsidR="009E33B9">
              <w:rPr>
                <w:noProof/>
                <w:webHidden/>
              </w:rPr>
              <w:fldChar w:fldCharType="begin"/>
            </w:r>
            <w:r w:rsidR="009E33B9">
              <w:rPr>
                <w:noProof/>
                <w:webHidden/>
              </w:rPr>
              <w:instrText xml:space="preserve"> PAGEREF _Toc80248888 \h </w:instrText>
            </w:r>
            <w:r w:rsidR="009E33B9">
              <w:rPr>
                <w:noProof/>
                <w:webHidden/>
              </w:rPr>
            </w:r>
            <w:r w:rsidR="009E33B9">
              <w:rPr>
                <w:noProof/>
                <w:webHidden/>
              </w:rPr>
              <w:fldChar w:fldCharType="separate"/>
            </w:r>
            <w:r w:rsidR="009E33B9">
              <w:rPr>
                <w:noProof/>
                <w:webHidden/>
              </w:rPr>
              <w:t>55</w:t>
            </w:r>
            <w:r w:rsidR="009E33B9">
              <w:rPr>
                <w:noProof/>
                <w:webHidden/>
              </w:rPr>
              <w:fldChar w:fldCharType="end"/>
            </w:r>
          </w:hyperlink>
        </w:p>
        <w:p w14:paraId="377B1BFA" w14:textId="55489A25" w:rsidR="009E33B9" w:rsidRDefault="007C04EE">
          <w:pPr>
            <w:pStyle w:val="Obsah3"/>
            <w:tabs>
              <w:tab w:val="right" w:leader="dot" w:pos="8211"/>
            </w:tabs>
            <w:rPr>
              <w:rFonts w:cstheme="minorBidi"/>
              <w:noProof/>
            </w:rPr>
          </w:pPr>
          <w:hyperlink w:anchor="_Toc80248889" w:history="1">
            <w:r w:rsidR="009E33B9" w:rsidRPr="00BA48D4">
              <w:rPr>
                <w:rStyle w:val="Hypertextovodkaz"/>
                <w:rFonts w:ascii="Times New Roman" w:hAnsi="Times New Roman"/>
                <w:b/>
                <w:bCs/>
                <w:noProof/>
              </w:rPr>
              <w:t>Literatura</w:t>
            </w:r>
            <w:r w:rsidR="009E33B9">
              <w:rPr>
                <w:noProof/>
                <w:webHidden/>
              </w:rPr>
              <w:tab/>
            </w:r>
            <w:r w:rsidR="009E33B9">
              <w:rPr>
                <w:noProof/>
                <w:webHidden/>
              </w:rPr>
              <w:fldChar w:fldCharType="begin"/>
            </w:r>
            <w:r w:rsidR="009E33B9">
              <w:rPr>
                <w:noProof/>
                <w:webHidden/>
              </w:rPr>
              <w:instrText xml:space="preserve"> PAGEREF _Toc80248889 \h </w:instrText>
            </w:r>
            <w:r w:rsidR="009E33B9">
              <w:rPr>
                <w:noProof/>
                <w:webHidden/>
              </w:rPr>
            </w:r>
            <w:r w:rsidR="009E33B9">
              <w:rPr>
                <w:noProof/>
                <w:webHidden/>
              </w:rPr>
              <w:fldChar w:fldCharType="separate"/>
            </w:r>
            <w:r w:rsidR="009E33B9">
              <w:rPr>
                <w:noProof/>
                <w:webHidden/>
              </w:rPr>
              <w:t>55</w:t>
            </w:r>
            <w:r w:rsidR="009E33B9">
              <w:rPr>
                <w:noProof/>
                <w:webHidden/>
              </w:rPr>
              <w:fldChar w:fldCharType="end"/>
            </w:r>
          </w:hyperlink>
        </w:p>
        <w:p w14:paraId="5ED036E8" w14:textId="08ED1612" w:rsidR="00454870" w:rsidRPr="00DD383D" w:rsidRDefault="00454870" w:rsidP="00DD383D">
          <w:pPr>
            <w:spacing w:line="360" w:lineRule="auto"/>
            <w:rPr>
              <w:rFonts w:ascii="Times New Roman" w:hAnsi="Times New Roman"/>
            </w:rPr>
          </w:pPr>
          <w:r w:rsidRPr="00DD383D">
            <w:rPr>
              <w:rFonts w:ascii="Times New Roman" w:hAnsi="Times New Roman"/>
              <w:b/>
              <w:bCs/>
            </w:rPr>
            <w:fldChar w:fldCharType="end"/>
          </w:r>
        </w:p>
      </w:sdtContent>
    </w:sdt>
    <w:p w14:paraId="74D73FF0" w14:textId="77777777" w:rsidR="00454870" w:rsidRPr="00DD383D" w:rsidRDefault="00454870" w:rsidP="00DD383D">
      <w:pPr>
        <w:autoSpaceDE w:val="0"/>
        <w:autoSpaceDN w:val="0"/>
        <w:adjustRightInd w:val="0"/>
        <w:spacing w:after="0" w:line="360" w:lineRule="auto"/>
        <w:rPr>
          <w:rFonts w:ascii="Times New Roman" w:hAnsi="Times New Roman"/>
          <w:b/>
          <w:bCs/>
          <w:sz w:val="20"/>
          <w:szCs w:val="20"/>
        </w:rPr>
      </w:pPr>
    </w:p>
    <w:p w14:paraId="00BCDC58" w14:textId="77777777" w:rsidR="00454870" w:rsidRPr="00DD383D" w:rsidRDefault="00454870" w:rsidP="00DD383D">
      <w:pPr>
        <w:spacing w:line="360" w:lineRule="auto"/>
        <w:jc w:val="both"/>
        <w:rPr>
          <w:rFonts w:ascii="Times New Roman" w:hAnsi="Times New Roman"/>
          <w:b/>
          <w:bCs/>
          <w:sz w:val="32"/>
          <w:szCs w:val="32"/>
        </w:rPr>
        <w:sectPr w:rsidR="00454870" w:rsidRPr="00DD383D" w:rsidSect="00552C33">
          <w:footerReference w:type="default" r:id="rId8"/>
          <w:pgSz w:w="11906" w:h="16838"/>
          <w:pgMar w:top="1417" w:right="1417" w:bottom="1417" w:left="2268" w:header="708" w:footer="708" w:gutter="0"/>
          <w:pgNumType w:start="0"/>
          <w:cols w:space="708"/>
          <w:docGrid w:linePitch="360"/>
        </w:sectPr>
      </w:pPr>
    </w:p>
    <w:p w14:paraId="685DBCB6" w14:textId="77777777" w:rsidR="00454870" w:rsidRPr="00DD383D" w:rsidRDefault="00454870" w:rsidP="00DD383D">
      <w:pPr>
        <w:pStyle w:val="Nadpis2"/>
        <w:spacing w:line="360" w:lineRule="auto"/>
        <w:rPr>
          <w:rFonts w:ascii="Times New Roman" w:hAnsi="Times New Roman" w:cs="Times New Roman"/>
          <w:b/>
          <w:bCs/>
          <w:color w:val="auto"/>
        </w:rPr>
      </w:pPr>
      <w:bookmarkStart w:id="1" w:name="_Toc80248873"/>
      <w:r w:rsidRPr="00DD383D">
        <w:rPr>
          <w:rFonts w:ascii="Times New Roman" w:hAnsi="Times New Roman" w:cs="Times New Roman"/>
          <w:b/>
          <w:bCs/>
          <w:color w:val="auto"/>
        </w:rPr>
        <w:lastRenderedPageBreak/>
        <w:t>Úvod</w:t>
      </w:r>
      <w:bookmarkEnd w:id="1"/>
    </w:p>
    <w:p w14:paraId="6F1D7A6A" w14:textId="41198AAC" w:rsidR="00454870" w:rsidRPr="00DD383D" w:rsidRDefault="00454870" w:rsidP="00DD383D">
      <w:pPr>
        <w:pStyle w:val="Textkomente"/>
        <w:spacing w:line="360" w:lineRule="auto"/>
        <w:ind w:firstLine="708"/>
        <w:jc w:val="both"/>
        <w:rPr>
          <w:rFonts w:ascii="Times New Roman" w:hAnsi="Times New Roman"/>
          <w:color w:val="000000" w:themeColor="text1"/>
          <w:sz w:val="24"/>
          <w:szCs w:val="24"/>
        </w:rPr>
      </w:pPr>
      <w:r w:rsidRPr="00DD383D">
        <w:rPr>
          <w:rFonts w:ascii="Times New Roman" w:hAnsi="Times New Roman"/>
          <w:sz w:val="24"/>
          <w:szCs w:val="24"/>
        </w:rPr>
        <w:t xml:space="preserve">Šoa se tragicky zapsalo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do českých, respektive československých dějin. Přestože do konce osmdesátých let bylo v oficiálním diskurzu vládnoucím komunistickým režimem cíleně upozaďováno</w:t>
      </w:r>
      <w:r w:rsidRPr="00DD383D">
        <w:rPr>
          <w:rStyle w:val="Znakapoznpodarou"/>
          <w:rFonts w:ascii="Times New Roman" w:hAnsi="Times New Roman"/>
          <w:sz w:val="24"/>
          <w:szCs w:val="24"/>
        </w:rPr>
        <w:footnoteReference w:id="1"/>
      </w:r>
      <w:r w:rsidRPr="00DD383D">
        <w:rPr>
          <w:rFonts w:ascii="Times New Roman" w:hAnsi="Times New Roman"/>
          <w:sz w:val="24"/>
          <w:szCs w:val="24"/>
        </w:rPr>
        <w:t xml:space="preserve">, v umění, zejména v literatuře </w:t>
      </w:r>
      <w:r w:rsidRPr="00DD383D">
        <w:rPr>
          <w:rFonts w:ascii="Times New Roman" w:hAnsi="Times New Roman"/>
          <w:sz w:val="24"/>
          <w:szCs w:val="24"/>
        </w:rPr>
        <w:br/>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v </w:t>
      </w:r>
      <w:r w:rsidRPr="00DD383D">
        <w:rPr>
          <w:rFonts w:ascii="Times New Roman" w:hAnsi="Times New Roman"/>
          <w:color w:val="000000" w:themeColor="text1"/>
          <w:sz w:val="24"/>
          <w:szCs w:val="24"/>
        </w:rPr>
        <w:t xml:space="preserve">poněkud specifičtějších podmínkách </w:t>
      </w:r>
      <w:r w:rsidR="00BE7CBE" w:rsidRPr="00DD383D">
        <w:rPr>
          <w:rFonts w:ascii="Times New Roman" w:hAnsi="Times New Roman"/>
          <w:color w:val="000000" w:themeColor="text1"/>
          <w:sz w:val="24"/>
          <w:szCs w:val="24"/>
        </w:rPr>
        <w:t>i</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ve filmu, představuje frekventované téma. </w:t>
      </w:r>
    </w:p>
    <w:p w14:paraId="58EE3A2E" w14:textId="140504BF" w:rsidR="00454870" w:rsidRDefault="00454870" w:rsidP="00DD383D">
      <w:pPr>
        <w:spacing w:line="360" w:lineRule="auto"/>
        <w:ind w:firstLine="708"/>
        <w:jc w:val="both"/>
        <w:rPr>
          <w:rFonts w:ascii="Times New Roman" w:hAnsi="Times New Roman"/>
          <w:sz w:val="24"/>
          <w:szCs w:val="24"/>
        </w:rPr>
      </w:pPr>
      <w:r w:rsidRPr="00DD383D">
        <w:rPr>
          <w:rFonts w:ascii="Times New Roman" w:hAnsi="Times New Roman"/>
          <w:color w:val="000000" w:themeColor="text1"/>
          <w:sz w:val="24"/>
          <w:szCs w:val="24"/>
        </w:rPr>
        <w:t xml:space="preserve">Umělecká reflexe šoa, vycházející z obrazu šoa v české kulturní paměti </w:t>
      </w:r>
      <w:r w:rsidRPr="00DD383D">
        <w:rPr>
          <w:rFonts w:ascii="Times New Roman" w:hAnsi="Times New Roman"/>
          <w:color w:val="000000" w:themeColor="text1"/>
          <w:sz w:val="24"/>
          <w:szCs w:val="24"/>
        </w:rPr>
        <w:br/>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jeho vývoje, bude tématem této práce. Případová komparační studie se zaměří na reflexi šoa v literatuře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filmu v česko-jazyčném kulturním prostoru v době od roku 1945 do konce 20. století. Výchozími texty pro bakalářskou práci budou novela Jana Otčenáška </w:t>
      </w:r>
      <w:r w:rsidRPr="00DD383D">
        <w:rPr>
          <w:rFonts w:ascii="Times New Roman" w:hAnsi="Times New Roman"/>
          <w:i/>
          <w:iCs/>
          <w:color w:val="000000" w:themeColor="text1"/>
          <w:sz w:val="24"/>
          <w:szCs w:val="24"/>
        </w:rPr>
        <w:t xml:space="preserve">Romeo Julie </w:t>
      </w:r>
      <w:r w:rsidR="00BE7CBE" w:rsidRPr="00DD383D">
        <w:rPr>
          <w:rFonts w:ascii="Times New Roman" w:hAnsi="Times New Roman"/>
          <w:i/>
          <w:iCs/>
          <w:color w:val="000000" w:themeColor="text1"/>
          <w:sz w:val="24"/>
          <w:szCs w:val="24"/>
        </w:rPr>
        <w:t>a</w:t>
      </w:r>
      <w:r w:rsidR="00BE7CBE">
        <w:rPr>
          <w:rFonts w:ascii="Times New Roman" w:hAnsi="Times New Roman"/>
          <w:i/>
          <w:iCs/>
          <w:color w:val="000000" w:themeColor="text1"/>
          <w:sz w:val="24"/>
          <w:szCs w:val="24"/>
        </w:rPr>
        <w:t> </w:t>
      </w:r>
      <w:r w:rsidRPr="00DD383D">
        <w:rPr>
          <w:rFonts w:ascii="Times New Roman" w:hAnsi="Times New Roman"/>
          <w:i/>
          <w:iCs/>
          <w:color w:val="000000" w:themeColor="text1"/>
          <w:sz w:val="24"/>
          <w:szCs w:val="24"/>
        </w:rPr>
        <w:t>tma</w:t>
      </w:r>
      <w:r w:rsidRPr="00DD383D">
        <w:rPr>
          <w:rStyle w:val="Znakapoznpodarou"/>
          <w:rFonts w:ascii="Times New Roman" w:hAnsi="Times New Roman"/>
          <w:i/>
          <w:iCs/>
          <w:color w:val="000000" w:themeColor="text1"/>
          <w:sz w:val="24"/>
          <w:szCs w:val="24"/>
        </w:rPr>
        <w:footnoteReference w:id="2"/>
      </w:r>
      <w:r w:rsidRPr="00DD383D">
        <w:rPr>
          <w:rFonts w:ascii="Times New Roman" w:hAnsi="Times New Roman"/>
          <w:i/>
          <w:iCs/>
          <w:color w:val="000000" w:themeColor="text1"/>
          <w:sz w:val="24"/>
          <w:szCs w:val="24"/>
        </w:rPr>
        <w:t xml:space="preserve"> </w:t>
      </w:r>
      <w:r w:rsidRPr="00DD383D">
        <w:rPr>
          <w:rFonts w:ascii="Times New Roman" w:hAnsi="Times New Roman"/>
          <w:color w:val="000000" w:themeColor="text1"/>
          <w:sz w:val="24"/>
          <w:szCs w:val="24"/>
        </w:rPr>
        <w:t>(1958</w:t>
      </w:r>
      <w:r w:rsidRPr="00DD383D">
        <w:rPr>
          <w:rFonts w:ascii="Times New Roman" w:hAnsi="Times New Roman"/>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její stejnojmenné adaptace: filmové zpracování Jiřího Weisse</w:t>
      </w:r>
      <w:r w:rsidRPr="00DD383D">
        <w:rPr>
          <w:rStyle w:val="Znakapoznpodarou"/>
          <w:rFonts w:ascii="Times New Roman" w:hAnsi="Times New Roman"/>
          <w:sz w:val="24"/>
          <w:szCs w:val="24"/>
        </w:rPr>
        <w:footnoteReference w:id="3"/>
      </w:r>
      <w:r w:rsidRPr="00DD383D">
        <w:rPr>
          <w:rFonts w:ascii="Times New Roman" w:hAnsi="Times New Roman"/>
          <w:sz w:val="24"/>
          <w:szCs w:val="24"/>
        </w:rPr>
        <w:t xml:space="preserve"> z roku 1959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televizní adaptace Karla Smyczka</w:t>
      </w:r>
      <w:r w:rsidRPr="00DD383D">
        <w:rPr>
          <w:rStyle w:val="Znakapoznpodarou"/>
          <w:rFonts w:ascii="Times New Roman" w:hAnsi="Times New Roman"/>
          <w:sz w:val="24"/>
          <w:szCs w:val="24"/>
        </w:rPr>
        <w:footnoteReference w:id="4"/>
      </w:r>
      <w:r w:rsidRPr="00DD383D">
        <w:rPr>
          <w:rFonts w:ascii="Times New Roman" w:hAnsi="Times New Roman"/>
          <w:sz w:val="24"/>
          <w:szCs w:val="24"/>
        </w:rPr>
        <w:t xml:space="preserve"> z roku 1997. Zmíněná tři díla představují adekvátní podklad jak pro komparační analýzu žánrových rozdílů, tak zejména pro rozbor rozdílného způsobu konstrukce obrazu šoa v důsledku historicko-politického vývoje. Nabízejí možnou komparaci jednoho narativu zpracovaného v odlišných uměleckých žánrech. Srovnání tří textů umožní primárně sledovat obraz šoa v uměleckých dílech vzniklých v různých časových obdobích. Analyzovat faktory, které měly na konstrukci tohoto obrazu nejzásadnější vliv,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 neposlední řadě popsat žánrové diference, možnosti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způsoby zpracování tématu literaturou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filmem.</w:t>
      </w:r>
    </w:p>
    <w:p w14:paraId="7BD6F183" w14:textId="2835AFE2" w:rsidR="00944880" w:rsidRPr="00946D8D" w:rsidRDefault="00454870" w:rsidP="00944880">
      <w:pPr>
        <w:spacing w:line="360" w:lineRule="auto"/>
        <w:ind w:firstLine="708"/>
        <w:jc w:val="both"/>
        <w:rPr>
          <w:rFonts w:ascii="Times New Roman" w:hAnsi="Times New Roman"/>
          <w:color w:val="000000" w:themeColor="text1"/>
          <w:sz w:val="24"/>
          <w:szCs w:val="24"/>
        </w:rPr>
      </w:pPr>
      <w:r w:rsidRPr="00DD383D">
        <w:rPr>
          <w:rFonts w:ascii="Times New Roman" w:hAnsi="Times New Roman"/>
          <w:sz w:val="24"/>
          <w:szCs w:val="24"/>
        </w:rPr>
        <w:t xml:space="preserve">Cílem práce bude na případové studii textu Jana Otčenáška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jeho audiovizuálních adaptací zjistit, zda kinematografie reaguje na změny kulturních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společenských paradigmat podobně jako literatura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jak se v závislosti na tom mění výběr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způsob užití prostředků pro uměleckou rekonstrukci obrazu šoa. Pro židovská studia práce představuje další přínos k poznání v oblasti postavení židovské menšiny v české, respektive československé společnosti v období více než čtyřiceti let pod nadvládou komunistického režimu v prvních letech porevoluční demokracie. Také ke snahám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revizi dosavadního stereotypního obrazu šoa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Židů v literatuře, filmu </w:t>
      </w:r>
      <w:r w:rsidRPr="00DD383D">
        <w:rPr>
          <w:rFonts w:ascii="Times New Roman" w:hAnsi="Times New Roman"/>
          <w:sz w:val="24"/>
          <w:szCs w:val="24"/>
        </w:rPr>
        <w:br/>
      </w:r>
      <w:r w:rsidR="00BE7CBE" w:rsidRPr="00DD383D">
        <w:rPr>
          <w:rFonts w:ascii="Times New Roman" w:hAnsi="Times New Roman"/>
          <w:sz w:val="24"/>
          <w:szCs w:val="24"/>
        </w:rPr>
        <w:lastRenderedPageBreak/>
        <w:t>a</w:t>
      </w:r>
      <w:r w:rsidR="00BE7CBE">
        <w:rPr>
          <w:rFonts w:ascii="Times New Roman" w:hAnsi="Times New Roman"/>
          <w:sz w:val="24"/>
          <w:szCs w:val="24"/>
        </w:rPr>
        <w:t> </w:t>
      </w:r>
      <w:r w:rsidRPr="00DD383D">
        <w:rPr>
          <w:rFonts w:ascii="Times New Roman" w:hAnsi="Times New Roman"/>
          <w:sz w:val="24"/>
          <w:szCs w:val="24"/>
        </w:rPr>
        <w:t xml:space="preserve">obecně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československé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české kulturní paměti.</w:t>
      </w:r>
      <w:r w:rsidRPr="00DD383D" w:rsidDel="0077151A">
        <w:rPr>
          <w:rFonts w:ascii="Times New Roman" w:hAnsi="Times New Roman"/>
          <w:sz w:val="24"/>
          <w:szCs w:val="24"/>
        </w:rPr>
        <w:t xml:space="preserve"> </w:t>
      </w:r>
      <w:r w:rsidR="00944880">
        <w:rPr>
          <w:rFonts w:ascii="Times New Roman" w:hAnsi="Times New Roman"/>
          <w:sz w:val="24"/>
          <w:szCs w:val="24"/>
        </w:rPr>
        <w:t xml:space="preserve">Na základě vzrůstajícího zájmu </w:t>
      </w:r>
      <w:r w:rsidR="00BE7CBE">
        <w:rPr>
          <w:rFonts w:ascii="Times New Roman" w:hAnsi="Times New Roman"/>
          <w:sz w:val="24"/>
          <w:szCs w:val="24"/>
        </w:rPr>
        <w:t>o </w:t>
      </w:r>
      <w:r w:rsidR="00944880">
        <w:rPr>
          <w:rFonts w:ascii="Times New Roman" w:hAnsi="Times New Roman"/>
          <w:sz w:val="24"/>
          <w:szCs w:val="24"/>
        </w:rPr>
        <w:t>téma šoa se k</w:t>
      </w:r>
      <w:r w:rsidR="00944880" w:rsidRPr="00DD383D">
        <w:rPr>
          <w:rFonts w:ascii="Times New Roman" w:hAnsi="Times New Roman"/>
          <w:sz w:val="24"/>
          <w:szCs w:val="24"/>
        </w:rPr>
        <w:t xml:space="preserve">omparace Otčenáškovy literární předlohy </w:t>
      </w:r>
      <w:r w:rsidR="00BE7CBE" w:rsidRPr="00DD383D">
        <w:rPr>
          <w:rFonts w:ascii="Times New Roman" w:hAnsi="Times New Roman"/>
          <w:sz w:val="24"/>
          <w:szCs w:val="24"/>
        </w:rPr>
        <w:t>a</w:t>
      </w:r>
      <w:r w:rsidR="00BE7CBE">
        <w:rPr>
          <w:rFonts w:ascii="Times New Roman" w:hAnsi="Times New Roman"/>
          <w:sz w:val="24"/>
          <w:szCs w:val="24"/>
        </w:rPr>
        <w:t> </w:t>
      </w:r>
      <w:r w:rsidR="00944880" w:rsidRPr="00DD383D">
        <w:rPr>
          <w:rFonts w:ascii="Times New Roman" w:hAnsi="Times New Roman"/>
          <w:sz w:val="24"/>
          <w:szCs w:val="24"/>
        </w:rPr>
        <w:t xml:space="preserve">následujících filmových adaptací </w:t>
      </w:r>
      <w:r w:rsidR="00944880">
        <w:rPr>
          <w:rFonts w:ascii="Times New Roman" w:hAnsi="Times New Roman"/>
          <w:sz w:val="24"/>
          <w:szCs w:val="24"/>
        </w:rPr>
        <w:t>ujalo několik</w:t>
      </w:r>
      <w:r w:rsidR="00944880" w:rsidRPr="00DD383D">
        <w:rPr>
          <w:rFonts w:ascii="Times New Roman" w:hAnsi="Times New Roman"/>
          <w:sz w:val="24"/>
          <w:szCs w:val="24"/>
        </w:rPr>
        <w:t xml:space="preserve"> bakalářských </w:t>
      </w:r>
      <w:r w:rsidR="00BE7CBE" w:rsidRPr="00DD383D">
        <w:rPr>
          <w:rFonts w:ascii="Times New Roman" w:hAnsi="Times New Roman"/>
          <w:sz w:val="24"/>
          <w:szCs w:val="24"/>
        </w:rPr>
        <w:t>a</w:t>
      </w:r>
      <w:r w:rsidR="00BE7CBE">
        <w:rPr>
          <w:rFonts w:ascii="Times New Roman" w:hAnsi="Times New Roman"/>
          <w:sz w:val="24"/>
          <w:szCs w:val="24"/>
        </w:rPr>
        <w:t> </w:t>
      </w:r>
      <w:r w:rsidR="00944880" w:rsidRPr="00DD383D">
        <w:rPr>
          <w:rFonts w:ascii="Times New Roman" w:hAnsi="Times New Roman"/>
          <w:sz w:val="24"/>
          <w:szCs w:val="24"/>
        </w:rPr>
        <w:t>magisterských prací.</w:t>
      </w:r>
      <w:r w:rsidR="00944880" w:rsidRPr="00DD383D">
        <w:rPr>
          <w:rStyle w:val="Znakapoznpodarou"/>
          <w:rFonts w:ascii="Times New Roman" w:hAnsi="Times New Roman"/>
          <w:sz w:val="24"/>
          <w:szCs w:val="24"/>
        </w:rPr>
        <w:footnoteReference w:id="5"/>
      </w:r>
      <w:r w:rsidR="00944880" w:rsidRPr="00DD383D">
        <w:rPr>
          <w:rFonts w:ascii="Times New Roman" w:hAnsi="Times New Roman"/>
          <w:sz w:val="24"/>
          <w:szCs w:val="24"/>
        </w:rPr>
        <w:t xml:space="preserve"> Většina se však zaměřuje pouze na teoretickou literárně-filmovou komparaci, detailní analýze rozdílného zobrazení </w:t>
      </w:r>
      <w:r w:rsidR="00944880" w:rsidRPr="00DD383D">
        <w:rPr>
          <w:rFonts w:ascii="Times New Roman" w:hAnsi="Times New Roman"/>
          <w:color w:val="000000" w:themeColor="text1"/>
          <w:sz w:val="24"/>
          <w:szCs w:val="24"/>
        </w:rPr>
        <w:t xml:space="preserve">šoa </w:t>
      </w:r>
      <w:r w:rsidR="00BE7CBE" w:rsidRPr="00DD383D">
        <w:rPr>
          <w:rFonts w:ascii="Times New Roman" w:hAnsi="Times New Roman"/>
          <w:color w:val="000000" w:themeColor="text1"/>
          <w:sz w:val="24"/>
          <w:szCs w:val="24"/>
        </w:rPr>
        <w:t>v</w:t>
      </w:r>
      <w:r w:rsidR="00BE7CBE">
        <w:rPr>
          <w:rFonts w:ascii="Times New Roman" w:hAnsi="Times New Roman"/>
          <w:color w:val="000000" w:themeColor="text1"/>
          <w:sz w:val="24"/>
          <w:szCs w:val="24"/>
        </w:rPr>
        <w:t> </w:t>
      </w:r>
      <w:r w:rsidR="00944880" w:rsidRPr="00DD383D">
        <w:rPr>
          <w:rFonts w:ascii="Times New Roman" w:hAnsi="Times New Roman"/>
          <w:sz w:val="24"/>
          <w:szCs w:val="24"/>
        </w:rPr>
        <w:t xml:space="preserve">jednotlivých žánrových zpracováních se tyto práce nevěnují. </w:t>
      </w:r>
      <w:r w:rsidR="00944880" w:rsidRPr="00DD383D">
        <w:rPr>
          <w:rFonts w:ascii="Times New Roman" w:hAnsi="Times New Roman"/>
          <w:color w:val="000000" w:themeColor="text1"/>
          <w:sz w:val="24"/>
          <w:szCs w:val="24"/>
        </w:rPr>
        <w:t xml:space="preserve">Tato práce tedy již existující analýzy doplňuje </w:t>
      </w:r>
      <w:r w:rsidR="00BE7CBE" w:rsidRPr="00DD383D">
        <w:rPr>
          <w:rFonts w:ascii="Times New Roman" w:hAnsi="Times New Roman"/>
          <w:color w:val="000000" w:themeColor="text1"/>
          <w:sz w:val="24"/>
          <w:szCs w:val="24"/>
        </w:rPr>
        <w:t>o</w:t>
      </w:r>
      <w:r w:rsidR="00BE7CBE">
        <w:rPr>
          <w:rFonts w:ascii="Times New Roman" w:hAnsi="Times New Roman"/>
          <w:color w:val="000000" w:themeColor="text1"/>
          <w:sz w:val="24"/>
          <w:szCs w:val="24"/>
        </w:rPr>
        <w:t> </w:t>
      </w:r>
      <w:r w:rsidR="00944880" w:rsidRPr="00DD383D">
        <w:rPr>
          <w:rFonts w:ascii="Times New Roman" w:hAnsi="Times New Roman"/>
          <w:color w:val="000000" w:themeColor="text1"/>
          <w:sz w:val="24"/>
          <w:szCs w:val="24"/>
        </w:rPr>
        <w:t xml:space="preserve">nové téma – obraz šoa. </w:t>
      </w:r>
    </w:p>
    <w:p w14:paraId="463AD259" w14:textId="57DA2075"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br w:type="page"/>
      </w:r>
    </w:p>
    <w:p w14:paraId="59A47FCA" w14:textId="48E247D5" w:rsidR="00454870" w:rsidRPr="00DD383D" w:rsidRDefault="00454870" w:rsidP="00DD383D">
      <w:pPr>
        <w:pStyle w:val="Nadpis2"/>
        <w:spacing w:line="360" w:lineRule="auto"/>
        <w:rPr>
          <w:rFonts w:ascii="Times New Roman" w:hAnsi="Times New Roman" w:cs="Times New Roman"/>
          <w:b/>
          <w:bCs/>
          <w:color w:val="auto"/>
        </w:rPr>
      </w:pPr>
      <w:bookmarkStart w:id="2" w:name="_Toc80248874"/>
      <w:r w:rsidRPr="00DD383D">
        <w:rPr>
          <w:rFonts w:ascii="Times New Roman" w:hAnsi="Times New Roman" w:cs="Times New Roman"/>
          <w:b/>
          <w:bCs/>
          <w:color w:val="auto"/>
        </w:rPr>
        <w:lastRenderedPageBreak/>
        <w:t xml:space="preserve">Výběr komparovaných děl, metoda </w:t>
      </w:r>
      <w:r w:rsidR="00BE7CBE" w:rsidRPr="00DD383D">
        <w:rPr>
          <w:rFonts w:ascii="Times New Roman" w:hAnsi="Times New Roman" w:cs="Times New Roman"/>
          <w:b/>
          <w:bCs/>
          <w:color w:val="auto"/>
        </w:rPr>
        <w:t>a</w:t>
      </w:r>
      <w:r w:rsidR="00BE7CBE">
        <w:rPr>
          <w:rFonts w:ascii="Times New Roman" w:hAnsi="Times New Roman" w:cs="Times New Roman"/>
          <w:b/>
          <w:bCs/>
          <w:color w:val="auto"/>
        </w:rPr>
        <w:t> </w:t>
      </w:r>
      <w:r w:rsidRPr="00DD383D">
        <w:rPr>
          <w:rFonts w:ascii="Times New Roman" w:hAnsi="Times New Roman" w:cs="Times New Roman"/>
          <w:b/>
          <w:bCs/>
          <w:color w:val="auto"/>
        </w:rPr>
        <w:t>členění práce</w:t>
      </w:r>
      <w:bookmarkEnd w:id="2"/>
    </w:p>
    <w:p w14:paraId="6E5D2016" w14:textId="583D73B9" w:rsidR="00801D17" w:rsidRDefault="00DC49F4">
      <w:pPr>
        <w:spacing w:line="360" w:lineRule="auto"/>
        <w:ind w:firstLine="708"/>
        <w:jc w:val="both"/>
        <w:rPr>
          <w:rFonts w:ascii="Times New Roman" w:hAnsi="Times New Roman"/>
          <w:sz w:val="24"/>
          <w:szCs w:val="24"/>
        </w:rPr>
      </w:pPr>
      <w:r w:rsidRPr="00DC49F4">
        <w:rPr>
          <w:rFonts w:ascii="Times New Roman" w:hAnsi="Times New Roman"/>
          <w:sz w:val="24"/>
          <w:szCs w:val="24"/>
        </w:rPr>
        <w:t xml:space="preserve">Literární text Jana Otčenáška vešel </w:t>
      </w:r>
      <w:r w:rsidR="00BE7CBE" w:rsidRPr="00DC49F4">
        <w:rPr>
          <w:rFonts w:ascii="Times New Roman" w:hAnsi="Times New Roman"/>
          <w:sz w:val="24"/>
          <w:szCs w:val="24"/>
        </w:rPr>
        <w:t>v</w:t>
      </w:r>
      <w:r w:rsidR="00BE7CBE">
        <w:rPr>
          <w:rFonts w:ascii="Times New Roman" w:hAnsi="Times New Roman"/>
          <w:sz w:val="24"/>
          <w:szCs w:val="24"/>
        </w:rPr>
        <w:t> </w:t>
      </w:r>
      <w:r w:rsidRPr="00DC49F4">
        <w:rPr>
          <w:rFonts w:ascii="Times New Roman" w:hAnsi="Times New Roman"/>
          <w:sz w:val="24"/>
          <w:szCs w:val="24"/>
        </w:rPr>
        <w:t xml:space="preserve">povědomí veřejnosti ještě před samotným vydáním. Úryvky </w:t>
      </w:r>
      <w:r w:rsidR="00BE7CBE" w:rsidRPr="00DC49F4">
        <w:rPr>
          <w:rFonts w:ascii="Times New Roman" w:hAnsi="Times New Roman"/>
          <w:sz w:val="24"/>
          <w:szCs w:val="24"/>
        </w:rPr>
        <w:t>z</w:t>
      </w:r>
      <w:r w:rsidR="00BE7CBE">
        <w:rPr>
          <w:rFonts w:ascii="Times New Roman" w:hAnsi="Times New Roman"/>
          <w:sz w:val="24"/>
          <w:szCs w:val="24"/>
        </w:rPr>
        <w:t> </w:t>
      </w:r>
      <w:r w:rsidRPr="00DC49F4">
        <w:rPr>
          <w:rFonts w:ascii="Times New Roman" w:hAnsi="Times New Roman"/>
          <w:sz w:val="24"/>
          <w:szCs w:val="24"/>
        </w:rPr>
        <w:t xml:space="preserve">knihy byly publikovány ve dvou časopisech </w:t>
      </w:r>
      <w:r>
        <w:rPr>
          <w:rFonts w:ascii="Times New Roman" w:hAnsi="Times New Roman"/>
          <w:sz w:val="24"/>
          <w:szCs w:val="24"/>
        </w:rPr>
        <w:t>(</w:t>
      </w:r>
      <w:r w:rsidRPr="009165F5">
        <w:rPr>
          <w:rFonts w:ascii="Times New Roman" w:hAnsi="Times New Roman"/>
          <w:i/>
          <w:iCs/>
          <w:sz w:val="24"/>
          <w:szCs w:val="24"/>
        </w:rPr>
        <w:t xml:space="preserve">Vlasta </w:t>
      </w:r>
      <w:r w:rsidR="00BE7CBE" w:rsidRPr="009165F5">
        <w:rPr>
          <w:rFonts w:ascii="Times New Roman" w:hAnsi="Times New Roman"/>
          <w:sz w:val="24"/>
          <w:szCs w:val="24"/>
        </w:rPr>
        <w:t>a</w:t>
      </w:r>
      <w:r w:rsidR="00BE7CBE">
        <w:rPr>
          <w:rFonts w:ascii="Times New Roman" w:hAnsi="Times New Roman"/>
          <w:sz w:val="24"/>
          <w:szCs w:val="24"/>
        </w:rPr>
        <w:t> </w:t>
      </w:r>
      <w:proofErr w:type="spellStart"/>
      <w:r w:rsidRPr="009165F5">
        <w:rPr>
          <w:rFonts w:ascii="Times New Roman" w:hAnsi="Times New Roman"/>
          <w:i/>
          <w:iCs/>
          <w:sz w:val="24"/>
          <w:szCs w:val="24"/>
        </w:rPr>
        <w:t>Kúlt</w:t>
      </w:r>
      <w:r w:rsidR="00D13EE8">
        <w:rPr>
          <w:rFonts w:ascii="Times New Roman" w:hAnsi="Times New Roman"/>
          <w:i/>
          <w:iCs/>
          <w:sz w:val="24"/>
          <w:szCs w:val="24"/>
        </w:rPr>
        <w:t>u</w:t>
      </w:r>
      <w:r w:rsidRPr="009165F5">
        <w:rPr>
          <w:rFonts w:ascii="Times New Roman" w:hAnsi="Times New Roman"/>
          <w:i/>
          <w:iCs/>
          <w:sz w:val="24"/>
          <w:szCs w:val="24"/>
        </w:rPr>
        <w:t>rný</w:t>
      </w:r>
      <w:proofErr w:type="spellEnd"/>
      <w:r w:rsidRPr="009165F5">
        <w:rPr>
          <w:rFonts w:ascii="Times New Roman" w:hAnsi="Times New Roman"/>
          <w:i/>
          <w:iCs/>
          <w:sz w:val="24"/>
          <w:szCs w:val="24"/>
        </w:rPr>
        <w:t xml:space="preserve"> život</w:t>
      </w:r>
      <w:r>
        <w:rPr>
          <w:rFonts w:ascii="Times New Roman" w:hAnsi="Times New Roman"/>
          <w:sz w:val="24"/>
          <w:szCs w:val="24"/>
        </w:rPr>
        <w:t xml:space="preserve">). </w:t>
      </w:r>
      <w:r w:rsidRPr="00DC49F4">
        <w:rPr>
          <w:rFonts w:ascii="Times New Roman" w:hAnsi="Times New Roman"/>
          <w:sz w:val="24"/>
          <w:szCs w:val="24"/>
        </w:rPr>
        <w:t xml:space="preserve">Na základě čtenářského ohlasu se </w:t>
      </w:r>
      <w:r w:rsidR="00BE7CBE" w:rsidRPr="00DC49F4">
        <w:rPr>
          <w:rFonts w:ascii="Times New Roman" w:hAnsi="Times New Roman"/>
          <w:sz w:val="24"/>
          <w:szCs w:val="24"/>
        </w:rPr>
        <w:t>o</w:t>
      </w:r>
      <w:r w:rsidR="00BE7CBE">
        <w:rPr>
          <w:rFonts w:ascii="Times New Roman" w:hAnsi="Times New Roman"/>
          <w:sz w:val="24"/>
          <w:szCs w:val="24"/>
        </w:rPr>
        <w:t> </w:t>
      </w:r>
      <w:r w:rsidRPr="00DC49F4">
        <w:rPr>
          <w:rFonts w:ascii="Times New Roman" w:hAnsi="Times New Roman"/>
          <w:sz w:val="24"/>
          <w:szCs w:val="24"/>
        </w:rPr>
        <w:t xml:space="preserve">novelu začala zajímat </w:t>
      </w:r>
      <w:r w:rsidR="009165F5">
        <w:rPr>
          <w:rFonts w:ascii="Times New Roman" w:hAnsi="Times New Roman"/>
          <w:sz w:val="24"/>
          <w:szCs w:val="24"/>
        </w:rPr>
        <w:t xml:space="preserve">dramaturgie Československé televize, která rozhodla vytvořit adaptaci díla ještě před </w:t>
      </w:r>
      <w:r>
        <w:rPr>
          <w:rFonts w:ascii="Times New Roman" w:hAnsi="Times New Roman"/>
          <w:sz w:val="24"/>
          <w:szCs w:val="24"/>
        </w:rPr>
        <w:t xml:space="preserve">jejím </w:t>
      </w:r>
      <w:r w:rsidR="009165F5">
        <w:rPr>
          <w:rFonts w:ascii="Times New Roman" w:hAnsi="Times New Roman"/>
          <w:sz w:val="24"/>
          <w:szCs w:val="24"/>
        </w:rPr>
        <w:t xml:space="preserve">oficiálním vydáním. Jednalo se </w:t>
      </w:r>
      <w:r w:rsidR="00BE7CBE">
        <w:rPr>
          <w:rFonts w:ascii="Times New Roman" w:hAnsi="Times New Roman"/>
          <w:sz w:val="24"/>
          <w:szCs w:val="24"/>
        </w:rPr>
        <w:t>o </w:t>
      </w:r>
      <w:r w:rsidR="009165F5">
        <w:rPr>
          <w:rFonts w:ascii="Times New Roman" w:hAnsi="Times New Roman"/>
          <w:sz w:val="24"/>
          <w:szCs w:val="24"/>
        </w:rPr>
        <w:t xml:space="preserve">televizní </w:t>
      </w:r>
      <w:r w:rsidR="00801D17">
        <w:rPr>
          <w:rFonts w:ascii="Times New Roman" w:hAnsi="Times New Roman"/>
          <w:sz w:val="24"/>
          <w:szCs w:val="24"/>
        </w:rPr>
        <w:t>adaptaci</w:t>
      </w:r>
      <w:r w:rsidR="009165F5">
        <w:rPr>
          <w:rFonts w:ascii="Times New Roman" w:hAnsi="Times New Roman"/>
          <w:sz w:val="24"/>
          <w:szCs w:val="24"/>
        </w:rPr>
        <w:t xml:space="preserve"> Evy </w:t>
      </w:r>
      <w:proofErr w:type="spellStart"/>
      <w:r w:rsidR="009165F5">
        <w:rPr>
          <w:rFonts w:ascii="Times New Roman" w:hAnsi="Times New Roman"/>
          <w:sz w:val="24"/>
          <w:szCs w:val="24"/>
        </w:rPr>
        <w:t>Sadkové</w:t>
      </w:r>
      <w:proofErr w:type="spellEnd"/>
      <w:r w:rsidR="009165F5">
        <w:rPr>
          <w:rFonts w:ascii="Times New Roman" w:hAnsi="Times New Roman"/>
          <w:sz w:val="24"/>
          <w:szCs w:val="24"/>
        </w:rPr>
        <w:t xml:space="preserve">, která zaznamenala značný úspěch </w:t>
      </w:r>
      <w:r w:rsidR="00BE7CBE">
        <w:rPr>
          <w:rFonts w:ascii="Times New Roman" w:hAnsi="Times New Roman"/>
          <w:sz w:val="24"/>
          <w:szCs w:val="24"/>
        </w:rPr>
        <w:t>u </w:t>
      </w:r>
      <w:r w:rsidR="009165F5">
        <w:rPr>
          <w:rFonts w:ascii="Times New Roman" w:hAnsi="Times New Roman"/>
          <w:sz w:val="24"/>
          <w:szCs w:val="24"/>
        </w:rPr>
        <w:t>kritiků</w:t>
      </w:r>
      <w:r w:rsidR="00801D17">
        <w:rPr>
          <w:rFonts w:ascii="Times New Roman" w:hAnsi="Times New Roman"/>
          <w:sz w:val="24"/>
          <w:szCs w:val="24"/>
        </w:rPr>
        <w:t>, později byly zpracovány dokonce dvě divadelní inscenace. Souběžně s</w:t>
      </w:r>
      <w:r w:rsidR="000D6478">
        <w:rPr>
          <w:rFonts w:ascii="Times New Roman" w:hAnsi="Times New Roman"/>
          <w:sz w:val="24"/>
          <w:szCs w:val="24"/>
        </w:rPr>
        <w:t xml:space="preserve"> českými </w:t>
      </w:r>
      <w:r w:rsidR="00801D17">
        <w:rPr>
          <w:rFonts w:ascii="Times New Roman" w:hAnsi="Times New Roman"/>
          <w:sz w:val="24"/>
          <w:szCs w:val="24"/>
        </w:rPr>
        <w:t>zpracováními byla vytvoře</w:t>
      </w:r>
      <w:r w:rsidR="00D13EE8">
        <w:rPr>
          <w:rFonts w:ascii="Times New Roman" w:hAnsi="Times New Roman"/>
          <w:sz w:val="24"/>
          <w:szCs w:val="24"/>
        </w:rPr>
        <w:t>na východoněmecká inscenace pro</w:t>
      </w:r>
      <w:r w:rsidR="009165F5">
        <w:rPr>
          <w:rFonts w:ascii="Times New Roman" w:hAnsi="Times New Roman"/>
          <w:sz w:val="24"/>
          <w:szCs w:val="24"/>
        </w:rPr>
        <w:t xml:space="preserve"> Berlínskou televizi.</w:t>
      </w:r>
      <w:r>
        <w:rPr>
          <w:rStyle w:val="Znakapoznpodarou"/>
          <w:rFonts w:ascii="Times New Roman" w:hAnsi="Times New Roman"/>
          <w:sz w:val="24"/>
          <w:szCs w:val="24"/>
        </w:rPr>
        <w:footnoteReference w:id="6"/>
      </w:r>
      <w:r w:rsidR="00801D17">
        <w:rPr>
          <w:rFonts w:ascii="Times New Roman" w:hAnsi="Times New Roman"/>
          <w:sz w:val="24"/>
          <w:szCs w:val="24"/>
        </w:rPr>
        <w:t xml:space="preserve"> </w:t>
      </w:r>
      <w:r w:rsidR="00801D17" w:rsidRPr="00DD383D">
        <w:rPr>
          <w:rFonts w:ascii="Times New Roman" w:hAnsi="Times New Roman"/>
          <w:sz w:val="24"/>
          <w:szCs w:val="24"/>
        </w:rPr>
        <w:t xml:space="preserve">Novela měla </w:t>
      </w:r>
      <w:r w:rsidR="00BE7CBE" w:rsidRPr="00DD383D">
        <w:rPr>
          <w:rFonts w:ascii="Times New Roman" w:hAnsi="Times New Roman"/>
          <w:sz w:val="24"/>
          <w:szCs w:val="24"/>
        </w:rPr>
        <w:t>u</w:t>
      </w:r>
      <w:r w:rsidR="00BE7CBE">
        <w:rPr>
          <w:rFonts w:ascii="Times New Roman" w:hAnsi="Times New Roman"/>
          <w:sz w:val="24"/>
          <w:szCs w:val="24"/>
        </w:rPr>
        <w:t> </w:t>
      </w:r>
      <w:r w:rsidR="00801D17" w:rsidRPr="00DD383D">
        <w:rPr>
          <w:rFonts w:ascii="Times New Roman" w:hAnsi="Times New Roman"/>
          <w:sz w:val="24"/>
          <w:szCs w:val="24"/>
        </w:rPr>
        <w:t xml:space="preserve">čtenářů </w:t>
      </w:r>
      <w:r w:rsidR="00BE7CBE" w:rsidRPr="00DD383D">
        <w:rPr>
          <w:rFonts w:ascii="Times New Roman" w:hAnsi="Times New Roman"/>
          <w:sz w:val="24"/>
          <w:szCs w:val="24"/>
        </w:rPr>
        <w:t>i</w:t>
      </w:r>
      <w:r w:rsidR="00BE7CBE">
        <w:rPr>
          <w:rFonts w:ascii="Times New Roman" w:hAnsi="Times New Roman"/>
          <w:sz w:val="24"/>
          <w:szCs w:val="24"/>
        </w:rPr>
        <w:t> </w:t>
      </w:r>
      <w:r w:rsidR="00801D17" w:rsidRPr="00DD383D">
        <w:rPr>
          <w:rFonts w:ascii="Times New Roman" w:hAnsi="Times New Roman"/>
          <w:sz w:val="24"/>
          <w:szCs w:val="24"/>
        </w:rPr>
        <w:t xml:space="preserve">kritiky značný úspěch, vyšla </w:t>
      </w:r>
      <w:r w:rsidR="00801D17" w:rsidRPr="00DD383D">
        <w:rPr>
          <w:rFonts w:ascii="Times New Roman" w:hAnsi="Times New Roman"/>
          <w:color w:val="000000" w:themeColor="text1"/>
          <w:sz w:val="24"/>
          <w:szCs w:val="24"/>
        </w:rPr>
        <w:t xml:space="preserve">v několika vydáních </w:t>
      </w:r>
      <w:r w:rsidR="00801D17" w:rsidRPr="00DD383D">
        <w:rPr>
          <w:rFonts w:ascii="Times New Roman" w:hAnsi="Times New Roman"/>
          <w:sz w:val="24"/>
          <w:szCs w:val="24"/>
        </w:rPr>
        <w:t>krátce po sobě, byla přeložena do různých</w:t>
      </w:r>
      <w:r w:rsidR="00801D17" w:rsidRPr="00DD383D">
        <w:rPr>
          <w:rFonts w:ascii="Times New Roman" w:hAnsi="Times New Roman"/>
          <w:color w:val="FF0000"/>
          <w:sz w:val="24"/>
          <w:szCs w:val="24"/>
        </w:rPr>
        <w:t xml:space="preserve"> </w:t>
      </w:r>
      <w:r w:rsidR="00801D17" w:rsidRPr="00DD383D">
        <w:rPr>
          <w:rFonts w:ascii="Times New Roman" w:hAnsi="Times New Roman"/>
          <w:sz w:val="24"/>
          <w:szCs w:val="24"/>
        </w:rPr>
        <w:t>světových jazyků, jako například do ruštiny, francouzštiny, angličtiny, italštiny.</w:t>
      </w:r>
      <w:r w:rsidR="00801D17">
        <w:rPr>
          <w:rFonts w:ascii="Times New Roman" w:hAnsi="Times New Roman"/>
          <w:sz w:val="24"/>
          <w:szCs w:val="24"/>
        </w:rPr>
        <w:t xml:space="preserve"> Do poloviny šedesátých let se dočkala přeložení až do </w:t>
      </w:r>
      <w:r w:rsidR="000D6478">
        <w:rPr>
          <w:rFonts w:ascii="Times New Roman" w:hAnsi="Times New Roman"/>
          <w:sz w:val="24"/>
          <w:szCs w:val="24"/>
        </w:rPr>
        <w:t xml:space="preserve">pětadvaceti </w:t>
      </w:r>
      <w:r w:rsidR="00801D17">
        <w:rPr>
          <w:rFonts w:ascii="Times New Roman" w:hAnsi="Times New Roman"/>
          <w:sz w:val="24"/>
          <w:szCs w:val="24"/>
        </w:rPr>
        <w:t>jazyků.</w:t>
      </w:r>
      <w:r w:rsidR="00944880">
        <w:rPr>
          <w:rStyle w:val="Znakapoznpodarou"/>
          <w:rFonts w:ascii="Times New Roman" w:hAnsi="Times New Roman"/>
          <w:sz w:val="24"/>
          <w:szCs w:val="24"/>
        </w:rPr>
        <w:footnoteReference w:id="7"/>
      </w:r>
    </w:p>
    <w:p w14:paraId="16C751F6" w14:textId="00C1B6BE" w:rsidR="00454870" w:rsidRPr="00DD383D" w:rsidRDefault="00801D17" w:rsidP="002249A5">
      <w:pPr>
        <w:spacing w:line="360" w:lineRule="auto"/>
        <w:ind w:firstLine="708"/>
        <w:jc w:val="both"/>
        <w:rPr>
          <w:rFonts w:ascii="Times New Roman" w:hAnsi="Times New Roman"/>
          <w:sz w:val="24"/>
          <w:szCs w:val="24"/>
        </w:rPr>
      </w:pPr>
      <w:r>
        <w:rPr>
          <w:rFonts w:ascii="Times New Roman" w:hAnsi="Times New Roman"/>
          <w:sz w:val="24"/>
          <w:szCs w:val="24"/>
        </w:rPr>
        <w:t xml:space="preserve">Novela se stává vhodným materiálem pro srovnání s následnou filmovou </w:t>
      </w:r>
      <w:r w:rsidR="00BE7CBE">
        <w:rPr>
          <w:rFonts w:ascii="Times New Roman" w:hAnsi="Times New Roman"/>
          <w:sz w:val="24"/>
          <w:szCs w:val="24"/>
        </w:rPr>
        <w:t>a </w:t>
      </w:r>
      <w:r>
        <w:rPr>
          <w:rFonts w:ascii="Times New Roman" w:hAnsi="Times New Roman"/>
          <w:sz w:val="24"/>
          <w:szCs w:val="24"/>
        </w:rPr>
        <w:t xml:space="preserve">televizní adaptací, jelikož vznikla na přelomu padesátých </w:t>
      </w:r>
      <w:r w:rsidR="00BE7CBE">
        <w:rPr>
          <w:rFonts w:ascii="Times New Roman" w:hAnsi="Times New Roman"/>
          <w:sz w:val="24"/>
          <w:szCs w:val="24"/>
        </w:rPr>
        <w:t>a </w:t>
      </w:r>
      <w:r>
        <w:rPr>
          <w:rFonts w:ascii="Times New Roman" w:hAnsi="Times New Roman"/>
          <w:sz w:val="24"/>
          <w:szCs w:val="24"/>
        </w:rPr>
        <w:t xml:space="preserve">šedesátých let. Přináší příležitost srovnat vývoj obrazu ale </w:t>
      </w:r>
      <w:r w:rsidR="00BE7CBE">
        <w:rPr>
          <w:rFonts w:ascii="Times New Roman" w:hAnsi="Times New Roman"/>
          <w:sz w:val="24"/>
          <w:szCs w:val="24"/>
        </w:rPr>
        <w:t>i </w:t>
      </w:r>
      <w:r>
        <w:rPr>
          <w:rFonts w:ascii="Times New Roman" w:hAnsi="Times New Roman"/>
          <w:sz w:val="24"/>
          <w:szCs w:val="24"/>
        </w:rPr>
        <w:t>recepce šoa v dlouhodobém horizontu změn společensko-politickém klimatu. Dále nabízí k</w:t>
      </w:r>
      <w:r w:rsidR="002249A5">
        <w:rPr>
          <w:rFonts w:ascii="Times New Roman" w:hAnsi="Times New Roman"/>
          <w:sz w:val="24"/>
          <w:szCs w:val="24"/>
        </w:rPr>
        <w:t xml:space="preserve"> porovnání vývoj literárního </w:t>
      </w:r>
      <w:r w:rsidR="00BE7CBE">
        <w:rPr>
          <w:rFonts w:ascii="Times New Roman" w:hAnsi="Times New Roman"/>
          <w:sz w:val="24"/>
          <w:szCs w:val="24"/>
        </w:rPr>
        <w:t>a </w:t>
      </w:r>
      <w:r w:rsidR="002249A5">
        <w:rPr>
          <w:rFonts w:ascii="Times New Roman" w:hAnsi="Times New Roman"/>
          <w:sz w:val="24"/>
          <w:szCs w:val="24"/>
        </w:rPr>
        <w:t>filmového jazyka. Důležitým faktorem pro komparaci se stávají rozdílné výchozí podmínky autorů – vlastní židovský původ, inklinace k tématům spojeným s osudem Židů.</w:t>
      </w:r>
    </w:p>
    <w:p w14:paraId="779FFB38" w14:textId="37743AE5"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Novela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Pr="00DD383D">
        <w:rPr>
          <w:rFonts w:ascii="Times New Roman" w:hAnsi="Times New Roman"/>
          <w:sz w:val="24"/>
          <w:szCs w:val="24"/>
        </w:rPr>
        <w:t xml:space="preserve">byla napsána českým spisovatelem Janem Otčenáškem v roce 1958,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období začínající druhé vlny válečné prózy. </w:t>
      </w:r>
      <w:r w:rsidR="00093B5D" w:rsidRPr="00DD383D">
        <w:rPr>
          <w:rFonts w:ascii="Times New Roman" w:hAnsi="Times New Roman"/>
          <w:sz w:val="24"/>
          <w:szCs w:val="24"/>
        </w:rPr>
        <w:t xml:space="preserve">Ačkoliv byl v roce 1958 stále </w:t>
      </w:r>
      <w:r w:rsidR="00BE7CBE" w:rsidRPr="00DD383D">
        <w:rPr>
          <w:rFonts w:ascii="Times New Roman" w:hAnsi="Times New Roman"/>
          <w:sz w:val="24"/>
          <w:szCs w:val="24"/>
        </w:rPr>
        <w:t>u</w:t>
      </w:r>
      <w:r w:rsidR="00BE7CBE">
        <w:rPr>
          <w:rFonts w:ascii="Times New Roman" w:hAnsi="Times New Roman"/>
          <w:sz w:val="24"/>
          <w:szCs w:val="24"/>
        </w:rPr>
        <w:t> </w:t>
      </w:r>
      <w:r w:rsidR="00093B5D" w:rsidRPr="00DD383D">
        <w:rPr>
          <w:rFonts w:ascii="Times New Roman" w:hAnsi="Times New Roman"/>
          <w:sz w:val="24"/>
          <w:szCs w:val="24"/>
        </w:rPr>
        <w:t xml:space="preserve">vlády komunistický režim, v důsledku částečného odsouzení stalinistických praktik došlo </w:t>
      </w:r>
      <w:r w:rsidR="00093B5D" w:rsidRPr="00DD383D">
        <w:rPr>
          <w:rFonts w:ascii="Times New Roman" w:hAnsi="Times New Roman"/>
          <w:color w:val="000000" w:themeColor="text1"/>
          <w:sz w:val="24"/>
          <w:szCs w:val="24"/>
        </w:rPr>
        <w:t>k mírnému uvolňování,</w:t>
      </w:r>
      <w:r w:rsidR="00093B5D" w:rsidRPr="00DD383D">
        <w:rPr>
          <w:rFonts w:ascii="Times New Roman" w:hAnsi="Times New Roman"/>
          <w:sz w:val="24"/>
          <w:szCs w:val="24"/>
        </w:rPr>
        <w:t xml:space="preserve"> </w:t>
      </w:r>
      <w:r w:rsidR="00093B5D">
        <w:rPr>
          <w:rFonts w:ascii="Times New Roman" w:hAnsi="Times New Roman"/>
          <w:sz w:val="24"/>
          <w:szCs w:val="24"/>
        </w:rPr>
        <w:t xml:space="preserve">které se projevilo </w:t>
      </w:r>
      <w:r w:rsidR="00BE7CBE">
        <w:rPr>
          <w:rFonts w:ascii="Times New Roman" w:hAnsi="Times New Roman"/>
          <w:sz w:val="24"/>
          <w:szCs w:val="24"/>
        </w:rPr>
        <w:t>i </w:t>
      </w:r>
      <w:r w:rsidR="00093B5D">
        <w:rPr>
          <w:rFonts w:ascii="Times New Roman" w:hAnsi="Times New Roman"/>
          <w:sz w:val="24"/>
          <w:szCs w:val="24"/>
        </w:rPr>
        <w:t xml:space="preserve">v oblasti umělecké tvorby. Téma šoa se ani přes represe komunistického režimu z literatury zcela nevytratilo </w:t>
      </w:r>
      <w:r w:rsidR="00BE7CBE">
        <w:rPr>
          <w:rFonts w:ascii="Times New Roman" w:hAnsi="Times New Roman"/>
          <w:sz w:val="24"/>
          <w:szCs w:val="24"/>
        </w:rPr>
        <w:t>a </w:t>
      </w:r>
      <w:r w:rsidR="00093B5D">
        <w:rPr>
          <w:rFonts w:ascii="Times New Roman" w:hAnsi="Times New Roman"/>
          <w:sz w:val="24"/>
          <w:szCs w:val="24"/>
        </w:rPr>
        <w:t>nyní se stalo znovu poněkud výraznějším. Změnil se však způsob jeho zpracování.</w:t>
      </w:r>
      <w:r w:rsidR="00093B5D" w:rsidRPr="00093B5D">
        <w:rPr>
          <w:rStyle w:val="Znakapoznpodarou"/>
          <w:rFonts w:ascii="Times New Roman" w:hAnsi="Times New Roman"/>
          <w:sz w:val="24"/>
          <w:szCs w:val="24"/>
        </w:rPr>
        <w:t xml:space="preserve"> </w:t>
      </w:r>
      <w:r w:rsidR="00093B5D" w:rsidRPr="00DD383D">
        <w:rPr>
          <w:rStyle w:val="Znakapoznpodarou"/>
          <w:rFonts w:ascii="Times New Roman" w:hAnsi="Times New Roman"/>
          <w:sz w:val="24"/>
          <w:szCs w:val="24"/>
        </w:rPr>
        <w:footnoteReference w:id="8"/>
      </w:r>
      <w:r w:rsidR="00093B5D" w:rsidRPr="00DD383D">
        <w:rPr>
          <w:rFonts w:ascii="Times New Roman" w:hAnsi="Times New Roman"/>
          <w:sz w:val="24"/>
          <w:szCs w:val="24"/>
        </w:rPr>
        <w:t xml:space="preserve"> </w:t>
      </w:r>
      <w:r w:rsidR="00093B5D">
        <w:rPr>
          <w:rFonts w:ascii="Times New Roman" w:hAnsi="Times New Roman"/>
          <w:sz w:val="24"/>
          <w:szCs w:val="24"/>
        </w:rPr>
        <w:t xml:space="preserve"> </w:t>
      </w:r>
      <w:r w:rsidRPr="00DD383D">
        <w:rPr>
          <w:rFonts w:ascii="Times New Roman" w:hAnsi="Times New Roman"/>
          <w:sz w:val="24"/>
          <w:szCs w:val="24"/>
        </w:rPr>
        <w:t xml:space="preserve">Vznikaly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ní práce </w:t>
      </w:r>
      <w:r w:rsidRPr="00DD383D">
        <w:rPr>
          <w:rFonts w:ascii="Times New Roman" w:hAnsi="Times New Roman"/>
          <w:color w:val="000000" w:themeColor="text1"/>
          <w:sz w:val="24"/>
          <w:szCs w:val="24"/>
        </w:rPr>
        <w:t xml:space="preserve">s motivem šoa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válečnou tématikou, které </w:t>
      </w:r>
      <w:r w:rsidRPr="00DD383D">
        <w:rPr>
          <w:rFonts w:ascii="Times New Roman" w:hAnsi="Times New Roman"/>
          <w:sz w:val="24"/>
          <w:szCs w:val="24"/>
        </w:rPr>
        <w:t xml:space="preserve">„směřovaly k hlubšímu psychologickému prosvětlení, k hledání logické návaznosti </w:t>
      </w:r>
      <w:r w:rsidRPr="00DD383D">
        <w:rPr>
          <w:rFonts w:ascii="Times New Roman" w:hAnsi="Times New Roman"/>
          <w:sz w:val="24"/>
          <w:szCs w:val="24"/>
        </w:rPr>
        <w:lastRenderedPageBreak/>
        <w:t xml:space="preserve">příčin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důsledků, k zobecňování, bilancování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syntetizujícímu pohledu.“</w:t>
      </w:r>
      <w:r w:rsidRPr="00DD383D">
        <w:rPr>
          <w:rStyle w:val="Znakapoznpodarou"/>
          <w:rFonts w:ascii="Times New Roman" w:hAnsi="Times New Roman"/>
          <w:sz w:val="24"/>
          <w:szCs w:val="24"/>
        </w:rPr>
        <w:footnoteReference w:id="9"/>
      </w:r>
      <w:r w:rsidRPr="00DD383D">
        <w:rPr>
          <w:rFonts w:ascii="Times New Roman" w:hAnsi="Times New Roman"/>
          <w:sz w:val="24"/>
          <w:szCs w:val="24"/>
        </w:rPr>
        <w:t xml:space="preserve"> </w:t>
      </w:r>
      <w:r w:rsidR="00093B5D">
        <w:rPr>
          <w:rFonts w:ascii="Times New Roman" w:hAnsi="Times New Roman"/>
          <w:sz w:val="24"/>
          <w:szCs w:val="24"/>
        </w:rPr>
        <w:t xml:space="preserve">Došlo </w:t>
      </w:r>
      <w:r w:rsidR="00BE7CBE">
        <w:rPr>
          <w:rFonts w:ascii="Times New Roman" w:hAnsi="Times New Roman"/>
          <w:sz w:val="24"/>
          <w:szCs w:val="24"/>
        </w:rPr>
        <w:t>i </w:t>
      </w:r>
      <w:r w:rsidR="00093B5D">
        <w:rPr>
          <w:rFonts w:ascii="Times New Roman" w:hAnsi="Times New Roman"/>
          <w:sz w:val="24"/>
          <w:szCs w:val="24"/>
        </w:rPr>
        <w:t xml:space="preserve">k dalším zásadním krokům v oblasti umělecké prezentace šoa. </w:t>
      </w:r>
      <w:r w:rsidR="001A6E94" w:rsidRPr="00DD383D">
        <w:rPr>
          <w:rFonts w:ascii="Times New Roman" w:hAnsi="Times New Roman"/>
          <w:sz w:val="24"/>
          <w:szCs w:val="24"/>
        </w:rPr>
        <w:t xml:space="preserve">Například Státní židovské muzeum smělo vystavit v Paříži své sbírky. V roce 1957 se na Vinohradech konala divadelní premiéra </w:t>
      </w:r>
      <w:r w:rsidR="001A6E94" w:rsidRPr="00DD383D">
        <w:rPr>
          <w:rFonts w:ascii="Times New Roman" w:hAnsi="Times New Roman"/>
          <w:i/>
          <w:iCs/>
          <w:sz w:val="24"/>
          <w:szCs w:val="24"/>
        </w:rPr>
        <w:t>Deníku Anny Frankové</w:t>
      </w:r>
      <w:r w:rsidR="001A6E94" w:rsidRPr="00DD383D">
        <w:rPr>
          <w:rFonts w:ascii="Times New Roman" w:hAnsi="Times New Roman"/>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001A6E94" w:rsidRPr="00DD383D">
        <w:rPr>
          <w:rFonts w:ascii="Times New Roman" w:hAnsi="Times New Roman"/>
          <w:sz w:val="24"/>
          <w:szCs w:val="24"/>
        </w:rPr>
        <w:t>v následujícím roce se poprvé publikovaly povídky Arnošta Lustiga s tématikou šoa (</w:t>
      </w:r>
      <w:r w:rsidR="001A6E94" w:rsidRPr="00DD383D">
        <w:rPr>
          <w:rFonts w:ascii="Times New Roman" w:hAnsi="Times New Roman"/>
          <w:i/>
          <w:iCs/>
          <w:sz w:val="24"/>
          <w:szCs w:val="24"/>
        </w:rPr>
        <w:t>Démanty noci</w:t>
      </w:r>
      <w:r w:rsidR="001A6E94" w:rsidRPr="00DD383D">
        <w:rPr>
          <w:rFonts w:ascii="Times New Roman" w:hAnsi="Times New Roman"/>
          <w:sz w:val="24"/>
          <w:szCs w:val="24"/>
        </w:rPr>
        <w:t>,</w:t>
      </w:r>
      <w:r w:rsidR="001A6E94" w:rsidRPr="00DD383D">
        <w:rPr>
          <w:rFonts w:ascii="Times New Roman" w:hAnsi="Times New Roman"/>
          <w:i/>
          <w:iCs/>
          <w:sz w:val="24"/>
          <w:szCs w:val="24"/>
        </w:rPr>
        <w:t xml:space="preserve"> Noc naděje</w:t>
      </w:r>
      <w:r w:rsidR="001A6E94" w:rsidRPr="00DD383D">
        <w:rPr>
          <w:rFonts w:ascii="Times New Roman" w:hAnsi="Times New Roman"/>
          <w:sz w:val="24"/>
          <w:szCs w:val="24"/>
        </w:rPr>
        <w:t>).</w:t>
      </w:r>
      <w:r w:rsidR="001A6E94" w:rsidRPr="00DD383D">
        <w:rPr>
          <w:rStyle w:val="Znakapoznpodarou"/>
          <w:rFonts w:ascii="Times New Roman" w:hAnsi="Times New Roman"/>
          <w:sz w:val="24"/>
          <w:szCs w:val="24"/>
        </w:rPr>
        <w:footnoteReference w:id="10"/>
      </w:r>
      <w:r w:rsidR="001A6E94" w:rsidRPr="00DD383D">
        <w:rPr>
          <w:rFonts w:ascii="Times New Roman" w:hAnsi="Times New Roman"/>
          <w:sz w:val="24"/>
          <w:szCs w:val="24"/>
        </w:rPr>
        <w:t xml:space="preserve"> </w:t>
      </w:r>
      <w:r w:rsidRPr="00DD383D">
        <w:rPr>
          <w:rFonts w:ascii="Times New Roman" w:hAnsi="Times New Roman"/>
          <w:sz w:val="24"/>
          <w:szCs w:val="24"/>
        </w:rPr>
        <w:t xml:space="preserve">Toho Otčenášek využil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napsal prózu v období, kdy bylo šoa stále upozaďovaným tématem. Inspirován Shakespearovským dramatem </w:t>
      </w:r>
      <w:r w:rsidRPr="00DD383D">
        <w:rPr>
          <w:rFonts w:ascii="Times New Roman" w:hAnsi="Times New Roman"/>
          <w:i/>
          <w:iCs/>
          <w:sz w:val="24"/>
          <w:szCs w:val="24"/>
        </w:rPr>
        <w:t xml:space="preserve">Romeo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Julie</w:t>
      </w:r>
      <w:r w:rsidR="00AC3853" w:rsidRPr="00DD383D">
        <w:rPr>
          <w:rStyle w:val="Odkaznakoment"/>
          <w:rFonts w:ascii="Times New Roman" w:hAnsi="Times New Roman"/>
        </w:rPr>
        <w:t xml:space="preserve"> </w:t>
      </w:r>
      <w:r w:rsidRPr="00DD383D">
        <w:rPr>
          <w:rFonts w:ascii="Times New Roman" w:hAnsi="Times New Roman"/>
          <w:sz w:val="24"/>
          <w:szCs w:val="24"/>
        </w:rPr>
        <w:t xml:space="preserve">dosadil dva hlavní milence, árijského chlapce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židovskou dívku, do doby začínající heydrichiády na jaře 1942. Příběh popisuje zakázanou lásku v politicky těžké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násilné době. </w:t>
      </w:r>
    </w:p>
    <w:p w14:paraId="4F757DAB" w14:textId="4A1715E2" w:rsidR="00454870" w:rsidRPr="00DD383D" w:rsidRDefault="00454870" w:rsidP="00DD383D">
      <w:pPr>
        <w:spacing w:line="360" w:lineRule="auto"/>
        <w:jc w:val="both"/>
        <w:rPr>
          <w:rFonts w:ascii="Times New Roman" w:hAnsi="Times New Roman"/>
          <w:sz w:val="24"/>
          <w:szCs w:val="24"/>
        </w:rPr>
      </w:pPr>
      <w:r w:rsidRPr="00DD383D">
        <w:rPr>
          <w:rFonts w:ascii="Times New Roman" w:hAnsi="Times New Roman"/>
          <w:sz w:val="24"/>
          <w:szCs w:val="24"/>
        </w:rPr>
        <w:tab/>
      </w:r>
      <w:r w:rsidR="002249A5">
        <w:rPr>
          <w:rFonts w:ascii="Times New Roman" w:hAnsi="Times New Roman"/>
          <w:sz w:val="24"/>
          <w:szCs w:val="24"/>
        </w:rPr>
        <w:t>Pro film text adaptoval v roce 1959 český režisér</w:t>
      </w:r>
      <w:r w:rsidRPr="00DD383D">
        <w:rPr>
          <w:rFonts w:ascii="Times New Roman" w:hAnsi="Times New Roman"/>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scénárista Jiří Weiss (1913–2004). Nejednalo se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první česk</w:t>
      </w:r>
      <w:r w:rsidR="00C93FBD">
        <w:rPr>
          <w:rFonts w:ascii="Times New Roman" w:hAnsi="Times New Roman"/>
          <w:sz w:val="24"/>
          <w:szCs w:val="24"/>
        </w:rPr>
        <w:t>é</w:t>
      </w:r>
      <w:r w:rsidRPr="00DD383D">
        <w:rPr>
          <w:rFonts w:ascii="Times New Roman" w:hAnsi="Times New Roman"/>
          <w:sz w:val="24"/>
          <w:szCs w:val="24"/>
        </w:rPr>
        <w:t xml:space="preserve"> stejnojmenné filmové zpracování. První adaptaci ve formě televizního filmu zpracovala </w:t>
      </w:r>
      <w:r w:rsidR="000A479A">
        <w:rPr>
          <w:rFonts w:ascii="Times New Roman" w:hAnsi="Times New Roman"/>
          <w:sz w:val="24"/>
          <w:szCs w:val="24"/>
        </w:rPr>
        <w:t xml:space="preserve">již zmíněná </w:t>
      </w:r>
      <w:r w:rsidRPr="00DD383D">
        <w:rPr>
          <w:rFonts w:ascii="Times New Roman" w:hAnsi="Times New Roman"/>
          <w:sz w:val="24"/>
          <w:szCs w:val="24"/>
        </w:rPr>
        <w:t xml:space="preserve">Eva </w:t>
      </w:r>
      <w:proofErr w:type="spellStart"/>
      <w:r w:rsidRPr="00DD383D">
        <w:rPr>
          <w:rFonts w:ascii="Times New Roman" w:hAnsi="Times New Roman"/>
          <w:sz w:val="24"/>
          <w:szCs w:val="24"/>
        </w:rPr>
        <w:t>Sa</w:t>
      </w:r>
      <w:r w:rsidR="00720FAC">
        <w:rPr>
          <w:rFonts w:ascii="Times New Roman" w:hAnsi="Times New Roman"/>
          <w:sz w:val="24"/>
          <w:szCs w:val="24"/>
        </w:rPr>
        <w:t>dková</w:t>
      </w:r>
      <w:proofErr w:type="spellEnd"/>
      <w:r w:rsidRPr="00DD383D">
        <w:rPr>
          <w:rFonts w:ascii="Times New Roman" w:hAnsi="Times New Roman"/>
          <w:sz w:val="24"/>
          <w:szCs w:val="24"/>
        </w:rPr>
        <w:t xml:space="preserv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roce 1958.</w:t>
      </w:r>
      <w:r w:rsidRPr="00DD383D">
        <w:rPr>
          <w:rStyle w:val="Znakapoznpodarou"/>
          <w:rFonts w:ascii="Times New Roman" w:hAnsi="Times New Roman"/>
          <w:sz w:val="24"/>
          <w:szCs w:val="24"/>
        </w:rPr>
        <w:footnoteReference w:id="11"/>
      </w:r>
      <w:r w:rsidRPr="00DD383D">
        <w:rPr>
          <w:rFonts w:ascii="Times New Roman" w:hAnsi="Times New Roman"/>
          <w:sz w:val="24"/>
          <w:szCs w:val="24"/>
        </w:rPr>
        <w:t xml:space="preserve"> Ve filmových archivech se však dochoval </w:t>
      </w:r>
      <w:r w:rsidRPr="00DD383D">
        <w:rPr>
          <w:rFonts w:ascii="Times New Roman" w:hAnsi="Times New Roman"/>
          <w:color w:val="000000" w:themeColor="text1"/>
          <w:sz w:val="24"/>
          <w:szCs w:val="24"/>
        </w:rPr>
        <w:t xml:space="preserve">pouze scénář, </w:t>
      </w:r>
      <w:r w:rsidR="00C93FBD">
        <w:rPr>
          <w:rFonts w:ascii="Times New Roman" w:hAnsi="Times New Roman"/>
          <w:color w:val="000000" w:themeColor="text1"/>
          <w:sz w:val="24"/>
          <w:szCs w:val="24"/>
        </w:rPr>
        <w:t xml:space="preserve">proto není </w:t>
      </w:r>
      <w:r w:rsidR="00C93FBD">
        <w:rPr>
          <w:rFonts w:ascii="Times New Roman" w:hAnsi="Times New Roman"/>
          <w:sz w:val="24"/>
          <w:szCs w:val="24"/>
        </w:rPr>
        <w:t>možné dílo také zařadit mezi komparované texty</w:t>
      </w:r>
      <w:r w:rsidRPr="00DD383D">
        <w:rPr>
          <w:rFonts w:ascii="Times New Roman" w:hAnsi="Times New Roman"/>
          <w:sz w:val="24"/>
          <w:szCs w:val="24"/>
        </w:rPr>
        <w:t>.</w:t>
      </w:r>
      <w:r w:rsidRPr="00DD383D">
        <w:rPr>
          <w:rStyle w:val="Znakapoznpodarou"/>
          <w:rFonts w:ascii="Times New Roman" w:hAnsi="Times New Roman"/>
          <w:sz w:val="24"/>
          <w:szCs w:val="24"/>
        </w:rPr>
        <w:t xml:space="preserve"> </w:t>
      </w:r>
      <w:r w:rsidRPr="00DD383D">
        <w:rPr>
          <w:rStyle w:val="Znakapoznpodarou"/>
          <w:rFonts w:ascii="Times New Roman" w:hAnsi="Times New Roman"/>
          <w:sz w:val="24"/>
          <w:szCs w:val="24"/>
        </w:rPr>
        <w:footnoteReference w:id="12"/>
      </w:r>
      <w:r w:rsidRPr="00DD383D">
        <w:rPr>
          <w:rFonts w:ascii="Times New Roman" w:hAnsi="Times New Roman"/>
          <w:sz w:val="24"/>
          <w:szCs w:val="24"/>
        </w:rPr>
        <w:t xml:space="preserve"> </w:t>
      </w:r>
      <w:r w:rsidRPr="00DD383D">
        <w:rPr>
          <w:rStyle w:val="Znakapoznpodarou"/>
          <w:rFonts w:ascii="Times New Roman" w:hAnsi="Times New Roman"/>
          <w:sz w:val="24"/>
          <w:szCs w:val="24"/>
        </w:rPr>
        <w:t xml:space="preserve"> </w:t>
      </w:r>
      <w:r w:rsidRPr="00DD383D">
        <w:rPr>
          <w:rFonts w:ascii="Times New Roman" w:hAnsi="Times New Roman"/>
          <w:sz w:val="24"/>
          <w:szCs w:val="24"/>
        </w:rPr>
        <w:t xml:space="preserve">Na svém </w:t>
      </w:r>
      <w:r w:rsidRPr="00DD383D">
        <w:rPr>
          <w:rFonts w:ascii="Times New Roman" w:hAnsi="Times New Roman"/>
          <w:color w:val="000000" w:themeColor="text1"/>
          <w:sz w:val="24"/>
          <w:szCs w:val="24"/>
        </w:rPr>
        <w:t xml:space="preserve">scénáři spolupracoval </w:t>
      </w:r>
      <w:r w:rsidRPr="00DD383D">
        <w:rPr>
          <w:rFonts w:ascii="Times New Roman" w:hAnsi="Times New Roman"/>
          <w:sz w:val="24"/>
          <w:szCs w:val="24"/>
        </w:rPr>
        <w:t>Weiss s autorem novely. „Otčenášek se snažil vložit do jednotlivých dialogů co nejvíce informací.“</w:t>
      </w:r>
      <w:r w:rsidRPr="00DD383D">
        <w:rPr>
          <w:rStyle w:val="Znakapoznpodarou"/>
          <w:rFonts w:ascii="Times New Roman" w:hAnsi="Times New Roman"/>
          <w:sz w:val="24"/>
          <w:szCs w:val="24"/>
        </w:rPr>
        <w:footnoteReference w:id="13"/>
      </w:r>
      <w:r w:rsidRPr="00DD383D">
        <w:rPr>
          <w:rFonts w:ascii="Times New Roman" w:hAnsi="Times New Roman"/>
          <w:sz w:val="24"/>
          <w:szCs w:val="24"/>
        </w:rPr>
        <w:t xml:space="preserve"> Vždy si rozvrhli scény, Otčenášek diktoval dialogy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Weiss zapisoval do bloku.</w:t>
      </w:r>
      <w:r w:rsidRPr="00DD383D">
        <w:rPr>
          <w:rStyle w:val="Znakapoznpodarou"/>
          <w:rFonts w:ascii="Times New Roman" w:hAnsi="Times New Roman"/>
          <w:sz w:val="24"/>
          <w:szCs w:val="24"/>
        </w:rPr>
        <w:footnoteReference w:id="14"/>
      </w:r>
    </w:p>
    <w:p w14:paraId="6962D95E" w14:textId="2F1633CF" w:rsidR="00454870" w:rsidRPr="00DD383D" w:rsidRDefault="00454870" w:rsidP="00DD383D">
      <w:pPr>
        <w:spacing w:line="360" w:lineRule="auto"/>
        <w:jc w:val="both"/>
        <w:rPr>
          <w:rFonts w:ascii="Times New Roman" w:hAnsi="Times New Roman"/>
          <w:sz w:val="24"/>
          <w:szCs w:val="24"/>
        </w:rPr>
      </w:pPr>
      <w:r w:rsidRPr="00DD383D">
        <w:rPr>
          <w:rFonts w:ascii="Times New Roman" w:hAnsi="Times New Roman"/>
          <w:sz w:val="24"/>
          <w:szCs w:val="24"/>
        </w:rPr>
        <w:tab/>
      </w:r>
      <w:r w:rsidR="00BE7CBE" w:rsidRPr="00DD383D">
        <w:rPr>
          <w:rFonts w:ascii="Times New Roman" w:hAnsi="Times New Roman"/>
          <w:sz w:val="24"/>
          <w:szCs w:val="24"/>
        </w:rPr>
        <w:t>O</w:t>
      </w:r>
      <w:r w:rsidR="00BE7CBE">
        <w:rPr>
          <w:rFonts w:ascii="Times New Roman" w:hAnsi="Times New Roman"/>
          <w:sz w:val="24"/>
          <w:szCs w:val="24"/>
        </w:rPr>
        <w:t> </w:t>
      </w:r>
      <w:r w:rsidR="00720FAC">
        <w:rPr>
          <w:rFonts w:ascii="Times New Roman" w:hAnsi="Times New Roman"/>
          <w:sz w:val="24"/>
          <w:szCs w:val="24"/>
        </w:rPr>
        <w:t>třicet osm let později,</w:t>
      </w:r>
      <w:r w:rsidR="00C93FBD">
        <w:rPr>
          <w:rFonts w:ascii="Times New Roman" w:hAnsi="Times New Roman"/>
          <w:sz w:val="24"/>
          <w:szCs w:val="24"/>
        </w:rPr>
        <w:t xml:space="preserve"> </w:t>
      </w:r>
      <w:r w:rsidR="00720FAC">
        <w:rPr>
          <w:rFonts w:ascii="Times New Roman" w:hAnsi="Times New Roman"/>
          <w:sz w:val="24"/>
          <w:szCs w:val="24"/>
        </w:rPr>
        <w:t>roku</w:t>
      </w:r>
      <w:r w:rsidRPr="00DD383D">
        <w:rPr>
          <w:rFonts w:ascii="Times New Roman" w:hAnsi="Times New Roman"/>
          <w:sz w:val="24"/>
          <w:szCs w:val="24"/>
        </w:rPr>
        <w:t xml:space="preserve"> 1997, vznikla stejnojmenná televizní adaptace, jejímž autorem byl Karel Smyczek (1950). Smyczkovým záměrem bylo především odlišit své zpracování Otčenáškovy novely od Weissovy adaptace. Scénář Petra Zikmunda (pseudonym Jana Otčenáška mladšího) </w:t>
      </w:r>
      <w:r w:rsidR="00C93FBD">
        <w:rPr>
          <w:rFonts w:ascii="Times New Roman" w:hAnsi="Times New Roman"/>
          <w:sz w:val="24"/>
          <w:szCs w:val="24"/>
        </w:rPr>
        <w:t>odkazuje na literární text zejména v dějové lince, stejně jako v téměř identickém zpracování dialogů.</w:t>
      </w:r>
      <w:r w:rsidR="00C93FBD">
        <w:rPr>
          <w:rStyle w:val="Znakapoznpodarou"/>
          <w:rFonts w:ascii="Times New Roman" w:hAnsi="Times New Roman"/>
          <w:sz w:val="24"/>
          <w:szCs w:val="24"/>
        </w:rPr>
        <w:footnoteReference w:id="15"/>
      </w:r>
      <w:r w:rsidR="00093B5D" w:rsidRPr="00DD383D">
        <w:rPr>
          <w:rFonts w:ascii="Times New Roman" w:hAnsi="Times New Roman"/>
          <w:sz w:val="24"/>
          <w:szCs w:val="24"/>
        </w:rPr>
        <w:t xml:space="preserve"> </w:t>
      </w:r>
    </w:p>
    <w:p w14:paraId="1039D999" w14:textId="3C39D826" w:rsidR="00454870" w:rsidRPr="00DD383D" w:rsidRDefault="00D856C3" w:rsidP="00DD383D">
      <w:pPr>
        <w:spacing w:line="360" w:lineRule="auto"/>
        <w:ind w:firstLine="708"/>
        <w:jc w:val="both"/>
        <w:rPr>
          <w:rFonts w:ascii="Times New Roman" w:hAnsi="Times New Roman"/>
          <w:sz w:val="24"/>
          <w:szCs w:val="24"/>
        </w:rPr>
      </w:pPr>
      <w:r w:rsidRPr="00D856C3">
        <w:rPr>
          <w:rFonts w:ascii="Times New Roman" w:hAnsi="Times New Roman"/>
          <w:sz w:val="24"/>
          <w:szCs w:val="24"/>
        </w:rPr>
        <w:t xml:space="preserve">Pro analýzu jednotlivých textů se práce </w:t>
      </w:r>
      <w:r w:rsidR="00BE7CBE" w:rsidRPr="00D856C3">
        <w:rPr>
          <w:rFonts w:ascii="Times New Roman" w:hAnsi="Times New Roman"/>
          <w:sz w:val="24"/>
          <w:szCs w:val="24"/>
        </w:rPr>
        <w:t>v</w:t>
      </w:r>
      <w:r w:rsidR="00BE7CBE">
        <w:rPr>
          <w:rFonts w:ascii="Times New Roman" w:hAnsi="Times New Roman"/>
          <w:sz w:val="24"/>
          <w:szCs w:val="24"/>
        </w:rPr>
        <w:t> </w:t>
      </w:r>
      <w:r w:rsidRPr="00D856C3">
        <w:rPr>
          <w:rFonts w:ascii="Times New Roman" w:hAnsi="Times New Roman"/>
          <w:sz w:val="24"/>
          <w:szCs w:val="24"/>
        </w:rPr>
        <w:t xml:space="preserve">první kapitole zaměří na </w:t>
      </w:r>
      <w:r w:rsidR="00454870" w:rsidRPr="00DD383D">
        <w:rPr>
          <w:rFonts w:ascii="Times New Roman" w:hAnsi="Times New Roman"/>
          <w:sz w:val="24"/>
          <w:szCs w:val="24"/>
        </w:rPr>
        <w:t xml:space="preserve">teoretické uvedení do problematiky recepce šoa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jeho obrazu v československé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české národní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kulturní paměti. Tato část práce vychází především z již publikovaného výzkumu</w:t>
      </w:r>
      <w:r w:rsidR="00D532C4">
        <w:rPr>
          <w:rFonts w:ascii="Times New Roman" w:hAnsi="Times New Roman"/>
          <w:sz w:val="24"/>
          <w:szCs w:val="24"/>
        </w:rPr>
        <w:t xml:space="preserve">. </w:t>
      </w:r>
      <w:r w:rsidR="00D532C4">
        <w:rPr>
          <w:rFonts w:ascii="Times New Roman" w:hAnsi="Times New Roman"/>
          <w:sz w:val="24"/>
          <w:szCs w:val="24"/>
        </w:rPr>
        <w:lastRenderedPageBreak/>
        <w:t xml:space="preserve">V úvodní části se opírá zejména </w:t>
      </w:r>
      <w:r w:rsidR="00BE7CBE">
        <w:rPr>
          <w:rFonts w:ascii="Times New Roman" w:hAnsi="Times New Roman"/>
          <w:sz w:val="24"/>
          <w:szCs w:val="24"/>
        </w:rPr>
        <w:t>o </w:t>
      </w:r>
      <w:r w:rsidR="00D532C4">
        <w:rPr>
          <w:rFonts w:ascii="Times New Roman" w:hAnsi="Times New Roman"/>
          <w:sz w:val="24"/>
          <w:szCs w:val="24"/>
        </w:rPr>
        <w:t xml:space="preserve">text Petera </w:t>
      </w:r>
      <w:proofErr w:type="spellStart"/>
      <w:r w:rsidR="00D532C4">
        <w:rPr>
          <w:rFonts w:ascii="Times New Roman" w:hAnsi="Times New Roman"/>
          <w:sz w:val="24"/>
          <w:szCs w:val="24"/>
        </w:rPr>
        <w:t>Hallamy</w:t>
      </w:r>
      <w:proofErr w:type="spellEnd"/>
      <w:r w:rsidR="00D532C4">
        <w:rPr>
          <w:rFonts w:ascii="Times New Roman" w:hAnsi="Times New Roman"/>
          <w:sz w:val="24"/>
          <w:szCs w:val="24"/>
        </w:rPr>
        <w:t xml:space="preserve"> Národní hrdinové – židovské oběti</w:t>
      </w:r>
      <w:r w:rsidR="00D532C4">
        <w:rPr>
          <w:rStyle w:val="Znakapoznpodarou"/>
          <w:rFonts w:ascii="Times New Roman" w:hAnsi="Times New Roman"/>
          <w:sz w:val="24"/>
          <w:szCs w:val="24"/>
        </w:rPr>
        <w:footnoteReference w:id="16"/>
      </w:r>
      <w:r w:rsidR="00D532C4">
        <w:rPr>
          <w:rFonts w:ascii="Times New Roman" w:hAnsi="Times New Roman"/>
          <w:sz w:val="24"/>
          <w:szCs w:val="24"/>
        </w:rPr>
        <w:t xml:space="preserve">, který na příkladu Památníku Terezín sleduje recepci šoa </w:t>
      </w:r>
      <w:r w:rsidR="00BE7CBE">
        <w:rPr>
          <w:rFonts w:ascii="Times New Roman" w:hAnsi="Times New Roman"/>
          <w:sz w:val="24"/>
          <w:szCs w:val="24"/>
        </w:rPr>
        <w:t>a </w:t>
      </w:r>
      <w:r w:rsidR="00D532C4">
        <w:rPr>
          <w:rFonts w:ascii="Times New Roman" w:hAnsi="Times New Roman"/>
          <w:sz w:val="24"/>
          <w:szCs w:val="24"/>
        </w:rPr>
        <w:t xml:space="preserve">postavení přeživších ve společnosti od roku 1945 až do porevolučních let. Vychází tak z poznatků literárního teoretika </w:t>
      </w:r>
      <w:r w:rsidR="00BE7CBE">
        <w:rPr>
          <w:rFonts w:ascii="Times New Roman" w:hAnsi="Times New Roman"/>
          <w:sz w:val="24"/>
          <w:szCs w:val="24"/>
        </w:rPr>
        <w:t>a </w:t>
      </w:r>
      <w:r w:rsidR="00D532C4">
        <w:rPr>
          <w:rFonts w:ascii="Times New Roman" w:hAnsi="Times New Roman"/>
          <w:sz w:val="24"/>
          <w:szCs w:val="24"/>
        </w:rPr>
        <w:t>historika Jiřího Holého, publikovaných v několika studiích věnovaných obrazu šoa v české kulturní paměti.</w:t>
      </w:r>
      <w:r w:rsidR="00D532C4" w:rsidRPr="00DD383D">
        <w:rPr>
          <w:rStyle w:val="Znakapoznpodarou"/>
          <w:rFonts w:ascii="Times New Roman" w:hAnsi="Times New Roman"/>
          <w:sz w:val="24"/>
          <w:szCs w:val="24"/>
        </w:rPr>
        <w:footnoteReference w:id="17"/>
      </w:r>
      <w:r w:rsidR="00D532C4" w:rsidRPr="00DD383D">
        <w:rPr>
          <w:rFonts w:ascii="Times New Roman" w:hAnsi="Times New Roman"/>
          <w:sz w:val="24"/>
          <w:szCs w:val="24"/>
        </w:rPr>
        <w:t xml:space="preserve"> </w:t>
      </w:r>
      <w:r w:rsidR="00D532C4">
        <w:rPr>
          <w:rFonts w:ascii="Times New Roman" w:hAnsi="Times New Roman"/>
          <w:sz w:val="24"/>
          <w:szCs w:val="24"/>
        </w:rPr>
        <w:t xml:space="preserve"> </w:t>
      </w:r>
      <w:r w:rsidR="00454870" w:rsidRPr="00DD383D">
        <w:rPr>
          <w:rFonts w:ascii="Times New Roman" w:hAnsi="Times New Roman"/>
          <w:sz w:val="24"/>
          <w:szCs w:val="24"/>
        </w:rPr>
        <w:t>Shrnutí proměn konstrukce šoa ve filmu vychází především ze studie Šárky Sladovníkové</w:t>
      </w:r>
      <w:r w:rsidR="00093B5D">
        <w:rPr>
          <w:rFonts w:ascii="Times New Roman" w:hAnsi="Times New Roman"/>
          <w:sz w:val="24"/>
          <w:szCs w:val="24"/>
        </w:rPr>
        <w:t xml:space="preserve"> </w:t>
      </w:r>
      <w:proofErr w:type="spellStart"/>
      <w:r w:rsidR="00093B5D" w:rsidRPr="00093B5D">
        <w:rPr>
          <w:rFonts w:ascii="Times New Roman" w:hAnsi="Times New Roman"/>
          <w:i/>
          <w:iCs/>
          <w:sz w:val="24"/>
          <w:szCs w:val="24"/>
        </w:rPr>
        <w:t>The</w:t>
      </w:r>
      <w:proofErr w:type="spellEnd"/>
      <w:r w:rsidR="00093B5D" w:rsidRPr="00093B5D">
        <w:rPr>
          <w:rFonts w:ascii="Times New Roman" w:hAnsi="Times New Roman"/>
          <w:i/>
          <w:iCs/>
          <w:sz w:val="24"/>
          <w:szCs w:val="24"/>
        </w:rPr>
        <w:t xml:space="preserve"> Holocaust in </w:t>
      </w:r>
      <w:proofErr w:type="spellStart"/>
      <w:r w:rsidR="00093B5D" w:rsidRPr="00093B5D">
        <w:rPr>
          <w:rFonts w:ascii="Times New Roman" w:hAnsi="Times New Roman"/>
          <w:i/>
          <w:iCs/>
          <w:sz w:val="24"/>
          <w:szCs w:val="24"/>
        </w:rPr>
        <w:t>Czechoslovak</w:t>
      </w:r>
      <w:proofErr w:type="spellEnd"/>
      <w:r w:rsidR="00093B5D" w:rsidRPr="00093B5D">
        <w:rPr>
          <w:rFonts w:ascii="Times New Roman" w:hAnsi="Times New Roman"/>
          <w:i/>
          <w:iCs/>
          <w:sz w:val="24"/>
          <w:szCs w:val="24"/>
        </w:rPr>
        <w:t xml:space="preserve"> and Czech </w:t>
      </w:r>
      <w:proofErr w:type="spellStart"/>
      <w:r w:rsidR="00093B5D" w:rsidRPr="00093B5D">
        <w:rPr>
          <w:rFonts w:ascii="Times New Roman" w:hAnsi="Times New Roman"/>
          <w:i/>
          <w:iCs/>
          <w:sz w:val="24"/>
          <w:szCs w:val="24"/>
        </w:rPr>
        <w:t>feature</w:t>
      </w:r>
      <w:proofErr w:type="spellEnd"/>
      <w:r w:rsidR="00093B5D" w:rsidRPr="00093B5D">
        <w:rPr>
          <w:rFonts w:ascii="Times New Roman" w:hAnsi="Times New Roman"/>
          <w:i/>
          <w:iCs/>
          <w:sz w:val="24"/>
          <w:szCs w:val="24"/>
        </w:rPr>
        <w:t xml:space="preserve"> </w:t>
      </w:r>
      <w:proofErr w:type="spellStart"/>
      <w:r w:rsidR="00093B5D" w:rsidRPr="00093B5D">
        <w:rPr>
          <w:rFonts w:ascii="Times New Roman" w:hAnsi="Times New Roman"/>
          <w:i/>
          <w:iCs/>
          <w:sz w:val="24"/>
          <w:szCs w:val="24"/>
        </w:rPr>
        <w:t>films</w:t>
      </w:r>
      <w:proofErr w:type="spellEnd"/>
      <w:r w:rsidR="00454870" w:rsidRPr="00093B5D">
        <w:rPr>
          <w:rFonts w:ascii="Times New Roman" w:hAnsi="Times New Roman"/>
          <w:sz w:val="24"/>
          <w:szCs w:val="24"/>
        </w:rPr>
        <w:t>.</w:t>
      </w:r>
      <w:r w:rsidR="00454870" w:rsidRPr="00093B5D">
        <w:rPr>
          <w:rStyle w:val="Znakapoznpodarou"/>
          <w:rFonts w:ascii="Times New Roman" w:hAnsi="Times New Roman"/>
          <w:sz w:val="24"/>
          <w:szCs w:val="24"/>
        </w:rPr>
        <w:footnoteReference w:id="18"/>
      </w:r>
    </w:p>
    <w:p w14:paraId="165D6C05" w14:textId="7951F494"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Ve druhé kapitole </w:t>
      </w:r>
      <w:r w:rsidR="00D532C4">
        <w:rPr>
          <w:rFonts w:ascii="Times New Roman" w:hAnsi="Times New Roman"/>
          <w:sz w:val="24"/>
          <w:szCs w:val="24"/>
        </w:rPr>
        <w:t xml:space="preserve">budou dále nastíněné okolnosti </w:t>
      </w:r>
      <w:r w:rsidRPr="00DD383D">
        <w:rPr>
          <w:rFonts w:ascii="Times New Roman" w:hAnsi="Times New Roman"/>
          <w:sz w:val="24"/>
          <w:szCs w:val="24"/>
        </w:rPr>
        <w:t xml:space="preserve">vzniku novely, filmové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televizní adaptace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zařadí je do kontextu tvorby jednotlivých autorů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doby. </w:t>
      </w:r>
    </w:p>
    <w:p w14:paraId="1905C074" w14:textId="7A728A0C"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color w:val="000000" w:themeColor="text1"/>
          <w:sz w:val="24"/>
          <w:szCs w:val="24"/>
        </w:rPr>
        <w:t xml:space="preserve">Třetí kapitola </w:t>
      </w:r>
      <w:r w:rsidR="00546BB4" w:rsidRPr="00DD383D">
        <w:rPr>
          <w:rFonts w:ascii="Times New Roman" w:hAnsi="Times New Roman"/>
          <w:color w:val="000000" w:themeColor="text1"/>
          <w:sz w:val="24"/>
          <w:szCs w:val="24"/>
        </w:rPr>
        <w:t xml:space="preserve">představuje </w:t>
      </w:r>
      <w:r w:rsidRPr="00DD383D">
        <w:rPr>
          <w:rFonts w:ascii="Times New Roman" w:hAnsi="Times New Roman"/>
          <w:color w:val="000000" w:themeColor="text1"/>
          <w:sz w:val="24"/>
          <w:szCs w:val="24"/>
        </w:rPr>
        <w:t>vlastní komparačně-analytickou část práce</w:t>
      </w:r>
      <w:r w:rsidR="006039B0">
        <w:rPr>
          <w:rFonts w:ascii="Times New Roman" w:hAnsi="Times New Roman"/>
          <w:color w:val="000000" w:themeColor="text1"/>
          <w:sz w:val="24"/>
          <w:szCs w:val="24"/>
        </w:rPr>
        <w:t>, která se rozdělí na tři podkapitoly – novela, film,</w:t>
      </w:r>
      <w:r w:rsidR="00284891">
        <w:rPr>
          <w:rFonts w:ascii="Times New Roman" w:hAnsi="Times New Roman"/>
          <w:color w:val="000000" w:themeColor="text1"/>
          <w:sz w:val="24"/>
          <w:szCs w:val="24"/>
        </w:rPr>
        <w:t xml:space="preserve"> TV film. Každá</w:t>
      </w:r>
      <w:r w:rsidR="006039B0">
        <w:rPr>
          <w:rFonts w:ascii="Times New Roman" w:hAnsi="Times New Roman"/>
          <w:color w:val="000000" w:themeColor="text1"/>
          <w:sz w:val="24"/>
          <w:szCs w:val="24"/>
        </w:rPr>
        <w:t xml:space="preserve"> podkapitola bude zkoumat kompozici díla</w:t>
      </w:r>
      <w:r w:rsidR="00CA54C8">
        <w:rPr>
          <w:rFonts w:ascii="Times New Roman" w:hAnsi="Times New Roman"/>
          <w:color w:val="000000" w:themeColor="text1"/>
          <w:sz w:val="24"/>
          <w:szCs w:val="24"/>
        </w:rPr>
        <w:t xml:space="preserve"> (gradace)</w:t>
      </w:r>
      <w:r w:rsidR="006039B0">
        <w:rPr>
          <w:rFonts w:ascii="Times New Roman" w:hAnsi="Times New Roman"/>
          <w:color w:val="000000" w:themeColor="text1"/>
          <w:sz w:val="24"/>
          <w:szCs w:val="24"/>
        </w:rPr>
        <w:t xml:space="preserve">, </w:t>
      </w:r>
      <w:r w:rsidR="00AE5AD8">
        <w:rPr>
          <w:rFonts w:ascii="Times New Roman" w:hAnsi="Times New Roman"/>
          <w:color w:val="000000" w:themeColor="text1"/>
          <w:sz w:val="24"/>
          <w:szCs w:val="24"/>
        </w:rPr>
        <w:t>výrazové prostředky</w:t>
      </w:r>
      <w:r w:rsidR="00CA54C8">
        <w:rPr>
          <w:rFonts w:ascii="Times New Roman" w:hAnsi="Times New Roman"/>
          <w:color w:val="000000" w:themeColor="text1"/>
          <w:sz w:val="24"/>
          <w:szCs w:val="24"/>
        </w:rPr>
        <w:t xml:space="preserve"> (limity, specifika)</w:t>
      </w:r>
      <w:r w:rsidR="00AE5AD8">
        <w:rPr>
          <w:rFonts w:ascii="Times New Roman" w:hAnsi="Times New Roman"/>
          <w:color w:val="000000" w:themeColor="text1"/>
          <w:sz w:val="24"/>
          <w:szCs w:val="24"/>
        </w:rPr>
        <w:t>, p</w:t>
      </w:r>
      <w:r w:rsidR="00AE5AD8" w:rsidRPr="00AE5AD8">
        <w:rPr>
          <w:rFonts w:ascii="Times New Roman" w:hAnsi="Times New Roman"/>
          <w:color w:val="000000" w:themeColor="text1"/>
          <w:sz w:val="24"/>
          <w:szCs w:val="24"/>
        </w:rPr>
        <w:t xml:space="preserve">osuny ve způsobu zobrazení šoa </w:t>
      </w:r>
      <w:r w:rsidR="00BE7CBE" w:rsidRPr="00AE5AD8">
        <w:rPr>
          <w:rFonts w:ascii="Times New Roman" w:hAnsi="Times New Roman"/>
          <w:color w:val="000000" w:themeColor="text1"/>
          <w:sz w:val="24"/>
          <w:szCs w:val="24"/>
        </w:rPr>
        <w:t>v</w:t>
      </w:r>
      <w:r w:rsidR="00BE7CBE">
        <w:rPr>
          <w:rFonts w:ascii="Times New Roman" w:hAnsi="Times New Roman"/>
          <w:color w:val="000000" w:themeColor="text1"/>
          <w:sz w:val="24"/>
          <w:szCs w:val="24"/>
        </w:rPr>
        <w:t> </w:t>
      </w:r>
      <w:r w:rsidR="00AE5AD8" w:rsidRPr="00AE5AD8">
        <w:rPr>
          <w:rFonts w:ascii="Times New Roman" w:hAnsi="Times New Roman"/>
          <w:color w:val="000000" w:themeColor="text1"/>
          <w:sz w:val="24"/>
          <w:szCs w:val="24"/>
        </w:rPr>
        <w:t>důsledku historicko-politických změn ve společnosti</w:t>
      </w:r>
      <w:r w:rsidR="00AE5AD8">
        <w:rPr>
          <w:rFonts w:ascii="Times New Roman" w:hAnsi="Times New Roman"/>
          <w:color w:val="000000" w:themeColor="text1"/>
          <w:sz w:val="24"/>
          <w:szCs w:val="24"/>
        </w:rPr>
        <w:t xml:space="preserve"> v období, kdy bylo dílo vytvořeno</w:t>
      </w:r>
      <w:r w:rsidR="00CA54C8">
        <w:rPr>
          <w:rFonts w:ascii="Times New Roman" w:hAnsi="Times New Roman"/>
          <w:color w:val="000000" w:themeColor="text1"/>
          <w:sz w:val="24"/>
          <w:szCs w:val="24"/>
        </w:rPr>
        <w:t>. Dále se zaměří na</w:t>
      </w:r>
      <w:r w:rsidR="00AE5AD8">
        <w:rPr>
          <w:rFonts w:ascii="Times New Roman" w:hAnsi="Times New Roman"/>
          <w:color w:val="000000" w:themeColor="text1"/>
          <w:sz w:val="24"/>
          <w:szCs w:val="24"/>
        </w:rPr>
        <w:t xml:space="preserve"> postav</w:t>
      </w:r>
      <w:r w:rsidR="00CA54C8">
        <w:rPr>
          <w:rFonts w:ascii="Times New Roman" w:hAnsi="Times New Roman"/>
          <w:color w:val="000000" w:themeColor="text1"/>
          <w:sz w:val="24"/>
          <w:szCs w:val="24"/>
        </w:rPr>
        <w:t>u</w:t>
      </w:r>
      <w:r w:rsidR="00AE5AD8">
        <w:rPr>
          <w:rFonts w:ascii="Times New Roman" w:hAnsi="Times New Roman"/>
          <w:color w:val="000000" w:themeColor="text1"/>
          <w:sz w:val="24"/>
          <w:szCs w:val="24"/>
        </w:rPr>
        <w:t xml:space="preserve"> Ester</w:t>
      </w:r>
      <w:r w:rsidR="00CA54C8">
        <w:rPr>
          <w:rFonts w:ascii="Times New Roman" w:hAnsi="Times New Roman"/>
          <w:color w:val="000000" w:themeColor="text1"/>
          <w:sz w:val="24"/>
          <w:szCs w:val="24"/>
        </w:rPr>
        <w:t>, o</w:t>
      </w:r>
      <w:r w:rsidR="00AE5AD8">
        <w:rPr>
          <w:rFonts w:ascii="Times New Roman" w:hAnsi="Times New Roman"/>
          <w:color w:val="000000" w:themeColor="text1"/>
          <w:sz w:val="24"/>
          <w:szCs w:val="24"/>
        </w:rPr>
        <w:t>braz nežidovské společnosti</w:t>
      </w:r>
      <w:r w:rsidR="00CA54C8">
        <w:rPr>
          <w:rFonts w:ascii="Times New Roman" w:hAnsi="Times New Roman"/>
          <w:color w:val="000000" w:themeColor="text1"/>
          <w:sz w:val="24"/>
          <w:szCs w:val="24"/>
        </w:rPr>
        <w:t xml:space="preserve"> </w:t>
      </w:r>
      <w:r w:rsidR="00BE7CBE">
        <w:rPr>
          <w:rFonts w:ascii="Times New Roman" w:hAnsi="Times New Roman"/>
          <w:color w:val="000000" w:themeColor="text1"/>
          <w:sz w:val="24"/>
          <w:szCs w:val="24"/>
        </w:rPr>
        <w:t>a </w:t>
      </w:r>
      <w:r w:rsidR="00CA54C8">
        <w:rPr>
          <w:rFonts w:ascii="Times New Roman" w:hAnsi="Times New Roman"/>
          <w:color w:val="000000" w:themeColor="text1"/>
          <w:sz w:val="24"/>
          <w:szCs w:val="24"/>
        </w:rPr>
        <w:t xml:space="preserve">zaměří se na vliv </w:t>
      </w:r>
      <w:r w:rsidR="00AE5AD8">
        <w:rPr>
          <w:rFonts w:ascii="Times New Roman" w:hAnsi="Times New Roman"/>
          <w:color w:val="000000" w:themeColor="text1"/>
          <w:sz w:val="24"/>
          <w:szCs w:val="24"/>
        </w:rPr>
        <w:t xml:space="preserve">prostředí </w:t>
      </w:r>
      <w:r w:rsidR="00CA54C8">
        <w:rPr>
          <w:rFonts w:ascii="Times New Roman" w:hAnsi="Times New Roman"/>
          <w:color w:val="000000" w:themeColor="text1"/>
          <w:sz w:val="24"/>
          <w:szCs w:val="24"/>
        </w:rPr>
        <w:t>v </w:t>
      </w:r>
      <w:r w:rsidR="00AE5AD8">
        <w:rPr>
          <w:rFonts w:ascii="Times New Roman" w:hAnsi="Times New Roman"/>
          <w:color w:val="000000" w:themeColor="text1"/>
          <w:sz w:val="24"/>
          <w:szCs w:val="24"/>
        </w:rPr>
        <w:t>narativu</w:t>
      </w:r>
      <w:r w:rsidR="00CA54C8">
        <w:rPr>
          <w:rFonts w:ascii="Times New Roman" w:hAnsi="Times New Roman"/>
          <w:color w:val="000000" w:themeColor="text1"/>
          <w:sz w:val="24"/>
          <w:szCs w:val="24"/>
        </w:rPr>
        <w:t>.</w:t>
      </w:r>
    </w:p>
    <w:p w14:paraId="0CB4E44E" w14:textId="77777777" w:rsidR="00454870" w:rsidRPr="00DD383D" w:rsidRDefault="00454870" w:rsidP="00DD383D">
      <w:pPr>
        <w:spacing w:line="360" w:lineRule="auto"/>
        <w:ind w:firstLine="708"/>
        <w:jc w:val="both"/>
        <w:rPr>
          <w:rFonts w:ascii="Times New Roman" w:hAnsi="Times New Roman"/>
          <w:sz w:val="24"/>
          <w:szCs w:val="24"/>
        </w:rPr>
      </w:pPr>
    </w:p>
    <w:p w14:paraId="75624304" w14:textId="77777777" w:rsidR="00962710" w:rsidRDefault="00962710" w:rsidP="00DD383D">
      <w:pPr>
        <w:pStyle w:val="Nadpis2"/>
        <w:spacing w:line="360" w:lineRule="auto"/>
        <w:rPr>
          <w:rFonts w:ascii="Times New Roman" w:hAnsi="Times New Roman" w:cs="Times New Roman"/>
          <w:b/>
          <w:bCs/>
          <w:color w:val="auto"/>
        </w:rPr>
      </w:pPr>
      <w:r>
        <w:rPr>
          <w:rFonts w:ascii="Times New Roman" w:hAnsi="Times New Roman" w:cs="Times New Roman"/>
          <w:b/>
          <w:bCs/>
          <w:color w:val="auto"/>
        </w:rPr>
        <w:br w:type="page"/>
      </w:r>
    </w:p>
    <w:p w14:paraId="12A746BA" w14:textId="14C1FAD3" w:rsidR="00454870" w:rsidRPr="00DD383D" w:rsidRDefault="00454870" w:rsidP="00DD383D">
      <w:pPr>
        <w:pStyle w:val="Nadpis2"/>
        <w:spacing w:line="360" w:lineRule="auto"/>
        <w:rPr>
          <w:rFonts w:ascii="Times New Roman" w:hAnsi="Times New Roman" w:cs="Times New Roman"/>
          <w:b/>
          <w:bCs/>
          <w:color w:val="auto"/>
        </w:rPr>
      </w:pPr>
      <w:bookmarkStart w:id="8" w:name="_Toc80248875"/>
      <w:r w:rsidRPr="00DD383D">
        <w:rPr>
          <w:rFonts w:ascii="Times New Roman" w:hAnsi="Times New Roman" w:cs="Times New Roman"/>
          <w:b/>
          <w:bCs/>
          <w:color w:val="auto"/>
        </w:rPr>
        <w:lastRenderedPageBreak/>
        <w:t xml:space="preserve">1 Šoa </w:t>
      </w:r>
      <w:r w:rsidR="00BE7CBE" w:rsidRPr="00DD383D">
        <w:rPr>
          <w:rFonts w:ascii="Times New Roman" w:hAnsi="Times New Roman" w:cs="Times New Roman"/>
          <w:b/>
          <w:bCs/>
          <w:color w:val="auto"/>
        </w:rPr>
        <w:t>v</w:t>
      </w:r>
      <w:r w:rsidR="00BE7CBE">
        <w:rPr>
          <w:rFonts w:ascii="Times New Roman" w:hAnsi="Times New Roman" w:cs="Times New Roman"/>
          <w:b/>
          <w:bCs/>
          <w:color w:val="auto"/>
        </w:rPr>
        <w:t> </w:t>
      </w:r>
      <w:r w:rsidRPr="00DD383D">
        <w:rPr>
          <w:rFonts w:ascii="Times New Roman" w:hAnsi="Times New Roman" w:cs="Times New Roman"/>
          <w:b/>
          <w:bCs/>
          <w:color w:val="auto"/>
        </w:rPr>
        <w:t>české kulturní paměti</w:t>
      </w:r>
      <w:bookmarkEnd w:id="8"/>
      <w:r w:rsidRPr="00DD383D">
        <w:rPr>
          <w:rFonts w:ascii="Times New Roman" w:hAnsi="Times New Roman" w:cs="Times New Roman"/>
          <w:b/>
          <w:bCs/>
          <w:color w:val="auto"/>
        </w:rPr>
        <w:t xml:space="preserve"> </w:t>
      </w:r>
    </w:p>
    <w:p w14:paraId="3650FE80" w14:textId="7C05350B" w:rsidR="00454870" w:rsidRPr="00DD383D" w:rsidRDefault="00454870" w:rsidP="00DD383D">
      <w:pPr>
        <w:pStyle w:val="Nadpis3"/>
        <w:spacing w:line="360" w:lineRule="auto"/>
        <w:rPr>
          <w:rFonts w:ascii="Times New Roman" w:hAnsi="Times New Roman" w:cs="Times New Roman"/>
          <w:b/>
          <w:bCs/>
          <w:color w:val="auto"/>
        </w:rPr>
      </w:pPr>
      <w:bookmarkStart w:id="9" w:name="_Toc80248876"/>
      <w:r w:rsidRPr="00DD383D">
        <w:rPr>
          <w:rFonts w:ascii="Times New Roman" w:hAnsi="Times New Roman" w:cs="Times New Roman"/>
          <w:b/>
          <w:bCs/>
          <w:color w:val="auto"/>
        </w:rPr>
        <w:t xml:space="preserve">1.1 Obecný úvod </w:t>
      </w:r>
      <w:r w:rsidR="00BE7CBE" w:rsidRPr="00DD383D">
        <w:rPr>
          <w:rFonts w:ascii="Times New Roman" w:hAnsi="Times New Roman" w:cs="Times New Roman"/>
          <w:b/>
          <w:bCs/>
          <w:color w:val="auto"/>
        </w:rPr>
        <w:t>a</w:t>
      </w:r>
      <w:r w:rsidR="00BE7CBE">
        <w:rPr>
          <w:rFonts w:ascii="Times New Roman" w:hAnsi="Times New Roman" w:cs="Times New Roman"/>
          <w:b/>
          <w:bCs/>
          <w:color w:val="auto"/>
        </w:rPr>
        <w:t> </w:t>
      </w:r>
      <w:r w:rsidRPr="00DD383D">
        <w:rPr>
          <w:rFonts w:ascii="Times New Roman" w:hAnsi="Times New Roman" w:cs="Times New Roman"/>
          <w:b/>
          <w:bCs/>
          <w:color w:val="auto"/>
        </w:rPr>
        <w:t>stav bádání</w:t>
      </w:r>
      <w:bookmarkEnd w:id="9"/>
    </w:p>
    <w:p w14:paraId="5C403F6D" w14:textId="3414E0CF"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Aby bylo možné pochopit, proč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jak se proměňovala recepce šoa v české kulturní paměti, je třeba si nejdříve vysvětlit, kdo, jakými prostředky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za jakým účelem ji ovlivňoval. Tímto tématem se zabývá z hlediska kulturní reflexe </w:t>
      </w:r>
      <w:r w:rsidRPr="00DD383D">
        <w:rPr>
          <w:rFonts w:ascii="Times New Roman" w:hAnsi="Times New Roman"/>
          <w:sz w:val="24"/>
          <w:szCs w:val="24"/>
        </w:rPr>
        <w:br/>
        <w:t xml:space="preserve">v česko-jazyčném prostředí literární historik Jiří Holý. Ten tvrdí, že „kultuře zakládá její paměť literatura, literární texty se jako průvodci paměti kultury podílejí na ‚rekonstrukci‘ již nepřítomného, ztraceného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minulého světa: světa, který zemřel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vyvstává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paměti.“</w:t>
      </w:r>
      <w:r w:rsidRPr="00DD383D">
        <w:rPr>
          <w:rStyle w:val="Znakapoznpodarou"/>
          <w:rFonts w:ascii="Times New Roman" w:hAnsi="Times New Roman"/>
          <w:sz w:val="24"/>
          <w:szCs w:val="24"/>
        </w:rPr>
        <w:footnoteReference w:id="19"/>
      </w:r>
      <w:r w:rsidRPr="00DD383D">
        <w:rPr>
          <w:rFonts w:ascii="Times New Roman" w:hAnsi="Times New Roman"/>
          <w:sz w:val="24"/>
          <w:szCs w:val="24"/>
        </w:rPr>
        <w:t xml:space="preserve"> Paměť nebo také kulturní paměť se dle Holého odvíjí od politicko-historické situace národního státu. </w:t>
      </w:r>
      <w:r w:rsidRPr="00DD383D">
        <w:rPr>
          <w:rFonts w:ascii="Times New Roman" w:hAnsi="Times New Roman"/>
          <w:color w:val="000000" w:themeColor="text1"/>
          <w:sz w:val="24"/>
          <w:szCs w:val="24"/>
        </w:rPr>
        <w:t xml:space="preserve">Strana vítězů, ať už se jedná </w:t>
      </w:r>
      <w:r w:rsidR="00BE7CBE" w:rsidRPr="00DD383D">
        <w:rPr>
          <w:rFonts w:ascii="Times New Roman" w:hAnsi="Times New Roman"/>
          <w:color w:val="000000" w:themeColor="text1"/>
          <w:sz w:val="24"/>
          <w:szCs w:val="24"/>
        </w:rPr>
        <w:t>o</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ty, kdo vyhráli volby nebo válku, utváří dějiny ve svůj prospěch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ovlivňuje náhled na mnoho témat, včetně literatury. Na další perspektivy pamětí totiž nebývá brán zřetel – například na </w:t>
      </w:r>
      <w:r w:rsidRPr="00DD383D">
        <w:rPr>
          <w:rFonts w:ascii="Times New Roman" w:hAnsi="Times New Roman"/>
          <w:i/>
          <w:iCs/>
          <w:sz w:val="24"/>
          <w:szCs w:val="24"/>
        </w:rPr>
        <w:t>židovskou paměť.</w:t>
      </w:r>
      <w:r w:rsidRPr="00DD383D">
        <w:rPr>
          <w:rStyle w:val="Znakapoznpodarou"/>
          <w:rFonts w:ascii="Times New Roman" w:hAnsi="Times New Roman"/>
          <w:i/>
          <w:iCs/>
          <w:sz w:val="24"/>
          <w:szCs w:val="24"/>
        </w:rPr>
        <w:footnoteReference w:id="20"/>
      </w:r>
      <w:r w:rsidRPr="00DD383D">
        <w:rPr>
          <w:rFonts w:ascii="Times New Roman" w:hAnsi="Times New Roman"/>
          <w:sz w:val="24"/>
          <w:szCs w:val="24"/>
        </w:rPr>
        <w:t xml:space="preserve"> Historie druhé světové války je utvářená národními příběhy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vytváří kolektivní paměť národa.</w:t>
      </w:r>
      <w:r w:rsidRPr="00DD383D">
        <w:rPr>
          <w:rStyle w:val="Znakapoznpodarou"/>
          <w:rFonts w:ascii="Times New Roman" w:hAnsi="Times New Roman"/>
          <w:sz w:val="24"/>
          <w:szCs w:val="24"/>
        </w:rPr>
        <w:footnoteReference w:id="21"/>
      </w:r>
      <w:r w:rsidRPr="00DD383D">
        <w:rPr>
          <w:rFonts w:ascii="Times New Roman" w:hAnsi="Times New Roman"/>
          <w:sz w:val="24"/>
          <w:szCs w:val="24"/>
        </w:rPr>
        <w:t xml:space="preserve"> Tento obecný teoretický přístup uplatňuje Jiří Holý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na poválečné Československo po převratu v roce 1948. V úvodu ke studii Šárky Sladovníkové </w:t>
      </w:r>
      <w:proofErr w:type="spellStart"/>
      <w:r w:rsidRPr="00DD383D">
        <w:rPr>
          <w:rFonts w:ascii="Times New Roman" w:hAnsi="Times New Roman"/>
          <w:i/>
          <w:iCs/>
          <w:sz w:val="24"/>
          <w:szCs w:val="24"/>
        </w:rPr>
        <w:t>The</w:t>
      </w:r>
      <w:proofErr w:type="spellEnd"/>
      <w:r w:rsidRPr="00DD383D">
        <w:rPr>
          <w:rFonts w:ascii="Times New Roman" w:hAnsi="Times New Roman"/>
          <w:i/>
          <w:iCs/>
          <w:sz w:val="24"/>
          <w:szCs w:val="24"/>
        </w:rPr>
        <w:t xml:space="preserve"> Holocaust in </w:t>
      </w:r>
      <w:proofErr w:type="spellStart"/>
      <w:r w:rsidRPr="00DD383D">
        <w:rPr>
          <w:rFonts w:ascii="Times New Roman" w:hAnsi="Times New Roman"/>
          <w:i/>
          <w:iCs/>
          <w:sz w:val="24"/>
          <w:szCs w:val="24"/>
        </w:rPr>
        <w:t>Czechoslovak</w:t>
      </w:r>
      <w:proofErr w:type="spellEnd"/>
      <w:r w:rsidRPr="00DD383D">
        <w:rPr>
          <w:rFonts w:ascii="Times New Roman" w:hAnsi="Times New Roman"/>
          <w:i/>
          <w:iCs/>
          <w:sz w:val="24"/>
          <w:szCs w:val="24"/>
        </w:rPr>
        <w:t xml:space="preserve"> and Czech </w:t>
      </w:r>
      <w:proofErr w:type="spellStart"/>
      <w:r w:rsidRPr="00DD383D">
        <w:rPr>
          <w:rFonts w:ascii="Times New Roman" w:hAnsi="Times New Roman"/>
          <w:i/>
          <w:iCs/>
          <w:sz w:val="24"/>
          <w:szCs w:val="24"/>
        </w:rPr>
        <w:t>feature</w:t>
      </w:r>
      <w:proofErr w:type="spellEnd"/>
      <w:r w:rsidRPr="00DD383D">
        <w:rPr>
          <w:rFonts w:ascii="Times New Roman" w:hAnsi="Times New Roman"/>
          <w:i/>
          <w:iCs/>
          <w:sz w:val="24"/>
          <w:szCs w:val="24"/>
        </w:rPr>
        <w:t xml:space="preserve"> </w:t>
      </w:r>
      <w:proofErr w:type="spellStart"/>
      <w:r w:rsidRPr="00DD383D">
        <w:rPr>
          <w:rFonts w:ascii="Times New Roman" w:hAnsi="Times New Roman"/>
          <w:i/>
          <w:iCs/>
          <w:sz w:val="24"/>
          <w:szCs w:val="24"/>
        </w:rPr>
        <w:t>films</w:t>
      </w:r>
      <w:proofErr w:type="spellEnd"/>
      <w:r w:rsidRPr="00DD383D">
        <w:rPr>
          <w:rFonts w:ascii="Times New Roman" w:hAnsi="Times New Roman"/>
          <w:i/>
          <w:iCs/>
          <w:sz w:val="24"/>
          <w:szCs w:val="24"/>
        </w:rPr>
        <w:t>,</w:t>
      </w:r>
      <w:r w:rsidRPr="00DD383D">
        <w:rPr>
          <w:rStyle w:val="Znakapoznpodarou"/>
          <w:rFonts w:ascii="Times New Roman" w:hAnsi="Times New Roman"/>
          <w:i/>
          <w:iCs/>
          <w:sz w:val="24"/>
          <w:szCs w:val="24"/>
        </w:rPr>
        <w:footnoteReference w:id="22"/>
      </w:r>
      <w:r w:rsidRPr="00DD383D">
        <w:rPr>
          <w:rFonts w:ascii="Times New Roman" w:hAnsi="Times New Roman"/>
          <w:sz w:val="24"/>
          <w:szCs w:val="24"/>
        </w:rPr>
        <w:t xml:space="preserve"> Holý svou teorii doplňuje konstatováním, že je „paměť ve formě kolektivně sdílených vjemů minulosti má nejen prostorové, ale také společenské dimenze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svou vlastní historii.“</w:t>
      </w:r>
      <w:r w:rsidRPr="00DD383D">
        <w:rPr>
          <w:rStyle w:val="Znakapoznpodarou"/>
          <w:rFonts w:ascii="Times New Roman" w:hAnsi="Times New Roman"/>
          <w:sz w:val="24"/>
          <w:szCs w:val="24"/>
        </w:rPr>
        <w:footnoteReference w:id="23"/>
      </w:r>
      <w:r w:rsidRPr="00DD383D">
        <w:rPr>
          <w:rFonts w:ascii="Times New Roman" w:hAnsi="Times New Roman"/>
          <w:sz w:val="24"/>
          <w:szCs w:val="24"/>
        </w:rPr>
        <w:t xml:space="preserve"> </w:t>
      </w:r>
    </w:p>
    <w:p w14:paraId="27CE2B04" w14:textId="19F959AB"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Paměť souvisí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budováním kolektivní identity </w:t>
      </w:r>
      <w:r w:rsidR="00BE7CBE" w:rsidRPr="00DD383D">
        <w:rPr>
          <w:rFonts w:ascii="Times New Roman" w:hAnsi="Times New Roman"/>
          <w:sz w:val="24"/>
          <w:szCs w:val="24"/>
        </w:rPr>
        <w:t>i</w:t>
      </w:r>
      <w:r w:rsidR="00BE7CBE">
        <w:rPr>
          <w:rFonts w:ascii="Times New Roman" w:hAnsi="Times New Roman"/>
          <w:sz w:val="24"/>
          <w:szCs w:val="24"/>
        </w:rPr>
        <w:t>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nacionalismem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prezentací národních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sociálních stereotypů. Patří k nim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stereotypní vyobrazení Židů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literatuře.</w:t>
      </w:r>
      <w:r w:rsidRPr="00DD383D">
        <w:rPr>
          <w:rStyle w:val="Znakapoznpodarou"/>
          <w:rFonts w:ascii="Times New Roman" w:hAnsi="Times New Roman"/>
          <w:sz w:val="24"/>
          <w:szCs w:val="24"/>
        </w:rPr>
        <w:footnoteReference w:id="24"/>
      </w:r>
      <w:r w:rsidRPr="00DD383D">
        <w:rPr>
          <w:rFonts w:ascii="Times New Roman" w:hAnsi="Times New Roman"/>
          <w:sz w:val="24"/>
          <w:szCs w:val="24"/>
        </w:rPr>
        <w:t xml:space="preserve"> Petr </w:t>
      </w:r>
      <w:proofErr w:type="spellStart"/>
      <w:r w:rsidRPr="00DD383D">
        <w:rPr>
          <w:rFonts w:ascii="Times New Roman" w:hAnsi="Times New Roman"/>
          <w:sz w:val="24"/>
          <w:szCs w:val="24"/>
        </w:rPr>
        <w:t>Hallama</w:t>
      </w:r>
      <w:proofErr w:type="spellEnd"/>
      <w:r w:rsidRPr="00DD383D">
        <w:rPr>
          <w:rFonts w:ascii="Times New Roman" w:hAnsi="Times New Roman"/>
          <w:sz w:val="24"/>
          <w:szCs w:val="24"/>
        </w:rPr>
        <w:t xml:space="preserve"> ve své studii </w:t>
      </w:r>
      <w:r w:rsidRPr="00DD383D">
        <w:rPr>
          <w:rFonts w:ascii="Times New Roman" w:hAnsi="Times New Roman"/>
          <w:i/>
          <w:iCs/>
          <w:sz w:val="24"/>
          <w:szCs w:val="24"/>
        </w:rPr>
        <w:t xml:space="preserve">Národní hrdinové – židovské oběti: Holokaust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české kulturní paměti</w:t>
      </w:r>
      <w:r w:rsidRPr="00DD383D">
        <w:rPr>
          <w:rFonts w:ascii="Times New Roman" w:hAnsi="Times New Roman"/>
          <w:sz w:val="24"/>
          <w:szCs w:val="24"/>
        </w:rPr>
        <w:t xml:space="preserve"> teorii Jiřího Holého potvrzuje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uvádí, že tuzemská historie se rozděluje na českou, kam patří druhá světová válka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útisk českého civilního obyvatelstva;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židovskou, do níž patří šoa.</w:t>
      </w:r>
      <w:r w:rsidRPr="00DD383D">
        <w:rPr>
          <w:rStyle w:val="Znakapoznpodarou"/>
          <w:rFonts w:ascii="Times New Roman" w:hAnsi="Times New Roman"/>
          <w:sz w:val="24"/>
          <w:szCs w:val="24"/>
        </w:rPr>
        <w:footnoteReference w:id="25"/>
      </w:r>
      <w:r w:rsidRPr="00DD383D">
        <w:rPr>
          <w:rFonts w:ascii="Times New Roman" w:hAnsi="Times New Roman"/>
          <w:sz w:val="24"/>
          <w:szCs w:val="24"/>
        </w:rPr>
        <w:t xml:space="preserve"> Toto dělení národní historie přetrvává </w:t>
      </w:r>
      <w:r w:rsidRPr="00DD383D">
        <w:rPr>
          <w:rFonts w:ascii="Times New Roman" w:hAnsi="Times New Roman"/>
          <w:sz w:val="24"/>
          <w:szCs w:val="24"/>
        </w:rPr>
        <w:lastRenderedPageBreak/>
        <w:t xml:space="preserve">dodnes, „což lze vysvětlit společenskými náladami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tendencemi bezprostředně po roce 1945: nacionalismem, antisemitismem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heroizací dějin.“</w:t>
      </w:r>
      <w:r w:rsidRPr="00DD383D">
        <w:rPr>
          <w:rStyle w:val="Znakapoznpodarou"/>
          <w:rFonts w:ascii="Times New Roman" w:hAnsi="Times New Roman"/>
          <w:sz w:val="24"/>
          <w:szCs w:val="24"/>
        </w:rPr>
        <w:footnoteReference w:id="26"/>
      </w:r>
      <w:r w:rsidRPr="00DD383D">
        <w:rPr>
          <w:rFonts w:ascii="Times New Roman" w:hAnsi="Times New Roman"/>
          <w:sz w:val="24"/>
          <w:szCs w:val="24"/>
        </w:rPr>
        <w:t xml:space="preserve"> Ačkoliv Židé představují největší skupinu obětí druhé světové války, jejich „perzekuce nebyla nikterak odlišena od represí, které museli snášet Češi, Rusové, komunisté nebo duchovní.“</w:t>
      </w:r>
      <w:r w:rsidRPr="00DD383D">
        <w:rPr>
          <w:rStyle w:val="Znakapoznpodarou"/>
          <w:rFonts w:ascii="Times New Roman" w:hAnsi="Times New Roman"/>
          <w:sz w:val="24"/>
          <w:szCs w:val="24"/>
        </w:rPr>
        <w:footnoteReference w:id="27"/>
      </w:r>
      <w:r w:rsidRPr="00DD383D">
        <w:rPr>
          <w:rFonts w:ascii="Times New Roman" w:hAnsi="Times New Roman"/>
          <w:sz w:val="24"/>
          <w:szCs w:val="24"/>
        </w:rPr>
        <w:t xml:space="preserve"> </w:t>
      </w:r>
      <w:r w:rsidR="00C309BD">
        <w:rPr>
          <w:rFonts w:ascii="Times New Roman" w:hAnsi="Times New Roman"/>
          <w:sz w:val="24"/>
          <w:szCs w:val="24"/>
        </w:rPr>
        <w:t>Důležitější bylo, že</w:t>
      </w:r>
      <w:r w:rsidR="00C309BD">
        <w:rPr>
          <w:rStyle w:val="Odkaznakoment"/>
          <w:rFonts w:ascii="Times New Roman" w:hAnsi="Times New Roman"/>
        </w:rPr>
        <w:t xml:space="preserve"> </w:t>
      </w:r>
      <w:r w:rsidRPr="00DD383D">
        <w:rPr>
          <w:rFonts w:ascii="Times New Roman" w:hAnsi="Times New Roman"/>
          <w:sz w:val="24"/>
          <w:szCs w:val="24"/>
        </w:rPr>
        <w:t xml:space="preserve">hrozila </w:t>
      </w:r>
      <w:r w:rsidR="00C309BD">
        <w:rPr>
          <w:rFonts w:ascii="Times New Roman" w:hAnsi="Times New Roman"/>
          <w:sz w:val="24"/>
          <w:szCs w:val="24"/>
        </w:rPr>
        <w:t xml:space="preserve">možná </w:t>
      </w:r>
      <w:r w:rsidRPr="00DD383D">
        <w:rPr>
          <w:rFonts w:ascii="Times New Roman" w:hAnsi="Times New Roman"/>
          <w:sz w:val="24"/>
          <w:szCs w:val="24"/>
        </w:rPr>
        <w:t xml:space="preserve">masová genocida také Čechům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všeobecně Slovanům. Zatímco zmínky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šoa byly často popsány faktograficky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neutrálně, líčení neuskutečněného plánu se Slovany bylo velmi emocionální. Židovské oběti nebyly nikterak zmiňovány, vytrácely se ze statistik, ze skupin umučených československých vězňů koncentračních táborů,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také v počtu zavražděných vlastenců. Vlivem ideologie byly oběti upozaďovány stejně jako jejich utrpení během šoa.</w:t>
      </w:r>
      <w:r w:rsidRPr="00DD383D">
        <w:rPr>
          <w:rStyle w:val="Znakapoznpodarou"/>
          <w:rFonts w:ascii="Times New Roman" w:hAnsi="Times New Roman"/>
          <w:sz w:val="24"/>
          <w:szCs w:val="24"/>
        </w:rPr>
        <w:footnoteReference w:id="28"/>
      </w:r>
      <w:r w:rsidRPr="00DD383D">
        <w:rPr>
          <w:rFonts w:ascii="Times New Roman" w:hAnsi="Times New Roman"/>
          <w:sz w:val="24"/>
          <w:szCs w:val="24"/>
        </w:rPr>
        <w:t xml:space="preserve"> Komunisté totiž věděli, že „obecné uznání určitého označení závisí na pozici mluvčího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reflektuje dominantní mocenské uspořádání společnosti.“</w:t>
      </w:r>
      <w:r w:rsidRPr="00DD383D">
        <w:rPr>
          <w:rStyle w:val="Znakapoznpodarou"/>
          <w:rFonts w:ascii="Times New Roman" w:hAnsi="Times New Roman"/>
          <w:sz w:val="24"/>
          <w:szCs w:val="24"/>
        </w:rPr>
        <w:footnoteReference w:id="29"/>
      </w:r>
      <w:r w:rsidRPr="00DD383D">
        <w:rPr>
          <w:rFonts w:ascii="Times New Roman" w:hAnsi="Times New Roman"/>
          <w:sz w:val="24"/>
          <w:szCs w:val="24"/>
        </w:rPr>
        <w:t xml:space="preserve"> </w:t>
      </w:r>
    </w:p>
    <w:p w14:paraId="2B54F9F1" w14:textId="35293185"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Pro poválečnou situaci Židů v samostatném Československu, politicky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ekonomicky však podřízenému Sovětského svazu, byla rozhodující změna zahraniční politiky směrem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 xml:space="preserve">nově ustavenému židovskému státu. Po neúspěchu Komunistické strany Izraele ve volbách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roce 1949 zahájil Sovětský svaz </w:t>
      </w:r>
      <w:proofErr w:type="spellStart"/>
      <w:r w:rsidRPr="00DD383D">
        <w:rPr>
          <w:rFonts w:ascii="Times New Roman" w:hAnsi="Times New Roman"/>
          <w:sz w:val="24"/>
          <w:szCs w:val="24"/>
        </w:rPr>
        <w:t>antisionistickou</w:t>
      </w:r>
      <w:proofErr w:type="spellEnd"/>
      <w:r w:rsidRPr="00DD383D">
        <w:rPr>
          <w:rFonts w:ascii="Times New Roman" w:hAnsi="Times New Roman"/>
          <w:sz w:val="24"/>
          <w:szCs w:val="24"/>
        </w:rPr>
        <w:t xml:space="preserve"> propagandistickou kampaň ve svých satelitních státech.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Československu vyvrcholila na začátku padesátých let vykonstruovaným procesem s Rudolfem Slánským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dalšími představiteli komunistického režimu židovského původu v roce 1952. Obžalovaní byli nuceni přiznat, že jsou součástí sionistického spiknutí, přičemž sionismus byl chápan jako odnož západního imperialismu. Protižidovský charakter procesu se Slánským byl nedílnou součástí pozdně stalinského obratu k antisemitismu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do případu jej vnesli sovětští poradci, kteří české vyšetřovatele nabádali, aby zdůrazňovali nebezpečí údajného světového sionistického spiknutí. Komunistický režim postupně revidoval svůj vstřícný poválečný postoj, který projevil vůči židovskému obyvatelstvu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Státu Izrael. Vláda stále více omezovala činnost židovských komunit, nařizovala uzavření kanceláří zahraničních židovských </w:t>
      </w:r>
      <w:r w:rsidRPr="00DD383D">
        <w:rPr>
          <w:rFonts w:ascii="Times New Roman" w:hAnsi="Times New Roman"/>
          <w:sz w:val="24"/>
          <w:szCs w:val="24"/>
        </w:rPr>
        <w:lastRenderedPageBreak/>
        <w:t xml:space="preserve">organizací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rozpustila sionistické organizace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Československu. Ministerstvo vnitra sledovalo židovské komunity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vytvářelo evidence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seznamy Židů.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souladu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politikou</w:t>
      </w:r>
      <w:r w:rsidRPr="00DD383D">
        <w:rPr>
          <w:rFonts w:ascii="Times New Roman" w:hAnsi="Times New Roman"/>
        </w:rPr>
        <w:t xml:space="preserve"> </w:t>
      </w:r>
      <w:r w:rsidRPr="00DD383D">
        <w:rPr>
          <w:rFonts w:ascii="Times New Roman" w:hAnsi="Times New Roman"/>
          <w:sz w:val="24"/>
          <w:szCs w:val="24"/>
        </w:rPr>
        <w:t>Sovětského svazu rozvázalo Československo postupně původně vřelé vztahy se Státem Izrael. Během procesu se Slánským bylo velvyslanectví Státu Izrael v Praze dokonce prezentováno jako hnízdo ‚imperialistických‘ špionů.</w:t>
      </w:r>
      <w:r w:rsidRPr="00DD383D">
        <w:rPr>
          <w:rStyle w:val="Znakapoznpodarou"/>
          <w:rFonts w:ascii="Times New Roman" w:hAnsi="Times New Roman"/>
          <w:sz w:val="24"/>
          <w:szCs w:val="24"/>
        </w:rPr>
        <w:footnoteReference w:id="30"/>
      </w:r>
      <w:r w:rsidRPr="00DD383D">
        <w:rPr>
          <w:rFonts w:ascii="Times New Roman" w:hAnsi="Times New Roman"/>
          <w:sz w:val="24"/>
          <w:szCs w:val="24"/>
        </w:rPr>
        <w:t xml:space="preserve"> </w:t>
      </w:r>
    </w:p>
    <w:p w14:paraId="760562F2" w14:textId="663618C8"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Obraz šoa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Židů</w:t>
      </w:r>
      <w:r w:rsidRPr="00DD383D">
        <w:rPr>
          <w:rFonts w:ascii="Times New Roman" w:hAnsi="Times New Roman"/>
        </w:rPr>
        <w:t xml:space="preserv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československé národní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kulturní paměti byl tímto politickým klimatem výrazně ovlivněn. Židé se potýkali s diskriminací ve svazech </w:t>
      </w:r>
      <w:r w:rsidRPr="00DD383D">
        <w:rPr>
          <w:rFonts w:ascii="Times New Roman" w:hAnsi="Times New Roman"/>
          <w:sz w:val="24"/>
          <w:szCs w:val="24"/>
        </w:rPr>
        <w:br/>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v sociální péči,</w:t>
      </w:r>
      <w:r w:rsidR="00C309BD" w:rsidRPr="00DD383D">
        <w:rPr>
          <w:rFonts w:ascii="Times New Roman" w:hAnsi="Times New Roman"/>
          <w:sz w:val="24"/>
          <w:szCs w:val="24"/>
        </w:rPr>
        <w:t xml:space="preserve"> </w:t>
      </w:r>
      <w:r w:rsidR="00C309BD">
        <w:rPr>
          <w:rFonts w:ascii="Times New Roman" w:hAnsi="Times New Roman"/>
          <w:sz w:val="24"/>
          <w:szCs w:val="24"/>
        </w:rPr>
        <w:t>b</w:t>
      </w:r>
      <w:r w:rsidRPr="00DD383D">
        <w:rPr>
          <w:rFonts w:ascii="Times New Roman" w:hAnsi="Times New Roman"/>
          <w:sz w:val="24"/>
          <w:szCs w:val="24"/>
        </w:rPr>
        <w:t xml:space="preserve">yli označování jako pasivní oběti. „Bylo jim vytýkáno, že je nacionální socialisté pronásledovali často kvůli hospodářským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finančním deliktům, tedy činům páchaných ze štítných důvodů.“</w:t>
      </w:r>
      <w:r w:rsidRPr="00DD383D">
        <w:rPr>
          <w:rStyle w:val="Znakapoznpodarou"/>
          <w:rFonts w:ascii="Times New Roman" w:hAnsi="Times New Roman"/>
          <w:sz w:val="24"/>
          <w:szCs w:val="24"/>
        </w:rPr>
        <w:footnoteReference w:id="31"/>
      </w:r>
      <w:r w:rsidRPr="00DD383D">
        <w:rPr>
          <w:rFonts w:ascii="Times New Roman" w:hAnsi="Times New Roman"/>
          <w:sz w:val="24"/>
          <w:szCs w:val="24"/>
        </w:rPr>
        <w:t xml:space="preserve"> Společnost také rozdělovala přeživší na dvě skupiny: ti, kteří se vrátili z terezínského ghetta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dále </w:t>
      </w:r>
      <w:r w:rsidR="00C309BD" w:rsidRPr="00DD383D">
        <w:rPr>
          <w:rFonts w:ascii="Times New Roman" w:hAnsi="Times New Roman"/>
          <w:sz w:val="24"/>
          <w:szCs w:val="24"/>
        </w:rPr>
        <w:t>na přeživší</w:t>
      </w:r>
      <w:r w:rsidRPr="00DD383D">
        <w:rPr>
          <w:rFonts w:ascii="Times New Roman" w:hAnsi="Times New Roman"/>
          <w:sz w:val="24"/>
          <w:szCs w:val="24"/>
        </w:rPr>
        <w:t xml:space="preserve">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 xml:space="preserve">jiných koncentračních táborů. Hierarchizace se ovšem neobjevovala pouze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kategorii přeživších. </w:t>
      </w:r>
      <w:r w:rsidR="00C309BD">
        <w:rPr>
          <w:rFonts w:ascii="Times New Roman" w:hAnsi="Times New Roman"/>
          <w:sz w:val="24"/>
          <w:szCs w:val="24"/>
        </w:rPr>
        <w:t>Židé</w:t>
      </w:r>
      <w:r w:rsidRPr="00DD383D">
        <w:rPr>
          <w:rFonts w:ascii="Times New Roman" w:hAnsi="Times New Roman"/>
          <w:sz w:val="24"/>
          <w:szCs w:val="24"/>
        </w:rPr>
        <w:t xml:space="preserve"> byli v obecné rovině</w:t>
      </w:r>
      <w:r w:rsidRPr="00DD383D">
        <w:rPr>
          <w:rStyle w:val="Odkaznakoment"/>
          <w:rFonts w:ascii="Times New Roman" w:hAnsi="Times New Roman"/>
          <w:sz w:val="24"/>
          <w:szCs w:val="24"/>
        </w:rPr>
        <w:t xml:space="preserve"> celospolečensky</w:t>
      </w:r>
      <w:r w:rsidRPr="00DD383D">
        <w:rPr>
          <w:rFonts w:ascii="Times New Roman" w:hAnsi="Times New Roman"/>
          <w:sz w:val="24"/>
          <w:szCs w:val="24"/>
        </w:rPr>
        <w:t xml:space="preserve"> znevýhodňováni, například ve formě finančních příspěvků vůči těm, kteří byli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koncentračních táborech internováni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 xml:space="preserve">politických důvodů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příslušnictví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 xml:space="preserve">odbojářům.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to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přesto, že poválečná židovská komunita reagovala na výtky připomínáním odbojové činnosti Židů k osvobození Československa. Latentní antisemitismus komunistického režimu se projevoval mimo jiné marginalizací zásluhy Židů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odboji. Jejich aktivity byly zahrnovány do aktivit československé revolty.</w:t>
      </w:r>
      <w:r w:rsidRPr="00DD383D">
        <w:rPr>
          <w:rStyle w:val="Znakapoznpodarou"/>
          <w:rFonts w:ascii="Times New Roman" w:hAnsi="Times New Roman"/>
          <w:sz w:val="24"/>
          <w:szCs w:val="24"/>
        </w:rPr>
        <w:footnoteReference w:id="32"/>
      </w:r>
      <w:r w:rsidRPr="00DD383D">
        <w:rPr>
          <w:rFonts w:ascii="Times New Roman" w:hAnsi="Times New Roman"/>
          <w:sz w:val="24"/>
          <w:szCs w:val="24"/>
        </w:rPr>
        <w:t xml:space="preserve"> Režim také plánoval likvidaci náboženství díky ateistické výchově socialismu. Postupem času se komunisté chtěli zbavit kořenů všech náboženství.</w:t>
      </w:r>
      <w:r w:rsidRPr="00DD383D">
        <w:rPr>
          <w:rStyle w:val="Znakapoznpodarou"/>
          <w:rFonts w:ascii="Times New Roman" w:hAnsi="Times New Roman"/>
          <w:sz w:val="24"/>
          <w:szCs w:val="24"/>
        </w:rPr>
        <w:footnoteReference w:id="33"/>
      </w:r>
    </w:p>
    <w:p w14:paraId="47B1DA4B" w14:textId="62FEDBD9" w:rsidR="00454870" w:rsidRPr="00DD383D" w:rsidRDefault="00AB14FE" w:rsidP="00DD383D">
      <w:pPr>
        <w:spacing w:line="360" w:lineRule="auto"/>
        <w:ind w:firstLine="708"/>
        <w:jc w:val="both"/>
        <w:rPr>
          <w:rFonts w:ascii="Times New Roman" w:hAnsi="Times New Roman"/>
          <w:color w:val="FF0000"/>
          <w:sz w:val="24"/>
          <w:szCs w:val="24"/>
        </w:rPr>
      </w:pPr>
      <w:r w:rsidRPr="00AB14FE">
        <w:rPr>
          <w:rFonts w:ascii="Times New Roman" w:hAnsi="Times New Roman"/>
          <w:sz w:val="24"/>
          <w:szCs w:val="24"/>
        </w:rPr>
        <w:t xml:space="preserve">Podobnou strukturu historického vývoje zobrazení šoa </w:t>
      </w:r>
      <w:r w:rsidR="00BE7CBE" w:rsidRPr="00AB14FE">
        <w:rPr>
          <w:rFonts w:ascii="Times New Roman" w:hAnsi="Times New Roman"/>
          <w:sz w:val="24"/>
          <w:szCs w:val="24"/>
        </w:rPr>
        <w:t>a</w:t>
      </w:r>
      <w:r w:rsidR="00BE7CBE">
        <w:rPr>
          <w:rFonts w:ascii="Times New Roman" w:hAnsi="Times New Roman"/>
          <w:sz w:val="24"/>
          <w:szCs w:val="24"/>
        </w:rPr>
        <w:t> </w:t>
      </w:r>
      <w:r w:rsidRPr="00AB14FE">
        <w:rPr>
          <w:rFonts w:ascii="Times New Roman" w:hAnsi="Times New Roman"/>
          <w:sz w:val="24"/>
          <w:szCs w:val="24"/>
        </w:rPr>
        <w:t xml:space="preserve">recepce postavení Židů navrhuje </w:t>
      </w:r>
      <w:r w:rsidR="00BE7CBE" w:rsidRPr="00AB14FE">
        <w:rPr>
          <w:rFonts w:ascii="Times New Roman" w:hAnsi="Times New Roman"/>
          <w:sz w:val="24"/>
          <w:szCs w:val="24"/>
        </w:rPr>
        <w:t>i</w:t>
      </w:r>
      <w:r w:rsidR="00BE7CBE">
        <w:rPr>
          <w:rFonts w:ascii="Times New Roman" w:hAnsi="Times New Roman"/>
          <w:sz w:val="24"/>
          <w:szCs w:val="24"/>
        </w:rPr>
        <w:t> </w:t>
      </w:r>
      <w:r w:rsidRPr="00AB14FE">
        <w:rPr>
          <w:rFonts w:ascii="Times New Roman" w:hAnsi="Times New Roman"/>
          <w:sz w:val="24"/>
          <w:szCs w:val="24"/>
        </w:rPr>
        <w:t xml:space="preserve">Jiří Holý. </w:t>
      </w:r>
      <w:r w:rsidR="00454870" w:rsidRPr="00DD383D">
        <w:rPr>
          <w:rFonts w:ascii="Times New Roman" w:hAnsi="Times New Roman"/>
          <w:sz w:val="24"/>
          <w:szCs w:val="24"/>
        </w:rPr>
        <w:t xml:space="preserve">Rozlišuje </w:t>
      </w:r>
      <w:r w:rsidR="00FD0F40" w:rsidRPr="00DD383D">
        <w:rPr>
          <w:rFonts w:ascii="Times New Roman" w:hAnsi="Times New Roman"/>
          <w:sz w:val="24"/>
          <w:szCs w:val="24"/>
        </w:rPr>
        <w:t xml:space="preserve">základní </w:t>
      </w:r>
      <w:r w:rsidR="00454870" w:rsidRPr="00DD383D">
        <w:rPr>
          <w:rFonts w:ascii="Times New Roman" w:hAnsi="Times New Roman"/>
          <w:sz w:val="24"/>
          <w:szCs w:val="24"/>
        </w:rPr>
        <w:t xml:space="preserve">čtyři fáze: 1945–1949, stalinismus–konec 50. let, 60. léta–normalizace, druhá vlna (80.–90. léta). Podle Holého se na konci padesátých,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především šedesátých letech, bylo možné setkat s novým motivem židovských postav pronásledovaných nacisty. Z </w:t>
      </w:r>
      <w:r w:rsidR="00454870" w:rsidRPr="00DD383D">
        <w:rPr>
          <w:rFonts w:ascii="Times New Roman" w:hAnsi="Times New Roman"/>
          <w:i/>
          <w:iCs/>
          <w:sz w:val="24"/>
          <w:szCs w:val="24"/>
        </w:rPr>
        <w:t xml:space="preserve">pasivních </w:t>
      </w:r>
      <w:r w:rsidR="00454870" w:rsidRPr="00DD383D">
        <w:rPr>
          <w:rFonts w:ascii="Times New Roman" w:hAnsi="Times New Roman"/>
          <w:sz w:val="24"/>
          <w:szCs w:val="24"/>
        </w:rPr>
        <w:t xml:space="preserve">obětí se stávají </w:t>
      </w:r>
      <w:r w:rsidR="00454870" w:rsidRPr="00DD383D">
        <w:rPr>
          <w:rFonts w:ascii="Times New Roman" w:hAnsi="Times New Roman"/>
          <w:i/>
          <w:iCs/>
          <w:sz w:val="24"/>
          <w:szCs w:val="24"/>
        </w:rPr>
        <w:t>aktivní</w:t>
      </w:r>
      <w:r w:rsidR="00454870" w:rsidRPr="00DD383D">
        <w:rPr>
          <w:rFonts w:ascii="Times New Roman" w:hAnsi="Times New Roman"/>
          <w:sz w:val="24"/>
          <w:szCs w:val="24"/>
        </w:rPr>
        <w:t xml:space="preserve"> </w:t>
      </w:r>
      <w:r w:rsidR="00454870" w:rsidRPr="00DD383D">
        <w:rPr>
          <w:rFonts w:ascii="Times New Roman" w:hAnsi="Times New Roman"/>
          <w:sz w:val="24"/>
          <w:szCs w:val="24"/>
        </w:rPr>
        <w:lastRenderedPageBreak/>
        <w:t xml:space="preserve">oběti, jež </w:t>
      </w:r>
      <w:proofErr w:type="spellStart"/>
      <w:r w:rsidR="00454870" w:rsidRPr="00DD383D">
        <w:rPr>
          <w:rFonts w:ascii="Times New Roman" w:hAnsi="Times New Roman"/>
          <w:sz w:val="24"/>
          <w:szCs w:val="24"/>
        </w:rPr>
        <w:t>Hallama</w:t>
      </w:r>
      <w:proofErr w:type="spellEnd"/>
      <w:r w:rsidR="00454870" w:rsidRPr="00DD383D">
        <w:rPr>
          <w:rFonts w:ascii="Times New Roman" w:hAnsi="Times New Roman"/>
          <w:sz w:val="24"/>
          <w:szCs w:val="24"/>
        </w:rPr>
        <w:t xml:space="preserve"> následně nazývá mučedníky.</w:t>
      </w:r>
      <w:r w:rsidR="00454870" w:rsidRPr="00DD383D">
        <w:rPr>
          <w:rStyle w:val="Znakapoznpodarou"/>
          <w:rFonts w:ascii="Times New Roman" w:hAnsi="Times New Roman"/>
          <w:sz w:val="24"/>
          <w:szCs w:val="24"/>
        </w:rPr>
        <w:footnoteReference w:id="34"/>
      </w:r>
      <w:r w:rsidR="00454870" w:rsidRPr="00DD383D">
        <w:rPr>
          <w:rFonts w:ascii="Times New Roman" w:hAnsi="Times New Roman"/>
          <w:sz w:val="24"/>
          <w:szCs w:val="24"/>
        </w:rPr>
        <w:t xml:space="preserve"> Pohled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postavení Židů se začíná měnit v závislosti na procesu s Adolfem </w:t>
      </w:r>
      <w:proofErr w:type="spellStart"/>
      <w:r w:rsidR="00454870" w:rsidRPr="00DD383D">
        <w:rPr>
          <w:rFonts w:ascii="Times New Roman" w:hAnsi="Times New Roman"/>
          <w:sz w:val="24"/>
          <w:szCs w:val="24"/>
        </w:rPr>
        <w:t>Eichmannem</w:t>
      </w:r>
      <w:proofErr w:type="spellEnd"/>
      <w:r w:rsidR="00454870" w:rsidRPr="00DD383D">
        <w:rPr>
          <w:rFonts w:ascii="Times New Roman" w:hAnsi="Times New Roman"/>
          <w:sz w:val="24"/>
          <w:szCs w:val="24"/>
        </w:rPr>
        <w:t xml:space="preserve"> </w:t>
      </w:r>
      <w:r w:rsidR="00DC3612" w:rsidRPr="00DD383D">
        <w:rPr>
          <w:rFonts w:ascii="Times New Roman" w:hAnsi="Times New Roman"/>
          <w:sz w:val="24"/>
          <w:szCs w:val="24"/>
        </w:rPr>
        <w:t>v</w:t>
      </w:r>
      <w:r w:rsidR="00DC3612">
        <w:rPr>
          <w:rFonts w:ascii="Times New Roman" w:hAnsi="Times New Roman"/>
          <w:sz w:val="24"/>
          <w:szCs w:val="24"/>
        </w:rPr>
        <w:t xml:space="preserve"> Jeruzalémě</w:t>
      </w:r>
      <w:r w:rsidR="00454870" w:rsidRPr="00DD383D">
        <w:rPr>
          <w:rFonts w:ascii="Times New Roman" w:hAnsi="Times New Roman"/>
          <w:sz w:val="24"/>
          <w:szCs w:val="24"/>
        </w:rPr>
        <w:t xml:space="preserve"> v letech 1961–1962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pozdějších frankfurtských procesech s dalšími pachateli z Osvětimi. „Měly pro společenské ocenění svědků mezinárodní význam, protože na rozdíl norimberských procesů z roku 1946 se opíraly </w:t>
      </w:r>
      <w:r w:rsidR="00BE7CBE" w:rsidRPr="00DD383D">
        <w:rPr>
          <w:rFonts w:ascii="Times New Roman" w:hAnsi="Times New Roman"/>
          <w:sz w:val="24"/>
          <w:szCs w:val="24"/>
        </w:rPr>
        <w:t>o</w:t>
      </w:r>
      <w:r w:rsidR="00BE7CBE">
        <w:rPr>
          <w:rFonts w:ascii="Times New Roman" w:hAnsi="Times New Roman"/>
          <w:sz w:val="24"/>
          <w:szCs w:val="24"/>
        </w:rPr>
        <w:t> </w:t>
      </w:r>
      <w:r w:rsidR="00454870" w:rsidRPr="00DD383D">
        <w:rPr>
          <w:rFonts w:ascii="Times New Roman" w:hAnsi="Times New Roman"/>
          <w:sz w:val="24"/>
          <w:szCs w:val="24"/>
        </w:rPr>
        <w:t>svědecké výpovědi přeživších.“</w:t>
      </w:r>
      <w:r w:rsidR="00454870" w:rsidRPr="00DD383D">
        <w:rPr>
          <w:rStyle w:val="Znakapoznpodarou"/>
          <w:rFonts w:ascii="Times New Roman" w:hAnsi="Times New Roman"/>
          <w:sz w:val="24"/>
          <w:szCs w:val="24"/>
        </w:rPr>
        <w:footnoteReference w:id="35"/>
      </w:r>
      <w:r w:rsidR="00454870" w:rsidRPr="00DD383D">
        <w:rPr>
          <w:rFonts w:ascii="Times New Roman" w:hAnsi="Times New Roman"/>
          <w:sz w:val="24"/>
          <w:szCs w:val="24"/>
        </w:rPr>
        <w:t xml:space="preserve"> Židé se </w:t>
      </w:r>
      <w:r w:rsidR="00BE7CBE" w:rsidRPr="00DD383D">
        <w:rPr>
          <w:rFonts w:ascii="Times New Roman" w:hAnsi="Times New Roman"/>
          <w:sz w:val="24"/>
          <w:szCs w:val="24"/>
        </w:rPr>
        <w:t>v</w:t>
      </w:r>
      <w:r w:rsidR="00BE7CBE">
        <w:rPr>
          <w:rFonts w:ascii="Times New Roman" w:hAnsi="Times New Roman"/>
          <w:sz w:val="24"/>
          <w:szCs w:val="24"/>
        </w:rPr>
        <w:t> </w:t>
      </w:r>
      <w:r w:rsidR="00454870" w:rsidRPr="00DD383D">
        <w:rPr>
          <w:rFonts w:ascii="Times New Roman" w:hAnsi="Times New Roman"/>
          <w:sz w:val="24"/>
          <w:szCs w:val="24"/>
        </w:rPr>
        <w:t xml:space="preserve">těchto procesech proměnili </w:t>
      </w:r>
      <w:r w:rsidR="00BE7CBE" w:rsidRPr="00DD383D">
        <w:rPr>
          <w:rFonts w:ascii="Times New Roman" w:hAnsi="Times New Roman"/>
          <w:sz w:val="24"/>
          <w:szCs w:val="24"/>
        </w:rPr>
        <w:t>z</w:t>
      </w:r>
      <w:r w:rsidR="00BE7CBE">
        <w:rPr>
          <w:rFonts w:ascii="Times New Roman" w:hAnsi="Times New Roman"/>
          <w:sz w:val="24"/>
          <w:szCs w:val="24"/>
        </w:rPr>
        <w:t> </w:t>
      </w:r>
      <w:r w:rsidR="00454870" w:rsidRPr="00DD383D">
        <w:rPr>
          <w:rFonts w:ascii="Times New Roman" w:hAnsi="Times New Roman"/>
          <w:sz w:val="24"/>
          <w:szCs w:val="24"/>
        </w:rPr>
        <w:t xml:space="preserve">bezejmenné masy, uváděné </w:t>
      </w:r>
      <w:r w:rsidR="00BE7CBE" w:rsidRPr="00DD383D">
        <w:rPr>
          <w:rFonts w:ascii="Times New Roman" w:hAnsi="Times New Roman"/>
          <w:sz w:val="24"/>
          <w:szCs w:val="24"/>
        </w:rPr>
        <w:t>v</w:t>
      </w:r>
      <w:r w:rsidR="00BE7CBE">
        <w:rPr>
          <w:rFonts w:ascii="Times New Roman" w:hAnsi="Times New Roman"/>
          <w:sz w:val="24"/>
          <w:szCs w:val="24"/>
        </w:rPr>
        <w:t> </w:t>
      </w:r>
      <w:r w:rsidR="00454870" w:rsidRPr="00DD383D">
        <w:rPr>
          <w:rFonts w:ascii="Times New Roman" w:hAnsi="Times New Roman"/>
          <w:sz w:val="24"/>
          <w:szCs w:val="24"/>
        </w:rPr>
        <w:t xml:space="preserve">dosavadní historiografii pouze ve formě číselné kvantifikace obětí, </w:t>
      </w:r>
      <w:r w:rsidR="00BE7CBE" w:rsidRPr="00DD383D">
        <w:rPr>
          <w:rFonts w:ascii="Times New Roman" w:hAnsi="Times New Roman"/>
          <w:sz w:val="24"/>
          <w:szCs w:val="24"/>
        </w:rPr>
        <w:t>v</w:t>
      </w:r>
      <w:r w:rsidR="00BE7CBE">
        <w:rPr>
          <w:rFonts w:ascii="Times New Roman" w:hAnsi="Times New Roman"/>
          <w:sz w:val="24"/>
          <w:szCs w:val="24"/>
        </w:rPr>
        <w:t> </w:t>
      </w:r>
      <w:r w:rsidR="00454870" w:rsidRPr="00DD383D">
        <w:rPr>
          <w:rFonts w:ascii="Times New Roman" w:hAnsi="Times New Roman"/>
          <w:sz w:val="24"/>
          <w:szCs w:val="24"/>
        </w:rPr>
        <w:t xml:space="preserve">korunní svědky s tváří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individuálním osudem. Československá společnost začala vnímat židovské oběti jako „pozitivní postavy či jako morální vzory, jež reprezentují univerzální humanistické hodnoty“</w:t>
      </w:r>
      <w:r w:rsidR="00454870" w:rsidRPr="00DD383D">
        <w:rPr>
          <w:rStyle w:val="Znakapoznpodarou"/>
          <w:rFonts w:ascii="Times New Roman" w:hAnsi="Times New Roman"/>
          <w:sz w:val="24"/>
          <w:szCs w:val="24"/>
        </w:rPr>
        <w:footnoteReference w:id="36"/>
      </w:r>
      <w:r w:rsidR="00454870" w:rsidRPr="00DD383D">
        <w:rPr>
          <w:rFonts w:ascii="Times New Roman" w:hAnsi="Times New Roman"/>
          <w:sz w:val="24"/>
          <w:szCs w:val="24"/>
        </w:rPr>
        <w:t xml:space="preserve"> ve veřejném společenském životě.</w:t>
      </w:r>
      <w:r w:rsidR="00454870" w:rsidRPr="00DD383D">
        <w:rPr>
          <w:rStyle w:val="Znakapoznpodarou"/>
          <w:rFonts w:ascii="Times New Roman" w:hAnsi="Times New Roman"/>
          <w:sz w:val="24"/>
          <w:szCs w:val="24"/>
        </w:rPr>
        <w:footnoteReference w:id="37"/>
      </w:r>
      <w:r w:rsidR="00454870" w:rsidRPr="00DD383D">
        <w:rPr>
          <w:rFonts w:ascii="Times New Roman" w:hAnsi="Times New Roman"/>
          <w:sz w:val="24"/>
          <w:szCs w:val="24"/>
        </w:rPr>
        <w:t xml:space="preserve"> </w:t>
      </w:r>
    </w:p>
    <w:p w14:paraId="0D105D2B" w14:textId="1C9EB5FC" w:rsidR="00454870" w:rsidRPr="00DD383D" w:rsidRDefault="00454870" w:rsidP="00DD383D">
      <w:pPr>
        <w:spacing w:line="360" w:lineRule="auto"/>
        <w:jc w:val="both"/>
        <w:rPr>
          <w:rFonts w:ascii="Times New Roman" w:hAnsi="Times New Roman"/>
          <w:sz w:val="24"/>
          <w:szCs w:val="24"/>
        </w:rPr>
      </w:pPr>
      <w:r w:rsidRPr="00DD383D">
        <w:rPr>
          <w:rFonts w:ascii="Times New Roman" w:hAnsi="Times New Roman"/>
          <w:sz w:val="24"/>
          <w:szCs w:val="24"/>
        </w:rPr>
        <w:tab/>
        <w:t xml:space="preserve">Historik Peter </w:t>
      </w:r>
      <w:proofErr w:type="spellStart"/>
      <w:r w:rsidRPr="00DD383D">
        <w:rPr>
          <w:rFonts w:ascii="Times New Roman" w:hAnsi="Times New Roman"/>
          <w:sz w:val="24"/>
          <w:szCs w:val="24"/>
        </w:rPr>
        <w:t>Hallama</w:t>
      </w:r>
      <w:proofErr w:type="spellEnd"/>
      <w:r w:rsidRPr="00DD383D">
        <w:rPr>
          <w:rFonts w:ascii="Times New Roman" w:hAnsi="Times New Roman"/>
          <w:sz w:val="24"/>
          <w:szCs w:val="24"/>
        </w:rPr>
        <w:t xml:space="preserve"> vizualizuje Holého periodizaci na příkladu Terezína. Vnímá jej jako symbol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místo utrpení desetitisíců Židů. Památník Terezín oficiálně vznikl po znovuobnovení Československa v roce 1947 z popudu vlády jako Památník národního utrpení. Do začátku padesátých let sloužil Terezín jako připomínka hrdinství českých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slovenských vlastenců, stal se místem k slavnostním připomenutím konce války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osvobození Československa.</w:t>
      </w:r>
      <w:r w:rsidRPr="00DD383D">
        <w:rPr>
          <w:rStyle w:val="Znakapoznpodarou"/>
          <w:rFonts w:ascii="Times New Roman" w:hAnsi="Times New Roman"/>
          <w:sz w:val="24"/>
          <w:szCs w:val="24"/>
        </w:rPr>
        <w:footnoteReference w:id="38"/>
      </w:r>
      <w:r w:rsidRPr="00DD383D">
        <w:rPr>
          <w:rFonts w:ascii="Times New Roman" w:hAnsi="Times New Roman"/>
          <w:sz w:val="24"/>
          <w:szCs w:val="24"/>
        </w:rPr>
        <w:t xml:space="preserve"> Výstavy v památníku přibližovaly komunistický odboj, represe nacionálních socialistů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vyhlazení Slovanů.</w:t>
      </w:r>
      <w:r w:rsidRPr="00DD383D">
        <w:rPr>
          <w:rStyle w:val="Znakapoznpodarou"/>
          <w:rFonts w:ascii="Times New Roman" w:hAnsi="Times New Roman"/>
          <w:sz w:val="24"/>
          <w:szCs w:val="24"/>
        </w:rPr>
        <w:footnoteReference w:id="39"/>
      </w:r>
      <w:r w:rsidRPr="00DD383D">
        <w:rPr>
          <w:rFonts w:ascii="Times New Roman" w:hAnsi="Times New Roman"/>
          <w:sz w:val="24"/>
          <w:szCs w:val="24"/>
        </w:rPr>
        <w:t xml:space="preserv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když byla statisticky zjištěna obrovská většina obětí židovského původu,</w:t>
      </w:r>
      <w:r w:rsidRPr="00DD383D">
        <w:rPr>
          <w:rStyle w:val="Znakapoznpodarou"/>
          <w:rFonts w:ascii="Times New Roman" w:hAnsi="Times New Roman"/>
          <w:sz w:val="24"/>
          <w:szCs w:val="24"/>
        </w:rPr>
        <w:footnoteReference w:id="40"/>
      </w:r>
      <w:r w:rsidRPr="00DD383D">
        <w:rPr>
          <w:rFonts w:ascii="Times New Roman" w:hAnsi="Times New Roman"/>
          <w:sz w:val="24"/>
          <w:szCs w:val="24"/>
        </w:rPr>
        <w:t xml:space="preserve"> na začátku padesátých let se statistiky přizpůsobovaly politické situaci,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proto byly oběti začleněny do počtu padlých protifašistických bojovníků, kteří usilovali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vítězství nad Němci. Představitelé židovských obcí nechali postavit v roce 1955 na židovském hřbitově památník, na který neměl být záměrně spojován s obětmi šoa. Jakákoliv zmínka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šoa působila tak, že jde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připomínku již zmíněného sionismu, který byl zbraní západních imperialistů.</w:t>
      </w:r>
      <w:r w:rsidRPr="00DD383D">
        <w:rPr>
          <w:rStyle w:val="Znakapoznpodarou"/>
          <w:rFonts w:ascii="Times New Roman" w:hAnsi="Times New Roman"/>
          <w:sz w:val="24"/>
          <w:szCs w:val="24"/>
        </w:rPr>
        <w:footnoteReference w:id="41"/>
      </w:r>
    </w:p>
    <w:p w14:paraId="47D30001" w14:textId="4F58B668"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lastRenderedPageBreak/>
        <w:t xml:space="preserve">V šedesátých letech začalo přehodnocení historického významu Terezína, což vedlo k rozšíření ustavení Památníku. Na renovaci memoriálu spolupracoval jak Svaz protifašistických bojovníků, tak Rada židovských náboženských obcích. Postupná proměna vnímání šoa byla změněna po vpádu vojsk Varšavské smlouvy. Období normalizace stejně jako v padesátých letech šoa opět spíše marginalizovalo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oddělovalo od vzpomínání na české utrpení.</w:t>
      </w:r>
      <w:r w:rsidRPr="00DD383D">
        <w:rPr>
          <w:rStyle w:val="Znakapoznpodarou"/>
          <w:rFonts w:ascii="Times New Roman" w:hAnsi="Times New Roman"/>
          <w:sz w:val="24"/>
          <w:szCs w:val="24"/>
        </w:rPr>
        <w:t xml:space="preserve"> </w:t>
      </w:r>
      <w:r w:rsidRPr="00DD383D">
        <w:rPr>
          <w:rStyle w:val="Znakapoznpodarou"/>
          <w:rFonts w:ascii="Times New Roman" w:hAnsi="Times New Roman"/>
          <w:sz w:val="24"/>
          <w:szCs w:val="24"/>
        </w:rPr>
        <w:footnoteReference w:id="42"/>
      </w:r>
      <w:r w:rsidRPr="00DD383D">
        <w:rPr>
          <w:rFonts w:ascii="Times New Roman" w:hAnsi="Times New Roman"/>
          <w:sz w:val="24"/>
          <w:szCs w:val="24"/>
        </w:rPr>
        <w:t xml:space="preserve"> </w:t>
      </w:r>
    </w:p>
    <w:p w14:paraId="04B407D9" w14:textId="77777777" w:rsidR="00454870" w:rsidRPr="00DD383D" w:rsidRDefault="00454870" w:rsidP="00DD383D">
      <w:pPr>
        <w:spacing w:line="360" w:lineRule="auto"/>
        <w:ind w:firstLine="708"/>
        <w:jc w:val="both"/>
        <w:rPr>
          <w:rFonts w:ascii="Times New Roman" w:hAnsi="Times New Roman"/>
          <w:sz w:val="24"/>
          <w:szCs w:val="24"/>
        </w:rPr>
      </w:pPr>
    </w:p>
    <w:p w14:paraId="099DCF60" w14:textId="3671B6E3" w:rsidR="00454870" w:rsidRPr="00DD383D" w:rsidRDefault="00454870" w:rsidP="00DD383D">
      <w:pPr>
        <w:pStyle w:val="Nadpis3"/>
        <w:spacing w:line="360" w:lineRule="auto"/>
        <w:rPr>
          <w:rFonts w:ascii="Times New Roman" w:hAnsi="Times New Roman" w:cs="Times New Roman"/>
          <w:b/>
          <w:bCs/>
          <w:color w:val="auto"/>
        </w:rPr>
      </w:pPr>
      <w:bookmarkStart w:id="12" w:name="_Toc80248877"/>
      <w:r w:rsidRPr="00DD383D">
        <w:rPr>
          <w:rFonts w:ascii="Times New Roman" w:hAnsi="Times New Roman" w:cs="Times New Roman"/>
          <w:b/>
          <w:bCs/>
          <w:color w:val="auto"/>
        </w:rPr>
        <w:t xml:space="preserve">1.2 Reflexe šoa v české literatuře </w:t>
      </w:r>
      <w:r w:rsidR="00BE7CBE" w:rsidRPr="00DD383D">
        <w:rPr>
          <w:rFonts w:ascii="Times New Roman" w:hAnsi="Times New Roman" w:cs="Times New Roman"/>
          <w:b/>
          <w:bCs/>
          <w:color w:val="auto"/>
        </w:rPr>
        <w:t>a</w:t>
      </w:r>
      <w:r w:rsidR="00BE7CBE">
        <w:rPr>
          <w:rFonts w:ascii="Times New Roman" w:hAnsi="Times New Roman" w:cs="Times New Roman"/>
          <w:b/>
          <w:bCs/>
          <w:color w:val="auto"/>
        </w:rPr>
        <w:t> </w:t>
      </w:r>
      <w:r w:rsidRPr="00DD383D">
        <w:rPr>
          <w:rFonts w:ascii="Times New Roman" w:hAnsi="Times New Roman" w:cs="Times New Roman"/>
          <w:b/>
          <w:bCs/>
          <w:color w:val="auto"/>
        </w:rPr>
        <w:t>filmu od roku 1945 až po současnost</w:t>
      </w:r>
      <w:bookmarkEnd w:id="12"/>
    </w:p>
    <w:p w14:paraId="791DD14B" w14:textId="44BAE408" w:rsidR="00454870" w:rsidRPr="00DD383D" w:rsidRDefault="00E36B94" w:rsidP="00DD383D">
      <w:pPr>
        <w:spacing w:line="360" w:lineRule="auto"/>
        <w:ind w:firstLine="708"/>
        <w:jc w:val="both"/>
        <w:rPr>
          <w:rFonts w:ascii="Times New Roman" w:hAnsi="Times New Roman"/>
          <w:sz w:val="24"/>
          <w:szCs w:val="24"/>
        </w:rPr>
      </w:pPr>
      <w:r>
        <w:rPr>
          <w:rFonts w:ascii="Times New Roman" w:hAnsi="Times New Roman"/>
          <w:sz w:val="24"/>
          <w:szCs w:val="24"/>
        </w:rPr>
        <w:t>R</w:t>
      </w:r>
      <w:r w:rsidRPr="00E36B94">
        <w:rPr>
          <w:rFonts w:ascii="Times New Roman" w:hAnsi="Times New Roman"/>
          <w:sz w:val="24"/>
          <w:szCs w:val="24"/>
        </w:rPr>
        <w:t xml:space="preserve">ecepce postavení šoa </w:t>
      </w:r>
      <w:r w:rsidR="00BE7CBE" w:rsidRPr="00E36B94">
        <w:rPr>
          <w:rFonts w:ascii="Times New Roman" w:hAnsi="Times New Roman"/>
          <w:sz w:val="24"/>
          <w:szCs w:val="24"/>
        </w:rPr>
        <w:t>a</w:t>
      </w:r>
      <w:r w:rsidR="00BE7CBE">
        <w:rPr>
          <w:rFonts w:ascii="Times New Roman" w:hAnsi="Times New Roman"/>
          <w:sz w:val="24"/>
          <w:szCs w:val="24"/>
        </w:rPr>
        <w:t> </w:t>
      </w:r>
      <w:r w:rsidRPr="00E36B94">
        <w:rPr>
          <w:rFonts w:ascii="Times New Roman" w:hAnsi="Times New Roman"/>
          <w:sz w:val="24"/>
          <w:szCs w:val="24"/>
        </w:rPr>
        <w:t xml:space="preserve">přeživších ve společnosti </w:t>
      </w:r>
      <w:r w:rsidR="00BE7CBE" w:rsidRPr="00E36B94">
        <w:rPr>
          <w:rFonts w:ascii="Times New Roman" w:hAnsi="Times New Roman"/>
          <w:sz w:val="24"/>
          <w:szCs w:val="24"/>
        </w:rPr>
        <w:t>a</w:t>
      </w:r>
      <w:r w:rsidR="00BE7CBE">
        <w:rPr>
          <w:rFonts w:ascii="Times New Roman" w:hAnsi="Times New Roman"/>
          <w:sz w:val="24"/>
          <w:szCs w:val="24"/>
        </w:rPr>
        <w:t> </w:t>
      </w:r>
      <w:r w:rsidRPr="00E36B94">
        <w:rPr>
          <w:rFonts w:ascii="Times New Roman" w:hAnsi="Times New Roman"/>
          <w:sz w:val="24"/>
          <w:szCs w:val="24"/>
        </w:rPr>
        <w:t xml:space="preserve">její vývoj se odráží také ve způsobu uměleckého zobrazení této komplikované kapitoly dějin </w:t>
      </w:r>
      <w:r w:rsidR="00BE7CBE" w:rsidRPr="00E36B94">
        <w:rPr>
          <w:rFonts w:ascii="Times New Roman" w:hAnsi="Times New Roman"/>
          <w:sz w:val="24"/>
          <w:szCs w:val="24"/>
        </w:rPr>
        <w:t>v</w:t>
      </w:r>
      <w:r w:rsidR="00BE7CBE">
        <w:rPr>
          <w:rFonts w:ascii="Times New Roman" w:hAnsi="Times New Roman"/>
          <w:sz w:val="24"/>
          <w:szCs w:val="24"/>
        </w:rPr>
        <w:t> </w:t>
      </w:r>
      <w:r w:rsidRPr="00E36B94">
        <w:rPr>
          <w:rFonts w:ascii="Times New Roman" w:hAnsi="Times New Roman"/>
          <w:sz w:val="24"/>
          <w:szCs w:val="24"/>
        </w:rPr>
        <w:t xml:space="preserve">umění. </w:t>
      </w:r>
      <w:r w:rsidR="00BE7CBE" w:rsidRPr="00E36B94">
        <w:rPr>
          <w:rFonts w:ascii="Times New Roman" w:hAnsi="Times New Roman"/>
          <w:sz w:val="24"/>
          <w:szCs w:val="24"/>
        </w:rPr>
        <w:t>V</w:t>
      </w:r>
      <w:r w:rsidR="00BE7CBE">
        <w:rPr>
          <w:rFonts w:ascii="Times New Roman" w:hAnsi="Times New Roman"/>
          <w:sz w:val="24"/>
          <w:szCs w:val="24"/>
        </w:rPr>
        <w:t> </w:t>
      </w:r>
      <w:r w:rsidRPr="00E36B94">
        <w:rPr>
          <w:rFonts w:ascii="Times New Roman" w:hAnsi="Times New Roman"/>
          <w:sz w:val="24"/>
          <w:szCs w:val="24"/>
        </w:rPr>
        <w:t xml:space="preserve">prostředí české literatury navrhuje Jiří Holý základní dělení na první </w:t>
      </w:r>
      <w:r w:rsidR="00BE7CBE" w:rsidRPr="00E36B94">
        <w:rPr>
          <w:rFonts w:ascii="Times New Roman" w:hAnsi="Times New Roman"/>
          <w:sz w:val="24"/>
          <w:szCs w:val="24"/>
        </w:rPr>
        <w:t>a</w:t>
      </w:r>
      <w:r w:rsidR="00BE7CBE">
        <w:rPr>
          <w:rFonts w:ascii="Times New Roman" w:hAnsi="Times New Roman"/>
          <w:sz w:val="24"/>
          <w:szCs w:val="24"/>
        </w:rPr>
        <w:t> </w:t>
      </w:r>
      <w:r w:rsidRPr="00E36B94">
        <w:rPr>
          <w:rFonts w:ascii="Times New Roman" w:hAnsi="Times New Roman"/>
          <w:sz w:val="24"/>
          <w:szCs w:val="24"/>
        </w:rPr>
        <w:t>druhou vlnu poválečné literatury.</w:t>
      </w:r>
      <w:r w:rsidR="009D1301">
        <w:rPr>
          <w:rFonts w:ascii="Times New Roman" w:hAnsi="Times New Roman"/>
          <w:sz w:val="24"/>
          <w:szCs w:val="24"/>
        </w:rPr>
        <w:t xml:space="preserve"> </w:t>
      </w:r>
      <w:r w:rsidRPr="00E36B94">
        <w:rPr>
          <w:rFonts w:ascii="Times New Roman" w:hAnsi="Times New Roman"/>
          <w:sz w:val="24"/>
          <w:szCs w:val="24"/>
        </w:rPr>
        <w:t>Jako první vlnu označuje období let</w:t>
      </w:r>
      <w:r>
        <w:rPr>
          <w:rFonts w:ascii="Times New Roman" w:hAnsi="Times New Roman"/>
          <w:sz w:val="24"/>
          <w:szCs w:val="24"/>
        </w:rPr>
        <w:t xml:space="preserve"> 1945</w:t>
      </w:r>
      <w:r w:rsidR="00454870" w:rsidRPr="00DD383D">
        <w:rPr>
          <w:rFonts w:ascii="Times New Roman" w:hAnsi="Times New Roman"/>
          <w:sz w:val="24"/>
          <w:szCs w:val="24"/>
        </w:rPr>
        <w:t xml:space="preserve">–1948 </w:t>
      </w:r>
      <w:r w:rsidR="00BE7CBE" w:rsidRPr="00DD383D">
        <w:rPr>
          <w:rFonts w:ascii="Times New Roman" w:hAnsi="Times New Roman"/>
          <w:sz w:val="24"/>
          <w:szCs w:val="24"/>
        </w:rPr>
        <w:t>v</w:t>
      </w:r>
      <w:r w:rsidR="00BE7CBE">
        <w:rPr>
          <w:rFonts w:ascii="Times New Roman" w:hAnsi="Times New Roman"/>
          <w:sz w:val="24"/>
          <w:szCs w:val="24"/>
        </w:rPr>
        <w:t> </w:t>
      </w:r>
      <w:r w:rsidR="00454870" w:rsidRPr="00DD383D">
        <w:rPr>
          <w:rFonts w:ascii="Times New Roman" w:hAnsi="Times New Roman"/>
          <w:sz w:val="24"/>
          <w:szCs w:val="24"/>
        </w:rPr>
        <w:t>literatuře, tedy od konce druhé světové války do nástupu komunistické</w:t>
      </w:r>
      <w:r w:rsidR="00E0776C">
        <w:rPr>
          <w:rFonts w:ascii="Times New Roman" w:hAnsi="Times New Roman"/>
          <w:sz w:val="24"/>
          <w:szCs w:val="24"/>
        </w:rPr>
        <w:t>ho režimu</w:t>
      </w:r>
      <w:r w:rsidR="00454870" w:rsidRPr="00DD383D">
        <w:rPr>
          <w:rFonts w:ascii="Times New Roman" w:hAnsi="Times New Roman"/>
          <w:sz w:val="24"/>
          <w:szCs w:val="24"/>
        </w:rPr>
        <w:t xml:space="preserve">. První vlna se vyznačuje především snahou </w:t>
      </w:r>
      <w:r w:rsidR="00BE7CBE" w:rsidRPr="00DD383D">
        <w:rPr>
          <w:rFonts w:ascii="Times New Roman" w:hAnsi="Times New Roman"/>
          <w:sz w:val="24"/>
          <w:szCs w:val="24"/>
        </w:rPr>
        <w:t>o</w:t>
      </w:r>
      <w:r w:rsidR="00BE7CBE">
        <w:rPr>
          <w:rFonts w:ascii="Times New Roman" w:hAnsi="Times New Roman"/>
          <w:sz w:val="24"/>
          <w:szCs w:val="24"/>
        </w:rPr>
        <w:t> </w:t>
      </w:r>
      <w:r w:rsidR="00454870" w:rsidRPr="00DD383D">
        <w:rPr>
          <w:rFonts w:ascii="Times New Roman" w:hAnsi="Times New Roman"/>
          <w:sz w:val="24"/>
          <w:szCs w:val="24"/>
        </w:rPr>
        <w:t xml:space="preserve">maximální autentičnost příběhů přeživších, deníkovými záznamy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přímými svědectvími.</w:t>
      </w:r>
      <w:r w:rsidR="00454870" w:rsidRPr="00DD383D">
        <w:rPr>
          <w:rStyle w:val="Znakapoznpodarou"/>
          <w:rFonts w:ascii="Times New Roman" w:hAnsi="Times New Roman"/>
          <w:sz w:val="24"/>
          <w:szCs w:val="24"/>
        </w:rPr>
        <w:footnoteReference w:id="43"/>
      </w:r>
      <w:r w:rsidR="00454870" w:rsidRPr="00DD383D">
        <w:rPr>
          <w:rFonts w:ascii="Times New Roman" w:hAnsi="Times New Roman"/>
          <w:sz w:val="24"/>
          <w:szCs w:val="24"/>
        </w:rPr>
        <w:t xml:space="preserve"> „(…) je třeba rozlišovat mezi texty, které vznikaly v době pronásledování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bezprostředního ohrožení (texty válečné), jež je možné označit za bezprostřední svědectví (deník, kronika),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texty, které byly napsány až post </w:t>
      </w:r>
      <w:proofErr w:type="spellStart"/>
      <w:r w:rsidR="00454870" w:rsidRPr="00DD383D">
        <w:rPr>
          <w:rFonts w:ascii="Times New Roman" w:hAnsi="Times New Roman"/>
          <w:sz w:val="24"/>
          <w:szCs w:val="24"/>
        </w:rPr>
        <w:t>factum</w:t>
      </w:r>
      <w:proofErr w:type="spellEnd"/>
      <w:r w:rsidR="00454870" w:rsidRPr="00DD383D">
        <w:rPr>
          <w:rFonts w:ascii="Times New Roman" w:hAnsi="Times New Roman"/>
          <w:sz w:val="24"/>
          <w:szCs w:val="24"/>
        </w:rPr>
        <w:t xml:space="preserve"> (texty poválečné)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jsou tedy vzpomínkami.“</w:t>
      </w:r>
      <w:r w:rsidR="00454870" w:rsidRPr="00DD383D">
        <w:rPr>
          <w:rStyle w:val="Znakapoznpodarou"/>
          <w:rFonts w:ascii="Times New Roman" w:hAnsi="Times New Roman"/>
          <w:sz w:val="24"/>
          <w:szCs w:val="24"/>
        </w:rPr>
        <w:footnoteReference w:id="44"/>
      </w:r>
      <w:r w:rsidR="00454870" w:rsidRPr="00DD383D">
        <w:rPr>
          <w:rFonts w:ascii="Times New Roman" w:hAnsi="Times New Roman"/>
          <w:sz w:val="24"/>
          <w:szCs w:val="24"/>
        </w:rPr>
        <w:t xml:space="preserve"> Autoři v textech preferují kolektivní identitu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polarizované rozdělení společnosti, proto se v dílech setkáváme s židovskými obětmi, Němci pachateli,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kolaboranty.</w:t>
      </w:r>
      <w:r w:rsidR="00454870" w:rsidRPr="00DD383D">
        <w:rPr>
          <w:rStyle w:val="Znakapoznpodarou"/>
          <w:rFonts w:ascii="Times New Roman" w:hAnsi="Times New Roman"/>
          <w:sz w:val="24"/>
          <w:szCs w:val="24"/>
        </w:rPr>
        <w:footnoteReference w:id="45"/>
      </w:r>
      <w:r w:rsidR="00454870" w:rsidRPr="00DD383D">
        <w:rPr>
          <w:rFonts w:ascii="Times New Roman" w:hAnsi="Times New Roman"/>
          <w:sz w:val="24"/>
          <w:szCs w:val="24"/>
        </w:rPr>
        <w:t xml:space="preserve"> Autoři své vzpomínky popisovali bez emocí, jelikož se snažili, aby záznam událostí posloužil v díle jako cenná výpověď. </w:t>
      </w:r>
    </w:p>
    <w:p w14:paraId="07F334CB" w14:textId="40A290E8"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Po nástupu stalinismu se téma šoa v literatuře upozaďovalo. V důsledku prohry sovětské strany v nově vzniklém Státu Izrael v roce 1949 se do již </w:t>
      </w:r>
      <w:proofErr w:type="spellStart"/>
      <w:r w:rsidRPr="00DD383D">
        <w:rPr>
          <w:rFonts w:ascii="Times New Roman" w:hAnsi="Times New Roman"/>
          <w:sz w:val="24"/>
          <w:szCs w:val="24"/>
        </w:rPr>
        <w:t>antináboženského</w:t>
      </w:r>
      <w:proofErr w:type="spellEnd"/>
      <w:r w:rsidRPr="00DD383D">
        <w:rPr>
          <w:rFonts w:ascii="Times New Roman" w:hAnsi="Times New Roman"/>
          <w:sz w:val="24"/>
          <w:szCs w:val="24"/>
        </w:rPr>
        <w:t xml:space="preserve"> režimu přidala </w:t>
      </w:r>
      <w:proofErr w:type="spellStart"/>
      <w:r w:rsidRPr="00DD383D">
        <w:rPr>
          <w:rFonts w:ascii="Times New Roman" w:hAnsi="Times New Roman"/>
          <w:sz w:val="24"/>
          <w:szCs w:val="24"/>
        </w:rPr>
        <w:t>antisionistická</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antijudaistická</w:t>
      </w:r>
      <w:proofErr w:type="spellEnd"/>
      <w:r w:rsidRPr="00DD383D">
        <w:rPr>
          <w:rFonts w:ascii="Times New Roman" w:hAnsi="Times New Roman"/>
          <w:sz w:val="24"/>
          <w:szCs w:val="24"/>
        </w:rPr>
        <w:t xml:space="preserve"> propaganda. „Tato vědomá bagatelizace významu holokaustu (šoa) vedla v dobách vystupňovaného oficiálního antisemitismu – například na začátku padesátých let (…) – tak daleko, že každé připomenutí šoa bylo </w:t>
      </w:r>
      <w:r w:rsidRPr="00DD383D">
        <w:rPr>
          <w:rFonts w:ascii="Times New Roman" w:hAnsi="Times New Roman"/>
          <w:sz w:val="24"/>
          <w:szCs w:val="24"/>
        </w:rPr>
        <w:lastRenderedPageBreak/>
        <w:t xml:space="preserve">podezříváno z toho, že se zastává Státu Izrael anebo že slouží pouze zištným ekonomickým </w:t>
      </w:r>
      <w:r w:rsidRPr="00DD383D">
        <w:rPr>
          <w:rFonts w:ascii="Times New Roman" w:hAnsi="Times New Roman"/>
          <w:color w:val="000000" w:themeColor="text1"/>
          <w:sz w:val="24"/>
          <w:szCs w:val="24"/>
        </w:rPr>
        <w:t>zájmům.“</w:t>
      </w:r>
      <w:r w:rsidRPr="00DD383D">
        <w:rPr>
          <w:rStyle w:val="Znakapoznpodarou"/>
          <w:rFonts w:ascii="Times New Roman" w:hAnsi="Times New Roman"/>
          <w:color w:val="000000" w:themeColor="text1"/>
          <w:sz w:val="24"/>
          <w:szCs w:val="24"/>
        </w:rPr>
        <w:footnoteReference w:id="46"/>
      </w:r>
      <w:r w:rsidRPr="00DD383D">
        <w:rPr>
          <w:rFonts w:ascii="Times New Roman" w:hAnsi="Times New Roman"/>
          <w:color w:val="000000" w:themeColor="text1"/>
          <w:sz w:val="24"/>
          <w:szCs w:val="24"/>
        </w:rPr>
        <w:t xml:space="preserve"> Dle diktátu stalinistického režimu musela literatura popisující nacismus vždy připomínat oslavu vítezství komunistů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zdůrazňovat jejich hrdinský boj. Zároveň muselo být opomenuto vyhlazování Židů v koncentračních táborech. Historie </w:t>
      </w:r>
      <w:r w:rsidRPr="00DD383D">
        <w:rPr>
          <w:rFonts w:ascii="Times New Roman" w:hAnsi="Times New Roman"/>
          <w:sz w:val="24"/>
          <w:szCs w:val="24"/>
        </w:rPr>
        <w:t xml:space="preserve">válečných událostí byla popisována z perspektivy boje mezi buržoazií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proletariátem. Pokud tyto aspekty literární díla nedodržovala, neprošla cenzurou.</w:t>
      </w:r>
      <w:r w:rsidRPr="00DD383D">
        <w:rPr>
          <w:rStyle w:val="Znakapoznpodarou"/>
          <w:rFonts w:ascii="Times New Roman" w:hAnsi="Times New Roman"/>
          <w:sz w:val="24"/>
          <w:szCs w:val="24"/>
        </w:rPr>
        <w:footnoteReference w:id="47"/>
      </w:r>
      <w:r w:rsidRPr="00DD383D">
        <w:rPr>
          <w:rFonts w:ascii="Times New Roman" w:hAnsi="Times New Roman"/>
          <w:sz w:val="24"/>
          <w:szCs w:val="24"/>
        </w:rPr>
        <w:t xml:space="preserve"> V oficiální literatuře zůstalo připomínání židovských obětí, židovské kultury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historie dlouho upozaďováno.</w:t>
      </w:r>
      <w:r w:rsidRPr="00DD383D">
        <w:rPr>
          <w:rStyle w:val="Znakapoznpodarou"/>
          <w:rFonts w:ascii="Times New Roman" w:hAnsi="Times New Roman"/>
          <w:sz w:val="24"/>
          <w:szCs w:val="24"/>
        </w:rPr>
        <w:footnoteReference w:id="48"/>
      </w:r>
      <w:r w:rsidRPr="00DD383D">
        <w:rPr>
          <w:rFonts w:ascii="Times New Roman" w:hAnsi="Times New Roman"/>
          <w:sz w:val="24"/>
          <w:szCs w:val="24"/>
        </w:rPr>
        <w:t xml:space="preserve"> Důležité také bylo rozpoznávat v literatuře ovlivnění komunistickým přesvědčením, cenzurou v podobě retuší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ideologický nátlak.</w:t>
      </w:r>
      <w:r w:rsidRPr="00DD383D">
        <w:rPr>
          <w:rStyle w:val="Znakapoznpodarou"/>
          <w:rFonts w:ascii="Times New Roman" w:hAnsi="Times New Roman"/>
          <w:sz w:val="24"/>
          <w:szCs w:val="24"/>
        </w:rPr>
        <w:footnoteReference w:id="49"/>
      </w:r>
    </w:p>
    <w:p w14:paraId="183CFDAE" w14:textId="53382F4D"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Na konci padesátých let odeznívá</w:t>
      </w:r>
      <w:r w:rsidR="001465AF">
        <w:rPr>
          <w:rFonts w:ascii="Times New Roman" w:hAnsi="Times New Roman"/>
          <w:sz w:val="24"/>
          <w:szCs w:val="24"/>
        </w:rPr>
        <w:t xml:space="preserve"> v důsledku smrti Josifa Vissarionoviče Stalina stalinská diktatura</w:t>
      </w:r>
      <w:r w:rsidR="007D7AC1" w:rsidRPr="00DD383D">
        <w:rPr>
          <w:rFonts w:ascii="Times New Roman" w:hAnsi="Times New Roman"/>
          <w:sz w:val="24"/>
          <w:szCs w:val="24"/>
        </w:rPr>
        <w:t xml:space="preserve">. Došlo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odsouzení jeho praktik</w:t>
      </w:r>
      <w:r w:rsidR="007D7AC1" w:rsidRPr="00DD383D">
        <w:rPr>
          <w:rFonts w:ascii="Times New Roman" w:hAnsi="Times New Roman"/>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spolu s </w:t>
      </w:r>
      <w:r w:rsidR="007D7AC1" w:rsidRPr="00DD383D">
        <w:rPr>
          <w:rFonts w:ascii="Times New Roman" w:hAnsi="Times New Roman"/>
          <w:sz w:val="24"/>
          <w:szCs w:val="24"/>
        </w:rPr>
        <w:t>rozvolněním</w:t>
      </w:r>
      <w:r w:rsidRPr="00DD383D">
        <w:rPr>
          <w:rFonts w:ascii="Times New Roman" w:hAnsi="Times New Roman"/>
          <w:sz w:val="24"/>
          <w:szCs w:val="24"/>
        </w:rPr>
        <w:t xml:space="preserve"> se opět téma šoa stává v literatuře výraznějším. Změny přicházely také ve způsob</w:t>
      </w:r>
      <w:r w:rsidR="001465AF">
        <w:rPr>
          <w:rFonts w:ascii="Times New Roman" w:hAnsi="Times New Roman"/>
          <w:sz w:val="24"/>
          <w:szCs w:val="24"/>
        </w:rPr>
        <w:t>ech zpracování literárních témat</w:t>
      </w:r>
      <w:r w:rsidRPr="00DD383D">
        <w:rPr>
          <w:rFonts w:ascii="Times New Roman" w:hAnsi="Times New Roman"/>
          <w:sz w:val="24"/>
          <w:szCs w:val="24"/>
        </w:rPr>
        <w:t xml:space="preserve">. Šedesátá léta jsou vnímána jako druhá poválečná vlna, ve které se autoři oprostili od striktního černobílého světa, jejímž hlavním znakem bylo přísné rozlišování mezi dobrem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zlem. „Iniciační charakter měl v tomto ohledu proces s Adolfem </w:t>
      </w:r>
      <w:proofErr w:type="spellStart"/>
      <w:r w:rsidRPr="00DD383D">
        <w:rPr>
          <w:rFonts w:ascii="Times New Roman" w:hAnsi="Times New Roman"/>
          <w:sz w:val="24"/>
          <w:szCs w:val="24"/>
        </w:rPr>
        <w:t>Eichmannem</w:t>
      </w:r>
      <w:proofErr w:type="spellEnd"/>
      <w:r w:rsidRPr="00DD383D">
        <w:rPr>
          <w:rFonts w:ascii="Times New Roman" w:hAnsi="Times New Roman"/>
          <w:sz w:val="24"/>
          <w:szCs w:val="24"/>
        </w:rPr>
        <w:t>, probíhající v roce 1961 v Jeruzalémě.“</w:t>
      </w:r>
      <w:r w:rsidRPr="00DD383D">
        <w:rPr>
          <w:rStyle w:val="Znakapoznpodarou"/>
          <w:rFonts w:ascii="Times New Roman" w:hAnsi="Times New Roman"/>
          <w:sz w:val="24"/>
          <w:szCs w:val="24"/>
        </w:rPr>
        <w:footnoteReference w:id="50"/>
      </w:r>
      <w:r w:rsidRPr="00DD383D">
        <w:rPr>
          <w:rFonts w:ascii="Times New Roman" w:hAnsi="Times New Roman"/>
          <w:sz w:val="24"/>
          <w:szCs w:val="24"/>
        </w:rPr>
        <w:t xml:space="preserve"> </w:t>
      </w:r>
    </w:p>
    <w:p w14:paraId="76DCBCF2" w14:textId="744629E5"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Adolf </w:t>
      </w:r>
      <w:proofErr w:type="spellStart"/>
      <w:r w:rsidRPr="00DD383D">
        <w:rPr>
          <w:rFonts w:ascii="Times New Roman" w:hAnsi="Times New Roman"/>
          <w:sz w:val="24"/>
          <w:szCs w:val="24"/>
        </w:rPr>
        <w:t>Eichmann</w:t>
      </w:r>
      <w:proofErr w:type="spellEnd"/>
      <w:r w:rsidRPr="00DD383D">
        <w:rPr>
          <w:rFonts w:ascii="Times New Roman" w:hAnsi="Times New Roman"/>
          <w:sz w:val="24"/>
          <w:szCs w:val="24"/>
        </w:rPr>
        <w:t>, jako jeden z hlavních organizátorů šoa, byl pověřen Reinharde</w:t>
      </w:r>
      <w:r w:rsidR="0058662D" w:rsidRPr="00DD383D">
        <w:rPr>
          <w:rFonts w:ascii="Times New Roman" w:hAnsi="Times New Roman"/>
          <w:sz w:val="24"/>
          <w:szCs w:val="24"/>
        </w:rPr>
        <w:t>m</w:t>
      </w:r>
      <w:r w:rsidRPr="00DD383D">
        <w:rPr>
          <w:rFonts w:ascii="Times New Roman" w:hAnsi="Times New Roman"/>
          <w:sz w:val="24"/>
          <w:szCs w:val="24"/>
        </w:rPr>
        <w:t xml:space="preserve"> Heydrichem organizací deportace Židů do ghett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vyhlazovacích táborů. V roce 1962 rozhodl pětičlenný senát Nejvyššího soudu Izrael, že </w:t>
      </w:r>
      <w:proofErr w:type="spellStart"/>
      <w:r w:rsidRPr="00DD383D">
        <w:rPr>
          <w:rFonts w:ascii="Times New Roman" w:hAnsi="Times New Roman"/>
          <w:sz w:val="24"/>
          <w:szCs w:val="24"/>
        </w:rPr>
        <w:t>Eichmann</w:t>
      </w:r>
      <w:proofErr w:type="spellEnd"/>
      <w:r w:rsidRPr="00DD383D">
        <w:rPr>
          <w:rFonts w:ascii="Times New Roman" w:hAnsi="Times New Roman"/>
          <w:sz w:val="24"/>
          <w:szCs w:val="24"/>
        </w:rPr>
        <w:t xml:space="preserve">, kterého se podařilo patnáct let po skončení války vypátrat v Argentině, je vinným ve všech </w:t>
      </w:r>
      <w:r w:rsidRPr="00DD383D">
        <w:rPr>
          <w:rFonts w:ascii="Times New Roman" w:hAnsi="Times New Roman"/>
          <w:sz w:val="24"/>
          <w:szCs w:val="24"/>
        </w:rPr>
        <w:lastRenderedPageBreak/>
        <w:t>patnácti</w:t>
      </w:r>
      <w:r w:rsidRPr="00DD383D">
        <w:rPr>
          <w:rStyle w:val="Znakapoznpodarou"/>
          <w:rFonts w:ascii="Times New Roman" w:hAnsi="Times New Roman"/>
          <w:sz w:val="24"/>
          <w:szCs w:val="24"/>
        </w:rPr>
        <w:footnoteReference w:id="51"/>
      </w:r>
      <w:r w:rsidRPr="00DD383D">
        <w:rPr>
          <w:rFonts w:ascii="Times New Roman" w:hAnsi="Times New Roman"/>
          <w:sz w:val="24"/>
          <w:szCs w:val="24"/>
        </w:rPr>
        <w:t xml:space="preserve"> bodech obžalob.</w:t>
      </w:r>
      <w:r w:rsidRPr="00DD383D">
        <w:rPr>
          <w:rStyle w:val="Znakapoznpodarou"/>
          <w:rFonts w:ascii="Times New Roman" w:hAnsi="Times New Roman"/>
          <w:sz w:val="24"/>
          <w:szCs w:val="24"/>
        </w:rPr>
        <w:footnoteReference w:id="52"/>
      </w:r>
      <w:r w:rsidRPr="00DD383D">
        <w:rPr>
          <w:rFonts w:ascii="Times New Roman" w:hAnsi="Times New Roman"/>
          <w:sz w:val="24"/>
          <w:szCs w:val="24"/>
        </w:rPr>
        <w:t xml:space="preserve"> Proces byl zhodnocen jako jeden z „nejmimořádnějších soudních příběhů v historii lidstva,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to jak s ohledem na průběh řízení samotného, tak především na jeho předmět, kterým byl holokaust (šoa) jakožto nejrozsáhlejší organizovaná genocida v dějinách lidstva.“</w:t>
      </w:r>
      <w:r w:rsidRPr="00DD383D">
        <w:rPr>
          <w:rStyle w:val="Znakapoznpodarou"/>
          <w:rFonts w:ascii="Times New Roman" w:hAnsi="Times New Roman"/>
          <w:sz w:val="24"/>
          <w:szCs w:val="24"/>
        </w:rPr>
        <w:footnoteReference w:id="53"/>
      </w:r>
      <w:r w:rsidRPr="00DD383D">
        <w:rPr>
          <w:rFonts w:ascii="Times New Roman" w:hAnsi="Times New Roman"/>
          <w:sz w:val="24"/>
          <w:szCs w:val="24"/>
        </w:rPr>
        <w:t xml:space="preserve"> </w:t>
      </w:r>
    </w:p>
    <w:p w14:paraId="0D498DB9" w14:textId="112CBC53" w:rsidR="00454870" w:rsidRPr="00E36B94"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Oběti šoa byly vnímány v Izraeli jako „známka národního pokoření“</w:t>
      </w:r>
      <w:r w:rsidRPr="00DD383D">
        <w:rPr>
          <w:rStyle w:val="Znakapoznpodarou"/>
          <w:rFonts w:ascii="Times New Roman" w:hAnsi="Times New Roman"/>
          <w:sz w:val="24"/>
          <w:szCs w:val="24"/>
        </w:rPr>
        <w:footnoteReference w:id="54"/>
      </w:r>
      <w:r w:rsidRPr="00DD383D">
        <w:rPr>
          <w:rFonts w:ascii="Times New Roman" w:hAnsi="Times New Roman"/>
          <w:sz w:val="24"/>
          <w:szCs w:val="24"/>
        </w:rPr>
        <w:t>, neboť jim byl vyčítán jejich pasivní přístup. Negativní postoj k přeživším se začal měnit v šedesátých letech</w:t>
      </w:r>
      <w:r w:rsidR="009903EA" w:rsidRPr="009903EA">
        <w:rPr>
          <w:rFonts w:ascii="Times New Roman" w:hAnsi="Times New Roman"/>
          <w:sz w:val="24"/>
          <w:szCs w:val="24"/>
        </w:rPr>
        <w:t xml:space="preserve">, </w:t>
      </w:r>
      <w:r w:rsidR="00BE7CBE" w:rsidRPr="009903EA">
        <w:rPr>
          <w:rFonts w:ascii="Times New Roman" w:hAnsi="Times New Roman"/>
          <w:sz w:val="24"/>
          <w:szCs w:val="24"/>
        </w:rPr>
        <w:t>v</w:t>
      </w:r>
      <w:r w:rsidR="00BE7CBE">
        <w:rPr>
          <w:rFonts w:ascii="Times New Roman" w:hAnsi="Times New Roman"/>
          <w:sz w:val="24"/>
          <w:szCs w:val="24"/>
        </w:rPr>
        <w:t> </w:t>
      </w:r>
      <w:r w:rsidR="009903EA" w:rsidRPr="009903EA">
        <w:rPr>
          <w:rFonts w:ascii="Times New Roman" w:hAnsi="Times New Roman"/>
          <w:sz w:val="24"/>
          <w:szCs w:val="24"/>
        </w:rPr>
        <w:t xml:space="preserve">důsledku nejprve šestidenní </w:t>
      </w:r>
      <w:r w:rsidR="00BE7CBE" w:rsidRPr="009903EA">
        <w:rPr>
          <w:rFonts w:ascii="Times New Roman" w:hAnsi="Times New Roman"/>
          <w:sz w:val="24"/>
          <w:szCs w:val="24"/>
        </w:rPr>
        <w:t>a</w:t>
      </w:r>
      <w:r w:rsidR="00BE7CBE">
        <w:rPr>
          <w:rFonts w:ascii="Times New Roman" w:hAnsi="Times New Roman"/>
          <w:sz w:val="24"/>
          <w:szCs w:val="24"/>
        </w:rPr>
        <w:t> </w:t>
      </w:r>
      <w:r w:rsidR="009903EA" w:rsidRPr="009903EA">
        <w:rPr>
          <w:rFonts w:ascii="Times New Roman" w:hAnsi="Times New Roman"/>
          <w:sz w:val="24"/>
          <w:szCs w:val="24"/>
        </w:rPr>
        <w:t xml:space="preserve">posléze zejména tzv. </w:t>
      </w:r>
      <w:proofErr w:type="spellStart"/>
      <w:r w:rsidR="009903EA" w:rsidRPr="009903EA">
        <w:rPr>
          <w:rFonts w:ascii="Times New Roman" w:hAnsi="Times New Roman"/>
          <w:sz w:val="24"/>
          <w:szCs w:val="24"/>
        </w:rPr>
        <w:t>jomkipurské</w:t>
      </w:r>
      <w:proofErr w:type="spellEnd"/>
      <w:r w:rsidR="009903EA" w:rsidRPr="009903EA">
        <w:rPr>
          <w:rFonts w:ascii="Times New Roman" w:hAnsi="Times New Roman"/>
          <w:sz w:val="24"/>
          <w:szCs w:val="24"/>
        </w:rPr>
        <w:t xml:space="preserve"> války, vnímané jako hrozba druhé Osvětimi.</w:t>
      </w:r>
      <w:r w:rsidR="00FE1571">
        <w:rPr>
          <w:rFonts w:ascii="Times New Roman" w:hAnsi="Times New Roman"/>
          <w:sz w:val="24"/>
          <w:szCs w:val="24"/>
        </w:rPr>
        <w:t xml:space="preserve"> </w:t>
      </w:r>
      <w:r w:rsidRPr="00DD383D">
        <w:rPr>
          <w:rFonts w:ascii="Times New Roman" w:hAnsi="Times New Roman"/>
          <w:sz w:val="24"/>
          <w:szCs w:val="24"/>
        </w:rPr>
        <w:t>Po procesu s </w:t>
      </w:r>
      <w:proofErr w:type="spellStart"/>
      <w:r w:rsidRPr="00DD383D">
        <w:rPr>
          <w:rFonts w:ascii="Times New Roman" w:hAnsi="Times New Roman"/>
          <w:sz w:val="24"/>
          <w:szCs w:val="24"/>
        </w:rPr>
        <w:t>Eichmannem</w:t>
      </w:r>
      <w:proofErr w:type="spellEnd"/>
      <w:r w:rsidRPr="00DD383D">
        <w:rPr>
          <w:rFonts w:ascii="Times New Roman" w:hAnsi="Times New Roman"/>
          <w:sz w:val="24"/>
          <w:szCs w:val="24"/>
        </w:rPr>
        <w:t xml:space="preserve"> se obětem začala uznávat velikost jejich utrpení.</w:t>
      </w:r>
      <w:r w:rsidRPr="00DD383D">
        <w:rPr>
          <w:rStyle w:val="Znakapoznpodarou"/>
          <w:rFonts w:ascii="Times New Roman" w:hAnsi="Times New Roman"/>
          <w:sz w:val="24"/>
          <w:szCs w:val="24"/>
        </w:rPr>
        <w:footnoteReference w:id="55"/>
      </w:r>
      <w:r w:rsidR="00E36B94">
        <w:rPr>
          <w:rFonts w:ascii="Times New Roman" w:hAnsi="Times New Roman"/>
          <w:sz w:val="24"/>
          <w:szCs w:val="24"/>
        </w:rPr>
        <w:t xml:space="preserve"> Podstata spočívá v přehodnocení nacistické genocidy – jejího rozsahu </w:t>
      </w:r>
      <w:r w:rsidR="00BE7CBE">
        <w:rPr>
          <w:rFonts w:ascii="Times New Roman" w:hAnsi="Times New Roman"/>
          <w:sz w:val="24"/>
          <w:szCs w:val="24"/>
        </w:rPr>
        <w:t>a </w:t>
      </w:r>
      <w:r w:rsidR="00E36B94">
        <w:rPr>
          <w:rFonts w:ascii="Times New Roman" w:hAnsi="Times New Roman"/>
          <w:sz w:val="24"/>
          <w:szCs w:val="24"/>
        </w:rPr>
        <w:t xml:space="preserve">povahy. Přispěla k tomu kniha Hannah Arendtové </w:t>
      </w:r>
      <w:r w:rsidR="00E36B94">
        <w:rPr>
          <w:rFonts w:ascii="Times New Roman" w:hAnsi="Times New Roman"/>
          <w:i/>
          <w:iCs/>
          <w:sz w:val="24"/>
          <w:szCs w:val="24"/>
        </w:rPr>
        <w:t xml:space="preserve">Banalita zla, </w:t>
      </w:r>
      <w:r w:rsidR="00E36B94">
        <w:rPr>
          <w:rFonts w:ascii="Times New Roman" w:hAnsi="Times New Roman"/>
          <w:sz w:val="24"/>
          <w:szCs w:val="24"/>
        </w:rPr>
        <w:t xml:space="preserve">ve které upozornila </w:t>
      </w:r>
      <w:r w:rsidR="00FE1571">
        <w:rPr>
          <w:rFonts w:ascii="Times New Roman" w:hAnsi="Times New Roman"/>
          <w:sz w:val="24"/>
          <w:szCs w:val="24"/>
        </w:rPr>
        <w:t>na rozsah brutality, také na spoluodpovědnost židovských rad za průběh šoa.</w:t>
      </w:r>
      <w:r w:rsidR="00FE1571">
        <w:rPr>
          <w:rStyle w:val="Znakapoznpodarou"/>
          <w:rFonts w:ascii="Times New Roman" w:hAnsi="Times New Roman"/>
          <w:sz w:val="24"/>
          <w:szCs w:val="24"/>
        </w:rPr>
        <w:footnoteReference w:id="56"/>
      </w:r>
      <w:r w:rsidR="00FE1571">
        <w:rPr>
          <w:rFonts w:ascii="Times New Roman" w:hAnsi="Times New Roman"/>
          <w:sz w:val="24"/>
          <w:szCs w:val="24"/>
        </w:rPr>
        <w:t xml:space="preserve"> Byla odhalena administrativní stránka vraždění – degradace na pouhý „úkon“. Poprvé v historii se židovské oběti postavili do úlohy hlavních svědků těchto hrůz </w:t>
      </w:r>
      <w:r w:rsidR="00BE7CBE">
        <w:rPr>
          <w:rFonts w:ascii="Times New Roman" w:hAnsi="Times New Roman"/>
          <w:sz w:val="24"/>
          <w:szCs w:val="24"/>
        </w:rPr>
        <w:t>a </w:t>
      </w:r>
      <w:r w:rsidR="00FE1571">
        <w:rPr>
          <w:rFonts w:ascii="Times New Roman" w:hAnsi="Times New Roman"/>
          <w:sz w:val="24"/>
          <w:szCs w:val="24"/>
        </w:rPr>
        <w:t xml:space="preserve">zasadili se aktivně </w:t>
      </w:r>
      <w:r w:rsidR="00BE7CBE">
        <w:rPr>
          <w:rFonts w:ascii="Times New Roman" w:hAnsi="Times New Roman"/>
          <w:sz w:val="24"/>
          <w:szCs w:val="24"/>
        </w:rPr>
        <w:t>o </w:t>
      </w:r>
      <w:r w:rsidR="00FE1571">
        <w:rPr>
          <w:rFonts w:ascii="Times New Roman" w:hAnsi="Times New Roman"/>
          <w:sz w:val="24"/>
          <w:szCs w:val="24"/>
        </w:rPr>
        <w:t>spravedlnost.</w:t>
      </w:r>
    </w:p>
    <w:p w14:paraId="59CEA4C8" w14:textId="4233A1E3" w:rsidR="00454870" w:rsidRPr="00DD383D" w:rsidRDefault="00FE1571" w:rsidP="00DD383D">
      <w:pPr>
        <w:spacing w:line="360" w:lineRule="auto"/>
        <w:ind w:firstLine="708"/>
        <w:jc w:val="both"/>
        <w:rPr>
          <w:rFonts w:ascii="Times New Roman" w:hAnsi="Times New Roman"/>
          <w:sz w:val="24"/>
          <w:szCs w:val="24"/>
        </w:rPr>
      </w:pPr>
      <w:r>
        <w:rPr>
          <w:rFonts w:ascii="Times New Roman" w:hAnsi="Times New Roman"/>
          <w:sz w:val="24"/>
          <w:szCs w:val="24"/>
        </w:rPr>
        <w:t>Změny přicházely ve formě nahrazování dokumentárních textů novými postupy narativu – začaly se psát fiktivní příběhy založené na histori</w:t>
      </w:r>
      <w:r w:rsidR="00A23B90">
        <w:rPr>
          <w:rFonts w:ascii="Times New Roman" w:hAnsi="Times New Roman"/>
          <w:sz w:val="24"/>
          <w:szCs w:val="24"/>
        </w:rPr>
        <w:t xml:space="preserve">cké skutečnosti. Důraz absolutní kategorizace nahradil nejednoznačnost charakteru postav. </w:t>
      </w:r>
      <w:r w:rsidR="00454870" w:rsidRPr="00DD383D">
        <w:rPr>
          <w:rFonts w:ascii="Times New Roman" w:hAnsi="Times New Roman"/>
          <w:sz w:val="24"/>
          <w:szCs w:val="24"/>
        </w:rPr>
        <w:t>Do popředí</w:t>
      </w:r>
      <w:r w:rsidR="00454870" w:rsidRPr="00DD383D">
        <w:rPr>
          <w:rStyle w:val="Odkaznakoment"/>
          <w:rFonts w:ascii="Times New Roman" w:hAnsi="Times New Roman"/>
        </w:rPr>
        <w:t xml:space="preserve"> </w:t>
      </w:r>
      <w:r w:rsidR="00454870" w:rsidRPr="00DD383D">
        <w:rPr>
          <w:rFonts w:ascii="Times New Roman" w:hAnsi="Times New Roman"/>
          <w:sz w:val="24"/>
          <w:szCs w:val="24"/>
        </w:rPr>
        <w:t xml:space="preserve">příběhů se dostává obyčejný člověk vystavený šoa, nový antihrdina (obyčejný člověk) </w:t>
      </w:r>
      <w:r w:rsidR="00F26A0D" w:rsidRPr="00F26A0D">
        <w:rPr>
          <w:rFonts w:ascii="Times New Roman" w:hAnsi="Times New Roman"/>
          <w:sz w:val="24"/>
          <w:szCs w:val="24"/>
        </w:rPr>
        <w:lastRenderedPageBreak/>
        <w:t xml:space="preserve">který představuje protiklad socialistického angažovaného </w:t>
      </w:r>
      <w:r w:rsidR="00BE7CBE" w:rsidRPr="00F26A0D">
        <w:rPr>
          <w:rFonts w:ascii="Times New Roman" w:hAnsi="Times New Roman"/>
          <w:sz w:val="24"/>
          <w:szCs w:val="24"/>
        </w:rPr>
        <w:t>a</w:t>
      </w:r>
      <w:r w:rsidR="00BE7CBE">
        <w:rPr>
          <w:rFonts w:ascii="Times New Roman" w:hAnsi="Times New Roman"/>
          <w:sz w:val="24"/>
          <w:szCs w:val="24"/>
        </w:rPr>
        <w:t> </w:t>
      </w:r>
      <w:r w:rsidR="00F26A0D" w:rsidRPr="00F26A0D">
        <w:rPr>
          <w:rFonts w:ascii="Times New Roman" w:hAnsi="Times New Roman"/>
          <w:sz w:val="24"/>
          <w:szCs w:val="24"/>
        </w:rPr>
        <w:t>aktivního hrdiny.</w:t>
      </w:r>
      <w:r w:rsidR="00454870" w:rsidRPr="00DD383D">
        <w:rPr>
          <w:rFonts w:ascii="Times New Roman" w:hAnsi="Times New Roman"/>
          <w:sz w:val="24"/>
          <w:szCs w:val="24"/>
        </w:rPr>
        <w:t xml:space="preserve"> Morální kredit židovských obětí stoupl. Autoři se zaměřují na psychologii postav, existencionální otázky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izolaci protagonisty, doprovázeného vnitřními monology charakteristické vnitřním bojem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osobní vzpourou proti totálnímu režimu. Obraz šoa je vyprávěn z pozice nevinných svědků, obyčejných lidí, spoluviníků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viníků.</w:t>
      </w:r>
      <w:r w:rsidR="00454870" w:rsidRPr="00DD383D">
        <w:rPr>
          <w:rStyle w:val="Znakapoznpodarou"/>
          <w:rFonts w:ascii="Times New Roman" w:hAnsi="Times New Roman"/>
          <w:sz w:val="24"/>
          <w:szCs w:val="24"/>
        </w:rPr>
        <w:footnoteReference w:id="57"/>
      </w:r>
      <w:r w:rsidR="00454870" w:rsidRPr="00DD383D">
        <w:rPr>
          <w:rFonts w:ascii="Times New Roman" w:hAnsi="Times New Roman"/>
          <w:sz w:val="24"/>
          <w:szCs w:val="24"/>
        </w:rPr>
        <w:t xml:space="preserve"> Do podvědomí společnosti více proniká tvorba nežidovských autorů.</w:t>
      </w:r>
      <w:r w:rsidR="00454870" w:rsidRPr="00DD383D">
        <w:rPr>
          <w:rStyle w:val="Znakapoznpodarou"/>
          <w:rFonts w:ascii="Times New Roman" w:hAnsi="Times New Roman"/>
          <w:sz w:val="24"/>
          <w:szCs w:val="24"/>
        </w:rPr>
        <w:footnoteReference w:id="58"/>
      </w:r>
      <w:r w:rsidR="00454870" w:rsidRPr="00DD383D">
        <w:rPr>
          <w:rFonts w:ascii="Times New Roman" w:hAnsi="Times New Roman"/>
          <w:sz w:val="24"/>
          <w:szCs w:val="24"/>
        </w:rPr>
        <w:t xml:space="preserve"> </w:t>
      </w:r>
    </w:p>
    <w:p w14:paraId="67947DCC" w14:textId="4A4655CA"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color w:val="000000" w:themeColor="text1"/>
          <w:sz w:val="24"/>
          <w:szCs w:val="24"/>
        </w:rPr>
        <w:t xml:space="preserve">Po okupaci v roce 1968 nastává období normalizace, jenž se uplatňovanou cenzurou </w:t>
      </w:r>
      <w:r w:rsidRPr="00DD383D">
        <w:rPr>
          <w:rFonts w:ascii="Times New Roman" w:hAnsi="Times New Roman"/>
          <w:sz w:val="24"/>
          <w:szCs w:val="24"/>
        </w:rPr>
        <w:t xml:space="preserve">podobá padesátým létům, ale v mírnější podobě. Téma šoa bylo opět marginalizováno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ve schválené oficiální literatuře se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něm psalo jen velmi okrajově.</w:t>
      </w:r>
      <w:r w:rsidRPr="00DD383D">
        <w:rPr>
          <w:rStyle w:val="Znakapoznpodarou"/>
          <w:rFonts w:ascii="Times New Roman" w:hAnsi="Times New Roman"/>
          <w:sz w:val="24"/>
          <w:szCs w:val="24"/>
        </w:rPr>
        <w:footnoteReference w:id="59"/>
      </w:r>
      <w:r w:rsidRPr="00DD383D">
        <w:rPr>
          <w:rFonts w:ascii="Times New Roman" w:hAnsi="Times New Roman"/>
          <w:sz w:val="24"/>
          <w:szCs w:val="24"/>
        </w:rPr>
        <w:t xml:space="preserve"> V této době začali autoři vydávat svá díla buď v samizdatu (od roku 1978–1989 edice Alef s židovskou tématikou), nebo v exilu (Ivan Klíma). Próza se vyznačovala netradiční kritikou minulosti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rozdělovala se na dva směry. V prvním se snažili stále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autentičnost šoa, zatímco</w:t>
      </w:r>
      <w:r w:rsidR="00821D36">
        <w:rPr>
          <w:rFonts w:ascii="Times New Roman" w:hAnsi="Times New Roman"/>
          <w:sz w:val="24"/>
          <w:szCs w:val="24"/>
        </w:rPr>
        <w:t xml:space="preserve"> </w:t>
      </w:r>
      <w:r w:rsidRPr="00DD383D">
        <w:rPr>
          <w:rFonts w:ascii="Times New Roman" w:hAnsi="Times New Roman"/>
          <w:sz w:val="24"/>
          <w:szCs w:val="24"/>
        </w:rPr>
        <w:t xml:space="preserve">v tom druhém pracovali se stylizací </w:t>
      </w:r>
      <w:r w:rsidR="00BE7CBE" w:rsidRPr="00DD383D">
        <w:rPr>
          <w:rFonts w:ascii="Times New Roman" w:hAnsi="Times New Roman"/>
          <w:sz w:val="24"/>
          <w:szCs w:val="24"/>
        </w:rPr>
        <w:t>a</w:t>
      </w:r>
      <w:r w:rsidR="00BE7CBE">
        <w:rPr>
          <w:rFonts w:ascii="Times New Roman" w:hAnsi="Times New Roman"/>
          <w:sz w:val="24"/>
          <w:szCs w:val="24"/>
        </w:rPr>
        <w:t> </w:t>
      </w:r>
      <w:proofErr w:type="spellStart"/>
      <w:r w:rsidRPr="00DD383D">
        <w:rPr>
          <w:rFonts w:ascii="Times New Roman" w:hAnsi="Times New Roman"/>
          <w:sz w:val="24"/>
          <w:szCs w:val="24"/>
        </w:rPr>
        <w:t>modelovostí</w:t>
      </w:r>
      <w:proofErr w:type="spellEnd"/>
      <w:r w:rsidRPr="00DD383D">
        <w:rPr>
          <w:rFonts w:ascii="Times New Roman" w:hAnsi="Times New Roman"/>
          <w:sz w:val="24"/>
          <w:szCs w:val="24"/>
        </w:rPr>
        <w:t>.</w:t>
      </w:r>
      <w:r w:rsidRPr="00DD383D">
        <w:rPr>
          <w:rStyle w:val="Znakapoznpodarou"/>
          <w:rFonts w:ascii="Times New Roman" w:hAnsi="Times New Roman"/>
          <w:sz w:val="24"/>
          <w:szCs w:val="24"/>
        </w:rPr>
        <w:footnoteReference w:id="60"/>
      </w:r>
      <w:r w:rsidRPr="00DD383D">
        <w:rPr>
          <w:rFonts w:ascii="Times New Roman" w:hAnsi="Times New Roman"/>
          <w:sz w:val="24"/>
          <w:szCs w:val="24"/>
        </w:rPr>
        <w:t xml:space="preserve"> V sedmdesátých letech se šoa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židovská témata opět stala nežádoucím tématem pro neostalinismus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normalizaci československé kultury. Motiv se v literatuře opět probouzí až po pádu režimu v roce 1989.</w:t>
      </w:r>
      <w:r w:rsidRPr="00DD383D">
        <w:rPr>
          <w:rStyle w:val="Znakapoznpodarou"/>
          <w:rFonts w:ascii="Times New Roman" w:hAnsi="Times New Roman"/>
          <w:sz w:val="24"/>
          <w:szCs w:val="24"/>
        </w:rPr>
        <w:footnoteReference w:id="61"/>
      </w:r>
      <w:r w:rsidRPr="00DD383D">
        <w:rPr>
          <w:rFonts w:ascii="Times New Roman" w:hAnsi="Times New Roman"/>
          <w:sz w:val="24"/>
          <w:szCs w:val="24"/>
        </w:rPr>
        <w:t xml:space="preserve"> </w:t>
      </w:r>
    </w:p>
    <w:p w14:paraId="46AADF97" w14:textId="6F352EA9" w:rsidR="00454870" w:rsidRPr="00DD383D" w:rsidRDefault="00066F60" w:rsidP="00DD383D">
      <w:pPr>
        <w:spacing w:line="360" w:lineRule="auto"/>
        <w:ind w:firstLine="708"/>
        <w:jc w:val="both"/>
        <w:rPr>
          <w:rFonts w:ascii="Times New Roman" w:hAnsi="Times New Roman"/>
          <w:sz w:val="24"/>
          <w:szCs w:val="24"/>
        </w:rPr>
      </w:pPr>
      <w:r w:rsidRPr="00066F60">
        <w:rPr>
          <w:rFonts w:ascii="Times New Roman" w:hAnsi="Times New Roman"/>
          <w:sz w:val="24"/>
          <w:szCs w:val="24"/>
        </w:rPr>
        <w:t xml:space="preserve">Po tzv. sametové revoluci </w:t>
      </w:r>
      <w:r w:rsidR="00BE7CBE" w:rsidRPr="00066F60">
        <w:rPr>
          <w:rFonts w:ascii="Times New Roman" w:hAnsi="Times New Roman"/>
          <w:sz w:val="24"/>
          <w:szCs w:val="24"/>
        </w:rPr>
        <w:t>v</w:t>
      </w:r>
      <w:r w:rsidR="00BE7CBE">
        <w:rPr>
          <w:rFonts w:ascii="Times New Roman" w:hAnsi="Times New Roman"/>
          <w:sz w:val="24"/>
          <w:szCs w:val="24"/>
        </w:rPr>
        <w:t> </w:t>
      </w:r>
      <w:r w:rsidRPr="00066F60">
        <w:rPr>
          <w:rFonts w:ascii="Times New Roman" w:hAnsi="Times New Roman"/>
          <w:sz w:val="24"/>
          <w:szCs w:val="24"/>
        </w:rPr>
        <w:t>roce 1989</w:t>
      </w:r>
      <w:r>
        <w:rPr>
          <w:rFonts w:ascii="Times New Roman" w:hAnsi="Times New Roman"/>
          <w:sz w:val="24"/>
          <w:szCs w:val="24"/>
        </w:rPr>
        <w:t xml:space="preserve"> </w:t>
      </w:r>
      <w:r w:rsidR="00454870" w:rsidRPr="00DD383D">
        <w:rPr>
          <w:rFonts w:ascii="Times New Roman" w:hAnsi="Times New Roman"/>
          <w:sz w:val="24"/>
          <w:szCs w:val="24"/>
        </w:rPr>
        <w:t xml:space="preserve">propukla třetí vlna zájmu </w:t>
      </w:r>
      <w:r w:rsidR="00BE7CBE" w:rsidRPr="00DD383D">
        <w:rPr>
          <w:rFonts w:ascii="Times New Roman" w:hAnsi="Times New Roman"/>
          <w:sz w:val="24"/>
          <w:szCs w:val="24"/>
        </w:rPr>
        <w:t>o</w:t>
      </w:r>
      <w:r w:rsidR="00BE7CBE">
        <w:rPr>
          <w:rFonts w:ascii="Times New Roman" w:hAnsi="Times New Roman"/>
          <w:sz w:val="24"/>
          <w:szCs w:val="24"/>
        </w:rPr>
        <w:t> </w:t>
      </w:r>
      <w:r w:rsidR="00454870" w:rsidRPr="00DD383D">
        <w:rPr>
          <w:rFonts w:ascii="Times New Roman" w:hAnsi="Times New Roman"/>
          <w:sz w:val="24"/>
          <w:szCs w:val="24"/>
        </w:rPr>
        <w:t xml:space="preserve">téma </w:t>
      </w:r>
      <w:r w:rsidR="00454870" w:rsidRPr="00DD383D">
        <w:rPr>
          <w:rFonts w:ascii="Times New Roman" w:hAnsi="Times New Roman"/>
          <w:color w:val="000000" w:themeColor="text1"/>
          <w:sz w:val="24"/>
          <w:szCs w:val="24"/>
        </w:rPr>
        <w:t xml:space="preserve">šoa </w:t>
      </w:r>
      <w:r w:rsidR="00454870" w:rsidRPr="00DD383D">
        <w:rPr>
          <w:rFonts w:ascii="Times New Roman" w:hAnsi="Times New Roman"/>
          <w:sz w:val="24"/>
          <w:szCs w:val="24"/>
        </w:rPr>
        <w:t>vlivem komercializace</w:t>
      </w:r>
      <w:r>
        <w:rPr>
          <w:rFonts w:ascii="Times New Roman" w:hAnsi="Times New Roman"/>
          <w:sz w:val="24"/>
          <w:szCs w:val="24"/>
        </w:rPr>
        <w:t xml:space="preserve"> ve světové literární produkci</w:t>
      </w:r>
      <w:r w:rsidR="00454870" w:rsidRPr="00DD383D">
        <w:rPr>
          <w:rFonts w:ascii="Times New Roman" w:hAnsi="Times New Roman"/>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zjištění zásluh Nicholase Georga </w:t>
      </w:r>
      <w:proofErr w:type="spellStart"/>
      <w:r w:rsidR="00454870" w:rsidRPr="00DD383D">
        <w:rPr>
          <w:rFonts w:ascii="Times New Roman" w:hAnsi="Times New Roman"/>
          <w:sz w:val="24"/>
          <w:szCs w:val="24"/>
        </w:rPr>
        <w:t>Wintona</w:t>
      </w:r>
      <w:proofErr w:type="spellEnd"/>
      <w:r w:rsidR="00454870" w:rsidRPr="00DD383D">
        <w:rPr>
          <w:rFonts w:ascii="Times New Roman" w:hAnsi="Times New Roman"/>
          <w:color w:val="000000" w:themeColor="text1"/>
          <w:sz w:val="24"/>
          <w:szCs w:val="24"/>
        </w:rPr>
        <w:t>.</w:t>
      </w:r>
      <w:r w:rsidR="00454870" w:rsidRPr="00DD383D">
        <w:rPr>
          <w:rStyle w:val="Znakapoznpodarou"/>
          <w:rFonts w:ascii="Times New Roman" w:hAnsi="Times New Roman"/>
          <w:color w:val="000000" w:themeColor="text1"/>
          <w:sz w:val="24"/>
          <w:szCs w:val="24"/>
        </w:rPr>
        <w:footnoteReference w:id="62"/>
      </w:r>
      <w:r w:rsidR="00454870" w:rsidRPr="00DD383D">
        <w:rPr>
          <w:rFonts w:ascii="Times New Roman" w:hAnsi="Times New Roman"/>
          <w:color w:val="000000" w:themeColor="text1"/>
          <w:sz w:val="24"/>
          <w:szCs w:val="24"/>
        </w:rPr>
        <w:t xml:space="preserve"> Začala se psát díla z pohledu druhé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00454870" w:rsidRPr="00DD383D">
        <w:rPr>
          <w:rFonts w:ascii="Times New Roman" w:hAnsi="Times New Roman"/>
          <w:color w:val="000000" w:themeColor="text1"/>
          <w:sz w:val="24"/>
          <w:szCs w:val="24"/>
        </w:rPr>
        <w:t xml:space="preserve">třetí generace přeživších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00454870" w:rsidRPr="00DD383D">
        <w:rPr>
          <w:rFonts w:ascii="Times New Roman" w:hAnsi="Times New Roman"/>
          <w:color w:val="000000" w:themeColor="text1"/>
          <w:sz w:val="24"/>
          <w:szCs w:val="24"/>
        </w:rPr>
        <w:t xml:space="preserve">jejich přenos traumatu na další </w:t>
      </w:r>
      <w:r w:rsidR="00454870" w:rsidRPr="00DD383D">
        <w:rPr>
          <w:rFonts w:ascii="Times New Roman" w:hAnsi="Times New Roman"/>
          <w:sz w:val="24"/>
          <w:szCs w:val="24"/>
        </w:rPr>
        <w:t>potomky.</w:t>
      </w:r>
      <w:r w:rsidR="00454870" w:rsidRPr="00DD383D">
        <w:rPr>
          <w:rStyle w:val="Znakapoznpodarou"/>
          <w:rFonts w:ascii="Times New Roman" w:hAnsi="Times New Roman"/>
          <w:sz w:val="24"/>
          <w:szCs w:val="24"/>
        </w:rPr>
        <w:footnoteReference w:id="63"/>
      </w:r>
      <w:r w:rsidR="00454870" w:rsidRPr="00DD383D">
        <w:rPr>
          <w:rFonts w:ascii="Times New Roman" w:hAnsi="Times New Roman"/>
          <w:sz w:val="24"/>
          <w:szCs w:val="24"/>
        </w:rPr>
        <w:t xml:space="preserve"> Po revoluci se ve snímcích </w:t>
      </w:r>
      <w:r w:rsidR="00454870" w:rsidRPr="00DD383D">
        <w:rPr>
          <w:rFonts w:ascii="Times New Roman" w:hAnsi="Times New Roman"/>
          <w:color w:val="000000" w:themeColor="text1"/>
          <w:sz w:val="24"/>
          <w:szCs w:val="24"/>
        </w:rPr>
        <w:t xml:space="preserve">tematizujících šoa začaly </w:t>
      </w:r>
      <w:r w:rsidR="00454870" w:rsidRPr="00DD383D">
        <w:rPr>
          <w:rFonts w:ascii="Times New Roman" w:hAnsi="Times New Roman"/>
          <w:sz w:val="24"/>
          <w:szCs w:val="24"/>
        </w:rPr>
        <w:t xml:space="preserve">zdůrazňovat intimnější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erotické scény, případně </w:t>
      </w:r>
      <w:r w:rsidR="00BE7CBE" w:rsidRPr="00DD383D">
        <w:rPr>
          <w:rFonts w:ascii="Times New Roman" w:hAnsi="Times New Roman"/>
          <w:sz w:val="24"/>
          <w:szCs w:val="24"/>
        </w:rPr>
        <w:t>i</w:t>
      </w:r>
      <w:r w:rsidR="00BE7CBE">
        <w:rPr>
          <w:rFonts w:ascii="Times New Roman" w:hAnsi="Times New Roman"/>
          <w:sz w:val="24"/>
          <w:szCs w:val="24"/>
        </w:rPr>
        <w:t> </w:t>
      </w:r>
      <w:r w:rsidR="00454870" w:rsidRPr="00DD383D">
        <w:rPr>
          <w:rFonts w:ascii="Times New Roman" w:hAnsi="Times New Roman"/>
          <w:sz w:val="24"/>
          <w:szCs w:val="24"/>
        </w:rPr>
        <w:t>homosexuální orientace.</w:t>
      </w:r>
      <w:r w:rsidR="00454870" w:rsidRPr="00DD383D">
        <w:rPr>
          <w:rStyle w:val="Znakapoznpodarou"/>
          <w:rFonts w:ascii="Times New Roman" w:hAnsi="Times New Roman"/>
          <w:sz w:val="24"/>
          <w:szCs w:val="24"/>
        </w:rPr>
        <w:footnoteReference w:id="64"/>
      </w:r>
    </w:p>
    <w:p w14:paraId="24506D96" w14:textId="420EEF6F"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Problematice konstrukci obrazu šoa ve filmu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porovnání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literární předlohou se zatím doposud věnovala pouze Šárka Sladovníková, která v publikaci </w:t>
      </w:r>
      <w:proofErr w:type="spellStart"/>
      <w:r w:rsidRPr="00DD383D">
        <w:rPr>
          <w:rFonts w:ascii="Times New Roman" w:hAnsi="Times New Roman"/>
          <w:i/>
          <w:iCs/>
          <w:sz w:val="24"/>
          <w:szCs w:val="24"/>
        </w:rPr>
        <w:t>The</w:t>
      </w:r>
      <w:proofErr w:type="spellEnd"/>
      <w:r w:rsidRPr="00DD383D">
        <w:rPr>
          <w:rFonts w:ascii="Times New Roman" w:hAnsi="Times New Roman"/>
          <w:i/>
          <w:iCs/>
          <w:sz w:val="24"/>
          <w:szCs w:val="24"/>
        </w:rPr>
        <w:t xml:space="preserve"> </w:t>
      </w:r>
      <w:r w:rsidRPr="00DD383D">
        <w:rPr>
          <w:rFonts w:ascii="Times New Roman" w:hAnsi="Times New Roman"/>
          <w:i/>
          <w:iCs/>
          <w:sz w:val="24"/>
          <w:szCs w:val="24"/>
        </w:rPr>
        <w:lastRenderedPageBreak/>
        <w:t xml:space="preserve">Holocaust in </w:t>
      </w:r>
      <w:proofErr w:type="spellStart"/>
      <w:r w:rsidRPr="00DD383D">
        <w:rPr>
          <w:rFonts w:ascii="Times New Roman" w:hAnsi="Times New Roman"/>
          <w:i/>
          <w:iCs/>
          <w:sz w:val="24"/>
          <w:szCs w:val="24"/>
        </w:rPr>
        <w:t>Czechoslovak</w:t>
      </w:r>
      <w:proofErr w:type="spellEnd"/>
      <w:r w:rsidRPr="00DD383D">
        <w:rPr>
          <w:rFonts w:ascii="Times New Roman" w:hAnsi="Times New Roman"/>
          <w:i/>
          <w:iCs/>
          <w:sz w:val="24"/>
          <w:szCs w:val="24"/>
        </w:rPr>
        <w:t xml:space="preserve"> and Czech </w:t>
      </w:r>
      <w:proofErr w:type="spellStart"/>
      <w:r w:rsidRPr="00DD383D">
        <w:rPr>
          <w:rFonts w:ascii="Times New Roman" w:hAnsi="Times New Roman"/>
          <w:i/>
          <w:iCs/>
          <w:sz w:val="24"/>
          <w:szCs w:val="24"/>
        </w:rPr>
        <w:t>Feature</w:t>
      </w:r>
      <w:proofErr w:type="spellEnd"/>
      <w:r w:rsidRPr="00DD383D">
        <w:rPr>
          <w:rFonts w:ascii="Times New Roman" w:hAnsi="Times New Roman"/>
          <w:i/>
          <w:iCs/>
          <w:sz w:val="24"/>
          <w:szCs w:val="24"/>
        </w:rPr>
        <w:t xml:space="preserve"> </w:t>
      </w:r>
      <w:proofErr w:type="spellStart"/>
      <w:r w:rsidRPr="00DD383D">
        <w:rPr>
          <w:rFonts w:ascii="Times New Roman" w:hAnsi="Times New Roman"/>
          <w:i/>
          <w:iCs/>
          <w:sz w:val="24"/>
          <w:szCs w:val="24"/>
        </w:rPr>
        <w:t>Films</w:t>
      </w:r>
      <w:proofErr w:type="spellEnd"/>
      <w:r w:rsidRPr="00DD383D">
        <w:rPr>
          <w:rFonts w:ascii="Times New Roman" w:hAnsi="Times New Roman"/>
          <w:i/>
          <w:iCs/>
          <w:sz w:val="24"/>
          <w:szCs w:val="24"/>
        </w:rPr>
        <w:t xml:space="preserve"> </w:t>
      </w:r>
      <w:r w:rsidRPr="00DD383D">
        <w:rPr>
          <w:rFonts w:ascii="Times New Roman" w:hAnsi="Times New Roman"/>
          <w:sz w:val="24"/>
          <w:szCs w:val="24"/>
        </w:rPr>
        <w:t>navazuje na svou předešlou stejnojmennou studii.</w:t>
      </w:r>
      <w:r w:rsidRPr="00DD383D">
        <w:rPr>
          <w:rStyle w:val="Znakapoznpodarou"/>
          <w:rFonts w:ascii="Times New Roman" w:hAnsi="Times New Roman"/>
          <w:sz w:val="24"/>
          <w:szCs w:val="24"/>
        </w:rPr>
        <w:footnoteReference w:id="65"/>
      </w:r>
      <w:r w:rsidRPr="00DD383D">
        <w:rPr>
          <w:rFonts w:ascii="Times New Roman" w:hAnsi="Times New Roman"/>
          <w:sz w:val="24"/>
          <w:szCs w:val="24"/>
        </w:rPr>
        <w:t xml:space="preserv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knize se věnuje kolem čtyřiceti filmům distribu</w:t>
      </w:r>
      <w:r w:rsidR="00F96FE9">
        <w:rPr>
          <w:rFonts w:ascii="Times New Roman" w:hAnsi="Times New Roman"/>
          <w:sz w:val="24"/>
          <w:szCs w:val="24"/>
        </w:rPr>
        <w:t>o</w:t>
      </w:r>
      <w:r w:rsidRPr="00DD383D">
        <w:rPr>
          <w:rFonts w:ascii="Times New Roman" w:hAnsi="Times New Roman"/>
          <w:sz w:val="24"/>
          <w:szCs w:val="24"/>
        </w:rPr>
        <w:t xml:space="preserve">vanými mezi roky 1945–2016. Mezi nimi je Weissovo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Smyczkovo adaptační zpracování. Zároveň zařazuje díla do rozdílných období komunistické éry, věnuje se popisu doby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jejího dopadu na psané texty. V případě porovnání filmového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televizního zpracování původní Otčenáškovy literární předlohy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Pr="00DD383D">
        <w:rPr>
          <w:rFonts w:ascii="Times New Roman" w:hAnsi="Times New Roman"/>
          <w:sz w:val="24"/>
          <w:szCs w:val="24"/>
        </w:rPr>
        <w:t xml:space="preserve">se Sladovníková dostává ke stručnému vhledu do problematiky obrazu šoa napříč historii. Tato práce navazuje na studii </w:t>
      </w:r>
      <w:proofErr w:type="spellStart"/>
      <w:r w:rsidRPr="00DD383D">
        <w:rPr>
          <w:rFonts w:ascii="Times New Roman" w:hAnsi="Times New Roman"/>
          <w:i/>
          <w:iCs/>
          <w:sz w:val="24"/>
          <w:szCs w:val="24"/>
        </w:rPr>
        <w:t>The</w:t>
      </w:r>
      <w:proofErr w:type="spellEnd"/>
      <w:r w:rsidRPr="00DD383D">
        <w:rPr>
          <w:rFonts w:ascii="Times New Roman" w:hAnsi="Times New Roman"/>
          <w:i/>
          <w:iCs/>
          <w:sz w:val="24"/>
          <w:szCs w:val="24"/>
        </w:rPr>
        <w:t xml:space="preserve"> Holocaust in </w:t>
      </w:r>
      <w:proofErr w:type="spellStart"/>
      <w:r w:rsidRPr="00DD383D">
        <w:rPr>
          <w:rFonts w:ascii="Times New Roman" w:hAnsi="Times New Roman"/>
          <w:i/>
          <w:iCs/>
          <w:sz w:val="24"/>
          <w:szCs w:val="24"/>
        </w:rPr>
        <w:t>Czechoslovak</w:t>
      </w:r>
      <w:proofErr w:type="spellEnd"/>
      <w:r w:rsidRPr="00DD383D">
        <w:rPr>
          <w:rFonts w:ascii="Times New Roman" w:hAnsi="Times New Roman"/>
          <w:i/>
          <w:iCs/>
          <w:sz w:val="24"/>
          <w:szCs w:val="24"/>
        </w:rPr>
        <w:t xml:space="preserve"> and Czech </w:t>
      </w:r>
      <w:proofErr w:type="spellStart"/>
      <w:r w:rsidRPr="00DD383D">
        <w:rPr>
          <w:rFonts w:ascii="Times New Roman" w:hAnsi="Times New Roman"/>
          <w:i/>
          <w:iCs/>
          <w:sz w:val="24"/>
          <w:szCs w:val="24"/>
        </w:rPr>
        <w:t>feature</w:t>
      </w:r>
      <w:proofErr w:type="spellEnd"/>
      <w:r w:rsidRPr="00DD383D">
        <w:rPr>
          <w:rFonts w:ascii="Times New Roman" w:hAnsi="Times New Roman"/>
          <w:i/>
          <w:iCs/>
          <w:sz w:val="24"/>
          <w:szCs w:val="24"/>
        </w:rPr>
        <w:t xml:space="preserve"> </w:t>
      </w:r>
      <w:proofErr w:type="spellStart"/>
      <w:r w:rsidRPr="00DD383D">
        <w:rPr>
          <w:rFonts w:ascii="Times New Roman" w:hAnsi="Times New Roman"/>
          <w:i/>
          <w:iCs/>
          <w:sz w:val="24"/>
          <w:szCs w:val="24"/>
        </w:rPr>
        <w:t>films</w:t>
      </w:r>
      <w:proofErr w:type="spellEnd"/>
      <w:r w:rsidRPr="00DD383D">
        <w:rPr>
          <w:rFonts w:ascii="Times New Roman" w:hAnsi="Times New Roman"/>
          <w:sz w:val="24"/>
          <w:szCs w:val="24"/>
        </w:rPr>
        <w:t xml:space="preserve">, </w:t>
      </w:r>
      <w:r w:rsidRPr="00DD383D">
        <w:rPr>
          <w:rFonts w:ascii="Times New Roman" w:hAnsi="Times New Roman"/>
          <w:color w:val="000000" w:themeColor="text1"/>
          <w:sz w:val="24"/>
          <w:szCs w:val="24"/>
        </w:rPr>
        <w:t xml:space="preserve">ale bude prohlubovat </w:t>
      </w:r>
      <w:r w:rsidRPr="00DD383D">
        <w:rPr>
          <w:rFonts w:ascii="Times New Roman" w:hAnsi="Times New Roman"/>
          <w:sz w:val="24"/>
          <w:szCs w:val="24"/>
        </w:rPr>
        <w:t xml:space="preserve">analytické poznatky Otčenáškových adaptací, neboť se zaměřuje pouze na obraz v třech konkrétních dílech. Práce překračuje studii ve formě zpracování struktury narace tří textů, kterou bude následně komparovat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vytyčovat důležité momenty příběhu, zaměří se na postavu Ester/Hanky/židovské dívky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porovná její charakter na základě stylového jazyka díla. </w:t>
      </w:r>
    </w:p>
    <w:p w14:paraId="3C88E324" w14:textId="1609F8D3"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Vývoj obrazu šoa lze nalézt ve filmu již v poválečných letech, kdy převládala snaha filmařů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autentický záznam, dokumentární ztvárnění válečných událostí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prožitků přeživších. Jelikož byl kinematografický průmysl již od roku 1945 znárodněn,</w:t>
      </w:r>
      <w:r w:rsidRPr="00DD383D">
        <w:rPr>
          <w:rStyle w:val="Znakapoznpodarou"/>
          <w:rFonts w:ascii="Times New Roman" w:hAnsi="Times New Roman"/>
          <w:sz w:val="24"/>
          <w:szCs w:val="24"/>
        </w:rPr>
        <w:footnoteReference w:id="66"/>
      </w:r>
      <w:r w:rsidRPr="00DD383D">
        <w:rPr>
          <w:rFonts w:ascii="Times New Roman" w:hAnsi="Times New Roman"/>
          <w:sz w:val="24"/>
          <w:szCs w:val="24"/>
        </w:rPr>
        <w:t xml:space="preserve"> díky tomuto kroku byl vstup ideologie po převzetí moci komunisty jednodušší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vliv se projevuje v řadě snímků. Kinematografie se stala prvním zestátněným odvětvím státního hospodářství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poválečné historii Československa.</w:t>
      </w:r>
      <w:r w:rsidRPr="00DD383D">
        <w:rPr>
          <w:rStyle w:val="Znakapoznpodarou"/>
          <w:rFonts w:ascii="Times New Roman" w:hAnsi="Times New Roman"/>
          <w:sz w:val="24"/>
          <w:szCs w:val="24"/>
        </w:rPr>
        <w:footnoteReference w:id="67"/>
      </w:r>
      <w:r w:rsidRPr="00DD383D">
        <w:rPr>
          <w:rFonts w:ascii="Times New Roman" w:hAnsi="Times New Roman"/>
          <w:sz w:val="24"/>
          <w:szCs w:val="24"/>
        </w:rPr>
        <w:t xml:space="preserve"> Hlavním cílem zestátnění bylo oprostit film od komerční tvorby v První republice. Podpořen byl vznik nových profesních institucí jako třeba FAMU.  Po nastoupení režimu byla filmová tvorba podřízena diktátu KSČ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stala se službou ideologie, která se reprezentovala soudružským kolektivismem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socialistickým kosmopolitismem. Současnost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budoucnost socialistické společno</w:t>
      </w:r>
      <w:r w:rsidR="00F96FE9">
        <w:rPr>
          <w:rFonts w:ascii="Times New Roman" w:hAnsi="Times New Roman"/>
          <w:sz w:val="24"/>
          <w:szCs w:val="24"/>
        </w:rPr>
        <w:t>sti byly ve filmech idealizovány</w:t>
      </w:r>
      <w:r w:rsidRPr="00DD383D">
        <w:rPr>
          <w:rFonts w:ascii="Times New Roman" w:hAnsi="Times New Roman"/>
          <w:sz w:val="24"/>
          <w:szCs w:val="24"/>
        </w:rPr>
        <w:t xml:space="preserve">, naopak všednodenní skutečnost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negativní jevy byly tabuizovány.</w:t>
      </w:r>
      <w:r w:rsidRPr="00DD383D">
        <w:rPr>
          <w:rStyle w:val="Znakapoznpodarou"/>
          <w:rFonts w:ascii="Times New Roman" w:hAnsi="Times New Roman"/>
          <w:sz w:val="24"/>
          <w:szCs w:val="24"/>
        </w:rPr>
        <w:footnoteReference w:id="68"/>
      </w:r>
      <w:r w:rsidRPr="00DD383D">
        <w:rPr>
          <w:rFonts w:ascii="Times New Roman" w:hAnsi="Times New Roman"/>
          <w:sz w:val="24"/>
          <w:szCs w:val="24"/>
        </w:rPr>
        <w:t xml:space="preserve"> </w:t>
      </w:r>
    </w:p>
    <w:p w14:paraId="6A7EB923" w14:textId="1866919B" w:rsidR="00454870" w:rsidRPr="00DD383D" w:rsidRDefault="00F96FE9" w:rsidP="00DD383D">
      <w:pPr>
        <w:spacing w:line="360" w:lineRule="auto"/>
        <w:ind w:firstLine="708"/>
        <w:jc w:val="both"/>
        <w:rPr>
          <w:rFonts w:ascii="Times New Roman" w:hAnsi="Times New Roman"/>
          <w:sz w:val="24"/>
          <w:szCs w:val="24"/>
        </w:rPr>
      </w:pPr>
      <w:r>
        <w:rPr>
          <w:rFonts w:ascii="Times New Roman" w:hAnsi="Times New Roman"/>
          <w:sz w:val="24"/>
          <w:szCs w:val="24"/>
        </w:rPr>
        <w:lastRenderedPageBreak/>
        <w:t>V důsledku stalinského</w:t>
      </w:r>
      <w:r w:rsidR="00454870" w:rsidRPr="00DD383D">
        <w:rPr>
          <w:rFonts w:ascii="Times New Roman" w:hAnsi="Times New Roman"/>
          <w:sz w:val="24"/>
          <w:szCs w:val="24"/>
        </w:rPr>
        <w:t xml:space="preserve"> režimu byl mezi rokem 1948–1958 natočen pouze jeden film s motivem šoa (</w:t>
      </w:r>
      <w:r w:rsidR="00454870" w:rsidRPr="00DD383D">
        <w:rPr>
          <w:rFonts w:ascii="Times New Roman" w:hAnsi="Times New Roman"/>
          <w:i/>
          <w:iCs/>
          <w:sz w:val="24"/>
          <w:szCs w:val="24"/>
        </w:rPr>
        <w:t>Daleká cesta</w:t>
      </w:r>
      <w:r w:rsidR="00454870" w:rsidRPr="00DD383D">
        <w:rPr>
          <w:rFonts w:ascii="Times New Roman" w:hAnsi="Times New Roman"/>
          <w:sz w:val="24"/>
          <w:szCs w:val="24"/>
        </w:rPr>
        <w:t xml:space="preserve">, 1949). Ačkoliv byla </w:t>
      </w:r>
      <w:r w:rsidR="00454870" w:rsidRPr="00DD383D">
        <w:rPr>
          <w:rFonts w:ascii="Times New Roman" w:hAnsi="Times New Roman"/>
          <w:i/>
          <w:iCs/>
          <w:sz w:val="24"/>
          <w:szCs w:val="24"/>
        </w:rPr>
        <w:t xml:space="preserve">Daleká cesta </w:t>
      </w:r>
      <w:r w:rsidR="00454870" w:rsidRPr="00DD383D">
        <w:rPr>
          <w:rFonts w:ascii="Times New Roman" w:hAnsi="Times New Roman"/>
          <w:sz w:val="24"/>
          <w:szCs w:val="24"/>
        </w:rPr>
        <w:t xml:space="preserve">v důsledku vyobrazování šoa v Československu brzy zakázána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 xml:space="preserve">stažena </w:t>
      </w:r>
      <w:r w:rsidR="00BE7CBE" w:rsidRPr="00DD383D">
        <w:rPr>
          <w:rFonts w:ascii="Times New Roman" w:hAnsi="Times New Roman"/>
          <w:sz w:val="24"/>
          <w:szCs w:val="24"/>
        </w:rPr>
        <w:t>z</w:t>
      </w:r>
      <w:r w:rsidR="00BE7CBE">
        <w:rPr>
          <w:rFonts w:ascii="Times New Roman" w:hAnsi="Times New Roman"/>
          <w:sz w:val="24"/>
          <w:szCs w:val="24"/>
        </w:rPr>
        <w:t> </w:t>
      </w:r>
      <w:r w:rsidR="00454870" w:rsidRPr="00DD383D">
        <w:rPr>
          <w:rFonts w:ascii="Times New Roman" w:hAnsi="Times New Roman"/>
          <w:sz w:val="24"/>
          <w:szCs w:val="24"/>
        </w:rPr>
        <w:t xml:space="preserve">distribuce, na zahraničních festivalech </w:t>
      </w:r>
      <w:r w:rsidR="00066F60" w:rsidRPr="00DD383D">
        <w:rPr>
          <w:rFonts w:ascii="Times New Roman" w:hAnsi="Times New Roman"/>
          <w:sz w:val="24"/>
          <w:szCs w:val="24"/>
        </w:rPr>
        <w:t>se komunistický</w:t>
      </w:r>
      <w:r w:rsidR="00454870" w:rsidRPr="00DD383D">
        <w:rPr>
          <w:rFonts w:ascii="Times New Roman" w:hAnsi="Times New Roman"/>
          <w:sz w:val="24"/>
          <w:szCs w:val="24"/>
        </w:rPr>
        <w:t xml:space="preserve"> režim</w:t>
      </w:r>
      <w:r w:rsidR="00AF3785" w:rsidRPr="00DD383D">
        <w:rPr>
          <w:rFonts w:ascii="Times New Roman" w:hAnsi="Times New Roman"/>
          <w:sz w:val="24"/>
          <w:szCs w:val="24"/>
        </w:rPr>
        <w:t xml:space="preserve"> tímto umělecky hodnotným</w:t>
      </w:r>
      <w:r w:rsidR="00454870" w:rsidRPr="00DD383D">
        <w:rPr>
          <w:rFonts w:ascii="Times New Roman" w:hAnsi="Times New Roman"/>
          <w:sz w:val="24"/>
          <w:szCs w:val="24"/>
        </w:rPr>
        <w:t xml:space="preserve"> </w:t>
      </w:r>
      <w:r w:rsidR="00AF3785" w:rsidRPr="00DD383D">
        <w:rPr>
          <w:rFonts w:ascii="Times New Roman" w:hAnsi="Times New Roman"/>
          <w:sz w:val="24"/>
          <w:szCs w:val="24"/>
        </w:rPr>
        <w:t xml:space="preserve">snímkem </w:t>
      </w:r>
      <w:r w:rsidR="00454870" w:rsidRPr="00DD383D">
        <w:rPr>
          <w:rFonts w:ascii="Times New Roman" w:hAnsi="Times New Roman"/>
          <w:sz w:val="24"/>
          <w:szCs w:val="24"/>
        </w:rPr>
        <w:t>prezentoval.</w:t>
      </w:r>
      <w:r w:rsidR="00454870" w:rsidRPr="00DD383D">
        <w:rPr>
          <w:rStyle w:val="Znakapoznpodarou"/>
          <w:rFonts w:ascii="Times New Roman" w:hAnsi="Times New Roman"/>
          <w:sz w:val="24"/>
          <w:szCs w:val="24"/>
        </w:rPr>
        <w:footnoteReference w:id="69"/>
      </w:r>
      <w:r w:rsidR="00454870" w:rsidRPr="00DD383D">
        <w:rPr>
          <w:rFonts w:ascii="Times New Roman" w:hAnsi="Times New Roman"/>
          <w:sz w:val="24"/>
          <w:szCs w:val="24"/>
        </w:rPr>
        <w:t xml:space="preserve"> Další filmy s šoa tématikou </w:t>
      </w:r>
      <w:r w:rsidR="00066F60">
        <w:rPr>
          <w:rFonts w:ascii="Times New Roman" w:hAnsi="Times New Roman"/>
          <w:sz w:val="24"/>
          <w:szCs w:val="24"/>
        </w:rPr>
        <w:t xml:space="preserve">byly </w:t>
      </w:r>
      <w:r w:rsidR="00454870" w:rsidRPr="00DD383D">
        <w:rPr>
          <w:rFonts w:ascii="Times New Roman" w:hAnsi="Times New Roman"/>
          <w:sz w:val="24"/>
          <w:szCs w:val="24"/>
        </w:rPr>
        <w:t xml:space="preserve">natočeny až jedenáct let po </w:t>
      </w:r>
      <w:r w:rsidR="00454870" w:rsidRPr="00DD383D">
        <w:rPr>
          <w:rFonts w:ascii="Times New Roman" w:hAnsi="Times New Roman"/>
          <w:i/>
          <w:iCs/>
          <w:sz w:val="24"/>
          <w:szCs w:val="24"/>
        </w:rPr>
        <w:t xml:space="preserve">Daleké cestě </w:t>
      </w:r>
      <w:r w:rsidR="00454870" w:rsidRPr="00DD383D">
        <w:rPr>
          <w:rFonts w:ascii="Times New Roman" w:hAnsi="Times New Roman"/>
          <w:sz w:val="24"/>
          <w:szCs w:val="24"/>
        </w:rPr>
        <w:t xml:space="preserve">Alfréda </w:t>
      </w:r>
      <w:proofErr w:type="spellStart"/>
      <w:r w:rsidR="00454870" w:rsidRPr="00DD383D">
        <w:rPr>
          <w:rFonts w:ascii="Times New Roman" w:hAnsi="Times New Roman"/>
          <w:sz w:val="24"/>
          <w:szCs w:val="24"/>
        </w:rPr>
        <w:t>Radoka</w:t>
      </w:r>
      <w:proofErr w:type="spellEnd"/>
      <w:r w:rsidR="00454870" w:rsidRPr="00DD383D">
        <w:rPr>
          <w:rFonts w:ascii="Times New Roman" w:hAnsi="Times New Roman"/>
          <w:sz w:val="24"/>
          <w:szCs w:val="24"/>
        </w:rPr>
        <w:t xml:space="preserve">. Sladovníková podotýká, že </w:t>
      </w:r>
      <w:r w:rsidR="00BE7CBE" w:rsidRPr="00DD383D">
        <w:rPr>
          <w:rFonts w:ascii="Times New Roman" w:hAnsi="Times New Roman"/>
          <w:sz w:val="24"/>
          <w:szCs w:val="24"/>
        </w:rPr>
        <w:t>i</w:t>
      </w:r>
      <w:r w:rsidR="00BE7CBE">
        <w:rPr>
          <w:rFonts w:ascii="Times New Roman" w:hAnsi="Times New Roman"/>
          <w:sz w:val="24"/>
          <w:szCs w:val="24"/>
        </w:rPr>
        <w:t> </w:t>
      </w:r>
      <w:r w:rsidR="00454870" w:rsidRPr="00DD383D">
        <w:rPr>
          <w:rFonts w:ascii="Times New Roman" w:hAnsi="Times New Roman"/>
          <w:sz w:val="24"/>
          <w:szCs w:val="24"/>
        </w:rPr>
        <w:t xml:space="preserve">když se často v československé kinematografii židovské oběti představují jako absolutně dobré. </w:t>
      </w:r>
      <w:proofErr w:type="spellStart"/>
      <w:r w:rsidR="00454870" w:rsidRPr="00DD383D">
        <w:rPr>
          <w:rFonts w:ascii="Times New Roman" w:hAnsi="Times New Roman"/>
          <w:sz w:val="24"/>
          <w:szCs w:val="24"/>
        </w:rPr>
        <w:t>Radok</w:t>
      </w:r>
      <w:proofErr w:type="spellEnd"/>
      <w:r w:rsidR="00454870" w:rsidRPr="00DD383D">
        <w:rPr>
          <w:rFonts w:ascii="Times New Roman" w:hAnsi="Times New Roman"/>
          <w:sz w:val="24"/>
          <w:szCs w:val="24"/>
        </w:rPr>
        <w:t xml:space="preserve"> se tomuto černobí</w:t>
      </w:r>
      <w:r>
        <w:rPr>
          <w:rFonts w:ascii="Times New Roman" w:hAnsi="Times New Roman"/>
          <w:sz w:val="24"/>
          <w:szCs w:val="24"/>
        </w:rPr>
        <w:t xml:space="preserve">lému rozlišování chtěl vyhnout. </w:t>
      </w:r>
      <w:r w:rsidR="00454870" w:rsidRPr="00DD383D">
        <w:rPr>
          <w:rFonts w:ascii="Times New Roman" w:hAnsi="Times New Roman"/>
          <w:sz w:val="24"/>
          <w:szCs w:val="24"/>
        </w:rPr>
        <w:t xml:space="preserve">Jelikož </w:t>
      </w:r>
      <w:r w:rsidR="00BE7CBE" w:rsidRPr="00DD383D">
        <w:rPr>
          <w:rFonts w:ascii="Times New Roman" w:hAnsi="Times New Roman"/>
          <w:sz w:val="24"/>
          <w:szCs w:val="24"/>
        </w:rPr>
        <w:t>v</w:t>
      </w:r>
      <w:r w:rsidR="00BE7CBE">
        <w:rPr>
          <w:rFonts w:ascii="Times New Roman" w:hAnsi="Times New Roman"/>
          <w:sz w:val="24"/>
          <w:szCs w:val="24"/>
        </w:rPr>
        <w:t> </w:t>
      </w:r>
      <w:r w:rsidR="00454870" w:rsidRPr="00DD383D">
        <w:rPr>
          <w:rFonts w:ascii="Times New Roman" w:hAnsi="Times New Roman"/>
          <w:sz w:val="24"/>
          <w:szCs w:val="24"/>
        </w:rPr>
        <w:t xml:space="preserve">díle jde především </w:t>
      </w:r>
      <w:r w:rsidR="00BE7CBE" w:rsidRPr="00DD383D">
        <w:rPr>
          <w:rFonts w:ascii="Times New Roman" w:hAnsi="Times New Roman"/>
          <w:sz w:val="24"/>
          <w:szCs w:val="24"/>
        </w:rPr>
        <w:t>o</w:t>
      </w:r>
      <w:r w:rsidR="00BE7CBE">
        <w:rPr>
          <w:rFonts w:ascii="Times New Roman" w:hAnsi="Times New Roman"/>
          <w:sz w:val="24"/>
          <w:szCs w:val="24"/>
        </w:rPr>
        <w:t> </w:t>
      </w:r>
      <w:r w:rsidR="00454870" w:rsidRPr="00DD383D">
        <w:rPr>
          <w:rFonts w:ascii="Times New Roman" w:hAnsi="Times New Roman"/>
          <w:sz w:val="24"/>
          <w:szCs w:val="24"/>
        </w:rPr>
        <w:t xml:space="preserve">vizuální stránku, estetika hraje důležitou roli – využívání symbolů, jako je například </w:t>
      </w:r>
      <w:proofErr w:type="spellStart"/>
      <w:r w:rsidR="00454870" w:rsidRPr="00DD383D">
        <w:rPr>
          <w:rFonts w:ascii="Times New Roman" w:hAnsi="Times New Roman"/>
          <w:sz w:val="24"/>
          <w:szCs w:val="24"/>
        </w:rPr>
        <w:t>menora</w:t>
      </w:r>
      <w:proofErr w:type="spellEnd"/>
      <w:r w:rsidR="00454870" w:rsidRPr="00DD383D">
        <w:rPr>
          <w:rFonts w:ascii="Times New Roman" w:hAnsi="Times New Roman"/>
          <w:sz w:val="24"/>
          <w:szCs w:val="24"/>
        </w:rPr>
        <w:t xml:space="preserve">, podtrhuje židovství postav. Autoři snímků </w:t>
      </w:r>
      <w:r w:rsidR="00BE7CBE" w:rsidRPr="00DD383D">
        <w:rPr>
          <w:rFonts w:ascii="Times New Roman" w:hAnsi="Times New Roman"/>
          <w:sz w:val="24"/>
          <w:szCs w:val="24"/>
        </w:rPr>
        <w:t>z</w:t>
      </w:r>
      <w:r w:rsidR="00BE7CBE">
        <w:rPr>
          <w:rFonts w:ascii="Times New Roman" w:hAnsi="Times New Roman"/>
          <w:sz w:val="24"/>
          <w:szCs w:val="24"/>
        </w:rPr>
        <w:t> </w:t>
      </w:r>
      <w:r w:rsidR="00454870" w:rsidRPr="00DD383D">
        <w:rPr>
          <w:rFonts w:ascii="Times New Roman" w:hAnsi="Times New Roman"/>
          <w:sz w:val="24"/>
          <w:szCs w:val="24"/>
        </w:rPr>
        <w:t xml:space="preserve">padesátých let často také pracují se stereotypy, nejčastější profese postav jsou doktor, obchodník </w:t>
      </w:r>
      <w:r w:rsidR="00BE7CBE" w:rsidRPr="00DD383D">
        <w:rPr>
          <w:rFonts w:ascii="Times New Roman" w:hAnsi="Times New Roman"/>
          <w:sz w:val="24"/>
          <w:szCs w:val="24"/>
        </w:rPr>
        <w:t>a</w:t>
      </w:r>
      <w:r w:rsidR="00BE7CBE">
        <w:rPr>
          <w:rFonts w:ascii="Times New Roman" w:hAnsi="Times New Roman"/>
          <w:sz w:val="24"/>
          <w:szCs w:val="24"/>
        </w:rPr>
        <w:t> </w:t>
      </w:r>
      <w:r w:rsidR="00454870" w:rsidRPr="00DD383D">
        <w:rPr>
          <w:rFonts w:ascii="Times New Roman" w:hAnsi="Times New Roman"/>
          <w:sz w:val="24"/>
          <w:szCs w:val="24"/>
        </w:rPr>
        <w:t>úředník.</w:t>
      </w:r>
      <w:r w:rsidR="00454870" w:rsidRPr="00DD383D">
        <w:rPr>
          <w:rStyle w:val="Znakapoznpodarou"/>
          <w:rFonts w:ascii="Times New Roman" w:hAnsi="Times New Roman"/>
          <w:sz w:val="24"/>
          <w:szCs w:val="24"/>
        </w:rPr>
        <w:footnoteReference w:id="70"/>
      </w:r>
    </w:p>
    <w:p w14:paraId="1A91647C" w14:textId="1EB1149A"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Mezi léty 1956–1969 se změnilo vyobrazování židovství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židovských postav. </w:t>
      </w:r>
      <w:r w:rsidR="00BE7CBE" w:rsidRPr="00066F60">
        <w:rPr>
          <w:rFonts w:ascii="Times New Roman" w:hAnsi="Times New Roman"/>
          <w:sz w:val="24"/>
          <w:szCs w:val="24"/>
        </w:rPr>
        <w:t>I</w:t>
      </w:r>
      <w:r w:rsidR="00BE7CBE">
        <w:rPr>
          <w:rFonts w:ascii="Times New Roman" w:hAnsi="Times New Roman"/>
          <w:sz w:val="24"/>
          <w:szCs w:val="24"/>
        </w:rPr>
        <w:t> </w:t>
      </w:r>
      <w:r w:rsidR="00066F60" w:rsidRPr="00066F60">
        <w:rPr>
          <w:rFonts w:ascii="Times New Roman" w:hAnsi="Times New Roman"/>
          <w:sz w:val="24"/>
          <w:szCs w:val="24"/>
        </w:rPr>
        <w:t xml:space="preserve">přesto </w:t>
      </w:r>
      <w:r w:rsidR="00BE7CBE" w:rsidRPr="00066F60">
        <w:rPr>
          <w:rFonts w:ascii="Times New Roman" w:hAnsi="Times New Roman"/>
          <w:sz w:val="24"/>
          <w:szCs w:val="24"/>
        </w:rPr>
        <w:t>v</w:t>
      </w:r>
      <w:r w:rsidR="00BE7CBE">
        <w:rPr>
          <w:rFonts w:ascii="Times New Roman" w:hAnsi="Times New Roman"/>
          <w:sz w:val="24"/>
          <w:szCs w:val="24"/>
        </w:rPr>
        <w:t> </w:t>
      </w:r>
      <w:r w:rsidR="00066F60" w:rsidRPr="00066F60">
        <w:rPr>
          <w:rFonts w:ascii="Times New Roman" w:hAnsi="Times New Roman"/>
          <w:sz w:val="24"/>
          <w:szCs w:val="24"/>
        </w:rPr>
        <w:t xml:space="preserve">nich lze nacházíme výrazné stopy antisionismu </w:t>
      </w:r>
      <w:r w:rsidR="00BE7CBE" w:rsidRPr="00066F60">
        <w:rPr>
          <w:rFonts w:ascii="Times New Roman" w:hAnsi="Times New Roman"/>
          <w:sz w:val="24"/>
          <w:szCs w:val="24"/>
        </w:rPr>
        <w:t>a</w:t>
      </w:r>
      <w:r w:rsidR="00BE7CBE">
        <w:rPr>
          <w:rFonts w:ascii="Times New Roman" w:hAnsi="Times New Roman"/>
          <w:sz w:val="24"/>
          <w:szCs w:val="24"/>
        </w:rPr>
        <w:t> </w:t>
      </w:r>
      <w:r w:rsidR="00066F60" w:rsidRPr="00066F60">
        <w:rPr>
          <w:rFonts w:ascii="Times New Roman" w:hAnsi="Times New Roman"/>
          <w:sz w:val="24"/>
          <w:szCs w:val="24"/>
        </w:rPr>
        <w:t>latentního antisemitismu komunistického režimu.</w:t>
      </w:r>
      <w:r w:rsidR="00066F60">
        <w:rPr>
          <w:rFonts w:ascii="Times New Roman" w:hAnsi="Times New Roman"/>
          <w:sz w:val="24"/>
          <w:szCs w:val="24"/>
        </w:rPr>
        <w:t xml:space="preserve"> </w:t>
      </w:r>
      <w:r w:rsidRPr="00DD383D">
        <w:rPr>
          <w:rFonts w:ascii="Times New Roman" w:hAnsi="Times New Roman"/>
          <w:color w:val="000000" w:themeColor="text1"/>
          <w:sz w:val="24"/>
          <w:szCs w:val="24"/>
        </w:rPr>
        <w:t xml:space="preserve">Židé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židovství bylo drženo v pozadí tématu filmových zpracování</w:t>
      </w:r>
      <w:r w:rsidRPr="00DD383D">
        <w:rPr>
          <w:rFonts w:ascii="Times New Roman" w:hAnsi="Times New Roman"/>
          <w:sz w:val="24"/>
          <w:szCs w:val="24"/>
        </w:rPr>
        <w:t>.</w:t>
      </w:r>
      <w:r w:rsidRPr="00DD383D">
        <w:rPr>
          <w:rStyle w:val="Znakapoznpodarou"/>
          <w:rFonts w:ascii="Times New Roman" w:hAnsi="Times New Roman"/>
          <w:sz w:val="24"/>
          <w:szCs w:val="24"/>
        </w:rPr>
        <w:footnoteReference w:id="71"/>
      </w:r>
      <w:r w:rsidR="00FC6DB1">
        <w:rPr>
          <w:rFonts w:ascii="Times New Roman" w:hAnsi="Times New Roman"/>
          <w:sz w:val="24"/>
          <w:szCs w:val="24"/>
        </w:rPr>
        <w:t xml:space="preserve"> Na přelomu padesátých </w:t>
      </w:r>
      <w:r w:rsidR="00BE7CBE">
        <w:rPr>
          <w:rFonts w:ascii="Times New Roman" w:hAnsi="Times New Roman"/>
          <w:sz w:val="24"/>
          <w:szCs w:val="24"/>
        </w:rPr>
        <w:t>a </w:t>
      </w:r>
      <w:r w:rsidR="00FC6DB1">
        <w:rPr>
          <w:rFonts w:ascii="Times New Roman" w:hAnsi="Times New Roman"/>
          <w:sz w:val="24"/>
          <w:szCs w:val="24"/>
        </w:rPr>
        <w:t xml:space="preserve">šedesátých let se začalo zobrazování židovské tématiky značně rozšiřovat, neboť se </w:t>
      </w:r>
      <w:r w:rsidR="00BE7CBE">
        <w:rPr>
          <w:rFonts w:ascii="Times New Roman" w:hAnsi="Times New Roman"/>
          <w:sz w:val="24"/>
          <w:szCs w:val="24"/>
        </w:rPr>
        <w:t>v </w:t>
      </w:r>
      <w:r w:rsidRPr="00DD383D">
        <w:rPr>
          <w:rFonts w:ascii="Times New Roman" w:hAnsi="Times New Roman"/>
          <w:sz w:val="24"/>
          <w:szCs w:val="24"/>
        </w:rPr>
        <w:t>československém filmu</w:t>
      </w:r>
      <w:r w:rsidRPr="00DD383D">
        <w:rPr>
          <w:rFonts w:ascii="Times New Roman" w:hAnsi="Times New Roman"/>
          <w:color w:val="FF0000"/>
          <w:sz w:val="24"/>
          <w:szCs w:val="24"/>
        </w:rPr>
        <w:t xml:space="preserve"> </w:t>
      </w:r>
      <w:r w:rsidRPr="00DD383D">
        <w:rPr>
          <w:rFonts w:ascii="Times New Roman" w:hAnsi="Times New Roman"/>
          <w:sz w:val="24"/>
          <w:szCs w:val="24"/>
        </w:rPr>
        <w:t xml:space="preserve">se začala výrazně projevovat Nová vlna. Částečné politické uvolnění se </w:t>
      </w:r>
      <w:r w:rsidRPr="00DD383D">
        <w:rPr>
          <w:rFonts w:ascii="Times New Roman" w:hAnsi="Times New Roman"/>
          <w:color w:val="000000" w:themeColor="text1"/>
          <w:sz w:val="24"/>
          <w:szCs w:val="24"/>
        </w:rPr>
        <w:t>prezentuje</w:t>
      </w:r>
      <w:r w:rsidRPr="00DD383D">
        <w:rPr>
          <w:rFonts w:ascii="Times New Roman" w:hAnsi="Times New Roman"/>
          <w:sz w:val="24"/>
          <w:szCs w:val="24"/>
        </w:rPr>
        <w:t xml:space="preserv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ve filmografii</w:t>
      </w:r>
      <w:r w:rsidRPr="00DD383D">
        <w:rPr>
          <w:rFonts w:ascii="Times New Roman" w:hAnsi="Times New Roman"/>
          <w:color w:val="FF0000"/>
          <w:sz w:val="24"/>
          <w:szCs w:val="24"/>
        </w:rPr>
        <w:t xml:space="preserv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potažmo také ve způsobu zobrazení šoa. Snímky se soustředí na psychologii postav, představily publiku všední problémy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rozmary obyčejných lidí,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tak se do popředí dostávají jednotlivci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jejich individuální vnímání šoa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války. Nová generace filmařů se inspirovala zahraniční tvorbou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přinesla reálný pohled na společenskou realitu. Nadešel zlatý věk československého filmu.</w:t>
      </w:r>
      <w:r w:rsidRPr="00DD383D">
        <w:rPr>
          <w:rStyle w:val="Znakapoznpodarou"/>
          <w:rFonts w:ascii="Times New Roman" w:hAnsi="Times New Roman"/>
          <w:sz w:val="24"/>
          <w:szCs w:val="24"/>
        </w:rPr>
        <w:footnoteReference w:id="72"/>
      </w:r>
      <w:r w:rsidRPr="00DD383D">
        <w:rPr>
          <w:rFonts w:ascii="Times New Roman" w:hAnsi="Times New Roman"/>
          <w:sz w:val="24"/>
          <w:szCs w:val="24"/>
        </w:rPr>
        <w:t xml:space="preserve"> Filmy z této doby jsou často založeny na literární předloze spisovatelů, kteří byli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koncentračních táborech, ale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autory spisy autorů s žádnou zkušeností týkající se šoa. Poprvé se také objevují snímky pouze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ženskými hlavními hrdinkami.</w:t>
      </w:r>
      <w:r w:rsidRPr="00DD383D">
        <w:rPr>
          <w:rStyle w:val="Znakapoznpodarou"/>
          <w:rFonts w:ascii="Times New Roman" w:hAnsi="Times New Roman"/>
          <w:sz w:val="24"/>
          <w:szCs w:val="24"/>
        </w:rPr>
        <w:footnoteReference w:id="73"/>
      </w:r>
      <w:r w:rsidRPr="00DD383D">
        <w:rPr>
          <w:rFonts w:ascii="Times New Roman" w:hAnsi="Times New Roman"/>
          <w:sz w:val="24"/>
          <w:szCs w:val="24"/>
        </w:rPr>
        <w:t xml:space="preserve"> Hranice mezi jednotlivými skupinami, pachatelé </w:t>
      </w:r>
      <w:r w:rsidR="00BE7CBE" w:rsidRPr="00DD383D">
        <w:rPr>
          <w:rFonts w:ascii="Times New Roman" w:hAnsi="Times New Roman"/>
          <w:sz w:val="24"/>
          <w:szCs w:val="24"/>
        </w:rPr>
        <w:lastRenderedPageBreak/>
        <w:t>a</w:t>
      </w:r>
      <w:r w:rsidR="00BE7CBE">
        <w:rPr>
          <w:rFonts w:ascii="Times New Roman" w:hAnsi="Times New Roman"/>
          <w:sz w:val="24"/>
          <w:szCs w:val="24"/>
        </w:rPr>
        <w:t> </w:t>
      </w:r>
      <w:r w:rsidRPr="00DD383D">
        <w:rPr>
          <w:rFonts w:ascii="Times New Roman" w:hAnsi="Times New Roman"/>
          <w:sz w:val="24"/>
          <w:szCs w:val="24"/>
        </w:rPr>
        <w:t xml:space="preserve">oběti, již nejsou tak zřejmé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jednoznačné. Filmy zobrazují postavy židovského původu, jež spolupracují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nacisty. </w:t>
      </w:r>
    </w:p>
    <w:p w14:paraId="56C8AAAF" w14:textId="0C92CCC6" w:rsidR="00454870" w:rsidRPr="00DD383D" w:rsidRDefault="00454870" w:rsidP="00DD383D">
      <w:pPr>
        <w:spacing w:line="360" w:lineRule="auto"/>
        <w:ind w:firstLine="708"/>
        <w:jc w:val="both"/>
        <w:rPr>
          <w:rFonts w:ascii="Times New Roman" w:hAnsi="Times New Roman"/>
          <w:sz w:val="24"/>
          <w:szCs w:val="24"/>
        </w:rPr>
      </w:pPr>
      <w:r w:rsidRPr="00DD383D">
        <w:rPr>
          <w:rFonts w:ascii="Times New Roman" w:hAnsi="Times New Roman"/>
          <w:sz w:val="24"/>
          <w:szCs w:val="24"/>
        </w:rPr>
        <w:t>Protože se v první polovině stále nemohl kritizovat režim, „filmová díla byla tedy formou nepřímého politického protestu.“</w:t>
      </w:r>
      <w:r w:rsidRPr="00DD383D">
        <w:rPr>
          <w:rStyle w:val="Znakapoznpodarou"/>
          <w:rFonts w:ascii="Times New Roman" w:hAnsi="Times New Roman"/>
          <w:sz w:val="24"/>
          <w:szCs w:val="24"/>
        </w:rPr>
        <w:footnoteReference w:id="74"/>
      </w:r>
      <w:r w:rsidRPr="00DD383D">
        <w:rPr>
          <w:rFonts w:ascii="Times New Roman" w:hAnsi="Times New Roman"/>
          <w:sz w:val="24"/>
          <w:szCs w:val="24"/>
        </w:rPr>
        <w:t xml:space="preserve"> V Nové vlně mohlo nakonec vzniknout patnáct celovečerních filmů s obrazem šoa (</w:t>
      </w:r>
      <w:r w:rsidRPr="00DD383D">
        <w:rPr>
          <w:rFonts w:ascii="Times New Roman" w:hAnsi="Times New Roman"/>
          <w:i/>
          <w:iCs/>
          <w:sz w:val="24"/>
          <w:szCs w:val="24"/>
        </w:rPr>
        <w:t>Démanty noci</w:t>
      </w:r>
      <w:r w:rsidRPr="00DD383D">
        <w:rPr>
          <w:rFonts w:ascii="Times New Roman" w:hAnsi="Times New Roman"/>
          <w:sz w:val="24"/>
          <w:szCs w:val="24"/>
        </w:rPr>
        <w:t xml:space="preserve"> (1964), </w:t>
      </w:r>
      <w:r w:rsidRPr="00DD383D">
        <w:rPr>
          <w:rFonts w:ascii="Times New Roman" w:hAnsi="Times New Roman"/>
          <w:i/>
          <w:iCs/>
          <w:sz w:val="24"/>
          <w:szCs w:val="24"/>
        </w:rPr>
        <w:t>Obchod</w:t>
      </w:r>
      <w:r w:rsidRPr="00DD383D">
        <w:rPr>
          <w:rFonts w:ascii="Times New Roman" w:hAnsi="Times New Roman"/>
          <w:sz w:val="24"/>
          <w:szCs w:val="24"/>
        </w:rPr>
        <w:t xml:space="preserve"> </w:t>
      </w:r>
      <w:r w:rsidRPr="00DD383D">
        <w:rPr>
          <w:rFonts w:ascii="Times New Roman" w:hAnsi="Times New Roman"/>
          <w:i/>
          <w:iCs/>
          <w:sz w:val="24"/>
          <w:szCs w:val="24"/>
        </w:rPr>
        <w:t>na korze</w:t>
      </w:r>
      <w:r w:rsidRPr="00DD383D">
        <w:rPr>
          <w:rFonts w:ascii="Times New Roman" w:hAnsi="Times New Roman"/>
          <w:sz w:val="24"/>
          <w:szCs w:val="24"/>
        </w:rPr>
        <w:t xml:space="preserve"> (1965), </w:t>
      </w:r>
      <w:r w:rsidRPr="00DD383D">
        <w:rPr>
          <w:rFonts w:ascii="Times New Roman" w:hAnsi="Times New Roman"/>
          <w:i/>
          <w:iCs/>
          <w:sz w:val="24"/>
          <w:szCs w:val="24"/>
        </w:rPr>
        <w:t>Spalovač mrtvol</w:t>
      </w:r>
      <w:r w:rsidRPr="00DD383D">
        <w:rPr>
          <w:rFonts w:ascii="Times New Roman" w:hAnsi="Times New Roman"/>
          <w:sz w:val="24"/>
          <w:szCs w:val="24"/>
        </w:rPr>
        <w:t xml:space="preserve"> (1968)). Jejich signifikantními prvky jsou strach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věčné obavy z kolaborantů, nacistů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udavačů. Ve snímcích absentují vzpomínky na šťastné dny před šoa.</w:t>
      </w:r>
      <w:r w:rsidRPr="00DD383D">
        <w:rPr>
          <w:rStyle w:val="Znakapoznpodarou"/>
          <w:rFonts w:ascii="Times New Roman" w:hAnsi="Times New Roman"/>
          <w:sz w:val="24"/>
          <w:szCs w:val="24"/>
        </w:rPr>
        <w:footnoteReference w:id="75"/>
      </w:r>
      <w:r w:rsidRPr="00DD383D">
        <w:rPr>
          <w:rFonts w:ascii="Times New Roman" w:hAnsi="Times New Roman"/>
          <w:sz w:val="24"/>
          <w:szCs w:val="24"/>
        </w:rPr>
        <w:t xml:space="preserve">  Ke konci šedesátých let vznikají experimentální snímky, užívající pro československou kinematografii dříve neznámé filmařské</w:t>
      </w:r>
      <w:r w:rsidRPr="00DD383D">
        <w:rPr>
          <w:rFonts w:ascii="Times New Roman" w:hAnsi="Times New Roman"/>
          <w:color w:val="FF0000"/>
          <w:sz w:val="24"/>
          <w:szCs w:val="24"/>
        </w:rPr>
        <w:t xml:space="preserve"> </w:t>
      </w:r>
      <w:r w:rsidRPr="00DD383D">
        <w:rPr>
          <w:rFonts w:ascii="Times New Roman" w:hAnsi="Times New Roman"/>
          <w:sz w:val="24"/>
          <w:szCs w:val="24"/>
        </w:rPr>
        <w:t xml:space="preserve">strategie, jež přináší střízlivý pohled na tehdejší společenskou realitu (Smrt si říká </w:t>
      </w:r>
      <w:proofErr w:type="spellStart"/>
      <w:r w:rsidRPr="00DD383D">
        <w:rPr>
          <w:rFonts w:ascii="Times New Roman" w:hAnsi="Times New Roman"/>
          <w:sz w:val="24"/>
          <w:szCs w:val="24"/>
        </w:rPr>
        <w:t>Engelchen</w:t>
      </w:r>
      <w:proofErr w:type="spellEnd"/>
      <w:r w:rsidRPr="00DD383D">
        <w:rPr>
          <w:rFonts w:ascii="Times New Roman" w:hAnsi="Times New Roman"/>
          <w:sz w:val="24"/>
          <w:szCs w:val="24"/>
        </w:rPr>
        <w:t xml:space="preserve">, režie Jan Kačer, 1963) </w:t>
      </w:r>
    </w:p>
    <w:p w14:paraId="6B48D9E8" w14:textId="0E8570F2" w:rsidR="00454870" w:rsidRPr="00DD383D" w:rsidRDefault="00454870" w:rsidP="00DD383D">
      <w:pPr>
        <w:spacing w:line="360" w:lineRule="auto"/>
        <w:jc w:val="both"/>
        <w:rPr>
          <w:rFonts w:ascii="Times New Roman" w:hAnsi="Times New Roman"/>
          <w:sz w:val="24"/>
          <w:szCs w:val="24"/>
        </w:rPr>
      </w:pPr>
      <w:r w:rsidRPr="00DD383D">
        <w:rPr>
          <w:rFonts w:ascii="Times New Roman" w:hAnsi="Times New Roman"/>
          <w:sz w:val="24"/>
          <w:szCs w:val="24"/>
        </w:rPr>
        <w:tab/>
        <w:t xml:space="preserve">V období normalizace nebyl natočen jediný film, který by účelně vyobrazoval šoa anebo židovské postavy. Velká část režisérů společně se spisovateli píšící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tvořící díla založena na šoa tématice po roce 1968 emigrovali (Jiří Weiss, Arnošt Lustig, Karol </w:t>
      </w:r>
      <w:proofErr w:type="spellStart"/>
      <w:r w:rsidRPr="00DD383D">
        <w:rPr>
          <w:rFonts w:ascii="Times New Roman" w:hAnsi="Times New Roman"/>
          <w:sz w:val="24"/>
          <w:szCs w:val="24"/>
        </w:rPr>
        <w:t>Sidon</w:t>
      </w:r>
      <w:proofErr w:type="spellEnd"/>
      <w:r w:rsidRPr="00DD383D">
        <w:rPr>
          <w:rFonts w:ascii="Times New Roman" w:hAnsi="Times New Roman"/>
          <w:sz w:val="24"/>
          <w:szCs w:val="24"/>
        </w:rPr>
        <w:t xml:space="preserve">, Alfréd </w:t>
      </w:r>
      <w:proofErr w:type="spellStart"/>
      <w:r w:rsidRPr="00DD383D">
        <w:rPr>
          <w:rFonts w:ascii="Times New Roman" w:hAnsi="Times New Roman"/>
          <w:sz w:val="24"/>
          <w:szCs w:val="24"/>
        </w:rPr>
        <w:t>Radok</w:t>
      </w:r>
      <w:proofErr w:type="spellEnd"/>
      <w:r w:rsidRPr="00DD383D">
        <w:rPr>
          <w:rFonts w:ascii="Times New Roman" w:hAnsi="Times New Roman"/>
          <w:sz w:val="24"/>
          <w:szCs w:val="24"/>
        </w:rPr>
        <w:t xml:space="preserve">). Důležitým poznatkem je, že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když se ve snímku objevila židovská postava, zmínka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jejím židovském původu byla zakázána. Podmínky vyobrazování šoa se přibližovaly k cenzuře padesátých let, společně s nepřímým </w:t>
      </w:r>
      <w:r w:rsidRPr="00DD383D">
        <w:rPr>
          <w:rFonts w:ascii="Times New Roman" w:hAnsi="Times New Roman"/>
          <w:color w:val="000000" w:themeColor="text1"/>
          <w:sz w:val="24"/>
          <w:szCs w:val="24"/>
        </w:rPr>
        <w:t xml:space="preserve">antisemitismem. Například ve filmu Juraje Herze </w:t>
      </w:r>
      <w:r w:rsidRPr="00DD383D">
        <w:rPr>
          <w:rFonts w:ascii="Times New Roman" w:hAnsi="Times New Roman"/>
          <w:i/>
          <w:iCs/>
          <w:color w:val="000000" w:themeColor="text1"/>
          <w:sz w:val="24"/>
          <w:szCs w:val="24"/>
        </w:rPr>
        <w:t>Zastihla mě noc</w:t>
      </w:r>
      <w:r w:rsidRPr="00DD383D">
        <w:rPr>
          <w:rFonts w:ascii="Times New Roman" w:hAnsi="Times New Roman"/>
          <w:color w:val="000000" w:themeColor="text1"/>
          <w:sz w:val="24"/>
          <w:szCs w:val="24"/>
        </w:rPr>
        <w:t xml:space="preserve">, (1985) se sice </w:t>
      </w:r>
      <w:r w:rsidR="00BE7CBE" w:rsidRPr="00DD383D">
        <w:rPr>
          <w:rFonts w:ascii="Times New Roman" w:hAnsi="Times New Roman"/>
          <w:color w:val="000000" w:themeColor="text1"/>
          <w:sz w:val="24"/>
          <w:szCs w:val="24"/>
        </w:rPr>
        <w:t>o</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Židech zmíní postavy třikrát, ale pouze negativně ve spojitosti </w:t>
      </w:r>
      <w:r w:rsidR="00BE7CBE" w:rsidRPr="00DD383D">
        <w:rPr>
          <w:rFonts w:ascii="Times New Roman" w:hAnsi="Times New Roman"/>
          <w:color w:val="000000" w:themeColor="text1"/>
          <w:sz w:val="24"/>
          <w:szCs w:val="24"/>
        </w:rPr>
        <w:t>s</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ponížením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podřadností těchto postav.</w:t>
      </w:r>
      <w:r w:rsidRPr="00DD383D">
        <w:rPr>
          <w:rStyle w:val="Znakapoznpodarou"/>
          <w:rFonts w:ascii="Times New Roman" w:hAnsi="Times New Roman"/>
          <w:color w:val="000000" w:themeColor="text1"/>
          <w:sz w:val="24"/>
          <w:szCs w:val="24"/>
        </w:rPr>
        <w:footnoteReference w:id="76"/>
      </w:r>
    </w:p>
    <w:p w14:paraId="64DC8D6B" w14:textId="22182164" w:rsidR="00454870" w:rsidRPr="00DD383D" w:rsidRDefault="00454870" w:rsidP="00DD383D">
      <w:pPr>
        <w:spacing w:line="360" w:lineRule="auto"/>
        <w:jc w:val="both"/>
        <w:rPr>
          <w:rFonts w:ascii="Times New Roman" w:hAnsi="Times New Roman"/>
          <w:sz w:val="24"/>
          <w:szCs w:val="24"/>
        </w:rPr>
      </w:pPr>
      <w:r w:rsidRPr="00DD383D">
        <w:rPr>
          <w:rFonts w:ascii="Times New Roman" w:hAnsi="Times New Roman"/>
          <w:sz w:val="24"/>
          <w:szCs w:val="24"/>
        </w:rPr>
        <w:tab/>
        <w:t xml:space="preserve">Podobně jako bezprostředně po válce se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během devadesátých let natáčely dokumentární filmy</w:t>
      </w:r>
      <w:r w:rsidRPr="00DD383D">
        <w:rPr>
          <w:rStyle w:val="Odkaznakoment"/>
          <w:rFonts w:ascii="Times New Roman" w:hAnsi="Times New Roman"/>
        </w:rPr>
        <w:t xml:space="preserve"> </w:t>
      </w:r>
      <w:r w:rsidRPr="00DD383D">
        <w:rPr>
          <w:rFonts w:ascii="Times New Roman" w:hAnsi="Times New Roman"/>
          <w:sz w:val="24"/>
          <w:szCs w:val="24"/>
        </w:rPr>
        <w:t xml:space="preserve">s motivem šoa či židovství. Teprve až po roce 2000 se díla se zmíněnou tématikou začala kreativněji vyvíjet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jejich počet rozšiřovat.</w:t>
      </w:r>
      <w:r w:rsidRPr="00DD383D">
        <w:rPr>
          <w:rStyle w:val="Znakapoznpodarou"/>
          <w:rFonts w:ascii="Times New Roman" w:hAnsi="Times New Roman"/>
          <w:sz w:val="24"/>
          <w:szCs w:val="24"/>
        </w:rPr>
        <w:footnoteReference w:id="77"/>
      </w:r>
    </w:p>
    <w:p w14:paraId="7207F976" w14:textId="77777777" w:rsidR="006703C2" w:rsidRDefault="006703C2" w:rsidP="00DD383D">
      <w:pPr>
        <w:pStyle w:val="Nadpis2"/>
        <w:spacing w:line="360" w:lineRule="auto"/>
        <w:rPr>
          <w:rStyle w:val="Nadpis2Char"/>
          <w:rFonts w:ascii="Times New Roman" w:hAnsi="Times New Roman" w:cs="Times New Roman"/>
          <w:b/>
          <w:bCs/>
          <w:color w:val="auto"/>
        </w:rPr>
      </w:pPr>
      <w:r>
        <w:rPr>
          <w:rStyle w:val="Nadpis2Char"/>
          <w:rFonts w:ascii="Times New Roman" w:hAnsi="Times New Roman" w:cs="Times New Roman"/>
          <w:b/>
          <w:bCs/>
          <w:color w:val="auto"/>
        </w:rPr>
        <w:br w:type="page"/>
      </w:r>
    </w:p>
    <w:p w14:paraId="41277E4F" w14:textId="4B1135E8" w:rsidR="00454870" w:rsidRPr="00DD383D" w:rsidRDefault="00454870" w:rsidP="00DD383D">
      <w:pPr>
        <w:pStyle w:val="Nadpis2"/>
        <w:spacing w:line="360" w:lineRule="auto"/>
        <w:rPr>
          <w:rStyle w:val="Nadpis2Char"/>
          <w:rFonts w:ascii="Times New Roman" w:hAnsi="Times New Roman" w:cs="Times New Roman"/>
          <w:b/>
          <w:bCs/>
          <w:color w:val="auto"/>
        </w:rPr>
      </w:pPr>
      <w:bookmarkStart w:id="15" w:name="_Toc80248878"/>
      <w:r w:rsidRPr="00DD383D">
        <w:rPr>
          <w:rStyle w:val="Nadpis2Char"/>
          <w:rFonts w:ascii="Times New Roman" w:hAnsi="Times New Roman" w:cs="Times New Roman"/>
          <w:b/>
          <w:bCs/>
          <w:color w:val="auto"/>
        </w:rPr>
        <w:lastRenderedPageBreak/>
        <w:t>2</w:t>
      </w:r>
      <w:r w:rsidR="00946D8D">
        <w:rPr>
          <w:rStyle w:val="Nadpis2Char"/>
          <w:rFonts w:ascii="Times New Roman" w:hAnsi="Times New Roman" w:cs="Times New Roman"/>
          <w:b/>
          <w:bCs/>
          <w:color w:val="auto"/>
        </w:rPr>
        <w:t xml:space="preserve"> </w:t>
      </w:r>
      <w:r w:rsidR="00946D8D">
        <w:rPr>
          <w:rStyle w:val="Nadpis2Char"/>
          <w:rFonts w:ascii="Times New Roman" w:hAnsi="Times New Roman" w:cs="Times New Roman"/>
          <w:b/>
          <w:bCs/>
          <w:i/>
          <w:iCs/>
          <w:color w:val="auto"/>
        </w:rPr>
        <w:t xml:space="preserve">Romeo, Julie </w:t>
      </w:r>
      <w:r w:rsidR="00BE7CBE">
        <w:rPr>
          <w:rStyle w:val="Nadpis2Char"/>
          <w:rFonts w:ascii="Times New Roman" w:hAnsi="Times New Roman" w:cs="Times New Roman"/>
          <w:b/>
          <w:bCs/>
          <w:i/>
          <w:iCs/>
          <w:color w:val="auto"/>
        </w:rPr>
        <w:t>a </w:t>
      </w:r>
      <w:r w:rsidR="00946D8D">
        <w:rPr>
          <w:rStyle w:val="Nadpis2Char"/>
          <w:rFonts w:ascii="Times New Roman" w:hAnsi="Times New Roman" w:cs="Times New Roman"/>
          <w:b/>
          <w:bCs/>
          <w:i/>
          <w:iCs/>
          <w:color w:val="auto"/>
        </w:rPr>
        <w:t xml:space="preserve">tma </w:t>
      </w:r>
      <w:r w:rsidR="00946D8D">
        <w:rPr>
          <w:rStyle w:val="Nadpis2Char"/>
          <w:rFonts w:ascii="Times New Roman" w:hAnsi="Times New Roman" w:cs="Times New Roman"/>
          <w:b/>
          <w:bCs/>
          <w:color w:val="auto"/>
        </w:rPr>
        <w:t>v kontextu další tvorby jednotlivých autorů</w:t>
      </w:r>
      <w:bookmarkEnd w:id="15"/>
      <w:r w:rsidRPr="00DD383D">
        <w:rPr>
          <w:rStyle w:val="Nadpis2Char"/>
          <w:rFonts w:ascii="Times New Roman" w:hAnsi="Times New Roman" w:cs="Times New Roman"/>
          <w:b/>
          <w:bCs/>
          <w:color w:val="auto"/>
        </w:rPr>
        <w:t xml:space="preserve"> </w:t>
      </w:r>
    </w:p>
    <w:p w14:paraId="6CFA7D95" w14:textId="5A8E3D77" w:rsidR="00541235" w:rsidRPr="006703C2" w:rsidRDefault="00541235"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Novela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tma</w:t>
      </w:r>
      <w:r w:rsidRPr="00DD383D">
        <w:rPr>
          <w:rFonts w:ascii="Times New Roman" w:hAnsi="Times New Roman"/>
          <w:sz w:val="24"/>
          <w:szCs w:val="24"/>
        </w:rPr>
        <w:t xml:space="preserve"> zpracovává téma šoa na pozadí příběhu dvou zamilovaných lidí, árijského chlapce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židovské dívky, kdy Ester nenastoupí do transportu. Pavel ji ukrývá </w:t>
      </w:r>
      <w:r w:rsidR="00BE7CBE" w:rsidRPr="00DD383D">
        <w:rPr>
          <w:rFonts w:ascii="Times New Roman" w:hAnsi="Times New Roman"/>
          <w:sz w:val="24"/>
          <w:szCs w:val="24"/>
        </w:rPr>
        <w:t>u</w:t>
      </w:r>
      <w:r w:rsidR="00BE7CBE">
        <w:rPr>
          <w:rFonts w:ascii="Times New Roman" w:hAnsi="Times New Roman"/>
          <w:sz w:val="24"/>
          <w:szCs w:val="24"/>
        </w:rPr>
        <w:t> </w:t>
      </w:r>
      <w:r w:rsidRPr="00DD383D">
        <w:rPr>
          <w:rFonts w:ascii="Times New Roman" w:hAnsi="Times New Roman"/>
          <w:sz w:val="24"/>
          <w:szCs w:val="24"/>
        </w:rPr>
        <w:t xml:space="preserve">sebe v kůlničce před nacisty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okolním světem v době Heydrichiády.  </w:t>
      </w:r>
    </w:p>
    <w:p w14:paraId="4232824B" w14:textId="143A716B" w:rsidR="00913875" w:rsidRPr="00DD383D" w:rsidRDefault="00F77C67" w:rsidP="000D6478">
      <w:pPr>
        <w:pStyle w:val="Nadpis3"/>
        <w:spacing w:line="360" w:lineRule="auto"/>
        <w:jc w:val="both"/>
        <w:rPr>
          <w:rFonts w:ascii="Times New Roman" w:hAnsi="Times New Roman" w:cs="Times New Roman"/>
          <w:b/>
          <w:bCs/>
          <w:color w:val="auto"/>
        </w:rPr>
      </w:pPr>
      <w:bookmarkStart w:id="16" w:name="_Toc80248879"/>
      <w:r w:rsidRPr="00DD383D">
        <w:rPr>
          <w:rFonts w:ascii="Times New Roman" w:hAnsi="Times New Roman" w:cs="Times New Roman"/>
          <w:b/>
          <w:bCs/>
          <w:color w:val="auto"/>
        </w:rPr>
        <w:t xml:space="preserve">2.1 </w:t>
      </w:r>
      <w:r w:rsidR="000D6478">
        <w:rPr>
          <w:rFonts w:ascii="Times New Roman" w:hAnsi="Times New Roman" w:cs="Times New Roman"/>
          <w:b/>
          <w:bCs/>
          <w:color w:val="auto"/>
        </w:rPr>
        <w:t>Jan Otčenášek</w:t>
      </w:r>
      <w:bookmarkEnd w:id="16"/>
    </w:p>
    <w:p w14:paraId="6E166B41" w14:textId="343C3210" w:rsidR="00454870" w:rsidRPr="00DD383D" w:rsidRDefault="00454870" w:rsidP="007045E7">
      <w:pPr>
        <w:spacing w:line="360" w:lineRule="auto"/>
        <w:ind w:firstLine="708"/>
        <w:jc w:val="both"/>
        <w:rPr>
          <w:rFonts w:ascii="Times New Roman" w:hAnsi="Times New Roman"/>
          <w:sz w:val="24"/>
          <w:szCs w:val="24"/>
        </w:rPr>
      </w:pPr>
      <w:r w:rsidRPr="00DD383D">
        <w:rPr>
          <w:rFonts w:ascii="Times New Roman" w:hAnsi="Times New Roman"/>
          <w:sz w:val="24"/>
          <w:szCs w:val="24"/>
        </w:rPr>
        <w:t>Jan Otčenášek (1924–1979) se narodil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meziválečné době. Hlavním pocitem mladé generace vyrůstající mezi válkami byla omezenost na svobodě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prozatímnost, která stála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protikladu touhy po volném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aktivním životě. Období omezující lidskou svobodu jej později ovlivnila v</w:t>
      </w:r>
      <w:r w:rsidR="00066F60">
        <w:rPr>
          <w:rFonts w:ascii="Times New Roman" w:hAnsi="Times New Roman"/>
          <w:sz w:val="24"/>
          <w:szCs w:val="24"/>
        </w:rPr>
        <w:t> </w:t>
      </w:r>
      <w:r w:rsidRPr="00DD383D">
        <w:rPr>
          <w:rFonts w:ascii="Times New Roman" w:hAnsi="Times New Roman"/>
          <w:sz w:val="24"/>
          <w:szCs w:val="24"/>
        </w:rPr>
        <w:t>tvorbě</w:t>
      </w:r>
      <w:r w:rsidR="00066F60">
        <w:rPr>
          <w:rFonts w:ascii="Times New Roman" w:hAnsi="Times New Roman"/>
          <w:sz w:val="24"/>
          <w:szCs w:val="24"/>
        </w:rPr>
        <w:t xml:space="preserve">. </w:t>
      </w:r>
    </w:p>
    <w:p w14:paraId="5D6AC8DD" w14:textId="20D3A532" w:rsidR="007045E7" w:rsidRDefault="00454870" w:rsidP="007045E7">
      <w:pPr>
        <w:spacing w:line="360" w:lineRule="auto"/>
        <w:ind w:firstLine="708"/>
        <w:jc w:val="both"/>
        <w:rPr>
          <w:rFonts w:ascii="Times New Roman" w:hAnsi="Times New Roman"/>
          <w:sz w:val="24"/>
          <w:szCs w:val="24"/>
        </w:rPr>
      </w:pPr>
      <w:r w:rsidRPr="00DD383D">
        <w:rPr>
          <w:rFonts w:ascii="Times New Roman" w:hAnsi="Times New Roman"/>
          <w:sz w:val="24"/>
          <w:szCs w:val="24"/>
        </w:rPr>
        <w:t>Po válce vstoupil do Svazu československých spisovatelů (1952–1959), kde se také později stal jeho nejvyšším předsedou.</w:t>
      </w:r>
      <w:r w:rsidR="007045E7">
        <w:rPr>
          <w:rFonts w:ascii="Times New Roman" w:hAnsi="Times New Roman"/>
          <w:sz w:val="24"/>
          <w:szCs w:val="24"/>
        </w:rPr>
        <w:t xml:space="preserve"> Svoji spisovatelskou kariéru začal v roce 1952 románem </w:t>
      </w:r>
      <w:r w:rsidR="007045E7">
        <w:rPr>
          <w:rFonts w:ascii="Times New Roman" w:hAnsi="Times New Roman"/>
          <w:i/>
          <w:iCs/>
          <w:sz w:val="24"/>
          <w:szCs w:val="24"/>
        </w:rPr>
        <w:t>Plným krokem</w:t>
      </w:r>
      <w:r w:rsidR="007045E7" w:rsidRPr="00B01DDD">
        <w:rPr>
          <w:rFonts w:ascii="Times New Roman" w:hAnsi="Times New Roman"/>
          <w:sz w:val="24"/>
          <w:szCs w:val="24"/>
        </w:rPr>
        <w:t>,</w:t>
      </w:r>
      <w:r w:rsidR="007045E7">
        <w:rPr>
          <w:rFonts w:ascii="Times New Roman" w:hAnsi="Times New Roman"/>
          <w:i/>
          <w:iCs/>
          <w:sz w:val="24"/>
          <w:szCs w:val="24"/>
        </w:rPr>
        <w:t xml:space="preserve"> </w:t>
      </w:r>
      <w:r w:rsidR="007045E7">
        <w:rPr>
          <w:rFonts w:ascii="Times New Roman" w:hAnsi="Times New Roman"/>
          <w:sz w:val="24"/>
          <w:szCs w:val="24"/>
        </w:rPr>
        <w:t xml:space="preserve">pojednávající </w:t>
      </w:r>
      <w:r w:rsidR="00BE7CBE">
        <w:rPr>
          <w:rFonts w:ascii="Times New Roman" w:hAnsi="Times New Roman"/>
          <w:sz w:val="24"/>
          <w:szCs w:val="24"/>
        </w:rPr>
        <w:t>o </w:t>
      </w:r>
      <w:r w:rsidR="007045E7">
        <w:rPr>
          <w:rFonts w:ascii="Times New Roman" w:hAnsi="Times New Roman"/>
          <w:sz w:val="24"/>
          <w:szCs w:val="24"/>
        </w:rPr>
        <w:t xml:space="preserve">výrobní problematice. Dalším dílem byl propagandistický román vyobrazující období 1948, </w:t>
      </w:r>
      <w:r w:rsidR="007045E7">
        <w:rPr>
          <w:rFonts w:ascii="Times New Roman" w:hAnsi="Times New Roman"/>
          <w:i/>
          <w:iCs/>
          <w:sz w:val="24"/>
          <w:szCs w:val="24"/>
        </w:rPr>
        <w:t>Občan Brych</w:t>
      </w:r>
      <w:r w:rsidR="007045E7">
        <w:rPr>
          <w:rFonts w:ascii="Times New Roman" w:hAnsi="Times New Roman"/>
          <w:sz w:val="24"/>
          <w:szCs w:val="24"/>
        </w:rPr>
        <w:t xml:space="preserve"> (1955), ve kterém se hlavní protagonista rozhoduje, zda emigrovat ze země či nikoliv. V závěru se rozhoduje </w:t>
      </w:r>
      <w:r w:rsidR="00BE7CBE">
        <w:rPr>
          <w:rFonts w:ascii="Times New Roman" w:hAnsi="Times New Roman"/>
          <w:sz w:val="24"/>
          <w:szCs w:val="24"/>
        </w:rPr>
        <w:t>o </w:t>
      </w:r>
      <w:r w:rsidR="007045E7">
        <w:rPr>
          <w:rFonts w:ascii="Times New Roman" w:hAnsi="Times New Roman"/>
          <w:sz w:val="24"/>
          <w:szCs w:val="24"/>
        </w:rPr>
        <w:t xml:space="preserve">odmítnutí emigrace, vrací se domů </w:t>
      </w:r>
      <w:r w:rsidR="00BE7CBE">
        <w:rPr>
          <w:rFonts w:ascii="Times New Roman" w:hAnsi="Times New Roman"/>
          <w:sz w:val="24"/>
          <w:szCs w:val="24"/>
        </w:rPr>
        <w:t>a </w:t>
      </w:r>
      <w:r w:rsidR="007045E7">
        <w:rPr>
          <w:rFonts w:ascii="Times New Roman" w:hAnsi="Times New Roman"/>
          <w:sz w:val="24"/>
          <w:szCs w:val="24"/>
        </w:rPr>
        <w:t xml:space="preserve">nachází možnost žít spokojený život pod KSČ – dobově bylo toto rozhodnutí bráno jako jediné správné, </w:t>
      </w:r>
      <w:r w:rsidR="00BE7CBE">
        <w:rPr>
          <w:rFonts w:ascii="Times New Roman" w:hAnsi="Times New Roman"/>
          <w:sz w:val="24"/>
          <w:szCs w:val="24"/>
        </w:rPr>
        <w:t>a </w:t>
      </w:r>
      <w:r w:rsidR="007045E7">
        <w:rPr>
          <w:rFonts w:ascii="Times New Roman" w:hAnsi="Times New Roman"/>
          <w:sz w:val="24"/>
          <w:szCs w:val="24"/>
        </w:rPr>
        <w:t xml:space="preserve">proto mělo takový úspěch </w:t>
      </w:r>
      <w:r w:rsidR="00BE7CBE">
        <w:rPr>
          <w:rFonts w:ascii="Times New Roman" w:hAnsi="Times New Roman"/>
          <w:sz w:val="24"/>
          <w:szCs w:val="24"/>
        </w:rPr>
        <w:t>u </w:t>
      </w:r>
      <w:r w:rsidR="007045E7">
        <w:rPr>
          <w:rFonts w:ascii="Times New Roman" w:hAnsi="Times New Roman"/>
          <w:sz w:val="24"/>
          <w:szCs w:val="24"/>
        </w:rPr>
        <w:t>komunistické strany.</w:t>
      </w:r>
      <w:r w:rsidR="006703C2">
        <w:rPr>
          <w:rStyle w:val="Znakapoznpodarou"/>
          <w:rFonts w:ascii="Times New Roman" w:hAnsi="Times New Roman"/>
          <w:sz w:val="24"/>
          <w:szCs w:val="24"/>
        </w:rPr>
        <w:footnoteReference w:id="78"/>
      </w:r>
      <w:r w:rsidR="007045E7">
        <w:rPr>
          <w:rFonts w:ascii="Times New Roman" w:hAnsi="Times New Roman"/>
          <w:sz w:val="24"/>
          <w:szCs w:val="24"/>
        </w:rPr>
        <w:t xml:space="preserve">  </w:t>
      </w:r>
    </w:p>
    <w:p w14:paraId="2031F5FC" w14:textId="04F48168" w:rsidR="000D6478" w:rsidRDefault="00454870"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Renáta Peřinová tvrdí, že „Jan Otčenášek je autorem, na kterém lze názorně poukázat význačný posun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tvorbě od tvůrce budovatelských románů, který se snažil svému čtenáři ukázat životní cestu podle vzorů komunistické utopie, až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 xml:space="preserve">uznávanému prozaikovi, který ve svých společenských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realistických prózách rozpracovával především otázku vyrovnání se soudobého hrdiny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historickou situací, se svým okolím,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především sám se sebou samým.“</w:t>
      </w:r>
      <w:r w:rsidRPr="00DD383D">
        <w:rPr>
          <w:rStyle w:val="Znakapoznpodarou"/>
          <w:rFonts w:ascii="Times New Roman" w:hAnsi="Times New Roman"/>
          <w:sz w:val="24"/>
          <w:szCs w:val="24"/>
        </w:rPr>
        <w:footnoteReference w:id="79"/>
      </w:r>
      <w:r w:rsidRPr="00DD383D">
        <w:rPr>
          <w:rFonts w:ascii="Times New Roman" w:hAnsi="Times New Roman"/>
          <w:sz w:val="24"/>
          <w:szCs w:val="24"/>
        </w:rPr>
        <w:t xml:space="preserve"> Otčenášek se „(…) pokoušel (…) otevřít pohled na historii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 xml:space="preserve">jednotlivce </w:t>
      </w:r>
      <w:r w:rsidR="00BE7CBE" w:rsidRPr="00DD383D">
        <w:rPr>
          <w:rFonts w:ascii="Times New Roman" w:hAnsi="Times New Roman"/>
          <w:sz w:val="24"/>
          <w:szCs w:val="24"/>
        </w:rPr>
        <w:t>a</w:t>
      </w:r>
      <w:r w:rsidR="00BE7CBE">
        <w:rPr>
          <w:rFonts w:ascii="Times New Roman" w:hAnsi="Times New Roman"/>
          <w:sz w:val="24"/>
          <w:szCs w:val="24"/>
        </w:rPr>
        <w:t> </w:t>
      </w:r>
      <w:r w:rsidRPr="00496B1A">
        <w:rPr>
          <w:rFonts w:ascii="Times New Roman" w:hAnsi="Times New Roman"/>
          <w:i/>
          <w:iCs/>
          <w:sz w:val="24"/>
          <w:szCs w:val="24"/>
        </w:rPr>
        <w:t xml:space="preserve">Romeo, Julie </w:t>
      </w:r>
      <w:r w:rsidR="00BE7CBE" w:rsidRPr="00496B1A">
        <w:rPr>
          <w:rFonts w:ascii="Times New Roman" w:hAnsi="Times New Roman"/>
          <w:i/>
          <w:iCs/>
          <w:sz w:val="24"/>
          <w:szCs w:val="24"/>
        </w:rPr>
        <w:t>a</w:t>
      </w:r>
      <w:r w:rsidR="00BE7CBE">
        <w:rPr>
          <w:rFonts w:ascii="Times New Roman" w:hAnsi="Times New Roman"/>
          <w:i/>
          <w:iCs/>
          <w:sz w:val="24"/>
          <w:szCs w:val="24"/>
        </w:rPr>
        <w:t> </w:t>
      </w:r>
      <w:r w:rsidRPr="00496B1A">
        <w:rPr>
          <w:rFonts w:ascii="Times New Roman" w:hAnsi="Times New Roman"/>
          <w:i/>
          <w:iCs/>
          <w:sz w:val="24"/>
          <w:szCs w:val="24"/>
        </w:rPr>
        <w:t>tma</w:t>
      </w:r>
      <w:r w:rsidRPr="00DD383D">
        <w:rPr>
          <w:rFonts w:ascii="Times New Roman" w:hAnsi="Times New Roman"/>
          <w:sz w:val="24"/>
          <w:szCs w:val="24"/>
        </w:rPr>
        <w:t xml:space="preserv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těchto reformních snahách pokračuje. Přeskupuje důrazy. Bývala-li dříve konverzace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časových otázkách </w:t>
      </w:r>
      <w:r w:rsidRPr="00DD383D">
        <w:rPr>
          <w:rFonts w:ascii="Times New Roman" w:hAnsi="Times New Roman"/>
          <w:sz w:val="24"/>
          <w:szCs w:val="24"/>
        </w:rPr>
        <w:lastRenderedPageBreak/>
        <w:t xml:space="preserve">zlidšťována vedlejším tématem milostným, později si zlidštění vydobývá po boku historie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ideologie rovnoprávné postavení.“</w:t>
      </w:r>
      <w:r w:rsidRPr="00DD383D">
        <w:rPr>
          <w:rStyle w:val="Znakapoznpodarou"/>
          <w:rFonts w:ascii="Times New Roman" w:hAnsi="Times New Roman"/>
          <w:sz w:val="24"/>
          <w:szCs w:val="24"/>
        </w:rPr>
        <w:footnoteReference w:id="80"/>
      </w:r>
      <w:r w:rsidRPr="00DD383D">
        <w:rPr>
          <w:rFonts w:ascii="Times New Roman" w:hAnsi="Times New Roman"/>
          <w:sz w:val="24"/>
          <w:szCs w:val="24"/>
        </w:rPr>
        <w:t xml:space="preserve"> </w:t>
      </w:r>
    </w:p>
    <w:p w14:paraId="076C6EA8" w14:textId="642E4650" w:rsidR="006703C2" w:rsidRPr="00DD383D" w:rsidRDefault="006703C2" w:rsidP="006703C2">
      <w:pPr>
        <w:spacing w:line="360" w:lineRule="auto"/>
        <w:ind w:firstLine="708"/>
        <w:jc w:val="both"/>
        <w:rPr>
          <w:rFonts w:ascii="Times New Roman" w:hAnsi="Times New Roman"/>
          <w:sz w:val="24"/>
          <w:szCs w:val="24"/>
        </w:rPr>
      </w:pPr>
      <w:r>
        <w:rPr>
          <w:rFonts w:ascii="Times New Roman" w:hAnsi="Times New Roman"/>
          <w:sz w:val="24"/>
          <w:szCs w:val="24"/>
        </w:rPr>
        <w:t xml:space="preserve">Vzhledem k předchozím Otčenáškovým dílům byla novela tematizující mladou lásku Židovky </w:t>
      </w:r>
      <w:r w:rsidR="00BE7CBE">
        <w:rPr>
          <w:rFonts w:ascii="Times New Roman" w:hAnsi="Times New Roman"/>
          <w:sz w:val="24"/>
          <w:szCs w:val="24"/>
        </w:rPr>
        <w:t>a </w:t>
      </w:r>
      <w:r>
        <w:rPr>
          <w:rFonts w:ascii="Times New Roman" w:hAnsi="Times New Roman"/>
          <w:sz w:val="24"/>
          <w:szCs w:val="24"/>
        </w:rPr>
        <w:t xml:space="preserve">árijce na pozadí Heydrichiády značným překvapením pro společnost </w:t>
      </w:r>
      <w:r w:rsidR="00BE7CBE">
        <w:rPr>
          <w:rFonts w:ascii="Times New Roman" w:hAnsi="Times New Roman"/>
          <w:sz w:val="24"/>
          <w:szCs w:val="24"/>
        </w:rPr>
        <w:t>i </w:t>
      </w:r>
      <w:r>
        <w:rPr>
          <w:rFonts w:ascii="Times New Roman" w:hAnsi="Times New Roman"/>
          <w:sz w:val="24"/>
          <w:szCs w:val="24"/>
        </w:rPr>
        <w:t>v rámci jeho tvorby</w:t>
      </w:r>
      <w:r w:rsidR="0045472E">
        <w:rPr>
          <w:rFonts w:ascii="Times New Roman" w:hAnsi="Times New Roman"/>
          <w:sz w:val="24"/>
          <w:szCs w:val="24"/>
        </w:rPr>
        <w:t>. Vytvořil totiž silný milostný příběh, kde šoa představuje důležité pozadí.</w:t>
      </w:r>
    </w:p>
    <w:p w14:paraId="17A95984" w14:textId="0AAF2B2F"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Děj novely se odehrává za druhé světové války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období Heydrichiády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začíná prologem, ve kterém Pavel leží naznak v kůlničce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jeho otec ho volá domů. Chlapec přemýšlí nad smrtí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vypráví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svém životě </w:t>
      </w:r>
      <w:r w:rsidR="000E60D3">
        <w:rPr>
          <w:rFonts w:ascii="Times New Roman" w:hAnsi="Times New Roman"/>
          <w:sz w:val="24"/>
          <w:szCs w:val="24"/>
        </w:rPr>
        <w:t>předtím, než potkal Židovku. Samotný děj poté začíná</w:t>
      </w:r>
      <w:r w:rsidRPr="00DD383D">
        <w:rPr>
          <w:rFonts w:ascii="Times New Roman" w:hAnsi="Times New Roman"/>
          <w:sz w:val="24"/>
          <w:szCs w:val="24"/>
        </w:rPr>
        <w:t xml:space="preserve"> v první kapitole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 vyprávěn Pavlem retrospektivně.  Mladý árijský student Pavel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parku na lavičce potká Ester. Když se snaží od Ester zjistit proč pláče, všimne si přišité žluté hvězdy. Ta mu později sdělí, že je Židovka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ráno toho dne nenastoupila do transportu, jelikož měla obavy, že její rodiče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Terezíně už nejsou, byť doufá, že stále žijí. Pavel nabídne Ester úkryt před nacisty.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když má chlapec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rodiči dobrý vztah, začne jim kvůli Ester lhát, aby je všechny ochránil. Pomalu se také odcizuje od svého nejlepšího kamaráda Vojty. </w:t>
      </w:r>
    </w:p>
    <w:p w14:paraId="56DBE63B" w14:textId="4F9D8369" w:rsidR="000D6478" w:rsidRPr="00DD383D" w:rsidRDefault="00BE7CBE"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V</w:t>
      </w:r>
      <w:r>
        <w:rPr>
          <w:rFonts w:ascii="Times New Roman" w:hAnsi="Times New Roman"/>
          <w:sz w:val="24"/>
          <w:szCs w:val="24"/>
        </w:rPr>
        <w:t> </w:t>
      </w:r>
      <w:r w:rsidR="000D6478" w:rsidRPr="00DD383D">
        <w:rPr>
          <w:rFonts w:ascii="Times New Roman" w:hAnsi="Times New Roman"/>
          <w:sz w:val="24"/>
          <w:szCs w:val="24"/>
        </w:rPr>
        <w:t xml:space="preserve">celé zemi je kvůli smrti protektora vyhlášen výjimečný stav </w:t>
      </w:r>
      <w:r w:rsidRPr="00DD383D">
        <w:rPr>
          <w:rFonts w:ascii="Times New Roman" w:hAnsi="Times New Roman"/>
          <w:sz w:val="24"/>
          <w:szCs w:val="24"/>
        </w:rPr>
        <w:t>a</w:t>
      </w:r>
      <w:r>
        <w:rPr>
          <w:rFonts w:ascii="Times New Roman" w:hAnsi="Times New Roman"/>
          <w:sz w:val="24"/>
          <w:szCs w:val="24"/>
        </w:rPr>
        <w:t> </w:t>
      </w:r>
      <w:r w:rsidR="000D6478" w:rsidRPr="00DD383D">
        <w:rPr>
          <w:rFonts w:ascii="Times New Roman" w:hAnsi="Times New Roman"/>
          <w:sz w:val="24"/>
          <w:szCs w:val="24"/>
        </w:rPr>
        <w:t xml:space="preserve">všem, kteří ukrývají Židy, hrozí smrt. Pavel se snaží vnější podmínky před Ester ukrýt, protože ji chce ušetřit strachu. Jejich vztah přerostl v lásku. Každý den ji Pavel navštěvuje </w:t>
      </w:r>
      <w:r w:rsidRPr="00DD383D">
        <w:rPr>
          <w:rFonts w:ascii="Times New Roman" w:hAnsi="Times New Roman"/>
          <w:sz w:val="24"/>
          <w:szCs w:val="24"/>
        </w:rPr>
        <w:t>a</w:t>
      </w:r>
      <w:r>
        <w:rPr>
          <w:rFonts w:ascii="Times New Roman" w:hAnsi="Times New Roman"/>
          <w:sz w:val="24"/>
          <w:szCs w:val="24"/>
        </w:rPr>
        <w:t> </w:t>
      </w:r>
      <w:r w:rsidR="000D6478" w:rsidRPr="00DD383D">
        <w:rPr>
          <w:rFonts w:ascii="Times New Roman" w:hAnsi="Times New Roman"/>
          <w:sz w:val="24"/>
          <w:szCs w:val="24"/>
        </w:rPr>
        <w:t xml:space="preserve">dělá ji společnost, snaží se ji zabavit </w:t>
      </w:r>
      <w:r w:rsidRPr="00DD383D">
        <w:rPr>
          <w:rFonts w:ascii="Times New Roman" w:hAnsi="Times New Roman"/>
          <w:sz w:val="24"/>
          <w:szCs w:val="24"/>
        </w:rPr>
        <w:t>a</w:t>
      </w:r>
      <w:r>
        <w:rPr>
          <w:rFonts w:ascii="Times New Roman" w:hAnsi="Times New Roman"/>
          <w:sz w:val="24"/>
          <w:szCs w:val="24"/>
        </w:rPr>
        <w:t> </w:t>
      </w:r>
      <w:r w:rsidR="000D6478" w:rsidRPr="00DD383D">
        <w:rPr>
          <w:rFonts w:ascii="Times New Roman" w:hAnsi="Times New Roman"/>
          <w:sz w:val="24"/>
          <w:szCs w:val="24"/>
        </w:rPr>
        <w:t xml:space="preserve">tráví spolu romantické chvíle. Ester se svěřuje Pavlovi </w:t>
      </w:r>
      <w:r w:rsidRPr="00DD383D">
        <w:rPr>
          <w:rFonts w:ascii="Times New Roman" w:hAnsi="Times New Roman"/>
          <w:sz w:val="24"/>
          <w:szCs w:val="24"/>
        </w:rPr>
        <w:t>o</w:t>
      </w:r>
      <w:r>
        <w:rPr>
          <w:rFonts w:ascii="Times New Roman" w:hAnsi="Times New Roman"/>
          <w:sz w:val="24"/>
          <w:szCs w:val="24"/>
        </w:rPr>
        <w:t> </w:t>
      </w:r>
      <w:r w:rsidR="000D6478" w:rsidRPr="00DD383D">
        <w:rPr>
          <w:rFonts w:ascii="Times New Roman" w:hAnsi="Times New Roman"/>
          <w:sz w:val="24"/>
          <w:szCs w:val="24"/>
        </w:rPr>
        <w:t xml:space="preserve">svém životě před restrikcemi </w:t>
      </w:r>
      <w:r w:rsidRPr="00DD383D">
        <w:rPr>
          <w:rFonts w:ascii="Times New Roman" w:hAnsi="Times New Roman"/>
          <w:sz w:val="24"/>
          <w:szCs w:val="24"/>
        </w:rPr>
        <w:t>a</w:t>
      </w:r>
      <w:r>
        <w:rPr>
          <w:rFonts w:ascii="Times New Roman" w:hAnsi="Times New Roman"/>
          <w:sz w:val="24"/>
          <w:szCs w:val="24"/>
        </w:rPr>
        <w:t> </w:t>
      </w:r>
      <w:r w:rsidR="000D6478" w:rsidRPr="00DD383D">
        <w:rPr>
          <w:rFonts w:ascii="Times New Roman" w:hAnsi="Times New Roman"/>
          <w:sz w:val="24"/>
          <w:szCs w:val="24"/>
        </w:rPr>
        <w:t xml:space="preserve">svých strastech. </w:t>
      </w:r>
    </w:p>
    <w:p w14:paraId="4D1C5800" w14:textId="06546F77"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Když se Ester plíží v noci do krejčovny, aby se umyla, tovaryš Čepek ji překvapí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chce si s ní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všem promluvit. Následující den se všichni dozvídají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vypálení Lidic. Gestapo přichází do pavlačového domu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odvádí malíře z podkroví – byl udán, protože je komunista. </w:t>
      </w:r>
    </w:p>
    <w:p w14:paraId="5368C76C" w14:textId="5B89A55E"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Rejsek si chce nechat ušít nové oblečení od Pavlova otce, ale tovaryšovi se to nelíbí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začnou se s krejčím hádat. Na popud přijmutí zakázky pro kolaboranta, </w:t>
      </w:r>
      <w:r w:rsidRPr="00DD383D">
        <w:rPr>
          <w:rFonts w:ascii="Times New Roman" w:hAnsi="Times New Roman"/>
          <w:sz w:val="24"/>
          <w:szCs w:val="24"/>
        </w:rPr>
        <w:lastRenderedPageBreak/>
        <w:t xml:space="preserve">prozradí Čepek otci, že je Ester v kůlničce. Pavlův otec navrhne synovi, že dívku tajně převezou </w:t>
      </w:r>
      <w:r w:rsidR="00BE7CBE" w:rsidRPr="00DD383D">
        <w:rPr>
          <w:rFonts w:ascii="Times New Roman" w:hAnsi="Times New Roman"/>
          <w:sz w:val="24"/>
          <w:szCs w:val="24"/>
        </w:rPr>
        <w:t>k</w:t>
      </w:r>
      <w:r w:rsidR="00BE7CBE">
        <w:rPr>
          <w:rFonts w:ascii="Times New Roman" w:hAnsi="Times New Roman"/>
          <w:sz w:val="24"/>
          <w:szCs w:val="24"/>
        </w:rPr>
        <w:t> </w:t>
      </w:r>
      <w:r w:rsidRPr="00DD383D">
        <w:rPr>
          <w:rFonts w:ascii="Times New Roman" w:hAnsi="Times New Roman"/>
          <w:sz w:val="24"/>
          <w:szCs w:val="24"/>
        </w:rPr>
        <w:t xml:space="preserve">příbuzným na venkov, kde bude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bezpečí. </w:t>
      </w:r>
    </w:p>
    <w:p w14:paraId="75B768C0" w14:textId="77777777"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Kolaborant Rejsek, který bydlí ve stejném bytovém komplexu jako sídlí krejčovna Pavlova otce, začíná podrobně sledovat dění kolem kůlničky. Je přesvědčen, že se tam někdo skrývá. Pavel najde na dveřích kůlničky namalovanou židovskou hvězdu. </w:t>
      </w:r>
    </w:p>
    <w:p w14:paraId="183A8AE2" w14:textId="0A77F25D"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Ester ze strachu chce odejít pryč, aby ochránila Pavla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jeho rodinu. Chlapec ji přemlouvá, neboť ji další den má odvézt k tetě na venkov. V žáru vášně se sobě fyzicky oddají. </w:t>
      </w:r>
    </w:p>
    <w:p w14:paraId="18EEC0C4" w14:textId="3B886C7D"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Den před odjezdem Ester z Prahy uspořádají Němci velkou razii v pražských ulicích. Ester si uvědomí, že kdyby byla nalezena </w:t>
      </w:r>
      <w:r w:rsidR="00BE7CBE" w:rsidRPr="00DD383D">
        <w:rPr>
          <w:rFonts w:ascii="Times New Roman" w:hAnsi="Times New Roman"/>
          <w:sz w:val="24"/>
          <w:szCs w:val="24"/>
        </w:rPr>
        <w:t>u</w:t>
      </w:r>
      <w:r w:rsidR="00BE7CBE">
        <w:rPr>
          <w:rFonts w:ascii="Times New Roman" w:hAnsi="Times New Roman"/>
          <w:sz w:val="24"/>
          <w:szCs w:val="24"/>
        </w:rPr>
        <w:t> </w:t>
      </w:r>
      <w:r w:rsidRPr="00DD383D">
        <w:rPr>
          <w:rFonts w:ascii="Times New Roman" w:hAnsi="Times New Roman"/>
          <w:sz w:val="24"/>
          <w:szCs w:val="24"/>
        </w:rPr>
        <w:t xml:space="preserve">Pavla, zabili by ho </w:t>
      </w:r>
      <w:r w:rsidR="00BE7CBE" w:rsidRPr="00DD383D">
        <w:rPr>
          <w:rFonts w:ascii="Times New Roman" w:hAnsi="Times New Roman"/>
          <w:sz w:val="24"/>
          <w:szCs w:val="24"/>
        </w:rPr>
        <w:t>i</w:t>
      </w:r>
      <w:r w:rsidR="00BE7CBE">
        <w:rPr>
          <w:rFonts w:ascii="Times New Roman" w:hAnsi="Times New Roman"/>
          <w:sz w:val="24"/>
          <w:szCs w:val="24"/>
        </w:rPr>
        <w:t>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rodinou. Rejsek chce Židovku vyhnat pryč, nikdy však nenajde důkaz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něčí přítomnosti, protože Čepek Ester včas ukryje. Ta však ze strachu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život všech uteče z úkrytu. Přes veškerou snahu utéct nacistům se svým kufříkem v ruce, Ester umírá na ulici.</w:t>
      </w:r>
    </w:p>
    <w:p w14:paraId="47B22103" w14:textId="53A89CD5" w:rsidR="000D6478" w:rsidRPr="00DD383D"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V epilogu se Pavel snaží najít způsob, jak dál žít bez Ester.</w:t>
      </w:r>
    </w:p>
    <w:p w14:paraId="2FE8BCDC" w14:textId="72884450" w:rsidR="00913875" w:rsidRDefault="00CE675E" w:rsidP="00DD383D">
      <w:pPr>
        <w:pStyle w:val="Nadpis3"/>
        <w:spacing w:line="360" w:lineRule="auto"/>
        <w:rPr>
          <w:rFonts w:ascii="Times New Roman" w:hAnsi="Times New Roman" w:cs="Times New Roman"/>
        </w:rPr>
      </w:pPr>
      <w:bookmarkStart w:id="17" w:name="_Toc80248880"/>
      <w:r w:rsidRPr="00DD383D">
        <w:rPr>
          <w:rFonts w:ascii="Times New Roman" w:hAnsi="Times New Roman" w:cs="Times New Roman"/>
          <w:b/>
          <w:bCs/>
          <w:color w:val="auto"/>
        </w:rPr>
        <w:t>2.</w:t>
      </w:r>
      <w:r w:rsidR="00F77C67" w:rsidRPr="00DD383D">
        <w:rPr>
          <w:rFonts w:ascii="Times New Roman" w:hAnsi="Times New Roman" w:cs="Times New Roman"/>
          <w:b/>
          <w:bCs/>
          <w:color w:val="auto"/>
        </w:rPr>
        <w:t>2</w:t>
      </w:r>
      <w:r w:rsidRPr="00DD383D">
        <w:rPr>
          <w:rFonts w:ascii="Times New Roman" w:hAnsi="Times New Roman" w:cs="Times New Roman"/>
          <w:b/>
          <w:bCs/>
          <w:color w:val="auto"/>
        </w:rPr>
        <w:t xml:space="preserve"> </w:t>
      </w:r>
      <w:r w:rsidR="000D6478">
        <w:rPr>
          <w:rFonts w:ascii="Times New Roman" w:hAnsi="Times New Roman" w:cs="Times New Roman"/>
          <w:b/>
          <w:bCs/>
          <w:color w:val="auto"/>
        </w:rPr>
        <w:t>Jiří Weiss</w:t>
      </w:r>
      <w:bookmarkEnd w:id="17"/>
    </w:p>
    <w:p w14:paraId="43F5B260" w14:textId="77777777" w:rsidR="00E8153B"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Jiří Weiss (1913–2004) v roce 1939 emigroval do Velké Británie (oba jeho rodiče byli zavraždění v koncentračním táboře),</w:t>
      </w:r>
      <w:r w:rsidRPr="00DD383D">
        <w:rPr>
          <w:rStyle w:val="Znakapoznpodarou"/>
          <w:rFonts w:ascii="Times New Roman" w:hAnsi="Times New Roman"/>
          <w:sz w:val="24"/>
          <w:szCs w:val="24"/>
        </w:rPr>
        <w:footnoteReference w:id="81"/>
      </w:r>
      <w:r w:rsidRPr="00DD383D">
        <w:rPr>
          <w:rFonts w:ascii="Times New Roman" w:hAnsi="Times New Roman"/>
          <w:sz w:val="24"/>
          <w:szCs w:val="24"/>
        </w:rPr>
        <w:t xml:space="preserve"> kde strávil období druhé světové války. Zde také započala jeho tvorba orientovaná proti nacismu. Weiss ovlivněn svým mládím natočil několik </w:t>
      </w:r>
      <w:r w:rsidRPr="00DD383D">
        <w:rPr>
          <w:rFonts w:ascii="Times New Roman" w:hAnsi="Times New Roman"/>
          <w:color w:val="000000" w:themeColor="text1"/>
          <w:sz w:val="24"/>
          <w:szCs w:val="24"/>
        </w:rPr>
        <w:t xml:space="preserve">válečných filmů, přičemž </w:t>
      </w:r>
      <w:r w:rsidRPr="00DD383D">
        <w:rPr>
          <w:rFonts w:ascii="Times New Roman" w:hAnsi="Times New Roman"/>
          <w:sz w:val="24"/>
          <w:szCs w:val="24"/>
        </w:rPr>
        <w:t>dva z nich tematizující přímo druhou světovou válku (</w:t>
      </w:r>
      <w:r w:rsidRPr="00DD383D">
        <w:rPr>
          <w:rFonts w:ascii="Times New Roman" w:hAnsi="Times New Roman"/>
          <w:i/>
          <w:iCs/>
          <w:sz w:val="24"/>
          <w:szCs w:val="24"/>
        </w:rPr>
        <w:t>Poslední výstřel</w:t>
      </w:r>
      <w:r w:rsidRPr="00DD383D">
        <w:rPr>
          <w:rFonts w:ascii="Times New Roman" w:hAnsi="Times New Roman"/>
          <w:sz w:val="24"/>
          <w:szCs w:val="24"/>
        </w:rPr>
        <w:t xml:space="preserve">, 1950; </w:t>
      </w:r>
      <w:r w:rsidRPr="00DD383D">
        <w:rPr>
          <w:rFonts w:ascii="Times New Roman" w:hAnsi="Times New Roman"/>
          <w:i/>
          <w:iCs/>
          <w:sz w:val="24"/>
          <w:szCs w:val="24"/>
        </w:rPr>
        <w:t xml:space="preserve">Hra </w:t>
      </w:r>
      <w:r w:rsidR="00BE7CBE" w:rsidRPr="00DD383D">
        <w:rPr>
          <w:rFonts w:ascii="Times New Roman" w:hAnsi="Times New Roman"/>
          <w:i/>
          <w:iCs/>
          <w:sz w:val="24"/>
          <w:szCs w:val="24"/>
        </w:rPr>
        <w:t>o</w:t>
      </w:r>
      <w:r w:rsidR="00BE7CBE">
        <w:rPr>
          <w:rFonts w:ascii="Times New Roman" w:hAnsi="Times New Roman"/>
          <w:i/>
          <w:iCs/>
          <w:sz w:val="24"/>
          <w:szCs w:val="24"/>
        </w:rPr>
        <w:t> </w:t>
      </w:r>
      <w:r w:rsidRPr="00DD383D">
        <w:rPr>
          <w:rFonts w:ascii="Times New Roman" w:hAnsi="Times New Roman"/>
          <w:i/>
          <w:iCs/>
          <w:sz w:val="24"/>
          <w:szCs w:val="24"/>
        </w:rPr>
        <w:t>život</w:t>
      </w:r>
      <w:r w:rsidRPr="00DD383D">
        <w:rPr>
          <w:rFonts w:ascii="Times New Roman" w:hAnsi="Times New Roman"/>
          <w:sz w:val="24"/>
          <w:szCs w:val="24"/>
        </w:rPr>
        <w:t xml:space="preserve">, 1956). Ačkoliv tedy Weissovi </w:t>
      </w:r>
      <w:r w:rsidRPr="00DD383D">
        <w:rPr>
          <w:rFonts w:ascii="Times New Roman" w:hAnsi="Times New Roman"/>
          <w:color w:val="000000" w:themeColor="text1"/>
          <w:sz w:val="24"/>
          <w:szCs w:val="24"/>
        </w:rPr>
        <w:t xml:space="preserve">válečné téma nebylo neznámé, </w:t>
      </w:r>
      <w:r w:rsidRPr="00DD383D">
        <w:rPr>
          <w:rFonts w:ascii="Times New Roman" w:hAnsi="Times New Roman"/>
          <w:i/>
          <w:iCs/>
          <w:color w:val="000000" w:themeColor="text1"/>
          <w:sz w:val="24"/>
          <w:szCs w:val="24"/>
        </w:rPr>
        <w:t xml:space="preserve">Romeo, Julie </w:t>
      </w:r>
      <w:r w:rsidR="00BE7CBE" w:rsidRPr="00DD383D">
        <w:rPr>
          <w:rFonts w:ascii="Times New Roman" w:hAnsi="Times New Roman"/>
          <w:i/>
          <w:iCs/>
          <w:color w:val="000000" w:themeColor="text1"/>
          <w:sz w:val="24"/>
          <w:szCs w:val="24"/>
        </w:rPr>
        <w:t>a</w:t>
      </w:r>
      <w:r w:rsidR="00BE7CBE">
        <w:rPr>
          <w:rFonts w:ascii="Times New Roman" w:hAnsi="Times New Roman"/>
          <w:i/>
          <w:iCs/>
          <w:color w:val="000000" w:themeColor="text1"/>
          <w:sz w:val="24"/>
          <w:szCs w:val="24"/>
        </w:rPr>
        <w:t> </w:t>
      </w:r>
      <w:r w:rsidRPr="00DD383D">
        <w:rPr>
          <w:rFonts w:ascii="Times New Roman" w:hAnsi="Times New Roman"/>
          <w:i/>
          <w:iCs/>
          <w:color w:val="000000" w:themeColor="text1"/>
          <w:sz w:val="24"/>
          <w:szCs w:val="24"/>
        </w:rPr>
        <w:t>tma</w:t>
      </w:r>
      <w:r w:rsidRPr="00DD383D">
        <w:rPr>
          <w:rFonts w:ascii="Times New Roman" w:hAnsi="Times New Roman"/>
          <w:color w:val="000000" w:themeColor="text1"/>
          <w:sz w:val="24"/>
          <w:szCs w:val="24"/>
        </w:rPr>
        <w:t xml:space="preserve"> však jako jediný film </w:t>
      </w:r>
      <w:r w:rsidRPr="00DD383D">
        <w:rPr>
          <w:rFonts w:ascii="Times New Roman" w:hAnsi="Times New Roman"/>
          <w:sz w:val="24"/>
          <w:szCs w:val="24"/>
        </w:rPr>
        <w:t xml:space="preserve">jeho </w:t>
      </w:r>
      <w:r>
        <w:rPr>
          <w:rFonts w:ascii="Times New Roman" w:hAnsi="Times New Roman"/>
          <w:sz w:val="24"/>
          <w:szCs w:val="24"/>
        </w:rPr>
        <w:t xml:space="preserve">filmografie </w:t>
      </w:r>
      <w:r w:rsidRPr="00DD383D">
        <w:rPr>
          <w:rFonts w:ascii="Times New Roman" w:hAnsi="Times New Roman"/>
          <w:sz w:val="24"/>
          <w:szCs w:val="24"/>
        </w:rPr>
        <w:t xml:space="preserve">pracuje </w:t>
      </w:r>
    </w:p>
    <w:p w14:paraId="123BE7C4" w14:textId="10C07FDB" w:rsidR="000D6478" w:rsidRDefault="000D6478" w:rsidP="000D6478">
      <w:pPr>
        <w:spacing w:line="360" w:lineRule="auto"/>
        <w:ind w:firstLine="708"/>
        <w:jc w:val="both"/>
        <w:rPr>
          <w:rFonts w:ascii="Times New Roman" w:hAnsi="Times New Roman"/>
          <w:sz w:val="24"/>
          <w:szCs w:val="24"/>
        </w:rPr>
      </w:pPr>
      <w:r w:rsidRPr="00DD383D">
        <w:rPr>
          <w:rFonts w:ascii="Times New Roman" w:hAnsi="Times New Roman"/>
          <w:sz w:val="24"/>
          <w:szCs w:val="24"/>
        </w:rPr>
        <w:t>s tématikou šoa. Jak už Weiss ve své knize</w:t>
      </w:r>
      <w:r w:rsidRPr="00DD383D">
        <w:rPr>
          <w:rStyle w:val="Znakapoznpodarou"/>
          <w:rFonts w:ascii="Times New Roman" w:hAnsi="Times New Roman"/>
          <w:sz w:val="24"/>
          <w:szCs w:val="24"/>
        </w:rPr>
        <w:footnoteReference w:id="82"/>
      </w:r>
      <w:r w:rsidRPr="00DD383D">
        <w:rPr>
          <w:rFonts w:ascii="Times New Roman" w:hAnsi="Times New Roman"/>
          <w:sz w:val="24"/>
          <w:szCs w:val="24"/>
        </w:rPr>
        <w:t xml:space="preserve"> zmiňuje, v novele se objevuje klasický konflikt, jež obsahuje několik </w:t>
      </w:r>
      <w:r w:rsidRPr="00DD383D">
        <w:rPr>
          <w:rFonts w:ascii="Times New Roman" w:hAnsi="Times New Roman"/>
          <w:color w:val="000000" w:themeColor="text1"/>
          <w:sz w:val="24"/>
          <w:szCs w:val="24"/>
        </w:rPr>
        <w:t>jeho děl – „(…) rozpor, zda člověk má poslechnout hlasu srdce, nebo rozumu.“</w:t>
      </w:r>
      <w:r w:rsidRPr="00DD383D">
        <w:rPr>
          <w:rStyle w:val="Znakapoznpodarou"/>
          <w:rFonts w:ascii="Times New Roman" w:hAnsi="Times New Roman"/>
          <w:color w:val="000000" w:themeColor="text1"/>
          <w:sz w:val="24"/>
          <w:szCs w:val="24"/>
        </w:rPr>
        <w:footnoteReference w:id="83"/>
      </w:r>
      <w:r w:rsidRPr="00DD383D">
        <w:rPr>
          <w:rFonts w:ascii="Times New Roman" w:hAnsi="Times New Roman"/>
          <w:color w:val="000000" w:themeColor="text1"/>
          <w:sz w:val="24"/>
          <w:szCs w:val="24"/>
        </w:rPr>
        <w:t xml:space="preserve"> Jednalo se </w:t>
      </w:r>
      <w:r w:rsidR="00BE7CBE" w:rsidRPr="00DD383D">
        <w:rPr>
          <w:rFonts w:ascii="Times New Roman" w:hAnsi="Times New Roman"/>
          <w:color w:val="000000" w:themeColor="text1"/>
          <w:sz w:val="24"/>
          <w:szCs w:val="24"/>
        </w:rPr>
        <w:t>o</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velice úspěšný snímek jak </w:t>
      </w:r>
      <w:r w:rsidR="00BE7CBE" w:rsidRPr="00DD383D">
        <w:rPr>
          <w:rFonts w:ascii="Times New Roman" w:hAnsi="Times New Roman"/>
          <w:color w:val="000000" w:themeColor="text1"/>
          <w:sz w:val="24"/>
          <w:szCs w:val="24"/>
        </w:rPr>
        <w:lastRenderedPageBreak/>
        <w:t>u</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nás, tak </w:t>
      </w:r>
      <w:r w:rsidR="00BE7CBE" w:rsidRPr="00DD383D">
        <w:rPr>
          <w:rFonts w:ascii="Times New Roman" w:hAnsi="Times New Roman"/>
          <w:color w:val="000000" w:themeColor="text1"/>
          <w:sz w:val="24"/>
          <w:szCs w:val="24"/>
        </w:rPr>
        <w:t>i</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 xml:space="preserve">za hranicemi. „(…) Korespondoval s pohledem morálky, hrdinství </w:t>
      </w:r>
      <w:r w:rsidR="00BE7CBE" w:rsidRPr="00DD383D">
        <w:rPr>
          <w:rFonts w:ascii="Times New Roman" w:hAnsi="Times New Roman"/>
          <w:color w:val="000000" w:themeColor="text1"/>
          <w:sz w:val="24"/>
          <w:szCs w:val="24"/>
        </w:rPr>
        <w:t>a</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lidských vztahů.“</w:t>
      </w:r>
      <w:r w:rsidRPr="00DD383D">
        <w:rPr>
          <w:rStyle w:val="Znakapoznpodarou"/>
          <w:rFonts w:ascii="Times New Roman" w:hAnsi="Times New Roman"/>
          <w:color w:val="000000" w:themeColor="text1"/>
          <w:sz w:val="24"/>
          <w:szCs w:val="24"/>
        </w:rPr>
        <w:footnoteReference w:id="84"/>
      </w:r>
      <w:r w:rsidRPr="00DD383D">
        <w:rPr>
          <w:rStyle w:val="Znakapoznpodarou"/>
          <w:rFonts w:ascii="Times New Roman" w:hAnsi="Times New Roman"/>
          <w:color w:val="000000" w:themeColor="text1"/>
          <w:sz w:val="24"/>
          <w:szCs w:val="24"/>
        </w:rPr>
        <w:t xml:space="preserve"> </w:t>
      </w:r>
      <w:r w:rsidRPr="00DD383D">
        <w:rPr>
          <w:rFonts w:ascii="Times New Roman" w:hAnsi="Times New Roman"/>
          <w:color w:val="000000" w:themeColor="text1"/>
          <w:sz w:val="24"/>
          <w:szCs w:val="24"/>
        </w:rPr>
        <w:t xml:space="preserve">Ačkoliv byla adaptace oceňována, nikdy nedostala uznání </w:t>
      </w:r>
      <w:r w:rsidRPr="00DD383D">
        <w:rPr>
          <w:rFonts w:ascii="Times New Roman" w:hAnsi="Times New Roman"/>
          <w:sz w:val="24"/>
          <w:szCs w:val="24"/>
        </w:rPr>
        <w:t>mistrovského díla.</w:t>
      </w:r>
      <w:r w:rsidRPr="00DD383D">
        <w:rPr>
          <w:rStyle w:val="Znakapoznpodarou"/>
          <w:rFonts w:ascii="Times New Roman" w:hAnsi="Times New Roman"/>
          <w:sz w:val="24"/>
          <w:szCs w:val="24"/>
        </w:rPr>
        <w:footnoteReference w:id="85"/>
      </w:r>
      <w:r w:rsidRPr="00DD383D">
        <w:rPr>
          <w:rFonts w:ascii="Times New Roman" w:hAnsi="Times New Roman"/>
          <w:sz w:val="24"/>
          <w:szCs w:val="24"/>
        </w:rPr>
        <w:t xml:space="preserve"> </w:t>
      </w:r>
      <w:r w:rsidRPr="00DD383D">
        <w:rPr>
          <w:rFonts w:ascii="Times New Roman" w:hAnsi="Times New Roman"/>
          <w:color w:val="000000" w:themeColor="text1"/>
          <w:sz w:val="24"/>
          <w:szCs w:val="24"/>
        </w:rPr>
        <w:t>Weiss si dal za cíl</w:t>
      </w:r>
      <w:r w:rsidRPr="00DD383D">
        <w:rPr>
          <w:rFonts w:ascii="Times New Roman" w:hAnsi="Times New Roman"/>
          <w:color w:val="FF0000"/>
          <w:sz w:val="24"/>
          <w:szCs w:val="24"/>
        </w:rPr>
        <w:t xml:space="preserve"> </w:t>
      </w:r>
      <w:r w:rsidRPr="00DD383D">
        <w:rPr>
          <w:rFonts w:ascii="Times New Roman" w:hAnsi="Times New Roman"/>
          <w:sz w:val="24"/>
          <w:szCs w:val="24"/>
        </w:rPr>
        <w:t>„(…) vytvořit nadčasový film zachycující lidské chování v extrémní situaci.“</w:t>
      </w:r>
      <w:r w:rsidRPr="00DD383D">
        <w:rPr>
          <w:rStyle w:val="Znakapoznpodarou"/>
          <w:rFonts w:ascii="Times New Roman" w:hAnsi="Times New Roman"/>
          <w:sz w:val="24"/>
          <w:szCs w:val="24"/>
        </w:rPr>
        <w:footnoteReference w:id="86"/>
      </w:r>
      <w:r w:rsidRPr="00DD383D">
        <w:rPr>
          <w:rFonts w:ascii="Times New Roman" w:hAnsi="Times New Roman"/>
          <w:sz w:val="24"/>
          <w:szCs w:val="24"/>
        </w:rPr>
        <w:t xml:space="preserve"> Weissův záměr se však nezamlouval předsedovi strany KSČ. Ministr Kopecký </w:t>
      </w:r>
      <w:r w:rsidRPr="00DD383D">
        <w:rPr>
          <w:rFonts w:ascii="Times New Roman" w:hAnsi="Times New Roman"/>
          <w:color w:val="000000" w:themeColor="text1"/>
          <w:sz w:val="24"/>
          <w:szCs w:val="24"/>
        </w:rPr>
        <w:t xml:space="preserve">nebyl </w:t>
      </w:r>
      <w:r w:rsidR="00BE7CBE" w:rsidRPr="00DD383D">
        <w:rPr>
          <w:rFonts w:ascii="Times New Roman" w:hAnsi="Times New Roman"/>
          <w:color w:val="000000" w:themeColor="text1"/>
          <w:sz w:val="24"/>
          <w:szCs w:val="24"/>
        </w:rPr>
        <w:t>s</w:t>
      </w:r>
      <w:r w:rsidR="00BE7CBE">
        <w:rPr>
          <w:rFonts w:ascii="Times New Roman" w:hAnsi="Times New Roman"/>
          <w:color w:val="000000" w:themeColor="text1"/>
          <w:sz w:val="24"/>
          <w:szCs w:val="24"/>
        </w:rPr>
        <w:t> </w:t>
      </w:r>
      <w:r w:rsidRPr="00DD383D">
        <w:rPr>
          <w:rFonts w:ascii="Times New Roman" w:hAnsi="Times New Roman"/>
          <w:color w:val="000000" w:themeColor="text1"/>
          <w:sz w:val="24"/>
          <w:szCs w:val="24"/>
        </w:rPr>
        <w:t>filmem spokojen</w:t>
      </w:r>
      <w:r w:rsidRPr="00DD383D">
        <w:rPr>
          <w:rFonts w:ascii="Times New Roman" w:hAnsi="Times New Roman"/>
          <w:sz w:val="24"/>
          <w:szCs w:val="24"/>
        </w:rPr>
        <w:t xml:space="preserve">: „Mínil, že film je sionistický, protinárodní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zkrátka zavrženíhodný.“</w:t>
      </w:r>
      <w:r w:rsidRPr="00DD383D">
        <w:rPr>
          <w:rStyle w:val="Znakapoznpodarou"/>
          <w:rFonts w:ascii="Times New Roman" w:hAnsi="Times New Roman"/>
          <w:sz w:val="24"/>
          <w:szCs w:val="24"/>
        </w:rPr>
        <w:footnoteReference w:id="87"/>
      </w:r>
      <w:r w:rsidRPr="00DD383D">
        <w:rPr>
          <w:rFonts w:ascii="Times New Roman" w:hAnsi="Times New Roman"/>
        </w:rPr>
        <w:t xml:space="preserve"> </w:t>
      </w:r>
      <w:r w:rsidRPr="00DD383D">
        <w:rPr>
          <w:rFonts w:ascii="Times New Roman" w:hAnsi="Times New Roman"/>
          <w:sz w:val="24"/>
          <w:szCs w:val="24"/>
        </w:rPr>
        <w:t xml:space="preserve">„Bylo to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době, kdy byla česká kinematografie pod vládou literatury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literátů.“</w:t>
      </w:r>
      <w:r w:rsidRPr="00DD383D">
        <w:rPr>
          <w:rStyle w:val="Znakapoznpodarou"/>
          <w:rFonts w:ascii="Times New Roman" w:hAnsi="Times New Roman"/>
          <w:sz w:val="24"/>
          <w:szCs w:val="24"/>
        </w:rPr>
        <w:footnoteReference w:id="88"/>
      </w:r>
    </w:p>
    <w:p w14:paraId="46002A04" w14:textId="6F1CF953" w:rsidR="006703C2" w:rsidRPr="00DD383D" w:rsidRDefault="006703C2" w:rsidP="006703C2">
      <w:pPr>
        <w:spacing w:line="360" w:lineRule="auto"/>
        <w:jc w:val="both"/>
        <w:rPr>
          <w:rFonts w:ascii="Times New Roman" w:hAnsi="Times New Roman"/>
          <w:b/>
          <w:bCs/>
        </w:rPr>
      </w:pPr>
      <w:r w:rsidRPr="00DD383D">
        <w:rPr>
          <w:rFonts w:ascii="Times New Roman" w:hAnsi="Times New Roman"/>
          <w:sz w:val="24"/>
          <w:szCs w:val="24"/>
        </w:rPr>
        <w:t xml:space="preserve">Filmová adaptace začíná ve skladu na půdě – Pavel zde zhroucený pláče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objímá kufr. Jeho matka jej snaží přivolat domů. </w:t>
      </w:r>
    </w:p>
    <w:p w14:paraId="0F58B3CC" w14:textId="2A0012F4" w:rsidR="006703C2" w:rsidRPr="00DD383D" w:rsidRDefault="00073D0A" w:rsidP="006703C2">
      <w:pPr>
        <w:spacing w:line="360" w:lineRule="auto"/>
        <w:ind w:firstLine="708"/>
        <w:jc w:val="both"/>
        <w:rPr>
          <w:rFonts w:ascii="Times New Roman" w:hAnsi="Times New Roman"/>
          <w:sz w:val="24"/>
          <w:szCs w:val="24"/>
        </w:rPr>
      </w:pPr>
      <w:r>
        <w:rPr>
          <w:rFonts w:ascii="Times New Roman" w:hAnsi="Times New Roman"/>
          <w:sz w:val="24"/>
          <w:szCs w:val="24"/>
        </w:rPr>
        <w:t>Příběh je líčen retrospektivně</w:t>
      </w:r>
      <w:r w:rsidR="006703C2" w:rsidRPr="00DD383D">
        <w:rPr>
          <w:rFonts w:ascii="Times New Roman" w:hAnsi="Times New Roman"/>
          <w:sz w:val="24"/>
          <w:szCs w:val="24"/>
        </w:rPr>
        <w:t xml:space="preserve">. První scéna se zaměřuje na odchod židovské rodiny Wurmových do transportu. Pavel se s rodinou zná, malý chlapec jej požádá, aby se mu postaral </w:t>
      </w:r>
      <w:r w:rsidR="00BE7CBE" w:rsidRPr="00DD383D">
        <w:rPr>
          <w:rFonts w:ascii="Times New Roman" w:hAnsi="Times New Roman"/>
          <w:sz w:val="24"/>
          <w:szCs w:val="24"/>
        </w:rPr>
        <w:t>o</w:t>
      </w:r>
      <w:r w:rsidR="00BE7CBE">
        <w:rPr>
          <w:rFonts w:ascii="Times New Roman" w:hAnsi="Times New Roman"/>
          <w:sz w:val="24"/>
          <w:szCs w:val="24"/>
        </w:rPr>
        <w:t> </w:t>
      </w:r>
      <w:r w:rsidR="006703C2" w:rsidRPr="00DD383D">
        <w:rPr>
          <w:rFonts w:ascii="Times New Roman" w:hAnsi="Times New Roman"/>
          <w:sz w:val="24"/>
          <w:szCs w:val="24"/>
        </w:rPr>
        <w:t xml:space="preserve">morče. Když árijský chlapec z bytu Wurmových odchází, na prahu vchodových dveří stojí dívka ptající se po transportované rodině. Po neúspěchu zastižení svých příbuzných chce odejít, ale po schodech přichází nacistický důstojník s milenkou směřující k Hance – židovská dívka se zde jmenuje jinak než v novele. V momentě, kdy se Židovka snaží někam schovat, odkrývá se divákovi přišitá hvězda. Pavel beznadějnou dívku schovává na půdu do bývalého skladu.  Do bytu po židovské rodině se stěhuje kolaborantka </w:t>
      </w:r>
      <w:proofErr w:type="spellStart"/>
      <w:r w:rsidR="006703C2" w:rsidRPr="00DD383D">
        <w:rPr>
          <w:rFonts w:ascii="Times New Roman" w:hAnsi="Times New Roman"/>
          <w:sz w:val="24"/>
          <w:szCs w:val="24"/>
        </w:rPr>
        <w:t>Kubiasová</w:t>
      </w:r>
      <w:proofErr w:type="spellEnd"/>
      <w:r w:rsidR="006703C2" w:rsidRPr="00DD383D">
        <w:rPr>
          <w:rFonts w:ascii="Times New Roman" w:hAnsi="Times New Roman"/>
          <w:sz w:val="24"/>
          <w:szCs w:val="24"/>
        </w:rPr>
        <w:t xml:space="preserve"> se svým milencem. </w:t>
      </w:r>
    </w:p>
    <w:p w14:paraId="58F65281" w14:textId="19BAC843"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Další den se Pavel si Pavel dopisuje se svou dívkou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vzápětí se dozvídá celá třída studentů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atentátu na Heydricha. Po škole se Pavel na schůzce s přítelkyní Alenou dozvídá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nových trestech za porušení vycházek, které byly vydány jako reakce na atentát. </w:t>
      </w:r>
    </w:p>
    <w:p w14:paraId="7CC7FDF2" w14:textId="77777777"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Za Pavlovou matkou, která vede krejčovství, přichází kolaborantka s žádostí přešít starý kabát po paní Wurmové. Syn rozhořčen na přijmutí zakázky odchází za Hankou na půdu.</w:t>
      </w:r>
    </w:p>
    <w:p w14:paraId="1F661A03" w14:textId="49671BA3"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lastRenderedPageBreak/>
        <w:t xml:space="preserve">V reakci na atentát byly zařazeny domovní prohlídky policií gestapo, která si přichází pro Pavlova spolužáka Bubeníka přímo do školy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odvádí jej, neboť jeho otec ukrýval nenahlášenou osobu. Chlapec se následně objevuje na seznamu popravených. </w:t>
      </w:r>
    </w:p>
    <w:p w14:paraId="2B00AA8D" w14:textId="71124329"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Jelikož měl Pavel problémy kvůli krádeži jídla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 xml:space="preserve">domu pro Hanku, musel se vydat na venkov, aby prodal své věci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sehnal za to jídlo navíc. Železničář mu dá jídlo za pomoc při těžkém porodu jeho ženy. Pavlova matka se snaží přijít na synovo tajemství</w:t>
      </w:r>
      <w:r w:rsidR="00A04E87">
        <w:rPr>
          <w:rFonts w:ascii="Times New Roman" w:hAnsi="Times New Roman"/>
          <w:sz w:val="24"/>
          <w:szCs w:val="24"/>
        </w:rPr>
        <w:t>. Když se jí nedaří dostat z něj pravdu,</w:t>
      </w:r>
      <w:r w:rsidRPr="00DD383D">
        <w:rPr>
          <w:rFonts w:ascii="Times New Roman" w:hAnsi="Times New Roman"/>
          <w:sz w:val="24"/>
          <w:szCs w:val="24"/>
        </w:rPr>
        <w:t xml:space="preserve"> zamyká </w:t>
      </w:r>
      <w:r w:rsidR="00A04E87">
        <w:rPr>
          <w:rFonts w:ascii="Times New Roman" w:hAnsi="Times New Roman"/>
          <w:sz w:val="24"/>
          <w:szCs w:val="24"/>
        </w:rPr>
        <w:t xml:space="preserve">chlapce </w:t>
      </w:r>
      <w:r w:rsidRPr="00DD383D">
        <w:rPr>
          <w:rFonts w:ascii="Times New Roman" w:hAnsi="Times New Roman"/>
          <w:sz w:val="24"/>
          <w:szCs w:val="24"/>
        </w:rPr>
        <w:t xml:space="preserve">v bytě. Jeho děda mu však pomáhá při útěku. </w:t>
      </w:r>
    </w:p>
    <w:p w14:paraId="539BA54F" w14:textId="4B80105F"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Kolaborantka </w:t>
      </w:r>
      <w:proofErr w:type="spellStart"/>
      <w:r w:rsidRPr="00DD383D">
        <w:rPr>
          <w:rFonts w:ascii="Times New Roman" w:hAnsi="Times New Roman"/>
          <w:sz w:val="24"/>
          <w:szCs w:val="24"/>
        </w:rPr>
        <w:t>Kubiasová</w:t>
      </w:r>
      <w:proofErr w:type="spellEnd"/>
      <w:r w:rsidRPr="00DD383D">
        <w:rPr>
          <w:rFonts w:ascii="Times New Roman" w:hAnsi="Times New Roman"/>
          <w:sz w:val="24"/>
          <w:szCs w:val="24"/>
        </w:rPr>
        <w:t xml:space="preserve"> obtěžuje Pavla na pavlači, ten odmítá </w:t>
      </w:r>
      <w:r w:rsidR="00CC251B">
        <w:rPr>
          <w:rFonts w:ascii="Times New Roman" w:hAnsi="Times New Roman"/>
          <w:sz w:val="24"/>
          <w:szCs w:val="24"/>
        </w:rPr>
        <w:t xml:space="preserve">její návrhy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následující den se rozchází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se svou přítelkyní. Přitom všem se odcizuje svému kamarádovi Vojtovi, který následně podstrkuje partnerské fotky Pavla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Aleny do bývalého skladu na půdě tušící, že je Hanka uvidí. Vojta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přítomnosti Hanky přímo neví, ale tuší, že se Pavel schází s jinou dívkou. </w:t>
      </w:r>
    </w:p>
    <w:p w14:paraId="1521A97C" w14:textId="67B9250A"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Na pavlači se objevuje gestapo. Odvádí souseda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s manželkou, se kterými si byl Pavel blízký. Dalším hrozícím elementem je pes </w:t>
      </w:r>
      <w:proofErr w:type="spellStart"/>
      <w:r w:rsidRPr="00DD383D">
        <w:rPr>
          <w:rFonts w:ascii="Times New Roman" w:hAnsi="Times New Roman"/>
          <w:sz w:val="24"/>
          <w:szCs w:val="24"/>
        </w:rPr>
        <w:t>Kubiasové</w:t>
      </w:r>
      <w:proofErr w:type="spellEnd"/>
      <w:r w:rsidRPr="00DD383D">
        <w:rPr>
          <w:rFonts w:ascii="Times New Roman" w:hAnsi="Times New Roman"/>
          <w:sz w:val="24"/>
          <w:szCs w:val="24"/>
        </w:rPr>
        <w:t xml:space="preserve">, který našel Hanku v její skrýši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kdyby ho neudusil, přivolá </w:t>
      </w:r>
      <w:proofErr w:type="spellStart"/>
      <w:r w:rsidRPr="00DD383D">
        <w:rPr>
          <w:rFonts w:ascii="Times New Roman" w:hAnsi="Times New Roman"/>
          <w:sz w:val="24"/>
          <w:szCs w:val="24"/>
        </w:rPr>
        <w:t>Kubiasovou</w:t>
      </w:r>
      <w:proofErr w:type="spellEnd"/>
      <w:r w:rsidRPr="00DD383D">
        <w:rPr>
          <w:rFonts w:ascii="Times New Roman" w:hAnsi="Times New Roman"/>
          <w:sz w:val="24"/>
          <w:szCs w:val="24"/>
        </w:rPr>
        <w:t xml:space="preserve"> přímo do skladu. Kolaborantka ale poznala, kdo ho zabil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šla za Pavlovou matkou, aby ji pověděla, že tuší, že se někdo na půdě skrývá. Pavlova matka se po hádce se synem vydává vyhnat Hanku sama, zatímco on shání úkryt pro Židovku </w:t>
      </w:r>
      <w:r w:rsidR="00BE7CBE" w:rsidRPr="00DD383D">
        <w:rPr>
          <w:rFonts w:ascii="Times New Roman" w:hAnsi="Times New Roman"/>
          <w:sz w:val="24"/>
          <w:szCs w:val="24"/>
        </w:rPr>
        <w:t>u</w:t>
      </w:r>
      <w:r w:rsidR="00BE7CBE">
        <w:rPr>
          <w:rFonts w:ascii="Times New Roman" w:hAnsi="Times New Roman"/>
          <w:sz w:val="24"/>
          <w:szCs w:val="24"/>
        </w:rPr>
        <w:t> </w:t>
      </w:r>
      <w:r w:rsidRPr="00DD383D">
        <w:rPr>
          <w:rFonts w:ascii="Times New Roman" w:hAnsi="Times New Roman"/>
          <w:sz w:val="24"/>
          <w:szCs w:val="24"/>
        </w:rPr>
        <w:t xml:space="preserve">železničáře. Když matka uvidí přišitou hvězdu, přemlouvá Hanku, aby zůstala. </w:t>
      </w:r>
    </w:p>
    <w:p w14:paraId="476FAF19" w14:textId="2A8F9625"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Další den, když se má přesun konat </w:t>
      </w:r>
      <w:proofErr w:type="spellStart"/>
      <w:r w:rsidRPr="00DD383D">
        <w:rPr>
          <w:rFonts w:ascii="Times New Roman" w:hAnsi="Times New Roman"/>
          <w:sz w:val="24"/>
          <w:szCs w:val="24"/>
        </w:rPr>
        <w:t>Kubiasová</w:t>
      </w:r>
      <w:proofErr w:type="spellEnd"/>
      <w:r w:rsidRPr="00DD383D">
        <w:rPr>
          <w:rFonts w:ascii="Times New Roman" w:hAnsi="Times New Roman"/>
          <w:sz w:val="24"/>
          <w:szCs w:val="24"/>
        </w:rPr>
        <w:t xml:space="preserve"> zjistí, že ukrývaná osoba je stále na půdě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rozhodne se ji vyhnat sama, neboť venku řádí razie. Hanka utíká z úkrytu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pomoc ji nabízí Pavlův děda. Kolaborantka křičí na celý bytový komplex,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tak se ji Pavel snaží uškrtit. Hanka utíká pryč, aby ochránila Pavla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jeho rodinu před nebezpečím, umírá za dveřmi bytového komplexu.</w:t>
      </w:r>
    </w:p>
    <w:p w14:paraId="57271ACC" w14:textId="77777777" w:rsidR="000D6478" w:rsidRPr="000D6478" w:rsidRDefault="000D6478" w:rsidP="000D6478"/>
    <w:p w14:paraId="6B245A52" w14:textId="71C97D4A" w:rsidR="00B509FD" w:rsidRPr="00DD383D" w:rsidRDefault="00CE675E" w:rsidP="00DD383D">
      <w:pPr>
        <w:pStyle w:val="Nadpis3"/>
        <w:spacing w:line="360" w:lineRule="auto"/>
        <w:jc w:val="both"/>
        <w:rPr>
          <w:rFonts w:ascii="Times New Roman" w:hAnsi="Times New Roman" w:cs="Times New Roman"/>
          <w:color w:val="auto"/>
        </w:rPr>
      </w:pPr>
      <w:bookmarkStart w:id="18" w:name="_Toc80248881"/>
      <w:r w:rsidRPr="00DD383D">
        <w:rPr>
          <w:rFonts w:ascii="Times New Roman" w:hAnsi="Times New Roman" w:cs="Times New Roman"/>
          <w:b/>
          <w:bCs/>
          <w:color w:val="auto"/>
        </w:rPr>
        <w:t>2.</w:t>
      </w:r>
      <w:r w:rsidR="00755719" w:rsidRPr="00DD383D">
        <w:rPr>
          <w:rFonts w:ascii="Times New Roman" w:hAnsi="Times New Roman" w:cs="Times New Roman"/>
          <w:b/>
          <w:bCs/>
          <w:color w:val="auto"/>
        </w:rPr>
        <w:t>3</w:t>
      </w:r>
      <w:r w:rsidRPr="00DD383D">
        <w:rPr>
          <w:rFonts w:ascii="Times New Roman" w:hAnsi="Times New Roman" w:cs="Times New Roman"/>
          <w:b/>
          <w:bCs/>
          <w:color w:val="auto"/>
        </w:rPr>
        <w:t xml:space="preserve"> </w:t>
      </w:r>
      <w:r w:rsidR="000D6478">
        <w:rPr>
          <w:rFonts w:ascii="Times New Roman" w:hAnsi="Times New Roman" w:cs="Times New Roman"/>
          <w:b/>
          <w:bCs/>
          <w:color w:val="auto"/>
        </w:rPr>
        <w:t>Karel Smyczek</w:t>
      </w:r>
      <w:bookmarkEnd w:id="18"/>
    </w:p>
    <w:p w14:paraId="09A660E4" w14:textId="70F7AB7D" w:rsidR="006703C2" w:rsidRPr="00DD383D" w:rsidRDefault="006703C2" w:rsidP="00073D0A">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Karel Smyczek (1950) je český režisér, pedagog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herec. Jako dítě se proslavil rolí malého handicapovaného chlapce ve filmu </w:t>
      </w:r>
      <w:r w:rsidRPr="00DD383D">
        <w:rPr>
          <w:rFonts w:ascii="Times New Roman" w:hAnsi="Times New Roman"/>
          <w:i/>
          <w:iCs/>
          <w:sz w:val="24"/>
          <w:szCs w:val="24"/>
        </w:rPr>
        <w:t xml:space="preserve">Holubice </w:t>
      </w:r>
      <w:r w:rsidRPr="00DD383D">
        <w:rPr>
          <w:rFonts w:ascii="Times New Roman" w:hAnsi="Times New Roman"/>
          <w:sz w:val="24"/>
          <w:szCs w:val="24"/>
        </w:rPr>
        <w:t xml:space="preserve">(1960) Františka Vláčila. Smyczek byl natolik ovlivněn ve své budoucí tvorbě svou rolí, že se v tvorbě zaměřuje </w:t>
      </w:r>
      <w:r w:rsidRPr="00DD383D">
        <w:rPr>
          <w:rFonts w:ascii="Times New Roman" w:hAnsi="Times New Roman"/>
          <w:sz w:val="24"/>
          <w:szCs w:val="24"/>
        </w:rPr>
        <w:lastRenderedPageBreak/>
        <w:t xml:space="preserve">především na filmy pro děti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mládež. Proto se rozhodl adaptovat příběh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00BE7CBE">
        <w:rPr>
          <w:rFonts w:ascii="Times New Roman" w:hAnsi="Times New Roman"/>
          <w:sz w:val="24"/>
          <w:szCs w:val="24"/>
        </w:rPr>
        <w:t>o </w:t>
      </w:r>
      <w:r w:rsidRPr="00DD383D">
        <w:rPr>
          <w:rFonts w:ascii="Times New Roman" w:hAnsi="Times New Roman"/>
          <w:sz w:val="24"/>
          <w:szCs w:val="24"/>
        </w:rPr>
        <w:t>dvou mladých lid v těžké době.</w:t>
      </w:r>
      <w:r w:rsidRPr="00DD383D">
        <w:rPr>
          <w:rStyle w:val="Znakapoznpodarou"/>
          <w:rFonts w:ascii="Times New Roman" w:hAnsi="Times New Roman"/>
          <w:sz w:val="24"/>
          <w:szCs w:val="24"/>
        </w:rPr>
        <w:footnoteReference w:id="89"/>
      </w:r>
      <w:r w:rsidRPr="00DD383D">
        <w:rPr>
          <w:rFonts w:ascii="Times New Roman" w:hAnsi="Times New Roman"/>
          <w:sz w:val="24"/>
          <w:szCs w:val="24"/>
        </w:rPr>
        <w:t xml:space="preserve"> Smyczek s tématem šoa pracoval již dříve ve svém absolventském filmu </w:t>
      </w:r>
      <w:r w:rsidRPr="00DD383D">
        <w:rPr>
          <w:rFonts w:ascii="Times New Roman" w:hAnsi="Times New Roman"/>
          <w:i/>
          <w:iCs/>
          <w:sz w:val="24"/>
          <w:szCs w:val="24"/>
        </w:rPr>
        <w:t xml:space="preserve">Kapři pro Wehrmacht </w:t>
      </w:r>
      <w:r w:rsidRPr="00DD383D">
        <w:rPr>
          <w:rFonts w:ascii="Times New Roman" w:hAnsi="Times New Roman"/>
          <w:sz w:val="24"/>
          <w:szCs w:val="24"/>
        </w:rPr>
        <w:t>(1975)</w:t>
      </w:r>
      <w:r w:rsidRPr="00DD383D">
        <w:rPr>
          <w:rStyle w:val="Odkaznakoment"/>
          <w:rFonts w:ascii="Times New Roman" w:hAnsi="Times New Roman"/>
          <w:sz w:val="24"/>
          <w:szCs w:val="24"/>
        </w:rPr>
        <w:t>, založeného na povídkách Oty Pavla</w:t>
      </w:r>
      <w:r w:rsidRPr="00DD383D">
        <w:rPr>
          <w:rFonts w:ascii="Times New Roman" w:hAnsi="Times New Roman"/>
          <w:sz w:val="24"/>
          <w:szCs w:val="24"/>
        </w:rPr>
        <w:t xml:space="preserve">. Dále se motivu šoa ve filmografii nevěnuje. Jeho tvorba převážně pojednává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životech dětí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mladistvých.</w:t>
      </w:r>
      <w:r w:rsidRPr="00DD383D">
        <w:rPr>
          <w:rStyle w:val="Znakapoznpodarou"/>
          <w:rFonts w:ascii="Times New Roman" w:hAnsi="Times New Roman"/>
          <w:sz w:val="24"/>
          <w:szCs w:val="24"/>
        </w:rPr>
        <w:footnoteReference w:id="90"/>
      </w:r>
      <w:r w:rsidRPr="00DD383D">
        <w:rPr>
          <w:rFonts w:ascii="Times New Roman" w:hAnsi="Times New Roman"/>
          <w:sz w:val="24"/>
          <w:szCs w:val="24"/>
        </w:rPr>
        <w:t xml:space="preserve"> </w:t>
      </w:r>
    </w:p>
    <w:p w14:paraId="2DAEB201" w14:textId="18CC097C" w:rsidR="006703C2" w:rsidRPr="00DD383D" w:rsidRDefault="007D4A81" w:rsidP="006703C2">
      <w:pPr>
        <w:spacing w:line="360" w:lineRule="auto"/>
        <w:jc w:val="both"/>
        <w:rPr>
          <w:rFonts w:ascii="Times New Roman" w:hAnsi="Times New Roman"/>
          <w:sz w:val="24"/>
          <w:szCs w:val="24"/>
        </w:rPr>
      </w:pPr>
      <w:r w:rsidRPr="00DD383D">
        <w:rPr>
          <w:rFonts w:ascii="Times New Roman" w:hAnsi="Times New Roman"/>
          <w:sz w:val="24"/>
          <w:szCs w:val="24"/>
        </w:rPr>
        <w:t xml:space="preserve"> </w:t>
      </w:r>
      <w:r w:rsidR="00073D0A">
        <w:rPr>
          <w:rFonts w:ascii="Times New Roman" w:hAnsi="Times New Roman"/>
          <w:sz w:val="24"/>
          <w:szCs w:val="24"/>
        </w:rPr>
        <w:tab/>
      </w:r>
      <w:r w:rsidR="006703C2" w:rsidRPr="00DD383D">
        <w:rPr>
          <w:rFonts w:ascii="Times New Roman" w:hAnsi="Times New Roman"/>
          <w:sz w:val="24"/>
          <w:szCs w:val="24"/>
        </w:rPr>
        <w:t>Oproti filmovému zpracování se Smyczkova adaptace držela přesněji dle původní výstavby děje novely včetně dialogů. Televizní zpracování obsahuje méně dějových odchylek, proto bude obsahově kratší než její filmový předchůdce.</w:t>
      </w:r>
    </w:p>
    <w:p w14:paraId="21EFA183" w14:textId="6A643A9E" w:rsidR="006703C2" w:rsidRPr="00DD383D" w:rsidRDefault="006703C2" w:rsidP="006703C2">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Pavel přichází pozdě domů k večeři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otec mu připomíná, jaké nebezpečí mu hrozí venku, neboť atentát byl již spáchán. </w:t>
      </w:r>
    </w:p>
    <w:p w14:paraId="0113ED92" w14:textId="60C781B1"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Další den Pavel lže otci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svých plánech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vydává se do skladu vedle krejčovny. Na pavlači potkává malíře z podkroví za křiku opilého kolaboranta Rejska. Chlapec se plíží do skladu vedle krejčovny, kde spí Ester. Zpětně si povídají, jak se spolu potkali na lavičce v parku. </w:t>
      </w:r>
    </w:p>
    <w:p w14:paraId="748D9862" w14:textId="167CFD32"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Chlapec se po celém dni opět vrací domů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rodiče vyzvídají, kde byl. V noci chlapec krade jídlo potají pro Ester, ale nachytá ho matka při činu. Zalže ji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ona mu sama jídlo přichystá. Mezitím se kolaborant potácí kolem skladu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děsí Ester.</w:t>
      </w:r>
    </w:p>
    <w:p w14:paraId="771BD718" w14:textId="0A95F327"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Pavel prosí kamaráda Vojtu, aby mu pomohl s prodejem boxerských rukavic. Za peníze chce koupit jídlo pro Ester. Vojta tuší, že někoho má, ale Pavel mu zalže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řekne, že se vídá s vdanou ženou.</w:t>
      </w:r>
    </w:p>
    <w:p w14:paraId="0217A3E4" w14:textId="4F4B5877"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Po tom, co Čepek nachytá Ester v krejčovně si další den přijde gestapo pro malíře z podkroví. Tentokrát není známý důvod, proč jej odvedli. Rejsek přichází s látkou do krejčovny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chce si nechat ušít nový oblek. Když si při odchodu kolaborant splete dveře – místo ven z krejčovny, tak zkouší dveře do skladu, Čepek podezřele </w:t>
      </w:r>
      <w:r w:rsidRPr="00DD383D">
        <w:rPr>
          <w:rFonts w:ascii="Times New Roman" w:hAnsi="Times New Roman"/>
          <w:sz w:val="24"/>
          <w:szCs w:val="24"/>
        </w:rPr>
        <w:lastRenderedPageBreak/>
        <w:t xml:space="preserve">vyletí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rychle ho nasměřuje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novele je to všichni poklidně přejdou). Zde nenásleduje hádka mezi krejčím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tovaryšem, ale pochopení situace Čepka. </w:t>
      </w:r>
    </w:p>
    <w:p w14:paraId="5FF71228" w14:textId="7583284A"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Pavel se snaží převézt Ester pryč z bytového komplexu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prosí Vojtu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klíč k jeho chatě. Ten se na něj naštve, jelikož nechápe vážnost situace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jeho hlavním problémem je zítřejší zkouška z maturity.</w:t>
      </w:r>
    </w:p>
    <w:p w14:paraId="24806872" w14:textId="5FB4AE71"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Po maturitě přichází Pavel za Ester do skladu, během jeho cesty ke dveřím jej sleduje pozorně Rejsek. Jejich intimní scéna vzbudí pozornost otce ve vedlejší místnosti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ten chce začít klepat na dveře. Čepek jej zastaví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řekne mu tajemství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ukrývané Ester ve skladě. </w:t>
      </w:r>
    </w:p>
    <w:p w14:paraId="6D3394B5" w14:textId="2C1E84AE" w:rsidR="006703C2" w:rsidRPr="00DD383D"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V den, kdy na ulicích Prahy řádí razie, se dobývá opilý Rejsek do skladu. Čepek Židovku ukrývá v krejčovně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vyhání kolaboranta pryč ze skladu. Ester chce utéct do Terezína, ale tovaryš se ji snaží uklidnit. Dívka mu zoufalství strachu řekne, že je těhotná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že budou mít s Pavlem rodinu. V momentě, když se Čepek otáčí Ester utíká se svými věcmi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kufříkem pryč z pavlače až za vrata bytového komplexu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mizí v záři světla.</w:t>
      </w:r>
    </w:p>
    <w:p w14:paraId="037277CD" w14:textId="7EF5756C" w:rsidR="007D4A81" w:rsidRDefault="006703C2" w:rsidP="006703C2">
      <w:pPr>
        <w:spacing w:line="360" w:lineRule="auto"/>
        <w:jc w:val="both"/>
        <w:rPr>
          <w:rFonts w:ascii="Times New Roman" w:hAnsi="Times New Roman"/>
          <w:sz w:val="24"/>
          <w:szCs w:val="24"/>
        </w:rPr>
      </w:pPr>
      <w:r w:rsidRPr="00DD383D">
        <w:rPr>
          <w:rFonts w:ascii="Times New Roman" w:hAnsi="Times New Roman"/>
          <w:sz w:val="24"/>
          <w:szCs w:val="24"/>
        </w:rPr>
        <w:tab/>
        <w:t xml:space="preserve">Pavel leží v pokoji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po tom, co jej otec prosí, aby šel k večeři, odevzdaně odchází povečeřet s rodiči.</w:t>
      </w:r>
    </w:p>
    <w:p w14:paraId="29A69F5B" w14:textId="77777777" w:rsidR="00F62461" w:rsidRPr="00DD383D" w:rsidRDefault="00F62461" w:rsidP="006703C2">
      <w:pPr>
        <w:spacing w:line="360" w:lineRule="auto"/>
        <w:jc w:val="both"/>
        <w:rPr>
          <w:rFonts w:ascii="Times New Roman" w:hAnsi="Times New Roman"/>
          <w:sz w:val="24"/>
          <w:szCs w:val="24"/>
        </w:rPr>
      </w:pPr>
    </w:p>
    <w:p w14:paraId="75E41B25" w14:textId="05840A58" w:rsidR="002553E5" w:rsidRPr="006703C2" w:rsidRDefault="00B509FD" w:rsidP="006703C2">
      <w:pPr>
        <w:spacing w:line="360" w:lineRule="auto"/>
        <w:jc w:val="both"/>
        <w:rPr>
          <w:rFonts w:ascii="Times New Roman" w:hAnsi="Times New Roman"/>
          <w:sz w:val="24"/>
          <w:szCs w:val="24"/>
        </w:rPr>
      </w:pPr>
      <w:r w:rsidRPr="00DD383D">
        <w:rPr>
          <w:rFonts w:ascii="Times New Roman" w:hAnsi="Times New Roman"/>
          <w:b/>
          <w:bCs/>
        </w:rPr>
        <w:tab/>
      </w:r>
    </w:p>
    <w:p w14:paraId="75347902" w14:textId="6AF0A9CB" w:rsidR="006703C2" w:rsidRPr="00DD383D" w:rsidRDefault="002553E5" w:rsidP="006703C2">
      <w:pPr>
        <w:spacing w:line="360" w:lineRule="auto"/>
        <w:jc w:val="both"/>
        <w:rPr>
          <w:rFonts w:ascii="Times New Roman" w:hAnsi="Times New Roman"/>
          <w:sz w:val="24"/>
          <w:szCs w:val="24"/>
        </w:rPr>
      </w:pPr>
      <w:r w:rsidRPr="00DD383D">
        <w:rPr>
          <w:rFonts w:ascii="Times New Roman" w:hAnsi="Times New Roman"/>
          <w:sz w:val="24"/>
          <w:szCs w:val="24"/>
        </w:rPr>
        <w:tab/>
      </w:r>
    </w:p>
    <w:p w14:paraId="5256ECF1" w14:textId="6E42C884" w:rsidR="00D278A7" w:rsidRPr="00DD383D" w:rsidRDefault="002A327A" w:rsidP="00DD383D">
      <w:pPr>
        <w:spacing w:line="360" w:lineRule="auto"/>
        <w:jc w:val="both"/>
        <w:rPr>
          <w:rFonts w:ascii="Times New Roman" w:hAnsi="Times New Roman"/>
          <w:sz w:val="24"/>
          <w:szCs w:val="24"/>
        </w:rPr>
      </w:pPr>
      <w:r w:rsidRPr="00DD383D">
        <w:rPr>
          <w:rFonts w:ascii="Times New Roman" w:hAnsi="Times New Roman"/>
          <w:sz w:val="24"/>
          <w:szCs w:val="24"/>
        </w:rPr>
        <w:t xml:space="preserve"> </w:t>
      </w:r>
    </w:p>
    <w:p w14:paraId="5DB12C16" w14:textId="70F542CC" w:rsidR="009F53B9" w:rsidRPr="00DD383D" w:rsidRDefault="009F53B9" w:rsidP="00DD383D">
      <w:pPr>
        <w:spacing w:line="360" w:lineRule="auto"/>
        <w:jc w:val="both"/>
        <w:rPr>
          <w:rFonts w:ascii="Times New Roman" w:hAnsi="Times New Roman"/>
          <w:sz w:val="24"/>
          <w:szCs w:val="24"/>
        </w:rPr>
      </w:pPr>
      <w:r w:rsidRPr="00DD383D">
        <w:rPr>
          <w:rFonts w:ascii="Times New Roman" w:hAnsi="Times New Roman"/>
          <w:sz w:val="24"/>
          <w:szCs w:val="24"/>
        </w:rPr>
        <w:tab/>
      </w:r>
    </w:p>
    <w:p w14:paraId="2DB61B80" w14:textId="77777777" w:rsidR="00B826AC" w:rsidRPr="00DD383D" w:rsidRDefault="00B826AC" w:rsidP="00DD383D">
      <w:pPr>
        <w:pStyle w:val="Nadpis2"/>
        <w:spacing w:line="360" w:lineRule="auto"/>
        <w:rPr>
          <w:rFonts w:ascii="Times New Roman" w:hAnsi="Times New Roman" w:cs="Times New Roman"/>
          <w:b/>
          <w:bCs/>
          <w:color w:val="auto"/>
        </w:rPr>
      </w:pPr>
      <w:r w:rsidRPr="00DD383D">
        <w:rPr>
          <w:rFonts w:ascii="Times New Roman" w:hAnsi="Times New Roman" w:cs="Times New Roman"/>
          <w:b/>
          <w:bCs/>
          <w:color w:val="auto"/>
        </w:rPr>
        <w:br w:type="page"/>
      </w:r>
    </w:p>
    <w:p w14:paraId="4CC422D3" w14:textId="4BC60E46" w:rsidR="00976786" w:rsidRPr="00DD383D" w:rsidRDefault="00976786" w:rsidP="00DD383D">
      <w:pPr>
        <w:pStyle w:val="Nadpis2"/>
        <w:spacing w:line="360" w:lineRule="auto"/>
        <w:rPr>
          <w:rFonts w:ascii="Times New Roman" w:hAnsi="Times New Roman" w:cs="Times New Roman"/>
          <w:b/>
          <w:bCs/>
          <w:color w:val="auto"/>
        </w:rPr>
      </w:pPr>
      <w:bookmarkStart w:id="19" w:name="_Toc80248882"/>
      <w:r w:rsidRPr="00DD383D">
        <w:rPr>
          <w:rFonts w:ascii="Times New Roman" w:hAnsi="Times New Roman" w:cs="Times New Roman"/>
          <w:b/>
          <w:bCs/>
          <w:color w:val="auto"/>
        </w:rPr>
        <w:lastRenderedPageBreak/>
        <w:t xml:space="preserve">3. Analýza obrazu šoa v jednotlivých zpracováních novely Romeo, Julie </w:t>
      </w:r>
      <w:r w:rsidR="00BE7CBE" w:rsidRPr="00DD383D">
        <w:rPr>
          <w:rFonts w:ascii="Times New Roman" w:hAnsi="Times New Roman" w:cs="Times New Roman"/>
          <w:b/>
          <w:bCs/>
          <w:color w:val="auto"/>
        </w:rPr>
        <w:t>a</w:t>
      </w:r>
      <w:r w:rsidR="00BE7CBE">
        <w:rPr>
          <w:rFonts w:ascii="Times New Roman" w:hAnsi="Times New Roman" w:cs="Times New Roman"/>
          <w:b/>
          <w:bCs/>
          <w:color w:val="auto"/>
        </w:rPr>
        <w:t> </w:t>
      </w:r>
      <w:r w:rsidRPr="00DD383D">
        <w:rPr>
          <w:rFonts w:ascii="Times New Roman" w:hAnsi="Times New Roman" w:cs="Times New Roman"/>
          <w:b/>
          <w:bCs/>
          <w:color w:val="auto"/>
        </w:rPr>
        <w:t>tma</w:t>
      </w:r>
      <w:bookmarkEnd w:id="19"/>
    </w:p>
    <w:p w14:paraId="134DE670" w14:textId="644812AD" w:rsidR="00B77E76" w:rsidRDefault="006841B7" w:rsidP="007711B8">
      <w:pPr>
        <w:spacing w:line="360" w:lineRule="auto"/>
        <w:jc w:val="both"/>
        <w:rPr>
          <w:rFonts w:ascii="Times New Roman" w:hAnsi="Times New Roman"/>
          <w:sz w:val="24"/>
          <w:szCs w:val="24"/>
        </w:rPr>
      </w:pPr>
      <w:r w:rsidRPr="00DD383D">
        <w:rPr>
          <w:rFonts w:ascii="Times New Roman" w:hAnsi="Times New Roman"/>
          <w:b/>
          <w:bCs/>
        </w:rPr>
        <w:tab/>
      </w:r>
      <w:r w:rsidR="00A13296">
        <w:rPr>
          <w:rFonts w:ascii="Times New Roman" w:hAnsi="Times New Roman"/>
          <w:sz w:val="24"/>
          <w:szCs w:val="24"/>
        </w:rPr>
        <w:t xml:space="preserve">Po představení základního děje </w:t>
      </w:r>
      <w:r w:rsidR="00BE7CBE">
        <w:rPr>
          <w:rFonts w:ascii="Times New Roman" w:hAnsi="Times New Roman"/>
          <w:sz w:val="24"/>
          <w:szCs w:val="24"/>
        </w:rPr>
        <w:t>a </w:t>
      </w:r>
      <w:r w:rsidR="00A13296">
        <w:rPr>
          <w:rFonts w:ascii="Times New Roman" w:hAnsi="Times New Roman"/>
          <w:sz w:val="24"/>
          <w:szCs w:val="24"/>
        </w:rPr>
        <w:t xml:space="preserve">dějových odchylek v adaptacích se můžeme začít soustředit na analýzu tří zpracovaných děl podrobněji. </w:t>
      </w:r>
      <w:r w:rsidR="007711B8">
        <w:rPr>
          <w:rFonts w:ascii="Times New Roman" w:hAnsi="Times New Roman"/>
          <w:sz w:val="24"/>
          <w:szCs w:val="24"/>
        </w:rPr>
        <w:t xml:space="preserve">Struktura </w:t>
      </w:r>
      <w:r w:rsidR="00EC62FA">
        <w:rPr>
          <w:rFonts w:ascii="Times New Roman" w:hAnsi="Times New Roman"/>
          <w:sz w:val="24"/>
          <w:szCs w:val="24"/>
        </w:rPr>
        <w:t xml:space="preserve">analýzy </w:t>
      </w:r>
      <w:r w:rsidR="007711B8">
        <w:rPr>
          <w:rFonts w:ascii="Times New Roman" w:hAnsi="Times New Roman"/>
          <w:sz w:val="24"/>
          <w:szCs w:val="24"/>
        </w:rPr>
        <w:t xml:space="preserve">bude rozdělena na pět podkapitol. </w:t>
      </w:r>
    </w:p>
    <w:p w14:paraId="1A67FC16" w14:textId="2B754CE5" w:rsidR="00B77E76" w:rsidRDefault="007711B8" w:rsidP="00B77E76">
      <w:pPr>
        <w:spacing w:line="360" w:lineRule="auto"/>
        <w:ind w:firstLine="708"/>
        <w:jc w:val="both"/>
        <w:rPr>
          <w:rFonts w:ascii="Times New Roman" w:hAnsi="Times New Roman"/>
          <w:sz w:val="24"/>
          <w:szCs w:val="24"/>
        </w:rPr>
      </w:pPr>
      <w:r>
        <w:rPr>
          <w:rFonts w:ascii="Times New Roman" w:hAnsi="Times New Roman"/>
          <w:sz w:val="24"/>
          <w:szCs w:val="24"/>
        </w:rPr>
        <w:t xml:space="preserve">Jako první se analýza zaměří na kompozici díla, jenž popíše, jakým způsobem pracuje autor s výstavbou narace </w:t>
      </w:r>
      <w:r w:rsidR="00BE7CBE">
        <w:rPr>
          <w:rFonts w:ascii="Times New Roman" w:hAnsi="Times New Roman"/>
          <w:sz w:val="24"/>
          <w:szCs w:val="24"/>
        </w:rPr>
        <w:t>a </w:t>
      </w:r>
      <w:r>
        <w:rPr>
          <w:rFonts w:ascii="Times New Roman" w:hAnsi="Times New Roman"/>
          <w:sz w:val="24"/>
          <w:szCs w:val="24"/>
        </w:rPr>
        <w:t>gradací příběhu, dále se bude soustředit na prostor v němž se děj odehrává</w:t>
      </w:r>
      <w:r w:rsidR="00B77E76">
        <w:rPr>
          <w:rFonts w:ascii="Times New Roman" w:hAnsi="Times New Roman"/>
          <w:sz w:val="24"/>
          <w:szCs w:val="24"/>
        </w:rPr>
        <w:t>, zda má větší či menší význam pro obraz šoa</w:t>
      </w:r>
      <w:r>
        <w:rPr>
          <w:rFonts w:ascii="Times New Roman" w:hAnsi="Times New Roman"/>
          <w:sz w:val="24"/>
          <w:szCs w:val="24"/>
        </w:rPr>
        <w:t xml:space="preserve">. </w:t>
      </w:r>
    </w:p>
    <w:p w14:paraId="26F4A552" w14:textId="22ACA2DE" w:rsidR="00976786" w:rsidRDefault="007711B8" w:rsidP="00B77E76">
      <w:pPr>
        <w:spacing w:line="360" w:lineRule="auto"/>
        <w:ind w:firstLine="708"/>
        <w:jc w:val="both"/>
        <w:rPr>
          <w:rFonts w:ascii="Times New Roman" w:hAnsi="Times New Roman"/>
          <w:sz w:val="24"/>
          <w:szCs w:val="24"/>
        </w:rPr>
      </w:pPr>
      <w:r>
        <w:rPr>
          <w:rFonts w:ascii="Times New Roman" w:hAnsi="Times New Roman"/>
          <w:sz w:val="24"/>
          <w:szCs w:val="24"/>
        </w:rPr>
        <w:t>Poukáže na charakteristiku postav, která bude rozřazena na židovské postavy s důrazem na postavu Ester, jelikož</w:t>
      </w:r>
      <w:r w:rsidR="00B77E76">
        <w:rPr>
          <w:rFonts w:ascii="Times New Roman" w:hAnsi="Times New Roman"/>
          <w:sz w:val="24"/>
          <w:szCs w:val="24"/>
        </w:rPr>
        <w:t xml:space="preserve"> se její charakter mění v každém zpracování. Bude důležité určit, zda je to autorův záměr nebo způsob žánrového zobrazení. Následně se práce bude zabývat postavami nacistů, jejich reprezentací v dílech. Poslední bod podkapitoly </w:t>
      </w:r>
      <w:r w:rsidR="00A472FE">
        <w:rPr>
          <w:rFonts w:ascii="Times New Roman" w:hAnsi="Times New Roman"/>
          <w:sz w:val="24"/>
          <w:szCs w:val="24"/>
        </w:rPr>
        <w:t xml:space="preserve">Postavy, </w:t>
      </w:r>
      <w:r w:rsidR="00B77E76">
        <w:rPr>
          <w:rFonts w:ascii="Times New Roman" w:hAnsi="Times New Roman"/>
          <w:sz w:val="24"/>
          <w:szCs w:val="24"/>
        </w:rPr>
        <w:t xml:space="preserve">zanalyzuje obraz nežidovské společnosti, ve které se zaměří na hlavního hrdinu narace. </w:t>
      </w:r>
    </w:p>
    <w:p w14:paraId="581122E1" w14:textId="6F486872" w:rsidR="00B77E76" w:rsidRDefault="00A472FE" w:rsidP="00B77E76">
      <w:pPr>
        <w:spacing w:line="360" w:lineRule="auto"/>
        <w:ind w:firstLine="708"/>
        <w:jc w:val="both"/>
        <w:rPr>
          <w:rFonts w:ascii="Times New Roman" w:hAnsi="Times New Roman"/>
          <w:sz w:val="24"/>
          <w:szCs w:val="24"/>
        </w:rPr>
      </w:pPr>
      <w:r>
        <w:rPr>
          <w:rFonts w:ascii="Times New Roman" w:hAnsi="Times New Roman"/>
          <w:sz w:val="24"/>
          <w:szCs w:val="24"/>
        </w:rPr>
        <w:t>Dále p</w:t>
      </w:r>
      <w:r w:rsidR="00B77E76">
        <w:rPr>
          <w:rFonts w:ascii="Times New Roman" w:hAnsi="Times New Roman"/>
          <w:sz w:val="24"/>
          <w:szCs w:val="24"/>
        </w:rPr>
        <w:t xml:space="preserve">ráce určí výrazové prostředky, respektive specifika </w:t>
      </w:r>
      <w:r w:rsidR="00BE7CBE">
        <w:rPr>
          <w:rFonts w:ascii="Times New Roman" w:hAnsi="Times New Roman"/>
          <w:sz w:val="24"/>
          <w:szCs w:val="24"/>
        </w:rPr>
        <w:t>a </w:t>
      </w:r>
      <w:r w:rsidR="00B77E76">
        <w:rPr>
          <w:rFonts w:ascii="Times New Roman" w:hAnsi="Times New Roman"/>
          <w:sz w:val="24"/>
          <w:szCs w:val="24"/>
        </w:rPr>
        <w:t>limity žánrového jazyka</w:t>
      </w:r>
      <w:r>
        <w:rPr>
          <w:rFonts w:ascii="Times New Roman" w:hAnsi="Times New Roman"/>
          <w:sz w:val="24"/>
          <w:szCs w:val="24"/>
        </w:rPr>
        <w:t xml:space="preserve">. </w:t>
      </w:r>
      <w:r w:rsidR="00B77E76">
        <w:rPr>
          <w:rFonts w:ascii="Times New Roman" w:hAnsi="Times New Roman"/>
          <w:sz w:val="24"/>
          <w:szCs w:val="24"/>
        </w:rPr>
        <w:t>finálně s</w:t>
      </w:r>
      <w:r>
        <w:rPr>
          <w:rFonts w:ascii="Times New Roman" w:hAnsi="Times New Roman"/>
          <w:sz w:val="24"/>
          <w:szCs w:val="24"/>
        </w:rPr>
        <w:t>i určíme</w:t>
      </w:r>
      <w:r w:rsidR="00B77E76">
        <w:rPr>
          <w:rFonts w:ascii="Times New Roman" w:hAnsi="Times New Roman"/>
          <w:sz w:val="24"/>
          <w:szCs w:val="24"/>
        </w:rPr>
        <w:t xml:space="preserve"> v podkapitole </w:t>
      </w:r>
      <w:r>
        <w:rPr>
          <w:rFonts w:ascii="Times New Roman" w:hAnsi="Times New Roman"/>
          <w:sz w:val="24"/>
          <w:szCs w:val="24"/>
        </w:rPr>
        <w:t>O</w:t>
      </w:r>
      <w:r w:rsidR="00B77E76">
        <w:rPr>
          <w:rFonts w:ascii="Times New Roman" w:hAnsi="Times New Roman"/>
          <w:sz w:val="24"/>
          <w:szCs w:val="24"/>
        </w:rPr>
        <w:t>brazu šo</w:t>
      </w:r>
      <w:r>
        <w:rPr>
          <w:rFonts w:ascii="Times New Roman" w:hAnsi="Times New Roman"/>
          <w:sz w:val="24"/>
          <w:szCs w:val="24"/>
        </w:rPr>
        <w:t>a</w:t>
      </w:r>
      <w:r w:rsidR="00B77E76">
        <w:rPr>
          <w:rFonts w:ascii="Times New Roman" w:hAnsi="Times New Roman"/>
          <w:sz w:val="24"/>
          <w:szCs w:val="24"/>
        </w:rPr>
        <w:t xml:space="preserve"> vyobrazené zlo </w:t>
      </w:r>
      <w:r>
        <w:rPr>
          <w:rFonts w:ascii="Times New Roman" w:hAnsi="Times New Roman"/>
          <w:sz w:val="24"/>
          <w:szCs w:val="24"/>
        </w:rPr>
        <w:t>páchané na Židech (represe, násilí, přímé/nepřímé odkazy na koncentrační tábory).</w:t>
      </w:r>
    </w:p>
    <w:p w14:paraId="707A7822" w14:textId="4434FE7E" w:rsidR="001A6A7D" w:rsidRPr="00DD383D" w:rsidRDefault="001A6A7D" w:rsidP="00B77E76">
      <w:pPr>
        <w:spacing w:line="360" w:lineRule="auto"/>
        <w:ind w:firstLine="708"/>
        <w:jc w:val="both"/>
        <w:rPr>
          <w:rFonts w:ascii="Times New Roman" w:hAnsi="Times New Roman"/>
          <w:sz w:val="24"/>
          <w:szCs w:val="24"/>
        </w:rPr>
      </w:pPr>
      <w:r>
        <w:rPr>
          <w:rFonts w:ascii="Times New Roman" w:hAnsi="Times New Roman"/>
          <w:sz w:val="24"/>
          <w:szCs w:val="24"/>
        </w:rPr>
        <w:t xml:space="preserve">Všechny zkoumané kategorie budou analyzovány </w:t>
      </w:r>
      <w:r w:rsidR="00BE7CBE">
        <w:rPr>
          <w:rFonts w:ascii="Times New Roman" w:hAnsi="Times New Roman"/>
          <w:sz w:val="24"/>
          <w:szCs w:val="24"/>
        </w:rPr>
        <w:t>u </w:t>
      </w:r>
      <w:r>
        <w:rPr>
          <w:rFonts w:ascii="Times New Roman" w:hAnsi="Times New Roman"/>
          <w:sz w:val="24"/>
          <w:szCs w:val="24"/>
        </w:rPr>
        <w:t xml:space="preserve">novely </w:t>
      </w:r>
      <w:r w:rsidR="00BE7CBE">
        <w:rPr>
          <w:rFonts w:ascii="Times New Roman" w:hAnsi="Times New Roman"/>
          <w:sz w:val="24"/>
          <w:szCs w:val="24"/>
        </w:rPr>
        <w:t>a </w:t>
      </w:r>
      <w:r>
        <w:rPr>
          <w:rFonts w:ascii="Times New Roman" w:hAnsi="Times New Roman"/>
          <w:sz w:val="24"/>
          <w:szCs w:val="24"/>
        </w:rPr>
        <w:t>každé adaptace zvlášť.</w:t>
      </w:r>
    </w:p>
    <w:p w14:paraId="78D30A89" w14:textId="350708B8" w:rsidR="00976786" w:rsidRPr="00DD383D" w:rsidRDefault="00976786" w:rsidP="00DD383D">
      <w:pPr>
        <w:pStyle w:val="Nadpis3"/>
        <w:spacing w:line="360" w:lineRule="auto"/>
        <w:rPr>
          <w:rFonts w:ascii="Times New Roman" w:hAnsi="Times New Roman" w:cs="Times New Roman"/>
          <w:b/>
          <w:bCs/>
          <w:color w:val="auto"/>
        </w:rPr>
      </w:pPr>
      <w:bookmarkStart w:id="20" w:name="_Toc80248883"/>
      <w:r w:rsidRPr="00DD383D">
        <w:rPr>
          <w:rFonts w:ascii="Times New Roman" w:hAnsi="Times New Roman" w:cs="Times New Roman"/>
          <w:b/>
          <w:bCs/>
          <w:color w:val="auto"/>
        </w:rPr>
        <w:t xml:space="preserve">3.1 </w:t>
      </w:r>
      <w:r w:rsidR="00AC1FED" w:rsidRPr="00DD383D">
        <w:rPr>
          <w:rFonts w:ascii="Times New Roman" w:hAnsi="Times New Roman" w:cs="Times New Roman"/>
          <w:b/>
          <w:bCs/>
          <w:color w:val="auto"/>
        </w:rPr>
        <w:t>Novela</w:t>
      </w:r>
      <w:bookmarkEnd w:id="20"/>
    </w:p>
    <w:p w14:paraId="298AF3DA" w14:textId="00063B4D" w:rsidR="00976786" w:rsidRPr="00DD383D" w:rsidRDefault="00AC1FED" w:rsidP="00DD383D">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3.1.1 Kompozice</w:t>
      </w:r>
    </w:p>
    <w:p w14:paraId="196CE061" w14:textId="490D1CE6" w:rsidR="0049016C" w:rsidRPr="00DD383D" w:rsidRDefault="00294EEC" w:rsidP="00DD383D">
      <w:pPr>
        <w:spacing w:line="360" w:lineRule="auto"/>
        <w:jc w:val="both"/>
        <w:rPr>
          <w:rFonts w:ascii="Times New Roman" w:hAnsi="Times New Roman"/>
          <w:sz w:val="24"/>
          <w:szCs w:val="24"/>
        </w:rPr>
      </w:pPr>
      <w:r w:rsidRPr="00DD383D">
        <w:rPr>
          <w:rFonts w:ascii="Times New Roman" w:hAnsi="Times New Roman"/>
          <w:sz w:val="24"/>
          <w:szCs w:val="24"/>
        </w:rPr>
        <w:tab/>
        <w:t xml:space="preserve">Ačkoliv je novela rozdělena do prologu, třinácti kapitol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epilogu</w:t>
      </w:r>
      <w:r w:rsidR="0049016C" w:rsidRPr="00DD383D">
        <w:rPr>
          <w:rFonts w:ascii="Times New Roman" w:hAnsi="Times New Roman"/>
          <w:sz w:val="24"/>
          <w:szCs w:val="24"/>
        </w:rPr>
        <w:t xml:space="preserve">, úvod </w:t>
      </w:r>
      <w:r w:rsidR="00BE7CBE" w:rsidRPr="00DD383D">
        <w:rPr>
          <w:rFonts w:ascii="Times New Roman" w:hAnsi="Times New Roman"/>
          <w:sz w:val="24"/>
          <w:szCs w:val="24"/>
        </w:rPr>
        <w:t>a</w:t>
      </w:r>
      <w:r w:rsidR="00BE7CBE">
        <w:rPr>
          <w:rFonts w:ascii="Times New Roman" w:hAnsi="Times New Roman"/>
          <w:sz w:val="24"/>
          <w:szCs w:val="24"/>
        </w:rPr>
        <w:t> </w:t>
      </w:r>
      <w:r w:rsidR="0049016C" w:rsidRPr="00DD383D">
        <w:rPr>
          <w:rFonts w:ascii="Times New Roman" w:hAnsi="Times New Roman"/>
          <w:sz w:val="24"/>
          <w:szCs w:val="24"/>
        </w:rPr>
        <w:t xml:space="preserve">závěr na sebe navazují nejen touto začáteční větou: „Staré domy jsou jako staří lidé: plny vzpomínek.“. Můžeme tedy říct, že narativ je rozdělen pouze do dvou částí, </w:t>
      </w:r>
      <w:r w:rsidR="00BE7CBE" w:rsidRPr="00DD383D">
        <w:rPr>
          <w:rFonts w:ascii="Times New Roman" w:hAnsi="Times New Roman"/>
          <w:sz w:val="24"/>
          <w:szCs w:val="24"/>
        </w:rPr>
        <w:t>a</w:t>
      </w:r>
      <w:r w:rsidR="00BE7CBE">
        <w:rPr>
          <w:rFonts w:ascii="Times New Roman" w:hAnsi="Times New Roman"/>
          <w:sz w:val="24"/>
          <w:szCs w:val="24"/>
        </w:rPr>
        <w:t> </w:t>
      </w:r>
      <w:r w:rsidR="0049016C" w:rsidRPr="00DD383D">
        <w:rPr>
          <w:rFonts w:ascii="Times New Roman" w:hAnsi="Times New Roman"/>
          <w:sz w:val="24"/>
          <w:szCs w:val="24"/>
        </w:rPr>
        <w:t xml:space="preserve">to na dobu, kdy </w:t>
      </w:r>
      <w:r w:rsidR="0073285E" w:rsidRPr="00DD383D">
        <w:rPr>
          <w:rFonts w:ascii="Times New Roman" w:hAnsi="Times New Roman"/>
          <w:sz w:val="24"/>
          <w:szCs w:val="24"/>
        </w:rPr>
        <w:t xml:space="preserve">je </w:t>
      </w:r>
      <w:r w:rsidR="0049016C" w:rsidRPr="00DD383D">
        <w:rPr>
          <w:rFonts w:ascii="Times New Roman" w:hAnsi="Times New Roman"/>
          <w:sz w:val="24"/>
          <w:szCs w:val="24"/>
        </w:rPr>
        <w:t xml:space="preserve">Ester po smrti </w:t>
      </w:r>
      <w:r w:rsidR="00BE7CBE" w:rsidRPr="00DD383D">
        <w:rPr>
          <w:rFonts w:ascii="Times New Roman" w:hAnsi="Times New Roman"/>
          <w:sz w:val="24"/>
          <w:szCs w:val="24"/>
        </w:rPr>
        <w:t>a</w:t>
      </w:r>
      <w:r w:rsidR="00BE7CBE">
        <w:rPr>
          <w:rFonts w:ascii="Times New Roman" w:hAnsi="Times New Roman"/>
          <w:sz w:val="24"/>
          <w:szCs w:val="24"/>
        </w:rPr>
        <w:t> </w:t>
      </w:r>
      <w:r w:rsidR="00F62461">
        <w:rPr>
          <w:rFonts w:ascii="Times New Roman" w:hAnsi="Times New Roman"/>
          <w:sz w:val="24"/>
          <w:szCs w:val="24"/>
        </w:rPr>
        <w:t>období, kdy</w:t>
      </w:r>
      <w:r w:rsidR="0073285E" w:rsidRPr="00DD383D">
        <w:rPr>
          <w:rFonts w:ascii="Times New Roman" w:hAnsi="Times New Roman"/>
          <w:sz w:val="24"/>
          <w:szCs w:val="24"/>
        </w:rPr>
        <w:t xml:space="preserve"> ještě</w:t>
      </w:r>
      <w:r w:rsidR="0049016C" w:rsidRPr="00DD383D">
        <w:rPr>
          <w:rFonts w:ascii="Times New Roman" w:hAnsi="Times New Roman"/>
          <w:sz w:val="24"/>
          <w:szCs w:val="24"/>
        </w:rPr>
        <w:t xml:space="preserve"> žije. </w:t>
      </w:r>
      <w:r w:rsidR="0073285E" w:rsidRPr="00DD383D">
        <w:rPr>
          <w:rFonts w:ascii="Times New Roman" w:hAnsi="Times New Roman"/>
          <w:sz w:val="24"/>
          <w:szCs w:val="24"/>
        </w:rPr>
        <w:t>V</w:t>
      </w:r>
      <w:r w:rsidR="00630F50" w:rsidRPr="00DD383D">
        <w:rPr>
          <w:rFonts w:ascii="Times New Roman" w:hAnsi="Times New Roman"/>
          <w:sz w:val="24"/>
          <w:szCs w:val="24"/>
        </w:rPr>
        <w:t> </w:t>
      </w:r>
      <w:r w:rsidR="0073285E" w:rsidRPr="00DD383D">
        <w:rPr>
          <w:rFonts w:ascii="Times New Roman" w:hAnsi="Times New Roman"/>
          <w:sz w:val="24"/>
          <w:szCs w:val="24"/>
        </w:rPr>
        <w:t>části</w:t>
      </w:r>
      <w:r w:rsidR="00630F50" w:rsidRPr="00DD383D">
        <w:rPr>
          <w:rFonts w:ascii="Times New Roman" w:hAnsi="Times New Roman"/>
          <w:sz w:val="24"/>
          <w:szCs w:val="24"/>
        </w:rPr>
        <w:t xml:space="preserve">, kdy je dívka již </w:t>
      </w:r>
      <w:r w:rsidR="00F422A3">
        <w:rPr>
          <w:rFonts w:ascii="Times New Roman" w:hAnsi="Times New Roman"/>
          <w:sz w:val="24"/>
          <w:szCs w:val="24"/>
        </w:rPr>
        <w:t>pryč</w:t>
      </w:r>
      <w:r w:rsidR="00630F50" w:rsidRPr="00DD383D">
        <w:rPr>
          <w:rFonts w:ascii="Times New Roman" w:hAnsi="Times New Roman"/>
          <w:sz w:val="24"/>
          <w:szCs w:val="24"/>
        </w:rPr>
        <w:t xml:space="preserve"> (prolog) </w:t>
      </w:r>
      <w:r w:rsidR="0073285E" w:rsidRPr="00DD383D">
        <w:rPr>
          <w:rFonts w:ascii="Times New Roman" w:hAnsi="Times New Roman"/>
          <w:sz w:val="24"/>
          <w:szCs w:val="24"/>
        </w:rPr>
        <w:t>je text napsaný z perspektivy svědka árijského chlapce, který své myšlenky vyjadřuje introspekcí.</w:t>
      </w:r>
      <w:r w:rsidR="0073285E" w:rsidRPr="00DD383D">
        <w:rPr>
          <w:rStyle w:val="Znakapoznpodarou"/>
          <w:rFonts w:ascii="Times New Roman" w:hAnsi="Times New Roman"/>
          <w:sz w:val="24"/>
          <w:szCs w:val="24"/>
        </w:rPr>
        <w:footnoteReference w:id="91"/>
      </w:r>
      <w:r w:rsidR="0073285E" w:rsidRPr="00DD383D">
        <w:rPr>
          <w:rFonts w:ascii="Times New Roman" w:hAnsi="Times New Roman"/>
          <w:sz w:val="24"/>
          <w:szCs w:val="24"/>
        </w:rPr>
        <w:t xml:space="preserve"> „Kolikrát už nastoupil v p</w:t>
      </w:r>
      <w:r w:rsidR="00F62461">
        <w:rPr>
          <w:rFonts w:ascii="Times New Roman" w:hAnsi="Times New Roman"/>
          <w:sz w:val="24"/>
          <w:szCs w:val="24"/>
        </w:rPr>
        <w:t xml:space="preserve">osledních dnech tu krátkou pouť </w:t>
      </w:r>
      <w:r w:rsidR="0073285E" w:rsidRPr="00DD383D">
        <w:rPr>
          <w:rFonts w:ascii="Times New Roman" w:hAnsi="Times New Roman"/>
          <w:sz w:val="24"/>
          <w:szCs w:val="24"/>
        </w:rPr>
        <w:t xml:space="preserve">bez </w:t>
      </w:r>
      <w:r w:rsidR="0073285E" w:rsidRPr="00DD383D">
        <w:rPr>
          <w:rFonts w:ascii="Times New Roman" w:hAnsi="Times New Roman"/>
          <w:sz w:val="24"/>
          <w:szCs w:val="24"/>
        </w:rPr>
        <w:lastRenderedPageBreak/>
        <w:t xml:space="preserve">cíle, beze smyslu? S podivnou touhou rozrazit si lebku </w:t>
      </w:r>
      <w:r w:rsidR="00BE7CBE" w:rsidRPr="00DD383D">
        <w:rPr>
          <w:rFonts w:ascii="Times New Roman" w:hAnsi="Times New Roman"/>
          <w:sz w:val="24"/>
          <w:szCs w:val="24"/>
        </w:rPr>
        <w:t>o</w:t>
      </w:r>
      <w:r w:rsidR="00BE7CBE">
        <w:rPr>
          <w:rFonts w:ascii="Times New Roman" w:hAnsi="Times New Roman"/>
          <w:sz w:val="24"/>
          <w:szCs w:val="24"/>
        </w:rPr>
        <w:t> </w:t>
      </w:r>
      <w:r w:rsidR="0073285E" w:rsidRPr="00DD383D">
        <w:rPr>
          <w:rFonts w:ascii="Times New Roman" w:hAnsi="Times New Roman"/>
          <w:sz w:val="24"/>
          <w:szCs w:val="24"/>
        </w:rPr>
        <w:t>zeď!“</w:t>
      </w:r>
      <w:r w:rsidR="0073285E" w:rsidRPr="00DD383D">
        <w:rPr>
          <w:rStyle w:val="Znakapoznpodarou"/>
          <w:rFonts w:ascii="Times New Roman" w:hAnsi="Times New Roman"/>
          <w:sz w:val="24"/>
          <w:szCs w:val="24"/>
        </w:rPr>
        <w:footnoteReference w:id="92"/>
      </w:r>
      <w:r w:rsidR="0073285E" w:rsidRPr="00DD383D">
        <w:rPr>
          <w:rFonts w:ascii="Times New Roman" w:hAnsi="Times New Roman"/>
          <w:sz w:val="24"/>
          <w:szCs w:val="24"/>
        </w:rPr>
        <w:t xml:space="preserve"> Jako čtenáři nevíme, proč se chlapec ocitá ve stavu zoufalství. Jediná nápověda pro nás se objevuje ve větě: „Ale ty musíš žít, slyší hlas. Odkud přichází? Je zřetelný, naléhavý. Ty! Slyšíš?“</w:t>
      </w:r>
      <w:r w:rsidR="0073285E" w:rsidRPr="00DD383D">
        <w:rPr>
          <w:rStyle w:val="Znakapoznpodarou"/>
          <w:rFonts w:ascii="Times New Roman" w:hAnsi="Times New Roman"/>
          <w:sz w:val="24"/>
          <w:szCs w:val="24"/>
        </w:rPr>
        <w:footnoteReference w:id="93"/>
      </w:r>
      <w:r w:rsidR="0073285E" w:rsidRPr="00DD383D">
        <w:rPr>
          <w:rFonts w:ascii="Times New Roman" w:hAnsi="Times New Roman"/>
          <w:sz w:val="24"/>
          <w:szCs w:val="24"/>
        </w:rPr>
        <w:t xml:space="preserve"> </w:t>
      </w:r>
      <w:r w:rsidR="000D0681">
        <w:rPr>
          <w:rFonts w:ascii="Times New Roman" w:hAnsi="Times New Roman"/>
          <w:sz w:val="24"/>
          <w:szCs w:val="24"/>
        </w:rPr>
        <w:t xml:space="preserve">Označení „ty“ odkazuje na Pavla, který přežil </w:t>
      </w:r>
      <w:r w:rsidR="00BE7CBE">
        <w:rPr>
          <w:rFonts w:ascii="Times New Roman" w:hAnsi="Times New Roman"/>
          <w:sz w:val="24"/>
          <w:szCs w:val="24"/>
        </w:rPr>
        <w:t>a </w:t>
      </w:r>
      <w:r w:rsidR="000D0681">
        <w:rPr>
          <w:rFonts w:ascii="Times New Roman" w:hAnsi="Times New Roman"/>
          <w:sz w:val="24"/>
          <w:szCs w:val="24"/>
        </w:rPr>
        <w:t>vyvstává otázka, kdo zemřel.</w:t>
      </w:r>
    </w:p>
    <w:p w14:paraId="4703A7FC" w14:textId="6A7D3172" w:rsidR="009F129D" w:rsidRPr="00DD383D" w:rsidRDefault="0073285E" w:rsidP="00DD383D">
      <w:pPr>
        <w:spacing w:line="360" w:lineRule="auto"/>
        <w:ind w:firstLine="700"/>
        <w:jc w:val="both"/>
        <w:rPr>
          <w:rFonts w:ascii="Times New Roman" w:hAnsi="Times New Roman"/>
          <w:sz w:val="24"/>
          <w:szCs w:val="24"/>
        </w:rPr>
      </w:pPr>
      <w:r w:rsidRPr="00DD383D">
        <w:rPr>
          <w:rFonts w:ascii="Times New Roman" w:hAnsi="Times New Roman"/>
          <w:sz w:val="24"/>
          <w:szCs w:val="24"/>
        </w:rPr>
        <w:t xml:space="preserve">První kapitola otevírá narativ v časovém úseku, v němž se Pavel vyskytuje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 xml:space="preserve">Ester v místnosti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ani jeden nezná odpověď na otázku: Co bude dál? Přes vzpomínku na krabičku cigaret se z Pavlovy snahy odpovědět na dotaz dostáváme do dne, kdy se s Ester potkají. Od této chvíle je narativ vyprávěn retrospektivně</w:t>
      </w:r>
      <w:r w:rsidR="003339C3" w:rsidRPr="00DD383D">
        <w:rPr>
          <w:rFonts w:ascii="Times New Roman" w:hAnsi="Times New Roman"/>
          <w:sz w:val="24"/>
          <w:szCs w:val="24"/>
        </w:rPr>
        <w:t xml:space="preserve"> z perspektivy prostého obyčejného člověka, nevinného Pavla. </w:t>
      </w:r>
      <w:r w:rsidR="00BE7CBE" w:rsidRPr="00DD383D">
        <w:rPr>
          <w:rFonts w:ascii="Times New Roman" w:hAnsi="Times New Roman"/>
          <w:sz w:val="24"/>
          <w:szCs w:val="24"/>
        </w:rPr>
        <w:t>V</w:t>
      </w:r>
      <w:r w:rsidR="00BE7CBE">
        <w:rPr>
          <w:rFonts w:ascii="Times New Roman" w:hAnsi="Times New Roman"/>
          <w:sz w:val="24"/>
          <w:szCs w:val="24"/>
        </w:rPr>
        <w:t> </w:t>
      </w:r>
      <w:r w:rsidR="003339C3" w:rsidRPr="00DD383D">
        <w:rPr>
          <w:rFonts w:ascii="Times New Roman" w:hAnsi="Times New Roman"/>
          <w:sz w:val="24"/>
          <w:szCs w:val="24"/>
        </w:rPr>
        <w:t xml:space="preserve">osmé </w:t>
      </w:r>
      <w:r w:rsidR="00BE7CBE" w:rsidRPr="00DD383D">
        <w:rPr>
          <w:rFonts w:ascii="Times New Roman" w:hAnsi="Times New Roman"/>
          <w:sz w:val="24"/>
          <w:szCs w:val="24"/>
        </w:rPr>
        <w:t>a</w:t>
      </w:r>
      <w:r w:rsidR="00BE7CBE">
        <w:rPr>
          <w:rFonts w:ascii="Times New Roman" w:hAnsi="Times New Roman"/>
          <w:sz w:val="24"/>
          <w:szCs w:val="24"/>
        </w:rPr>
        <w:t> </w:t>
      </w:r>
      <w:r w:rsidR="003339C3" w:rsidRPr="00DD383D">
        <w:rPr>
          <w:rFonts w:ascii="Times New Roman" w:hAnsi="Times New Roman"/>
          <w:sz w:val="24"/>
          <w:szCs w:val="24"/>
        </w:rPr>
        <w:t xml:space="preserve">závěrečné kapitole </w:t>
      </w:r>
      <w:r w:rsidR="00630F50" w:rsidRPr="00DD383D">
        <w:rPr>
          <w:rFonts w:ascii="Times New Roman" w:hAnsi="Times New Roman"/>
          <w:sz w:val="24"/>
          <w:szCs w:val="24"/>
        </w:rPr>
        <w:t xml:space="preserve">knižního </w:t>
      </w:r>
      <w:r w:rsidR="003339C3" w:rsidRPr="00DD383D">
        <w:rPr>
          <w:rFonts w:ascii="Times New Roman" w:hAnsi="Times New Roman"/>
          <w:sz w:val="24"/>
          <w:szCs w:val="24"/>
        </w:rPr>
        <w:t xml:space="preserve">schématu autor vystupuje </w:t>
      </w:r>
      <w:r w:rsidR="00BE7CBE" w:rsidRPr="00DD383D">
        <w:rPr>
          <w:rFonts w:ascii="Times New Roman" w:hAnsi="Times New Roman"/>
          <w:sz w:val="24"/>
          <w:szCs w:val="24"/>
        </w:rPr>
        <w:t>a</w:t>
      </w:r>
      <w:r w:rsidR="00BE7CBE">
        <w:rPr>
          <w:rFonts w:ascii="Times New Roman" w:hAnsi="Times New Roman"/>
          <w:sz w:val="24"/>
          <w:szCs w:val="24"/>
        </w:rPr>
        <w:t> </w:t>
      </w:r>
      <w:r w:rsidR="003339C3" w:rsidRPr="00DD383D">
        <w:rPr>
          <w:rFonts w:ascii="Times New Roman" w:hAnsi="Times New Roman"/>
          <w:sz w:val="24"/>
          <w:szCs w:val="24"/>
        </w:rPr>
        <w:t xml:space="preserve">umožňuje čtenáři nahlédnout situaci očima Židovky Ester – na tuto změnu se zaměříme více v pozdější </w:t>
      </w:r>
      <w:r w:rsidR="00B309BA" w:rsidRPr="00DD383D">
        <w:rPr>
          <w:rFonts w:ascii="Times New Roman" w:hAnsi="Times New Roman"/>
          <w:sz w:val="24"/>
          <w:szCs w:val="24"/>
        </w:rPr>
        <w:t>pod</w:t>
      </w:r>
      <w:r w:rsidR="003339C3" w:rsidRPr="00DD383D">
        <w:rPr>
          <w:rFonts w:ascii="Times New Roman" w:hAnsi="Times New Roman"/>
          <w:sz w:val="24"/>
          <w:szCs w:val="24"/>
        </w:rPr>
        <w:t>kapitole Posuny ve způsobu zobrazení šoa.</w:t>
      </w:r>
    </w:p>
    <w:p w14:paraId="083F26C4" w14:textId="4CC2B994" w:rsidR="00852136" w:rsidRPr="00DD383D" w:rsidRDefault="00852136" w:rsidP="00DD383D">
      <w:pPr>
        <w:spacing w:line="360" w:lineRule="auto"/>
        <w:ind w:firstLine="700"/>
        <w:jc w:val="both"/>
        <w:rPr>
          <w:rFonts w:ascii="Times New Roman" w:hAnsi="Times New Roman"/>
          <w:sz w:val="24"/>
          <w:szCs w:val="24"/>
        </w:rPr>
      </w:pPr>
      <w:r w:rsidRPr="00DD383D">
        <w:rPr>
          <w:rFonts w:ascii="Times New Roman" w:hAnsi="Times New Roman"/>
          <w:sz w:val="24"/>
          <w:szCs w:val="24"/>
        </w:rPr>
        <w:t xml:space="preserve">Gradace příběhu </w:t>
      </w:r>
      <w:r w:rsidR="006461A6" w:rsidRPr="00DD383D">
        <w:rPr>
          <w:rFonts w:ascii="Times New Roman" w:hAnsi="Times New Roman"/>
          <w:sz w:val="24"/>
          <w:szCs w:val="24"/>
        </w:rPr>
        <w:t>se stupňuje společně s restrikcemi stanného práva, jenž bylo vydáno po</w:t>
      </w:r>
      <w:r w:rsidRPr="00DD383D">
        <w:rPr>
          <w:rFonts w:ascii="Times New Roman" w:hAnsi="Times New Roman"/>
          <w:sz w:val="24"/>
          <w:szCs w:val="24"/>
        </w:rPr>
        <w:t xml:space="preserve"> atentátu na </w:t>
      </w:r>
      <w:r w:rsidR="006461A6" w:rsidRPr="00DD383D">
        <w:rPr>
          <w:rFonts w:ascii="Times New Roman" w:hAnsi="Times New Roman"/>
          <w:sz w:val="24"/>
          <w:szCs w:val="24"/>
        </w:rPr>
        <w:t xml:space="preserve">Heydricha. „Odůvodnění skutkové podstaty drtivě stručné: odsouzení poskytovali vědomě úkryt policejně neohlášeným osobám – prásk! – schvalovali </w:t>
      </w:r>
      <w:r w:rsidR="0019159E" w:rsidRPr="00DD383D">
        <w:rPr>
          <w:rFonts w:ascii="Times New Roman" w:hAnsi="Times New Roman"/>
          <w:sz w:val="24"/>
          <w:szCs w:val="24"/>
        </w:rPr>
        <w:t>atentát – prásk</w:t>
      </w:r>
      <w:r w:rsidR="006461A6" w:rsidRPr="00DD383D">
        <w:rPr>
          <w:rFonts w:ascii="Times New Roman" w:hAnsi="Times New Roman"/>
          <w:sz w:val="24"/>
          <w:szCs w:val="24"/>
        </w:rPr>
        <w:t xml:space="preserve">! </w:t>
      </w:r>
      <w:r w:rsidR="0019159E" w:rsidRPr="00DD383D">
        <w:rPr>
          <w:rFonts w:ascii="Times New Roman" w:hAnsi="Times New Roman"/>
          <w:sz w:val="24"/>
          <w:szCs w:val="24"/>
        </w:rPr>
        <w:t xml:space="preserve">– </w:t>
      </w:r>
      <w:r w:rsidR="006461A6" w:rsidRPr="00DD383D">
        <w:rPr>
          <w:rFonts w:ascii="Times New Roman" w:hAnsi="Times New Roman"/>
          <w:sz w:val="24"/>
          <w:szCs w:val="24"/>
        </w:rPr>
        <w:t>vyzývali</w:t>
      </w:r>
      <w:r w:rsidR="0019159E" w:rsidRPr="00DD383D">
        <w:rPr>
          <w:rFonts w:ascii="Times New Roman" w:hAnsi="Times New Roman"/>
          <w:sz w:val="24"/>
          <w:szCs w:val="24"/>
        </w:rPr>
        <w:t xml:space="preserve"> k podpoře pachatelů – prásk, prásk! – odsouzeni pro nedovolené držení zbraní – prásk! – Mám tě ráda! Můj bože, za co se ještě bude střílet? Za pohled, za špitnutí přes rameno, za výdech, za nedovolené držení života! Prásk! Prásk!“</w:t>
      </w:r>
      <w:r w:rsidR="0019159E" w:rsidRPr="00DD383D">
        <w:rPr>
          <w:rStyle w:val="Znakapoznpodarou"/>
          <w:rFonts w:ascii="Times New Roman" w:hAnsi="Times New Roman"/>
          <w:sz w:val="24"/>
          <w:szCs w:val="24"/>
        </w:rPr>
        <w:footnoteReference w:id="94"/>
      </w:r>
      <w:r w:rsidR="0019159E" w:rsidRPr="00DD383D">
        <w:rPr>
          <w:rFonts w:ascii="Times New Roman" w:hAnsi="Times New Roman"/>
          <w:sz w:val="24"/>
          <w:szCs w:val="24"/>
        </w:rPr>
        <w:t xml:space="preserve"> </w:t>
      </w:r>
      <w:r w:rsidR="00630F50" w:rsidRPr="00DD383D">
        <w:rPr>
          <w:rFonts w:ascii="Times New Roman" w:hAnsi="Times New Roman"/>
          <w:sz w:val="24"/>
          <w:szCs w:val="24"/>
        </w:rPr>
        <w:t xml:space="preserve">V tomto úryvku se vyskytují všechny faktory, které chlapce tíží. </w:t>
      </w:r>
      <w:r w:rsidR="006461A6" w:rsidRPr="00DD383D">
        <w:rPr>
          <w:rFonts w:ascii="Times New Roman" w:hAnsi="Times New Roman"/>
          <w:sz w:val="24"/>
          <w:szCs w:val="24"/>
        </w:rPr>
        <w:t>Čím</w:t>
      </w:r>
      <w:r w:rsidRPr="00DD383D">
        <w:rPr>
          <w:rFonts w:ascii="Times New Roman" w:hAnsi="Times New Roman"/>
          <w:sz w:val="24"/>
          <w:szCs w:val="24"/>
        </w:rPr>
        <w:t xml:space="preserve"> víc je nebezpečná situace venku, tím tíživější je </w:t>
      </w:r>
      <w:r w:rsidR="006461A6" w:rsidRPr="00DD383D">
        <w:rPr>
          <w:rFonts w:ascii="Times New Roman" w:hAnsi="Times New Roman"/>
          <w:sz w:val="24"/>
          <w:szCs w:val="24"/>
        </w:rPr>
        <w:t xml:space="preserve">Pavlovo </w:t>
      </w:r>
      <w:r w:rsidR="0019159E" w:rsidRPr="00DD383D">
        <w:rPr>
          <w:rFonts w:ascii="Times New Roman" w:hAnsi="Times New Roman"/>
          <w:sz w:val="24"/>
          <w:szCs w:val="24"/>
        </w:rPr>
        <w:t>svědomí – má</w:t>
      </w:r>
      <w:r w:rsidR="006461A6" w:rsidRPr="00DD383D">
        <w:rPr>
          <w:rFonts w:ascii="Times New Roman" w:hAnsi="Times New Roman"/>
          <w:sz w:val="24"/>
          <w:szCs w:val="24"/>
        </w:rPr>
        <w:t xml:space="preserve"> větší strach, že si pro Židovku přijdou nacisti. Tíživá atmosféra strachu je však na odlehčení proložena veselými chvilkami </w:t>
      </w:r>
      <w:r w:rsidR="00BE7CBE" w:rsidRPr="00DD383D">
        <w:rPr>
          <w:rFonts w:ascii="Times New Roman" w:hAnsi="Times New Roman"/>
          <w:sz w:val="24"/>
          <w:szCs w:val="24"/>
        </w:rPr>
        <w:t>a</w:t>
      </w:r>
      <w:r w:rsidR="00BE7CBE">
        <w:rPr>
          <w:rFonts w:ascii="Times New Roman" w:hAnsi="Times New Roman"/>
          <w:sz w:val="24"/>
          <w:szCs w:val="24"/>
        </w:rPr>
        <w:t> </w:t>
      </w:r>
      <w:r w:rsidR="00B309BA" w:rsidRPr="00DD383D">
        <w:rPr>
          <w:rFonts w:ascii="Times New Roman" w:hAnsi="Times New Roman"/>
          <w:sz w:val="24"/>
          <w:szCs w:val="24"/>
        </w:rPr>
        <w:t xml:space="preserve">sněním </w:t>
      </w:r>
      <w:r w:rsidR="00BE7CBE" w:rsidRPr="00DD383D">
        <w:rPr>
          <w:rFonts w:ascii="Times New Roman" w:hAnsi="Times New Roman"/>
          <w:sz w:val="24"/>
          <w:szCs w:val="24"/>
        </w:rPr>
        <w:t>o</w:t>
      </w:r>
      <w:r w:rsidR="00BE7CBE">
        <w:rPr>
          <w:rFonts w:ascii="Times New Roman" w:hAnsi="Times New Roman"/>
          <w:sz w:val="24"/>
          <w:szCs w:val="24"/>
        </w:rPr>
        <w:t> </w:t>
      </w:r>
      <w:r w:rsidR="00B309BA" w:rsidRPr="00DD383D">
        <w:rPr>
          <w:rFonts w:ascii="Times New Roman" w:hAnsi="Times New Roman"/>
          <w:sz w:val="24"/>
          <w:szCs w:val="24"/>
        </w:rPr>
        <w:t xml:space="preserve">budoucnosti mimo </w:t>
      </w:r>
      <w:r w:rsidR="006461A6" w:rsidRPr="00DD383D">
        <w:rPr>
          <w:rFonts w:ascii="Times New Roman" w:hAnsi="Times New Roman"/>
          <w:sz w:val="24"/>
          <w:szCs w:val="24"/>
        </w:rPr>
        <w:t>kůlnič</w:t>
      </w:r>
      <w:r w:rsidR="00B309BA" w:rsidRPr="00DD383D">
        <w:rPr>
          <w:rFonts w:ascii="Times New Roman" w:hAnsi="Times New Roman"/>
          <w:sz w:val="24"/>
          <w:szCs w:val="24"/>
        </w:rPr>
        <w:t>ku</w:t>
      </w:r>
      <w:r w:rsidR="006461A6" w:rsidRPr="00DD383D">
        <w:rPr>
          <w:rFonts w:ascii="Times New Roman" w:hAnsi="Times New Roman"/>
          <w:sz w:val="24"/>
          <w:szCs w:val="24"/>
        </w:rPr>
        <w:t xml:space="preserve">.  </w:t>
      </w:r>
    </w:p>
    <w:p w14:paraId="41B9D02D" w14:textId="39820557" w:rsidR="0019159E" w:rsidRPr="00DD383D" w:rsidRDefault="000D0681" w:rsidP="00DD383D">
      <w:pPr>
        <w:spacing w:line="360" w:lineRule="auto"/>
        <w:rPr>
          <w:rFonts w:ascii="Times New Roman" w:hAnsi="Times New Roman"/>
          <w:sz w:val="20"/>
          <w:szCs w:val="20"/>
        </w:rPr>
      </w:pPr>
      <w:r>
        <w:rPr>
          <w:rFonts w:ascii="Times New Roman" w:hAnsi="Times New Roman"/>
          <w:sz w:val="20"/>
          <w:szCs w:val="20"/>
        </w:rPr>
        <w:t xml:space="preserve">Ester: </w:t>
      </w:r>
      <w:r w:rsidR="0019159E" w:rsidRPr="00DD383D">
        <w:rPr>
          <w:rFonts w:ascii="Times New Roman" w:hAnsi="Times New Roman"/>
          <w:sz w:val="20"/>
          <w:szCs w:val="20"/>
        </w:rPr>
        <w:t>„To všechno mi ukážeš, ano?“</w:t>
      </w:r>
      <w:r w:rsidR="00B309BA" w:rsidRPr="00DD383D">
        <w:rPr>
          <w:rFonts w:ascii="Times New Roman" w:hAnsi="Times New Roman"/>
          <w:sz w:val="20"/>
          <w:szCs w:val="20"/>
        </w:rPr>
        <w:br/>
      </w:r>
      <w:r>
        <w:rPr>
          <w:rFonts w:ascii="Times New Roman" w:hAnsi="Times New Roman"/>
          <w:sz w:val="20"/>
          <w:szCs w:val="20"/>
        </w:rPr>
        <w:t xml:space="preserve">Pavel: </w:t>
      </w:r>
      <w:r w:rsidR="0019159E" w:rsidRPr="00DD383D">
        <w:rPr>
          <w:rFonts w:ascii="Times New Roman" w:hAnsi="Times New Roman"/>
          <w:sz w:val="20"/>
          <w:szCs w:val="20"/>
        </w:rPr>
        <w:t>„To víš, že ano!“</w:t>
      </w:r>
      <w:r w:rsidR="00B309BA" w:rsidRPr="00DD383D">
        <w:rPr>
          <w:rFonts w:ascii="Times New Roman" w:hAnsi="Times New Roman"/>
          <w:sz w:val="20"/>
          <w:szCs w:val="20"/>
        </w:rPr>
        <w:br/>
      </w:r>
      <w:r>
        <w:rPr>
          <w:rFonts w:ascii="Times New Roman" w:hAnsi="Times New Roman"/>
          <w:sz w:val="20"/>
          <w:szCs w:val="20"/>
        </w:rPr>
        <w:t xml:space="preserve">Ester: </w:t>
      </w:r>
      <w:r w:rsidR="0019159E" w:rsidRPr="00DD383D">
        <w:rPr>
          <w:rFonts w:ascii="Times New Roman" w:hAnsi="Times New Roman"/>
          <w:sz w:val="20"/>
          <w:szCs w:val="20"/>
        </w:rPr>
        <w:t>„Možná, že objevíš novou hvězdu. Víš, jak ji musíš pojmenovat? Po mně! Není už taková hvězda?“</w:t>
      </w:r>
      <w:r w:rsidR="00B309BA" w:rsidRPr="00DD383D">
        <w:rPr>
          <w:rFonts w:ascii="Times New Roman" w:hAnsi="Times New Roman"/>
          <w:sz w:val="20"/>
          <w:szCs w:val="20"/>
        </w:rPr>
        <w:br/>
      </w:r>
      <w:r>
        <w:rPr>
          <w:rFonts w:ascii="Times New Roman" w:hAnsi="Times New Roman"/>
          <w:sz w:val="20"/>
          <w:szCs w:val="20"/>
        </w:rPr>
        <w:t xml:space="preserve">Pavel: </w:t>
      </w:r>
      <w:r w:rsidR="0019159E" w:rsidRPr="00DD383D">
        <w:rPr>
          <w:rFonts w:ascii="Times New Roman" w:hAnsi="Times New Roman"/>
          <w:sz w:val="20"/>
          <w:szCs w:val="20"/>
        </w:rPr>
        <w:t>„Hlupáčku!“ usmál se se shovívavou převahou.</w:t>
      </w:r>
      <w:r w:rsidR="0019159E" w:rsidRPr="00DD383D">
        <w:rPr>
          <w:rStyle w:val="Znakapoznpodarou"/>
          <w:rFonts w:ascii="Times New Roman" w:hAnsi="Times New Roman"/>
          <w:sz w:val="24"/>
          <w:szCs w:val="24"/>
        </w:rPr>
        <w:footnoteReference w:id="95"/>
      </w:r>
    </w:p>
    <w:p w14:paraId="1594E22F" w14:textId="0D508E38" w:rsidR="006B35E8" w:rsidRPr="00DD383D" w:rsidRDefault="00630F50" w:rsidP="00DD383D">
      <w:pPr>
        <w:pStyle w:val="Styl1"/>
        <w:spacing w:line="360" w:lineRule="auto"/>
      </w:pPr>
      <w:r w:rsidRPr="00DD383D">
        <w:lastRenderedPageBreak/>
        <w:tab/>
        <w:t>Vypjatá situace se z</w:t>
      </w:r>
      <w:r w:rsidR="005B241E">
        <w:t>horšuje odvedením malíře</w:t>
      </w:r>
      <w:r w:rsidRPr="00DD383D">
        <w:t xml:space="preserve"> gestap</w:t>
      </w:r>
      <w:r w:rsidR="005B241E">
        <w:t>em</w:t>
      </w:r>
      <w:r w:rsidRPr="00DD383D">
        <w:t xml:space="preserve">, </w:t>
      </w:r>
      <w:r w:rsidR="006B35E8" w:rsidRPr="00DD383D">
        <w:t>byť</w:t>
      </w:r>
      <w:r w:rsidRPr="00DD383D">
        <w:t xml:space="preserve"> Pavel cítí hrozné výčitky vůči nevinnému sousedovi, je šť</w:t>
      </w:r>
      <w:r w:rsidR="006B35E8" w:rsidRPr="00DD383D">
        <w:t xml:space="preserve">astný, protože na jeho místě není Ester. Autor pracuje s čtenářem systematicky, když už si myslí, že se pro oba milence situace uklidní </w:t>
      </w:r>
      <w:r w:rsidR="00BE7CBE" w:rsidRPr="00DD383D">
        <w:t>a</w:t>
      </w:r>
      <w:r w:rsidR="00BE7CBE">
        <w:t> </w:t>
      </w:r>
      <w:r w:rsidR="006B35E8" w:rsidRPr="00DD383D">
        <w:t xml:space="preserve">bude všechno v pořádku, přijde zvrat. Finální dějový obrat přichází na závěr, kdy se Pavel nemůže dostat za zvuků střelby za Ester, jelikož mu to domovník nedovolí. Jeho zoufalství se stává hysterickým, </w:t>
      </w:r>
      <w:r w:rsidR="00BE7CBE" w:rsidRPr="00DD383D">
        <w:t>a</w:t>
      </w:r>
      <w:r w:rsidR="00BE7CBE">
        <w:t> </w:t>
      </w:r>
      <w:r w:rsidR="00BE7CBE" w:rsidRPr="00DD383D">
        <w:t>i</w:t>
      </w:r>
      <w:r w:rsidR="00BE7CBE">
        <w:t> </w:t>
      </w:r>
      <w:r w:rsidR="006B35E8" w:rsidRPr="00DD383D">
        <w:t>když ví, co by ho venku čekalo, stejně se dál pokouší dostat za ní. „</w:t>
      </w:r>
      <w:r w:rsidR="00936348" w:rsidRPr="00DD383D">
        <w:t>Otevřete! Slyšíte! Já musím… rychle, prosím vás!“</w:t>
      </w:r>
      <w:r w:rsidR="00936348" w:rsidRPr="00DD383D">
        <w:rPr>
          <w:rStyle w:val="Znakapoznpodarou"/>
        </w:rPr>
        <w:footnoteReference w:id="96"/>
      </w:r>
    </w:p>
    <w:p w14:paraId="47974D36" w14:textId="2203B66F" w:rsidR="00D255FC" w:rsidRDefault="006B35E8" w:rsidP="00D255FC">
      <w:pPr>
        <w:pStyle w:val="Styl1"/>
        <w:spacing w:line="360" w:lineRule="auto"/>
        <w:ind w:firstLine="708"/>
      </w:pPr>
      <w:r w:rsidRPr="00DD383D">
        <w:t xml:space="preserve">Na druhé straně se Židovka plná strachu snaží myšlenkami přivolat chlapce na svou ochranu, neboť opilý kolaborant se snaží kopáním dostat do kůlničky. </w:t>
      </w:r>
      <w:r w:rsidR="00BE7CBE" w:rsidRPr="00DD383D">
        <w:t>I</w:t>
      </w:r>
      <w:r w:rsidR="00BE7CBE">
        <w:t> </w:t>
      </w:r>
      <w:r w:rsidRPr="00DD383D">
        <w:t xml:space="preserve">když se dívce dostane pomoci od tovaryše Čepka, dívku přemůže tentýž hysterický záchvat strachu plný zoufalství </w:t>
      </w:r>
      <w:r w:rsidR="00BE7CBE" w:rsidRPr="00DD383D">
        <w:t>a</w:t>
      </w:r>
      <w:r w:rsidR="00BE7CBE">
        <w:t> </w:t>
      </w:r>
      <w:r w:rsidRPr="00DD383D">
        <w:t>utíká do rukou nacistů. „Já musím za nimi… Jsou v Terezíně. Pusťte mě… oni mi snad píší a… Já už sem nepatřím… nesmíte mě tu držet… zabili by ho… víte… zabili by ho… pusťte mě…!“</w:t>
      </w:r>
      <w:r w:rsidRPr="00DD383D">
        <w:rPr>
          <w:rStyle w:val="Znakapoznpodarou"/>
        </w:rPr>
        <w:footnoteReference w:id="97"/>
      </w:r>
    </w:p>
    <w:p w14:paraId="17FA0580" w14:textId="3B500B65" w:rsidR="00D255FC" w:rsidRPr="0059418E" w:rsidRDefault="00D255FC" w:rsidP="00D255FC">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3.1.</w:t>
      </w:r>
      <w:r w:rsidR="007B794C">
        <w:rPr>
          <w:rFonts w:ascii="Times New Roman" w:hAnsi="Times New Roman" w:cs="Times New Roman"/>
          <w:b/>
          <w:bCs/>
          <w:i w:val="0"/>
          <w:iCs w:val="0"/>
          <w:color w:val="auto"/>
          <w:sz w:val="24"/>
          <w:szCs w:val="24"/>
        </w:rPr>
        <w:t>2</w:t>
      </w:r>
      <w:r w:rsidRPr="00DD383D">
        <w:rPr>
          <w:rFonts w:ascii="Times New Roman" w:hAnsi="Times New Roman" w:cs="Times New Roman"/>
          <w:b/>
          <w:bCs/>
          <w:i w:val="0"/>
          <w:iCs w:val="0"/>
          <w:color w:val="auto"/>
          <w:sz w:val="24"/>
          <w:szCs w:val="24"/>
        </w:rPr>
        <w:t xml:space="preserve"> Pros</w:t>
      </w:r>
      <w:r>
        <w:rPr>
          <w:rFonts w:ascii="Times New Roman" w:hAnsi="Times New Roman" w:cs="Times New Roman"/>
          <w:b/>
          <w:bCs/>
          <w:i w:val="0"/>
          <w:iCs w:val="0"/>
          <w:color w:val="auto"/>
          <w:sz w:val="24"/>
          <w:szCs w:val="24"/>
        </w:rPr>
        <w:t>tor</w:t>
      </w:r>
    </w:p>
    <w:p w14:paraId="6DB1B1ED" w14:textId="240B1A01" w:rsidR="00D255FC" w:rsidRDefault="00D255FC" w:rsidP="00D255FC">
      <w:pPr>
        <w:pStyle w:val="Styl1"/>
        <w:spacing w:line="360" w:lineRule="auto"/>
        <w:rPr>
          <w:szCs w:val="24"/>
        </w:rPr>
      </w:pPr>
      <w:r>
        <w:rPr>
          <w:szCs w:val="24"/>
        </w:rPr>
        <w:tab/>
        <w:t xml:space="preserve">Narativ novely se soustředí na vnitřní prostory pavlačových domů (krejčovna, kůlnička, byt, ve kterém žije Pavel s rodiči). Zdůrazňují se jako bezpečná místa, která byla postupně narušena nepřítelem – Rejskem. Krejčovna sloužila jako bezpečné místo pro Pavlova otce </w:t>
      </w:r>
      <w:r w:rsidR="00BE7CBE">
        <w:rPr>
          <w:szCs w:val="24"/>
        </w:rPr>
        <w:t>a </w:t>
      </w:r>
      <w:r>
        <w:rPr>
          <w:szCs w:val="24"/>
        </w:rPr>
        <w:t xml:space="preserve">tovaryše, ve kterém bylo možné si stěžovat na nacistický režim </w:t>
      </w:r>
      <w:r w:rsidR="00BE7CBE">
        <w:rPr>
          <w:szCs w:val="24"/>
        </w:rPr>
        <w:t>a </w:t>
      </w:r>
      <w:r>
        <w:rPr>
          <w:szCs w:val="24"/>
        </w:rPr>
        <w:t xml:space="preserve">probírat dění tam venku (za zdmi krejčovny). Rejsek narušil prostředí svou osobou, jenž požadovala ušití nového oblečení. </w:t>
      </w:r>
    </w:p>
    <w:p w14:paraId="5503B44D" w14:textId="4BA9E5B7" w:rsidR="00D255FC" w:rsidRDefault="00D255FC" w:rsidP="00D255FC">
      <w:pPr>
        <w:pStyle w:val="Styl1"/>
        <w:spacing w:line="360" w:lineRule="auto"/>
        <w:rPr>
          <w:szCs w:val="24"/>
        </w:rPr>
      </w:pPr>
      <w:r>
        <w:rPr>
          <w:szCs w:val="24"/>
        </w:rPr>
        <w:tab/>
        <w:t xml:space="preserve">Další narušení přichází ve formě vniknutí do jediného místa, kde se Ester mohla aspoň na chvíli zase cítit trochu uvolněně. Když se snažil vřítit do kůlničky, dívka přišla </w:t>
      </w:r>
      <w:r w:rsidR="00BE7CBE">
        <w:rPr>
          <w:szCs w:val="24"/>
        </w:rPr>
        <w:t>o </w:t>
      </w:r>
      <w:r>
        <w:rPr>
          <w:szCs w:val="24"/>
        </w:rPr>
        <w:t xml:space="preserve">poslední prostor </w:t>
      </w:r>
      <w:r w:rsidR="00BE7CBE">
        <w:rPr>
          <w:szCs w:val="24"/>
        </w:rPr>
        <w:t>a </w:t>
      </w:r>
      <w:r>
        <w:rPr>
          <w:szCs w:val="24"/>
        </w:rPr>
        <w:t xml:space="preserve">kousek domova, který ji zůstal. Nakonec prchá </w:t>
      </w:r>
      <w:r w:rsidR="00BE7CBE">
        <w:rPr>
          <w:szCs w:val="24"/>
        </w:rPr>
        <w:t>a </w:t>
      </w:r>
      <w:r>
        <w:rPr>
          <w:szCs w:val="24"/>
        </w:rPr>
        <w:t xml:space="preserve">doufá, že ji v Terezíně ještě přijmou. Snaží se najít kousek domova v absurdním prostředí, </w:t>
      </w:r>
      <w:r w:rsidR="00BE7CBE">
        <w:rPr>
          <w:szCs w:val="24"/>
        </w:rPr>
        <w:t>i </w:t>
      </w:r>
      <w:r>
        <w:rPr>
          <w:szCs w:val="24"/>
        </w:rPr>
        <w:t xml:space="preserve">když z něj má panický strach. </w:t>
      </w:r>
    </w:p>
    <w:p w14:paraId="0A28DAB2" w14:textId="07819DE0" w:rsidR="00D255FC" w:rsidRPr="000B25F8" w:rsidRDefault="00D255FC" w:rsidP="00D255FC">
      <w:pPr>
        <w:pStyle w:val="Styl1"/>
        <w:spacing w:line="360" w:lineRule="auto"/>
        <w:rPr>
          <w:szCs w:val="24"/>
        </w:rPr>
      </w:pPr>
      <w:r>
        <w:rPr>
          <w:szCs w:val="24"/>
        </w:rPr>
        <w:tab/>
        <w:t xml:space="preserve">Posledním vnitřním prostorem, který byl z poklidného prostředí pozměněn tentokrát na vězení je byt Pavlových rodičů. Z prostor pavlačového domu není </w:t>
      </w:r>
      <w:r>
        <w:rPr>
          <w:szCs w:val="24"/>
        </w:rPr>
        <w:lastRenderedPageBreak/>
        <w:t xml:space="preserve">umožněno běžet za jeho životní láskou </w:t>
      </w:r>
      <w:r w:rsidR="00BE7CBE">
        <w:rPr>
          <w:szCs w:val="24"/>
        </w:rPr>
        <w:t>a </w:t>
      </w:r>
      <w:r>
        <w:rPr>
          <w:szCs w:val="24"/>
        </w:rPr>
        <w:t xml:space="preserve">musí zde přečkat nejhorší chvilky dosavadního života. Čekat, jak situace dopadla. </w:t>
      </w:r>
    </w:p>
    <w:p w14:paraId="30E33877" w14:textId="5C5AA7A5" w:rsidR="00D255FC" w:rsidRPr="00D255FC" w:rsidRDefault="00D255FC" w:rsidP="00D255FC">
      <w:pPr>
        <w:pStyle w:val="Styl1"/>
        <w:spacing w:line="360" w:lineRule="auto"/>
        <w:ind w:firstLine="708"/>
      </w:pPr>
      <w:r>
        <w:rPr>
          <w:szCs w:val="24"/>
        </w:rPr>
        <w:t>Venkovní prostředí není opomenuto, ale není na něj vytvářeno pouto, ke kterému by se postavy vracely (nedůležité chvilky, kdy jde nebo běží Pavel po ulici). Vesnice, ve které žila Ester je představena v negativním světle díky represím, to znamená, že její pouto více směřuje na kůlničku. Prostředí tam venku, za zdmi místností, má navodit dojem nebezpečí možného zastřelení nebo jiných nástrah nacistického režimu.</w:t>
      </w:r>
    </w:p>
    <w:p w14:paraId="18F1DE22" w14:textId="78A8D939" w:rsidR="00D255FC" w:rsidRPr="00703B22" w:rsidRDefault="00AC1FED" w:rsidP="00703B22">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3.1.</w:t>
      </w:r>
      <w:r w:rsidR="007B794C">
        <w:rPr>
          <w:rFonts w:ascii="Times New Roman" w:hAnsi="Times New Roman" w:cs="Times New Roman"/>
          <w:b/>
          <w:bCs/>
          <w:i w:val="0"/>
          <w:iCs w:val="0"/>
          <w:color w:val="auto"/>
          <w:sz w:val="24"/>
          <w:szCs w:val="24"/>
        </w:rPr>
        <w:t>3</w:t>
      </w:r>
      <w:r w:rsidRPr="00DD383D">
        <w:rPr>
          <w:rFonts w:ascii="Times New Roman" w:hAnsi="Times New Roman" w:cs="Times New Roman"/>
          <w:b/>
          <w:bCs/>
          <w:i w:val="0"/>
          <w:iCs w:val="0"/>
          <w:color w:val="auto"/>
          <w:sz w:val="24"/>
          <w:szCs w:val="24"/>
        </w:rPr>
        <w:t xml:space="preserve"> </w:t>
      </w:r>
      <w:r w:rsidR="00D255FC">
        <w:rPr>
          <w:rFonts w:ascii="Times New Roman" w:hAnsi="Times New Roman" w:cs="Times New Roman"/>
          <w:b/>
          <w:bCs/>
          <w:i w:val="0"/>
          <w:iCs w:val="0"/>
          <w:color w:val="auto"/>
          <w:sz w:val="24"/>
          <w:szCs w:val="24"/>
        </w:rPr>
        <w:t>Postavy</w:t>
      </w:r>
    </w:p>
    <w:p w14:paraId="52976C86" w14:textId="77777777" w:rsidR="006871C3" w:rsidRDefault="006871C3" w:rsidP="006871C3">
      <w:pPr>
        <w:spacing w:line="360" w:lineRule="auto"/>
        <w:jc w:val="both"/>
        <w:rPr>
          <w:rFonts w:ascii="Times New Roman" w:hAnsi="Times New Roman"/>
          <w:b/>
          <w:bCs/>
          <w:sz w:val="24"/>
          <w:szCs w:val="24"/>
        </w:rPr>
      </w:pPr>
      <w:r>
        <w:rPr>
          <w:rFonts w:ascii="Times New Roman" w:hAnsi="Times New Roman"/>
          <w:b/>
          <w:bCs/>
          <w:sz w:val="24"/>
          <w:szCs w:val="24"/>
        </w:rPr>
        <w:t>Židovské postavy</w:t>
      </w:r>
    </w:p>
    <w:p w14:paraId="78EBE70F" w14:textId="36BD1A13" w:rsidR="009747BD" w:rsidRPr="00DD383D" w:rsidRDefault="009747BD" w:rsidP="00DD383D">
      <w:pPr>
        <w:spacing w:line="360" w:lineRule="auto"/>
        <w:jc w:val="both"/>
        <w:rPr>
          <w:rFonts w:ascii="Times New Roman" w:hAnsi="Times New Roman"/>
          <w:sz w:val="24"/>
          <w:szCs w:val="24"/>
        </w:rPr>
      </w:pPr>
      <w:r w:rsidRPr="00DD383D">
        <w:rPr>
          <w:rFonts w:ascii="Times New Roman" w:hAnsi="Times New Roman"/>
          <w:sz w:val="24"/>
          <w:szCs w:val="24"/>
        </w:rPr>
        <w:t>Židovská protagonistka</w:t>
      </w:r>
      <w:r w:rsidR="00265B7B">
        <w:rPr>
          <w:rFonts w:ascii="Times New Roman" w:hAnsi="Times New Roman"/>
          <w:sz w:val="24"/>
          <w:szCs w:val="24"/>
        </w:rPr>
        <w:t>,</w:t>
      </w:r>
      <w:r w:rsidRPr="00DD383D">
        <w:rPr>
          <w:rFonts w:ascii="Times New Roman" w:hAnsi="Times New Roman"/>
          <w:sz w:val="24"/>
          <w:szCs w:val="24"/>
        </w:rPr>
        <w:t xml:space="preserve"> </w:t>
      </w:r>
      <w:r w:rsidR="00265B7B">
        <w:rPr>
          <w:rFonts w:ascii="Times New Roman" w:hAnsi="Times New Roman"/>
          <w:sz w:val="24"/>
          <w:szCs w:val="24"/>
        </w:rPr>
        <w:t>j</w:t>
      </w:r>
      <w:r w:rsidR="00265B7B" w:rsidRPr="00265B7B">
        <w:rPr>
          <w:rFonts w:ascii="Times New Roman" w:hAnsi="Times New Roman"/>
          <w:sz w:val="24"/>
          <w:szCs w:val="24"/>
        </w:rPr>
        <w:t xml:space="preserve">ež má předobraz </w:t>
      </w:r>
      <w:r w:rsidR="00BE7CBE" w:rsidRPr="00265B7B">
        <w:rPr>
          <w:rFonts w:ascii="Times New Roman" w:hAnsi="Times New Roman"/>
          <w:sz w:val="24"/>
          <w:szCs w:val="24"/>
        </w:rPr>
        <w:t>v</w:t>
      </w:r>
      <w:r w:rsidR="00BE7CBE">
        <w:rPr>
          <w:rFonts w:ascii="Times New Roman" w:hAnsi="Times New Roman"/>
          <w:sz w:val="24"/>
          <w:szCs w:val="24"/>
        </w:rPr>
        <w:t> </w:t>
      </w:r>
      <w:r w:rsidR="00265B7B" w:rsidRPr="00265B7B">
        <w:rPr>
          <w:rFonts w:ascii="Times New Roman" w:hAnsi="Times New Roman"/>
          <w:sz w:val="24"/>
          <w:szCs w:val="24"/>
        </w:rPr>
        <w:t xml:space="preserve">hlavní postavě původního Shakespearova dramatu </w:t>
      </w:r>
      <w:r w:rsidRPr="00DD383D">
        <w:rPr>
          <w:rFonts w:ascii="Times New Roman" w:hAnsi="Times New Roman"/>
          <w:i/>
          <w:iCs/>
          <w:sz w:val="24"/>
          <w:szCs w:val="24"/>
        </w:rPr>
        <w:t xml:space="preserve">Romeo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Julie</w:t>
      </w:r>
      <w:r w:rsidRPr="00DD383D">
        <w:rPr>
          <w:rFonts w:ascii="Times New Roman" w:hAnsi="Times New Roman"/>
          <w:sz w:val="24"/>
          <w:szCs w:val="24"/>
        </w:rPr>
        <w:t>, měla již od začátku předurčený osud – zemřít. Ačkoliv s</w:t>
      </w:r>
      <w:r w:rsidR="00265B7B">
        <w:rPr>
          <w:rFonts w:ascii="Times New Roman" w:hAnsi="Times New Roman"/>
          <w:sz w:val="24"/>
          <w:szCs w:val="24"/>
        </w:rPr>
        <w:t>e Ž</w:t>
      </w:r>
      <w:r w:rsidRPr="00DD383D">
        <w:rPr>
          <w:rFonts w:ascii="Times New Roman" w:hAnsi="Times New Roman"/>
          <w:sz w:val="24"/>
          <w:szCs w:val="24"/>
        </w:rPr>
        <w:t>idovka prvoplánově nerozhodla utéct, aby zemřela, ale zachránila Pavla před jeho případnou smrtí, její osud ji, jak již víme, zkřížili nacisté. Ester se obětovala za svou lásku, která po její smrti převážně uvažuje nad tou svou. „Jak dál? Cesta už není. Ztratila se před chodidly. Jako by po dnech zbytečného hledání došel až tam, kde končí obzor. Ale ty musíš žít, slyší hlas (Ester).</w:t>
      </w:r>
      <w:r w:rsidRPr="00DD383D">
        <w:rPr>
          <w:rStyle w:val="Znakapoznpodarou"/>
          <w:rFonts w:ascii="Times New Roman" w:hAnsi="Times New Roman"/>
          <w:sz w:val="24"/>
          <w:szCs w:val="24"/>
        </w:rPr>
        <w:footnoteReference w:id="98"/>
      </w:r>
    </w:p>
    <w:p w14:paraId="0D879C7E" w14:textId="3E26F427" w:rsidR="00713643" w:rsidRDefault="009747BD" w:rsidP="00DD383D">
      <w:pPr>
        <w:spacing w:line="360" w:lineRule="auto"/>
        <w:jc w:val="both"/>
        <w:rPr>
          <w:rFonts w:ascii="Times New Roman" w:hAnsi="Times New Roman"/>
          <w:sz w:val="24"/>
          <w:szCs w:val="24"/>
        </w:rPr>
      </w:pPr>
      <w:r w:rsidRPr="00DD383D">
        <w:rPr>
          <w:rFonts w:ascii="Times New Roman" w:hAnsi="Times New Roman"/>
          <w:sz w:val="24"/>
          <w:szCs w:val="24"/>
        </w:rPr>
        <w:tab/>
        <w:t xml:space="preserve">V knižní podobě je židovská dívka pojmenovaná Ester. </w:t>
      </w:r>
      <w:proofErr w:type="spellStart"/>
      <w:r w:rsidRPr="00DD383D">
        <w:rPr>
          <w:rFonts w:ascii="Times New Roman" w:hAnsi="Times New Roman"/>
          <w:sz w:val="24"/>
          <w:szCs w:val="24"/>
        </w:rPr>
        <w:t>Tanach</w:t>
      </w:r>
      <w:proofErr w:type="spellEnd"/>
      <w:r w:rsidRPr="00DD383D">
        <w:rPr>
          <w:rFonts w:ascii="Times New Roman" w:hAnsi="Times New Roman"/>
          <w:sz w:val="24"/>
          <w:szCs w:val="24"/>
        </w:rPr>
        <w:t xml:space="preserve"> vypráví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Židovce Ester, která se stává královnou Perské říše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zachrání svůj lid od pogromu.</w:t>
      </w:r>
      <w:r w:rsidRPr="00DD383D">
        <w:rPr>
          <w:rStyle w:val="Znakapoznpodarou"/>
          <w:rFonts w:ascii="Times New Roman" w:hAnsi="Times New Roman"/>
          <w:sz w:val="24"/>
          <w:szCs w:val="24"/>
        </w:rPr>
        <w:footnoteReference w:id="99"/>
      </w:r>
      <w:r w:rsidRPr="00DD383D">
        <w:rPr>
          <w:rFonts w:ascii="Times New Roman" w:hAnsi="Times New Roman"/>
          <w:sz w:val="24"/>
          <w:szCs w:val="24"/>
        </w:rPr>
        <w:t xml:space="preserve"> Zřejmě se tímto příběhem Otčenášek inspiroval, neboť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jeho Ester zachraňuje všechny obyvatele bytového komplexu od katastrofy, ale jiným způsobem – uteče ven na ulici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je zastřelena. Druhým možným výkladem je, že ani její obětování nezachrání její lid. Víme totiž, že šoa jejím obětováním nekončí.</w:t>
      </w:r>
    </w:p>
    <w:p w14:paraId="327FC5D1" w14:textId="4A699DCE" w:rsidR="00713643" w:rsidRDefault="00713643" w:rsidP="00713643">
      <w:pPr>
        <w:spacing w:line="360" w:lineRule="auto"/>
        <w:ind w:firstLine="708"/>
        <w:jc w:val="both"/>
        <w:rPr>
          <w:rFonts w:ascii="Times New Roman" w:hAnsi="Times New Roman"/>
          <w:sz w:val="24"/>
          <w:szCs w:val="24"/>
        </w:rPr>
      </w:pPr>
      <w:r>
        <w:rPr>
          <w:rFonts w:ascii="Times New Roman" w:hAnsi="Times New Roman"/>
          <w:sz w:val="24"/>
          <w:szCs w:val="24"/>
        </w:rPr>
        <w:t xml:space="preserve">Její povaha se pomalu vykresluje s průběhem děje, neboť ji ovládá strach, </w:t>
      </w:r>
      <w:r w:rsidR="00BE7CBE">
        <w:rPr>
          <w:rFonts w:ascii="Times New Roman" w:hAnsi="Times New Roman"/>
          <w:sz w:val="24"/>
          <w:szCs w:val="24"/>
        </w:rPr>
        <w:t>a </w:t>
      </w:r>
      <w:r>
        <w:rPr>
          <w:rFonts w:ascii="Times New Roman" w:hAnsi="Times New Roman"/>
          <w:sz w:val="24"/>
          <w:szCs w:val="24"/>
        </w:rPr>
        <w:t xml:space="preserve">tak její přirozené chování může být ovlivněno. </w:t>
      </w:r>
      <w:r w:rsidR="00393FA9">
        <w:rPr>
          <w:rFonts w:ascii="Times New Roman" w:hAnsi="Times New Roman"/>
          <w:sz w:val="24"/>
          <w:szCs w:val="24"/>
        </w:rPr>
        <w:t xml:space="preserve">Již od začátku ví, jaké problémy by mohla přinést její přítomnost </w:t>
      </w:r>
      <w:r w:rsidR="00BE7CBE">
        <w:rPr>
          <w:rFonts w:ascii="Times New Roman" w:hAnsi="Times New Roman"/>
          <w:sz w:val="24"/>
          <w:szCs w:val="24"/>
        </w:rPr>
        <w:t>u </w:t>
      </w:r>
      <w:r w:rsidR="00393FA9">
        <w:rPr>
          <w:rFonts w:ascii="Times New Roman" w:hAnsi="Times New Roman"/>
          <w:sz w:val="24"/>
          <w:szCs w:val="24"/>
        </w:rPr>
        <w:t xml:space="preserve">Pavla ve skrýši </w:t>
      </w:r>
      <w:r w:rsidR="00BE7CBE">
        <w:rPr>
          <w:rFonts w:ascii="Times New Roman" w:hAnsi="Times New Roman"/>
          <w:sz w:val="24"/>
          <w:szCs w:val="24"/>
        </w:rPr>
        <w:t>a </w:t>
      </w:r>
      <w:r w:rsidR="00393FA9">
        <w:rPr>
          <w:rFonts w:ascii="Times New Roman" w:hAnsi="Times New Roman"/>
          <w:sz w:val="24"/>
          <w:szCs w:val="24"/>
        </w:rPr>
        <w:t>uvědomuje si vážnost situace. Zároveň je však odkázaná na pomoc ostatních (</w:t>
      </w:r>
      <w:r w:rsidR="00393FA9" w:rsidRPr="00DD383D">
        <w:rPr>
          <w:rFonts w:ascii="Times New Roman" w:hAnsi="Times New Roman"/>
          <w:sz w:val="24"/>
          <w:szCs w:val="24"/>
        </w:rPr>
        <w:t xml:space="preserve">„Ty můj…nikdy mě neopouštěj… Pavle! Chtěla </w:t>
      </w:r>
      <w:r w:rsidR="00393FA9" w:rsidRPr="00DD383D">
        <w:rPr>
          <w:rFonts w:ascii="Times New Roman" w:hAnsi="Times New Roman"/>
          <w:sz w:val="24"/>
          <w:szCs w:val="24"/>
        </w:rPr>
        <w:lastRenderedPageBreak/>
        <w:t>bych se v tobě schovat před vším…“</w:t>
      </w:r>
      <w:r w:rsidR="00393FA9" w:rsidRPr="00DD383D">
        <w:rPr>
          <w:rStyle w:val="Znakapoznpodarou"/>
          <w:rFonts w:ascii="Times New Roman" w:hAnsi="Times New Roman"/>
          <w:sz w:val="24"/>
          <w:szCs w:val="24"/>
        </w:rPr>
        <w:footnoteReference w:id="100"/>
      </w:r>
      <w:r w:rsidR="00393FA9">
        <w:rPr>
          <w:rFonts w:ascii="Times New Roman" w:hAnsi="Times New Roman"/>
          <w:sz w:val="24"/>
          <w:szCs w:val="24"/>
        </w:rPr>
        <w:t>)</w:t>
      </w:r>
      <w:r w:rsidR="00393FA9" w:rsidRPr="00DD383D">
        <w:rPr>
          <w:rFonts w:ascii="Times New Roman" w:hAnsi="Times New Roman"/>
          <w:sz w:val="24"/>
          <w:szCs w:val="24"/>
        </w:rPr>
        <w:t xml:space="preserve"> </w:t>
      </w:r>
      <w:r w:rsidR="00BE7CBE">
        <w:rPr>
          <w:rFonts w:ascii="Times New Roman" w:hAnsi="Times New Roman"/>
          <w:sz w:val="24"/>
          <w:szCs w:val="24"/>
        </w:rPr>
        <w:t>a </w:t>
      </w:r>
      <w:r w:rsidR="00393FA9">
        <w:rPr>
          <w:rFonts w:ascii="Times New Roman" w:hAnsi="Times New Roman"/>
          <w:sz w:val="24"/>
          <w:szCs w:val="24"/>
        </w:rPr>
        <w:t xml:space="preserve">sama to </w:t>
      </w:r>
      <w:r w:rsidR="00BE7CBE">
        <w:rPr>
          <w:rFonts w:ascii="Times New Roman" w:hAnsi="Times New Roman"/>
          <w:sz w:val="24"/>
          <w:szCs w:val="24"/>
        </w:rPr>
        <w:t>o </w:t>
      </w:r>
      <w:r w:rsidR="00393FA9">
        <w:rPr>
          <w:rFonts w:ascii="Times New Roman" w:hAnsi="Times New Roman"/>
          <w:sz w:val="24"/>
          <w:szCs w:val="24"/>
        </w:rPr>
        <w:t xml:space="preserve">sobě ví, má proto pocit méněcennosti </w:t>
      </w:r>
      <w:r w:rsidR="00BE7CBE">
        <w:rPr>
          <w:rFonts w:ascii="Times New Roman" w:hAnsi="Times New Roman"/>
          <w:sz w:val="24"/>
          <w:szCs w:val="24"/>
        </w:rPr>
        <w:t>a </w:t>
      </w:r>
      <w:r w:rsidR="00393FA9">
        <w:rPr>
          <w:rFonts w:ascii="Times New Roman" w:hAnsi="Times New Roman"/>
          <w:sz w:val="24"/>
          <w:szCs w:val="24"/>
        </w:rPr>
        <w:t xml:space="preserve">přijde si na obtíž. </w:t>
      </w:r>
      <w:r w:rsidR="00393FA9" w:rsidRPr="00DD383D">
        <w:rPr>
          <w:rFonts w:ascii="Times New Roman" w:hAnsi="Times New Roman"/>
          <w:sz w:val="24"/>
          <w:szCs w:val="24"/>
        </w:rPr>
        <w:t>„Jsem hloupá…</w:t>
      </w:r>
      <w:r w:rsidR="00BE7CBE" w:rsidRPr="00DD383D">
        <w:rPr>
          <w:rFonts w:ascii="Times New Roman" w:hAnsi="Times New Roman"/>
          <w:sz w:val="24"/>
          <w:szCs w:val="24"/>
        </w:rPr>
        <w:t>a</w:t>
      </w:r>
      <w:r w:rsidR="00BE7CBE">
        <w:rPr>
          <w:rFonts w:ascii="Times New Roman" w:hAnsi="Times New Roman"/>
          <w:sz w:val="24"/>
          <w:szCs w:val="24"/>
        </w:rPr>
        <w:t> </w:t>
      </w:r>
      <w:r w:rsidR="00393FA9" w:rsidRPr="00DD383D">
        <w:rPr>
          <w:rFonts w:ascii="Times New Roman" w:hAnsi="Times New Roman"/>
          <w:sz w:val="24"/>
          <w:szCs w:val="24"/>
        </w:rPr>
        <w:t xml:space="preserve">nevděčná, teď už to </w:t>
      </w:r>
      <w:r w:rsidR="00BE7CBE" w:rsidRPr="00DD383D">
        <w:rPr>
          <w:rFonts w:ascii="Times New Roman" w:hAnsi="Times New Roman"/>
          <w:sz w:val="24"/>
          <w:szCs w:val="24"/>
        </w:rPr>
        <w:t>o</w:t>
      </w:r>
      <w:r w:rsidR="00BE7CBE">
        <w:rPr>
          <w:rFonts w:ascii="Times New Roman" w:hAnsi="Times New Roman"/>
          <w:sz w:val="24"/>
          <w:szCs w:val="24"/>
        </w:rPr>
        <w:t> </w:t>
      </w:r>
      <w:r w:rsidR="00393FA9" w:rsidRPr="00DD383D">
        <w:rPr>
          <w:rFonts w:ascii="Times New Roman" w:hAnsi="Times New Roman"/>
          <w:sz w:val="24"/>
          <w:szCs w:val="24"/>
        </w:rPr>
        <w:t>mně víš.“</w:t>
      </w:r>
      <w:r w:rsidR="00393FA9" w:rsidRPr="00DD383D">
        <w:rPr>
          <w:rStyle w:val="Znakapoznpodarou"/>
          <w:rFonts w:ascii="Times New Roman" w:hAnsi="Times New Roman"/>
          <w:sz w:val="24"/>
          <w:szCs w:val="24"/>
        </w:rPr>
        <w:footnoteReference w:id="101"/>
      </w:r>
    </w:p>
    <w:p w14:paraId="27FB3CDB" w14:textId="7E968101" w:rsidR="00393FA9" w:rsidRPr="00486FC8" w:rsidRDefault="00393FA9" w:rsidP="00713643">
      <w:pPr>
        <w:spacing w:line="360" w:lineRule="auto"/>
        <w:ind w:firstLine="708"/>
        <w:jc w:val="both"/>
      </w:pPr>
      <w:r>
        <w:rPr>
          <w:rFonts w:ascii="Times New Roman" w:hAnsi="Times New Roman"/>
          <w:sz w:val="24"/>
          <w:szCs w:val="24"/>
        </w:rPr>
        <w:t xml:space="preserve">Jako formu vděčnosti se snaží Pavla rozveselovat svou bláznivostí od strastí, které jej trápí. </w:t>
      </w:r>
      <w:r w:rsidRPr="00DD383D">
        <w:rPr>
          <w:rFonts w:ascii="Times New Roman" w:hAnsi="Times New Roman"/>
          <w:sz w:val="24"/>
          <w:szCs w:val="24"/>
        </w:rPr>
        <w:t xml:space="preserve">„Smím prosit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příští taneček </w:t>
      </w:r>
      <w:proofErr w:type="spellStart"/>
      <w:r w:rsidRPr="00DD383D">
        <w:rPr>
          <w:rFonts w:ascii="Times New Roman" w:hAnsi="Times New Roman"/>
          <w:sz w:val="24"/>
          <w:szCs w:val="24"/>
        </w:rPr>
        <w:t>m</w:t>
      </w:r>
      <w:r w:rsidR="001E02B7">
        <w:rPr>
          <w:rFonts w:ascii="Times New Roman" w:hAnsi="Times New Roman"/>
          <w:sz w:val="24"/>
          <w:szCs w:val="24"/>
        </w:rPr>
        <w:t>i</w:t>
      </w:r>
      <w:r w:rsidRPr="00DD383D">
        <w:rPr>
          <w:rFonts w:ascii="Times New Roman" w:hAnsi="Times New Roman"/>
          <w:sz w:val="24"/>
          <w:szCs w:val="24"/>
        </w:rPr>
        <w:t>lorde</w:t>
      </w:r>
      <w:proofErr w:type="spellEnd"/>
      <w:r w:rsidRPr="00DD383D">
        <w:rPr>
          <w:rFonts w:ascii="Times New Roman" w:hAnsi="Times New Roman"/>
          <w:sz w:val="24"/>
          <w:szCs w:val="24"/>
        </w:rPr>
        <w:t>?“</w:t>
      </w:r>
      <w:r w:rsidRPr="00DD383D">
        <w:rPr>
          <w:rStyle w:val="Znakapoznpodarou"/>
          <w:rFonts w:ascii="Times New Roman" w:hAnsi="Times New Roman"/>
          <w:sz w:val="24"/>
          <w:szCs w:val="24"/>
        </w:rPr>
        <w:footnoteReference w:id="102"/>
      </w:r>
      <w:r>
        <w:rPr>
          <w:rFonts w:ascii="Times New Roman" w:hAnsi="Times New Roman"/>
          <w:sz w:val="24"/>
          <w:szCs w:val="24"/>
        </w:rPr>
        <w:t xml:space="preserve"> Snaží se být ta pozitivní, ačkoliv má vnitřně nejistoty nad jejím osudem. </w:t>
      </w:r>
      <w:r w:rsidRPr="00DD383D">
        <w:rPr>
          <w:rFonts w:ascii="Times New Roman" w:hAnsi="Times New Roman"/>
          <w:sz w:val="24"/>
          <w:szCs w:val="24"/>
        </w:rPr>
        <w:t>„Když padne šest, všechno dobře dopadne.“</w:t>
      </w:r>
      <w:r w:rsidRPr="00393FA9">
        <w:rPr>
          <w:rStyle w:val="Znakapoznpodarou"/>
          <w:rFonts w:ascii="Times New Roman" w:hAnsi="Times New Roman"/>
          <w:sz w:val="24"/>
          <w:szCs w:val="24"/>
        </w:rPr>
        <w:t xml:space="preserve"> </w:t>
      </w:r>
      <w:r w:rsidRPr="00DD383D">
        <w:rPr>
          <w:rStyle w:val="Znakapoznpodarou"/>
          <w:rFonts w:ascii="Times New Roman" w:hAnsi="Times New Roman"/>
          <w:sz w:val="24"/>
          <w:szCs w:val="24"/>
        </w:rPr>
        <w:footnoteReference w:id="103"/>
      </w:r>
      <w:r>
        <w:rPr>
          <w:rFonts w:ascii="Times New Roman" w:hAnsi="Times New Roman"/>
          <w:sz w:val="24"/>
          <w:szCs w:val="24"/>
        </w:rPr>
        <w:t xml:space="preserve"> Její veselá povaha však časem opadá vlivem </w:t>
      </w:r>
      <w:r w:rsidR="00486FC8">
        <w:rPr>
          <w:rFonts w:ascii="Times New Roman" w:hAnsi="Times New Roman"/>
          <w:sz w:val="24"/>
          <w:szCs w:val="24"/>
        </w:rPr>
        <w:t>stísněného</w:t>
      </w:r>
      <w:r>
        <w:rPr>
          <w:rFonts w:ascii="Times New Roman" w:hAnsi="Times New Roman"/>
          <w:sz w:val="24"/>
          <w:szCs w:val="24"/>
        </w:rPr>
        <w:t xml:space="preserve"> prostoru, pocitu vězení (ač je na svobodě</w:t>
      </w:r>
      <w:r w:rsidR="00486FC8">
        <w:rPr>
          <w:rFonts w:ascii="Times New Roman" w:hAnsi="Times New Roman"/>
          <w:sz w:val="24"/>
          <w:szCs w:val="24"/>
        </w:rPr>
        <w:t xml:space="preserve">), </w:t>
      </w:r>
      <w:r w:rsidR="00BE7CBE">
        <w:rPr>
          <w:rFonts w:ascii="Times New Roman" w:hAnsi="Times New Roman"/>
          <w:sz w:val="24"/>
          <w:szCs w:val="24"/>
        </w:rPr>
        <w:t>i </w:t>
      </w:r>
      <w:r w:rsidR="00486FC8">
        <w:rPr>
          <w:rFonts w:ascii="Times New Roman" w:hAnsi="Times New Roman"/>
          <w:sz w:val="24"/>
          <w:szCs w:val="24"/>
        </w:rPr>
        <w:t xml:space="preserve">když nemá dostatek informací vlastní zoufalství ji přivádí k panickým myšlenkám. Stává se obětí nejen šoa, ale </w:t>
      </w:r>
      <w:r w:rsidR="00BE7CBE">
        <w:rPr>
          <w:rFonts w:ascii="Times New Roman" w:hAnsi="Times New Roman"/>
          <w:sz w:val="24"/>
          <w:szCs w:val="24"/>
        </w:rPr>
        <w:t>i </w:t>
      </w:r>
      <w:r w:rsidR="00486FC8">
        <w:rPr>
          <w:rFonts w:ascii="Times New Roman" w:hAnsi="Times New Roman"/>
          <w:sz w:val="24"/>
          <w:szCs w:val="24"/>
        </w:rPr>
        <w:t>vlastního myšlení.</w:t>
      </w:r>
      <w:r w:rsidR="00486FC8" w:rsidRPr="00486FC8">
        <w:rPr>
          <w:rFonts w:ascii="Times New Roman" w:hAnsi="Times New Roman"/>
          <w:sz w:val="24"/>
          <w:szCs w:val="24"/>
        </w:rPr>
        <w:t xml:space="preserve"> </w:t>
      </w:r>
      <w:r w:rsidR="00486FC8" w:rsidRPr="00DD383D">
        <w:rPr>
          <w:rFonts w:ascii="Times New Roman" w:hAnsi="Times New Roman"/>
          <w:sz w:val="24"/>
          <w:szCs w:val="24"/>
        </w:rPr>
        <w:t xml:space="preserve">„Já už nemohu mlčet, Pavle… bylo by to zlé. Já vím všechno, slyšíš? – všechno… </w:t>
      </w:r>
      <w:r w:rsidR="00BE7CBE" w:rsidRPr="00DD383D">
        <w:rPr>
          <w:rFonts w:ascii="Times New Roman" w:hAnsi="Times New Roman"/>
          <w:sz w:val="24"/>
          <w:szCs w:val="24"/>
        </w:rPr>
        <w:t>i</w:t>
      </w:r>
      <w:r w:rsidR="00BE7CBE">
        <w:rPr>
          <w:rFonts w:ascii="Times New Roman" w:hAnsi="Times New Roman"/>
          <w:sz w:val="24"/>
          <w:szCs w:val="24"/>
        </w:rPr>
        <w:t> </w:t>
      </w:r>
      <w:r w:rsidR="00486FC8" w:rsidRPr="00DD383D">
        <w:rPr>
          <w:rFonts w:ascii="Times New Roman" w:hAnsi="Times New Roman"/>
          <w:sz w:val="24"/>
          <w:szCs w:val="24"/>
        </w:rPr>
        <w:t xml:space="preserve">to, že tě zastřelí, když mě tu najdou, </w:t>
      </w:r>
      <w:r w:rsidR="00BE7CBE" w:rsidRPr="00DD383D">
        <w:rPr>
          <w:rFonts w:ascii="Times New Roman" w:hAnsi="Times New Roman"/>
          <w:sz w:val="24"/>
          <w:szCs w:val="24"/>
        </w:rPr>
        <w:t>i</w:t>
      </w:r>
      <w:r w:rsidR="00BE7CBE">
        <w:rPr>
          <w:rFonts w:ascii="Times New Roman" w:hAnsi="Times New Roman"/>
          <w:sz w:val="24"/>
          <w:szCs w:val="24"/>
        </w:rPr>
        <w:t> </w:t>
      </w:r>
      <w:r w:rsidR="00486FC8" w:rsidRPr="00DD383D">
        <w:rPr>
          <w:rFonts w:ascii="Times New Roman" w:hAnsi="Times New Roman"/>
          <w:sz w:val="24"/>
          <w:szCs w:val="24"/>
        </w:rPr>
        <w:t xml:space="preserve">tvého tátu </w:t>
      </w:r>
      <w:r w:rsidR="00BE7CBE" w:rsidRPr="00DD383D">
        <w:rPr>
          <w:rFonts w:ascii="Times New Roman" w:hAnsi="Times New Roman"/>
          <w:sz w:val="24"/>
          <w:szCs w:val="24"/>
        </w:rPr>
        <w:t>i</w:t>
      </w:r>
      <w:r w:rsidR="00BE7CBE">
        <w:rPr>
          <w:rFonts w:ascii="Times New Roman" w:hAnsi="Times New Roman"/>
          <w:sz w:val="24"/>
          <w:szCs w:val="24"/>
        </w:rPr>
        <w:t> </w:t>
      </w:r>
      <w:r w:rsidR="00486FC8" w:rsidRPr="00DD383D">
        <w:rPr>
          <w:rFonts w:ascii="Times New Roman" w:hAnsi="Times New Roman"/>
          <w:sz w:val="24"/>
          <w:szCs w:val="24"/>
        </w:rPr>
        <w:t>mámu, všechny…chce se mi křičet strachem… nad sebou… Ale to se nesmí, nesmí stát…“</w:t>
      </w:r>
      <w:r w:rsidR="00486FC8" w:rsidRPr="00DD383D">
        <w:rPr>
          <w:rStyle w:val="Znakapoznpodarou"/>
          <w:rFonts w:ascii="Times New Roman" w:hAnsi="Times New Roman"/>
          <w:sz w:val="24"/>
          <w:szCs w:val="24"/>
        </w:rPr>
        <w:footnoteReference w:id="104"/>
      </w:r>
    </w:p>
    <w:p w14:paraId="7A54BFC6" w14:textId="787C5A92" w:rsidR="002827D2" w:rsidRDefault="00393FA9" w:rsidP="00DD383D">
      <w:pPr>
        <w:pStyle w:val="Styl1"/>
        <w:spacing w:line="360" w:lineRule="auto"/>
        <w:ind w:firstLine="708"/>
      </w:pPr>
      <w:r>
        <w:t>Ester zastupující o</w:t>
      </w:r>
      <w:r w:rsidR="002827D2" w:rsidRPr="00DD383D">
        <w:t xml:space="preserve">braz židovství </w:t>
      </w:r>
      <w:r w:rsidR="00BE7CBE" w:rsidRPr="00DD383D">
        <w:t>a</w:t>
      </w:r>
      <w:r w:rsidR="00BE7CBE">
        <w:t> </w:t>
      </w:r>
      <w:r w:rsidR="002827D2" w:rsidRPr="00DD383D">
        <w:t xml:space="preserve">šoa je popisována stereotypním vzhledem – tmavé dlouhé vlasy, tmavé oči, kabát s hvězdou </w:t>
      </w:r>
      <w:r w:rsidR="00BE7CBE" w:rsidRPr="00DD383D">
        <w:t>a</w:t>
      </w:r>
      <w:r w:rsidR="00BE7CBE">
        <w:t> </w:t>
      </w:r>
      <w:r w:rsidR="002827D2" w:rsidRPr="00DD383D">
        <w:t xml:space="preserve">kufr. Literární obraz je omezen na popis, </w:t>
      </w:r>
      <w:r w:rsidR="00BE7CBE" w:rsidRPr="00DD383D">
        <w:t>a</w:t>
      </w:r>
      <w:r w:rsidR="00BE7CBE">
        <w:t> </w:t>
      </w:r>
      <w:r w:rsidR="002827D2" w:rsidRPr="00DD383D">
        <w:t xml:space="preserve">tak se </w:t>
      </w:r>
      <w:r w:rsidR="00BE7CBE" w:rsidRPr="00DD383D">
        <w:t>o</w:t>
      </w:r>
      <w:r w:rsidR="00BE7CBE">
        <w:t> </w:t>
      </w:r>
      <w:r w:rsidR="002827D2" w:rsidRPr="00DD383D">
        <w:t xml:space="preserve">jejím původu poprvé dozvídáme ne skrze její vlastní identifikaci, ale přišitou žlutou hvězdou s nápisem JUDE, symbolem tehdejšího označení osob židovského původu. Později se také </w:t>
      </w:r>
      <w:r w:rsidR="00BE7CBE" w:rsidRPr="00DD383D">
        <w:t>o</w:t>
      </w:r>
      <w:r w:rsidR="00BE7CBE">
        <w:t> </w:t>
      </w:r>
      <w:r w:rsidR="002827D2" w:rsidRPr="00DD383D">
        <w:t xml:space="preserve">jejím původu dozvídáme skrze vyprávění </w:t>
      </w:r>
      <w:r w:rsidR="00BE7CBE" w:rsidRPr="00DD383D">
        <w:t>o</w:t>
      </w:r>
      <w:r w:rsidR="00BE7CBE">
        <w:t> </w:t>
      </w:r>
      <w:r w:rsidR="002827D2" w:rsidRPr="00DD383D">
        <w:t xml:space="preserve">svém životě, </w:t>
      </w:r>
      <w:r w:rsidR="00BE7CBE" w:rsidRPr="00DD383D">
        <w:t>o</w:t>
      </w:r>
      <w:r w:rsidR="00BE7CBE">
        <w:t> </w:t>
      </w:r>
      <w:r w:rsidR="002827D2" w:rsidRPr="00DD383D">
        <w:t>jejich rodičích</w:t>
      </w:r>
      <w:r>
        <w:t xml:space="preserve"> (otec byl stereotypně</w:t>
      </w:r>
      <w:r w:rsidR="00663401">
        <w:t xml:space="preserve"> povoláním</w:t>
      </w:r>
      <w:r>
        <w:t xml:space="preserve"> lékař)</w:t>
      </w:r>
      <w:r w:rsidR="002827D2" w:rsidRPr="00DD383D">
        <w:t xml:space="preserve">, kteří byli transportováni do Terezína </w:t>
      </w:r>
      <w:r w:rsidR="00BE7CBE" w:rsidRPr="00DD383D">
        <w:t>a</w:t>
      </w:r>
      <w:r w:rsidR="00BE7CBE">
        <w:t> </w:t>
      </w:r>
      <w:r w:rsidR="002827D2" w:rsidRPr="00DD383D">
        <w:t xml:space="preserve">primárně z jejího strachu.  </w:t>
      </w:r>
    </w:p>
    <w:p w14:paraId="5409588C" w14:textId="698FA2B1" w:rsidR="00486FC8" w:rsidRDefault="00E8152B" w:rsidP="00E8152B">
      <w:pPr>
        <w:pStyle w:val="Styl1"/>
        <w:spacing w:line="360" w:lineRule="auto"/>
        <w:rPr>
          <w:b/>
          <w:bCs/>
        </w:rPr>
      </w:pPr>
      <w:r>
        <w:rPr>
          <w:b/>
          <w:bCs/>
        </w:rPr>
        <w:t>Nacisti</w:t>
      </w:r>
    </w:p>
    <w:p w14:paraId="7DFD00F9" w14:textId="3289EAFD" w:rsidR="00E8152B" w:rsidRPr="00DD383D" w:rsidRDefault="00E8152B" w:rsidP="00E8152B">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Ester jako zástupce dobra čelí zástupci zla, reprezentující nacisty, kolaborantovi Rejskovi.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přes to, že jeho syn bojující na straně Wehrmachtu zahynul v Rusku, zůstal hrdým kolaborantem. „Řekl bych, že nejsou dost vděční za ochranu, kterou nám poskytuje říše.“</w:t>
      </w:r>
      <w:r w:rsidRPr="00DD383D">
        <w:rPr>
          <w:rStyle w:val="Znakapoznpodarou"/>
          <w:rFonts w:ascii="Times New Roman" w:hAnsi="Times New Roman"/>
          <w:sz w:val="24"/>
          <w:szCs w:val="24"/>
        </w:rPr>
        <w:footnoteReference w:id="105"/>
      </w:r>
      <w:r w:rsidRPr="00DD383D">
        <w:rPr>
          <w:rFonts w:ascii="Times New Roman" w:hAnsi="Times New Roman"/>
          <w:sz w:val="24"/>
          <w:szCs w:val="24"/>
        </w:rPr>
        <w:t xml:space="preserve"> </w:t>
      </w:r>
    </w:p>
    <w:p w14:paraId="6E1B3FF3" w14:textId="1A589B38" w:rsidR="00E8152B" w:rsidRPr="00DD383D" w:rsidRDefault="00E8152B" w:rsidP="00E8152B">
      <w:pPr>
        <w:spacing w:line="360" w:lineRule="auto"/>
        <w:ind w:firstLine="708"/>
        <w:jc w:val="both"/>
        <w:rPr>
          <w:rFonts w:ascii="Times New Roman" w:hAnsi="Times New Roman"/>
          <w:sz w:val="24"/>
          <w:szCs w:val="24"/>
        </w:rPr>
      </w:pPr>
      <w:r w:rsidRPr="00DD383D">
        <w:rPr>
          <w:rFonts w:ascii="Times New Roman" w:hAnsi="Times New Roman"/>
          <w:sz w:val="24"/>
          <w:szCs w:val="24"/>
        </w:rPr>
        <w:t xml:space="preserve">Ačkoliv ze začátku působí jen jako opilý protivný soused, který se přidal k nacistům ze strachu, později se ukázalo, že jeho egoismus byl především to, proč </w:t>
      </w:r>
      <w:r w:rsidRPr="00DD383D">
        <w:rPr>
          <w:rFonts w:ascii="Times New Roman" w:hAnsi="Times New Roman"/>
          <w:sz w:val="24"/>
          <w:szCs w:val="24"/>
        </w:rPr>
        <w:lastRenderedPageBreak/>
        <w:t xml:space="preserve">kolaboroval: když si chtěl nechat ušít nové oblečení </w:t>
      </w:r>
      <w:r w:rsidR="00BE7CBE" w:rsidRPr="00DD383D">
        <w:rPr>
          <w:rFonts w:ascii="Times New Roman" w:hAnsi="Times New Roman"/>
          <w:sz w:val="24"/>
          <w:szCs w:val="24"/>
        </w:rPr>
        <w:t>u</w:t>
      </w:r>
      <w:r w:rsidR="00BE7CBE">
        <w:rPr>
          <w:rFonts w:ascii="Times New Roman" w:hAnsi="Times New Roman"/>
          <w:sz w:val="24"/>
          <w:szCs w:val="24"/>
        </w:rPr>
        <w:t> </w:t>
      </w:r>
      <w:r w:rsidRPr="00DD383D">
        <w:rPr>
          <w:rFonts w:ascii="Times New Roman" w:hAnsi="Times New Roman"/>
          <w:sz w:val="24"/>
          <w:szCs w:val="24"/>
        </w:rPr>
        <w:t xml:space="preserve">Pavlova otce, nedokázal uposlechnout odmítnutí ze strany krejčího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dále jej nutil do souhlasu se zakázkou. Poté, co se vnutil úslužnému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strachy bez sebe krejčímu si dovolil propagovat své názory. „Blázni!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najdou se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tací (…) kteří přechovávají </w:t>
      </w:r>
      <w:r w:rsidR="00BE7CBE" w:rsidRPr="00DD383D">
        <w:rPr>
          <w:rFonts w:ascii="Times New Roman" w:hAnsi="Times New Roman"/>
          <w:sz w:val="24"/>
          <w:szCs w:val="24"/>
        </w:rPr>
        <w:t>u</w:t>
      </w:r>
      <w:r w:rsidR="00BE7CBE">
        <w:rPr>
          <w:rFonts w:ascii="Times New Roman" w:hAnsi="Times New Roman"/>
          <w:sz w:val="24"/>
          <w:szCs w:val="24"/>
        </w:rPr>
        <w:t> </w:t>
      </w:r>
      <w:r w:rsidRPr="00DD383D">
        <w:rPr>
          <w:rFonts w:ascii="Times New Roman" w:hAnsi="Times New Roman"/>
          <w:sz w:val="24"/>
          <w:szCs w:val="24"/>
        </w:rPr>
        <w:t xml:space="preserve">sebe nehlášené osoby. Dokonce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židáky! Chápete to? (…) Člověk neví, jak takové pošetilce, snílky, fantasy dost důsledně varovat.“</w:t>
      </w:r>
      <w:r w:rsidRPr="00DD383D">
        <w:rPr>
          <w:rStyle w:val="Znakapoznpodarou"/>
          <w:rFonts w:ascii="Times New Roman" w:hAnsi="Times New Roman"/>
          <w:sz w:val="24"/>
          <w:szCs w:val="24"/>
        </w:rPr>
        <w:footnoteReference w:id="106"/>
      </w:r>
      <w:r w:rsidRPr="00DD383D">
        <w:rPr>
          <w:rFonts w:ascii="Times New Roman" w:hAnsi="Times New Roman"/>
          <w:sz w:val="24"/>
          <w:szCs w:val="24"/>
        </w:rPr>
        <w:t xml:space="preserve"> V této ukázce můžeme také vidět, že označení „židáci“ je náznakem antisemitismu, který se později projevuje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v jeho činech ve formě kreslení šesticípé hvězdy na dveře kůlničky. </w:t>
      </w:r>
    </w:p>
    <w:p w14:paraId="267131E8" w14:textId="266EFD13" w:rsidR="00E8152B" w:rsidRPr="00DD383D" w:rsidRDefault="00BE7CBE" w:rsidP="00E8152B">
      <w:pPr>
        <w:spacing w:line="360" w:lineRule="auto"/>
        <w:ind w:firstLine="700"/>
        <w:jc w:val="both"/>
        <w:rPr>
          <w:rFonts w:ascii="Times New Roman" w:hAnsi="Times New Roman"/>
          <w:sz w:val="24"/>
          <w:szCs w:val="24"/>
        </w:rPr>
      </w:pPr>
      <w:r w:rsidRPr="00DD383D">
        <w:rPr>
          <w:rFonts w:ascii="Times New Roman" w:hAnsi="Times New Roman"/>
          <w:sz w:val="24"/>
          <w:szCs w:val="24"/>
        </w:rPr>
        <w:t>I</w:t>
      </w:r>
      <w:r>
        <w:rPr>
          <w:rFonts w:ascii="Times New Roman" w:hAnsi="Times New Roman"/>
          <w:sz w:val="24"/>
          <w:szCs w:val="24"/>
        </w:rPr>
        <w:t> </w:t>
      </w:r>
      <w:r w:rsidR="00E8152B" w:rsidRPr="00DD383D">
        <w:rPr>
          <w:rFonts w:ascii="Times New Roman" w:hAnsi="Times New Roman"/>
          <w:sz w:val="24"/>
          <w:szCs w:val="24"/>
        </w:rPr>
        <w:t xml:space="preserve">když to není v knize přímo řečeno, čtenáři dojde, že </w:t>
      </w:r>
      <w:r w:rsidR="00E8152B">
        <w:rPr>
          <w:rFonts w:ascii="Times New Roman" w:hAnsi="Times New Roman"/>
          <w:sz w:val="24"/>
          <w:szCs w:val="24"/>
        </w:rPr>
        <w:t xml:space="preserve">udal malíře </w:t>
      </w:r>
      <w:r>
        <w:rPr>
          <w:rFonts w:ascii="Times New Roman" w:hAnsi="Times New Roman"/>
          <w:sz w:val="24"/>
          <w:szCs w:val="24"/>
        </w:rPr>
        <w:t>z </w:t>
      </w:r>
      <w:r w:rsidR="00E8152B">
        <w:rPr>
          <w:rFonts w:ascii="Times New Roman" w:hAnsi="Times New Roman"/>
          <w:sz w:val="24"/>
          <w:szCs w:val="24"/>
        </w:rPr>
        <w:t>podkroví</w:t>
      </w:r>
      <w:r w:rsidR="00E8152B" w:rsidRPr="00DD383D">
        <w:rPr>
          <w:rFonts w:ascii="Times New Roman" w:hAnsi="Times New Roman"/>
          <w:sz w:val="24"/>
          <w:szCs w:val="24"/>
        </w:rPr>
        <w:t xml:space="preserve">, jelikož jako jediný zkoumá, co se děje kolem </w:t>
      </w:r>
      <w:r w:rsidR="00E8152B">
        <w:rPr>
          <w:rFonts w:ascii="Times New Roman" w:hAnsi="Times New Roman"/>
          <w:sz w:val="24"/>
          <w:szCs w:val="24"/>
        </w:rPr>
        <w:t>na pavlači</w:t>
      </w:r>
      <w:r w:rsidR="00E8152B" w:rsidRPr="00DD383D">
        <w:rPr>
          <w:rFonts w:ascii="Times New Roman" w:hAnsi="Times New Roman"/>
          <w:sz w:val="24"/>
          <w:szCs w:val="24"/>
        </w:rPr>
        <w:t xml:space="preserve">. Kdyby totiž nebylo přítomnosti kolaboranta, nebylo by v pavlačovém domě hrozící nebezpečí. Rejsek se také stává zástupce osudu, kterému se chtěla Ester vyhnout – </w:t>
      </w:r>
      <w:r w:rsidRPr="00DD383D">
        <w:rPr>
          <w:rFonts w:ascii="Times New Roman" w:hAnsi="Times New Roman"/>
          <w:sz w:val="24"/>
          <w:szCs w:val="24"/>
        </w:rPr>
        <w:t>i</w:t>
      </w:r>
      <w:r>
        <w:rPr>
          <w:rFonts w:ascii="Times New Roman" w:hAnsi="Times New Roman"/>
          <w:sz w:val="24"/>
          <w:szCs w:val="24"/>
        </w:rPr>
        <w:t> </w:t>
      </w:r>
      <w:r w:rsidR="00E8152B" w:rsidRPr="00DD383D">
        <w:rPr>
          <w:rFonts w:ascii="Times New Roman" w:hAnsi="Times New Roman"/>
          <w:sz w:val="24"/>
          <w:szCs w:val="24"/>
        </w:rPr>
        <w:t xml:space="preserve">přesto, že nenastoupila do transportu, nevyhnula se </w:t>
      </w:r>
      <w:r w:rsidR="00E8152B">
        <w:rPr>
          <w:rFonts w:ascii="Times New Roman" w:hAnsi="Times New Roman"/>
          <w:sz w:val="24"/>
          <w:szCs w:val="24"/>
        </w:rPr>
        <w:t xml:space="preserve">hrozbě deportace – stále může bát objevena. </w:t>
      </w:r>
      <w:r w:rsidR="00E8152B" w:rsidRPr="00DD383D">
        <w:rPr>
          <w:rFonts w:ascii="Times New Roman" w:hAnsi="Times New Roman"/>
          <w:sz w:val="24"/>
          <w:szCs w:val="24"/>
        </w:rPr>
        <w:t xml:space="preserve"> </w:t>
      </w:r>
    </w:p>
    <w:p w14:paraId="5F946905" w14:textId="29B1AD6B" w:rsidR="00E8152B" w:rsidRPr="00DD383D" w:rsidRDefault="00E8152B" w:rsidP="00E8152B">
      <w:pPr>
        <w:spacing w:line="360" w:lineRule="auto"/>
        <w:ind w:firstLine="700"/>
        <w:jc w:val="both"/>
        <w:rPr>
          <w:rFonts w:ascii="Times New Roman" w:hAnsi="Times New Roman"/>
          <w:sz w:val="24"/>
          <w:szCs w:val="24"/>
        </w:rPr>
      </w:pPr>
      <w:r w:rsidRPr="00DD383D">
        <w:rPr>
          <w:rFonts w:ascii="Times New Roman" w:hAnsi="Times New Roman"/>
          <w:sz w:val="24"/>
          <w:szCs w:val="24"/>
        </w:rPr>
        <w:t xml:space="preserve">Jeho chování graduje společně s mírou alkoholu, kterou pozřel. V den, kdy venku řádí razie se snaží sousedům ukázat, že se v kůlničce schovává Židovka. „Otevři… ty židovská bestie! Jsi tam, já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tobě vím! </w:t>
      </w:r>
      <w:proofErr w:type="spellStart"/>
      <w:r w:rsidRPr="00DD383D">
        <w:rPr>
          <w:rFonts w:ascii="Times New Roman" w:hAnsi="Times New Roman"/>
          <w:sz w:val="24"/>
          <w:szCs w:val="24"/>
        </w:rPr>
        <w:t>Auf-ma-chen</w:t>
      </w:r>
      <w:proofErr w:type="spellEnd"/>
      <w:r w:rsidRPr="00DD383D">
        <w:rPr>
          <w:rFonts w:ascii="Times New Roman" w:hAnsi="Times New Roman"/>
          <w:sz w:val="24"/>
          <w:szCs w:val="24"/>
        </w:rPr>
        <w:t>!“ Kvůli jeho opilosti mu však nikdo nevěří. „Vy… blázni… já nechci… slyšíte! Já nechci… kvůli smradlavé židovce… ať pojde sama, dokud je čas… já sám… já sám ji vyženu z pelechu… hned teď ji…“</w:t>
      </w:r>
      <w:r w:rsidRPr="00DD383D">
        <w:rPr>
          <w:rStyle w:val="Znakapoznpodarou"/>
          <w:rFonts w:ascii="Times New Roman" w:hAnsi="Times New Roman"/>
          <w:sz w:val="24"/>
          <w:szCs w:val="24"/>
        </w:rPr>
        <w:footnoteReference w:id="107"/>
      </w:r>
      <w:r w:rsidRPr="00DD383D">
        <w:rPr>
          <w:rFonts w:ascii="Times New Roman" w:hAnsi="Times New Roman"/>
          <w:sz w:val="24"/>
          <w:szCs w:val="24"/>
        </w:rPr>
        <w:t xml:space="preserve"> Rejsek svým antisemitismem, necitlivostí, arogantním egoismem přispěl k tomu, že Ester nakonec utekla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zemřela. Jeho čin přispěl k velkým hrůzám šoa. </w:t>
      </w:r>
    </w:p>
    <w:p w14:paraId="39F6F996" w14:textId="53680798" w:rsidR="00E8152B" w:rsidRDefault="00E8152B" w:rsidP="00E8152B">
      <w:pPr>
        <w:pStyle w:val="Styl1"/>
        <w:spacing w:line="360" w:lineRule="auto"/>
        <w:rPr>
          <w:b/>
          <w:bCs/>
        </w:rPr>
      </w:pPr>
      <w:r>
        <w:rPr>
          <w:b/>
          <w:bCs/>
        </w:rPr>
        <w:t>Většinová nežidovská společnost</w:t>
      </w:r>
    </w:p>
    <w:p w14:paraId="476B02D5" w14:textId="4D84B3EF" w:rsidR="00E8152B" w:rsidRDefault="006C2707" w:rsidP="00E8152B">
      <w:pPr>
        <w:spacing w:line="360" w:lineRule="auto"/>
        <w:jc w:val="both"/>
        <w:rPr>
          <w:rFonts w:ascii="Times New Roman" w:hAnsi="Times New Roman"/>
          <w:sz w:val="24"/>
          <w:szCs w:val="24"/>
        </w:rPr>
      </w:pPr>
      <w:r>
        <w:rPr>
          <w:rFonts w:ascii="Times New Roman" w:hAnsi="Times New Roman"/>
          <w:sz w:val="24"/>
          <w:szCs w:val="24"/>
        </w:rPr>
        <w:t>Naproti záporné</w:t>
      </w:r>
      <w:r w:rsidR="00E8152B">
        <w:rPr>
          <w:rFonts w:ascii="Times New Roman" w:hAnsi="Times New Roman"/>
          <w:sz w:val="24"/>
          <w:szCs w:val="24"/>
        </w:rPr>
        <w:t xml:space="preserve"> mužské postavě stojí pozitivní postavy, jež v novele hrají roli ochránců pro nebohé ženy (Pavlova matka je zobrazena jako nemocná starší žena, která nemá v příběhu velkou roli. Její denní náplň je čtení Bible, vaření jídla </w:t>
      </w:r>
      <w:r w:rsidR="00BE7CBE">
        <w:rPr>
          <w:rFonts w:ascii="Times New Roman" w:hAnsi="Times New Roman"/>
          <w:sz w:val="24"/>
          <w:szCs w:val="24"/>
        </w:rPr>
        <w:t>a </w:t>
      </w:r>
      <w:r w:rsidR="00E8152B">
        <w:rPr>
          <w:rFonts w:ascii="Times New Roman" w:hAnsi="Times New Roman"/>
          <w:sz w:val="24"/>
          <w:szCs w:val="24"/>
        </w:rPr>
        <w:t xml:space="preserve">strachování se </w:t>
      </w:r>
      <w:r w:rsidR="00BE7CBE">
        <w:rPr>
          <w:rFonts w:ascii="Times New Roman" w:hAnsi="Times New Roman"/>
          <w:sz w:val="24"/>
          <w:szCs w:val="24"/>
        </w:rPr>
        <w:t>o </w:t>
      </w:r>
      <w:r w:rsidR="00E8152B">
        <w:rPr>
          <w:rFonts w:ascii="Times New Roman" w:hAnsi="Times New Roman"/>
          <w:sz w:val="24"/>
          <w:szCs w:val="24"/>
        </w:rPr>
        <w:t xml:space="preserve">syna. V případě Židovky je třeba ji chránit, neboť je odkázaná na pomoc druhých.). </w:t>
      </w:r>
      <w:r w:rsidR="00E8152B">
        <w:rPr>
          <w:rFonts w:ascii="Times New Roman" w:hAnsi="Times New Roman"/>
          <w:sz w:val="24"/>
          <w:szCs w:val="24"/>
        </w:rPr>
        <w:tab/>
      </w:r>
    </w:p>
    <w:p w14:paraId="6F5879E5" w14:textId="0AF0BF75" w:rsidR="00E8152B" w:rsidRDefault="00E8152B" w:rsidP="00E8152B">
      <w:pPr>
        <w:spacing w:line="360" w:lineRule="auto"/>
        <w:ind w:firstLine="708"/>
        <w:jc w:val="both"/>
        <w:rPr>
          <w:rFonts w:ascii="Times New Roman" w:hAnsi="Times New Roman"/>
          <w:sz w:val="24"/>
          <w:szCs w:val="24"/>
        </w:rPr>
      </w:pPr>
      <w:r>
        <w:rPr>
          <w:rFonts w:ascii="Times New Roman" w:hAnsi="Times New Roman"/>
          <w:sz w:val="24"/>
          <w:szCs w:val="24"/>
        </w:rPr>
        <w:lastRenderedPageBreak/>
        <w:t xml:space="preserve">Pavlův otec zastupuje většinovou společnost, která sice nesouhlasí s nacistickým režimem, ale pro ochranu rodiny se mu podřizuje do doby, než zjistí, kdo se schovává v kůlničce. Ačkoliv Ester nikdy nepotkal, naplánoval její přesun na chatu k tetě.  Není jasné, zda to udělal ze strachu </w:t>
      </w:r>
      <w:r w:rsidR="00BE7CBE">
        <w:rPr>
          <w:rFonts w:ascii="Times New Roman" w:hAnsi="Times New Roman"/>
          <w:sz w:val="24"/>
          <w:szCs w:val="24"/>
        </w:rPr>
        <w:t>o </w:t>
      </w:r>
      <w:r>
        <w:rPr>
          <w:rFonts w:ascii="Times New Roman" w:hAnsi="Times New Roman"/>
          <w:sz w:val="24"/>
          <w:szCs w:val="24"/>
        </w:rPr>
        <w:t xml:space="preserve">Pavla anebo chtěl pomoct přímo ji. </w:t>
      </w:r>
    </w:p>
    <w:p w14:paraId="30494233" w14:textId="7A3C77B7" w:rsidR="00E8152B" w:rsidRDefault="00E8152B" w:rsidP="00E8152B">
      <w:pPr>
        <w:spacing w:line="360" w:lineRule="auto"/>
        <w:jc w:val="both"/>
        <w:rPr>
          <w:rFonts w:ascii="Times New Roman" w:hAnsi="Times New Roman"/>
          <w:sz w:val="24"/>
          <w:szCs w:val="24"/>
        </w:rPr>
      </w:pPr>
      <w:r>
        <w:rPr>
          <w:rFonts w:ascii="Times New Roman" w:hAnsi="Times New Roman"/>
          <w:sz w:val="24"/>
          <w:szCs w:val="24"/>
        </w:rPr>
        <w:tab/>
        <w:t xml:space="preserve">Pavel ze začátku aspiroval na to stát se hlavním hrdinou novely, jeho charakter se však vyvíjel jiným směrem. Držel si svůj odměřený postoj </w:t>
      </w:r>
      <w:r w:rsidR="00BE7CBE">
        <w:rPr>
          <w:rFonts w:ascii="Times New Roman" w:hAnsi="Times New Roman"/>
          <w:sz w:val="24"/>
          <w:szCs w:val="24"/>
        </w:rPr>
        <w:t>a </w:t>
      </w:r>
      <w:r>
        <w:rPr>
          <w:rFonts w:ascii="Times New Roman" w:hAnsi="Times New Roman"/>
          <w:sz w:val="24"/>
          <w:szCs w:val="24"/>
        </w:rPr>
        <w:t xml:space="preserve">snažil se být nad věcí, ač mu strach zatemňoval čistou mysl. Ester nejdříve ukryl, protože mu ji bylo líto, postupem času to bylo již ze zištných důvodů – zamiloval se do ní </w:t>
      </w:r>
      <w:r w:rsidR="00BE7CBE">
        <w:rPr>
          <w:rFonts w:ascii="Times New Roman" w:hAnsi="Times New Roman"/>
          <w:sz w:val="24"/>
          <w:szCs w:val="24"/>
        </w:rPr>
        <w:t>a </w:t>
      </w:r>
      <w:r>
        <w:rPr>
          <w:rFonts w:ascii="Times New Roman" w:hAnsi="Times New Roman"/>
          <w:sz w:val="24"/>
          <w:szCs w:val="24"/>
        </w:rPr>
        <w:t xml:space="preserve">chtěl ji mít pro sebe. Nejdříve mu nedocházelo, jaké nebezpečí jim všem hrozí, kdyby ji našli – neměl následný plán, kde ji ukrýt, jak situaci vyřešit. Byl ještě mladý </w:t>
      </w:r>
      <w:r w:rsidR="00BE7CBE">
        <w:rPr>
          <w:rFonts w:ascii="Times New Roman" w:hAnsi="Times New Roman"/>
          <w:sz w:val="24"/>
          <w:szCs w:val="24"/>
        </w:rPr>
        <w:t>a </w:t>
      </w:r>
      <w:r>
        <w:rPr>
          <w:rFonts w:ascii="Times New Roman" w:hAnsi="Times New Roman"/>
          <w:sz w:val="24"/>
          <w:szCs w:val="24"/>
        </w:rPr>
        <w:t>naivní, ale když mu postupně do</w:t>
      </w:r>
      <w:r w:rsidR="006C2707">
        <w:rPr>
          <w:rFonts w:ascii="Times New Roman" w:hAnsi="Times New Roman"/>
          <w:sz w:val="24"/>
          <w:szCs w:val="24"/>
        </w:rPr>
        <w:t xml:space="preserve">cházelo, jak se situace ztěžuje, </w:t>
      </w:r>
      <w:r>
        <w:rPr>
          <w:rFonts w:ascii="Times New Roman" w:hAnsi="Times New Roman"/>
          <w:sz w:val="24"/>
          <w:szCs w:val="24"/>
        </w:rPr>
        <w:t>snažil se najít řešení. Vypjatá situace ho nutila myslet na krajní hrůzné myšlenky. Například, když si kolaborant Rejsek spletl dveře a, místo od východu z krejčovny, zatáhl za kliku od kůlničky. „Bodnout! Zezadu se něho vrhnout, vrazit mu šílenou silou hrot do žeber, sekat do té ruky, tělo se vypjalo k zběsilému útoku.“</w:t>
      </w:r>
      <w:r>
        <w:rPr>
          <w:rStyle w:val="Znakapoznpodarou"/>
          <w:rFonts w:ascii="Times New Roman" w:hAnsi="Times New Roman"/>
          <w:sz w:val="24"/>
          <w:szCs w:val="24"/>
        </w:rPr>
        <w:footnoteReference w:id="108"/>
      </w:r>
      <w:r>
        <w:rPr>
          <w:rFonts w:ascii="Times New Roman" w:hAnsi="Times New Roman"/>
          <w:sz w:val="24"/>
          <w:szCs w:val="24"/>
        </w:rPr>
        <w:t xml:space="preserve"> Ukázka zde není určená k pochybení, zda je Pavel dobrého charakteru, ale reprezentuje zoufalé činy psychicky náročné doby, které můžou vyústit z lásky. </w:t>
      </w:r>
    </w:p>
    <w:p w14:paraId="057D69AF" w14:textId="77777777" w:rsidR="00E8152B" w:rsidRPr="000C35C3" w:rsidRDefault="00E8152B" w:rsidP="00E8152B">
      <w:pPr>
        <w:spacing w:line="360" w:lineRule="auto"/>
        <w:jc w:val="both"/>
        <w:rPr>
          <w:rFonts w:ascii="Times New Roman" w:hAnsi="Times New Roman"/>
          <w:sz w:val="24"/>
          <w:szCs w:val="24"/>
        </w:rPr>
      </w:pPr>
      <w:r>
        <w:rPr>
          <w:rFonts w:ascii="Times New Roman" w:hAnsi="Times New Roman"/>
          <w:sz w:val="24"/>
          <w:szCs w:val="24"/>
        </w:rPr>
        <w:tab/>
        <w:t xml:space="preserve">Otčenášek Pavlovu postavu rozšířil do románu </w:t>
      </w:r>
      <w:r>
        <w:rPr>
          <w:rFonts w:ascii="Times New Roman" w:hAnsi="Times New Roman"/>
          <w:i/>
          <w:iCs/>
          <w:sz w:val="24"/>
          <w:szCs w:val="24"/>
        </w:rPr>
        <w:t>Kulhavý Orfeus</w:t>
      </w:r>
      <w:r>
        <w:rPr>
          <w:rFonts w:ascii="Times New Roman" w:hAnsi="Times New Roman"/>
          <w:sz w:val="24"/>
          <w:szCs w:val="24"/>
        </w:rPr>
        <w:t xml:space="preserve"> (1964), ve kterém vylíčí, jak se chlapec rozhodne přidat k odbojové akci poté, když zjistil, jakým způsobem Ester zemřela.</w:t>
      </w:r>
      <w:r>
        <w:rPr>
          <w:rStyle w:val="Znakapoznpodarou"/>
          <w:rFonts w:ascii="Times New Roman" w:hAnsi="Times New Roman"/>
          <w:sz w:val="24"/>
          <w:szCs w:val="24"/>
        </w:rPr>
        <w:footnoteReference w:id="109"/>
      </w:r>
      <w:r>
        <w:rPr>
          <w:rFonts w:ascii="Times New Roman" w:hAnsi="Times New Roman"/>
          <w:sz w:val="24"/>
          <w:szCs w:val="24"/>
        </w:rPr>
        <w:t xml:space="preserve"> </w:t>
      </w:r>
    </w:p>
    <w:p w14:paraId="464B2BFF" w14:textId="14E787D3" w:rsidR="00024CF5" w:rsidRDefault="00E8152B" w:rsidP="00E8152B">
      <w:pPr>
        <w:spacing w:line="360" w:lineRule="auto"/>
        <w:jc w:val="both"/>
        <w:rPr>
          <w:rFonts w:ascii="Times New Roman" w:hAnsi="Times New Roman"/>
          <w:sz w:val="24"/>
          <w:szCs w:val="24"/>
        </w:rPr>
      </w:pPr>
      <w:r>
        <w:rPr>
          <w:rFonts w:ascii="Times New Roman" w:hAnsi="Times New Roman"/>
          <w:sz w:val="24"/>
          <w:szCs w:val="24"/>
        </w:rPr>
        <w:tab/>
        <w:t xml:space="preserve"> Skutečným hrdinou narativu se stal tovaryš Čepek, neboť jako jediný již od začátku jednal proti nacistickému režimu bez ohledu na následky </w:t>
      </w:r>
      <w:r w:rsidR="00BE7CBE">
        <w:rPr>
          <w:rFonts w:ascii="Times New Roman" w:hAnsi="Times New Roman"/>
          <w:sz w:val="24"/>
          <w:szCs w:val="24"/>
        </w:rPr>
        <w:t>a </w:t>
      </w:r>
      <w:r>
        <w:rPr>
          <w:rFonts w:ascii="Times New Roman" w:hAnsi="Times New Roman"/>
          <w:sz w:val="24"/>
          <w:szCs w:val="24"/>
        </w:rPr>
        <w:t xml:space="preserve">bez sobeckých důvodu. </w:t>
      </w:r>
      <w:r w:rsidR="00BE7CBE">
        <w:rPr>
          <w:rFonts w:ascii="Times New Roman" w:hAnsi="Times New Roman"/>
          <w:sz w:val="24"/>
          <w:szCs w:val="24"/>
        </w:rPr>
        <w:t>I </w:t>
      </w:r>
      <w:r>
        <w:rPr>
          <w:rFonts w:ascii="Times New Roman" w:hAnsi="Times New Roman"/>
          <w:sz w:val="24"/>
          <w:szCs w:val="24"/>
        </w:rPr>
        <w:t xml:space="preserve">když na Ester přišel svým způsobem náhodou, jako první ji vyslechl, což Pavel neudělal pořádně jedinkrát, neboť ji chtěl stále přivádět na jiné myšlenky. Na oplátku ji prozradil, jak se vyvíjí situace venku </w:t>
      </w:r>
      <w:r w:rsidR="00BE7CBE">
        <w:rPr>
          <w:rFonts w:ascii="Times New Roman" w:hAnsi="Times New Roman"/>
          <w:sz w:val="24"/>
          <w:szCs w:val="24"/>
        </w:rPr>
        <w:t>a </w:t>
      </w:r>
      <w:r>
        <w:rPr>
          <w:rFonts w:ascii="Times New Roman" w:hAnsi="Times New Roman"/>
          <w:sz w:val="24"/>
          <w:szCs w:val="24"/>
        </w:rPr>
        <w:t xml:space="preserve">rozhodl se ji chránit. Přistupuje k Ester jako </w:t>
      </w:r>
      <w:r w:rsidR="00BE7CBE">
        <w:rPr>
          <w:rFonts w:ascii="Times New Roman" w:hAnsi="Times New Roman"/>
          <w:sz w:val="24"/>
          <w:szCs w:val="24"/>
        </w:rPr>
        <w:t>k </w:t>
      </w:r>
      <w:r>
        <w:rPr>
          <w:rFonts w:ascii="Times New Roman" w:hAnsi="Times New Roman"/>
          <w:sz w:val="24"/>
          <w:szCs w:val="24"/>
        </w:rPr>
        <w:t xml:space="preserve">sobě rovné, což </w:t>
      </w:r>
      <w:r w:rsidR="00BE7CBE">
        <w:rPr>
          <w:rFonts w:ascii="Times New Roman" w:hAnsi="Times New Roman"/>
          <w:sz w:val="24"/>
          <w:szCs w:val="24"/>
        </w:rPr>
        <w:t>o </w:t>
      </w:r>
      <w:r>
        <w:rPr>
          <w:rFonts w:ascii="Times New Roman" w:hAnsi="Times New Roman"/>
          <w:sz w:val="24"/>
          <w:szCs w:val="24"/>
        </w:rPr>
        <w:t>Pavlovi nemůžeme říct (zatajuje ji informace). Jelikož nemá Čepek svou rodinu, přistupuje k Ester trochu</w:t>
      </w:r>
      <w:r w:rsidR="006C2707">
        <w:rPr>
          <w:rFonts w:ascii="Times New Roman" w:hAnsi="Times New Roman"/>
          <w:sz w:val="24"/>
          <w:szCs w:val="24"/>
        </w:rPr>
        <w:t xml:space="preserve"> jako otec</w:t>
      </w:r>
      <w:r>
        <w:rPr>
          <w:rFonts w:ascii="Times New Roman" w:hAnsi="Times New Roman"/>
          <w:sz w:val="24"/>
          <w:szCs w:val="24"/>
        </w:rPr>
        <w:t xml:space="preserve">. Na konci příběhu, kdy </w:t>
      </w:r>
      <w:r>
        <w:rPr>
          <w:rFonts w:ascii="Times New Roman" w:hAnsi="Times New Roman"/>
          <w:sz w:val="24"/>
          <w:szCs w:val="24"/>
        </w:rPr>
        <w:lastRenderedPageBreak/>
        <w:t xml:space="preserve">se Rejsek snaží dostat do kůlničky, ji Čepek schovává, </w:t>
      </w:r>
      <w:r w:rsidR="00BE7CBE">
        <w:rPr>
          <w:rFonts w:ascii="Times New Roman" w:hAnsi="Times New Roman"/>
          <w:sz w:val="24"/>
          <w:szCs w:val="24"/>
        </w:rPr>
        <w:t>i </w:t>
      </w:r>
      <w:r>
        <w:rPr>
          <w:rFonts w:ascii="Times New Roman" w:hAnsi="Times New Roman"/>
          <w:sz w:val="24"/>
          <w:szCs w:val="24"/>
        </w:rPr>
        <w:t xml:space="preserve">když ví, že mu za tento čin hrozí trest smrti. </w:t>
      </w:r>
      <w:r w:rsidR="00641B33" w:rsidRPr="00DD383D">
        <w:rPr>
          <w:rFonts w:ascii="Times New Roman" w:hAnsi="Times New Roman"/>
          <w:sz w:val="24"/>
          <w:szCs w:val="24"/>
        </w:rPr>
        <w:tab/>
      </w:r>
      <w:r w:rsidR="00024CF5">
        <w:rPr>
          <w:rFonts w:ascii="Times New Roman" w:hAnsi="Times New Roman"/>
          <w:sz w:val="24"/>
          <w:szCs w:val="24"/>
        </w:rPr>
        <w:t xml:space="preserve"> </w:t>
      </w:r>
    </w:p>
    <w:p w14:paraId="224CA079" w14:textId="72331A71" w:rsidR="00D255FC" w:rsidRPr="00DD383D" w:rsidRDefault="00D255FC" w:rsidP="00D255FC">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3.1.</w:t>
      </w:r>
      <w:r w:rsidR="007B794C">
        <w:rPr>
          <w:rFonts w:ascii="Times New Roman" w:hAnsi="Times New Roman" w:cs="Times New Roman"/>
          <w:b/>
          <w:bCs/>
          <w:i w:val="0"/>
          <w:iCs w:val="0"/>
          <w:color w:val="auto"/>
          <w:sz w:val="24"/>
          <w:szCs w:val="24"/>
        </w:rPr>
        <w:t>4</w:t>
      </w:r>
      <w:r w:rsidRPr="00DD383D">
        <w:rPr>
          <w:rFonts w:ascii="Times New Roman" w:hAnsi="Times New Roman" w:cs="Times New Roman"/>
          <w:b/>
          <w:bCs/>
          <w:i w:val="0"/>
          <w:iCs w:val="0"/>
          <w:color w:val="auto"/>
          <w:sz w:val="24"/>
          <w:szCs w:val="24"/>
        </w:rPr>
        <w:t xml:space="preserve"> Výrazové prostředky</w:t>
      </w:r>
    </w:p>
    <w:p w14:paraId="70B4FD26" w14:textId="11CB072C" w:rsidR="00D255FC" w:rsidRPr="00DD383D" w:rsidRDefault="00D255FC" w:rsidP="00D255FC">
      <w:pPr>
        <w:pStyle w:val="Styl1"/>
        <w:spacing w:line="360" w:lineRule="auto"/>
        <w:ind w:firstLine="708"/>
      </w:pPr>
      <w:r w:rsidRPr="00DD383D">
        <w:t xml:space="preserve">Jak již bylo zmíněno dříve, autor byl členem Svazu československých spisovatelů. Svaz vznikl na začátku padesátých let </w:t>
      </w:r>
      <w:r w:rsidR="00BE7CBE" w:rsidRPr="00DD383D">
        <w:t>a</w:t>
      </w:r>
      <w:r w:rsidR="00BE7CBE">
        <w:t> </w:t>
      </w:r>
      <w:r w:rsidRPr="00DD383D">
        <w:t xml:space="preserve">byl úzce spjat s dobovou politikou, proto tato celostátní organizace měla za cíl prosazovat komunistickou nauku skrz literaturu. Po odsouzení stalinských praktik </w:t>
      </w:r>
      <w:r>
        <w:t>někteří členové</w:t>
      </w:r>
      <w:r w:rsidRPr="00DD383D">
        <w:t xml:space="preserve"> </w:t>
      </w:r>
      <w:r>
        <w:t>za</w:t>
      </w:r>
      <w:r w:rsidRPr="00DD383D">
        <w:t>reagoval</w:t>
      </w:r>
      <w:r>
        <w:t>i</w:t>
      </w:r>
      <w:r w:rsidRPr="00DD383D">
        <w:t xml:space="preserve"> </w:t>
      </w:r>
      <w:r w:rsidR="00BE7CBE" w:rsidRPr="00DD383D">
        <w:t>a</w:t>
      </w:r>
      <w:r w:rsidR="00BE7CBE">
        <w:t> </w:t>
      </w:r>
      <w:r w:rsidRPr="00DD383D">
        <w:t>vyslovil</w:t>
      </w:r>
      <w:r>
        <w:t>i</w:t>
      </w:r>
      <w:r w:rsidRPr="00DD383D">
        <w:t xml:space="preserve"> nesouhlas k drastickým zásahům do uměleckého života. Otčenášek se stal představitelem svazu v době, kdy </w:t>
      </w:r>
      <w:r w:rsidR="00EC62FA">
        <w:t>postupně začala vycházet díla, odklánějící se od dogmat socialistického realismu</w:t>
      </w:r>
      <w:r w:rsidR="00EC62FA" w:rsidRPr="00DD383D">
        <w:rPr>
          <w:rStyle w:val="Znakapoznpodarou"/>
        </w:rPr>
        <w:t xml:space="preserve"> </w:t>
      </w:r>
      <w:r w:rsidRPr="00DD383D">
        <w:rPr>
          <w:rStyle w:val="Znakapoznpodarou"/>
        </w:rPr>
        <w:footnoteReference w:id="110"/>
      </w:r>
      <w:r w:rsidRPr="00DD383D">
        <w:t xml:space="preserve"> </w:t>
      </w:r>
      <w:r w:rsidR="00EC62FA" w:rsidRPr="00EC62FA">
        <w:t xml:space="preserve">Otčenáškův text tak mohl vyjít </w:t>
      </w:r>
      <w:r w:rsidR="00BE7CBE" w:rsidRPr="00EC62FA">
        <w:t>s</w:t>
      </w:r>
      <w:r w:rsidR="00BE7CBE">
        <w:t> </w:t>
      </w:r>
      <w:r w:rsidR="00EC62FA" w:rsidRPr="00EC62FA">
        <w:t xml:space="preserve">minimálním ústupkem režimu ve formě vyobrazení komunismu jako hrdinské ideologii bojující proti zločinnému nacismu. </w:t>
      </w:r>
      <w:r w:rsidR="00EC62FA">
        <w:t xml:space="preserve"> </w:t>
      </w:r>
    </w:p>
    <w:p w14:paraId="6A6087AC" w14:textId="4FE0FA01" w:rsidR="00D255FC" w:rsidRPr="001C115D" w:rsidRDefault="00D255FC" w:rsidP="00D255FC">
      <w:pPr>
        <w:pStyle w:val="Styl1"/>
        <w:spacing w:line="360" w:lineRule="auto"/>
        <w:jc w:val="left"/>
        <w:rPr>
          <w:sz w:val="20"/>
          <w:szCs w:val="20"/>
        </w:rPr>
      </w:pPr>
      <w:r>
        <w:rPr>
          <w:sz w:val="20"/>
          <w:szCs w:val="20"/>
        </w:rPr>
        <w:t xml:space="preserve">Ester: </w:t>
      </w:r>
      <w:r w:rsidRPr="00DD383D">
        <w:rPr>
          <w:sz w:val="20"/>
          <w:szCs w:val="20"/>
        </w:rPr>
        <w:t>„Proč ho (malíře) odvedli?“</w:t>
      </w:r>
      <w:r w:rsidRPr="00DD383D">
        <w:rPr>
          <w:sz w:val="20"/>
          <w:szCs w:val="20"/>
        </w:rPr>
        <w:br/>
      </w:r>
      <w:r>
        <w:rPr>
          <w:sz w:val="20"/>
          <w:szCs w:val="20"/>
        </w:rPr>
        <w:t xml:space="preserve">Pavel: </w:t>
      </w:r>
      <w:r w:rsidRPr="00DD383D">
        <w:rPr>
          <w:sz w:val="20"/>
          <w:szCs w:val="20"/>
        </w:rPr>
        <w:t>„Vím jen, co se říká po domě. Prý komunista…“</w:t>
      </w:r>
      <w:r w:rsidRPr="00DD383D">
        <w:rPr>
          <w:sz w:val="20"/>
          <w:szCs w:val="20"/>
        </w:rPr>
        <w:br/>
      </w:r>
      <w:r>
        <w:rPr>
          <w:sz w:val="20"/>
          <w:szCs w:val="20"/>
        </w:rPr>
        <w:t xml:space="preserve">Ester: </w:t>
      </w:r>
      <w:r w:rsidRPr="00DD383D">
        <w:rPr>
          <w:sz w:val="20"/>
          <w:szCs w:val="20"/>
        </w:rPr>
        <w:t>„Proč je pronásledují?“</w:t>
      </w:r>
      <w:r w:rsidRPr="00DD383D">
        <w:rPr>
          <w:sz w:val="20"/>
          <w:szCs w:val="20"/>
        </w:rPr>
        <w:br/>
      </w:r>
      <w:r>
        <w:rPr>
          <w:sz w:val="20"/>
          <w:szCs w:val="20"/>
        </w:rPr>
        <w:t xml:space="preserve">Pavel: </w:t>
      </w:r>
      <w:r w:rsidRPr="00DD383D">
        <w:rPr>
          <w:sz w:val="20"/>
          <w:szCs w:val="20"/>
        </w:rPr>
        <w:t xml:space="preserve">„Asi proto, že jsou v Rusku také komunisté. Bojují proti nim. Ale moc </w:t>
      </w:r>
      <w:r w:rsidR="00BE7CBE" w:rsidRPr="00DD383D">
        <w:rPr>
          <w:sz w:val="20"/>
          <w:szCs w:val="20"/>
        </w:rPr>
        <w:t>o</w:t>
      </w:r>
      <w:r w:rsidR="00BE7CBE">
        <w:rPr>
          <w:sz w:val="20"/>
          <w:szCs w:val="20"/>
        </w:rPr>
        <w:t> </w:t>
      </w:r>
      <w:r w:rsidRPr="00DD383D">
        <w:rPr>
          <w:sz w:val="20"/>
          <w:szCs w:val="20"/>
        </w:rPr>
        <w:t xml:space="preserve">tom všem nevím. Nestaral jsem se </w:t>
      </w:r>
      <w:r w:rsidR="00BE7CBE" w:rsidRPr="00DD383D">
        <w:rPr>
          <w:sz w:val="20"/>
          <w:szCs w:val="20"/>
        </w:rPr>
        <w:t>o</w:t>
      </w:r>
      <w:r w:rsidR="00BE7CBE">
        <w:rPr>
          <w:sz w:val="20"/>
          <w:szCs w:val="20"/>
        </w:rPr>
        <w:t> </w:t>
      </w:r>
      <w:r w:rsidRPr="00DD383D">
        <w:rPr>
          <w:sz w:val="20"/>
          <w:szCs w:val="20"/>
        </w:rPr>
        <w:t>to doposud.“</w:t>
      </w:r>
      <w:r w:rsidRPr="00DD383D">
        <w:rPr>
          <w:sz w:val="20"/>
          <w:szCs w:val="20"/>
        </w:rPr>
        <w:br/>
      </w:r>
      <w:r>
        <w:rPr>
          <w:sz w:val="20"/>
          <w:szCs w:val="20"/>
        </w:rPr>
        <w:t xml:space="preserve">Ester: </w:t>
      </w:r>
      <w:r w:rsidRPr="00DD383D">
        <w:rPr>
          <w:sz w:val="20"/>
          <w:szCs w:val="20"/>
        </w:rPr>
        <w:t>„Rusové je nakonec porazí. Co ty myslíš?“</w:t>
      </w:r>
      <w:r w:rsidRPr="00DD383D">
        <w:rPr>
          <w:sz w:val="20"/>
          <w:szCs w:val="20"/>
        </w:rPr>
        <w:br/>
      </w:r>
      <w:r>
        <w:rPr>
          <w:sz w:val="20"/>
          <w:szCs w:val="20"/>
        </w:rPr>
        <w:t xml:space="preserve">Pavel </w:t>
      </w:r>
      <w:r w:rsidRPr="00DD383D">
        <w:rPr>
          <w:sz w:val="20"/>
          <w:szCs w:val="20"/>
        </w:rPr>
        <w:t>„Tomu věřím. Určitě je porazí. Ale kdy to bude?“</w:t>
      </w:r>
      <w:r w:rsidRPr="00DD383D">
        <w:rPr>
          <w:rStyle w:val="Znakapoznpodarou"/>
          <w:sz w:val="20"/>
          <w:szCs w:val="20"/>
        </w:rPr>
        <w:footnoteReference w:id="111"/>
      </w:r>
    </w:p>
    <w:p w14:paraId="7FFDAC05" w14:textId="57E6610C" w:rsidR="0046312C" w:rsidRDefault="00EC62FA" w:rsidP="00D255FC">
      <w:pPr>
        <w:pStyle w:val="Styl1"/>
        <w:spacing w:line="360" w:lineRule="auto"/>
        <w:ind w:firstLine="708"/>
      </w:pPr>
      <w:r>
        <w:t>Výstavba narace</w:t>
      </w:r>
      <w:r w:rsidR="00D255FC" w:rsidRPr="00DD383D">
        <w:t xml:space="preserve"> využívá k vyprávění vypravěče </w:t>
      </w:r>
      <w:r w:rsidR="00BE7CBE" w:rsidRPr="00DD383D">
        <w:t>v</w:t>
      </w:r>
      <w:r w:rsidR="00BE7CBE">
        <w:t> </w:t>
      </w:r>
      <w:proofErr w:type="spellStart"/>
      <w:r w:rsidR="00D255FC" w:rsidRPr="00DD383D">
        <w:t>er</w:t>
      </w:r>
      <w:proofErr w:type="spellEnd"/>
      <w:r w:rsidR="00D255FC" w:rsidRPr="00DD383D">
        <w:t xml:space="preserve"> – formě intradiegetické formy. Nahlížíme na děj subjektivně, neboť </w:t>
      </w:r>
      <w:r w:rsidR="00D255FC">
        <w:t xml:space="preserve">námět je vnímaný z pohledu příslušníka většinové společnosti </w:t>
      </w:r>
      <w:r w:rsidR="00BE7CBE">
        <w:t>a </w:t>
      </w:r>
      <w:r w:rsidR="00D255FC">
        <w:t xml:space="preserve">dominuje zde Pavlova vypravěčská </w:t>
      </w:r>
      <w:r w:rsidR="00BE7CBE">
        <w:t>a </w:t>
      </w:r>
      <w:r w:rsidR="00D255FC">
        <w:t xml:space="preserve">hodnotící perspektiva, kterou mísí se </w:t>
      </w:r>
      <w:r w:rsidR="00D255FC" w:rsidRPr="00DD383D">
        <w:t xml:space="preserve">svou introspekcí. „Zaslechl, jak mu cvakají zuby, směšný zvuk. Neovládl přerývaný sykot, vzlykavé </w:t>
      </w:r>
      <w:r w:rsidR="00D8402B" w:rsidRPr="00DD383D">
        <w:t>st</w:t>
      </w:r>
      <w:r w:rsidR="00D8402B">
        <w:t>e</w:t>
      </w:r>
      <w:r w:rsidR="00D8402B" w:rsidRPr="00DD383D">
        <w:t>ny</w:t>
      </w:r>
      <w:r w:rsidR="00D255FC" w:rsidRPr="00DD383D">
        <w:t>. Co teď? Čekat, čekat! Až ji najdou, vytáhnou ze tmy. Pak přijdou pro ně.“</w:t>
      </w:r>
      <w:r w:rsidR="00D255FC" w:rsidRPr="00DD383D">
        <w:rPr>
          <w:rStyle w:val="Znakapoznpodarou"/>
        </w:rPr>
        <w:footnoteReference w:id="112"/>
      </w:r>
      <w:r w:rsidR="00FB50EF">
        <w:t xml:space="preserve"> Vypravěč využívá převážně spisovný jazyk mísící se s</w:t>
      </w:r>
      <w:r w:rsidR="001F1B79">
        <w:t> hovorovými výrazy</w:t>
      </w:r>
      <w:r w:rsidR="00FB50EF">
        <w:t xml:space="preserve"> – často nelze poznat, zda se jedná </w:t>
      </w:r>
      <w:r w:rsidR="00BE7CBE">
        <w:t>o </w:t>
      </w:r>
      <w:r w:rsidR="00FB50EF">
        <w:t xml:space="preserve">vyprávění </w:t>
      </w:r>
      <w:r w:rsidR="001F1B79">
        <w:t>anebo</w:t>
      </w:r>
      <w:r w:rsidR="00FB50EF">
        <w:t xml:space="preserve"> Pavlovu introspekci.</w:t>
      </w:r>
      <w:r w:rsidR="001F1B79">
        <w:t xml:space="preserve"> „Od té doby se to stávalo častěji, dům vzal mlčky </w:t>
      </w:r>
      <w:r w:rsidR="00BE7CBE">
        <w:t>a </w:t>
      </w:r>
      <w:r w:rsidR="001F1B79">
        <w:t xml:space="preserve">bez zájmu na </w:t>
      </w:r>
      <w:r w:rsidR="001F1B79">
        <w:lastRenderedPageBreak/>
        <w:t>vědomí: Rejsek se dal na chlast!“</w:t>
      </w:r>
      <w:r w:rsidR="001F1B79">
        <w:rPr>
          <w:rStyle w:val="Znakapoznpodarou"/>
        </w:rPr>
        <w:footnoteReference w:id="113"/>
      </w:r>
      <w:r w:rsidR="00510E95">
        <w:t xml:space="preserve"> Postava Pavla mluví převážně spisovně, občas používá expresivní výrazy typu: Báchorky pro slečinky. </w:t>
      </w:r>
    </w:p>
    <w:p w14:paraId="5AA2E19C" w14:textId="208C1083" w:rsidR="00703B22" w:rsidRDefault="00320129" w:rsidP="00703B22">
      <w:pPr>
        <w:pStyle w:val="Styl1"/>
        <w:spacing w:line="360" w:lineRule="auto"/>
        <w:ind w:firstLine="708"/>
      </w:pPr>
      <w:r>
        <w:t xml:space="preserve">Každá postava je specifická svými výrazovými prvky, například Rejsek mluví hovorově </w:t>
      </w:r>
      <w:r w:rsidR="00BE7CBE">
        <w:t>a </w:t>
      </w:r>
      <w:r>
        <w:t xml:space="preserve">při vzteku používá nejen expresivní hanlivé výrazy ale také cizojazyčné výrazy pro zvýšení autenticity: „(…) kvůli smradlavé Židovce…ať pojde sama, dokud je </w:t>
      </w:r>
      <w:proofErr w:type="gramStart"/>
      <w:r>
        <w:t>čas...</w:t>
      </w:r>
      <w:proofErr w:type="gramEnd"/>
      <w:r>
        <w:t>“</w:t>
      </w:r>
      <w:r>
        <w:rPr>
          <w:rStyle w:val="Znakapoznpodarou"/>
        </w:rPr>
        <w:footnoteReference w:id="114"/>
      </w:r>
      <w:r>
        <w:t xml:space="preserve"> „</w:t>
      </w:r>
      <w:proofErr w:type="spellStart"/>
      <w:r>
        <w:t>Aufmachen</w:t>
      </w:r>
      <w:proofErr w:type="spellEnd"/>
      <w:r>
        <w:t>!“</w:t>
      </w:r>
      <w:r>
        <w:rPr>
          <w:rStyle w:val="Znakapoznpodarou"/>
        </w:rPr>
        <w:footnoteReference w:id="115"/>
      </w:r>
      <w:r w:rsidR="000B660F">
        <w:t xml:space="preserve"> V podnapilém stavu používal dětské výrazy (Pic, pic), které jej charakterizovaly jako </w:t>
      </w:r>
      <w:r w:rsidR="00703B22">
        <w:t>vzpurné</w:t>
      </w:r>
      <w:r w:rsidR="000B660F">
        <w:t xml:space="preserve"> dítě</w:t>
      </w:r>
      <w:r w:rsidR="007C33B3">
        <w:t>.</w:t>
      </w:r>
      <w:r w:rsidR="00703B22">
        <w:tab/>
      </w:r>
    </w:p>
    <w:p w14:paraId="5B4DCBE1" w14:textId="27AC1743" w:rsidR="007C33B3" w:rsidRDefault="00510E95" w:rsidP="00703B22">
      <w:pPr>
        <w:pStyle w:val="Styl1"/>
        <w:spacing w:line="360" w:lineRule="auto"/>
        <w:ind w:firstLine="708"/>
      </w:pPr>
      <w:r>
        <w:t xml:space="preserve">Byly použity další dětské výrazy v novele – </w:t>
      </w:r>
      <w:proofErr w:type="spellStart"/>
      <w:r>
        <w:t>bam</w:t>
      </w:r>
      <w:proofErr w:type="spellEnd"/>
      <w:r>
        <w:t xml:space="preserve">, </w:t>
      </w:r>
      <w:proofErr w:type="spellStart"/>
      <w:r>
        <w:t>bam</w:t>
      </w:r>
      <w:proofErr w:type="spellEnd"/>
      <w:r>
        <w:t xml:space="preserve">, když Ester počítala rytmus při tanci s Pavlem nebo: </w:t>
      </w:r>
      <w:proofErr w:type="spellStart"/>
      <w:r>
        <w:t>dududu</w:t>
      </w:r>
      <w:proofErr w:type="spellEnd"/>
      <w:r>
        <w:t xml:space="preserve">, v momentě střelby při razii na ulicích. </w:t>
      </w:r>
    </w:p>
    <w:p w14:paraId="66C332C3" w14:textId="468A5CFA" w:rsidR="00703B22" w:rsidRDefault="002F3FAA" w:rsidP="002F3FAA">
      <w:pPr>
        <w:pStyle w:val="Styl1"/>
        <w:spacing w:line="360" w:lineRule="auto"/>
        <w:ind w:firstLine="708"/>
      </w:pPr>
      <w:r>
        <w:t>Vulgarismy se použily pouze na konci ve vypjaté scéně, kdy chtěl Rejsek dokázat přítomnost Židovky v kůlničce (např.: Podělej se! Opilé prase!)</w:t>
      </w:r>
    </w:p>
    <w:p w14:paraId="1441CED8" w14:textId="4BA6B0FA" w:rsidR="00D255FC" w:rsidRDefault="00D255FC" w:rsidP="00D255FC">
      <w:pPr>
        <w:pStyle w:val="Styl1"/>
        <w:spacing w:line="360" w:lineRule="auto"/>
        <w:ind w:firstLine="708"/>
      </w:pPr>
      <w:r w:rsidRPr="00DD383D">
        <w:t>Ačkoliv autor není židovského původu, vybraný způsob vypravování narace umožňuje čtenáře přesvědčit, že novela reprezentuje věrnou rekonstrukci života skutečné osoby. Dovoluje uvěřit, že zmíněné události postavy prožil</w:t>
      </w:r>
      <w:r>
        <w:t>y</w:t>
      </w:r>
      <w:r w:rsidRPr="00DD383D">
        <w:t xml:space="preserve">, </w:t>
      </w:r>
      <w:r w:rsidR="00BE7CBE" w:rsidRPr="00DD383D">
        <w:t>a</w:t>
      </w:r>
      <w:r w:rsidR="00BE7CBE">
        <w:t> </w:t>
      </w:r>
      <w:r w:rsidRPr="00DD383D">
        <w:t xml:space="preserve">proto je čtenář vtáhnut do probíhající vypjatosti příběhu </w:t>
      </w:r>
      <w:r w:rsidR="00BE7CBE" w:rsidRPr="00DD383D">
        <w:t>a</w:t>
      </w:r>
      <w:r w:rsidR="00BE7CBE">
        <w:t> </w:t>
      </w:r>
      <w:r w:rsidRPr="00DD383D">
        <w:t xml:space="preserve">zdrcujícího konce.  </w:t>
      </w:r>
    </w:p>
    <w:p w14:paraId="6CC0F045" w14:textId="57326A9D" w:rsidR="00D8402B" w:rsidRDefault="00D8402B" w:rsidP="00D255FC">
      <w:pPr>
        <w:pStyle w:val="Styl1"/>
        <w:spacing w:line="360" w:lineRule="auto"/>
        <w:ind w:firstLine="708"/>
      </w:pPr>
    </w:p>
    <w:p w14:paraId="2847A928" w14:textId="224ECCD6" w:rsidR="00D255FC" w:rsidRPr="00DD383D" w:rsidRDefault="00D255FC" w:rsidP="00D255FC">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3.1.</w:t>
      </w:r>
      <w:r w:rsidR="007B794C">
        <w:rPr>
          <w:rFonts w:ascii="Times New Roman" w:hAnsi="Times New Roman" w:cs="Times New Roman"/>
          <w:b/>
          <w:bCs/>
          <w:i w:val="0"/>
          <w:iCs w:val="0"/>
          <w:color w:val="auto"/>
          <w:sz w:val="24"/>
          <w:szCs w:val="24"/>
        </w:rPr>
        <w:t>5</w:t>
      </w:r>
      <w:r w:rsidRPr="00DD383D">
        <w:rPr>
          <w:rFonts w:ascii="Times New Roman" w:hAnsi="Times New Roman" w:cs="Times New Roman"/>
          <w:b/>
          <w:bCs/>
          <w:i w:val="0"/>
          <w:iCs w:val="0"/>
          <w:color w:val="auto"/>
          <w:sz w:val="24"/>
          <w:szCs w:val="24"/>
        </w:rPr>
        <w:t xml:space="preserve"> </w:t>
      </w:r>
      <w:r w:rsidR="00E8152B">
        <w:rPr>
          <w:rFonts w:ascii="Times New Roman" w:hAnsi="Times New Roman" w:cs="Times New Roman"/>
          <w:b/>
          <w:bCs/>
          <w:i w:val="0"/>
          <w:iCs w:val="0"/>
          <w:color w:val="auto"/>
          <w:sz w:val="24"/>
          <w:szCs w:val="24"/>
        </w:rPr>
        <w:t>Perzekuce Židů</w:t>
      </w:r>
      <w:r>
        <w:rPr>
          <w:rFonts w:ascii="Times New Roman" w:hAnsi="Times New Roman" w:cs="Times New Roman"/>
          <w:b/>
          <w:bCs/>
          <w:i w:val="0"/>
          <w:iCs w:val="0"/>
          <w:color w:val="auto"/>
          <w:sz w:val="24"/>
          <w:szCs w:val="24"/>
        </w:rPr>
        <w:t xml:space="preserve"> </w:t>
      </w:r>
      <w:r w:rsidRPr="00DD383D">
        <w:rPr>
          <w:rFonts w:ascii="Times New Roman" w:hAnsi="Times New Roman" w:cs="Times New Roman"/>
          <w:b/>
          <w:bCs/>
          <w:i w:val="0"/>
          <w:iCs w:val="0"/>
          <w:color w:val="auto"/>
          <w:sz w:val="24"/>
          <w:szCs w:val="24"/>
        </w:rPr>
        <w:t>(50. léta)</w:t>
      </w:r>
    </w:p>
    <w:p w14:paraId="74720186" w14:textId="6E28304C" w:rsidR="00D255FC" w:rsidRPr="00DD383D" w:rsidRDefault="00D70FE7" w:rsidP="00D255FC">
      <w:pPr>
        <w:spacing w:line="360" w:lineRule="auto"/>
        <w:ind w:firstLine="700"/>
        <w:jc w:val="both"/>
        <w:rPr>
          <w:rFonts w:ascii="Times New Roman" w:hAnsi="Times New Roman"/>
          <w:sz w:val="24"/>
          <w:szCs w:val="24"/>
        </w:rPr>
      </w:pPr>
      <w:r w:rsidRPr="00D70FE7">
        <w:rPr>
          <w:rFonts w:ascii="Times New Roman" w:hAnsi="Times New Roman"/>
          <w:color w:val="000000"/>
          <w:sz w:val="24"/>
          <w:szCs w:val="24"/>
          <w:shd w:val="clear" w:color="auto" w:fill="FFFFFF"/>
        </w:rPr>
        <w:t xml:space="preserve">Novela zobrazuje represe jako první známku zla projevující se na Židech. Se začínajícími represemi se změnilo také chování jejího okolí v době, když ještě žila na vesnici. </w:t>
      </w:r>
      <w:r w:rsidR="00D255FC" w:rsidRPr="00D70FE7">
        <w:rPr>
          <w:rFonts w:ascii="Times New Roman" w:hAnsi="Times New Roman"/>
          <w:sz w:val="24"/>
          <w:szCs w:val="24"/>
        </w:rPr>
        <w:t>Změnu popisuje při vzpomínce na svého prvního přítele. „Scházeli se, byl milý, zpod mužsky vyrovnané tváře se vyloupla chlapecká plachost. (…) Zasypával ji polibky s hladovou štědrostí. Zlom! Jinak se to</w:t>
      </w:r>
      <w:r w:rsidR="00D255FC" w:rsidRPr="00DD383D">
        <w:rPr>
          <w:rFonts w:ascii="Times New Roman" w:hAnsi="Times New Roman"/>
          <w:sz w:val="24"/>
          <w:szCs w:val="24"/>
        </w:rPr>
        <w:t xml:space="preserve"> nazvat nedá. Nebyl náhlý. (…) Byl stále plašší. (…) Pochopila: promluvili mu doma do duše.“</w:t>
      </w:r>
      <w:r w:rsidR="00D255FC" w:rsidRPr="00DD383D">
        <w:rPr>
          <w:rStyle w:val="Znakapoznpodarou"/>
          <w:rFonts w:ascii="Times New Roman" w:hAnsi="Times New Roman"/>
          <w:sz w:val="24"/>
          <w:szCs w:val="24"/>
        </w:rPr>
        <w:footnoteReference w:id="116"/>
      </w:r>
      <w:r w:rsidR="00D255FC" w:rsidRPr="00DD383D">
        <w:rPr>
          <w:rFonts w:ascii="Times New Roman" w:hAnsi="Times New Roman"/>
          <w:sz w:val="24"/>
          <w:szCs w:val="24"/>
        </w:rPr>
        <w:t xml:space="preserve"> Náznak ovlivnění chlapcova chování – při první schůzce bylo všechno ještě volné, při poslední byl rodiči odstrašován kvůli jejímu původu. </w:t>
      </w:r>
    </w:p>
    <w:p w14:paraId="54B16511" w14:textId="0E56D939" w:rsidR="00D255FC" w:rsidRPr="00DD383D" w:rsidRDefault="00D255FC" w:rsidP="00D255FC">
      <w:pPr>
        <w:spacing w:line="360" w:lineRule="auto"/>
        <w:ind w:firstLine="700"/>
        <w:jc w:val="both"/>
        <w:rPr>
          <w:rFonts w:ascii="Times New Roman" w:hAnsi="Times New Roman"/>
          <w:sz w:val="24"/>
          <w:szCs w:val="24"/>
        </w:rPr>
      </w:pPr>
      <w:r w:rsidRPr="00DD383D">
        <w:rPr>
          <w:rFonts w:ascii="Times New Roman" w:hAnsi="Times New Roman"/>
          <w:sz w:val="24"/>
          <w:szCs w:val="24"/>
        </w:rPr>
        <w:lastRenderedPageBreak/>
        <w:t xml:space="preserve">Ze začátku nerozuměla, co se děje, jelikož ji pravdy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represích rod</w:t>
      </w:r>
      <w:r w:rsidR="008E31C6">
        <w:rPr>
          <w:rFonts w:ascii="Times New Roman" w:hAnsi="Times New Roman"/>
          <w:sz w:val="24"/>
          <w:szCs w:val="24"/>
        </w:rPr>
        <w:t>iče chtěli uchránit. Později</w:t>
      </w:r>
      <w:r w:rsidRPr="00DD383D">
        <w:rPr>
          <w:rFonts w:ascii="Times New Roman" w:hAnsi="Times New Roman"/>
          <w:sz w:val="24"/>
          <w:szCs w:val="24"/>
        </w:rPr>
        <w:t>, když zákazy nepovolovaly chodit Židům do taneč</w:t>
      </w:r>
      <w:r w:rsidR="008E31C6">
        <w:rPr>
          <w:rFonts w:ascii="Times New Roman" w:hAnsi="Times New Roman"/>
          <w:sz w:val="24"/>
          <w:szCs w:val="24"/>
        </w:rPr>
        <w:t>ních, ale její kamarádce Jitce ano</w:t>
      </w:r>
      <w:r w:rsidRPr="00DD383D">
        <w:rPr>
          <w:rFonts w:ascii="Times New Roman" w:hAnsi="Times New Roman"/>
          <w:sz w:val="24"/>
          <w:szCs w:val="24"/>
        </w:rPr>
        <w:t>, uvědomila si, co za tím stojí.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pak se všechno řítilo jedno za druhým, taneční škola, už do ní nesměla, pak s němým úžasem zjišťovala, že jí chtějí lidé jaksi beze slova namluv</w:t>
      </w:r>
      <w:r w:rsidR="008E31C6">
        <w:rPr>
          <w:rFonts w:ascii="Times New Roman" w:hAnsi="Times New Roman"/>
          <w:sz w:val="24"/>
          <w:szCs w:val="24"/>
        </w:rPr>
        <w:t>it, že je jiná než ostatní. Je Ž</w:t>
      </w:r>
      <w:r w:rsidRPr="00DD383D">
        <w:rPr>
          <w:rFonts w:ascii="Times New Roman" w:hAnsi="Times New Roman"/>
          <w:sz w:val="24"/>
          <w:szCs w:val="24"/>
        </w:rPr>
        <w:t xml:space="preserve">idovka. (…)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bývalí spolužáci. (…) Když ji potkali, chovali se rozdílně.“</w:t>
      </w:r>
      <w:r w:rsidRPr="00DD383D">
        <w:rPr>
          <w:rStyle w:val="Znakapoznpodarou"/>
          <w:rFonts w:ascii="Times New Roman" w:hAnsi="Times New Roman"/>
          <w:sz w:val="24"/>
          <w:szCs w:val="24"/>
        </w:rPr>
        <w:footnoteReference w:id="117"/>
      </w:r>
      <w:r w:rsidRPr="00DD383D">
        <w:rPr>
          <w:rFonts w:ascii="Times New Roman" w:hAnsi="Times New Roman"/>
          <w:sz w:val="24"/>
          <w:szCs w:val="24"/>
        </w:rPr>
        <w:t xml:space="preserve"> Následky zákazů Ester dostávaly postupně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účelně do depresí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ústraní společnosti. Autorův cíl byl dostat Židovku na okraj společnosti, neboť v druhé vlně se zdůrazňovala psychologizace postav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hrdinova izolace od světa, které docílil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pomocí kůlničky se čtyřmi stěnami. Působí zde dvojitá izolace – nejdříve samotnými zákony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následně kůlničkou. Důraz je kladen na zachycení existencionálních krizí jednotlivce. „Hluché, duté týdny, měsíce! Kde jsem?“</w:t>
      </w:r>
      <w:r w:rsidRPr="00DD383D">
        <w:rPr>
          <w:rStyle w:val="Znakapoznpodarou"/>
          <w:rFonts w:ascii="Times New Roman" w:hAnsi="Times New Roman"/>
          <w:sz w:val="24"/>
          <w:szCs w:val="24"/>
        </w:rPr>
        <w:footnoteReference w:id="118"/>
      </w:r>
    </w:p>
    <w:p w14:paraId="347F32E4" w14:textId="679C12AE" w:rsidR="00D255FC" w:rsidRDefault="00D255FC" w:rsidP="00D255FC">
      <w:pPr>
        <w:spacing w:line="360" w:lineRule="auto"/>
        <w:jc w:val="both"/>
        <w:rPr>
          <w:rFonts w:ascii="Times New Roman" w:hAnsi="Times New Roman"/>
          <w:sz w:val="24"/>
          <w:szCs w:val="24"/>
        </w:rPr>
      </w:pPr>
      <w:r w:rsidRPr="00DD383D">
        <w:rPr>
          <w:rFonts w:ascii="Times New Roman" w:hAnsi="Times New Roman"/>
          <w:sz w:val="24"/>
          <w:szCs w:val="24"/>
        </w:rPr>
        <w:tab/>
        <w:t xml:space="preserve">V poslední části kapitoly se Ester stává jedincem, kterému sebrali vše: domov, přátelé,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to nejdůležitější byli rodiče, kteří se stali obrazem šoa již na začátku. „Nevím… Já se bojím, že už tam nejsou (rodiče)… Proč mi tedy nepíší! Kam je odvezli? Slyšela jsem… ale ne, dost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tom… já přece nejsem zvíře, které nacpou do vagónu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odvezou je, kam oni chtějí… nikomu jsem nic neudělala…“</w:t>
      </w:r>
      <w:r w:rsidRPr="00DD383D">
        <w:rPr>
          <w:rStyle w:val="Odkaznakoment"/>
          <w:rFonts w:ascii="Times New Roman" w:hAnsi="Times New Roman"/>
          <w:sz w:val="24"/>
          <w:szCs w:val="24"/>
          <w:vertAlign w:val="superscript"/>
        </w:rPr>
        <w:footnoteReference w:id="119"/>
      </w:r>
      <w:r w:rsidR="0043554C">
        <w:rPr>
          <w:rFonts w:ascii="Times New Roman" w:hAnsi="Times New Roman"/>
          <w:sz w:val="24"/>
          <w:szCs w:val="24"/>
        </w:rPr>
        <w:t xml:space="preserve"> – zde vidíme nepřímý odkaz na koncentrační tábor. Jistě postava Ester slyšela, co se doopravdy děje, bohužel toto zlo bylo nepředstavitelné </w:t>
      </w:r>
      <w:r w:rsidR="00BE7CBE">
        <w:rPr>
          <w:rFonts w:ascii="Times New Roman" w:hAnsi="Times New Roman"/>
          <w:sz w:val="24"/>
          <w:szCs w:val="24"/>
        </w:rPr>
        <w:t>a </w:t>
      </w:r>
      <w:r w:rsidR="0043554C">
        <w:rPr>
          <w:rFonts w:ascii="Times New Roman" w:hAnsi="Times New Roman"/>
          <w:sz w:val="24"/>
          <w:szCs w:val="24"/>
        </w:rPr>
        <w:t>neuvěřitelné</w:t>
      </w:r>
      <w:r w:rsidRPr="00DD383D">
        <w:rPr>
          <w:rFonts w:ascii="Times New Roman" w:hAnsi="Times New Roman"/>
          <w:sz w:val="24"/>
          <w:szCs w:val="24"/>
        </w:rPr>
        <w:t xml:space="preserve">. „Táto, šeptá mu do ucha, proč…? Co jsme udělali? Nic, </w:t>
      </w:r>
      <w:proofErr w:type="spellStart"/>
      <w:r w:rsidRPr="00DD383D">
        <w:rPr>
          <w:rFonts w:ascii="Times New Roman" w:hAnsi="Times New Roman"/>
          <w:sz w:val="24"/>
          <w:szCs w:val="24"/>
        </w:rPr>
        <w:t>Esto</w:t>
      </w:r>
      <w:proofErr w:type="spellEnd"/>
      <w:r w:rsidRPr="00DD383D">
        <w:rPr>
          <w:rFonts w:ascii="Times New Roman" w:hAnsi="Times New Roman"/>
          <w:sz w:val="24"/>
          <w:szCs w:val="24"/>
        </w:rPr>
        <w:t xml:space="preserve">, opravdu nic. Jen to, že jsme, rozumíš, </w:t>
      </w:r>
      <w:proofErr w:type="spellStart"/>
      <w:r w:rsidRPr="00DD383D">
        <w:rPr>
          <w:rFonts w:ascii="Times New Roman" w:hAnsi="Times New Roman"/>
          <w:sz w:val="24"/>
          <w:szCs w:val="24"/>
        </w:rPr>
        <w:t>Esto</w:t>
      </w:r>
      <w:proofErr w:type="spellEnd"/>
      <w:r w:rsidRPr="00DD383D">
        <w:rPr>
          <w:rFonts w:ascii="Times New Roman" w:hAnsi="Times New Roman"/>
          <w:sz w:val="24"/>
          <w:szCs w:val="24"/>
        </w:rPr>
        <w:t>? To je tma, tato doba braň se jí…“</w:t>
      </w:r>
      <w:r w:rsidRPr="00DD383D">
        <w:rPr>
          <w:rStyle w:val="Znakapoznpodarou"/>
          <w:rFonts w:ascii="Times New Roman" w:hAnsi="Times New Roman"/>
          <w:sz w:val="24"/>
          <w:szCs w:val="24"/>
        </w:rPr>
        <w:footnoteReference w:id="120"/>
      </w:r>
      <w:r w:rsidRPr="00DD383D">
        <w:rPr>
          <w:rFonts w:ascii="Times New Roman" w:hAnsi="Times New Roman"/>
          <w:sz w:val="24"/>
          <w:szCs w:val="24"/>
        </w:rPr>
        <w:t xml:space="preserve"> </w:t>
      </w:r>
    </w:p>
    <w:p w14:paraId="73C59737" w14:textId="62A41535" w:rsidR="006A6590" w:rsidRPr="009F29DE" w:rsidRDefault="00D70FE7" w:rsidP="009F29DE">
      <w:pPr>
        <w:spacing w:line="360" w:lineRule="auto"/>
        <w:jc w:val="both"/>
        <w:rPr>
          <w:rFonts w:ascii="Times New Roman" w:hAnsi="Times New Roman"/>
          <w:sz w:val="24"/>
          <w:szCs w:val="24"/>
        </w:rPr>
      </w:pPr>
      <w:r>
        <w:rPr>
          <w:rFonts w:ascii="Times New Roman" w:hAnsi="Times New Roman"/>
          <w:sz w:val="24"/>
          <w:szCs w:val="24"/>
        </w:rPr>
        <w:tab/>
      </w:r>
    </w:p>
    <w:p w14:paraId="3CE3A64C" w14:textId="35DDE6A7" w:rsidR="00976786" w:rsidRPr="00DD383D" w:rsidRDefault="00976786" w:rsidP="00DD383D">
      <w:pPr>
        <w:pStyle w:val="Nadpis3"/>
        <w:spacing w:line="360" w:lineRule="auto"/>
        <w:rPr>
          <w:rFonts w:ascii="Times New Roman" w:hAnsi="Times New Roman" w:cs="Times New Roman"/>
          <w:b/>
          <w:bCs/>
          <w:color w:val="auto"/>
        </w:rPr>
      </w:pPr>
      <w:bookmarkStart w:id="21" w:name="_Toc80248884"/>
      <w:r w:rsidRPr="00DD383D">
        <w:rPr>
          <w:rFonts w:ascii="Times New Roman" w:hAnsi="Times New Roman" w:cs="Times New Roman"/>
          <w:b/>
          <w:bCs/>
          <w:color w:val="auto"/>
        </w:rPr>
        <w:t xml:space="preserve">3.2 </w:t>
      </w:r>
      <w:r w:rsidR="00AC1FED" w:rsidRPr="00DD383D">
        <w:rPr>
          <w:rFonts w:ascii="Times New Roman" w:hAnsi="Times New Roman" w:cs="Times New Roman"/>
          <w:b/>
          <w:bCs/>
          <w:color w:val="auto"/>
        </w:rPr>
        <w:t>Filmová adaptace</w:t>
      </w:r>
      <w:bookmarkEnd w:id="21"/>
    </w:p>
    <w:p w14:paraId="76212252" w14:textId="44C82275" w:rsidR="00AC1FED" w:rsidRPr="00DD383D" w:rsidRDefault="00AC1FED" w:rsidP="00DD383D">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3.2.1 Kompozice</w:t>
      </w:r>
    </w:p>
    <w:p w14:paraId="4CDECACE" w14:textId="7A02AA90" w:rsidR="00A02814" w:rsidRDefault="00A02814" w:rsidP="00A97E81">
      <w:pPr>
        <w:pStyle w:val="Styl1"/>
        <w:spacing w:line="360" w:lineRule="auto"/>
      </w:pPr>
      <w:r w:rsidRPr="00DD383D">
        <w:tab/>
      </w:r>
      <w:r w:rsidR="00AC5335">
        <w:t>Režisér filmového zpracování začíná narativ stejně jako v </w:t>
      </w:r>
      <w:r w:rsidR="006F6E38">
        <w:t>novele – koncem</w:t>
      </w:r>
      <w:r w:rsidR="003306E6">
        <w:t xml:space="preserve"> příběhu </w:t>
      </w:r>
      <w:r w:rsidR="00AC5335">
        <w:t xml:space="preserve">– nejdříve vidíme Pavla, jak objímá kufr </w:t>
      </w:r>
      <w:r w:rsidR="00BE7CBE">
        <w:t>a </w:t>
      </w:r>
      <w:r w:rsidR="00AC5335">
        <w:t xml:space="preserve">je zdrcený z něčí ztráty. Později se děj retrospektivně přesouvá na rodinu Wurmových, která se připravuje do transportu. </w:t>
      </w:r>
      <w:r w:rsidR="00AC5335">
        <w:lastRenderedPageBreak/>
        <w:t xml:space="preserve">V této scéně vidíme kontrast studu rodiny židovského původu nad jejich osudem </w:t>
      </w:r>
      <w:r w:rsidR="00BE7CBE">
        <w:t>a </w:t>
      </w:r>
      <w:r w:rsidR="00AC5335">
        <w:t xml:space="preserve">bezmoc přihlížejících sousedů. </w:t>
      </w:r>
    </w:p>
    <w:p w14:paraId="025A121A" w14:textId="7F2D9AF3" w:rsidR="0067550D" w:rsidRDefault="0067550D" w:rsidP="00A97E81">
      <w:pPr>
        <w:pStyle w:val="Styl1"/>
        <w:spacing w:line="360" w:lineRule="auto"/>
      </w:pPr>
      <w:r>
        <w:tab/>
        <w:t>Autor využívá</w:t>
      </w:r>
      <w:r w:rsidR="004B523C">
        <w:t xml:space="preserve"> logiku kauzálního vrstvení</w:t>
      </w:r>
      <w:r w:rsidR="004B523C">
        <w:rPr>
          <w:rStyle w:val="Znakapoznpodarou"/>
        </w:rPr>
        <w:footnoteReference w:id="121"/>
      </w:r>
      <w:r w:rsidR="002F0892">
        <w:t xml:space="preserve"> (tento prvek opisuje gradaci příběhu)</w:t>
      </w:r>
      <w:r w:rsidR="004B523C">
        <w:t xml:space="preserve">, </w:t>
      </w:r>
      <w:r w:rsidR="009F29DE">
        <w:t xml:space="preserve">které dříve nebo později ke každé příčině přiřadí nějaký následek – variující motiv nebezpečí. </w:t>
      </w:r>
      <w:r w:rsidR="004B523C">
        <w:t xml:space="preserve">Tohoto faktu si můžeme všimnout již od začátku, kdy hned po odchodu deportované rodiny potkává protagonista dívku, jenž hledá majitele bytu. Židovka přichází na místo, odkud byl někdo transportován, aby se následně zjistilo, že </w:t>
      </w:r>
      <w:r w:rsidR="00BE7CBE">
        <w:t>i </w:t>
      </w:r>
      <w:r w:rsidR="004B523C">
        <w:t xml:space="preserve">ona má povolávací lístek. V momentě, kdy se na schodech objevuje kolaborantka s nacistickým důstojníkem, zobrazuje se také původ děvčete – na kabátku se odhalí žlutá hvězda. </w:t>
      </w:r>
    </w:p>
    <w:p w14:paraId="497C4B4C" w14:textId="52287AFA" w:rsidR="004B523C" w:rsidRDefault="004B523C" w:rsidP="00A97E81">
      <w:pPr>
        <w:pStyle w:val="Styl1"/>
        <w:spacing w:line="360" w:lineRule="auto"/>
      </w:pPr>
      <w:r>
        <w:tab/>
        <w:t xml:space="preserve">Stupňující vrstvení přichází ze všech stran, například </w:t>
      </w:r>
      <w:r w:rsidR="00BE7CBE">
        <w:t>i </w:t>
      </w:r>
      <w:r>
        <w:t xml:space="preserve">v nečekaném prostředí školy, kdy </w:t>
      </w:r>
      <w:r w:rsidR="00F8195D">
        <w:t>pro nevinného Pavlova spolužáka Bubeníka přichází policie gestapo</w:t>
      </w:r>
      <w:r w:rsidR="00CC51F2">
        <w:t xml:space="preserve">. </w:t>
      </w:r>
      <w:r w:rsidR="00F8195D">
        <w:t xml:space="preserve">Zde si Pavel uvědomuje, jak by to mohlo probíhat při zadržení jeho </w:t>
      </w:r>
      <w:r w:rsidR="00BE7CBE">
        <w:t>i </w:t>
      </w:r>
      <w:r w:rsidR="00F8195D">
        <w:t xml:space="preserve">s rodinou, kdyby přišli </w:t>
      </w:r>
      <w:r w:rsidR="00BE7CBE">
        <w:t>i </w:t>
      </w:r>
      <w:r w:rsidR="00F8195D">
        <w:t>na něj s ukrývanou Hankou.</w:t>
      </w:r>
    </w:p>
    <w:p w14:paraId="3A5688D4" w14:textId="2C8ACAD5" w:rsidR="002F0892" w:rsidRDefault="004A5C55" w:rsidP="00A97E81">
      <w:pPr>
        <w:pStyle w:val="Styl1"/>
        <w:spacing w:line="360" w:lineRule="auto"/>
      </w:pPr>
      <w:r>
        <w:tab/>
        <w:t xml:space="preserve">Jedním z vedlejších motivů se stává </w:t>
      </w:r>
      <w:proofErr w:type="spellStart"/>
      <w:r>
        <w:t>Kubiasová</w:t>
      </w:r>
      <w:proofErr w:type="spellEnd"/>
      <w:r>
        <w:t>, která přichází na scénu již na z</w:t>
      </w:r>
      <w:r w:rsidR="002F0892">
        <w:t xml:space="preserve">ačátku </w:t>
      </w:r>
      <w:r w:rsidR="00BE7CBE">
        <w:t>a </w:t>
      </w:r>
      <w:r w:rsidR="002F0892">
        <w:t xml:space="preserve">zůstává do konce. Opakovaně se objevuje </w:t>
      </w:r>
      <w:r w:rsidR="00BE7CBE">
        <w:t>a </w:t>
      </w:r>
      <w:r w:rsidR="002F0892">
        <w:t xml:space="preserve">odchází ze scény, ale slouží spíš jako posel, který přináší negativní </w:t>
      </w:r>
      <w:r w:rsidR="003835ED">
        <w:t>atmosféru</w:t>
      </w:r>
      <w:r w:rsidR="002F0892">
        <w:t xml:space="preserve"> týkající se Pavla </w:t>
      </w:r>
      <w:r w:rsidR="00BE7CBE">
        <w:t>a </w:t>
      </w:r>
      <w:r w:rsidR="002F0892">
        <w:t>Hanky.</w:t>
      </w:r>
    </w:p>
    <w:p w14:paraId="21D36FAA" w14:textId="76F4EF9B" w:rsidR="002F0892" w:rsidRDefault="002F0892" w:rsidP="00A97E81">
      <w:pPr>
        <w:pStyle w:val="Styl1"/>
        <w:spacing w:line="360" w:lineRule="auto"/>
      </w:pPr>
      <w:r>
        <w:tab/>
        <w:t xml:space="preserve">Gestapo se opět vyobrazuje na scéně, když odvádí souseda </w:t>
      </w:r>
      <w:r w:rsidR="00BE7CBE">
        <w:t>i </w:t>
      </w:r>
      <w:r>
        <w:t>s manželkou z pavlačového domu – Pavel m</w:t>
      </w:r>
      <w:r w:rsidR="003835ED">
        <w:t xml:space="preserve">ěl </w:t>
      </w:r>
      <w:r>
        <w:t xml:space="preserve">strach, že si přišli pro Hanku. </w:t>
      </w:r>
    </w:p>
    <w:p w14:paraId="6C07A39F" w14:textId="3576ADE8" w:rsidR="002F0892" w:rsidRDefault="002F0892" w:rsidP="00A97E81">
      <w:pPr>
        <w:pStyle w:val="Styl1"/>
        <w:spacing w:line="360" w:lineRule="auto"/>
      </w:pPr>
      <w:r>
        <w:tab/>
      </w:r>
      <w:r w:rsidR="003835ED">
        <w:t xml:space="preserve">Dostáváme s k finální scéně, kdy se na závěr znovu vynoří </w:t>
      </w:r>
      <w:proofErr w:type="spellStart"/>
      <w:r w:rsidR="003835ED">
        <w:t>Kubiasová</w:t>
      </w:r>
      <w:proofErr w:type="spellEnd"/>
      <w:r w:rsidR="003835ED">
        <w:t xml:space="preserve">, která celou scénu započala. Vypjatou situaci doplňuje snaha Pavla uškrtit křičící kolaborantku. V této scéně každá postava ztvrdí svou úlohu – děda nabízející Židovce azyl, Hanka prchající z domu, aby ochránila Pavla </w:t>
      </w:r>
      <w:r w:rsidR="00BE7CBE">
        <w:t>a </w:t>
      </w:r>
      <w:r w:rsidR="003835ED">
        <w:t xml:space="preserve">jeho rodinu, matka křičící po zamknutí vrat – chce ochránit alespoň syna, chlapec běžící za svou milovanou. Na dramatickém záběru si můžeme všimnout, že Pavel opírající </w:t>
      </w:r>
      <w:r w:rsidR="00BE7CBE">
        <w:t>o </w:t>
      </w:r>
      <w:r w:rsidR="003835ED">
        <w:t xml:space="preserve">dveře v úzkosti strachu tuší, že za zavřenými dveřmi leží bezvládné tělo jeho milované Hanky. </w:t>
      </w:r>
    </w:p>
    <w:p w14:paraId="753BE509" w14:textId="2D732DED" w:rsidR="004A5C55" w:rsidRDefault="002F0892" w:rsidP="00A97E81">
      <w:pPr>
        <w:pStyle w:val="Styl1"/>
        <w:spacing w:line="360" w:lineRule="auto"/>
      </w:pPr>
      <w:r>
        <w:lastRenderedPageBreak/>
        <w:tab/>
      </w:r>
      <w:r w:rsidR="003835ED">
        <w:t>Weiss pracuje s kompozicí velmi úderně</w:t>
      </w:r>
      <w:r w:rsidR="00B91A1F">
        <w:t xml:space="preserve">, </w:t>
      </w:r>
      <w:r w:rsidR="007C04EE">
        <w:t>využívá napětí</w:t>
      </w:r>
      <w:r w:rsidR="003835ED">
        <w:t xml:space="preserve"> – když už si divák myslí, že už nic nového přijít nemůže, přichází další hrozivá situace</w:t>
      </w:r>
      <w:r w:rsidR="00B91A1F">
        <w:t>.</w:t>
      </w:r>
    </w:p>
    <w:p w14:paraId="513D19EE" w14:textId="14628BED" w:rsidR="0038641E" w:rsidRPr="00DD383D" w:rsidRDefault="0038641E" w:rsidP="0038641E">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3.2.</w:t>
      </w:r>
      <w:r w:rsidR="007B794C">
        <w:rPr>
          <w:rFonts w:ascii="Times New Roman" w:hAnsi="Times New Roman" w:cs="Times New Roman"/>
          <w:b/>
          <w:bCs/>
          <w:i w:val="0"/>
          <w:iCs w:val="0"/>
          <w:color w:val="auto"/>
          <w:sz w:val="24"/>
          <w:szCs w:val="24"/>
        </w:rPr>
        <w:t>2</w:t>
      </w:r>
      <w:r w:rsidRPr="00DD383D">
        <w:rPr>
          <w:rFonts w:ascii="Times New Roman" w:hAnsi="Times New Roman" w:cs="Times New Roman"/>
          <w:b/>
          <w:bCs/>
          <w:i w:val="0"/>
          <w:iCs w:val="0"/>
          <w:color w:val="auto"/>
          <w:sz w:val="24"/>
          <w:szCs w:val="24"/>
        </w:rPr>
        <w:t xml:space="preserve"> Pr</w:t>
      </w:r>
      <w:r>
        <w:rPr>
          <w:rFonts w:ascii="Times New Roman" w:hAnsi="Times New Roman" w:cs="Times New Roman"/>
          <w:b/>
          <w:bCs/>
          <w:i w:val="0"/>
          <w:iCs w:val="0"/>
          <w:color w:val="auto"/>
          <w:sz w:val="24"/>
          <w:szCs w:val="24"/>
        </w:rPr>
        <w:t>ostor</w:t>
      </w:r>
    </w:p>
    <w:p w14:paraId="3018A211" w14:textId="6D492B63" w:rsidR="0038641E" w:rsidRDefault="0038641E" w:rsidP="0038641E">
      <w:pPr>
        <w:spacing w:line="360" w:lineRule="auto"/>
        <w:ind w:firstLine="700"/>
        <w:jc w:val="both"/>
        <w:rPr>
          <w:rFonts w:ascii="Times New Roman" w:hAnsi="Times New Roman"/>
          <w:sz w:val="24"/>
          <w:szCs w:val="24"/>
        </w:rPr>
      </w:pPr>
      <w:r w:rsidRPr="00DD383D">
        <w:rPr>
          <w:rFonts w:ascii="Times New Roman" w:hAnsi="Times New Roman"/>
          <w:sz w:val="24"/>
          <w:szCs w:val="24"/>
        </w:rPr>
        <w:t>Alice Aronová</w:t>
      </w:r>
      <w:r>
        <w:rPr>
          <w:rFonts w:ascii="Times New Roman" w:hAnsi="Times New Roman"/>
          <w:sz w:val="24"/>
          <w:szCs w:val="24"/>
        </w:rPr>
        <w:t xml:space="preserve"> tvrdí</w:t>
      </w:r>
      <w:r w:rsidRPr="00DD383D">
        <w:rPr>
          <w:rFonts w:ascii="Times New Roman" w:hAnsi="Times New Roman"/>
          <w:sz w:val="24"/>
          <w:szCs w:val="24"/>
        </w:rPr>
        <w:t xml:space="preserve">, </w:t>
      </w:r>
      <w:r>
        <w:rPr>
          <w:rFonts w:ascii="Times New Roman" w:hAnsi="Times New Roman"/>
          <w:sz w:val="24"/>
          <w:szCs w:val="24"/>
        </w:rPr>
        <w:t xml:space="preserve">že </w:t>
      </w:r>
      <w:r w:rsidRPr="00DD383D">
        <w:rPr>
          <w:rFonts w:ascii="Times New Roman" w:hAnsi="Times New Roman"/>
          <w:sz w:val="24"/>
          <w:szCs w:val="24"/>
        </w:rPr>
        <w:t xml:space="preserve">po roce 1948 byly židovské filmy nevítané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nahrazované protiválečnými.</w:t>
      </w:r>
      <w:r w:rsidRPr="00DD383D">
        <w:rPr>
          <w:rStyle w:val="Znakapoznpodarou"/>
          <w:rFonts w:ascii="Times New Roman" w:hAnsi="Times New Roman"/>
          <w:sz w:val="24"/>
          <w:szCs w:val="24"/>
        </w:rPr>
        <w:footnoteReference w:id="122"/>
      </w:r>
      <w:r w:rsidRPr="00DD383D">
        <w:rPr>
          <w:rFonts w:ascii="Times New Roman" w:hAnsi="Times New Roman"/>
          <w:sz w:val="24"/>
          <w:szCs w:val="24"/>
        </w:rPr>
        <w:t xml:space="preserve"> Jak bylo zmíněno, režisérova tvorba byla orientovaná především na válečné filmy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boji proti nacismu. Proto začlenil do filmových záběrů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Pražské ulice plné nacistických vozidel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vojáků</w:t>
      </w:r>
      <w:r>
        <w:rPr>
          <w:rFonts w:ascii="Times New Roman" w:hAnsi="Times New Roman"/>
          <w:sz w:val="24"/>
          <w:szCs w:val="24"/>
        </w:rPr>
        <w:t xml:space="preserve"> – snaží se </w:t>
      </w:r>
      <w:r w:rsidRPr="00DD383D">
        <w:rPr>
          <w:rFonts w:ascii="Times New Roman" w:hAnsi="Times New Roman"/>
          <w:sz w:val="24"/>
          <w:szCs w:val="24"/>
        </w:rPr>
        <w:t xml:space="preserve">narozdíl od novely </w:t>
      </w:r>
      <w:r>
        <w:rPr>
          <w:rFonts w:ascii="Times New Roman" w:hAnsi="Times New Roman"/>
          <w:sz w:val="24"/>
          <w:szCs w:val="24"/>
        </w:rPr>
        <w:t xml:space="preserve">zasadit adaptaci </w:t>
      </w:r>
      <w:r w:rsidRPr="00DD383D">
        <w:rPr>
          <w:rFonts w:ascii="Times New Roman" w:hAnsi="Times New Roman"/>
          <w:sz w:val="24"/>
          <w:szCs w:val="24"/>
        </w:rPr>
        <w:t>do širšího kontextu druhé světové války.</w:t>
      </w:r>
    </w:p>
    <w:p w14:paraId="3C0E4184" w14:textId="1BD6341D" w:rsidR="0038641E" w:rsidRDefault="0038641E" w:rsidP="0038641E">
      <w:pPr>
        <w:spacing w:line="360" w:lineRule="auto"/>
        <w:ind w:firstLine="700"/>
        <w:jc w:val="both"/>
        <w:rPr>
          <w:rFonts w:ascii="Times New Roman" w:hAnsi="Times New Roman"/>
          <w:sz w:val="24"/>
          <w:szCs w:val="24"/>
        </w:rPr>
      </w:pPr>
      <w:r>
        <w:rPr>
          <w:rFonts w:ascii="Times New Roman" w:hAnsi="Times New Roman"/>
          <w:sz w:val="24"/>
          <w:szCs w:val="24"/>
        </w:rPr>
        <w:t xml:space="preserve">Narativ probíhá převážně v kůlničce, kde se soustředí na rozvoj vztahu mezi protagonisty. Vytvořili si v ní malý svět kontrastující s reálným světem venku. Dále v prostředí pavlačového domu, kde je záměr vyobrazit rozdíl atmosféry mezi kůlničkou, pavlači </w:t>
      </w:r>
      <w:r w:rsidR="00BE7CBE">
        <w:rPr>
          <w:rFonts w:ascii="Times New Roman" w:hAnsi="Times New Roman"/>
          <w:sz w:val="24"/>
          <w:szCs w:val="24"/>
        </w:rPr>
        <w:t>a </w:t>
      </w:r>
      <w:r>
        <w:rPr>
          <w:rFonts w:ascii="Times New Roman" w:hAnsi="Times New Roman"/>
          <w:sz w:val="24"/>
          <w:szCs w:val="24"/>
        </w:rPr>
        <w:t xml:space="preserve">na ulicích Prahy. Ačkoliv bytový komplex působí jako bezpečné útočiště, jeho prostředí je narušeno přítomností milenky nacistického důstojníka </w:t>
      </w:r>
      <w:r w:rsidR="00BE7CBE">
        <w:rPr>
          <w:rFonts w:ascii="Times New Roman" w:hAnsi="Times New Roman"/>
          <w:sz w:val="24"/>
          <w:szCs w:val="24"/>
        </w:rPr>
        <w:t>a </w:t>
      </w:r>
      <w:r>
        <w:rPr>
          <w:rFonts w:ascii="Times New Roman" w:hAnsi="Times New Roman"/>
          <w:sz w:val="24"/>
          <w:szCs w:val="24"/>
        </w:rPr>
        <w:t xml:space="preserve">policií gestapo, která si přišla pro sousedy. </w:t>
      </w:r>
    </w:p>
    <w:p w14:paraId="57BEE3FC" w14:textId="4E57E69D" w:rsidR="0038641E" w:rsidRPr="0038641E" w:rsidRDefault="0038641E" w:rsidP="0038641E">
      <w:pPr>
        <w:spacing w:line="360" w:lineRule="auto"/>
        <w:ind w:firstLine="700"/>
        <w:jc w:val="both"/>
        <w:rPr>
          <w:rFonts w:ascii="Times New Roman" w:hAnsi="Times New Roman"/>
          <w:sz w:val="24"/>
          <w:szCs w:val="24"/>
        </w:rPr>
      </w:pPr>
      <w:r>
        <w:rPr>
          <w:rFonts w:ascii="Times New Roman" w:hAnsi="Times New Roman"/>
          <w:sz w:val="24"/>
          <w:szCs w:val="24"/>
        </w:rPr>
        <w:t xml:space="preserve">Postava narušitelky </w:t>
      </w:r>
      <w:proofErr w:type="spellStart"/>
      <w:r>
        <w:rPr>
          <w:rFonts w:ascii="Times New Roman" w:hAnsi="Times New Roman"/>
          <w:sz w:val="24"/>
          <w:szCs w:val="24"/>
        </w:rPr>
        <w:t>Kubiasové</w:t>
      </w:r>
      <w:proofErr w:type="spellEnd"/>
      <w:r>
        <w:rPr>
          <w:rFonts w:ascii="Times New Roman" w:hAnsi="Times New Roman"/>
          <w:sz w:val="24"/>
          <w:szCs w:val="24"/>
        </w:rPr>
        <w:t xml:space="preserve"> funguje podobně jako knižní kolaborant Rejsek. Nachází sousedovic bezpečná útočiště </w:t>
      </w:r>
      <w:r w:rsidR="00BE7CBE">
        <w:rPr>
          <w:rFonts w:ascii="Times New Roman" w:hAnsi="Times New Roman"/>
          <w:sz w:val="24"/>
          <w:szCs w:val="24"/>
        </w:rPr>
        <w:t>a </w:t>
      </w:r>
      <w:r>
        <w:rPr>
          <w:rFonts w:ascii="Times New Roman" w:hAnsi="Times New Roman"/>
          <w:sz w:val="24"/>
          <w:szCs w:val="24"/>
        </w:rPr>
        <w:t xml:space="preserve">pak je následně naruší svou přítomností. Milenka nacistického důstojníka však oproti novele zachází ještě dál – jako první obsadila čerstvě opuštěný byt židovské rodiny, dále vtrhla do bytu Pavlovy rodiny, aby si nechala přešít kabát po paní Wurmové. Pavlač, který sloužil jako místo k přesunu, začala </w:t>
      </w:r>
      <w:proofErr w:type="spellStart"/>
      <w:r>
        <w:rPr>
          <w:rFonts w:ascii="Times New Roman" w:hAnsi="Times New Roman"/>
          <w:sz w:val="24"/>
          <w:szCs w:val="24"/>
        </w:rPr>
        <w:t>Kubiasová</w:t>
      </w:r>
      <w:proofErr w:type="spellEnd"/>
      <w:r>
        <w:rPr>
          <w:rFonts w:ascii="Times New Roman" w:hAnsi="Times New Roman"/>
          <w:sz w:val="24"/>
          <w:szCs w:val="24"/>
        </w:rPr>
        <w:t xml:space="preserve"> využívat ke snahám fyzicky získat Pavla. Posléze se primitivně mstí za uraženou samolibost </w:t>
      </w:r>
      <w:r w:rsidR="00BE7CBE">
        <w:rPr>
          <w:rFonts w:ascii="Times New Roman" w:hAnsi="Times New Roman"/>
          <w:sz w:val="24"/>
          <w:szCs w:val="24"/>
        </w:rPr>
        <w:t>a </w:t>
      </w:r>
      <w:r>
        <w:rPr>
          <w:rFonts w:ascii="Times New Roman" w:hAnsi="Times New Roman"/>
          <w:sz w:val="24"/>
          <w:szCs w:val="24"/>
        </w:rPr>
        <w:t xml:space="preserve">vtrhává </w:t>
      </w:r>
      <w:r w:rsidR="00BE7CBE">
        <w:rPr>
          <w:rFonts w:ascii="Times New Roman" w:hAnsi="Times New Roman"/>
          <w:sz w:val="24"/>
          <w:szCs w:val="24"/>
        </w:rPr>
        <w:t>i </w:t>
      </w:r>
      <w:r>
        <w:rPr>
          <w:rFonts w:ascii="Times New Roman" w:hAnsi="Times New Roman"/>
          <w:sz w:val="24"/>
          <w:szCs w:val="24"/>
        </w:rPr>
        <w:t xml:space="preserve">do kůlničky. </w:t>
      </w:r>
    </w:p>
    <w:p w14:paraId="1C959317" w14:textId="1E9A8B5D" w:rsidR="00E8152B" w:rsidRPr="00E8152B" w:rsidRDefault="00E8152B" w:rsidP="00E8152B">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3.2.</w:t>
      </w:r>
      <w:r w:rsidR="007B794C">
        <w:rPr>
          <w:rFonts w:ascii="Times New Roman" w:hAnsi="Times New Roman" w:cs="Times New Roman"/>
          <w:b/>
          <w:bCs/>
          <w:i w:val="0"/>
          <w:iCs w:val="0"/>
          <w:color w:val="auto"/>
          <w:sz w:val="24"/>
          <w:szCs w:val="24"/>
        </w:rPr>
        <w:t>3</w:t>
      </w:r>
      <w:r w:rsidRPr="00DD383D">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Postavy</w:t>
      </w:r>
    </w:p>
    <w:p w14:paraId="2C6B408C" w14:textId="4CB16E25" w:rsidR="00E8152B" w:rsidRPr="00E8152B" w:rsidRDefault="00E8152B" w:rsidP="00E8152B">
      <w:pPr>
        <w:spacing w:line="360" w:lineRule="auto"/>
        <w:jc w:val="both"/>
        <w:rPr>
          <w:rFonts w:ascii="Times New Roman" w:hAnsi="Times New Roman"/>
          <w:b/>
          <w:bCs/>
          <w:sz w:val="24"/>
          <w:szCs w:val="24"/>
        </w:rPr>
      </w:pPr>
      <w:r>
        <w:rPr>
          <w:rFonts w:ascii="Times New Roman" w:hAnsi="Times New Roman"/>
          <w:b/>
          <w:bCs/>
          <w:sz w:val="24"/>
          <w:szCs w:val="24"/>
        </w:rPr>
        <w:t>Židovské postavy</w:t>
      </w:r>
    </w:p>
    <w:p w14:paraId="78CEEBB8" w14:textId="1BF37903" w:rsidR="00E8152B" w:rsidRPr="0079728D" w:rsidRDefault="0079728D" w:rsidP="005965F2">
      <w:pPr>
        <w:spacing w:line="360" w:lineRule="auto"/>
        <w:ind w:firstLine="708"/>
        <w:jc w:val="both"/>
        <w:rPr>
          <w:rFonts w:ascii="Times New Roman" w:hAnsi="Times New Roman"/>
          <w:sz w:val="24"/>
          <w:szCs w:val="24"/>
        </w:rPr>
      </w:pPr>
      <w:r w:rsidRPr="0079728D">
        <w:rPr>
          <w:rFonts w:ascii="Times New Roman" w:hAnsi="Times New Roman"/>
          <w:sz w:val="24"/>
          <w:szCs w:val="24"/>
        </w:rPr>
        <w:t xml:space="preserve">Ačkoliv politické uvolnění dovolovalo vytvořit příběh s židovskou postavou, samotné dívčino židovství bylo upozaďováno </w:t>
      </w:r>
      <w:r w:rsidR="00BE7CBE" w:rsidRPr="0079728D">
        <w:rPr>
          <w:rFonts w:ascii="Times New Roman" w:hAnsi="Times New Roman"/>
          <w:sz w:val="24"/>
          <w:szCs w:val="24"/>
        </w:rPr>
        <w:t>a</w:t>
      </w:r>
      <w:r w:rsidR="00BE7CBE">
        <w:rPr>
          <w:rFonts w:ascii="Times New Roman" w:hAnsi="Times New Roman"/>
          <w:sz w:val="24"/>
          <w:szCs w:val="24"/>
        </w:rPr>
        <w:t> </w:t>
      </w:r>
      <w:r w:rsidRPr="0079728D">
        <w:rPr>
          <w:rFonts w:ascii="Times New Roman" w:hAnsi="Times New Roman"/>
          <w:sz w:val="24"/>
          <w:szCs w:val="24"/>
        </w:rPr>
        <w:t xml:space="preserve">spíš jen neurčitě naznačeno. Hanka působí jako asimilovaná Židovka, která se nijak expresivně nevyjadřuje </w:t>
      </w:r>
      <w:r w:rsidR="00BE7CBE" w:rsidRPr="0079728D">
        <w:rPr>
          <w:rFonts w:ascii="Times New Roman" w:hAnsi="Times New Roman"/>
          <w:sz w:val="24"/>
          <w:szCs w:val="24"/>
        </w:rPr>
        <w:t>a</w:t>
      </w:r>
      <w:r w:rsidR="00BE7CBE">
        <w:rPr>
          <w:rFonts w:ascii="Times New Roman" w:hAnsi="Times New Roman"/>
          <w:sz w:val="24"/>
          <w:szCs w:val="24"/>
        </w:rPr>
        <w:t> </w:t>
      </w:r>
      <w:r w:rsidRPr="0079728D">
        <w:rPr>
          <w:rFonts w:ascii="Times New Roman" w:hAnsi="Times New Roman"/>
          <w:sz w:val="24"/>
          <w:szCs w:val="24"/>
        </w:rPr>
        <w:t xml:space="preserve">neprezentuje </w:t>
      </w:r>
      <w:r w:rsidRPr="0079728D">
        <w:rPr>
          <w:rFonts w:ascii="Times New Roman" w:hAnsi="Times New Roman"/>
          <w:sz w:val="24"/>
          <w:szCs w:val="24"/>
        </w:rPr>
        <w:lastRenderedPageBreak/>
        <w:t xml:space="preserve">svým židovstvím. Třeba v případě, když se ji Pavel zeptá, proč nesundá přišitou hvězdu z kabátu, jednoduše odpoví: „Je to zakázáno.“ Výjimečně bylo dovoleno poodhalit </w:t>
      </w:r>
      <w:proofErr w:type="spellStart"/>
      <w:r w:rsidRPr="0079728D">
        <w:rPr>
          <w:rFonts w:ascii="Times New Roman" w:hAnsi="Times New Roman"/>
          <w:sz w:val="24"/>
          <w:szCs w:val="24"/>
        </w:rPr>
        <w:t>Hančiné</w:t>
      </w:r>
      <w:proofErr w:type="spellEnd"/>
      <w:r w:rsidRPr="0079728D">
        <w:rPr>
          <w:rFonts w:ascii="Times New Roman" w:hAnsi="Times New Roman"/>
          <w:sz w:val="24"/>
          <w:szCs w:val="24"/>
        </w:rPr>
        <w:t xml:space="preserve"> zoufalství prožívající v</w:t>
      </w:r>
      <w:r w:rsidR="005965F2">
        <w:rPr>
          <w:rFonts w:ascii="Times New Roman" w:hAnsi="Times New Roman"/>
          <w:sz w:val="24"/>
          <w:szCs w:val="24"/>
        </w:rPr>
        <w:t> uzavřené kůlničce</w:t>
      </w:r>
      <w:r w:rsidRPr="0079728D">
        <w:rPr>
          <w:rFonts w:ascii="Times New Roman" w:hAnsi="Times New Roman"/>
          <w:sz w:val="24"/>
          <w:szCs w:val="24"/>
        </w:rPr>
        <w:t xml:space="preserve"> na půdě, kde si vnitřně promítá svůj dosavadní život. Divákovi je však dovoleno jen nahlédnout do uvědomění jejich pocitů, proniknout do hloubky už ne.</w:t>
      </w:r>
      <w:r w:rsidRPr="0079728D">
        <w:rPr>
          <w:rStyle w:val="Znakapoznpodarou"/>
          <w:rFonts w:ascii="Times New Roman" w:hAnsi="Times New Roman"/>
          <w:sz w:val="24"/>
          <w:szCs w:val="24"/>
        </w:rPr>
        <w:footnoteReference w:id="123"/>
      </w:r>
      <w:r w:rsidR="00572986" w:rsidRPr="00572986">
        <w:rPr>
          <w:rFonts w:ascii="Times New Roman" w:hAnsi="Times New Roman"/>
          <w:sz w:val="24"/>
          <w:szCs w:val="24"/>
        </w:rPr>
        <w:t xml:space="preserve"> </w:t>
      </w:r>
      <w:r w:rsidR="00572986">
        <w:rPr>
          <w:rFonts w:ascii="Times New Roman" w:hAnsi="Times New Roman"/>
          <w:sz w:val="24"/>
          <w:szCs w:val="24"/>
        </w:rPr>
        <w:t xml:space="preserve">Hančin charakter provází zjevná úzkost </w:t>
      </w:r>
      <w:r w:rsidR="00BE7CBE">
        <w:rPr>
          <w:rFonts w:ascii="Times New Roman" w:hAnsi="Times New Roman"/>
          <w:sz w:val="24"/>
          <w:szCs w:val="24"/>
        </w:rPr>
        <w:t>a </w:t>
      </w:r>
      <w:r w:rsidR="00572986">
        <w:rPr>
          <w:rFonts w:ascii="Times New Roman" w:hAnsi="Times New Roman"/>
          <w:sz w:val="24"/>
          <w:szCs w:val="24"/>
        </w:rPr>
        <w:t xml:space="preserve">panika, je těžké ji rozesmát, ač se </w:t>
      </w:r>
      <w:r w:rsidR="00BE7CBE">
        <w:rPr>
          <w:rFonts w:ascii="Times New Roman" w:hAnsi="Times New Roman"/>
          <w:sz w:val="24"/>
          <w:szCs w:val="24"/>
        </w:rPr>
        <w:t>o </w:t>
      </w:r>
      <w:r w:rsidR="00572986">
        <w:rPr>
          <w:rFonts w:ascii="Times New Roman" w:hAnsi="Times New Roman"/>
          <w:sz w:val="24"/>
          <w:szCs w:val="24"/>
        </w:rPr>
        <w:t xml:space="preserve">to Pavel snaží. </w:t>
      </w:r>
      <w:r w:rsidR="00572986" w:rsidRPr="00DD383D">
        <w:rPr>
          <w:rFonts w:ascii="Times New Roman" w:hAnsi="Times New Roman"/>
          <w:sz w:val="24"/>
          <w:szCs w:val="24"/>
        </w:rPr>
        <w:t xml:space="preserve">„Já bych chtěla spát </w:t>
      </w:r>
      <w:r w:rsidR="00BE7CBE" w:rsidRPr="00DD383D">
        <w:rPr>
          <w:rFonts w:ascii="Times New Roman" w:hAnsi="Times New Roman"/>
          <w:sz w:val="24"/>
          <w:szCs w:val="24"/>
        </w:rPr>
        <w:t>a</w:t>
      </w:r>
      <w:r w:rsidR="00BE7CBE">
        <w:rPr>
          <w:rFonts w:ascii="Times New Roman" w:hAnsi="Times New Roman"/>
          <w:sz w:val="24"/>
          <w:szCs w:val="24"/>
        </w:rPr>
        <w:t> </w:t>
      </w:r>
      <w:r w:rsidR="00572986" w:rsidRPr="00DD383D">
        <w:rPr>
          <w:rFonts w:ascii="Times New Roman" w:hAnsi="Times New Roman"/>
          <w:sz w:val="24"/>
          <w:szCs w:val="24"/>
        </w:rPr>
        <w:t xml:space="preserve">spát </w:t>
      </w:r>
      <w:r w:rsidR="00BE7CBE" w:rsidRPr="00DD383D">
        <w:rPr>
          <w:rFonts w:ascii="Times New Roman" w:hAnsi="Times New Roman"/>
          <w:sz w:val="24"/>
          <w:szCs w:val="24"/>
        </w:rPr>
        <w:t>a</w:t>
      </w:r>
      <w:r w:rsidR="00BE7CBE">
        <w:rPr>
          <w:rFonts w:ascii="Times New Roman" w:hAnsi="Times New Roman"/>
          <w:sz w:val="24"/>
          <w:szCs w:val="24"/>
        </w:rPr>
        <w:t> </w:t>
      </w:r>
      <w:r w:rsidR="00572986" w:rsidRPr="00DD383D">
        <w:rPr>
          <w:rFonts w:ascii="Times New Roman" w:hAnsi="Times New Roman"/>
          <w:sz w:val="24"/>
          <w:szCs w:val="24"/>
        </w:rPr>
        <w:t xml:space="preserve">už vůbec se neprobudit.“ Když už se cítí v bezpečí dovolí si </w:t>
      </w:r>
      <w:r w:rsidR="00BE7CBE" w:rsidRPr="00DD383D">
        <w:rPr>
          <w:rFonts w:ascii="Times New Roman" w:hAnsi="Times New Roman"/>
          <w:sz w:val="24"/>
          <w:szCs w:val="24"/>
        </w:rPr>
        <w:t>i</w:t>
      </w:r>
      <w:r w:rsidR="00BE7CBE">
        <w:rPr>
          <w:rFonts w:ascii="Times New Roman" w:hAnsi="Times New Roman"/>
          <w:sz w:val="24"/>
          <w:szCs w:val="24"/>
        </w:rPr>
        <w:t> </w:t>
      </w:r>
      <w:r w:rsidR="00572986" w:rsidRPr="00DD383D">
        <w:rPr>
          <w:rFonts w:ascii="Times New Roman" w:hAnsi="Times New Roman"/>
          <w:sz w:val="24"/>
          <w:szCs w:val="24"/>
        </w:rPr>
        <w:t xml:space="preserve">snít </w:t>
      </w:r>
      <w:r w:rsidR="00BE7CBE" w:rsidRPr="00DD383D">
        <w:rPr>
          <w:rFonts w:ascii="Times New Roman" w:hAnsi="Times New Roman"/>
          <w:sz w:val="24"/>
          <w:szCs w:val="24"/>
        </w:rPr>
        <w:t>o</w:t>
      </w:r>
      <w:r w:rsidR="00BE7CBE">
        <w:rPr>
          <w:rFonts w:ascii="Times New Roman" w:hAnsi="Times New Roman"/>
          <w:sz w:val="24"/>
          <w:szCs w:val="24"/>
        </w:rPr>
        <w:t> </w:t>
      </w:r>
      <w:r w:rsidR="00572986" w:rsidRPr="00DD383D">
        <w:rPr>
          <w:rFonts w:ascii="Times New Roman" w:hAnsi="Times New Roman"/>
          <w:sz w:val="24"/>
          <w:szCs w:val="24"/>
        </w:rPr>
        <w:t>budoucnosti s</w:t>
      </w:r>
      <w:r w:rsidR="00572986">
        <w:rPr>
          <w:rFonts w:ascii="Times New Roman" w:hAnsi="Times New Roman"/>
          <w:sz w:val="24"/>
          <w:szCs w:val="24"/>
        </w:rPr>
        <w:t> </w:t>
      </w:r>
      <w:r w:rsidR="00572986" w:rsidRPr="00DD383D">
        <w:rPr>
          <w:rFonts w:ascii="Times New Roman" w:hAnsi="Times New Roman"/>
          <w:sz w:val="24"/>
          <w:szCs w:val="24"/>
        </w:rPr>
        <w:t>Pavlem</w:t>
      </w:r>
      <w:r w:rsidR="00572986">
        <w:rPr>
          <w:rFonts w:ascii="Times New Roman" w:hAnsi="Times New Roman"/>
          <w:sz w:val="24"/>
          <w:szCs w:val="24"/>
        </w:rPr>
        <w:t xml:space="preserve">, její povaha se rozněžní nad maličkostmi jako jsou louky, řeka </w:t>
      </w:r>
      <w:r w:rsidR="00BE7CBE">
        <w:rPr>
          <w:rFonts w:ascii="Times New Roman" w:hAnsi="Times New Roman"/>
          <w:sz w:val="24"/>
          <w:szCs w:val="24"/>
        </w:rPr>
        <w:t>a </w:t>
      </w:r>
      <w:r w:rsidR="00572986">
        <w:rPr>
          <w:rFonts w:ascii="Times New Roman" w:hAnsi="Times New Roman"/>
          <w:sz w:val="24"/>
          <w:szCs w:val="24"/>
        </w:rPr>
        <w:t>lesy.</w:t>
      </w:r>
    </w:p>
    <w:p w14:paraId="3535EDED" w14:textId="732C92E2" w:rsidR="00E8152B" w:rsidRDefault="00E8152B" w:rsidP="00E8152B">
      <w:pPr>
        <w:spacing w:line="360" w:lineRule="auto"/>
        <w:ind w:firstLine="708"/>
        <w:jc w:val="both"/>
        <w:rPr>
          <w:rFonts w:ascii="Times New Roman" w:hAnsi="Times New Roman"/>
          <w:sz w:val="24"/>
          <w:szCs w:val="24"/>
        </w:rPr>
      </w:pPr>
      <w:r>
        <w:rPr>
          <w:rFonts w:ascii="Times New Roman" w:hAnsi="Times New Roman"/>
          <w:sz w:val="24"/>
          <w:szCs w:val="24"/>
        </w:rPr>
        <w:t xml:space="preserve">Filmové zpracování eliminovalo dívčinu afektovanost </w:t>
      </w:r>
      <w:r w:rsidR="00BE7CBE">
        <w:rPr>
          <w:rFonts w:ascii="Times New Roman" w:hAnsi="Times New Roman"/>
          <w:sz w:val="24"/>
          <w:szCs w:val="24"/>
        </w:rPr>
        <w:t>a </w:t>
      </w:r>
      <w:r>
        <w:rPr>
          <w:rFonts w:ascii="Times New Roman" w:hAnsi="Times New Roman"/>
          <w:sz w:val="24"/>
          <w:szCs w:val="24"/>
        </w:rPr>
        <w:t xml:space="preserve">nahradilo ji platonickou zdrženlivostí. Obecně je Hanka představena jako emancipovaná dívka, mimo jiné židovského původu, která nestojí </w:t>
      </w:r>
      <w:r w:rsidR="00BE7CBE">
        <w:rPr>
          <w:rFonts w:ascii="Times New Roman" w:hAnsi="Times New Roman"/>
          <w:sz w:val="24"/>
          <w:szCs w:val="24"/>
        </w:rPr>
        <w:t>o </w:t>
      </w:r>
      <w:r>
        <w:rPr>
          <w:rFonts w:ascii="Times New Roman" w:hAnsi="Times New Roman"/>
          <w:sz w:val="24"/>
          <w:szCs w:val="24"/>
        </w:rPr>
        <w:t xml:space="preserve">soucit. </w:t>
      </w:r>
      <w:r w:rsidR="0079728D">
        <w:rPr>
          <w:rFonts w:ascii="Times New Roman" w:hAnsi="Times New Roman"/>
          <w:sz w:val="24"/>
          <w:szCs w:val="24"/>
        </w:rPr>
        <w:t xml:space="preserve">Jedním výkladem by mohlo být, že </w:t>
      </w:r>
      <w:r>
        <w:rPr>
          <w:rFonts w:ascii="Times New Roman" w:hAnsi="Times New Roman"/>
          <w:sz w:val="24"/>
          <w:szCs w:val="24"/>
        </w:rPr>
        <w:t xml:space="preserve">Weissovi se nemusel charakter Ester z knižní novely zcela zamlouvat jako vyhovující reprezentace Židů. Proto místo bláznivé dívky vytvořil pokornou ženu. </w:t>
      </w:r>
      <w:r w:rsidR="009C5182">
        <w:rPr>
          <w:rFonts w:ascii="Times New Roman" w:hAnsi="Times New Roman"/>
          <w:sz w:val="24"/>
          <w:szCs w:val="24"/>
        </w:rPr>
        <w:t xml:space="preserve">Pravdou </w:t>
      </w:r>
      <w:proofErr w:type="spellStart"/>
      <w:r w:rsidR="009C5182">
        <w:rPr>
          <w:rFonts w:ascii="Times New Roman" w:hAnsi="Times New Roman"/>
          <w:sz w:val="24"/>
          <w:szCs w:val="24"/>
        </w:rPr>
        <w:t>Hančiného</w:t>
      </w:r>
      <w:proofErr w:type="spellEnd"/>
      <w:r w:rsidR="009C5182">
        <w:rPr>
          <w:rFonts w:ascii="Times New Roman" w:hAnsi="Times New Roman"/>
          <w:sz w:val="24"/>
          <w:szCs w:val="24"/>
        </w:rPr>
        <w:t xml:space="preserve"> char</w:t>
      </w:r>
      <w:r w:rsidR="00835349">
        <w:rPr>
          <w:rFonts w:ascii="Times New Roman" w:hAnsi="Times New Roman"/>
          <w:sz w:val="24"/>
          <w:szCs w:val="24"/>
        </w:rPr>
        <w:t>akteru podle Weisse však bylo, že „(…)</w:t>
      </w:r>
      <w:r w:rsidR="007C04EE">
        <w:rPr>
          <w:rFonts w:ascii="Times New Roman" w:hAnsi="Times New Roman"/>
          <w:sz w:val="24"/>
          <w:szCs w:val="24"/>
        </w:rPr>
        <w:t xml:space="preserve"> </w:t>
      </w:r>
      <w:r w:rsidR="00835349">
        <w:rPr>
          <w:rFonts w:ascii="Times New Roman" w:hAnsi="Times New Roman"/>
          <w:sz w:val="24"/>
          <w:szCs w:val="24"/>
        </w:rPr>
        <w:t xml:space="preserve">byli systémem všichni </w:t>
      </w:r>
      <w:proofErr w:type="gramStart"/>
      <w:r w:rsidR="00835349">
        <w:rPr>
          <w:rFonts w:ascii="Times New Roman" w:hAnsi="Times New Roman"/>
          <w:sz w:val="24"/>
          <w:szCs w:val="24"/>
        </w:rPr>
        <w:t>zakleti</w:t>
      </w:r>
      <w:proofErr w:type="gramEnd"/>
      <w:r w:rsidR="00835349">
        <w:rPr>
          <w:rFonts w:ascii="Times New Roman" w:hAnsi="Times New Roman"/>
          <w:sz w:val="24"/>
          <w:szCs w:val="24"/>
        </w:rPr>
        <w:t xml:space="preserve"> do </w:t>
      </w:r>
      <w:proofErr w:type="spellStart"/>
      <w:r w:rsidR="00835349">
        <w:rPr>
          <w:rFonts w:ascii="Times New Roman" w:hAnsi="Times New Roman"/>
          <w:sz w:val="24"/>
          <w:szCs w:val="24"/>
        </w:rPr>
        <w:t>Stanislavského</w:t>
      </w:r>
      <w:proofErr w:type="spellEnd"/>
      <w:r w:rsidR="002422C5">
        <w:rPr>
          <w:rFonts w:ascii="Times New Roman" w:hAnsi="Times New Roman"/>
          <w:sz w:val="24"/>
          <w:szCs w:val="24"/>
        </w:rPr>
        <w:t xml:space="preserve">, ať jsme chtěli nebo nechtěli, </w:t>
      </w:r>
      <w:r w:rsidR="00BE7CBE">
        <w:rPr>
          <w:rFonts w:ascii="Times New Roman" w:hAnsi="Times New Roman"/>
          <w:sz w:val="24"/>
          <w:szCs w:val="24"/>
        </w:rPr>
        <w:t>a </w:t>
      </w:r>
      <w:r w:rsidR="002422C5">
        <w:rPr>
          <w:rFonts w:ascii="Times New Roman" w:hAnsi="Times New Roman"/>
          <w:sz w:val="24"/>
          <w:szCs w:val="24"/>
        </w:rPr>
        <w:t xml:space="preserve">postavy </w:t>
      </w:r>
      <w:r w:rsidR="00BE7CBE">
        <w:rPr>
          <w:rFonts w:ascii="Times New Roman" w:hAnsi="Times New Roman"/>
          <w:sz w:val="24"/>
          <w:szCs w:val="24"/>
        </w:rPr>
        <w:t>a </w:t>
      </w:r>
      <w:r w:rsidR="002422C5">
        <w:rPr>
          <w:rFonts w:ascii="Times New Roman" w:hAnsi="Times New Roman"/>
          <w:sz w:val="24"/>
          <w:szCs w:val="24"/>
        </w:rPr>
        <w:t>dialogy Otčenáškova scénáře byly značně literární.“</w:t>
      </w:r>
      <w:r w:rsidR="002422C5">
        <w:rPr>
          <w:rStyle w:val="Znakapoznpodarou"/>
          <w:rFonts w:ascii="Times New Roman" w:hAnsi="Times New Roman"/>
          <w:sz w:val="24"/>
          <w:szCs w:val="24"/>
        </w:rPr>
        <w:footnoteReference w:id="124"/>
      </w:r>
    </w:p>
    <w:p w14:paraId="01C9C1B4" w14:textId="0FE71882" w:rsidR="00CE119B" w:rsidRPr="00DD383D" w:rsidRDefault="00CE119B" w:rsidP="00CE119B">
      <w:pPr>
        <w:spacing w:line="360" w:lineRule="auto"/>
        <w:ind w:firstLine="700"/>
        <w:jc w:val="both"/>
        <w:rPr>
          <w:rFonts w:ascii="Times New Roman" w:hAnsi="Times New Roman"/>
          <w:sz w:val="24"/>
          <w:szCs w:val="24"/>
        </w:rPr>
      </w:pPr>
      <w:r w:rsidRPr="00DD383D">
        <w:rPr>
          <w:rFonts w:ascii="Times New Roman" w:hAnsi="Times New Roman"/>
          <w:sz w:val="24"/>
          <w:szCs w:val="24"/>
        </w:rPr>
        <w:t xml:space="preserve">Obraz šoa ve byl filmu byl rozšířen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 xml:space="preserve">židovskou rodinu Wurmových, jež představuje z hlediska narativu „ahasverovský motiv, jemuž v literární </w:t>
      </w:r>
      <w:r w:rsidR="00BE7CBE" w:rsidRPr="00DD383D">
        <w:rPr>
          <w:rFonts w:ascii="Times New Roman" w:hAnsi="Times New Roman"/>
          <w:sz w:val="24"/>
          <w:szCs w:val="24"/>
        </w:rPr>
        <w:t>i</w:t>
      </w:r>
      <w:r w:rsidR="00BE7CBE">
        <w:rPr>
          <w:rFonts w:ascii="Times New Roman" w:hAnsi="Times New Roman"/>
          <w:sz w:val="24"/>
          <w:szCs w:val="24"/>
        </w:rPr>
        <w:t> </w:t>
      </w:r>
      <w:r w:rsidRPr="00DD383D">
        <w:rPr>
          <w:rFonts w:ascii="Times New Roman" w:hAnsi="Times New Roman"/>
          <w:sz w:val="24"/>
          <w:szCs w:val="24"/>
        </w:rPr>
        <w:t xml:space="preserve">výtvarné tradici náleží stabilní ikonografie, se s událostí holokaustu(šoa) nově aktualizoval,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především filmové ztvárnění scén, v nichž Židé odcházejí či nastupují do transportu.“</w:t>
      </w:r>
      <w:r w:rsidRPr="00DD383D">
        <w:rPr>
          <w:rStyle w:val="Znakapoznpodarou"/>
          <w:rFonts w:ascii="Times New Roman" w:hAnsi="Times New Roman"/>
          <w:sz w:val="24"/>
          <w:szCs w:val="24"/>
        </w:rPr>
        <w:footnoteReference w:id="125"/>
      </w:r>
      <w:r w:rsidRPr="00DD383D">
        <w:rPr>
          <w:rFonts w:ascii="Times New Roman" w:hAnsi="Times New Roman"/>
          <w:sz w:val="24"/>
          <w:szCs w:val="24"/>
        </w:rPr>
        <w:t xml:space="preserve"> Rodina na začátku nakládá své kufry na vozík, sousedé z povzdáli zahanbeně sledují jejich </w:t>
      </w:r>
      <w:r>
        <w:rPr>
          <w:rFonts w:ascii="Times New Roman" w:hAnsi="Times New Roman"/>
          <w:sz w:val="24"/>
          <w:szCs w:val="24"/>
        </w:rPr>
        <w:t>strasti</w:t>
      </w:r>
      <w:r w:rsidRPr="00DD383D">
        <w:rPr>
          <w:rFonts w:ascii="Times New Roman" w:hAnsi="Times New Roman"/>
          <w:sz w:val="24"/>
          <w:szCs w:val="24"/>
        </w:rPr>
        <w:t xml:space="preserve">. Zde přichází ahasverovské </w:t>
      </w:r>
      <w:r>
        <w:rPr>
          <w:rFonts w:ascii="Times New Roman" w:hAnsi="Times New Roman"/>
          <w:sz w:val="24"/>
          <w:szCs w:val="24"/>
        </w:rPr>
        <w:t>počínání</w:t>
      </w:r>
      <w:r w:rsidRPr="00DD383D">
        <w:rPr>
          <w:rFonts w:ascii="Times New Roman" w:hAnsi="Times New Roman"/>
          <w:sz w:val="24"/>
          <w:szCs w:val="24"/>
        </w:rPr>
        <w:t xml:space="preserve">, když rodina odchází liduprázdnou ulicí se zapraženým vozíkem s kufry, nejisti svým osudem na shromažďovací místo, odkud odjíždí transport do Terezína. </w:t>
      </w:r>
      <w:r>
        <w:rPr>
          <w:rFonts w:ascii="Times New Roman" w:hAnsi="Times New Roman"/>
          <w:sz w:val="24"/>
          <w:szCs w:val="24"/>
        </w:rPr>
        <w:t xml:space="preserve">Autor pracuje s dětským naivním vnímáním situace v kontrastu s dospělým věděním. </w:t>
      </w:r>
      <w:r w:rsidRPr="00DD383D">
        <w:rPr>
          <w:rFonts w:ascii="Times New Roman" w:hAnsi="Times New Roman"/>
          <w:sz w:val="24"/>
          <w:szCs w:val="24"/>
        </w:rPr>
        <w:t xml:space="preserve">„Ten vlak už na nás čeká?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bude dlouhatánský?“</w:t>
      </w:r>
      <w:r w:rsidRPr="00DD383D">
        <w:rPr>
          <w:rStyle w:val="Znakapoznpodarou"/>
          <w:rFonts w:ascii="Times New Roman" w:hAnsi="Times New Roman"/>
          <w:sz w:val="24"/>
          <w:szCs w:val="24"/>
        </w:rPr>
        <w:footnoteReference w:id="126"/>
      </w:r>
      <w:r w:rsidRPr="00DD383D">
        <w:rPr>
          <w:rFonts w:ascii="Times New Roman" w:hAnsi="Times New Roman"/>
          <w:sz w:val="24"/>
          <w:szCs w:val="24"/>
        </w:rPr>
        <w:t xml:space="preserve"> Všichni, včetně dětí, mají přišitou žlutou hvězdu na kabátech. Pavel cestou Wurmovy potkává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loučí se – v novele se Pavel před Ester </w:t>
      </w:r>
      <w:r w:rsidRPr="00DD383D">
        <w:rPr>
          <w:rFonts w:ascii="Times New Roman" w:hAnsi="Times New Roman"/>
          <w:sz w:val="24"/>
          <w:szCs w:val="24"/>
        </w:rPr>
        <w:lastRenderedPageBreak/>
        <w:t xml:space="preserve">s osobami židovského původu nikdy nesetkal. Vliv Wurmových na Pavla přispívá k jeho pochopení, že žádné rozdíly mezi Židy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árijci není. Proto se eliminovala scéna, ve které by Pavel naštval Hanku kvůli stereotypům, jimiž byli Židé pomlouváni. Pavel potkává Hanku rozdílným způsobem než v knižní předloze. Jiné setkání nabízí novou možnost, jak zobrazit další následky šoa – úbytek naděje na úkryt, ztráta příbuzných.</w:t>
      </w:r>
    </w:p>
    <w:p w14:paraId="3418D57B" w14:textId="77777777" w:rsidR="00CE119B" w:rsidRPr="00DD383D" w:rsidRDefault="00CE119B" w:rsidP="00CE119B">
      <w:pPr>
        <w:spacing w:line="360" w:lineRule="auto"/>
        <w:ind w:firstLine="700"/>
        <w:jc w:val="both"/>
        <w:rPr>
          <w:rFonts w:ascii="Times New Roman" w:hAnsi="Times New Roman"/>
          <w:sz w:val="20"/>
          <w:szCs w:val="20"/>
        </w:rPr>
      </w:pPr>
      <w:r>
        <w:rPr>
          <w:rFonts w:ascii="Times New Roman" w:hAnsi="Times New Roman"/>
          <w:sz w:val="20"/>
          <w:szCs w:val="20"/>
        </w:rPr>
        <w:t xml:space="preserve">Hanka: </w:t>
      </w:r>
      <w:r w:rsidRPr="00DD383D">
        <w:rPr>
          <w:rFonts w:ascii="Times New Roman" w:hAnsi="Times New Roman"/>
          <w:sz w:val="20"/>
          <w:szCs w:val="20"/>
        </w:rPr>
        <w:t xml:space="preserve">„Promiňte, Wurmovi nejsou doma?“  </w:t>
      </w:r>
    </w:p>
    <w:p w14:paraId="37C2A747" w14:textId="77777777" w:rsidR="00CE119B" w:rsidRPr="00DD383D" w:rsidRDefault="00CE119B" w:rsidP="00CE119B">
      <w:pPr>
        <w:spacing w:line="360" w:lineRule="auto"/>
        <w:ind w:firstLine="700"/>
        <w:jc w:val="both"/>
        <w:rPr>
          <w:rFonts w:ascii="Times New Roman" w:hAnsi="Times New Roman"/>
          <w:sz w:val="20"/>
          <w:szCs w:val="20"/>
        </w:rPr>
      </w:pPr>
      <w:r>
        <w:rPr>
          <w:rFonts w:ascii="Times New Roman" w:hAnsi="Times New Roman"/>
          <w:sz w:val="20"/>
          <w:szCs w:val="20"/>
        </w:rPr>
        <w:t xml:space="preserve">Pavel: </w:t>
      </w:r>
      <w:r w:rsidRPr="00DD383D">
        <w:rPr>
          <w:rFonts w:ascii="Times New Roman" w:hAnsi="Times New Roman"/>
          <w:sz w:val="20"/>
          <w:szCs w:val="20"/>
        </w:rPr>
        <w:t>„Ne. Šli do transportu. Já jsem tady jenom – Jirka ho měl moc rád (morče).“</w:t>
      </w:r>
    </w:p>
    <w:p w14:paraId="4198263C" w14:textId="77777777" w:rsidR="00CE119B" w:rsidRPr="00DD383D" w:rsidRDefault="00CE119B" w:rsidP="00CE119B">
      <w:pPr>
        <w:spacing w:line="360" w:lineRule="auto"/>
        <w:ind w:firstLine="700"/>
        <w:jc w:val="both"/>
        <w:rPr>
          <w:rFonts w:ascii="Times New Roman" w:hAnsi="Times New Roman"/>
          <w:sz w:val="20"/>
          <w:szCs w:val="20"/>
        </w:rPr>
      </w:pPr>
      <w:r>
        <w:rPr>
          <w:rFonts w:ascii="Times New Roman" w:hAnsi="Times New Roman"/>
          <w:sz w:val="20"/>
          <w:szCs w:val="20"/>
        </w:rPr>
        <w:t xml:space="preserve">Hanka: </w:t>
      </w:r>
      <w:r w:rsidRPr="00DD383D">
        <w:rPr>
          <w:rFonts w:ascii="Times New Roman" w:hAnsi="Times New Roman"/>
          <w:sz w:val="20"/>
          <w:szCs w:val="20"/>
        </w:rPr>
        <w:t>„Děkuju.“</w:t>
      </w:r>
    </w:p>
    <w:p w14:paraId="04FFA4AA" w14:textId="77777777" w:rsidR="00CE119B" w:rsidRPr="00DD383D" w:rsidRDefault="00CE119B" w:rsidP="00CE119B">
      <w:pPr>
        <w:spacing w:line="360" w:lineRule="auto"/>
        <w:ind w:firstLine="700"/>
        <w:jc w:val="both"/>
        <w:rPr>
          <w:rFonts w:ascii="Times New Roman" w:hAnsi="Times New Roman"/>
          <w:sz w:val="20"/>
          <w:szCs w:val="20"/>
        </w:rPr>
      </w:pPr>
      <w:r>
        <w:rPr>
          <w:rFonts w:ascii="Times New Roman" w:hAnsi="Times New Roman"/>
          <w:sz w:val="20"/>
          <w:szCs w:val="20"/>
        </w:rPr>
        <w:t xml:space="preserve">Pavel: </w:t>
      </w:r>
      <w:r w:rsidRPr="00DD383D">
        <w:rPr>
          <w:rFonts w:ascii="Times New Roman" w:hAnsi="Times New Roman"/>
          <w:sz w:val="20"/>
          <w:szCs w:val="20"/>
        </w:rPr>
        <w:t>„Chtěla jste jim něco?“</w:t>
      </w:r>
    </w:p>
    <w:p w14:paraId="5E5CD191" w14:textId="77777777" w:rsidR="00CE119B" w:rsidRPr="00DD383D" w:rsidRDefault="00CE119B" w:rsidP="00CE119B">
      <w:pPr>
        <w:spacing w:line="360" w:lineRule="auto"/>
        <w:ind w:firstLine="700"/>
        <w:jc w:val="both"/>
        <w:rPr>
          <w:rFonts w:ascii="Times New Roman" w:hAnsi="Times New Roman"/>
          <w:sz w:val="20"/>
          <w:szCs w:val="20"/>
        </w:rPr>
      </w:pPr>
      <w:r>
        <w:rPr>
          <w:rFonts w:ascii="Times New Roman" w:hAnsi="Times New Roman"/>
          <w:sz w:val="20"/>
          <w:szCs w:val="20"/>
        </w:rPr>
        <w:t xml:space="preserve">Hanka: </w:t>
      </w:r>
      <w:r w:rsidRPr="00DD383D">
        <w:rPr>
          <w:rFonts w:ascii="Times New Roman" w:hAnsi="Times New Roman"/>
          <w:sz w:val="20"/>
          <w:szCs w:val="20"/>
        </w:rPr>
        <w:t>„Ne, už nic.“</w:t>
      </w:r>
    </w:p>
    <w:p w14:paraId="468F47FE" w14:textId="54DAFB51" w:rsidR="00CE119B" w:rsidRDefault="00CE119B" w:rsidP="00CE119B">
      <w:pPr>
        <w:spacing w:line="360" w:lineRule="auto"/>
        <w:ind w:firstLine="700"/>
        <w:jc w:val="both"/>
        <w:rPr>
          <w:rFonts w:ascii="Times New Roman" w:hAnsi="Times New Roman"/>
          <w:sz w:val="24"/>
          <w:szCs w:val="24"/>
        </w:rPr>
      </w:pPr>
      <w:r w:rsidRPr="00DD383D">
        <w:rPr>
          <w:rFonts w:ascii="Times New Roman" w:hAnsi="Times New Roman"/>
          <w:sz w:val="24"/>
          <w:szCs w:val="24"/>
        </w:rPr>
        <w:t xml:space="preserve">Weissovy postavy židovského původu se zařazují do stereotypní kategorizace– žlutá hvězda přišitá na kabátě, tmavé vlasy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kufry, kter</w:t>
      </w:r>
      <w:r w:rsidR="007C04EE">
        <w:rPr>
          <w:rFonts w:ascii="Times New Roman" w:hAnsi="Times New Roman"/>
          <w:sz w:val="24"/>
          <w:szCs w:val="24"/>
        </w:rPr>
        <w:t>é</w:t>
      </w:r>
      <w:r w:rsidRPr="00DD383D">
        <w:rPr>
          <w:rFonts w:ascii="Times New Roman" w:hAnsi="Times New Roman"/>
          <w:sz w:val="24"/>
          <w:szCs w:val="24"/>
        </w:rPr>
        <w:t xml:space="preserve"> si nesou </w:t>
      </w:r>
      <w:r w:rsidR="00BE7CBE" w:rsidRPr="00DD383D">
        <w:rPr>
          <w:rFonts w:ascii="Times New Roman" w:hAnsi="Times New Roman"/>
          <w:sz w:val="24"/>
          <w:szCs w:val="24"/>
        </w:rPr>
        <w:t>s</w:t>
      </w:r>
      <w:r w:rsidR="00BE7CBE">
        <w:rPr>
          <w:rFonts w:ascii="Times New Roman" w:hAnsi="Times New Roman"/>
          <w:sz w:val="24"/>
          <w:szCs w:val="24"/>
        </w:rPr>
        <w:t> </w:t>
      </w:r>
      <w:r w:rsidRPr="00DD383D">
        <w:rPr>
          <w:rFonts w:ascii="Times New Roman" w:hAnsi="Times New Roman"/>
          <w:sz w:val="24"/>
          <w:szCs w:val="24"/>
        </w:rPr>
        <w:t>sebou na cestě do Terezína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 xml:space="preserve">Hančině případě původně plánovaná cesta do Terezína). Ve zpracování se neobjevují </w:t>
      </w:r>
      <w:r>
        <w:rPr>
          <w:rFonts w:ascii="Times New Roman" w:hAnsi="Times New Roman"/>
          <w:sz w:val="24"/>
          <w:szCs w:val="24"/>
        </w:rPr>
        <w:t>další</w:t>
      </w:r>
      <w:r w:rsidRPr="00DD383D">
        <w:rPr>
          <w:rFonts w:ascii="Times New Roman" w:hAnsi="Times New Roman"/>
          <w:sz w:val="24"/>
          <w:szCs w:val="24"/>
        </w:rPr>
        <w:t xml:space="preserve"> Židé, proto můžeme říct, že zmíněné postavy byly vyobrazeny tak, aby se jejich původ nemusel vysvětlovat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divák zprvu pochopil, že jde </w:t>
      </w:r>
      <w:r w:rsidR="00BE7CBE" w:rsidRPr="00DD383D">
        <w:rPr>
          <w:rFonts w:ascii="Times New Roman" w:hAnsi="Times New Roman"/>
          <w:sz w:val="24"/>
          <w:szCs w:val="24"/>
        </w:rPr>
        <w:t>o</w:t>
      </w:r>
      <w:r w:rsidR="00BE7CBE">
        <w:rPr>
          <w:rFonts w:ascii="Times New Roman" w:hAnsi="Times New Roman"/>
          <w:sz w:val="24"/>
          <w:szCs w:val="24"/>
        </w:rPr>
        <w:t> </w:t>
      </w:r>
      <w:r w:rsidRPr="00DD383D">
        <w:rPr>
          <w:rFonts w:ascii="Times New Roman" w:hAnsi="Times New Roman"/>
          <w:sz w:val="24"/>
          <w:szCs w:val="24"/>
        </w:rPr>
        <w:t>postavy židovského původu.</w:t>
      </w:r>
    </w:p>
    <w:p w14:paraId="43F2EDCD" w14:textId="60D6E523" w:rsidR="00E8152B" w:rsidRDefault="00E8152B" w:rsidP="00E8152B">
      <w:pPr>
        <w:spacing w:line="360" w:lineRule="auto"/>
        <w:jc w:val="both"/>
        <w:rPr>
          <w:rFonts w:ascii="Times New Roman" w:hAnsi="Times New Roman"/>
          <w:b/>
          <w:bCs/>
          <w:sz w:val="24"/>
          <w:szCs w:val="24"/>
        </w:rPr>
      </w:pPr>
      <w:r>
        <w:rPr>
          <w:rFonts w:ascii="Times New Roman" w:hAnsi="Times New Roman"/>
          <w:b/>
          <w:bCs/>
          <w:sz w:val="24"/>
          <w:szCs w:val="24"/>
        </w:rPr>
        <w:t>Nacisti</w:t>
      </w:r>
    </w:p>
    <w:p w14:paraId="2FCF878E" w14:textId="520826F0" w:rsidR="00E8152B" w:rsidRDefault="00E8152B" w:rsidP="00E8152B">
      <w:pPr>
        <w:pStyle w:val="Styl1"/>
        <w:spacing w:line="360" w:lineRule="auto"/>
        <w:ind w:firstLine="708"/>
      </w:pPr>
      <w:r>
        <w:t xml:space="preserve">Nacisté jsou oproti novele zastoupeni hned několika postavami: kolaborantky </w:t>
      </w:r>
      <w:r w:rsidR="00BE7CBE">
        <w:t>a </w:t>
      </w:r>
      <w:r>
        <w:t xml:space="preserve">jejího milence, vojáků, policistů gestapo. Vyobrazují se postupně (nikdy není více zastupitelů na jedné scéně) </w:t>
      </w:r>
      <w:r w:rsidR="00BE7CBE">
        <w:t>a </w:t>
      </w:r>
      <w:r>
        <w:t>každý reprezentuje stupňov</w:t>
      </w:r>
      <w:r w:rsidR="007C04EE">
        <w:t>ané</w:t>
      </w:r>
      <w:r>
        <w:t xml:space="preserve"> nebezpečí – jako první na scénu přichází důstojník s kolaborantkou, již ze začátku důstojník působí jen jako varování, že se tato osoba v domě nachází (ve</w:t>
      </w:r>
      <w:r w:rsidR="007C04EE">
        <w:t xml:space="preserve"> snímku již následně </w:t>
      </w:r>
      <w:r>
        <w:t xml:space="preserve">nevystupuje). </w:t>
      </w:r>
    </w:p>
    <w:p w14:paraId="47901B1E" w14:textId="6532693F" w:rsidR="00E8152B" w:rsidRDefault="00E8152B" w:rsidP="00E8152B">
      <w:pPr>
        <w:pStyle w:val="Styl1"/>
        <w:spacing w:line="360" w:lineRule="auto"/>
        <w:ind w:firstLine="708"/>
      </w:pPr>
      <w:r>
        <w:t xml:space="preserve">Dále se na scéně objevují vojáci, kteří jezdí ve vozech, na motorkách nebo jdou po ulicích – připomínají, že nacistická okupace zabrala veškeré území </w:t>
      </w:r>
      <w:r w:rsidR="00BE7CBE">
        <w:t>a </w:t>
      </w:r>
      <w:r>
        <w:t>k</w:t>
      </w:r>
      <w:r w:rsidR="007C04EE">
        <w:t>am</w:t>
      </w:r>
      <w:r>
        <w:t xml:space="preserve">koliv chtěl člověk jít musel být na pozoru. Ve snímku nejsou ale nijak aktivní. </w:t>
      </w:r>
    </w:p>
    <w:p w14:paraId="7E6D2124" w14:textId="72947999" w:rsidR="00E8152B" w:rsidRPr="00207729" w:rsidRDefault="00E8152B" w:rsidP="0049011D">
      <w:pPr>
        <w:spacing w:line="360" w:lineRule="auto"/>
        <w:ind w:firstLine="700"/>
        <w:jc w:val="both"/>
        <w:rPr>
          <w:rFonts w:ascii="Times New Roman" w:hAnsi="Times New Roman"/>
          <w:sz w:val="24"/>
          <w:szCs w:val="24"/>
        </w:rPr>
      </w:pPr>
      <w:r w:rsidRPr="00207729">
        <w:rPr>
          <w:rFonts w:ascii="Times New Roman" w:hAnsi="Times New Roman"/>
          <w:sz w:val="24"/>
          <w:szCs w:val="24"/>
        </w:rPr>
        <w:t xml:space="preserve">Policie gestapo reprezentuje největší nevyzpytatelnost </w:t>
      </w:r>
      <w:r w:rsidR="00BE7CBE" w:rsidRPr="00207729">
        <w:rPr>
          <w:rFonts w:ascii="Times New Roman" w:hAnsi="Times New Roman"/>
          <w:sz w:val="24"/>
          <w:szCs w:val="24"/>
        </w:rPr>
        <w:t>a</w:t>
      </w:r>
      <w:r w:rsidR="00BE7CBE">
        <w:rPr>
          <w:rFonts w:ascii="Times New Roman" w:hAnsi="Times New Roman"/>
          <w:sz w:val="24"/>
          <w:szCs w:val="24"/>
        </w:rPr>
        <w:t> </w:t>
      </w:r>
      <w:r w:rsidRPr="00207729">
        <w:rPr>
          <w:rFonts w:ascii="Times New Roman" w:hAnsi="Times New Roman"/>
          <w:sz w:val="24"/>
          <w:szCs w:val="24"/>
        </w:rPr>
        <w:t>strach – na rozdíl od vojáků, které lze alespoň vidět se gestapo vyskytuje v nejvíc nečekaných příležitostech</w:t>
      </w:r>
      <w:r w:rsidR="0049011D">
        <w:rPr>
          <w:rFonts w:ascii="Times New Roman" w:hAnsi="Times New Roman"/>
          <w:sz w:val="24"/>
          <w:szCs w:val="24"/>
        </w:rPr>
        <w:t xml:space="preserve"> (viz zatčení spolužáka Bubeníka). </w:t>
      </w:r>
      <w:r w:rsidR="00207729">
        <w:rPr>
          <w:rFonts w:ascii="Times New Roman" w:hAnsi="Times New Roman"/>
          <w:sz w:val="24"/>
          <w:szCs w:val="24"/>
        </w:rPr>
        <w:t xml:space="preserve">Tato scéna ukazuje surové </w:t>
      </w:r>
      <w:r w:rsidR="00BE7CBE">
        <w:rPr>
          <w:rFonts w:ascii="Times New Roman" w:hAnsi="Times New Roman"/>
          <w:sz w:val="24"/>
          <w:szCs w:val="24"/>
        </w:rPr>
        <w:t>a </w:t>
      </w:r>
      <w:r w:rsidR="00207729">
        <w:rPr>
          <w:rFonts w:ascii="Times New Roman" w:hAnsi="Times New Roman"/>
          <w:sz w:val="24"/>
          <w:szCs w:val="24"/>
        </w:rPr>
        <w:t xml:space="preserve">násilné zacházení policistů vůči mladému studentovi. </w:t>
      </w:r>
      <w:r w:rsidR="00760C70">
        <w:rPr>
          <w:rFonts w:ascii="Times New Roman" w:hAnsi="Times New Roman"/>
          <w:sz w:val="24"/>
          <w:szCs w:val="24"/>
        </w:rPr>
        <w:t xml:space="preserve">V rámci postoje režiséra k nacismu bylo důležité, </w:t>
      </w:r>
      <w:r w:rsidR="00760C70">
        <w:rPr>
          <w:rFonts w:ascii="Times New Roman" w:hAnsi="Times New Roman"/>
          <w:sz w:val="24"/>
          <w:szCs w:val="24"/>
        </w:rPr>
        <w:lastRenderedPageBreak/>
        <w:t xml:space="preserve">aby tato scéna byla kontroverzní </w:t>
      </w:r>
      <w:r w:rsidR="00BE7CBE">
        <w:rPr>
          <w:rFonts w:ascii="Times New Roman" w:hAnsi="Times New Roman"/>
          <w:sz w:val="24"/>
          <w:szCs w:val="24"/>
        </w:rPr>
        <w:t>v </w:t>
      </w:r>
      <w:r w:rsidR="00760C70">
        <w:rPr>
          <w:rFonts w:ascii="Times New Roman" w:hAnsi="Times New Roman"/>
          <w:sz w:val="24"/>
          <w:szCs w:val="24"/>
        </w:rPr>
        <w:t>násilí</w:t>
      </w:r>
      <w:r w:rsidR="00207729">
        <w:rPr>
          <w:rFonts w:ascii="Times New Roman" w:hAnsi="Times New Roman"/>
          <w:sz w:val="24"/>
          <w:szCs w:val="24"/>
        </w:rPr>
        <w:t xml:space="preserve">. Film se nevyjadřuje dále k tomu, jestli osoba byla židovského původu, či nikoliv </w:t>
      </w:r>
      <w:r w:rsidR="00BE7CBE">
        <w:rPr>
          <w:rFonts w:ascii="Times New Roman" w:hAnsi="Times New Roman"/>
          <w:sz w:val="24"/>
          <w:szCs w:val="24"/>
        </w:rPr>
        <w:t>a </w:t>
      </w:r>
      <w:r w:rsidR="00207729">
        <w:rPr>
          <w:rFonts w:ascii="Times New Roman" w:hAnsi="Times New Roman"/>
          <w:sz w:val="24"/>
          <w:szCs w:val="24"/>
        </w:rPr>
        <w:t xml:space="preserve">Pavla to uvádí do většího stresu z ukrývání Hanky. </w:t>
      </w:r>
      <w:r w:rsidR="00207729" w:rsidRPr="00F41586">
        <w:rPr>
          <w:rFonts w:ascii="Times New Roman" w:hAnsi="Times New Roman"/>
          <w:sz w:val="24"/>
          <w:szCs w:val="24"/>
        </w:rPr>
        <w:t xml:space="preserve">Objevovaly se momenty, které svědčily </w:t>
      </w:r>
      <w:r w:rsidR="00BE7CBE" w:rsidRPr="00F41586">
        <w:rPr>
          <w:rFonts w:ascii="Times New Roman" w:hAnsi="Times New Roman"/>
          <w:sz w:val="24"/>
          <w:szCs w:val="24"/>
        </w:rPr>
        <w:t>o</w:t>
      </w:r>
      <w:r w:rsidR="00BE7CBE">
        <w:rPr>
          <w:rFonts w:ascii="Times New Roman" w:hAnsi="Times New Roman"/>
          <w:sz w:val="24"/>
          <w:szCs w:val="24"/>
        </w:rPr>
        <w:t> </w:t>
      </w:r>
      <w:r w:rsidR="00207729" w:rsidRPr="00F41586">
        <w:rPr>
          <w:rFonts w:ascii="Times New Roman" w:hAnsi="Times New Roman"/>
          <w:sz w:val="24"/>
          <w:szCs w:val="24"/>
        </w:rPr>
        <w:t xml:space="preserve">rodící se vůli osvobodit se od popisnosti </w:t>
      </w:r>
      <w:r w:rsidR="00BE7CBE" w:rsidRPr="00F41586">
        <w:rPr>
          <w:rFonts w:ascii="Times New Roman" w:hAnsi="Times New Roman"/>
          <w:sz w:val="24"/>
          <w:szCs w:val="24"/>
        </w:rPr>
        <w:t>a</w:t>
      </w:r>
      <w:r w:rsidR="00BE7CBE">
        <w:rPr>
          <w:rFonts w:ascii="Times New Roman" w:hAnsi="Times New Roman"/>
          <w:sz w:val="24"/>
          <w:szCs w:val="24"/>
        </w:rPr>
        <w:t> </w:t>
      </w:r>
      <w:r w:rsidR="00207729" w:rsidRPr="00F41586">
        <w:rPr>
          <w:rFonts w:ascii="Times New Roman" w:hAnsi="Times New Roman"/>
          <w:sz w:val="24"/>
          <w:szCs w:val="24"/>
        </w:rPr>
        <w:t>také odhodlání spolehnout se na to, že divák si vynechané časové úseky sám doplní.</w:t>
      </w:r>
      <w:r w:rsidR="00207729">
        <w:rPr>
          <w:rStyle w:val="Znakapoznpodarou"/>
          <w:rFonts w:ascii="Times New Roman" w:hAnsi="Times New Roman"/>
          <w:sz w:val="24"/>
          <w:szCs w:val="24"/>
        </w:rPr>
        <w:footnoteReference w:id="127"/>
      </w:r>
      <w:r w:rsidR="00207729">
        <w:rPr>
          <w:rFonts w:ascii="Times New Roman" w:hAnsi="Times New Roman"/>
          <w:sz w:val="24"/>
          <w:szCs w:val="24"/>
        </w:rPr>
        <w:t xml:space="preserve"> Další den však nalezne Pavel svého spolužáka na seznamu popravených s celou </w:t>
      </w:r>
      <w:r w:rsidR="00207729" w:rsidRPr="00C60A1E">
        <w:rPr>
          <w:rFonts w:ascii="Times New Roman" w:hAnsi="Times New Roman"/>
          <w:sz w:val="24"/>
          <w:szCs w:val="24"/>
        </w:rPr>
        <w:t>jeho</w:t>
      </w:r>
      <w:r w:rsidR="00207729" w:rsidRPr="00DE6762">
        <w:rPr>
          <w:rFonts w:ascii="Times New Roman" w:hAnsi="Times New Roman"/>
          <w:color w:val="FF0000"/>
          <w:sz w:val="24"/>
          <w:szCs w:val="24"/>
        </w:rPr>
        <w:t xml:space="preserve"> </w:t>
      </w:r>
      <w:r w:rsidR="00207729">
        <w:rPr>
          <w:rFonts w:ascii="Times New Roman" w:hAnsi="Times New Roman"/>
          <w:sz w:val="24"/>
          <w:szCs w:val="24"/>
        </w:rPr>
        <w:t>rodinou. Chlapcův</w:t>
      </w:r>
      <w:r w:rsidR="00207729" w:rsidRPr="00DE6762">
        <w:rPr>
          <w:rFonts w:ascii="Times New Roman" w:hAnsi="Times New Roman"/>
          <w:color w:val="FF0000"/>
          <w:sz w:val="24"/>
          <w:szCs w:val="24"/>
        </w:rPr>
        <w:t xml:space="preserve"> </w:t>
      </w:r>
      <w:r w:rsidR="00207729">
        <w:rPr>
          <w:rFonts w:ascii="Times New Roman" w:hAnsi="Times New Roman"/>
          <w:sz w:val="24"/>
          <w:szCs w:val="24"/>
        </w:rPr>
        <w:t xml:space="preserve">strach </w:t>
      </w:r>
      <w:r w:rsidR="00BE7CBE">
        <w:rPr>
          <w:rFonts w:ascii="Times New Roman" w:hAnsi="Times New Roman"/>
          <w:sz w:val="24"/>
          <w:szCs w:val="24"/>
        </w:rPr>
        <w:t>o </w:t>
      </w:r>
      <w:r w:rsidR="00207729">
        <w:rPr>
          <w:rFonts w:ascii="Times New Roman" w:hAnsi="Times New Roman"/>
          <w:sz w:val="24"/>
          <w:szCs w:val="24"/>
        </w:rPr>
        <w:t xml:space="preserve">Hanku </w:t>
      </w:r>
      <w:r w:rsidR="00BE7CBE">
        <w:rPr>
          <w:rFonts w:ascii="Times New Roman" w:hAnsi="Times New Roman"/>
          <w:sz w:val="24"/>
          <w:szCs w:val="24"/>
        </w:rPr>
        <w:t>a </w:t>
      </w:r>
      <w:r w:rsidR="00207729">
        <w:rPr>
          <w:rFonts w:ascii="Times New Roman" w:hAnsi="Times New Roman"/>
          <w:sz w:val="24"/>
          <w:szCs w:val="24"/>
        </w:rPr>
        <w:t xml:space="preserve">vlastní rodinu stoupá, neboť si uvědomuje, že by na tomto seznamu mohli být také oni. Ve formě zobrazení </w:t>
      </w:r>
      <w:r w:rsidR="00BE7CBE">
        <w:rPr>
          <w:rFonts w:ascii="Times New Roman" w:hAnsi="Times New Roman"/>
          <w:sz w:val="24"/>
          <w:szCs w:val="24"/>
        </w:rPr>
        <w:t>i </w:t>
      </w:r>
      <w:r w:rsidR="00207729">
        <w:rPr>
          <w:rFonts w:ascii="Times New Roman" w:hAnsi="Times New Roman"/>
          <w:sz w:val="24"/>
          <w:szCs w:val="24"/>
        </w:rPr>
        <w:t xml:space="preserve">dalších osudů, ukazuje autor celkový dopad doby na společnost. </w:t>
      </w:r>
    </w:p>
    <w:p w14:paraId="3B9D5AB7" w14:textId="1E54EEDE" w:rsidR="00E8152B" w:rsidRDefault="00E8152B" w:rsidP="00E8152B">
      <w:pPr>
        <w:pStyle w:val="Styl1"/>
        <w:spacing w:line="360" w:lineRule="auto"/>
      </w:pPr>
      <w:r>
        <w:tab/>
        <w:t xml:space="preserve">Nečekaně se však představuje postava </w:t>
      </w:r>
      <w:proofErr w:type="spellStart"/>
      <w:r>
        <w:t>Kubiasové</w:t>
      </w:r>
      <w:proofErr w:type="spellEnd"/>
      <w:r>
        <w:t xml:space="preserve"> jako největší zlo pro obraz šoa. Filmová adaptace upouští od absolutní kategorizace </w:t>
      </w:r>
      <w:r w:rsidR="00BE7CBE">
        <w:t>a </w:t>
      </w:r>
      <w:r>
        <w:t>experimentuje s nejednoznačností postav</w:t>
      </w:r>
      <w:r>
        <w:rPr>
          <w:rStyle w:val="Znakapoznpodarou"/>
        </w:rPr>
        <w:footnoteReference w:id="128"/>
      </w:r>
      <w:r>
        <w:t xml:space="preserve">. Prvek nové vlny se projevuje </w:t>
      </w:r>
      <w:r w:rsidR="00BE7CBE">
        <w:t>i u </w:t>
      </w:r>
      <w:r>
        <w:t xml:space="preserve">kolaborantky. </w:t>
      </w:r>
      <w:proofErr w:type="spellStart"/>
      <w:r w:rsidRPr="00C63559">
        <w:t>Kubiasová</w:t>
      </w:r>
      <w:proofErr w:type="spellEnd"/>
      <w:r w:rsidRPr="00C63559">
        <w:t xml:space="preserve"> je milenka nacistického důstojníka, která se nově stěhuje do bytu Wurmových, jen pár okamžiků poté, co se rodina vzdálila od bytového komplexu. „Je ten byt </w:t>
      </w:r>
      <w:proofErr w:type="spellStart"/>
      <w:r w:rsidRPr="00C63559">
        <w:t>vyčištěnej</w:t>
      </w:r>
      <w:proofErr w:type="spellEnd"/>
      <w:r w:rsidRPr="00C63559">
        <w:t xml:space="preserve">? (…) No od těch židů!“  </w:t>
      </w:r>
      <w:proofErr w:type="spellStart"/>
      <w:r w:rsidRPr="00C63559">
        <w:t>Kubiasová</w:t>
      </w:r>
      <w:proofErr w:type="spellEnd"/>
      <w:r w:rsidRPr="00C63559">
        <w:t xml:space="preserve"> projevuje svůj antisemitismus již na začátku</w:t>
      </w:r>
      <w:r>
        <w:t xml:space="preserve">. </w:t>
      </w:r>
      <w:r w:rsidRPr="00C63559">
        <w:t xml:space="preserve">Její postava odkazuje na šoa egoistickým charakterem, neboť čerpá užitek </w:t>
      </w:r>
      <w:r w:rsidR="00BE7CBE" w:rsidRPr="00C63559">
        <w:t>z</w:t>
      </w:r>
      <w:r w:rsidR="00BE7CBE">
        <w:t> </w:t>
      </w:r>
      <w:r w:rsidRPr="00C63559">
        <w:t xml:space="preserve">židovského utrpení. „To víte, nový byt. To se musí zapít. Co dneska </w:t>
      </w:r>
      <w:proofErr w:type="spellStart"/>
      <w:r w:rsidRPr="00C63559">
        <w:t>užijem</w:t>
      </w:r>
      <w:proofErr w:type="spellEnd"/>
      <w:r w:rsidRPr="00C63559">
        <w:t xml:space="preserve">, to máme. Třeba tu zítra </w:t>
      </w:r>
      <w:proofErr w:type="spellStart"/>
      <w:r w:rsidRPr="00C63559">
        <w:t>nebudem</w:t>
      </w:r>
      <w:proofErr w:type="spellEnd"/>
      <w:r w:rsidRPr="00C63559">
        <w:t xml:space="preserve">.“ Postava zároveň představuje nevyhnutelnost šoa – </w:t>
      </w:r>
      <w:r w:rsidR="00BE7CBE" w:rsidRPr="00C63559">
        <w:t>i</w:t>
      </w:r>
      <w:r w:rsidR="00BE7CBE">
        <w:t> </w:t>
      </w:r>
      <w:r w:rsidRPr="00C63559">
        <w:t xml:space="preserve">když Hanka nenastoupí do transportu, přistěhuje se do místa úkrytu jako nová hrozba. </w:t>
      </w:r>
    </w:p>
    <w:p w14:paraId="1EADE30B" w14:textId="0348E7AA" w:rsidR="00E8152B" w:rsidRDefault="00E8152B" w:rsidP="00E8152B">
      <w:pPr>
        <w:pStyle w:val="Styl1"/>
        <w:spacing w:line="360" w:lineRule="auto"/>
        <w:ind w:firstLine="708"/>
      </w:pPr>
      <w:r w:rsidRPr="00C63559">
        <w:t xml:space="preserve">Nepříčetná kolaborantka využívá svého postavení díky důstojnickému milenci. Ve chvíli, kdy si přijde přešít kabát Sáry Wurmové, Pavel je rozhořčen na matku, </w:t>
      </w:r>
      <w:r w:rsidR="00BE7CBE" w:rsidRPr="00C63559">
        <w:t>a</w:t>
      </w:r>
      <w:r w:rsidR="00BE7CBE">
        <w:t> </w:t>
      </w:r>
      <w:r w:rsidRPr="00C63559">
        <w:t xml:space="preserve">proto odchází </w:t>
      </w:r>
      <w:r w:rsidR="00BE7CBE" w:rsidRPr="00C63559">
        <w:t>z</w:t>
      </w:r>
      <w:r w:rsidR="00BE7CBE">
        <w:t> </w:t>
      </w:r>
      <w:r w:rsidRPr="00C63559">
        <w:t xml:space="preserve">místnosti. „Nevadí Vám snad, že je to kabát po </w:t>
      </w:r>
      <w:proofErr w:type="spellStart"/>
      <w:r w:rsidRPr="00C63559">
        <w:t>tý</w:t>
      </w:r>
      <w:proofErr w:type="spellEnd"/>
      <w:r w:rsidRPr="00C63559">
        <w:t xml:space="preserve"> Sáře? </w:t>
      </w:r>
      <w:r w:rsidR="00BE7CBE" w:rsidRPr="00C63559">
        <w:t>V</w:t>
      </w:r>
      <w:r w:rsidR="00BE7CBE">
        <w:t> </w:t>
      </w:r>
      <w:r w:rsidRPr="00C63559">
        <w:t xml:space="preserve">Terezíně ho už tak ani potřebovat nebude.“ </w:t>
      </w:r>
      <w:proofErr w:type="spellStart"/>
      <w:r w:rsidRPr="00C63559">
        <w:t>Kubiasová</w:t>
      </w:r>
      <w:proofErr w:type="spellEnd"/>
      <w:r w:rsidRPr="00C63559">
        <w:t xml:space="preserve"> naznačuje, že paní Wurmová se již ani nevrátí – ve filmu je obraz šoa více patrný nejen postavami, ale </w:t>
      </w:r>
      <w:r w:rsidR="00BE7CBE" w:rsidRPr="00C63559">
        <w:t>i</w:t>
      </w:r>
      <w:r w:rsidR="00BE7CBE">
        <w:t> </w:t>
      </w:r>
      <w:r w:rsidRPr="00C63559">
        <w:t xml:space="preserve">narážkami. Je možné, že kolaboranti ví přesně, jak transporty </w:t>
      </w:r>
      <w:r w:rsidR="00BE7CBE" w:rsidRPr="00C63559">
        <w:t>a</w:t>
      </w:r>
      <w:r w:rsidR="00BE7CBE">
        <w:t> </w:t>
      </w:r>
      <w:r w:rsidRPr="00C63559">
        <w:t xml:space="preserve">koncentrační tábory probíhají – ví více než obyčejní lidé. Strach </w:t>
      </w:r>
      <w:r w:rsidR="00BE7CBE" w:rsidRPr="00C63559">
        <w:t>z</w:t>
      </w:r>
      <w:r w:rsidR="00BE7CBE">
        <w:t> </w:t>
      </w:r>
      <w:r w:rsidRPr="00C63559">
        <w:t>neznáma je potlačen tím, že je konkretizován.</w:t>
      </w:r>
      <w:r>
        <w:t xml:space="preserve"> </w:t>
      </w:r>
    </w:p>
    <w:p w14:paraId="0FEBD831" w14:textId="45F211C0" w:rsidR="00E8152B" w:rsidRDefault="00E8152B" w:rsidP="00E8152B">
      <w:pPr>
        <w:pStyle w:val="Styl1"/>
        <w:spacing w:line="360" w:lineRule="auto"/>
        <w:ind w:firstLine="708"/>
      </w:pPr>
      <w:r>
        <w:t xml:space="preserve">Ačkoliv do teď se milenka reprezentovala v nejhorším světle, po zjištění, že se na půdě někdo schovává se v ní probudil znak lidskosti. Jako první nešla za svým nacistickým důstojníkem nebo na policii, ale chtěla situaci vyřešit klidně </w:t>
      </w:r>
      <w:r w:rsidR="00BE7CBE">
        <w:t>a </w:t>
      </w:r>
      <w:r>
        <w:t xml:space="preserve">tak, aby se </w:t>
      </w:r>
      <w:r>
        <w:lastRenderedPageBreak/>
        <w:t xml:space="preserve">nikomu nic nestalo – zašla proto za Pavlovou matkou. V momentě, kdy zjišťuje, že ji matka neuposlechla začne být nepříčetná, hysterická </w:t>
      </w:r>
      <w:r w:rsidR="00BE7CBE">
        <w:t>a </w:t>
      </w:r>
      <w:r>
        <w:t>působí paniku v do</w:t>
      </w:r>
      <w:r w:rsidR="007C04EE">
        <w:t>m</w:t>
      </w:r>
      <w:r>
        <w:t xml:space="preserve">ě, neboť má strach </w:t>
      </w:r>
      <w:r w:rsidR="00BE7CBE">
        <w:t>o </w:t>
      </w:r>
      <w:r>
        <w:t xml:space="preserve">svůj život – je sobecká. </w:t>
      </w:r>
      <w:r>
        <w:rPr>
          <w:szCs w:val="24"/>
        </w:rPr>
        <w:t xml:space="preserve">Důvodem označení kolaborantky za největšího padoucha narativu vyvstává ze stálého hrozícího nebezpečí, které představuje. Když už si divák myslí, že její postava má nakonec nějaký soucit </w:t>
      </w:r>
      <w:r w:rsidR="00BE7CBE">
        <w:rPr>
          <w:szCs w:val="24"/>
        </w:rPr>
        <w:t>a </w:t>
      </w:r>
      <w:r>
        <w:rPr>
          <w:szCs w:val="24"/>
        </w:rPr>
        <w:t xml:space="preserve">dokáže být lidská, vyvrátí následně náš dojem. Hraje si s divákem, testuje jej. V závěru gradace příběhu svým projevem antisemitismu: „Tak takhle je to, kvůli té </w:t>
      </w:r>
      <w:proofErr w:type="spellStart"/>
      <w:r>
        <w:rPr>
          <w:szCs w:val="24"/>
        </w:rPr>
        <w:t>Židovici</w:t>
      </w:r>
      <w:proofErr w:type="spellEnd"/>
      <w:r>
        <w:rPr>
          <w:szCs w:val="24"/>
        </w:rPr>
        <w:t>. Táhni, ať už jsi venku!“ vyhání nevinného člověka – Hanku na smrt, ačkoliv se neprovinila ničím jiným, než že se narodila (židovský původ).</w:t>
      </w:r>
    </w:p>
    <w:p w14:paraId="2F216940" w14:textId="34E8F6D6" w:rsidR="00E8152B" w:rsidRPr="00E8152B" w:rsidRDefault="00E8152B" w:rsidP="00E8152B">
      <w:pPr>
        <w:spacing w:line="360" w:lineRule="auto"/>
        <w:jc w:val="both"/>
        <w:rPr>
          <w:rFonts w:ascii="Times New Roman" w:hAnsi="Times New Roman"/>
          <w:b/>
          <w:bCs/>
          <w:sz w:val="24"/>
          <w:szCs w:val="24"/>
        </w:rPr>
      </w:pPr>
      <w:r>
        <w:rPr>
          <w:rFonts w:ascii="Times New Roman" w:hAnsi="Times New Roman"/>
          <w:b/>
          <w:bCs/>
          <w:sz w:val="24"/>
          <w:szCs w:val="24"/>
        </w:rPr>
        <w:t>Většinová</w:t>
      </w:r>
      <w:r w:rsidR="0038641E">
        <w:rPr>
          <w:rFonts w:ascii="Times New Roman" w:hAnsi="Times New Roman"/>
          <w:b/>
          <w:bCs/>
          <w:sz w:val="24"/>
          <w:szCs w:val="24"/>
        </w:rPr>
        <w:t xml:space="preserve"> nežidovská společnost</w:t>
      </w:r>
    </w:p>
    <w:p w14:paraId="40B938F1" w14:textId="729FBE46" w:rsidR="00E8152B" w:rsidRDefault="00E8152B" w:rsidP="0038641E">
      <w:pPr>
        <w:pStyle w:val="Styl1"/>
        <w:spacing w:line="360" w:lineRule="auto"/>
        <w:ind w:firstLine="708"/>
      </w:pPr>
      <w:r>
        <w:t xml:space="preserve">V kontrastu sobecké kolaborantky </w:t>
      </w:r>
      <w:proofErr w:type="spellStart"/>
      <w:r>
        <w:t>Kubiasové</w:t>
      </w:r>
      <w:proofErr w:type="spellEnd"/>
      <w:r>
        <w:t xml:space="preserve"> vystupuje Pavlova matka, která dělá všechno pro rodinu. </w:t>
      </w:r>
      <w:r w:rsidR="00BE7CBE">
        <w:t>I </w:t>
      </w:r>
      <w:r>
        <w:t xml:space="preserve">když je charakterově stejná jako otec z novely, na konci se snaží prvně Hanku vyhnat sama (nabalí ji plný koš jídla, věcí </w:t>
      </w:r>
      <w:r w:rsidR="00BE7CBE">
        <w:t>a </w:t>
      </w:r>
      <w:r>
        <w:t>peněz) – když ji uvidí</w:t>
      </w:r>
      <w:r w:rsidR="007C04EE">
        <w:t>,</w:t>
      </w:r>
      <w:r>
        <w:t xml:space="preserve"> od svého odhodlání upustí. Snad proto, že vidí, že je to jen dítě stejně jako její syn </w:t>
      </w:r>
      <w:r w:rsidR="00BE7CBE">
        <w:t>a </w:t>
      </w:r>
      <w:r>
        <w:t xml:space="preserve">zároveň objeví hvězdu na visícím kabátě. Stejně jako Pavel, začne matka Hanku chránit před nebezpečím, které reprezentuje </w:t>
      </w:r>
      <w:proofErr w:type="spellStart"/>
      <w:r>
        <w:t>Kubiasová</w:t>
      </w:r>
      <w:proofErr w:type="spellEnd"/>
      <w:r>
        <w:t xml:space="preserve">. </w:t>
      </w:r>
    </w:p>
    <w:p w14:paraId="1CCA4E0B" w14:textId="77777777" w:rsidR="00E8152B" w:rsidRDefault="00E8152B" w:rsidP="00E8152B">
      <w:pPr>
        <w:pStyle w:val="Styl1"/>
        <w:spacing w:line="360" w:lineRule="auto"/>
      </w:pPr>
      <w:r>
        <w:tab/>
        <w:t xml:space="preserve">Pavlův děda, který svou rolí narativ zcela neobohacuje, však zastává funkci hodného člověka. Ze začátku se může zdát jako </w:t>
      </w:r>
      <w:proofErr w:type="spellStart"/>
      <w:r>
        <w:t>bystander</w:t>
      </w:r>
      <w:proofErr w:type="spellEnd"/>
      <w:r>
        <w:t xml:space="preserve">, ale v momentě, kdy Pavel potřebuje klíče, aby se dostal za Hankou, právě děda mu je ukáže. Stejně tak nabídne jako jediný z celého domu azyl Hance, když utíká z půdy před </w:t>
      </w:r>
      <w:proofErr w:type="spellStart"/>
      <w:r>
        <w:t>Kubiasovou</w:t>
      </w:r>
      <w:proofErr w:type="spellEnd"/>
      <w:r>
        <w:t>.</w:t>
      </w:r>
    </w:p>
    <w:p w14:paraId="0EE217F3" w14:textId="57A2CB1C" w:rsidR="00E8152B" w:rsidRDefault="00E8152B" w:rsidP="0038641E">
      <w:pPr>
        <w:pStyle w:val="Styl1"/>
        <w:spacing w:line="360" w:lineRule="auto"/>
      </w:pPr>
      <w:r>
        <w:rPr>
          <w:szCs w:val="24"/>
        </w:rPr>
        <w:tab/>
      </w:r>
      <w:r w:rsidRPr="00DD383D">
        <w:t xml:space="preserve">Pavel </w:t>
      </w:r>
      <w:r>
        <w:t xml:space="preserve">byl </w:t>
      </w:r>
      <w:r w:rsidRPr="00DD383D">
        <w:t xml:space="preserve">dostatečně psychologicky prokreslena postava, aby působil věrohodné </w:t>
      </w:r>
      <w:r w:rsidR="00BE7CBE" w:rsidRPr="00DD383D">
        <w:t>a</w:t>
      </w:r>
      <w:r w:rsidR="00BE7CBE">
        <w:t> </w:t>
      </w:r>
      <w:r w:rsidRPr="00DD383D">
        <w:t xml:space="preserve">realisticky. Není představený jako vnitřně komplikovaný </w:t>
      </w:r>
      <w:r w:rsidR="00BE7CBE" w:rsidRPr="00DD383D">
        <w:t>a</w:t>
      </w:r>
      <w:r w:rsidR="00BE7CBE">
        <w:t> </w:t>
      </w:r>
      <w:r w:rsidRPr="00DD383D">
        <w:t xml:space="preserve">nejednoznačný, všechno podstatné se dá vyčíst z jeho projevu </w:t>
      </w:r>
      <w:r w:rsidR="00BE7CBE" w:rsidRPr="00DD383D">
        <w:t>a</w:t>
      </w:r>
      <w:r w:rsidR="00BE7CBE">
        <w:t> </w:t>
      </w:r>
      <w:r w:rsidRPr="00DD383D">
        <w:t>v průběhu vypráv</w:t>
      </w:r>
      <w:r>
        <w:t>ě</w:t>
      </w:r>
      <w:r w:rsidRPr="00DD383D">
        <w:t>n</w:t>
      </w:r>
      <w:r>
        <w:t>í</w:t>
      </w:r>
      <w:r w:rsidRPr="00DD383D">
        <w:t xml:space="preserve"> bylo sneseno dostatek důkazů k tomu, aby potvrdil divákovu představu </w:t>
      </w:r>
      <w:r w:rsidR="00BE7CBE" w:rsidRPr="00DD383D">
        <w:t>o</w:t>
      </w:r>
      <w:r w:rsidR="00BE7CBE">
        <w:t> </w:t>
      </w:r>
      <w:r w:rsidRPr="00DD383D">
        <w:t>jeho charakteru.</w:t>
      </w:r>
      <w:r>
        <w:rPr>
          <w:rStyle w:val="Znakapoznpodarou"/>
        </w:rPr>
        <w:footnoteReference w:id="129"/>
      </w:r>
      <w:r w:rsidRPr="00DD383D">
        <w:t xml:space="preserve"> </w:t>
      </w:r>
      <w:r>
        <w:rPr>
          <w:szCs w:val="24"/>
        </w:rPr>
        <w:t xml:space="preserve">Stal se hrdinou narativu, protože od začátku do konce se snažil Hance pomoct </w:t>
      </w:r>
      <w:r w:rsidR="00BE7CBE">
        <w:rPr>
          <w:szCs w:val="24"/>
        </w:rPr>
        <w:t>i </w:t>
      </w:r>
      <w:r>
        <w:rPr>
          <w:szCs w:val="24"/>
        </w:rPr>
        <w:t xml:space="preserve">do budoucna. Nenechával její osud náhodě – jel na venkov sám prodat své věci, aby ji obstaral jídlo, zajel za železničářem poprosit </w:t>
      </w:r>
      <w:r w:rsidR="00BE7CBE">
        <w:rPr>
          <w:szCs w:val="24"/>
        </w:rPr>
        <w:t>o </w:t>
      </w:r>
      <w:r>
        <w:rPr>
          <w:szCs w:val="24"/>
        </w:rPr>
        <w:t xml:space="preserve">azyl pro Hanku, snažil se ji rozveselovat </w:t>
      </w:r>
      <w:r w:rsidR="00BE7CBE">
        <w:rPr>
          <w:szCs w:val="24"/>
        </w:rPr>
        <w:t>a </w:t>
      </w:r>
      <w:r>
        <w:rPr>
          <w:szCs w:val="24"/>
        </w:rPr>
        <w:t xml:space="preserve">bojoval za její život až do konce (uškrtil psa </w:t>
      </w:r>
      <w:proofErr w:type="spellStart"/>
      <w:r>
        <w:rPr>
          <w:szCs w:val="24"/>
        </w:rPr>
        <w:t>Kubiasové</w:t>
      </w:r>
      <w:proofErr w:type="spellEnd"/>
      <w:r>
        <w:rPr>
          <w:szCs w:val="24"/>
        </w:rPr>
        <w:t xml:space="preserve">, když hrozilo </w:t>
      </w:r>
      <w:r>
        <w:rPr>
          <w:szCs w:val="24"/>
        </w:rPr>
        <w:lastRenderedPageBreak/>
        <w:t xml:space="preserve">její prozrazení </w:t>
      </w:r>
      <w:r w:rsidR="00BE7CBE">
        <w:rPr>
          <w:szCs w:val="24"/>
        </w:rPr>
        <w:t>a </w:t>
      </w:r>
      <w:r>
        <w:rPr>
          <w:szCs w:val="24"/>
        </w:rPr>
        <w:t xml:space="preserve">snažil se uškrtit </w:t>
      </w:r>
      <w:proofErr w:type="spellStart"/>
      <w:r>
        <w:rPr>
          <w:szCs w:val="24"/>
        </w:rPr>
        <w:t>Kubiasovou</w:t>
      </w:r>
      <w:proofErr w:type="spellEnd"/>
      <w:r>
        <w:rPr>
          <w:szCs w:val="24"/>
        </w:rPr>
        <w:t xml:space="preserve">, když znovu hrozilo, že přijdou nacisti z ulice). </w:t>
      </w:r>
    </w:p>
    <w:p w14:paraId="28957533" w14:textId="53D84188" w:rsidR="00EA0D85" w:rsidRPr="00DD383D" w:rsidRDefault="00E8152B" w:rsidP="003835ED">
      <w:pPr>
        <w:pStyle w:val="Styl1"/>
        <w:spacing w:line="360" w:lineRule="auto"/>
      </w:pPr>
      <w:r>
        <w:tab/>
        <w:t xml:space="preserve">Adaptace je rozšířena </w:t>
      </w:r>
      <w:r w:rsidR="00BE7CBE">
        <w:t>o </w:t>
      </w:r>
      <w:r>
        <w:t xml:space="preserve">množství vedlejších postav – Alena, železničář, Vojta, sousedka, spolužáci, třídní. Společně posouvají děj kupředu, </w:t>
      </w:r>
      <w:r w:rsidR="00BE7CBE">
        <w:t>i </w:t>
      </w:r>
      <w:r>
        <w:t>když jejich přítomnost není zásadní.</w:t>
      </w:r>
    </w:p>
    <w:p w14:paraId="702EA410" w14:textId="28C9BB25" w:rsidR="00AC1FED" w:rsidRPr="00DD383D" w:rsidRDefault="00AC1FED" w:rsidP="00DD383D">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3.2.</w:t>
      </w:r>
      <w:r w:rsidR="007B794C">
        <w:rPr>
          <w:rFonts w:ascii="Times New Roman" w:hAnsi="Times New Roman" w:cs="Times New Roman"/>
          <w:b/>
          <w:bCs/>
          <w:i w:val="0"/>
          <w:iCs w:val="0"/>
          <w:color w:val="auto"/>
          <w:sz w:val="24"/>
          <w:szCs w:val="24"/>
        </w:rPr>
        <w:t>4</w:t>
      </w:r>
      <w:r w:rsidRPr="00DD383D">
        <w:rPr>
          <w:rFonts w:ascii="Times New Roman" w:hAnsi="Times New Roman" w:cs="Times New Roman"/>
          <w:b/>
          <w:bCs/>
          <w:i w:val="0"/>
          <w:iCs w:val="0"/>
          <w:color w:val="auto"/>
          <w:sz w:val="24"/>
          <w:szCs w:val="24"/>
        </w:rPr>
        <w:t xml:space="preserve"> Výrazové prostředky</w:t>
      </w:r>
    </w:p>
    <w:p w14:paraId="21DDA879" w14:textId="511DA7E8" w:rsidR="008930B3" w:rsidRDefault="00BD3B0C" w:rsidP="008930B3">
      <w:pPr>
        <w:pStyle w:val="Styl1"/>
        <w:spacing w:line="360" w:lineRule="auto"/>
        <w:rPr>
          <w:szCs w:val="24"/>
        </w:rPr>
      </w:pPr>
      <w:r>
        <w:tab/>
      </w:r>
      <w:r w:rsidR="00567009">
        <w:t xml:space="preserve">Jiří </w:t>
      </w:r>
      <w:r>
        <w:t xml:space="preserve">Weiss reagoval na úspěch, který novela zanechala ve světě </w:t>
      </w:r>
      <w:r w:rsidR="00BE7CBE">
        <w:t>a </w:t>
      </w:r>
      <w:r>
        <w:t>v Československu (</w:t>
      </w:r>
      <w:r w:rsidR="00567009">
        <w:t xml:space="preserve">publikované úryvky v časopisech </w:t>
      </w:r>
      <w:r w:rsidR="00567009">
        <w:rPr>
          <w:i/>
          <w:iCs/>
        </w:rPr>
        <w:t xml:space="preserve">Vlasta </w:t>
      </w:r>
      <w:r w:rsidR="00BE7CBE">
        <w:t>a </w:t>
      </w:r>
      <w:proofErr w:type="spellStart"/>
      <w:r w:rsidR="00567009">
        <w:rPr>
          <w:i/>
          <w:iCs/>
        </w:rPr>
        <w:t>Kultúrný</w:t>
      </w:r>
      <w:proofErr w:type="spellEnd"/>
      <w:r w:rsidR="00567009">
        <w:rPr>
          <w:i/>
          <w:iCs/>
        </w:rPr>
        <w:t xml:space="preserve"> život</w:t>
      </w:r>
      <w:r w:rsidR="00567009">
        <w:t xml:space="preserve">, televizní adaptace Evy </w:t>
      </w:r>
      <w:proofErr w:type="spellStart"/>
      <w:r w:rsidR="00567009">
        <w:t>Sadkové</w:t>
      </w:r>
      <w:proofErr w:type="spellEnd"/>
      <w:r w:rsidR="00567009">
        <w:t>, dvě divadelní adaptace</w:t>
      </w:r>
      <w:r w:rsidR="00567009">
        <w:rPr>
          <w:rStyle w:val="Znakapoznpodarou"/>
        </w:rPr>
        <w:footnoteReference w:id="130"/>
      </w:r>
      <w:r w:rsidR="00567009">
        <w:t>) ve formě vytvoření filmové adaptace, která byla již očekávána</w:t>
      </w:r>
      <w:r w:rsidR="000F7C96">
        <w:t xml:space="preserve"> společností</w:t>
      </w:r>
      <w:r w:rsidR="00567009">
        <w:t xml:space="preserve">. Jelikož byl filmový průmysl již dávno zestátněn, finanční stránka nebyla pro režiséra překážkou. </w:t>
      </w:r>
      <w:r w:rsidR="00D51C2D">
        <w:rPr>
          <w:szCs w:val="24"/>
        </w:rPr>
        <w:t>C</w:t>
      </w:r>
      <w:r w:rsidR="00567009" w:rsidRPr="00B67ED5">
        <w:rPr>
          <w:szCs w:val="24"/>
        </w:rPr>
        <w:t>íl</w:t>
      </w:r>
      <w:r w:rsidR="00D51C2D">
        <w:rPr>
          <w:szCs w:val="24"/>
        </w:rPr>
        <w:t>em</w:t>
      </w:r>
      <w:r w:rsidR="00567009" w:rsidRPr="00B67ED5">
        <w:rPr>
          <w:szCs w:val="24"/>
        </w:rPr>
        <w:t xml:space="preserve"> </w:t>
      </w:r>
      <w:r w:rsidR="00567009">
        <w:rPr>
          <w:szCs w:val="24"/>
        </w:rPr>
        <w:t>byl</w:t>
      </w:r>
      <w:r w:rsidR="00D51C2D">
        <w:rPr>
          <w:szCs w:val="24"/>
        </w:rPr>
        <w:t>o</w:t>
      </w:r>
      <w:r w:rsidR="00567009">
        <w:rPr>
          <w:szCs w:val="24"/>
        </w:rPr>
        <w:t xml:space="preserve"> vytvořit nadčasový film zachycující lidské chování v extrémní situaci,</w:t>
      </w:r>
      <w:r w:rsidR="00567009">
        <w:rPr>
          <w:rStyle w:val="Znakapoznpodarou"/>
          <w:rFonts w:eastAsiaTheme="majorEastAsia"/>
          <w:szCs w:val="24"/>
        </w:rPr>
        <w:footnoteReference w:id="131"/>
      </w:r>
      <w:r w:rsidR="00567009">
        <w:rPr>
          <w:szCs w:val="24"/>
        </w:rPr>
        <w:t xml:space="preserve"> ten se však nezamlouval předsedovi straně KSČ Václavovi Kopeckému, známého pro svůj antisemitský postoj </w:t>
      </w:r>
      <w:r w:rsidR="00BE7CBE">
        <w:rPr>
          <w:szCs w:val="24"/>
        </w:rPr>
        <w:t>a </w:t>
      </w:r>
      <w:r w:rsidR="00567009">
        <w:rPr>
          <w:szCs w:val="24"/>
        </w:rPr>
        <w:t xml:space="preserve">dalším předsedům strany. Podle něj natočil pro-sionistický film s židovskou hrdinkou </w:t>
      </w:r>
      <w:r w:rsidR="00BE7CBE">
        <w:rPr>
          <w:szCs w:val="24"/>
        </w:rPr>
        <w:t>a </w:t>
      </w:r>
      <w:r w:rsidR="00567009" w:rsidRPr="00B27A5F">
        <w:rPr>
          <w:szCs w:val="24"/>
        </w:rPr>
        <w:t>požadoval</w:t>
      </w:r>
      <w:r w:rsidR="00567009">
        <w:rPr>
          <w:szCs w:val="24"/>
        </w:rPr>
        <w:t>i přetočení závěrečné scény</w:t>
      </w:r>
      <w:r w:rsidR="00567009" w:rsidRPr="00B27A5F">
        <w:rPr>
          <w:szCs w:val="24"/>
        </w:rPr>
        <w:t xml:space="preserve">, aby </w:t>
      </w:r>
      <w:r w:rsidR="00567009">
        <w:rPr>
          <w:szCs w:val="24"/>
        </w:rPr>
        <w:t>byl eliminován poddíl obyčejných lidí na smrti protagonistky.</w:t>
      </w:r>
      <w:r w:rsidR="00567009">
        <w:rPr>
          <w:rStyle w:val="Znakapoznpodarou"/>
          <w:rFonts w:eastAsiaTheme="majorEastAsia"/>
          <w:szCs w:val="24"/>
        </w:rPr>
        <w:footnoteReference w:id="132"/>
      </w:r>
      <w:r w:rsidR="00567009">
        <w:rPr>
          <w:szCs w:val="24"/>
        </w:rPr>
        <w:t xml:space="preserve"> </w:t>
      </w:r>
      <w:r w:rsidR="000F7C96">
        <w:rPr>
          <w:szCs w:val="24"/>
        </w:rPr>
        <w:t>Weiss tedy představil scénu tak, že</w:t>
      </w:r>
      <w:r w:rsidR="00567009">
        <w:rPr>
          <w:szCs w:val="24"/>
        </w:rPr>
        <w:t xml:space="preserve"> sousedé </w:t>
      </w:r>
      <w:r w:rsidR="000F7C96">
        <w:rPr>
          <w:szCs w:val="24"/>
        </w:rPr>
        <w:t xml:space="preserve">sice </w:t>
      </w:r>
      <w:r w:rsidR="00567009">
        <w:rPr>
          <w:szCs w:val="24"/>
        </w:rPr>
        <w:t>přihlížejí celému výjevu</w:t>
      </w:r>
      <w:r w:rsidR="000F7C96">
        <w:rPr>
          <w:szCs w:val="24"/>
        </w:rPr>
        <w:t xml:space="preserve">, ale </w:t>
      </w:r>
      <w:r w:rsidR="00567009">
        <w:rPr>
          <w:szCs w:val="24"/>
        </w:rPr>
        <w:t xml:space="preserve">hlavní podíl na vyhnání Hanky má kolaborantka </w:t>
      </w:r>
      <w:proofErr w:type="spellStart"/>
      <w:r w:rsidR="00567009">
        <w:rPr>
          <w:szCs w:val="24"/>
        </w:rPr>
        <w:t>Kubiasová</w:t>
      </w:r>
      <w:proofErr w:type="spellEnd"/>
      <w:r w:rsidR="00567009">
        <w:rPr>
          <w:szCs w:val="24"/>
        </w:rPr>
        <w:t xml:space="preserve"> – reprezentující člověka, který vzhlíží </w:t>
      </w:r>
      <w:r w:rsidR="00BE7CBE">
        <w:rPr>
          <w:szCs w:val="24"/>
        </w:rPr>
        <w:t>a </w:t>
      </w:r>
      <w:r w:rsidR="00567009">
        <w:rPr>
          <w:szCs w:val="24"/>
        </w:rPr>
        <w:t>podporuje nacistické Německo. V kontrastu se právě zachovali</w:t>
      </w:r>
      <w:r w:rsidR="00567009">
        <w:rPr>
          <w:rStyle w:val="Odkaznakoment"/>
        </w:rPr>
        <w:t xml:space="preserve"> </w:t>
      </w:r>
      <w:r w:rsidR="00567009">
        <w:rPr>
          <w:szCs w:val="24"/>
        </w:rPr>
        <w:t xml:space="preserve">Češi, kteří chtěli Hanku zachránit – matka, děda </w:t>
      </w:r>
      <w:r w:rsidR="00BE7CBE">
        <w:rPr>
          <w:szCs w:val="24"/>
        </w:rPr>
        <w:t>a </w:t>
      </w:r>
      <w:r w:rsidR="00567009">
        <w:rPr>
          <w:szCs w:val="24"/>
        </w:rPr>
        <w:t xml:space="preserve">Pavel. </w:t>
      </w:r>
    </w:p>
    <w:p w14:paraId="0D34971C" w14:textId="7F54E0EA" w:rsidR="00BE7FB4" w:rsidRDefault="00D51C2D" w:rsidP="00BC03B5">
      <w:pPr>
        <w:pStyle w:val="Styl1"/>
        <w:spacing w:line="360" w:lineRule="auto"/>
      </w:pPr>
      <w:r>
        <w:tab/>
        <w:t>V roce 1959</w:t>
      </w:r>
      <w:r w:rsidR="000F7C96">
        <w:t xml:space="preserve"> </w:t>
      </w:r>
      <w:r>
        <w:t>stále působilo na filmový průmysl krátké rozvolnění, proto se ve Weissově adaptaci začínají vyskytovat počáteční prvky nové vlny</w:t>
      </w:r>
      <w:r w:rsidR="00BE7FB4">
        <w:t xml:space="preserve"> (1959-1969)</w:t>
      </w:r>
      <w:r>
        <w:t xml:space="preserve">, jako například obsazení </w:t>
      </w:r>
      <w:proofErr w:type="spellStart"/>
      <w:r>
        <w:t>neherečky</w:t>
      </w:r>
      <w:proofErr w:type="spellEnd"/>
      <w:r>
        <w:t xml:space="preserve"> do hlavní role ztvárňující Hanku</w:t>
      </w:r>
      <w:r w:rsidR="000F7C96">
        <w:rPr>
          <w:rStyle w:val="Znakapoznpodarou"/>
          <w:szCs w:val="24"/>
        </w:rPr>
        <w:footnoteReference w:id="133"/>
      </w:r>
      <w:r>
        <w:t>.</w:t>
      </w:r>
      <w:r w:rsidR="00F36A34">
        <w:t xml:space="preserve"> Dále </w:t>
      </w:r>
      <w:r w:rsidR="00F36A34" w:rsidRPr="00DD383D">
        <w:t xml:space="preserve">lze </w:t>
      </w:r>
      <w:r w:rsidR="00F36A34">
        <w:t>„</w:t>
      </w:r>
      <w:r w:rsidR="00F36A34" w:rsidRPr="00DD383D">
        <w:t>zřetelně vysledovat tendenci učinit hlavním tématem filmového díla nikoliv děj, nýbrž postavu samotnou.</w:t>
      </w:r>
      <w:r w:rsidR="00F36A34">
        <w:t>“</w:t>
      </w:r>
      <w:r w:rsidR="00F36A34">
        <w:rPr>
          <w:rStyle w:val="Znakapoznpodarou"/>
        </w:rPr>
        <w:footnoteReference w:id="134"/>
      </w:r>
      <w:r w:rsidR="00BE7FB4">
        <w:t xml:space="preserve"> </w:t>
      </w:r>
      <w:r w:rsidR="00BC03B5">
        <w:t xml:space="preserve">Vlivem nové vlny se neprezentují jenom ve chvíli, kdy jsou na scéně </w:t>
      </w:r>
      <w:r w:rsidR="00BE7CBE">
        <w:t>a </w:t>
      </w:r>
      <w:r w:rsidR="00BC03B5">
        <w:t xml:space="preserve">očekává se od nich nějaká akce, existují autonomně </w:t>
      </w:r>
      <w:r w:rsidR="00BE7CBE">
        <w:t>a </w:t>
      </w:r>
      <w:r w:rsidR="00BC03B5">
        <w:t xml:space="preserve">podávají svědectví </w:t>
      </w:r>
      <w:r w:rsidR="00BE7CBE">
        <w:lastRenderedPageBreak/>
        <w:t>o </w:t>
      </w:r>
      <w:r w:rsidR="00BC03B5">
        <w:t>zobrazované době.</w:t>
      </w:r>
      <w:r w:rsidR="00BC03B5">
        <w:rPr>
          <w:rStyle w:val="Znakapoznpodarou"/>
        </w:rPr>
        <w:footnoteReference w:id="135"/>
      </w:r>
      <w:r w:rsidR="00BC03B5">
        <w:t xml:space="preserve"> Takto působí postava </w:t>
      </w:r>
      <w:proofErr w:type="spellStart"/>
      <w:r w:rsidR="00BC03B5">
        <w:t>Kubiasové</w:t>
      </w:r>
      <w:proofErr w:type="spellEnd"/>
      <w:r w:rsidR="00BC03B5">
        <w:t>, která se na scéně vyskyt</w:t>
      </w:r>
      <w:r w:rsidR="00A23F6C">
        <w:t xml:space="preserve">la </w:t>
      </w:r>
      <w:r w:rsidR="00BC03B5">
        <w:t>v momentě, kdy zasáh</w:t>
      </w:r>
      <w:r w:rsidR="00A23F6C">
        <w:t>la</w:t>
      </w:r>
      <w:r w:rsidR="00BC03B5">
        <w:t xml:space="preserve"> svou přítomností negativně do narativu, připomínajíc svou osobou hrozící nebezpečí. </w:t>
      </w:r>
    </w:p>
    <w:p w14:paraId="5DCD69A0" w14:textId="62D673A3" w:rsidR="00A75A3E" w:rsidRDefault="00A75A3E" w:rsidP="00BC03B5">
      <w:pPr>
        <w:pStyle w:val="Styl1"/>
        <w:spacing w:line="360" w:lineRule="auto"/>
      </w:pPr>
      <w:r>
        <w:tab/>
      </w:r>
      <w:r w:rsidRPr="00BE7CBE">
        <w:t>Limity filmu</w:t>
      </w:r>
      <w:r>
        <w:t xml:space="preserve"> spočívají v eliminaci knižní introspekce – Weiss nepoužívá vypravěče, ale vytvoří Pavla jako hlavní postavu narativu </w:t>
      </w:r>
      <w:r w:rsidR="00BE7CBE">
        <w:t>a </w:t>
      </w:r>
      <w:r>
        <w:t xml:space="preserve">sleduje jeho příběh převážně v jeho přítomnosti na scéně. Na hlubší psychologizaci využívá detailní záběry na obličej, podporující stresové myšlenky </w:t>
      </w:r>
      <w:r w:rsidR="00BE7CBE">
        <w:t>a </w:t>
      </w:r>
      <w:r>
        <w:t>tíživé situace, které v novele byly pospány právě introspekcí. Autor pracuje s přímou</w:t>
      </w:r>
      <w:r w:rsidR="005E1893">
        <w:rPr>
          <w:rStyle w:val="Znakapoznpodarou"/>
        </w:rPr>
        <w:footnoteReference w:id="136"/>
      </w:r>
      <w:r>
        <w:t xml:space="preserve"> </w:t>
      </w:r>
      <w:r w:rsidR="005E1893">
        <w:t>charakteristikou – je</w:t>
      </w:r>
      <w:r>
        <w:t xml:space="preserve"> jednodušší k pochopení narace </w:t>
      </w:r>
      <w:r w:rsidR="00BE7CBE">
        <w:t>a </w:t>
      </w:r>
      <w:r>
        <w:t xml:space="preserve">není tak těžké zjistit, co si jedna postava myslí </w:t>
      </w:r>
      <w:r w:rsidR="00BE7CBE">
        <w:t>o </w:t>
      </w:r>
      <w:r>
        <w:t>druhé (Pavel vyjádří Hance své city). Zároveň se vyskytuje nepřímá charakteristika</w:t>
      </w:r>
      <w:r w:rsidR="005E1893">
        <w:rPr>
          <w:rStyle w:val="Znakapoznpodarou"/>
        </w:rPr>
        <w:footnoteReference w:id="137"/>
      </w:r>
      <w:r>
        <w:t xml:space="preserve"> ve formě gest, výrazů (Pavlovo zoufalství vyúsťuje ve snahu </w:t>
      </w:r>
      <w:r w:rsidR="005E1893">
        <w:t>uškrtit</w:t>
      </w:r>
      <w:r>
        <w:t xml:space="preserve"> </w:t>
      </w:r>
      <w:proofErr w:type="spellStart"/>
      <w:r>
        <w:t>Kubiasovou</w:t>
      </w:r>
      <w:proofErr w:type="spellEnd"/>
      <w:r>
        <w:t>)</w:t>
      </w:r>
      <w:r w:rsidR="005E1893">
        <w:t>.</w:t>
      </w:r>
      <w:r w:rsidR="00207729">
        <w:t xml:space="preserve"> </w:t>
      </w:r>
    </w:p>
    <w:p w14:paraId="2856E053" w14:textId="051BF621" w:rsidR="00E950A9" w:rsidRDefault="00207729" w:rsidP="00624849">
      <w:pPr>
        <w:pStyle w:val="Styl1"/>
        <w:spacing w:line="360" w:lineRule="auto"/>
      </w:pPr>
      <w:r>
        <w:tab/>
      </w:r>
      <w:r w:rsidR="00E950A9">
        <w:t xml:space="preserve">Literární jazyk se vyznačuje spisovnou </w:t>
      </w:r>
      <w:r w:rsidR="00BE7CBE">
        <w:t>češtinou – Pavel</w:t>
      </w:r>
      <w:r w:rsidR="00624849">
        <w:t xml:space="preserve"> s Hankou si ze začátku snímku vykají, udržují si tímto způsobem mezi sebou patřičný odstup. Poté, co si vyznají své city si začínají tykat. </w:t>
      </w:r>
      <w:r w:rsidR="00E950A9">
        <w:t xml:space="preserve"> </w:t>
      </w:r>
      <w:r w:rsidR="00624849">
        <w:t>Dále se užívají</w:t>
      </w:r>
      <w:r w:rsidR="00E950A9">
        <w:t xml:space="preserve"> cizojazyčn</w:t>
      </w:r>
      <w:r w:rsidR="00624849">
        <w:t xml:space="preserve">é </w:t>
      </w:r>
      <w:r w:rsidR="00E950A9">
        <w:t xml:space="preserve">výrazy (napři. dialogy v německém jazyku mezi </w:t>
      </w:r>
      <w:proofErr w:type="spellStart"/>
      <w:r w:rsidR="00E950A9">
        <w:t>Kubiasovou</w:t>
      </w:r>
      <w:proofErr w:type="spellEnd"/>
      <w:r w:rsidR="00E950A9">
        <w:t xml:space="preserve"> </w:t>
      </w:r>
      <w:r w:rsidR="00BE7CBE">
        <w:t>a </w:t>
      </w:r>
      <w:r w:rsidR="00E950A9">
        <w:t xml:space="preserve">jejím milencem), které zvýrazňují autenticitu doby. Expresivní hanlivé výrazy nejsou využívány až na jednu situaci. V momentě, když kolaborantka vyháněla Židovku z kůlničky. „Tak takhle je to! Kvůli té </w:t>
      </w:r>
      <w:proofErr w:type="spellStart"/>
      <w:r w:rsidR="00E950A9">
        <w:t>Židovici</w:t>
      </w:r>
      <w:proofErr w:type="spellEnd"/>
      <w:r w:rsidR="00624849">
        <w:t>!“</w:t>
      </w:r>
      <w:r w:rsidR="00624849">
        <w:rPr>
          <w:rStyle w:val="Znakapoznpodarou"/>
        </w:rPr>
        <w:footnoteReference w:id="138"/>
      </w:r>
      <w:r w:rsidR="00AC084E">
        <w:t xml:space="preserve"> </w:t>
      </w:r>
    </w:p>
    <w:p w14:paraId="64202794" w14:textId="1E76C260" w:rsidR="00A75A3E" w:rsidRDefault="00A75A3E" w:rsidP="00A75A3E">
      <w:pPr>
        <w:pStyle w:val="Styl1"/>
        <w:spacing w:line="360" w:lineRule="auto"/>
        <w:ind w:firstLine="708"/>
      </w:pPr>
      <w:r>
        <w:t xml:space="preserve">Promluvy postav jsou jen převážně k doplnění děje, který nemohl být zobrazen (osud Hančiných rodičů). </w:t>
      </w:r>
      <w:r w:rsidR="005E1893">
        <w:t xml:space="preserve">Ačkoliv Otčenášek spolupracuje na scénáři s Weissem, děj </w:t>
      </w:r>
      <w:r w:rsidR="001C410A">
        <w:t xml:space="preserve">byl </w:t>
      </w:r>
      <w:r w:rsidR="005E1893">
        <w:t>inspir</w:t>
      </w:r>
      <w:r w:rsidR="001C410A">
        <w:t xml:space="preserve">ován převážně předlohou </w:t>
      </w:r>
      <w:r w:rsidR="005E1893">
        <w:t>volně</w:t>
      </w:r>
      <w:r w:rsidR="001C410A">
        <w:t>, což bývá nejpoužívanější transformace textu do filmového zpracování.</w:t>
      </w:r>
      <w:r w:rsidR="001C410A" w:rsidRPr="001C410A">
        <w:rPr>
          <w:rStyle w:val="Znakapoznpodarou"/>
        </w:rPr>
        <w:t xml:space="preserve"> </w:t>
      </w:r>
      <w:r w:rsidR="001C410A">
        <w:rPr>
          <w:rStyle w:val="Znakapoznpodarou"/>
        </w:rPr>
        <w:footnoteReference w:id="139"/>
      </w:r>
      <w:r w:rsidR="001C410A">
        <w:t xml:space="preserve"> </w:t>
      </w:r>
      <w:r w:rsidR="00E364FC" w:rsidRPr="00E364FC">
        <w:t xml:space="preserve">Bývalá přítelkyně Alena byla dopsána do scénáře, aby uvedla kontrast mezi ní </w:t>
      </w:r>
      <w:r w:rsidR="00BE7CBE" w:rsidRPr="00E364FC">
        <w:t>a</w:t>
      </w:r>
      <w:r w:rsidR="00BE7CBE">
        <w:t> </w:t>
      </w:r>
      <w:r w:rsidR="00E364FC" w:rsidRPr="00E364FC">
        <w:t xml:space="preserve">Hankou </w:t>
      </w:r>
      <w:r w:rsidR="00BE7CBE" w:rsidRPr="00E364FC">
        <w:t>v</w:t>
      </w:r>
      <w:r w:rsidR="00BE7CBE">
        <w:t> </w:t>
      </w:r>
      <w:r w:rsidR="00E364FC" w:rsidRPr="00E364FC">
        <w:t xml:space="preserve">hloubce vztahu </w:t>
      </w:r>
      <w:r w:rsidR="00BE7CBE" w:rsidRPr="00E364FC">
        <w:t>k</w:t>
      </w:r>
      <w:r w:rsidR="00BE7CBE">
        <w:t> </w:t>
      </w:r>
      <w:r w:rsidR="007C04CB">
        <w:t>P</w:t>
      </w:r>
      <w:r w:rsidR="00E364FC" w:rsidRPr="00E364FC">
        <w:t xml:space="preserve">avlovi. Podle </w:t>
      </w:r>
      <w:r w:rsidR="007C04CB">
        <w:t>W</w:t>
      </w:r>
      <w:r w:rsidR="00E364FC" w:rsidRPr="00E364FC">
        <w:t xml:space="preserve">eisse byla tehdy tendence zakrývat rozdíly mezi národnostmi </w:t>
      </w:r>
      <w:r w:rsidR="00BE7CBE" w:rsidRPr="00E364FC">
        <w:t>a</w:t>
      </w:r>
      <w:r w:rsidR="00BE7CBE">
        <w:t> </w:t>
      </w:r>
      <w:r w:rsidR="00E364FC" w:rsidRPr="00E364FC">
        <w:t xml:space="preserve">rasami. Proto viděl jako dobré </w:t>
      </w:r>
      <w:r w:rsidR="007C04CB">
        <w:lastRenderedPageBreak/>
        <w:t xml:space="preserve">obsadit </w:t>
      </w:r>
      <w:r w:rsidR="00E364FC" w:rsidRPr="00E364FC">
        <w:t>pro hlavní roli židovského děvčete černookou tmavovlasou českou dívku, aby nevyzdvihoval rasové rozdíly.</w:t>
      </w:r>
      <w:r w:rsidR="007C04CB">
        <w:rPr>
          <w:rStyle w:val="Znakapoznpodarou"/>
        </w:rPr>
        <w:footnoteReference w:id="140"/>
      </w:r>
      <w:r w:rsidR="00E364FC" w:rsidRPr="00E364FC">
        <w:t xml:space="preserve"> </w:t>
      </w:r>
    </w:p>
    <w:p w14:paraId="3FFB98B7" w14:textId="08F860C2" w:rsidR="00A23F6C" w:rsidRDefault="00A23F6C" w:rsidP="00BC03B5">
      <w:pPr>
        <w:pStyle w:val="Styl1"/>
        <w:spacing w:line="360" w:lineRule="auto"/>
      </w:pPr>
      <w:r>
        <w:tab/>
      </w:r>
      <w:r w:rsidR="00207729">
        <w:t xml:space="preserve"> Objevují se </w:t>
      </w:r>
      <w:r>
        <w:t xml:space="preserve">nové způsoby zpracování scén ve formě zkratek, bez kterých se žádné vyprávění neobejde. Vnucují divákovi pocit, že </w:t>
      </w:r>
      <w:r w:rsidR="007B6ED6">
        <w:t xml:space="preserve">zkratka byla souvislá. Příkladem může být scéna, kdy spatříme Pavla, jak ráno vstává </w:t>
      </w:r>
      <w:r w:rsidR="00BE7CBE">
        <w:t>a </w:t>
      </w:r>
      <w:r w:rsidR="007B6ED6">
        <w:t xml:space="preserve">v následujícím záběru vidíme, že sedí ve třídě – střih je zde na úrovni spojky </w:t>
      </w:r>
      <w:r w:rsidR="00BE7CBE">
        <w:t>a </w:t>
      </w:r>
      <w:r w:rsidR="007B6ED6">
        <w:t xml:space="preserve">z věty „Ráno vstal </w:t>
      </w:r>
      <w:r w:rsidR="00BE7CBE">
        <w:t>a </w:t>
      </w:r>
      <w:r w:rsidR="007B6ED6">
        <w:t>šel do školy.“ vznikne zkratka, které si divák nevšimnul.</w:t>
      </w:r>
      <w:r w:rsidR="007B6ED6">
        <w:rPr>
          <w:rStyle w:val="Znakapoznpodarou"/>
        </w:rPr>
        <w:footnoteReference w:id="141"/>
      </w:r>
      <w:r w:rsidR="002136D8">
        <w:t xml:space="preserve"> Konec scén </w:t>
      </w:r>
      <w:r w:rsidR="00BE7CBE">
        <w:t>a </w:t>
      </w:r>
      <w:r w:rsidR="002136D8">
        <w:t xml:space="preserve">dnů je určeno dobovým prvkem – zatmívačka </w:t>
      </w:r>
      <w:r w:rsidR="00BE7CBE">
        <w:t>a </w:t>
      </w:r>
      <w:r w:rsidR="00A902C3">
        <w:t>ostrý</w:t>
      </w:r>
      <w:r w:rsidR="002136D8">
        <w:t xml:space="preserve"> střih. Divák lépe rozeznává časování děje. Dále se uplatňuj</w:t>
      </w:r>
      <w:r w:rsidR="00A902C3">
        <w:t>e</w:t>
      </w:r>
      <w:r w:rsidR="002136D8">
        <w:t xml:space="preserve"> klasická srozumitelná kompozice děje – po retrospektivním začátku děj pokračuje chronologicky. </w:t>
      </w:r>
    </w:p>
    <w:p w14:paraId="2C85B961" w14:textId="4AC14C0E" w:rsidR="009A0F94" w:rsidRDefault="00AC1FED" w:rsidP="001F2C86">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 xml:space="preserve">3.2.3 </w:t>
      </w:r>
      <w:r w:rsidR="0038641E">
        <w:rPr>
          <w:rFonts w:ascii="Times New Roman" w:hAnsi="Times New Roman" w:cs="Times New Roman"/>
          <w:b/>
          <w:bCs/>
          <w:i w:val="0"/>
          <w:iCs w:val="0"/>
          <w:color w:val="auto"/>
          <w:sz w:val="24"/>
          <w:szCs w:val="24"/>
        </w:rPr>
        <w:t>Perzekuce Židů</w:t>
      </w:r>
      <w:r w:rsidRPr="00DD383D">
        <w:rPr>
          <w:rFonts w:ascii="Times New Roman" w:hAnsi="Times New Roman" w:cs="Times New Roman"/>
          <w:b/>
          <w:bCs/>
          <w:i w:val="0"/>
          <w:iCs w:val="0"/>
          <w:color w:val="auto"/>
          <w:sz w:val="24"/>
          <w:szCs w:val="24"/>
        </w:rPr>
        <w:t xml:space="preserve"> (60. léta)</w:t>
      </w:r>
    </w:p>
    <w:p w14:paraId="370542B2" w14:textId="4AF9DFEA" w:rsidR="00D1261D" w:rsidRPr="00D1261D" w:rsidRDefault="00272B9C" w:rsidP="00D1261D">
      <w:pPr>
        <w:pStyle w:val="Styl1"/>
        <w:spacing w:line="360" w:lineRule="auto"/>
      </w:pPr>
      <w:r>
        <w:rPr>
          <w:shd w:val="clear" w:color="auto" w:fill="FFFFFF"/>
        </w:rPr>
        <w:tab/>
      </w:r>
      <w:r w:rsidR="00D1261D">
        <w:t xml:space="preserve">Weiss se ve svém zpracování na perzekuci Židů zcela zaměřuje jen minimálně. Například </w:t>
      </w:r>
      <w:r w:rsidR="00D1261D">
        <w:rPr>
          <w:shd w:val="clear" w:color="auto" w:fill="FFFFFF"/>
        </w:rPr>
        <w:t xml:space="preserve">zobrazuje nepřímé násilí na Židech skrze vystěhování rodiny Wurmových, která dostala povolávací lístek </w:t>
      </w:r>
      <w:r w:rsidR="00BE7CBE">
        <w:rPr>
          <w:shd w:val="clear" w:color="auto" w:fill="FFFFFF"/>
        </w:rPr>
        <w:t>a </w:t>
      </w:r>
      <w:r w:rsidR="00D1261D">
        <w:rPr>
          <w:shd w:val="clear" w:color="auto" w:fill="FFFFFF"/>
        </w:rPr>
        <w:t xml:space="preserve">musela tedy odjet. </w:t>
      </w:r>
      <w:proofErr w:type="spellStart"/>
      <w:r w:rsidR="00D1261D">
        <w:rPr>
          <w:shd w:val="clear" w:color="auto" w:fill="FFFFFF"/>
        </w:rPr>
        <w:t>Kubiasová</w:t>
      </w:r>
      <w:proofErr w:type="spellEnd"/>
      <w:r w:rsidR="00A902C3">
        <w:rPr>
          <w:shd w:val="clear" w:color="auto" w:fill="FFFFFF"/>
        </w:rPr>
        <w:t xml:space="preserve"> se </w:t>
      </w:r>
      <w:r w:rsidR="00D1261D">
        <w:rPr>
          <w:shd w:val="clear" w:color="auto" w:fill="FFFFFF"/>
        </w:rPr>
        <w:t>s nacistickým důstojníkem do bytu přistěhoval</w:t>
      </w:r>
      <w:r w:rsidR="00A902C3">
        <w:rPr>
          <w:shd w:val="clear" w:color="auto" w:fill="FFFFFF"/>
        </w:rPr>
        <w:t>a</w:t>
      </w:r>
      <w:r w:rsidR="00D1261D">
        <w:rPr>
          <w:shd w:val="clear" w:color="auto" w:fill="FFFFFF"/>
        </w:rPr>
        <w:t xml:space="preserve"> jen </w:t>
      </w:r>
      <w:r w:rsidR="00BE7CBE">
        <w:rPr>
          <w:shd w:val="clear" w:color="auto" w:fill="FFFFFF"/>
        </w:rPr>
        <w:t>o </w:t>
      </w:r>
      <w:r w:rsidR="00D1261D">
        <w:rPr>
          <w:shd w:val="clear" w:color="auto" w:fill="FFFFFF"/>
        </w:rPr>
        <w:t xml:space="preserve">chvíli později – zde je upozornění na nucené vystěhování Židů </w:t>
      </w:r>
      <w:r w:rsidR="00BE7CBE">
        <w:rPr>
          <w:shd w:val="clear" w:color="auto" w:fill="FFFFFF"/>
        </w:rPr>
        <w:t>z </w:t>
      </w:r>
      <w:r w:rsidR="00D1261D">
        <w:rPr>
          <w:shd w:val="clear" w:color="auto" w:fill="FFFFFF"/>
        </w:rPr>
        <w:t xml:space="preserve">jejich domovů </w:t>
      </w:r>
      <w:r w:rsidR="00BE7CBE">
        <w:rPr>
          <w:shd w:val="clear" w:color="auto" w:fill="FFFFFF"/>
        </w:rPr>
        <w:t>a </w:t>
      </w:r>
      <w:r w:rsidR="00D1261D">
        <w:rPr>
          <w:shd w:val="clear" w:color="auto" w:fill="FFFFFF"/>
        </w:rPr>
        <w:t xml:space="preserve">posílání do koncentračních táborů jenom kvůli touze nacistů získat jejich byt či majetek. Dále když Pavel podotýká: </w:t>
      </w:r>
      <w:r w:rsidR="00D1261D">
        <w:t>„</w:t>
      </w:r>
      <w:proofErr w:type="spellStart"/>
      <w:r w:rsidR="00D1261D">
        <w:t>Nojo</w:t>
      </w:r>
      <w:proofErr w:type="spellEnd"/>
      <w:r w:rsidR="00D1261D">
        <w:t>, ale kdyby Vás teď chytli.“</w:t>
      </w:r>
      <w:r w:rsidR="00D1261D">
        <w:rPr>
          <w:rStyle w:val="Znakapoznpodarou"/>
        </w:rPr>
        <w:footnoteReference w:id="142"/>
      </w:r>
      <w:r w:rsidR="00D1261D">
        <w:t xml:space="preserve"> </w:t>
      </w:r>
      <w:r w:rsidR="00BE7CBE">
        <w:t>a </w:t>
      </w:r>
      <w:r w:rsidR="00D1261D">
        <w:t xml:space="preserve">přitom naznačuje, že kdyby Hanku na ulici chytli nacisté </w:t>
      </w:r>
      <w:r w:rsidR="00BE7CBE">
        <w:t>a </w:t>
      </w:r>
      <w:r w:rsidR="00D1261D">
        <w:t>zjistili by, že nenastoupila do transportu, zabili by jí.</w:t>
      </w:r>
    </w:p>
    <w:p w14:paraId="21AEF878" w14:textId="6ADB2276" w:rsidR="00D1261D" w:rsidRDefault="00D1261D" w:rsidP="00272B9C">
      <w:pPr>
        <w:pStyle w:val="Styl1"/>
        <w:spacing w:line="360" w:lineRule="auto"/>
      </w:pPr>
      <w:r>
        <w:rPr>
          <w:shd w:val="clear" w:color="auto" w:fill="FFFFFF"/>
        </w:rPr>
        <w:tab/>
      </w:r>
      <w:r>
        <w:t xml:space="preserve"> </w:t>
      </w:r>
      <w:r>
        <w:rPr>
          <w:shd w:val="clear" w:color="auto" w:fill="FFFFFF"/>
        </w:rPr>
        <w:t xml:space="preserve">Filmová adaptace </w:t>
      </w:r>
      <w:r>
        <w:t xml:space="preserve">většinově projevuje násilí </w:t>
      </w:r>
      <w:r w:rsidR="00BE7CBE">
        <w:t>a </w:t>
      </w:r>
      <w:r>
        <w:t xml:space="preserve">restrikce skrz většinovou společnost (viz Bubeník, sousedi odvedeni gestapem, zákaz vycházení po deváté hodině), jelikož </w:t>
      </w:r>
      <w:r w:rsidR="00BE7CBE">
        <w:t>i </w:t>
      </w:r>
      <w:r>
        <w:t xml:space="preserve">tento způsob zobrazuje </w:t>
      </w:r>
      <w:r w:rsidR="00A902C3">
        <w:t xml:space="preserve">možné </w:t>
      </w:r>
      <w:r>
        <w:t xml:space="preserve">násilí, které </w:t>
      </w:r>
      <w:r w:rsidR="00A902C3">
        <w:t>Hance hrozí, pokud ji najdou.</w:t>
      </w:r>
      <w:r w:rsidR="009D1FC8">
        <w:t xml:space="preserve"> </w:t>
      </w:r>
    </w:p>
    <w:p w14:paraId="3F89BDF9" w14:textId="2CD7EEC3" w:rsidR="00D1261D" w:rsidRPr="00D1261D" w:rsidRDefault="00D1261D" w:rsidP="00D1261D">
      <w:pPr>
        <w:pStyle w:val="Styl1"/>
        <w:spacing w:line="360" w:lineRule="auto"/>
      </w:pPr>
      <w:r>
        <w:tab/>
        <w:t xml:space="preserve"> </w:t>
      </w:r>
    </w:p>
    <w:p w14:paraId="6A487EC3" w14:textId="086DA06D" w:rsidR="00976786" w:rsidRPr="00DD383D" w:rsidRDefault="00976786" w:rsidP="00DD383D">
      <w:pPr>
        <w:pStyle w:val="Nadpis3"/>
        <w:spacing w:line="360" w:lineRule="auto"/>
        <w:rPr>
          <w:rFonts w:ascii="Times New Roman" w:hAnsi="Times New Roman" w:cs="Times New Roman"/>
          <w:b/>
          <w:bCs/>
          <w:color w:val="auto"/>
        </w:rPr>
      </w:pPr>
      <w:bookmarkStart w:id="24" w:name="_Toc80248885"/>
      <w:r w:rsidRPr="00DD383D">
        <w:rPr>
          <w:rFonts w:ascii="Times New Roman" w:hAnsi="Times New Roman" w:cs="Times New Roman"/>
          <w:b/>
          <w:bCs/>
          <w:color w:val="auto"/>
        </w:rPr>
        <w:lastRenderedPageBreak/>
        <w:t xml:space="preserve">3.3 </w:t>
      </w:r>
      <w:r w:rsidR="00AC1FED" w:rsidRPr="00DD383D">
        <w:rPr>
          <w:rFonts w:ascii="Times New Roman" w:hAnsi="Times New Roman" w:cs="Times New Roman"/>
          <w:b/>
          <w:bCs/>
          <w:color w:val="auto"/>
        </w:rPr>
        <w:t>Televizní adaptace</w:t>
      </w:r>
      <w:bookmarkEnd w:id="24"/>
    </w:p>
    <w:p w14:paraId="6FD2EC70" w14:textId="7BC3DF55" w:rsidR="00C735E2" w:rsidRDefault="00C735E2" w:rsidP="00DD383D">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3.3.1 Kompozice</w:t>
      </w:r>
    </w:p>
    <w:p w14:paraId="199698E5" w14:textId="73C6028C" w:rsidR="004871D8" w:rsidRDefault="0073584A" w:rsidP="004871D8">
      <w:pPr>
        <w:pStyle w:val="Zkladntext"/>
        <w:spacing w:line="360" w:lineRule="auto"/>
        <w:jc w:val="both"/>
      </w:pPr>
      <w:r>
        <w:tab/>
        <w:t>Televizní inscenace pracuje s předlohou novely téměř doslovně, proto je adaptace sestavena tak, aby se vyvarovala dějovým odchylkám</w:t>
      </w:r>
      <w:r w:rsidR="00E924AE">
        <w:t xml:space="preserve"> – tento způsob však zapříčinil plastičnost děje</w:t>
      </w:r>
      <w:r>
        <w:t xml:space="preserve">. Nicméně </w:t>
      </w:r>
      <w:r w:rsidR="005D753D">
        <w:t xml:space="preserve">Smyczek </w:t>
      </w:r>
      <w:r>
        <w:t xml:space="preserve">opouští od retrospektivy </w:t>
      </w:r>
      <w:r w:rsidR="00E924AE">
        <w:t>(nahrazeno dlouhým monologem, který působí strojeně, neboť postavy si navzájem připomínají události z předchozího dne, jenž prožily spolu)</w:t>
      </w:r>
      <w:r w:rsidR="00323474">
        <w:t>.</w:t>
      </w:r>
      <w:r w:rsidR="00B375F6">
        <w:t xml:space="preserve"> Důvodem byl Smyczkův záměr výrazně odlišit své zpracování od Weissovy interpretace.</w:t>
      </w:r>
      <w:r w:rsidR="00B375F6">
        <w:rPr>
          <w:rStyle w:val="Znakapoznpodarou"/>
        </w:rPr>
        <w:footnoteReference w:id="143"/>
      </w:r>
      <w:r w:rsidR="001B1E1A">
        <w:t xml:space="preserve"> Filmy z devadesátých let s tématem šoa vytváří z velké části dojem, že zvítězilo zlo,</w:t>
      </w:r>
      <w:r w:rsidR="001B1E1A">
        <w:rPr>
          <w:rStyle w:val="Znakapoznpodarou"/>
        </w:rPr>
        <w:footnoteReference w:id="144"/>
      </w:r>
      <w:r w:rsidR="001B1E1A">
        <w:t xml:space="preserve"> Smyczek se však uchýlil k zachování dramatična </w:t>
      </w:r>
      <w:r w:rsidR="00BE7CBE">
        <w:t>a </w:t>
      </w:r>
      <w:r w:rsidR="001B1E1A">
        <w:t>ponechal celý narativ beze změny.</w:t>
      </w:r>
    </w:p>
    <w:p w14:paraId="04861B8D" w14:textId="7284D4C0" w:rsidR="004871D8" w:rsidRDefault="004871D8" w:rsidP="004871D8">
      <w:pPr>
        <w:pStyle w:val="Zkladntext"/>
        <w:spacing w:line="360" w:lineRule="auto"/>
        <w:ind w:firstLine="708"/>
        <w:jc w:val="both"/>
      </w:pPr>
      <w:r>
        <w:t xml:space="preserve">Narativ byl ochuzen </w:t>
      </w:r>
      <w:r w:rsidR="00BE7CBE">
        <w:t>o </w:t>
      </w:r>
      <w:r>
        <w:t xml:space="preserve">psychické prohloubení Ester ve formě vyprávění </w:t>
      </w:r>
      <w:r w:rsidR="00BE7CBE">
        <w:t>o </w:t>
      </w:r>
      <w:r>
        <w:t>měnících se událostech ve vesnici, doma</w:t>
      </w:r>
      <w:r w:rsidR="00575E92">
        <w:t xml:space="preserve"> </w:t>
      </w:r>
      <w:r w:rsidR="00BE7CBE">
        <w:t>a o </w:t>
      </w:r>
      <w:r w:rsidR="00575E92">
        <w:t>tom, jak se změnil její vztah s př</w:t>
      </w:r>
      <w:r w:rsidR="00F0008A">
        <w:t>á</w:t>
      </w:r>
      <w:r w:rsidR="00575E92">
        <w:t xml:space="preserve">teli. </w:t>
      </w:r>
      <w:r>
        <w:t xml:space="preserve">Vynechání retrospektivních informací eliminovalo náhled do doby začínajících protižidovských represí </w:t>
      </w:r>
      <w:r w:rsidR="00BE7CBE">
        <w:t>a </w:t>
      </w:r>
      <w:r>
        <w:t>samotné vnímaní této měnící se situace z pohledu židovské dívky – začátek šoa.</w:t>
      </w:r>
    </w:p>
    <w:p w14:paraId="572C1960" w14:textId="08FEDBA4" w:rsidR="00A93976" w:rsidRDefault="00575E92" w:rsidP="00E924AE">
      <w:pPr>
        <w:pStyle w:val="Zkladntext"/>
        <w:spacing w:line="360" w:lineRule="auto"/>
        <w:ind w:firstLine="708"/>
        <w:jc w:val="both"/>
      </w:pPr>
      <w:r>
        <w:t>Narace začíná</w:t>
      </w:r>
      <w:r w:rsidR="00E924AE">
        <w:t xml:space="preserve"> </w:t>
      </w:r>
      <w:r w:rsidR="0073584A">
        <w:t xml:space="preserve">příchodem Pavla k večeři – na </w:t>
      </w:r>
      <w:r w:rsidR="00A93976">
        <w:t xml:space="preserve">počátku scény byl pouze jeden talíř naznačující začátek procesu odcizení syna od rodičů. </w:t>
      </w:r>
      <w:r w:rsidR="00E924AE">
        <w:t xml:space="preserve">Smyczek využívá kruhovou kompozici, kterou ohraničuje úvodní </w:t>
      </w:r>
      <w:r w:rsidR="00BE7CBE">
        <w:t>a </w:t>
      </w:r>
      <w:r w:rsidR="00E924AE">
        <w:t xml:space="preserve">závěrečnou scénu </w:t>
      </w:r>
      <w:r w:rsidR="00BE7CBE">
        <w:t>u </w:t>
      </w:r>
      <w:r w:rsidR="00E924AE">
        <w:t>stolu (na konci inscenace již večeří rodina pospolu – smrt Ester stmelila rodinu)</w:t>
      </w:r>
    </w:p>
    <w:p w14:paraId="067F0316" w14:textId="27166880" w:rsidR="0073584A" w:rsidRDefault="00A93976" w:rsidP="0073584A">
      <w:pPr>
        <w:pStyle w:val="Zkladntext"/>
        <w:spacing w:line="360" w:lineRule="auto"/>
        <w:jc w:val="both"/>
      </w:pPr>
      <w:r>
        <w:tab/>
      </w:r>
      <w:r w:rsidR="00C507BD">
        <w:t xml:space="preserve">Děj plyne pozvolně, často stojí, jelikož je převážně postaven na dlouhých dialozích. Režisér </w:t>
      </w:r>
      <w:r w:rsidR="00F0008A">
        <w:t>nepřizpůsobil</w:t>
      </w:r>
      <w:r w:rsidR="00C507BD">
        <w:t xml:space="preserve"> literární jazyk předlohy na filmovou – narativ je tak ochuzen </w:t>
      </w:r>
      <w:r w:rsidR="00BE7CBE">
        <w:t>o </w:t>
      </w:r>
      <w:r w:rsidR="00C507BD">
        <w:t xml:space="preserve">gradaci děje, která je v novele prezentována skrz introspekci Pavlovy postavy. Napětí vyúsťuje teprve ve chvíli, kdy na ulicích Prahy vypukne razie, což nastává v samotném závěru filmu. </w:t>
      </w:r>
    </w:p>
    <w:p w14:paraId="196302AB" w14:textId="2E54E84C" w:rsidR="0038641E" w:rsidRPr="00DD383D" w:rsidRDefault="0097370C" w:rsidP="0038641E">
      <w:pPr>
        <w:pStyle w:val="Nadpis4"/>
        <w:spacing w:line="360" w:lineRule="auto"/>
        <w:rPr>
          <w:rFonts w:ascii="Times New Roman" w:hAnsi="Times New Roman" w:cs="Times New Roman"/>
          <w:b/>
          <w:bCs/>
          <w:i w:val="0"/>
          <w:iCs w:val="0"/>
          <w:color w:val="auto"/>
          <w:sz w:val="24"/>
          <w:szCs w:val="24"/>
        </w:rPr>
      </w:pPr>
      <w:r>
        <w:t xml:space="preserve"> </w:t>
      </w:r>
      <w:r w:rsidR="0038641E" w:rsidRPr="00DD383D">
        <w:rPr>
          <w:rFonts w:ascii="Times New Roman" w:hAnsi="Times New Roman" w:cs="Times New Roman"/>
          <w:b/>
          <w:bCs/>
          <w:i w:val="0"/>
          <w:iCs w:val="0"/>
          <w:color w:val="auto"/>
          <w:sz w:val="24"/>
          <w:szCs w:val="24"/>
        </w:rPr>
        <w:t>3.3.</w:t>
      </w:r>
      <w:r w:rsidR="007B794C">
        <w:rPr>
          <w:rFonts w:ascii="Times New Roman" w:hAnsi="Times New Roman" w:cs="Times New Roman"/>
          <w:b/>
          <w:bCs/>
          <w:i w:val="0"/>
          <w:iCs w:val="0"/>
          <w:color w:val="auto"/>
          <w:sz w:val="24"/>
          <w:szCs w:val="24"/>
        </w:rPr>
        <w:t>2</w:t>
      </w:r>
      <w:r w:rsidR="0038641E" w:rsidRPr="00DD383D">
        <w:rPr>
          <w:rFonts w:ascii="Times New Roman" w:hAnsi="Times New Roman" w:cs="Times New Roman"/>
          <w:b/>
          <w:bCs/>
          <w:i w:val="0"/>
          <w:iCs w:val="0"/>
          <w:color w:val="auto"/>
          <w:sz w:val="24"/>
          <w:szCs w:val="24"/>
        </w:rPr>
        <w:t xml:space="preserve"> </w:t>
      </w:r>
      <w:r w:rsidR="0038641E">
        <w:rPr>
          <w:rFonts w:ascii="Times New Roman" w:hAnsi="Times New Roman" w:cs="Times New Roman"/>
          <w:b/>
          <w:bCs/>
          <w:i w:val="0"/>
          <w:iCs w:val="0"/>
          <w:color w:val="auto"/>
          <w:sz w:val="24"/>
          <w:szCs w:val="24"/>
        </w:rPr>
        <w:t>Prostor</w:t>
      </w:r>
    </w:p>
    <w:p w14:paraId="133A8016" w14:textId="09BA4A50" w:rsidR="00603547" w:rsidRDefault="0038641E" w:rsidP="0038641E">
      <w:pPr>
        <w:pStyle w:val="Styl1"/>
        <w:spacing w:line="360" w:lineRule="auto"/>
      </w:pPr>
      <w:r>
        <w:tab/>
        <w:t>Televizní inscenace je specifická omezením prostoru na studiové scény. Hlavní</w:t>
      </w:r>
      <w:r w:rsidR="007B794C">
        <w:t>mi</w:t>
      </w:r>
      <w:r>
        <w:t xml:space="preserve"> místnost</w:t>
      </w:r>
      <w:r w:rsidR="007B794C">
        <w:t>mi</w:t>
      </w:r>
      <w:r>
        <w:t xml:space="preserve"> narativu </w:t>
      </w:r>
      <w:r w:rsidR="007B794C">
        <w:t xml:space="preserve">jsou </w:t>
      </w:r>
      <w:r>
        <w:t>kůlnička</w:t>
      </w:r>
      <w:r w:rsidR="007B794C">
        <w:t xml:space="preserve"> </w:t>
      </w:r>
      <w:r w:rsidR="00BE7CBE">
        <w:t>a </w:t>
      </w:r>
      <w:r w:rsidR="007B794C">
        <w:t>krejčovna</w:t>
      </w:r>
      <w:r>
        <w:t>, ve kter</w:t>
      </w:r>
      <w:r w:rsidR="007B794C">
        <w:t>ých</w:t>
      </w:r>
      <w:r>
        <w:t xml:space="preserve"> se odehrává značná část adaptace. </w:t>
      </w:r>
    </w:p>
    <w:p w14:paraId="3915B66A" w14:textId="75A12E5A" w:rsidR="00EC603F" w:rsidRDefault="00EC603F" w:rsidP="00603547">
      <w:pPr>
        <w:pStyle w:val="Styl1"/>
        <w:spacing w:line="360" w:lineRule="auto"/>
        <w:ind w:firstLine="708"/>
      </w:pPr>
      <w:r>
        <w:lastRenderedPageBreak/>
        <w:t xml:space="preserve">Prostory však působí stísněně, téměř klaustrofobicky, neboť zde působí špatné světlo </w:t>
      </w:r>
      <w:r w:rsidR="00BE7CBE">
        <w:t>a </w:t>
      </w:r>
      <w:r>
        <w:t xml:space="preserve">jsou přehlceny nadbytečnými předměty. </w:t>
      </w:r>
    </w:p>
    <w:p w14:paraId="3051A7F7" w14:textId="4650956C" w:rsidR="007B794C" w:rsidRDefault="00EC603F" w:rsidP="00E80C21">
      <w:pPr>
        <w:pStyle w:val="Styl1"/>
        <w:spacing w:line="360" w:lineRule="auto"/>
        <w:ind w:firstLine="708"/>
      </w:pPr>
      <w:r>
        <w:t xml:space="preserve">Výhodou audiovizuálního média je vytváření významů – v tomto případě vytvořil Smyczek paralelu vnitřního prostoru k dění venku </w:t>
      </w:r>
      <w:r w:rsidR="00603547">
        <w:t>na</w:t>
      </w:r>
      <w:r>
        <w:t xml:space="preserve"> ulicích během Heydrichiády. </w:t>
      </w:r>
    </w:p>
    <w:p w14:paraId="1C812A60" w14:textId="2AD6F4B9" w:rsidR="00603547" w:rsidRDefault="00603547" w:rsidP="00E80C21">
      <w:pPr>
        <w:pStyle w:val="Styl1"/>
        <w:spacing w:line="360" w:lineRule="auto"/>
        <w:ind w:firstLine="708"/>
      </w:pPr>
      <w:r>
        <w:t xml:space="preserve">Zároveň přehlcený prostor reflektuje dívčinu mysl, která je přeplněna spoustou podnětů – například jsou-li její rodiče naživu, zda přežije </w:t>
      </w:r>
      <w:r w:rsidR="002F497C">
        <w:t>anebo</w:t>
      </w:r>
      <w:r>
        <w:t xml:space="preserve"> jestli se svým milencem budou </w:t>
      </w:r>
      <w:r w:rsidR="00BE7CBE">
        <w:t>i v </w:t>
      </w:r>
      <w:r>
        <w:t>budoucnu spolu (všechny tyto otázky Ester položila Pavlovi).</w:t>
      </w:r>
    </w:p>
    <w:p w14:paraId="26694970" w14:textId="2860967B" w:rsidR="0038641E" w:rsidRPr="0038641E" w:rsidRDefault="0038641E" w:rsidP="0038641E">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3.3.</w:t>
      </w:r>
      <w:r w:rsidR="00093E81">
        <w:rPr>
          <w:rFonts w:ascii="Times New Roman" w:hAnsi="Times New Roman" w:cs="Times New Roman"/>
          <w:b/>
          <w:bCs/>
          <w:i w:val="0"/>
          <w:iCs w:val="0"/>
          <w:color w:val="auto"/>
          <w:sz w:val="24"/>
          <w:szCs w:val="24"/>
        </w:rPr>
        <w:t>3</w:t>
      </w:r>
      <w:r w:rsidRPr="00DD383D">
        <w:rPr>
          <w:rFonts w:ascii="Times New Roman" w:hAnsi="Times New Roman" w:cs="Times New Roman"/>
          <w:b/>
          <w:bCs/>
          <w:i w:val="0"/>
          <w:iCs w:val="0"/>
          <w:color w:val="auto"/>
          <w:sz w:val="24"/>
          <w:szCs w:val="24"/>
        </w:rPr>
        <w:t xml:space="preserve"> Postav</w:t>
      </w:r>
      <w:r>
        <w:rPr>
          <w:rFonts w:ascii="Times New Roman" w:hAnsi="Times New Roman" w:cs="Times New Roman"/>
          <w:b/>
          <w:bCs/>
          <w:i w:val="0"/>
          <w:iCs w:val="0"/>
          <w:color w:val="auto"/>
          <w:sz w:val="24"/>
          <w:szCs w:val="24"/>
        </w:rPr>
        <w:t>y</w:t>
      </w:r>
    </w:p>
    <w:p w14:paraId="19616C23" w14:textId="77777777" w:rsidR="0038641E" w:rsidRPr="00603547" w:rsidRDefault="0038641E" w:rsidP="0038641E">
      <w:pPr>
        <w:pStyle w:val="Styl1"/>
        <w:spacing w:line="360" w:lineRule="auto"/>
        <w:rPr>
          <w:b/>
          <w:bCs/>
          <w:szCs w:val="24"/>
        </w:rPr>
      </w:pPr>
      <w:r w:rsidRPr="00603547">
        <w:rPr>
          <w:b/>
          <w:bCs/>
          <w:szCs w:val="24"/>
        </w:rPr>
        <w:t>Židovské postavy</w:t>
      </w:r>
    </w:p>
    <w:p w14:paraId="54FCC691" w14:textId="2A073F74" w:rsidR="0038641E" w:rsidRDefault="0038641E" w:rsidP="0038641E">
      <w:pPr>
        <w:pStyle w:val="Styl1"/>
        <w:spacing w:line="360" w:lineRule="auto"/>
        <w:ind w:firstLine="708"/>
        <w:rPr>
          <w:szCs w:val="24"/>
        </w:rPr>
      </w:pPr>
      <w:r w:rsidRPr="00DD383D">
        <w:rPr>
          <w:szCs w:val="24"/>
        </w:rPr>
        <w:t xml:space="preserve">Smyczek se </w:t>
      </w:r>
      <w:r>
        <w:rPr>
          <w:szCs w:val="24"/>
        </w:rPr>
        <w:t>rozhodl</w:t>
      </w:r>
      <w:r w:rsidRPr="002062CC">
        <w:rPr>
          <w:szCs w:val="24"/>
        </w:rPr>
        <w:t xml:space="preserve"> ztvárnit </w:t>
      </w:r>
      <w:r w:rsidRPr="00DD383D">
        <w:rPr>
          <w:szCs w:val="24"/>
        </w:rPr>
        <w:t xml:space="preserve">postavu židovky podle vzoru novely. Ačkoliv se </w:t>
      </w:r>
      <w:r w:rsidRPr="002062CC">
        <w:rPr>
          <w:szCs w:val="24"/>
        </w:rPr>
        <w:t xml:space="preserve">snaží </w:t>
      </w:r>
      <w:r w:rsidRPr="00DD383D">
        <w:rPr>
          <w:szCs w:val="24"/>
        </w:rPr>
        <w:t xml:space="preserve">Ester být veselá, upadá do hlubšího zoufalství než její charakter </w:t>
      </w:r>
      <w:r w:rsidR="00BE7CBE" w:rsidRPr="00DD383D">
        <w:rPr>
          <w:szCs w:val="24"/>
        </w:rPr>
        <w:t>z</w:t>
      </w:r>
      <w:r w:rsidR="00BE7CBE">
        <w:rPr>
          <w:szCs w:val="24"/>
        </w:rPr>
        <w:t> </w:t>
      </w:r>
      <w:r w:rsidRPr="00DD383D">
        <w:rPr>
          <w:szCs w:val="24"/>
        </w:rPr>
        <w:t xml:space="preserve">novely. „Jestli nepadne šestka, tak umřu.“ V Otčenáškově znění byla </w:t>
      </w:r>
      <w:r w:rsidRPr="002062CC">
        <w:rPr>
          <w:szCs w:val="24"/>
        </w:rPr>
        <w:t>pozitivní</w:t>
      </w:r>
      <w:r w:rsidRPr="00DD383D">
        <w:rPr>
          <w:szCs w:val="24"/>
        </w:rPr>
        <w:t xml:space="preserve">, plná </w:t>
      </w:r>
      <w:r>
        <w:rPr>
          <w:szCs w:val="24"/>
        </w:rPr>
        <w:t xml:space="preserve">naivních </w:t>
      </w:r>
      <w:r w:rsidRPr="00DD383D">
        <w:rPr>
          <w:szCs w:val="24"/>
        </w:rPr>
        <w:t xml:space="preserve">vyhlídek. Smyczkova verze je pochmurná, neboť Ester všechny naděje již ztratila </w:t>
      </w:r>
      <w:r w:rsidR="00BE7CBE" w:rsidRPr="00DD383D">
        <w:rPr>
          <w:szCs w:val="24"/>
        </w:rPr>
        <w:t>a</w:t>
      </w:r>
      <w:r w:rsidR="00BE7CBE">
        <w:rPr>
          <w:szCs w:val="24"/>
        </w:rPr>
        <w:t> </w:t>
      </w:r>
      <w:r w:rsidRPr="00DD383D">
        <w:rPr>
          <w:szCs w:val="24"/>
        </w:rPr>
        <w:t xml:space="preserve">chce pouze utéct za rodiči do Terezína. Jak již bylo zmíněno, Ester se snaží být </w:t>
      </w:r>
      <w:r w:rsidR="00BE7CBE" w:rsidRPr="00DD383D">
        <w:rPr>
          <w:szCs w:val="24"/>
        </w:rPr>
        <w:t>i</w:t>
      </w:r>
      <w:r w:rsidR="00BE7CBE">
        <w:rPr>
          <w:szCs w:val="24"/>
        </w:rPr>
        <w:t> </w:t>
      </w:r>
      <w:r>
        <w:rPr>
          <w:szCs w:val="24"/>
        </w:rPr>
        <w:t>veselá</w:t>
      </w:r>
      <w:r w:rsidRPr="00DD383D">
        <w:rPr>
          <w:szCs w:val="24"/>
        </w:rPr>
        <w:t xml:space="preserve">, někdy až příliš energická </w:t>
      </w:r>
      <w:r w:rsidR="00BE7CBE" w:rsidRPr="00DD383D">
        <w:rPr>
          <w:szCs w:val="24"/>
        </w:rPr>
        <w:t>a</w:t>
      </w:r>
      <w:r w:rsidR="00BE7CBE">
        <w:rPr>
          <w:szCs w:val="24"/>
        </w:rPr>
        <w:t> </w:t>
      </w:r>
      <w:r>
        <w:rPr>
          <w:szCs w:val="24"/>
        </w:rPr>
        <w:t xml:space="preserve">dětsky naivní hraniční </w:t>
      </w:r>
      <w:r w:rsidR="00BE7CBE">
        <w:rPr>
          <w:szCs w:val="24"/>
        </w:rPr>
        <w:t>s </w:t>
      </w:r>
      <w:r>
        <w:rPr>
          <w:szCs w:val="24"/>
        </w:rPr>
        <w:t>pošetilostí.</w:t>
      </w:r>
      <w:r w:rsidRPr="00DD383D">
        <w:rPr>
          <w:szCs w:val="24"/>
        </w:rPr>
        <w:t xml:space="preserve"> Židovská postava zde tíhne spíš k bipolaritě, neboť se ji její psychické rozpoložení mění z extrému do druhého. Z neustálého strachu je možné, že ji na psychickém zdraví situace přitížila. „Musím přece do Terezína. Naši už tam jsou. (…) Hrozně jsem se bála. (…) Učíš se německy? Tak se klidně uč, já budu potichu.“</w:t>
      </w:r>
      <w:r>
        <w:rPr>
          <w:szCs w:val="24"/>
        </w:rPr>
        <w:t xml:space="preserve"> Druhým výkladem lze změnu nálad vysvětlit tak, že Smyczek v osmdesátých letech nevnímá Židy ani jako jednoznačně nevinné oběti, ani jako antihrdiny.</w:t>
      </w:r>
    </w:p>
    <w:p w14:paraId="0BD1F45C" w14:textId="3A3FA474" w:rsidR="000E02AA" w:rsidRPr="000E02AA" w:rsidRDefault="000E02AA" w:rsidP="000E02AA">
      <w:pPr>
        <w:spacing w:line="360" w:lineRule="auto"/>
        <w:ind w:firstLine="700"/>
        <w:jc w:val="both"/>
        <w:rPr>
          <w:rFonts w:ascii="Times New Roman" w:hAnsi="Times New Roman"/>
          <w:sz w:val="24"/>
          <w:szCs w:val="24"/>
        </w:rPr>
      </w:pPr>
      <w:r>
        <w:rPr>
          <w:rFonts w:ascii="Times New Roman" w:hAnsi="Times New Roman"/>
          <w:sz w:val="24"/>
          <w:szCs w:val="24"/>
        </w:rPr>
        <w:t>Podobně jako další snímky z devadesátých let (</w:t>
      </w:r>
      <w:r>
        <w:rPr>
          <w:rFonts w:ascii="Times New Roman" w:hAnsi="Times New Roman"/>
          <w:i/>
          <w:iCs/>
          <w:sz w:val="24"/>
          <w:szCs w:val="24"/>
        </w:rPr>
        <w:t>Král kolonád</w:t>
      </w:r>
      <w:r>
        <w:rPr>
          <w:rFonts w:ascii="Times New Roman" w:hAnsi="Times New Roman"/>
          <w:sz w:val="24"/>
          <w:szCs w:val="24"/>
        </w:rPr>
        <w:t xml:space="preserve">, režie Zeno Dostál, 1990), ve kterých se pracuje </w:t>
      </w:r>
      <w:r w:rsidR="00BE7CBE">
        <w:rPr>
          <w:rFonts w:ascii="Times New Roman" w:hAnsi="Times New Roman"/>
          <w:sz w:val="24"/>
          <w:szCs w:val="24"/>
        </w:rPr>
        <w:t>s </w:t>
      </w:r>
      <w:r>
        <w:rPr>
          <w:rFonts w:ascii="Times New Roman" w:hAnsi="Times New Roman"/>
          <w:sz w:val="24"/>
          <w:szCs w:val="24"/>
        </w:rPr>
        <w:t xml:space="preserve">motivem šoa, tak </w:t>
      </w:r>
      <w:r w:rsidR="00BE7CBE">
        <w:rPr>
          <w:rFonts w:ascii="Times New Roman" w:hAnsi="Times New Roman"/>
          <w:sz w:val="24"/>
          <w:szCs w:val="24"/>
        </w:rPr>
        <w:t>i </w:t>
      </w:r>
      <w:r>
        <w:rPr>
          <w:rFonts w:ascii="Times New Roman" w:hAnsi="Times New Roman"/>
          <w:sz w:val="24"/>
          <w:szCs w:val="24"/>
        </w:rPr>
        <w:t>Smyczek zdůrazňuje dívčino židovství</w:t>
      </w:r>
      <w:r>
        <w:rPr>
          <w:rStyle w:val="Znakapoznpodarou"/>
          <w:rFonts w:ascii="Times New Roman" w:hAnsi="Times New Roman"/>
          <w:sz w:val="24"/>
          <w:szCs w:val="24"/>
        </w:rPr>
        <w:footnoteReference w:id="145"/>
      </w:r>
      <w:r>
        <w:rPr>
          <w:rFonts w:ascii="Times New Roman" w:hAnsi="Times New Roman"/>
          <w:sz w:val="24"/>
          <w:szCs w:val="24"/>
        </w:rPr>
        <w:t xml:space="preserve">: „No, je to přece zakázáno chodit ven bez hvězdy. Tedy pro nás. Já se za to nestydím, všichni ji nosí! (…) „Já jsem </w:t>
      </w:r>
      <w:proofErr w:type="spellStart"/>
      <w:r>
        <w:rPr>
          <w:rFonts w:ascii="Times New Roman" w:hAnsi="Times New Roman"/>
          <w:sz w:val="24"/>
          <w:szCs w:val="24"/>
        </w:rPr>
        <w:t>Žídě</w:t>
      </w:r>
      <w:proofErr w:type="spellEnd"/>
      <w:r>
        <w:rPr>
          <w:rFonts w:ascii="Times New Roman" w:hAnsi="Times New Roman"/>
          <w:sz w:val="24"/>
          <w:szCs w:val="24"/>
        </w:rPr>
        <w:t xml:space="preserve">, </w:t>
      </w:r>
      <w:proofErr w:type="spellStart"/>
      <w:r>
        <w:rPr>
          <w:rFonts w:ascii="Times New Roman" w:hAnsi="Times New Roman"/>
          <w:sz w:val="24"/>
          <w:szCs w:val="24"/>
        </w:rPr>
        <w:t>Žiďátko</w:t>
      </w:r>
      <w:proofErr w:type="spellEnd"/>
      <w:r>
        <w:rPr>
          <w:rFonts w:ascii="Times New Roman" w:hAnsi="Times New Roman"/>
          <w:sz w:val="24"/>
          <w:szCs w:val="24"/>
        </w:rPr>
        <w:t xml:space="preserve">. Takový </w:t>
      </w:r>
      <w:proofErr w:type="spellStart"/>
      <w:r>
        <w:rPr>
          <w:rFonts w:ascii="Times New Roman" w:hAnsi="Times New Roman"/>
          <w:sz w:val="24"/>
          <w:szCs w:val="24"/>
        </w:rPr>
        <w:t>Žíďátko</w:t>
      </w:r>
      <w:proofErr w:type="spellEnd"/>
      <w:r>
        <w:rPr>
          <w:rFonts w:ascii="Times New Roman" w:hAnsi="Times New Roman"/>
          <w:sz w:val="24"/>
          <w:szCs w:val="24"/>
        </w:rPr>
        <w:t>.“</w:t>
      </w:r>
      <w:r>
        <w:rPr>
          <w:rStyle w:val="Znakapoznpodarou"/>
          <w:rFonts w:ascii="Times New Roman" w:hAnsi="Times New Roman"/>
          <w:sz w:val="24"/>
          <w:szCs w:val="24"/>
        </w:rPr>
        <w:footnoteReference w:id="146"/>
      </w:r>
      <w:r>
        <w:rPr>
          <w:rFonts w:ascii="Times New Roman" w:hAnsi="Times New Roman"/>
          <w:sz w:val="24"/>
          <w:szCs w:val="24"/>
        </w:rPr>
        <w:t xml:space="preserve"> Ester zdůrazňuje </w:t>
      </w:r>
      <w:r w:rsidR="00BE7CBE">
        <w:rPr>
          <w:rFonts w:ascii="Times New Roman" w:hAnsi="Times New Roman"/>
          <w:sz w:val="24"/>
          <w:szCs w:val="24"/>
        </w:rPr>
        <w:t>a </w:t>
      </w:r>
      <w:r>
        <w:rPr>
          <w:rFonts w:ascii="Times New Roman" w:hAnsi="Times New Roman"/>
          <w:sz w:val="24"/>
          <w:szCs w:val="24"/>
        </w:rPr>
        <w:t>tématizuje své židovství sama.</w:t>
      </w:r>
    </w:p>
    <w:p w14:paraId="795451CD" w14:textId="0067E65E" w:rsidR="00923530" w:rsidRDefault="0038641E" w:rsidP="00923530">
      <w:pPr>
        <w:pStyle w:val="Styl1"/>
        <w:spacing w:line="360" w:lineRule="auto"/>
        <w:ind w:firstLine="708"/>
        <w:rPr>
          <w:szCs w:val="24"/>
        </w:rPr>
      </w:pPr>
      <w:r>
        <w:rPr>
          <w:szCs w:val="24"/>
        </w:rPr>
        <w:lastRenderedPageBreak/>
        <w:t xml:space="preserve">Ester </w:t>
      </w:r>
      <w:r w:rsidR="002F497C">
        <w:rPr>
          <w:szCs w:val="24"/>
        </w:rPr>
        <w:t>odevzdan</w:t>
      </w:r>
      <w:r>
        <w:rPr>
          <w:szCs w:val="24"/>
        </w:rPr>
        <w:t xml:space="preserve">á svému osudu se stává zcela odkázána na pomoc druhých jak po fyzické stránce, tak </w:t>
      </w:r>
      <w:r w:rsidR="00BE7CBE">
        <w:rPr>
          <w:szCs w:val="24"/>
        </w:rPr>
        <w:t>i </w:t>
      </w:r>
      <w:r>
        <w:rPr>
          <w:szCs w:val="24"/>
        </w:rPr>
        <w:t xml:space="preserve">psychické. </w:t>
      </w:r>
      <w:r w:rsidR="002F497C">
        <w:rPr>
          <w:szCs w:val="24"/>
        </w:rPr>
        <w:t>Zvýrazňuje</w:t>
      </w:r>
      <w:r>
        <w:rPr>
          <w:szCs w:val="24"/>
        </w:rPr>
        <w:t xml:space="preserve"> své židovství nejen slovně, „Jsem </w:t>
      </w:r>
      <w:proofErr w:type="spellStart"/>
      <w:r>
        <w:rPr>
          <w:szCs w:val="24"/>
        </w:rPr>
        <w:t>Žídě</w:t>
      </w:r>
      <w:proofErr w:type="spellEnd"/>
      <w:r>
        <w:rPr>
          <w:szCs w:val="24"/>
        </w:rPr>
        <w:t xml:space="preserve">.“ ale staví židovskou společnost na okraj společnosti svým zdůrazňováním outsiderství: „Já vím, co se říká, že jsme jiní.“. Pavla naproti tomu zvýrazňuje jako árijce, ač má hnědé vlasy </w:t>
      </w:r>
      <w:r w:rsidR="00BE7CBE">
        <w:rPr>
          <w:szCs w:val="24"/>
        </w:rPr>
        <w:t>a </w:t>
      </w:r>
      <w:r>
        <w:rPr>
          <w:szCs w:val="24"/>
        </w:rPr>
        <w:t xml:space="preserve">hnědé oči. </w:t>
      </w:r>
    </w:p>
    <w:p w14:paraId="2F27C744" w14:textId="1A89EC76" w:rsidR="0038641E" w:rsidRDefault="0038641E" w:rsidP="0038641E">
      <w:pPr>
        <w:pStyle w:val="Styl1"/>
        <w:spacing w:line="360" w:lineRule="auto"/>
        <w:ind w:firstLine="708"/>
        <w:rPr>
          <w:szCs w:val="24"/>
        </w:rPr>
      </w:pPr>
      <w:r>
        <w:rPr>
          <w:szCs w:val="24"/>
        </w:rPr>
        <w:t xml:space="preserve">Vzhledově Ester charakterizují tmavé vlasy, tmavé oči </w:t>
      </w:r>
      <w:r w:rsidR="00BE7CBE">
        <w:rPr>
          <w:szCs w:val="24"/>
        </w:rPr>
        <w:t>a </w:t>
      </w:r>
      <w:r>
        <w:rPr>
          <w:szCs w:val="24"/>
        </w:rPr>
        <w:t xml:space="preserve">výrazná žlutá hvězda na kabátě. Typově se snaží narativ, aby byla postava napůl stereotypní </w:t>
      </w:r>
      <w:r w:rsidR="00BE7CBE">
        <w:rPr>
          <w:szCs w:val="24"/>
        </w:rPr>
        <w:t>a </w:t>
      </w:r>
      <w:r>
        <w:rPr>
          <w:szCs w:val="24"/>
        </w:rPr>
        <w:t>na druhou stranu chce ukázat, že stereotypy krásy neexistují.</w:t>
      </w:r>
    </w:p>
    <w:p w14:paraId="09D892CD" w14:textId="2D286631" w:rsidR="0038641E" w:rsidRDefault="0038641E" w:rsidP="0038641E">
      <w:pPr>
        <w:pStyle w:val="Styl1"/>
        <w:spacing w:line="360" w:lineRule="auto"/>
        <w:rPr>
          <w:szCs w:val="24"/>
        </w:rPr>
      </w:pPr>
      <w:r>
        <w:rPr>
          <w:b/>
          <w:bCs/>
          <w:szCs w:val="24"/>
        </w:rPr>
        <w:t>Nacisti</w:t>
      </w:r>
    </w:p>
    <w:p w14:paraId="753B43A7" w14:textId="63FCA7F2" w:rsidR="00A40BF8" w:rsidRDefault="00D47EFB" w:rsidP="00D47EFB">
      <w:pPr>
        <w:pStyle w:val="Styl1"/>
        <w:spacing w:line="360" w:lineRule="auto"/>
        <w:ind w:firstLine="708"/>
      </w:pPr>
      <w:r w:rsidRPr="002F3FAA">
        <w:t xml:space="preserve">Smyczek se vrací k absolutní kategorizaci postav, ačkoliv se v 80. letech zcela od této formy upustilo. Důvodem je jeho snaha zachovat původní scénář </w:t>
      </w:r>
      <w:r w:rsidR="00BE7CBE" w:rsidRPr="002F3FAA">
        <w:t>i</w:t>
      </w:r>
      <w:r w:rsidR="00BE7CBE">
        <w:t> </w:t>
      </w:r>
      <w:r w:rsidRPr="002F3FAA">
        <w:t>s charakterizací postav. Chtěl se odlišit od Weissovy adaptace tím, že oproti jeho zpracování nevytvoří žádnou odchylku, byť se zobrazování šoa posunulo kupředu.</w:t>
      </w:r>
      <w:r>
        <w:t xml:space="preserve"> Proto se postava Rejska stává opisem literární předlohy, vystupuje </w:t>
      </w:r>
      <w:r w:rsidR="00BE7CBE">
        <w:t>a </w:t>
      </w:r>
      <w:r>
        <w:t xml:space="preserve">charakterizuje se velmi podobně. Představuje hrozbu vyzrazení úkrytu Židovky </w:t>
      </w:r>
      <w:r w:rsidR="00BE7CBE">
        <w:t>a </w:t>
      </w:r>
      <w:r>
        <w:t xml:space="preserve">reprezentuje nacistický režim </w:t>
      </w:r>
      <w:r w:rsidR="00BE7CBE">
        <w:t>a </w:t>
      </w:r>
      <w:r>
        <w:t xml:space="preserve">nacisty samotné. </w:t>
      </w:r>
    </w:p>
    <w:p w14:paraId="01E5299D" w14:textId="6476EEE1" w:rsidR="0038641E" w:rsidRPr="0038641E" w:rsidRDefault="00D47EFB" w:rsidP="00A40BF8">
      <w:pPr>
        <w:pStyle w:val="Styl1"/>
        <w:spacing w:line="360" w:lineRule="auto"/>
        <w:ind w:firstLine="708"/>
        <w:rPr>
          <w:szCs w:val="24"/>
        </w:rPr>
      </w:pPr>
      <w:r>
        <w:t xml:space="preserve">Ti v adaptaci </w:t>
      </w:r>
      <w:r w:rsidR="00A40BF8">
        <w:t xml:space="preserve">osobně </w:t>
      </w:r>
      <w:r>
        <w:t xml:space="preserve">vystupují jen při odvedení malíře z podkroví, jsou charakterističtí svými klobouky </w:t>
      </w:r>
      <w:r w:rsidR="00BE7CBE">
        <w:t>a </w:t>
      </w:r>
      <w:r>
        <w:t>dlouhými kabáty.</w:t>
      </w:r>
      <w:r w:rsidR="00A40BF8">
        <w:t xml:space="preserve"> Jinak jsou reprezentování v dialozích jako „oni“ </w:t>
      </w:r>
      <w:r w:rsidR="00BE7CBE">
        <w:t>a </w:t>
      </w:r>
      <w:r w:rsidR="00A40BF8">
        <w:t>„</w:t>
      </w:r>
      <w:proofErr w:type="spellStart"/>
      <w:r w:rsidR="00A40BF8">
        <w:t>nácci</w:t>
      </w:r>
      <w:proofErr w:type="spellEnd"/>
      <w:r w:rsidR="00A40BF8">
        <w:t xml:space="preserve">“. Dále slyšíme jejich pochod na ulici. </w:t>
      </w:r>
    </w:p>
    <w:p w14:paraId="6D9518C7" w14:textId="432E25C7" w:rsidR="00D47EFB" w:rsidRPr="00D47EFB" w:rsidRDefault="00D47EFB" w:rsidP="00D47EFB">
      <w:pPr>
        <w:pStyle w:val="Styl1"/>
        <w:spacing w:line="360" w:lineRule="auto"/>
        <w:rPr>
          <w:b/>
          <w:bCs/>
        </w:rPr>
      </w:pPr>
      <w:r>
        <w:rPr>
          <w:b/>
          <w:bCs/>
        </w:rPr>
        <w:t>Většinová nežidovská společnost</w:t>
      </w:r>
    </w:p>
    <w:p w14:paraId="2AE46F33" w14:textId="3D5A514D" w:rsidR="0038641E" w:rsidRDefault="0038641E" w:rsidP="00D47EFB">
      <w:pPr>
        <w:pStyle w:val="Styl1"/>
        <w:spacing w:line="360" w:lineRule="auto"/>
      </w:pPr>
      <w:r>
        <w:tab/>
        <w:t xml:space="preserve"> Obecně se postavy v televizní adaptaci snaží vykreslit charakter postav dle předlohy. Jedinou výjimku tvoří Čepek </w:t>
      </w:r>
      <w:r w:rsidR="00BE7CBE">
        <w:t>a </w:t>
      </w:r>
      <w:r>
        <w:t xml:space="preserve">Pavel. </w:t>
      </w:r>
    </w:p>
    <w:p w14:paraId="188AC921" w14:textId="33240F59" w:rsidR="0038641E" w:rsidRDefault="0038641E" w:rsidP="00062FD0">
      <w:pPr>
        <w:pStyle w:val="Styl1"/>
        <w:spacing w:line="360" w:lineRule="auto"/>
        <w:ind w:firstLine="708"/>
      </w:pPr>
      <w:r>
        <w:t xml:space="preserve">Pavel ochraňuje Ester ze sobeckých důvodu, nezachraňuje ji, protože pomáhá ukrývat Židy, ale protože se mu dívka líbí </w:t>
      </w:r>
      <w:r w:rsidR="00BE7CBE">
        <w:t>a </w:t>
      </w:r>
      <w:r>
        <w:t xml:space="preserve">je do ní zamilovaný. </w:t>
      </w:r>
      <w:r w:rsidR="00BE7CBE">
        <w:t>I </w:t>
      </w:r>
      <w:r>
        <w:t xml:space="preserve">když se po celou naraci snaží chovat jako hrdina, je to spíš dětsky naivní představa, neboť reálně nemá plány na </w:t>
      </w:r>
      <w:proofErr w:type="spellStart"/>
      <w:r>
        <w:t>Esteřin</w:t>
      </w:r>
      <w:proofErr w:type="spellEnd"/>
      <w:r>
        <w:t xml:space="preserve"> přesun, dokud mu jej otec nenabídne. Chová se nezodpovědně </w:t>
      </w:r>
      <w:r w:rsidR="00BE7CBE">
        <w:t>a </w:t>
      </w:r>
      <w:r>
        <w:t xml:space="preserve">bezohledně vůči jeho nejbližším – nemyslí na to, že když je chytnou, zabíjí všechny. Na úrovni, jaké byl popisován vztah mezi Pavlem </w:t>
      </w:r>
      <w:r w:rsidR="00BE7CBE">
        <w:t>a </w:t>
      </w:r>
      <w:r>
        <w:t xml:space="preserve">Ester bychom čekali, že bude za Ester bojovat do poslední chvíle, jako tomu bylo ve Weissově adaptaci. Toto </w:t>
      </w:r>
      <w:r>
        <w:lastRenderedPageBreak/>
        <w:t>očekávání nebylo naplněno, neboť se mladý árijec nechá rychle přemluvit argumenty, proč by neměl na ulici vůbec vycházet – ztrácí svou průbojnost. To se tak</w:t>
      </w:r>
      <w:r w:rsidR="00062FD0">
        <w:t>é</w:t>
      </w:r>
      <w:r>
        <w:t xml:space="preserve"> projevuje v závěrečné scéně </w:t>
      </w:r>
      <w:r w:rsidR="00BE7CBE">
        <w:t>u </w:t>
      </w:r>
      <w:r>
        <w:t xml:space="preserve">stolu – ačkoliv je mu zjevně smrt Ester líto, možná ho </w:t>
      </w:r>
      <w:r w:rsidR="00BE7CBE">
        <w:t>i </w:t>
      </w:r>
      <w:r>
        <w:t>vnitřně zasáhla, je oproti předlohy schopen znovu jíst (</w:t>
      </w:r>
      <w:r w:rsidR="00BE7CBE">
        <w:t>v </w:t>
      </w:r>
      <w:r>
        <w:t>knižní předloze Pavel přemýšlel nad sebevraždou).</w:t>
      </w:r>
    </w:p>
    <w:p w14:paraId="70ABAFBB" w14:textId="096D8940" w:rsidR="0038641E" w:rsidRDefault="0038641E" w:rsidP="0038641E">
      <w:pPr>
        <w:pStyle w:val="Styl1"/>
        <w:spacing w:line="360" w:lineRule="auto"/>
        <w:ind w:firstLine="708"/>
      </w:pPr>
      <w:r>
        <w:t xml:space="preserve">Hlavním hrdinou se opět stává tovaryše Čepek. Jeho hrdinský čin ochránit Ester se podobá stejně jako v předloze. Jediným odkloněním od původní postavy se vyznačuje ve scéně, kdy je Rejsek v krejčovně </w:t>
      </w:r>
      <w:r w:rsidR="00BE7CBE">
        <w:t>a </w:t>
      </w:r>
      <w:r>
        <w:t xml:space="preserve">chce nechat ušít šaty. Místo moralizačního </w:t>
      </w:r>
      <w:r w:rsidR="00BE7CBE">
        <w:t>a </w:t>
      </w:r>
      <w:r>
        <w:t xml:space="preserve">odbojového projevu k Pavlově otci, chápavě pokývne, že rozumí jeho situaci </w:t>
      </w:r>
      <w:r w:rsidR="00BE7CBE">
        <w:t>a </w:t>
      </w:r>
      <w:r>
        <w:t>nesoudí ho.</w:t>
      </w:r>
    </w:p>
    <w:p w14:paraId="4A370D67" w14:textId="77777777" w:rsidR="00062FD0" w:rsidRDefault="00062FD0" w:rsidP="0038641E">
      <w:pPr>
        <w:pStyle w:val="Styl1"/>
        <w:spacing w:line="360" w:lineRule="auto"/>
        <w:ind w:firstLine="708"/>
      </w:pPr>
    </w:p>
    <w:p w14:paraId="09C571B6" w14:textId="0518677F" w:rsidR="00C735E2" w:rsidRPr="00DD383D" w:rsidRDefault="00C735E2" w:rsidP="00DD383D">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3.3.</w:t>
      </w:r>
      <w:r w:rsidR="00093E81">
        <w:rPr>
          <w:rFonts w:ascii="Times New Roman" w:hAnsi="Times New Roman" w:cs="Times New Roman"/>
          <w:b/>
          <w:bCs/>
          <w:i w:val="0"/>
          <w:iCs w:val="0"/>
          <w:color w:val="auto"/>
          <w:sz w:val="24"/>
          <w:szCs w:val="24"/>
        </w:rPr>
        <w:t>4</w:t>
      </w:r>
      <w:r w:rsidRPr="00DD383D">
        <w:rPr>
          <w:rFonts w:ascii="Times New Roman" w:hAnsi="Times New Roman" w:cs="Times New Roman"/>
          <w:b/>
          <w:bCs/>
          <w:i w:val="0"/>
          <w:iCs w:val="0"/>
          <w:color w:val="auto"/>
          <w:sz w:val="24"/>
          <w:szCs w:val="24"/>
        </w:rPr>
        <w:t xml:space="preserve"> Výrazové prostředky</w:t>
      </w:r>
    </w:p>
    <w:p w14:paraId="320B14B5" w14:textId="7B196CCC" w:rsidR="007715F5" w:rsidRDefault="00CB2919" w:rsidP="005D753D">
      <w:pPr>
        <w:pStyle w:val="Styl1"/>
        <w:spacing w:line="360" w:lineRule="auto"/>
        <w:ind w:firstLine="708"/>
      </w:pPr>
      <w:r>
        <w:t xml:space="preserve">Režisér využívá rozdělení narativu – dvě scény se odehrávají současně. Záběr například zobrazuje Pavla s Ester v kůlničce, ale slyšíme rozhovor tovaryše s krejčím vedle v místnosti. Posléze se střihem prostředí přesouvá do zmíněné krejčovny </w:t>
      </w:r>
      <w:r w:rsidR="00BE7CBE">
        <w:t>a </w:t>
      </w:r>
      <w:r>
        <w:t xml:space="preserve">probíhá zobrazení děje na krátkou scénu tam. </w:t>
      </w:r>
      <w:r w:rsidR="00C63B05">
        <w:t>Funkce</w:t>
      </w:r>
      <w:r w:rsidR="00C63B05">
        <w:rPr>
          <w:rStyle w:val="Znakapoznpodarou"/>
        </w:rPr>
        <w:footnoteReference w:id="147"/>
      </w:r>
      <w:r w:rsidR="00C63B05">
        <w:t xml:space="preserve"> toho prvku spočívá v zobrazení absurdního kontrastu </w:t>
      </w:r>
      <w:r>
        <w:t xml:space="preserve">– krejčí s tovaryšem probírají děsivé události, které nastaly po atentátu na Heydricha </w:t>
      </w:r>
      <w:r w:rsidR="00BE7CBE">
        <w:t>a </w:t>
      </w:r>
      <w:r>
        <w:t xml:space="preserve">v kůlničce se sbližují dva lidé. Tato forma zdůrazňuje dětskou naivitu mladých lidí </w:t>
      </w:r>
      <w:r w:rsidR="00BE7CBE">
        <w:t>a </w:t>
      </w:r>
      <w:r>
        <w:t xml:space="preserve">naproti tomu vystává </w:t>
      </w:r>
      <w:r w:rsidR="00C648A1">
        <w:t>dospěl</w:t>
      </w:r>
      <w:r w:rsidR="00C63B05">
        <w:t>é</w:t>
      </w:r>
      <w:r w:rsidR="00C648A1">
        <w:t xml:space="preserve"> realistické vnímání okolností.</w:t>
      </w:r>
    </w:p>
    <w:p w14:paraId="31A86F70" w14:textId="0FC8F043" w:rsidR="009F06C6" w:rsidRDefault="009F06C6" w:rsidP="009F06C6">
      <w:pPr>
        <w:pStyle w:val="Styl1"/>
        <w:spacing w:line="360" w:lineRule="auto"/>
        <w:ind w:firstLine="708"/>
      </w:pPr>
      <w:r>
        <w:t xml:space="preserve">Televizní inscenace je zaměřená na dlouhé dialogy mezi hlavními postavami, ve kterých vylíčí </w:t>
      </w:r>
      <w:r w:rsidR="00BE7CBE">
        <w:t>i </w:t>
      </w:r>
      <w:r>
        <w:t>to, co mohlo být finálně zobrazeno narativně.</w:t>
      </w:r>
      <w:r w:rsidR="00240A10">
        <w:t xml:space="preserve"> Na druhou stranu při snaze obsáhnout vše, co se v literární předloze odehrávalo, autor využívá přemíru zkratek za pomocí </w:t>
      </w:r>
      <w:r w:rsidR="00BB102E">
        <w:t>ostrého</w:t>
      </w:r>
      <w:r w:rsidR="00240A10">
        <w:t xml:space="preserve"> střihu. Například v jedné chvíli je Pavel doma, jí pol</w:t>
      </w:r>
      <w:r w:rsidR="00575E92">
        <w:t xml:space="preserve">évku </w:t>
      </w:r>
      <w:r w:rsidR="00240A10">
        <w:t>– otec se zmíní, že na něj kamarád Vojta čeká na půdě, proto je vzápětí scéna vyobrazena v prostředí podkroví</w:t>
      </w:r>
      <w:r w:rsidR="0044706F">
        <w:t>, kde si již kamarádi povídají.</w:t>
      </w:r>
    </w:p>
    <w:p w14:paraId="790C75C5" w14:textId="76A10EBA" w:rsidR="00923530" w:rsidRPr="00923530" w:rsidRDefault="00923530" w:rsidP="00923530">
      <w:pPr>
        <w:spacing w:line="360" w:lineRule="auto"/>
        <w:ind w:firstLine="700"/>
        <w:jc w:val="both"/>
        <w:rPr>
          <w:rFonts w:ascii="Times New Roman" w:hAnsi="Times New Roman"/>
          <w:sz w:val="24"/>
          <w:szCs w:val="24"/>
        </w:rPr>
      </w:pPr>
      <w:r>
        <w:rPr>
          <w:rFonts w:ascii="Times New Roman" w:hAnsi="Times New Roman"/>
          <w:sz w:val="24"/>
          <w:szCs w:val="24"/>
        </w:rPr>
        <w:lastRenderedPageBreak/>
        <w:t>F</w:t>
      </w:r>
      <w:r w:rsidRPr="00747C87">
        <w:rPr>
          <w:rFonts w:ascii="Times New Roman" w:hAnsi="Times New Roman"/>
          <w:sz w:val="24"/>
          <w:szCs w:val="24"/>
        </w:rPr>
        <w:t>ilmaři předpokláda</w:t>
      </w:r>
      <w:r>
        <w:rPr>
          <w:rFonts w:ascii="Times New Roman" w:hAnsi="Times New Roman"/>
          <w:sz w:val="24"/>
          <w:szCs w:val="24"/>
        </w:rPr>
        <w:t>li</w:t>
      </w:r>
      <w:r w:rsidRPr="00747C87">
        <w:rPr>
          <w:rFonts w:ascii="Times New Roman" w:hAnsi="Times New Roman"/>
          <w:sz w:val="24"/>
          <w:szCs w:val="24"/>
        </w:rPr>
        <w:t xml:space="preserve"> neznalost ze strany diváků</w:t>
      </w:r>
      <w:r>
        <w:rPr>
          <w:rFonts w:ascii="Times New Roman" w:hAnsi="Times New Roman"/>
          <w:sz w:val="24"/>
          <w:szCs w:val="24"/>
        </w:rPr>
        <w:t xml:space="preserve"> kvůli dlouholeté</w:t>
      </w:r>
      <w:r w:rsidR="00BB102E">
        <w:rPr>
          <w:rFonts w:ascii="Times New Roman" w:hAnsi="Times New Roman"/>
          <w:sz w:val="24"/>
          <w:szCs w:val="24"/>
        </w:rPr>
        <w:t>mu</w:t>
      </w:r>
      <w:r>
        <w:rPr>
          <w:rFonts w:ascii="Times New Roman" w:hAnsi="Times New Roman"/>
          <w:sz w:val="24"/>
          <w:szCs w:val="24"/>
        </w:rPr>
        <w:t xml:space="preserve"> upozaďování tématu šoa. Snímky proto </w:t>
      </w:r>
      <w:r w:rsidRPr="00747C87">
        <w:rPr>
          <w:rFonts w:ascii="Times New Roman" w:hAnsi="Times New Roman"/>
          <w:sz w:val="24"/>
          <w:szCs w:val="24"/>
        </w:rPr>
        <w:t xml:space="preserve">obsahují velké množství informací </w:t>
      </w:r>
      <w:r w:rsidR="00BE7CBE" w:rsidRPr="00747C87">
        <w:rPr>
          <w:rFonts w:ascii="Times New Roman" w:hAnsi="Times New Roman"/>
          <w:sz w:val="24"/>
          <w:szCs w:val="24"/>
        </w:rPr>
        <w:t>o</w:t>
      </w:r>
      <w:r w:rsidR="00BE7CBE">
        <w:rPr>
          <w:rFonts w:ascii="Times New Roman" w:hAnsi="Times New Roman"/>
          <w:sz w:val="24"/>
          <w:szCs w:val="24"/>
        </w:rPr>
        <w:t> </w:t>
      </w:r>
      <w:r w:rsidRPr="00747C87">
        <w:rPr>
          <w:rFonts w:ascii="Times New Roman" w:hAnsi="Times New Roman"/>
          <w:sz w:val="24"/>
          <w:szCs w:val="24"/>
        </w:rPr>
        <w:t xml:space="preserve">pronásledování </w:t>
      </w:r>
      <w:r w:rsidR="00BE7CBE" w:rsidRPr="00747C87">
        <w:rPr>
          <w:rFonts w:ascii="Times New Roman" w:hAnsi="Times New Roman"/>
          <w:sz w:val="24"/>
          <w:szCs w:val="24"/>
        </w:rPr>
        <w:t>a</w:t>
      </w:r>
      <w:r w:rsidR="00BE7CBE">
        <w:rPr>
          <w:rFonts w:ascii="Times New Roman" w:hAnsi="Times New Roman"/>
          <w:sz w:val="24"/>
          <w:szCs w:val="24"/>
        </w:rPr>
        <w:t> </w:t>
      </w:r>
      <w:r w:rsidRPr="00747C87">
        <w:rPr>
          <w:rFonts w:ascii="Times New Roman" w:hAnsi="Times New Roman"/>
          <w:sz w:val="24"/>
          <w:szCs w:val="24"/>
        </w:rPr>
        <w:t xml:space="preserve">vyhlazování Židů </w:t>
      </w:r>
      <w:r w:rsidR="00BE7CBE" w:rsidRPr="00747C87">
        <w:rPr>
          <w:rFonts w:ascii="Times New Roman" w:hAnsi="Times New Roman"/>
          <w:sz w:val="24"/>
          <w:szCs w:val="24"/>
        </w:rPr>
        <w:t>v</w:t>
      </w:r>
      <w:r w:rsidR="00BE7CBE">
        <w:rPr>
          <w:rFonts w:ascii="Times New Roman" w:hAnsi="Times New Roman"/>
          <w:sz w:val="24"/>
          <w:szCs w:val="24"/>
        </w:rPr>
        <w:t> </w:t>
      </w:r>
      <w:r w:rsidRPr="00747C87">
        <w:rPr>
          <w:rFonts w:ascii="Times New Roman" w:hAnsi="Times New Roman"/>
          <w:sz w:val="24"/>
          <w:szCs w:val="24"/>
        </w:rPr>
        <w:t>dial</w:t>
      </w:r>
      <w:r>
        <w:rPr>
          <w:rFonts w:ascii="Times New Roman" w:hAnsi="Times New Roman"/>
          <w:sz w:val="24"/>
          <w:szCs w:val="24"/>
        </w:rPr>
        <w:t>ozích</w:t>
      </w:r>
      <w:r w:rsidRPr="00747C87">
        <w:rPr>
          <w:rFonts w:ascii="Times New Roman" w:hAnsi="Times New Roman"/>
          <w:sz w:val="24"/>
          <w:szCs w:val="24"/>
        </w:rPr>
        <w:t xml:space="preserve">, scénách </w:t>
      </w:r>
      <w:r w:rsidR="00BE7CBE" w:rsidRPr="00747C87">
        <w:rPr>
          <w:rFonts w:ascii="Times New Roman" w:hAnsi="Times New Roman"/>
          <w:sz w:val="24"/>
          <w:szCs w:val="24"/>
        </w:rPr>
        <w:t>a</w:t>
      </w:r>
      <w:r w:rsidR="00BE7CBE">
        <w:rPr>
          <w:rFonts w:ascii="Times New Roman" w:hAnsi="Times New Roman"/>
          <w:sz w:val="24"/>
          <w:szCs w:val="24"/>
        </w:rPr>
        <w:t> </w:t>
      </w:r>
      <w:r w:rsidRPr="00747C87">
        <w:rPr>
          <w:rFonts w:ascii="Times New Roman" w:hAnsi="Times New Roman"/>
          <w:sz w:val="24"/>
          <w:szCs w:val="24"/>
        </w:rPr>
        <w:t xml:space="preserve">pozadí. </w:t>
      </w:r>
      <w:r>
        <w:rPr>
          <w:rFonts w:ascii="Times New Roman" w:hAnsi="Times New Roman"/>
          <w:sz w:val="24"/>
          <w:szCs w:val="24"/>
        </w:rPr>
        <w:t xml:space="preserve">Působí to jako </w:t>
      </w:r>
      <w:r w:rsidRPr="00747C87">
        <w:rPr>
          <w:rFonts w:ascii="Times New Roman" w:hAnsi="Times New Roman"/>
          <w:sz w:val="24"/>
          <w:szCs w:val="24"/>
        </w:rPr>
        <w:t xml:space="preserve">filmová strategie pro prezentaci „módního“ tématu </w:t>
      </w:r>
      <w:r>
        <w:rPr>
          <w:rFonts w:ascii="Times New Roman" w:hAnsi="Times New Roman"/>
          <w:sz w:val="24"/>
          <w:szCs w:val="24"/>
        </w:rPr>
        <w:t xml:space="preserve">(1989–1999 probíhala třetí vlna snímků </w:t>
      </w:r>
      <w:r w:rsidR="00BE7CBE">
        <w:rPr>
          <w:rFonts w:ascii="Times New Roman" w:hAnsi="Times New Roman"/>
          <w:sz w:val="24"/>
          <w:szCs w:val="24"/>
        </w:rPr>
        <w:t>a </w:t>
      </w:r>
      <w:r>
        <w:rPr>
          <w:rFonts w:ascii="Times New Roman" w:hAnsi="Times New Roman"/>
          <w:sz w:val="24"/>
          <w:szCs w:val="24"/>
        </w:rPr>
        <w:t xml:space="preserve">děl s motivem šoa) </w:t>
      </w:r>
      <w:r w:rsidRPr="00747C87">
        <w:rPr>
          <w:rFonts w:ascii="Times New Roman" w:hAnsi="Times New Roman"/>
          <w:sz w:val="24"/>
          <w:szCs w:val="24"/>
        </w:rPr>
        <w:t>odkazem na stereotypy, které jsou dobře známé divákům</w:t>
      </w:r>
      <w:r>
        <w:rPr>
          <w:rFonts w:ascii="Times New Roman" w:hAnsi="Times New Roman"/>
          <w:sz w:val="24"/>
          <w:szCs w:val="24"/>
        </w:rPr>
        <w:t>.</w:t>
      </w:r>
      <w:r>
        <w:rPr>
          <w:rStyle w:val="Znakapoznpodarou"/>
          <w:rFonts w:ascii="Times New Roman" w:hAnsi="Times New Roman"/>
          <w:sz w:val="24"/>
          <w:szCs w:val="24"/>
        </w:rPr>
        <w:footnoteReference w:id="148"/>
      </w:r>
      <w:r>
        <w:rPr>
          <w:rFonts w:ascii="Times New Roman" w:hAnsi="Times New Roman"/>
          <w:sz w:val="24"/>
          <w:szCs w:val="24"/>
        </w:rPr>
        <w:t xml:space="preserve"> Příkladem je scéna, ve kterém je Pavel udivený z krásy Ester, neboť nečekal že dívka židovského původu může být hezká. Dále dívka upozorňuje na jinakost </w:t>
      </w:r>
      <w:r w:rsidR="00BE7CBE">
        <w:rPr>
          <w:rFonts w:ascii="Times New Roman" w:hAnsi="Times New Roman"/>
          <w:sz w:val="24"/>
          <w:szCs w:val="24"/>
        </w:rPr>
        <w:t>a </w:t>
      </w:r>
      <w:r>
        <w:rPr>
          <w:rFonts w:ascii="Times New Roman" w:hAnsi="Times New Roman"/>
          <w:sz w:val="24"/>
          <w:szCs w:val="24"/>
        </w:rPr>
        <w:t>naznačuje, že Židé mají mít velké nosy. Ačkoliv posléze tento akt nemusel být vyloženě reprezentující stereotyp, nicméně je zavádějící, když Pavel nutí Ester cvičit dřepy – naznačuje zde fyzickou slabost Židů.</w:t>
      </w:r>
    </w:p>
    <w:p w14:paraId="7FA68BE2" w14:textId="7395EF05" w:rsidR="00A40BF8" w:rsidRDefault="004871D8" w:rsidP="008F2F02">
      <w:pPr>
        <w:spacing w:line="360" w:lineRule="auto"/>
        <w:ind w:firstLine="700"/>
        <w:jc w:val="both"/>
        <w:rPr>
          <w:rFonts w:ascii="Times New Roman" w:hAnsi="Times New Roman"/>
          <w:sz w:val="24"/>
          <w:szCs w:val="24"/>
        </w:rPr>
      </w:pPr>
      <w:r>
        <w:rPr>
          <w:rFonts w:ascii="Times New Roman" w:hAnsi="Times New Roman"/>
          <w:sz w:val="24"/>
          <w:szCs w:val="24"/>
        </w:rPr>
        <w:t>Ačkoliv sexuální scény byly kontroverzním tématem až do revoluce, v devadesátých letech, vlivem nových možností svobodného projevu, se zobrazování fyzické vášně rozšířilo do vícero snímků.</w:t>
      </w:r>
      <w:r w:rsidRPr="004871D8">
        <w:rPr>
          <w:rStyle w:val="Znakapoznpodarou"/>
          <w:rFonts w:ascii="Times New Roman" w:hAnsi="Times New Roman"/>
          <w:sz w:val="24"/>
          <w:szCs w:val="24"/>
        </w:rPr>
        <w:t xml:space="preserve"> </w:t>
      </w:r>
      <w:r>
        <w:rPr>
          <w:rStyle w:val="Znakapoznpodarou"/>
          <w:rFonts w:ascii="Times New Roman" w:hAnsi="Times New Roman"/>
          <w:sz w:val="24"/>
          <w:szCs w:val="24"/>
        </w:rPr>
        <w:footnoteReference w:id="149"/>
      </w:r>
      <w:r w:rsidR="00497F15">
        <w:rPr>
          <w:rFonts w:ascii="Times New Roman" w:hAnsi="Times New Roman"/>
          <w:sz w:val="24"/>
          <w:szCs w:val="24"/>
        </w:rPr>
        <w:t xml:space="preserve"> </w:t>
      </w:r>
      <w:r>
        <w:rPr>
          <w:rFonts w:ascii="Times New Roman" w:hAnsi="Times New Roman"/>
          <w:sz w:val="24"/>
          <w:szCs w:val="24"/>
        </w:rPr>
        <w:t xml:space="preserve">Také již nebylo nutné vkládat propagandu komunistického režimu do snímků, proto když gestapo odvádí malíře z podkroví, Pavel nechápe proč, jelikož informace </w:t>
      </w:r>
      <w:r w:rsidR="00BE7CBE">
        <w:rPr>
          <w:rFonts w:ascii="Times New Roman" w:hAnsi="Times New Roman"/>
          <w:sz w:val="24"/>
          <w:szCs w:val="24"/>
        </w:rPr>
        <w:t>o </w:t>
      </w:r>
      <w:r>
        <w:rPr>
          <w:rFonts w:ascii="Times New Roman" w:hAnsi="Times New Roman"/>
          <w:sz w:val="24"/>
          <w:szCs w:val="24"/>
        </w:rPr>
        <w:t xml:space="preserve">tom, že malíř je komunista se vyskytuje pouze v novele.  „Stejně mi nejde na rozum, proč ho odvedli. Vždyť byl docela fajn, </w:t>
      </w:r>
      <w:proofErr w:type="spellStart"/>
      <w:r>
        <w:rPr>
          <w:rFonts w:ascii="Times New Roman" w:hAnsi="Times New Roman"/>
          <w:sz w:val="24"/>
          <w:szCs w:val="24"/>
        </w:rPr>
        <w:t>tichej</w:t>
      </w:r>
      <w:proofErr w:type="spellEnd"/>
      <w:r>
        <w:rPr>
          <w:rFonts w:ascii="Times New Roman" w:hAnsi="Times New Roman"/>
          <w:sz w:val="24"/>
          <w:szCs w:val="24"/>
        </w:rPr>
        <w:t>. (…) Vždyť já nevím vlastně vůbec nic.“</w:t>
      </w:r>
      <w:r>
        <w:rPr>
          <w:rStyle w:val="Znakapoznpodarou"/>
          <w:rFonts w:ascii="Times New Roman" w:hAnsi="Times New Roman"/>
          <w:sz w:val="24"/>
          <w:szCs w:val="24"/>
        </w:rPr>
        <w:footnoteReference w:id="150"/>
      </w:r>
      <w:r>
        <w:rPr>
          <w:rFonts w:ascii="Times New Roman" w:hAnsi="Times New Roman"/>
          <w:sz w:val="24"/>
          <w:szCs w:val="24"/>
        </w:rPr>
        <w:t xml:space="preserve"> Boj ve formě dobra </w:t>
      </w:r>
      <w:r w:rsidR="00BE7CBE">
        <w:rPr>
          <w:rFonts w:ascii="Times New Roman" w:hAnsi="Times New Roman"/>
          <w:sz w:val="24"/>
          <w:szCs w:val="24"/>
        </w:rPr>
        <w:t>a </w:t>
      </w:r>
      <w:r>
        <w:rPr>
          <w:rFonts w:ascii="Times New Roman" w:hAnsi="Times New Roman"/>
          <w:sz w:val="24"/>
          <w:szCs w:val="24"/>
        </w:rPr>
        <w:t xml:space="preserve">zla (verze novely komunismus proti nacismu) Smyczek uvedl v zástupu Čepka, reprezentujícího dobro </w:t>
      </w:r>
      <w:r w:rsidR="00BE7CBE">
        <w:rPr>
          <w:rFonts w:ascii="Times New Roman" w:hAnsi="Times New Roman"/>
          <w:sz w:val="24"/>
          <w:szCs w:val="24"/>
        </w:rPr>
        <w:t>a </w:t>
      </w:r>
      <w:r>
        <w:rPr>
          <w:rFonts w:ascii="Times New Roman" w:hAnsi="Times New Roman"/>
          <w:sz w:val="24"/>
          <w:szCs w:val="24"/>
        </w:rPr>
        <w:t xml:space="preserve">pomoc </w:t>
      </w:r>
      <w:r w:rsidR="00BE7CBE">
        <w:rPr>
          <w:rFonts w:ascii="Times New Roman" w:hAnsi="Times New Roman"/>
          <w:sz w:val="24"/>
          <w:szCs w:val="24"/>
        </w:rPr>
        <w:t>a </w:t>
      </w:r>
      <w:r>
        <w:rPr>
          <w:rFonts w:ascii="Times New Roman" w:hAnsi="Times New Roman"/>
          <w:sz w:val="24"/>
          <w:szCs w:val="24"/>
        </w:rPr>
        <w:t>kolaborantka Rejska zastupujícího nacistické zlo.</w:t>
      </w:r>
    </w:p>
    <w:p w14:paraId="3356E017" w14:textId="39B6611E" w:rsidR="00923530" w:rsidRDefault="00923530" w:rsidP="00923530">
      <w:pPr>
        <w:spacing w:line="360" w:lineRule="auto"/>
        <w:ind w:firstLine="700"/>
        <w:jc w:val="both"/>
        <w:rPr>
          <w:rFonts w:ascii="Times New Roman" w:hAnsi="Times New Roman"/>
          <w:sz w:val="24"/>
          <w:szCs w:val="24"/>
        </w:rPr>
      </w:pPr>
      <w:r>
        <w:rPr>
          <w:rFonts w:ascii="Times New Roman" w:hAnsi="Times New Roman"/>
          <w:sz w:val="24"/>
          <w:szCs w:val="24"/>
        </w:rPr>
        <w:t xml:space="preserve">Perspektiva obrazu je zaměřena na nežidovskou postavu Pavla, neboť on se stává hlavním aktérem vztahu. Sledujeme jeho počínání s rodiči </w:t>
      </w:r>
      <w:r w:rsidR="00BE7CBE">
        <w:rPr>
          <w:rFonts w:ascii="Times New Roman" w:hAnsi="Times New Roman"/>
          <w:sz w:val="24"/>
          <w:szCs w:val="24"/>
        </w:rPr>
        <w:t>i </w:t>
      </w:r>
      <w:r>
        <w:rPr>
          <w:rFonts w:ascii="Times New Roman" w:hAnsi="Times New Roman"/>
          <w:sz w:val="24"/>
          <w:szCs w:val="24"/>
        </w:rPr>
        <w:t xml:space="preserve">v krejčovně. Změna nastává v momentě, kdy se Ester večer plíží do krejčovny – v tomto momentě je sama </w:t>
      </w:r>
      <w:r w:rsidR="00BE7CBE">
        <w:rPr>
          <w:rFonts w:ascii="Times New Roman" w:hAnsi="Times New Roman"/>
          <w:sz w:val="24"/>
          <w:szCs w:val="24"/>
        </w:rPr>
        <w:t>a </w:t>
      </w:r>
      <w:r>
        <w:rPr>
          <w:rFonts w:ascii="Times New Roman" w:hAnsi="Times New Roman"/>
          <w:sz w:val="24"/>
          <w:szCs w:val="24"/>
        </w:rPr>
        <w:t xml:space="preserve">děj sleduje pouze její jednání. Když ji tovaryš objeví, oproti novele nastane hysterická scéna plná strachu </w:t>
      </w:r>
      <w:r w:rsidR="00BE7CBE">
        <w:rPr>
          <w:rFonts w:ascii="Times New Roman" w:hAnsi="Times New Roman"/>
          <w:sz w:val="24"/>
          <w:szCs w:val="24"/>
        </w:rPr>
        <w:t>a </w:t>
      </w:r>
      <w:r>
        <w:rPr>
          <w:rFonts w:ascii="Times New Roman" w:hAnsi="Times New Roman"/>
          <w:sz w:val="24"/>
          <w:szCs w:val="24"/>
        </w:rPr>
        <w:t>zoufalství – snaží se utéct z krejčovny na pavlač. Posléze se dozvídáme, že chtěla utéct do Terezína. „Já vím, že jsem tam měla jít. Já jim to vysvětlím, že musím za tátou!“</w:t>
      </w:r>
      <w:r>
        <w:rPr>
          <w:rStyle w:val="Znakapoznpodarou"/>
          <w:rFonts w:ascii="Times New Roman" w:hAnsi="Times New Roman"/>
          <w:sz w:val="24"/>
          <w:szCs w:val="24"/>
        </w:rPr>
        <w:footnoteReference w:id="151"/>
      </w:r>
      <w:r>
        <w:rPr>
          <w:rFonts w:ascii="Times New Roman" w:hAnsi="Times New Roman"/>
          <w:sz w:val="24"/>
          <w:szCs w:val="24"/>
        </w:rPr>
        <w:t xml:space="preserve"> </w:t>
      </w:r>
    </w:p>
    <w:p w14:paraId="501E6C78" w14:textId="3E09AE02" w:rsidR="00923530" w:rsidRDefault="00923530" w:rsidP="00923530">
      <w:pPr>
        <w:spacing w:line="360" w:lineRule="auto"/>
        <w:ind w:firstLine="700"/>
        <w:jc w:val="both"/>
        <w:rPr>
          <w:rFonts w:ascii="Times New Roman" w:hAnsi="Times New Roman"/>
          <w:sz w:val="24"/>
          <w:szCs w:val="24"/>
        </w:rPr>
      </w:pPr>
      <w:r>
        <w:rPr>
          <w:rFonts w:ascii="Times New Roman" w:hAnsi="Times New Roman"/>
          <w:sz w:val="24"/>
          <w:szCs w:val="24"/>
        </w:rPr>
        <w:lastRenderedPageBreak/>
        <w:t>Tento zvrat ve sledování linky přichází v závěru filmu. Na scéně se opět objevuje Ester spolu s Čepkem, který zastává roli ochraňovatele</w:t>
      </w:r>
      <w:r w:rsidR="008F2F02">
        <w:rPr>
          <w:rFonts w:ascii="Times New Roman" w:hAnsi="Times New Roman"/>
          <w:sz w:val="24"/>
          <w:szCs w:val="24"/>
        </w:rPr>
        <w:t xml:space="preserve">/otce (oslovuje dívku </w:t>
      </w:r>
      <w:proofErr w:type="spellStart"/>
      <w:r w:rsidR="008F2F02">
        <w:rPr>
          <w:rFonts w:ascii="Times New Roman" w:hAnsi="Times New Roman"/>
          <w:sz w:val="24"/>
          <w:szCs w:val="24"/>
        </w:rPr>
        <w:t>Skřítečku</w:t>
      </w:r>
      <w:proofErr w:type="spellEnd"/>
      <w:r w:rsidR="008F2F02">
        <w:rPr>
          <w:rFonts w:ascii="Times New Roman" w:hAnsi="Times New Roman"/>
          <w:sz w:val="24"/>
          <w:szCs w:val="24"/>
        </w:rPr>
        <w:t>)</w:t>
      </w:r>
      <w:r>
        <w:rPr>
          <w:rFonts w:ascii="Times New Roman" w:hAnsi="Times New Roman"/>
          <w:sz w:val="24"/>
          <w:szCs w:val="24"/>
        </w:rPr>
        <w:t xml:space="preserve"> </w:t>
      </w:r>
      <w:r w:rsidR="00BE7CBE">
        <w:rPr>
          <w:rFonts w:ascii="Times New Roman" w:hAnsi="Times New Roman"/>
          <w:sz w:val="24"/>
          <w:szCs w:val="24"/>
        </w:rPr>
        <w:t>a </w:t>
      </w:r>
      <w:r>
        <w:rPr>
          <w:rFonts w:ascii="Times New Roman" w:hAnsi="Times New Roman"/>
          <w:sz w:val="24"/>
          <w:szCs w:val="24"/>
        </w:rPr>
        <w:t>Ester reprezentuje oběť svého vlastního zoufalství. Osamostatnění Ester od Pavla nabízí nový pohled na dívčin charakter – ačkoliv nevnímáme její myšlenky, postava se je snaží všechny říct. Reaguje na situace poněkud panicky, ale odhodlaně. Jako v předchozí scéně má namířeno do Terezína.</w:t>
      </w:r>
    </w:p>
    <w:p w14:paraId="76469274" w14:textId="2E1006A1" w:rsidR="00F74110" w:rsidRDefault="008F2F02" w:rsidP="00F74110">
      <w:pPr>
        <w:spacing w:line="360" w:lineRule="auto"/>
        <w:ind w:firstLine="700"/>
        <w:jc w:val="both"/>
        <w:rPr>
          <w:rFonts w:ascii="Times New Roman" w:hAnsi="Times New Roman"/>
          <w:sz w:val="24"/>
          <w:szCs w:val="24"/>
        </w:rPr>
      </w:pPr>
      <w:r>
        <w:rPr>
          <w:rFonts w:ascii="Times New Roman" w:hAnsi="Times New Roman"/>
          <w:sz w:val="24"/>
          <w:szCs w:val="24"/>
        </w:rPr>
        <w:t xml:space="preserve">Jak jsme si mohli všimnout </w:t>
      </w:r>
      <w:r w:rsidR="00921002">
        <w:rPr>
          <w:rFonts w:ascii="Times New Roman" w:hAnsi="Times New Roman"/>
          <w:sz w:val="24"/>
          <w:szCs w:val="24"/>
        </w:rPr>
        <w:t>z některých předešlých</w:t>
      </w:r>
      <w:r>
        <w:rPr>
          <w:rFonts w:ascii="Times New Roman" w:hAnsi="Times New Roman"/>
          <w:sz w:val="24"/>
          <w:szCs w:val="24"/>
        </w:rPr>
        <w:t xml:space="preserve"> ukázek, postava Ester hovoří spisovně</w:t>
      </w:r>
      <w:r w:rsidR="00F74110">
        <w:rPr>
          <w:rFonts w:ascii="Times New Roman" w:hAnsi="Times New Roman"/>
          <w:sz w:val="24"/>
          <w:szCs w:val="24"/>
        </w:rPr>
        <w:t xml:space="preserve"> (je z vesnice) naproti tomu Pavel mluví hovorovým jazykem s pražským přízvukem (Ester </w:t>
      </w:r>
      <w:r w:rsidR="00BE7CBE">
        <w:rPr>
          <w:rFonts w:ascii="Times New Roman" w:hAnsi="Times New Roman"/>
          <w:sz w:val="24"/>
          <w:szCs w:val="24"/>
        </w:rPr>
        <w:t>o </w:t>
      </w:r>
      <w:r w:rsidR="00F74110">
        <w:rPr>
          <w:rFonts w:ascii="Times New Roman" w:hAnsi="Times New Roman"/>
          <w:sz w:val="24"/>
          <w:szCs w:val="24"/>
        </w:rPr>
        <w:t>něm říká, že je „</w:t>
      </w:r>
      <w:proofErr w:type="spellStart"/>
      <w:r w:rsidR="00F74110">
        <w:rPr>
          <w:rFonts w:ascii="Times New Roman" w:hAnsi="Times New Roman"/>
          <w:sz w:val="24"/>
          <w:szCs w:val="24"/>
        </w:rPr>
        <w:t>pražátko</w:t>
      </w:r>
      <w:proofErr w:type="spellEnd"/>
      <w:r w:rsidR="00F74110">
        <w:rPr>
          <w:rFonts w:ascii="Times New Roman" w:hAnsi="Times New Roman"/>
          <w:sz w:val="24"/>
          <w:szCs w:val="24"/>
        </w:rPr>
        <w:t xml:space="preserve">“). Spolu s Vojtou si chlapec povídá vulgárnějším způsobem </w:t>
      </w:r>
      <w:r w:rsidR="00BE7CBE">
        <w:rPr>
          <w:rFonts w:ascii="Times New Roman" w:hAnsi="Times New Roman"/>
          <w:sz w:val="24"/>
          <w:szCs w:val="24"/>
        </w:rPr>
        <w:t>a </w:t>
      </w:r>
      <w:r w:rsidR="00F74110">
        <w:rPr>
          <w:rFonts w:ascii="Times New Roman" w:hAnsi="Times New Roman"/>
          <w:sz w:val="24"/>
          <w:szCs w:val="24"/>
        </w:rPr>
        <w:t xml:space="preserve">používají nevhodné výrazy, které nejsou autentickým prvkem pro </w:t>
      </w:r>
      <w:r w:rsidR="0074411D">
        <w:rPr>
          <w:rFonts w:ascii="Times New Roman" w:hAnsi="Times New Roman"/>
          <w:sz w:val="24"/>
          <w:szCs w:val="24"/>
        </w:rPr>
        <w:t>čtyřicátá</w:t>
      </w:r>
      <w:r w:rsidR="00F74110">
        <w:rPr>
          <w:rFonts w:ascii="Times New Roman" w:hAnsi="Times New Roman"/>
          <w:sz w:val="24"/>
          <w:szCs w:val="24"/>
        </w:rPr>
        <w:t xml:space="preserve"> léta, ve</w:t>
      </w:r>
      <w:r w:rsidR="0074411D">
        <w:rPr>
          <w:rFonts w:ascii="Times New Roman" w:hAnsi="Times New Roman"/>
          <w:sz w:val="24"/>
          <w:szCs w:val="24"/>
        </w:rPr>
        <w:t xml:space="preserve"> </w:t>
      </w:r>
      <w:r w:rsidR="00F74110">
        <w:rPr>
          <w:rFonts w:ascii="Times New Roman" w:hAnsi="Times New Roman"/>
          <w:sz w:val="24"/>
          <w:szCs w:val="24"/>
        </w:rPr>
        <w:t>kterých byl děj novely prezentován.</w:t>
      </w:r>
      <w:r w:rsidR="0074411D">
        <w:rPr>
          <w:rFonts w:ascii="Times New Roman" w:hAnsi="Times New Roman"/>
          <w:sz w:val="24"/>
          <w:szCs w:val="24"/>
        </w:rPr>
        <w:t xml:space="preserve"> </w:t>
      </w:r>
    </w:p>
    <w:p w14:paraId="297984BD" w14:textId="1BBEDE19" w:rsidR="0074411D" w:rsidRDefault="0074411D" w:rsidP="00F74110">
      <w:pPr>
        <w:spacing w:line="360" w:lineRule="auto"/>
        <w:ind w:firstLine="700"/>
        <w:jc w:val="both"/>
        <w:rPr>
          <w:rFonts w:ascii="Times New Roman" w:hAnsi="Times New Roman"/>
          <w:sz w:val="24"/>
          <w:szCs w:val="24"/>
        </w:rPr>
      </w:pPr>
      <w:r>
        <w:rPr>
          <w:rFonts w:ascii="Times New Roman" w:hAnsi="Times New Roman"/>
          <w:sz w:val="24"/>
          <w:szCs w:val="24"/>
        </w:rPr>
        <w:t xml:space="preserve">Zde vidíme, že Smyczek využil porevoluční svobody </w:t>
      </w:r>
      <w:r w:rsidR="00BE7CBE">
        <w:rPr>
          <w:rFonts w:ascii="Times New Roman" w:hAnsi="Times New Roman"/>
          <w:sz w:val="24"/>
          <w:szCs w:val="24"/>
        </w:rPr>
        <w:t>a </w:t>
      </w:r>
      <w:r>
        <w:rPr>
          <w:rFonts w:ascii="Times New Roman" w:hAnsi="Times New Roman"/>
          <w:sz w:val="24"/>
          <w:szCs w:val="24"/>
        </w:rPr>
        <w:t xml:space="preserve">nejenže vyobrazuje sexuální scénu, ale používá vulgarismy </w:t>
      </w:r>
      <w:r w:rsidR="00BE7CBE">
        <w:rPr>
          <w:rFonts w:ascii="Times New Roman" w:hAnsi="Times New Roman"/>
          <w:sz w:val="24"/>
          <w:szCs w:val="24"/>
        </w:rPr>
        <w:t>a </w:t>
      </w:r>
      <w:r w:rsidR="00AD153B">
        <w:rPr>
          <w:rFonts w:ascii="Times New Roman" w:hAnsi="Times New Roman"/>
          <w:sz w:val="24"/>
          <w:szCs w:val="24"/>
        </w:rPr>
        <w:t>hovorové výrazy</w:t>
      </w:r>
      <w:r>
        <w:rPr>
          <w:rFonts w:ascii="Times New Roman" w:hAnsi="Times New Roman"/>
          <w:sz w:val="24"/>
          <w:szCs w:val="24"/>
        </w:rPr>
        <w:t xml:space="preserve">, </w:t>
      </w:r>
      <w:r w:rsidR="00921002">
        <w:rPr>
          <w:rFonts w:ascii="Times New Roman" w:hAnsi="Times New Roman"/>
          <w:sz w:val="24"/>
          <w:szCs w:val="24"/>
        </w:rPr>
        <w:t>jež</w:t>
      </w:r>
      <w:r>
        <w:rPr>
          <w:rFonts w:ascii="Times New Roman" w:hAnsi="Times New Roman"/>
          <w:sz w:val="24"/>
          <w:szCs w:val="24"/>
        </w:rPr>
        <w:t xml:space="preserve"> byly pro válečná </w:t>
      </w:r>
      <w:r w:rsidR="00BE7CBE">
        <w:rPr>
          <w:rFonts w:ascii="Times New Roman" w:hAnsi="Times New Roman"/>
          <w:sz w:val="24"/>
          <w:szCs w:val="24"/>
        </w:rPr>
        <w:t>a </w:t>
      </w:r>
      <w:r>
        <w:rPr>
          <w:rFonts w:ascii="Times New Roman" w:hAnsi="Times New Roman"/>
          <w:sz w:val="24"/>
          <w:szCs w:val="24"/>
        </w:rPr>
        <w:t xml:space="preserve">poválečná léta tabu. </w:t>
      </w:r>
    </w:p>
    <w:p w14:paraId="045B278C" w14:textId="77777777" w:rsidR="00BB102E" w:rsidRPr="005B5E3A" w:rsidRDefault="00BB102E" w:rsidP="00F74110">
      <w:pPr>
        <w:spacing w:line="360" w:lineRule="auto"/>
        <w:ind w:firstLine="700"/>
        <w:jc w:val="both"/>
        <w:rPr>
          <w:rFonts w:ascii="Times New Roman" w:hAnsi="Times New Roman"/>
          <w:sz w:val="24"/>
          <w:szCs w:val="24"/>
        </w:rPr>
      </w:pPr>
    </w:p>
    <w:p w14:paraId="351D0F34" w14:textId="07FA6E36" w:rsidR="0038641E" w:rsidRPr="00DD383D" w:rsidRDefault="0038641E" w:rsidP="0038641E">
      <w:pPr>
        <w:pStyle w:val="Nadpis4"/>
        <w:spacing w:line="360" w:lineRule="auto"/>
        <w:rPr>
          <w:rFonts w:ascii="Times New Roman" w:hAnsi="Times New Roman" w:cs="Times New Roman"/>
          <w:b/>
          <w:bCs/>
          <w:i w:val="0"/>
          <w:iCs w:val="0"/>
          <w:color w:val="auto"/>
          <w:sz w:val="24"/>
          <w:szCs w:val="24"/>
        </w:rPr>
      </w:pPr>
      <w:r w:rsidRPr="00DD383D">
        <w:rPr>
          <w:rFonts w:ascii="Times New Roman" w:hAnsi="Times New Roman" w:cs="Times New Roman"/>
          <w:b/>
          <w:bCs/>
          <w:i w:val="0"/>
          <w:iCs w:val="0"/>
          <w:color w:val="auto"/>
          <w:sz w:val="24"/>
          <w:szCs w:val="24"/>
        </w:rPr>
        <w:t>3.3.</w:t>
      </w:r>
      <w:r w:rsidR="00093E81">
        <w:rPr>
          <w:rFonts w:ascii="Times New Roman" w:hAnsi="Times New Roman" w:cs="Times New Roman"/>
          <w:b/>
          <w:bCs/>
          <w:i w:val="0"/>
          <w:iCs w:val="0"/>
          <w:color w:val="auto"/>
          <w:sz w:val="24"/>
          <w:szCs w:val="24"/>
        </w:rPr>
        <w:t>5</w:t>
      </w:r>
      <w:r w:rsidRPr="00DD383D">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Perzekuce Židů</w:t>
      </w:r>
      <w:r w:rsidRPr="00DD383D">
        <w:rPr>
          <w:rFonts w:ascii="Times New Roman" w:hAnsi="Times New Roman" w:cs="Times New Roman"/>
          <w:b/>
          <w:bCs/>
          <w:i w:val="0"/>
          <w:iCs w:val="0"/>
          <w:color w:val="auto"/>
          <w:sz w:val="24"/>
          <w:szCs w:val="24"/>
        </w:rPr>
        <w:t xml:space="preserve"> (80. léta)</w:t>
      </w:r>
    </w:p>
    <w:p w14:paraId="1C3B7385" w14:textId="7CC3598E" w:rsidR="008232FF" w:rsidRDefault="00921002" w:rsidP="001F1FE1">
      <w:pPr>
        <w:pStyle w:val="Styl1"/>
        <w:spacing w:line="360" w:lineRule="auto"/>
        <w:ind w:firstLine="708"/>
        <w:rPr>
          <w:shd w:val="clear" w:color="auto" w:fill="FFFFFF"/>
        </w:rPr>
      </w:pPr>
      <w:r>
        <w:rPr>
          <w:shd w:val="clear" w:color="auto" w:fill="FFFFFF"/>
        </w:rPr>
        <w:t xml:space="preserve">Smyczkova adaptace vynechala zcela zmínky </w:t>
      </w:r>
      <w:r w:rsidR="00BE7CBE">
        <w:rPr>
          <w:shd w:val="clear" w:color="auto" w:fill="FFFFFF"/>
        </w:rPr>
        <w:t>o </w:t>
      </w:r>
      <w:r>
        <w:rPr>
          <w:shd w:val="clear" w:color="auto" w:fill="FFFFFF"/>
        </w:rPr>
        <w:t xml:space="preserve">represích, kterým čelila Ester v knižní předloze či násilí, které bylo zobrazeno ve filmovém zpracování. Zaměřil se především na </w:t>
      </w:r>
      <w:proofErr w:type="spellStart"/>
      <w:r>
        <w:rPr>
          <w:shd w:val="clear" w:color="auto" w:fill="FFFFFF"/>
        </w:rPr>
        <w:t>Esteřinu</w:t>
      </w:r>
      <w:proofErr w:type="spellEnd"/>
      <w:r>
        <w:rPr>
          <w:shd w:val="clear" w:color="auto" w:fill="FFFFFF"/>
        </w:rPr>
        <w:t xml:space="preserve"> depresi</w:t>
      </w:r>
      <w:r w:rsidR="00A37FBF">
        <w:rPr>
          <w:shd w:val="clear" w:color="auto" w:fill="FFFFFF"/>
        </w:rPr>
        <w:t xml:space="preserve">, která je následkem psychického vypětí, které prožívá kvůli neustávajícímu strachu ze smrti. </w:t>
      </w:r>
    </w:p>
    <w:p w14:paraId="4F4E3AFF" w14:textId="1D7E96B3" w:rsidR="00AB4AB2" w:rsidRDefault="00AB4AB2" w:rsidP="00BB102E">
      <w:pPr>
        <w:pStyle w:val="Styl1"/>
        <w:spacing w:line="360" w:lineRule="auto"/>
        <w:ind w:firstLine="708"/>
        <w:rPr>
          <w:shd w:val="clear" w:color="auto" w:fill="FFFFFF"/>
        </w:rPr>
      </w:pPr>
      <w:r>
        <w:rPr>
          <w:shd w:val="clear" w:color="auto" w:fill="FFFFFF"/>
        </w:rPr>
        <w:t>Televizní film odkazuje na páchané zlo skrze nepřímý odkaz na koncentrační tábory: „Myslela jsem, že mi naši napíšou, ale neozvali se (</w:t>
      </w:r>
      <w:r w:rsidR="00BE7CBE">
        <w:rPr>
          <w:shd w:val="clear" w:color="auto" w:fill="FFFFFF"/>
        </w:rPr>
        <w:t>z </w:t>
      </w:r>
      <w:r>
        <w:rPr>
          <w:shd w:val="clear" w:color="auto" w:fill="FFFFFF"/>
        </w:rPr>
        <w:t xml:space="preserve">Terezína).“ Ester nevědomky konstatuje, že již </w:t>
      </w:r>
      <w:r w:rsidR="00AD153B">
        <w:rPr>
          <w:shd w:val="clear" w:color="auto" w:fill="FFFFFF"/>
        </w:rPr>
        <w:t xml:space="preserve">rodiče </w:t>
      </w:r>
      <w:r>
        <w:rPr>
          <w:shd w:val="clear" w:color="auto" w:fill="FFFFFF"/>
        </w:rPr>
        <w:t>v Terezíně nejsou</w:t>
      </w:r>
      <w:r w:rsidR="00AD153B">
        <w:rPr>
          <w:shd w:val="clear" w:color="auto" w:fill="FFFFFF"/>
        </w:rPr>
        <w:t>. J</w:t>
      </w:r>
      <w:r>
        <w:rPr>
          <w:shd w:val="clear" w:color="auto" w:fill="FFFFFF"/>
        </w:rPr>
        <w:t>ediné možné vysvětlení je, že je buď transportovali nacisté dále do koncentračního tábora nebo již byli zabiti</w:t>
      </w:r>
      <w:r w:rsidR="00665B24">
        <w:rPr>
          <w:shd w:val="clear" w:color="auto" w:fill="FFFFFF"/>
        </w:rPr>
        <w:t xml:space="preserve">. </w:t>
      </w:r>
    </w:p>
    <w:p w14:paraId="5C82F783" w14:textId="21816540" w:rsidR="00943A74" w:rsidRPr="009E33B9" w:rsidRDefault="00921002" w:rsidP="00BB102E">
      <w:pPr>
        <w:pStyle w:val="Styl1"/>
        <w:spacing w:line="360" w:lineRule="auto"/>
        <w:ind w:firstLine="708"/>
        <w:rPr>
          <w:shd w:val="clear" w:color="auto" w:fill="FFFFFF"/>
        </w:rPr>
      </w:pPr>
      <w:r>
        <w:rPr>
          <w:shd w:val="clear" w:color="auto" w:fill="FFFFFF"/>
        </w:rPr>
        <w:t>„</w:t>
      </w:r>
      <w:r w:rsidR="00665B24">
        <w:rPr>
          <w:shd w:val="clear" w:color="auto" w:fill="FFFFFF"/>
        </w:rPr>
        <w:t>Víš, napadlo mě, že už se možná pro normální svět ani nehodím.</w:t>
      </w:r>
      <w:r>
        <w:rPr>
          <w:shd w:val="clear" w:color="auto" w:fill="FFFFFF"/>
        </w:rPr>
        <w:t>“</w:t>
      </w:r>
      <w:r w:rsidR="00665B24">
        <w:rPr>
          <w:shd w:val="clear" w:color="auto" w:fill="FFFFFF"/>
        </w:rPr>
        <w:t xml:space="preserve"> – </w:t>
      </w:r>
      <w:r>
        <w:rPr>
          <w:shd w:val="clear" w:color="auto" w:fill="FFFFFF"/>
        </w:rPr>
        <w:t xml:space="preserve">nacisté </w:t>
      </w:r>
      <w:r w:rsidR="00665B24">
        <w:rPr>
          <w:shd w:val="clear" w:color="auto" w:fill="FFFFFF"/>
        </w:rPr>
        <w:t xml:space="preserve">chtěli </w:t>
      </w:r>
      <w:r>
        <w:rPr>
          <w:shd w:val="clear" w:color="auto" w:fill="FFFFFF"/>
        </w:rPr>
        <w:t xml:space="preserve">vyvolat </w:t>
      </w:r>
      <w:r w:rsidR="00BE7CBE">
        <w:rPr>
          <w:shd w:val="clear" w:color="auto" w:fill="FFFFFF"/>
        </w:rPr>
        <w:t>v </w:t>
      </w:r>
      <w:r w:rsidR="00665B24">
        <w:rPr>
          <w:shd w:val="clear" w:color="auto" w:fill="FFFFFF"/>
        </w:rPr>
        <w:t xml:space="preserve">Židech </w:t>
      </w:r>
      <w:r>
        <w:rPr>
          <w:shd w:val="clear" w:color="auto" w:fill="FFFFFF"/>
        </w:rPr>
        <w:t xml:space="preserve">pocit </w:t>
      </w:r>
      <w:r w:rsidR="00665B24">
        <w:rPr>
          <w:shd w:val="clear" w:color="auto" w:fill="FFFFFF"/>
        </w:rPr>
        <w:t>méněcennost</w:t>
      </w:r>
      <w:r>
        <w:rPr>
          <w:shd w:val="clear" w:color="auto" w:fill="FFFFFF"/>
        </w:rPr>
        <w:t>i</w:t>
      </w:r>
      <w:r w:rsidR="00665B24">
        <w:rPr>
          <w:shd w:val="clear" w:color="auto" w:fill="FFFFFF"/>
        </w:rPr>
        <w:t xml:space="preserve">, </w:t>
      </w:r>
      <w:r>
        <w:rPr>
          <w:shd w:val="clear" w:color="auto" w:fill="FFFFFF"/>
        </w:rPr>
        <w:t xml:space="preserve">přesvědčit je, </w:t>
      </w:r>
      <w:r w:rsidR="00665B24">
        <w:rPr>
          <w:shd w:val="clear" w:color="auto" w:fill="FFFFFF"/>
        </w:rPr>
        <w:t xml:space="preserve">že nejsou </w:t>
      </w:r>
      <w:r>
        <w:rPr>
          <w:shd w:val="clear" w:color="auto" w:fill="FFFFFF"/>
        </w:rPr>
        <w:t>vhodní</w:t>
      </w:r>
      <w:r w:rsidR="00665B24">
        <w:rPr>
          <w:shd w:val="clear" w:color="auto" w:fill="FFFFFF"/>
        </w:rPr>
        <w:t xml:space="preserve"> pro život, že si zaslouží zemřít</w:t>
      </w:r>
      <w:r>
        <w:rPr>
          <w:shd w:val="clear" w:color="auto" w:fill="FFFFFF"/>
        </w:rPr>
        <w:t>.</w:t>
      </w:r>
      <w:bookmarkStart w:id="25" w:name="_Toc78656421"/>
      <w:r w:rsidR="00943A74">
        <w:rPr>
          <w:b/>
          <w:bCs/>
        </w:rPr>
        <w:br w:type="page"/>
      </w:r>
    </w:p>
    <w:p w14:paraId="46A2D04E" w14:textId="4EA3883C" w:rsidR="00F36A34" w:rsidRPr="0002578D" w:rsidRDefault="008232FF" w:rsidP="00F759C6">
      <w:pPr>
        <w:pStyle w:val="Nadpis2"/>
      </w:pPr>
      <w:bookmarkStart w:id="26" w:name="_Toc80248886"/>
      <w:r w:rsidRPr="00F759C6">
        <w:rPr>
          <w:rFonts w:ascii="Times New Roman" w:hAnsi="Times New Roman" w:cs="Times New Roman"/>
          <w:b/>
          <w:bCs/>
          <w:color w:val="auto"/>
        </w:rPr>
        <w:lastRenderedPageBreak/>
        <w:t xml:space="preserve">Shrnutí </w:t>
      </w:r>
      <w:r w:rsidR="00BE7CBE" w:rsidRPr="00F759C6">
        <w:rPr>
          <w:rFonts w:ascii="Times New Roman" w:hAnsi="Times New Roman" w:cs="Times New Roman"/>
          <w:b/>
          <w:bCs/>
          <w:color w:val="auto"/>
        </w:rPr>
        <w:t>a</w:t>
      </w:r>
      <w:r w:rsidR="00BE7CBE">
        <w:rPr>
          <w:rFonts w:ascii="Times New Roman" w:hAnsi="Times New Roman" w:cs="Times New Roman"/>
          <w:b/>
          <w:bCs/>
          <w:color w:val="auto"/>
        </w:rPr>
        <w:t> </w:t>
      </w:r>
      <w:r w:rsidRPr="00F759C6">
        <w:rPr>
          <w:rFonts w:ascii="Times New Roman" w:hAnsi="Times New Roman" w:cs="Times New Roman"/>
          <w:b/>
          <w:bCs/>
          <w:color w:val="auto"/>
        </w:rPr>
        <w:t>zá</w:t>
      </w:r>
      <w:r w:rsidR="00F36A34" w:rsidRPr="00F759C6">
        <w:rPr>
          <w:rFonts w:ascii="Times New Roman" w:hAnsi="Times New Roman" w:cs="Times New Roman"/>
          <w:b/>
          <w:bCs/>
          <w:color w:val="auto"/>
        </w:rPr>
        <w:t>v</w:t>
      </w:r>
      <w:r w:rsidRPr="00F759C6">
        <w:rPr>
          <w:rFonts w:ascii="Times New Roman" w:hAnsi="Times New Roman" w:cs="Times New Roman"/>
          <w:b/>
          <w:bCs/>
          <w:color w:val="auto"/>
        </w:rPr>
        <w:t>ě</w:t>
      </w:r>
      <w:r w:rsidR="00F36A34" w:rsidRPr="00F759C6">
        <w:rPr>
          <w:rFonts w:ascii="Times New Roman" w:hAnsi="Times New Roman" w:cs="Times New Roman"/>
          <w:b/>
          <w:bCs/>
          <w:color w:val="auto"/>
        </w:rPr>
        <w:t>r</w:t>
      </w:r>
      <w:bookmarkEnd w:id="26"/>
    </w:p>
    <w:p w14:paraId="7E08CC5F" w14:textId="77777777" w:rsidR="00827ECA" w:rsidRDefault="00827ECA" w:rsidP="00827ECA">
      <w:pPr>
        <w:spacing w:line="360" w:lineRule="auto"/>
        <w:ind w:firstLine="708"/>
        <w:jc w:val="both"/>
        <w:rPr>
          <w:rFonts w:ascii="Times New Roman" w:hAnsi="Times New Roman"/>
          <w:sz w:val="24"/>
          <w:szCs w:val="24"/>
        </w:rPr>
      </w:pPr>
      <w:r>
        <w:rPr>
          <w:rFonts w:ascii="Times New Roman" w:hAnsi="Times New Roman"/>
          <w:sz w:val="24"/>
          <w:szCs w:val="24"/>
        </w:rPr>
        <w:t xml:space="preserve">Cílem práce bylo na případové studii textu Jana Otčenáška a jeho filmových adaptací zjistit, zda kinematografie reagovala na změny kulturních a společenských paradigmat podobně jako literatura a jak se v závislosti na tom změnil výběr a způsob užití prostředků pro uměleckou rekonstrukci obrazu šoa. </w:t>
      </w:r>
    </w:p>
    <w:p w14:paraId="32956527" w14:textId="77777777" w:rsidR="00827ECA" w:rsidRDefault="00827ECA" w:rsidP="00827ECA">
      <w:pPr>
        <w:pStyle w:val="Styl1"/>
        <w:spacing w:line="360" w:lineRule="auto"/>
        <w:ind w:firstLine="708"/>
        <w:rPr>
          <w:szCs w:val="24"/>
        </w:rPr>
      </w:pPr>
      <w:r>
        <w:rPr>
          <w:szCs w:val="24"/>
        </w:rPr>
        <w:t xml:space="preserve">Novela (1958) představila příběh dvou milenců na pozadí velkých dějin. Středem narativu byl vývoj vztahu mezi Ester a Pavlem, zároveň byl jejich vztah a život ovlivňován zhoršující se situací venku. Ačkoliv se informace dozvídal Pavel převážně skrz noviny a Ester přes zavřené dveře krejčovny, vliv venkovních sil (nacistického běsnění) ovlivňovalo atmosféru vevnitř (v chráněném prostředí kůlničky) a projevoval se na zhoršujícím se strachu a stresu postav. Předěl mezi venkovním světem a vnitřním byl sice zřejmý, ale společně se doplňují. </w:t>
      </w:r>
    </w:p>
    <w:p w14:paraId="285660C3" w14:textId="77777777" w:rsidR="00827ECA" w:rsidRDefault="00827ECA" w:rsidP="00827ECA">
      <w:pPr>
        <w:pStyle w:val="Styl1"/>
        <w:spacing w:line="360" w:lineRule="auto"/>
        <w:ind w:firstLine="708"/>
        <w:rPr>
          <w:szCs w:val="24"/>
        </w:rPr>
      </w:pPr>
      <w:r>
        <w:rPr>
          <w:szCs w:val="24"/>
        </w:rPr>
        <w:t>Děj se nezaměřil pouze na židovský osud, stejně tak se ale nezaměřil ani na celou společnost. Jejich životy jsme sledovali současně, ačkoliv se tím hlavním z dvojice stal Pavel. Skrz jeho vnímání reality, dialogy a myšlenky jsme viděli i </w:t>
      </w:r>
      <w:proofErr w:type="spellStart"/>
      <w:r>
        <w:rPr>
          <w:szCs w:val="24"/>
        </w:rPr>
        <w:t>Esteřin</w:t>
      </w:r>
      <w:proofErr w:type="spellEnd"/>
      <w:r>
        <w:rPr>
          <w:szCs w:val="24"/>
        </w:rPr>
        <w:t xml:space="preserve"> osud z jeho perspektivy. Židovka se stala slabším a pasivnějším partnerem, kterého je nutno chránit, zatímco Pavel během snahy ji zachránit vyzrál z kluka řešící maturitu na dospělého jedince.</w:t>
      </w:r>
    </w:p>
    <w:p w14:paraId="14CAD948" w14:textId="77777777" w:rsidR="00827ECA" w:rsidRDefault="00827ECA" w:rsidP="00827ECA">
      <w:pPr>
        <w:pStyle w:val="Styl1"/>
        <w:spacing w:line="360" w:lineRule="auto"/>
        <w:ind w:firstLine="708"/>
        <w:rPr>
          <w:szCs w:val="24"/>
        </w:rPr>
      </w:pPr>
      <w:r>
        <w:rPr>
          <w:szCs w:val="24"/>
        </w:rPr>
        <w:t xml:space="preserve">Obraz šoa se však většinově projevil skrz pohled obyčejného prostého člověka, nevinného Pavla. Již od začátku jsme naslouchali jeho myšlenkám. U chlapce byl kladen důraz na vnitřní boj, projevující se strachem ze zastřelení na ulici a také nalezení Ester. Šoa představovalo pro Pavla negativní všudypřítomnou reálii – do té doby, než poznal Ester, si nevšímal všech strastí, které museli Židé snášet. Chlapec byl pod velkým tlakem z mlčení, ochrany informací o tom, co se dělo venku (důsledky atentátu) a z nepříjemné situace doma (Pavel musel lhát rodičům kvůli Ester).  Hlavním hrdinou se nestal Pavel, jelikož jeho plány byly spíše sobecké, ale vedlejší postava tovaryš Čepek, který pomáhal Ester altruisticky i navzdory hrozícímu nebezpečí. </w:t>
      </w:r>
    </w:p>
    <w:p w14:paraId="44FE5AB9" w14:textId="77777777" w:rsidR="00827ECA" w:rsidRDefault="00827ECA" w:rsidP="00827ECA">
      <w:pPr>
        <w:pStyle w:val="Styl1"/>
        <w:spacing w:line="360" w:lineRule="auto"/>
        <w:ind w:firstLine="708"/>
        <w:rPr>
          <w:szCs w:val="24"/>
        </w:rPr>
      </w:pPr>
      <w:r>
        <w:rPr>
          <w:szCs w:val="24"/>
        </w:rPr>
        <w:t xml:space="preserve">Novela se řadila do druhé poválečné vlny literatury, proto její autor, Jan Otčenášek představil fikční text opírající se o historickou realitu, aniž by se snažil o její věrnou kopii. Novela se řadila do zobrazení narativně uzavřené události </w:t>
      </w:r>
      <w:r>
        <w:rPr>
          <w:szCs w:val="24"/>
        </w:rPr>
        <w:lastRenderedPageBreak/>
        <w:t xml:space="preserve">vyznačující se bojem proti zlu, přičemž se toto dílo vymykalo svou prohrou dobra. Dále se autor novely opíral o autentické detaily událostí šoa. Zároveň byly tyto historické události, společně s navazujícím </w:t>
      </w:r>
      <w:proofErr w:type="spellStart"/>
      <w:r>
        <w:rPr>
          <w:szCs w:val="24"/>
        </w:rPr>
        <w:t>Esteřiným</w:t>
      </w:r>
      <w:proofErr w:type="spellEnd"/>
      <w:r>
        <w:rPr>
          <w:szCs w:val="24"/>
        </w:rPr>
        <w:t xml:space="preserve"> nenastoupením do transportu a jejím pozdějším útěkem z úkrytu, projevem narativní uzavřenosti. Novela se vymykala Holého demonstraci příkladového estetična šoa na dílech končících vítezstvím, neboť Otčenáškovo dílo, jak již bylo zmíněno, neporazilo zlo a skončilo tragicky – jak smrtí Židovky, tak dopadením parašutistů.</w:t>
      </w:r>
    </w:p>
    <w:p w14:paraId="6CEB548E" w14:textId="00DB8729" w:rsidR="00827ECA" w:rsidRDefault="00827ECA" w:rsidP="00827ECA">
      <w:pPr>
        <w:pStyle w:val="Styl1"/>
        <w:spacing w:line="360" w:lineRule="auto"/>
        <w:ind w:firstLine="708"/>
        <w:rPr>
          <w:szCs w:val="24"/>
        </w:rPr>
      </w:pPr>
      <w:r>
        <w:rPr>
          <w:szCs w:val="24"/>
        </w:rPr>
        <w:t>Dalšími postupy, kterými se druhá polovina padesátých let vyznačovala, bylo soustředění se na promyšlenou modelaci Židovky za Protektorátu a její subjektivní prožívání každodennosti.  Otčenášek uplatnil absolutní kategorizaci – dobrá Židovka čelila zlému kolaborantovi (zástupce nacistů). Boj se reprezentoval také skrz propagandu komunistického režimu (komunismus proti nacismu/Rusko proti Německu)</w:t>
      </w:r>
      <w:r w:rsidR="009C5C5C">
        <w:rPr>
          <w:szCs w:val="24"/>
        </w:rPr>
        <w:t>.</w:t>
      </w:r>
      <w:r>
        <w:rPr>
          <w:szCs w:val="24"/>
        </w:rPr>
        <w:t xml:space="preserve"> Dívka se jako Židovka zcela neidentifikovala. Když jsme se dozvěděli o jejím rodinném zázemí, nezmiňuje se o tradicích či slavení svátků, proto usuzujeme, že nepochází z ortodoxní rodiny. Ester si svůj původ začala uvědomovat až s přicházejícími represemi, neboť do té doby byla pouze Ester a začátkem represí „ta Židovka“.</w:t>
      </w:r>
    </w:p>
    <w:p w14:paraId="1B17B443" w14:textId="77777777" w:rsidR="00827ECA" w:rsidRDefault="00827ECA" w:rsidP="00827ECA">
      <w:pPr>
        <w:pStyle w:val="Styl1"/>
        <w:spacing w:line="360" w:lineRule="auto"/>
        <w:ind w:firstLine="708"/>
        <w:rPr>
          <w:szCs w:val="24"/>
        </w:rPr>
      </w:pPr>
      <w:r>
        <w:rPr>
          <w:szCs w:val="24"/>
        </w:rPr>
        <w:t xml:space="preserve">Otčenášek představil represe pomocí práce s psychologii postav – </w:t>
      </w:r>
      <w:proofErr w:type="spellStart"/>
      <w:r>
        <w:rPr>
          <w:szCs w:val="24"/>
        </w:rPr>
        <w:t>Esteřinu</w:t>
      </w:r>
      <w:proofErr w:type="spellEnd"/>
      <w:r>
        <w:rPr>
          <w:szCs w:val="24"/>
        </w:rPr>
        <w:t xml:space="preserve"> vnitřnímu vnímání šoa věnoval celou kapitolu, která sloužila jako vhled do doby, kdy se pomalu začaly měnit podmínky života pro Židy – začátek represí, jejich průběh, deportace rodičů. Z hlediska prezentace obrazu šoa byla tato kapitola v textu nejvýraznější. Ester si při promítání vzpomínek sama uvědomila, jak měnící atmosféra doby ovlivnila způsob, jak se k ní a její rodině začali sousedé chovat jinak.</w:t>
      </w:r>
    </w:p>
    <w:p w14:paraId="776B3EBC" w14:textId="77777777" w:rsidR="00827ECA" w:rsidRDefault="00827ECA" w:rsidP="00827ECA">
      <w:pPr>
        <w:pStyle w:val="Styl1"/>
        <w:spacing w:line="360" w:lineRule="auto"/>
        <w:ind w:firstLine="708"/>
        <w:rPr>
          <w:szCs w:val="24"/>
        </w:rPr>
      </w:pPr>
      <w:r>
        <w:rPr>
          <w:szCs w:val="24"/>
        </w:rPr>
        <w:t xml:space="preserve">Narativ filmového zpracování (1959) se zaměřoval na vztah mezi zástupcem většinové nežidovské společnosti Pavlem a Židovkou Hankou. Protagonistou děje byl Pavel, který se finálně stal také hlavním hrdinou, neboť bojoval o Hančin život od začátku do konce a nezastavila by jej ani střelba. Hanka zde vystupovala jako pasivní oběť, jelikož její židovství muselo být z politických důvodu upozaděno. I přes restrikce komunistického režimu Weiss vyobrazil již ze začátku scénu s rodinou Wurmových, která nejenže reprezentovala obraz šoa svým odchodem ke </w:t>
      </w:r>
      <w:r>
        <w:rPr>
          <w:szCs w:val="24"/>
        </w:rPr>
        <w:lastRenderedPageBreak/>
        <w:t xml:space="preserve">shromažďovacímu místu do transportu, ale využil zde ahasverovský motiv. Postavy židovského původu byly tedy samy o sobě obrazem šoa filmové adaptace. </w:t>
      </w:r>
    </w:p>
    <w:p w14:paraId="6852AEAD" w14:textId="77777777" w:rsidR="00827ECA" w:rsidRDefault="00827ECA" w:rsidP="00827ECA">
      <w:pPr>
        <w:pStyle w:val="Styl1"/>
        <w:spacing w:line="360" w:lineRule="auto"/>
        <w:ind w:firstLine="708"/>
        <w:rPr>
          <w:szCs w:val="24"/>
        </w:rPr>
      </w:pPr>
      <w:r>
        <w:rPr>
          <w:szCs w:val="24"/>
        </w:rPr>
        <w:t>Důležitým motivem narativu byl boj proti nacismu. Jiří Weiss vyobrazil atmosféru doby dominující paralyzujícím strachem a vytvořil pro film nové scény, jež nebyly v novele reprezentovány. Svou dosavadní tvorbu věnoval boji proti nacismu, a tak zdůrazňoval brutalitu, kterou nacismus využíval. Například segmenty z Pavlovy třídy provází napoprvé zpráva o spáchaném atentátu.</w:t>
      </w:r>
    </w:p>
    <w:p w14:paraId="470410C4" w14:textId="77777777" w:rsidR="00827ECA" w:rsidRDefault="00827ECA" w:rsidP="00827ECA">
      <w:pPr>
        <w:pStyle w:val="Styl1"/>
        <w:spacing w:line="360" w:lineRule="auto"/>
        <w:rPr>
          <w:szCs w:val="24"/>
        </w:rPr>
      </w:pPr>
      <w:r>
        <w:rPr>
          <w:szCs w:val="24"/>
        </w:rPr>
        <w:tab/>
        <w:t xml:space="preserve">Nová vlna měla značný vliv na zpracování knižní předlohy do filmové adaptace, Weissovo zpracování upustilo od absolutní kategorizace, která se projevila kolaborantkou </w:t>
      </w:r>
      <w:proofErr w:type="spellStart"/>
      <w:r>
        <w:rPr>
          <w:szCs w:val="24"/>
        </w:rPr>
        <w:t>Kubiasovou</w:t>
      </w:r>
      <w:proofErr w:type="spellEnd"/>
      <w:r>
        <w:rPr>
          <w:szCs w:val="24"/>
        </w:rPr>
        <w:t>. Postava kolaborantky sloužila jako reprezentace zla společně s nacisty, kteří vyhráli svůj boj nad nevinnou Židovkou.</w:t>
      </w:r>
    </w:p>
    <w:p w14:paraId="02041AF4" w14:textId="77777777" w:rsidR="00827ECA" w:rsidRDefault="00827ECA" w:rsidP="00827ECA">
      <w:pPr>
        <w:pStyle w:val="Styl1"/>
        <w:spacing w:line="360" w:lineRule="auto"/>
        <w:ind w:firstLine="708"/>
        <w:rPr>
          <w:szCs w:val="24"/>
        </w:rPr>
      </w:pPr>
      <w:r>
        <w:rPr>
          <w:szCs w:val="24"/>
        </w:rPr>
        <w:t xml:space="preserve">Hranice odlišující prostředí klidu kůlničky na půdě a venkovní atmosféry neměl v tomto zpracování tak zřejmý předěl. I když je v úkrytu bezpečněji, pomalejší čas a klidnější prostředí, pokoušeli se do něj dostat stále nějací narušitelé (kamarád Vojta, pes </w:t>
      </w:r>
      <w:proofErr w:type="spellStart"/>
      <w:r>
        <w:rPr>
          <w:szCs w:val="24"/>
        </w:rPr>
        <w:t>Kubiasové</w:t>
      </w:r>
      <w:proofErr w:type="spellEnd"/>
      <w:r>
        <w:rPr>
          <w:szCs w:val="24"/>
        </w:rPr>
        <w:t>, matka). Svět Pavla a Hanky uvnitř místnosti stále sužoval venkovní svět – nacisté, popravy, nebezpečí. Na rozdíl od novely se totiž všechny důležité informace rozšířily přes rozhlasové hlášení, které šlo slyšet po pavlači – pronásledovalo Pavla skoro až na půdu. Chlapec se i tak stále snažil uchránit Hanku před okolními vlivy.</w:t>
      </w:r>
    </w:p>
    <w:p w14:paraId="728ABDC2" w14:textId="77777777" w:rsidR="00827ECA" w:rsidRDefault="00827ECA" w:rsidP="00827ECA">
      <w:pPr>
        <w:pStyle w:val="Styl1"/>
        <w:spacing w:line="360" w:lineRule="auto"/>
        <w:ind w:firstLine="708"/>
      </w:pPr>
      <w:r>
        <w:t>Šoa nebylo ústředním tématem Smyczkova televizního filmu (1997), ale tvořilo jej pozadí pro milostný příběh. Fokus byl tedy na milenecké dvojici. Perzekuce Židů byla zobrazena nepřímo, skrze události, které z novin čte Čepek.</w:t>
      </w:r>
    </w:p>
    <w:p w14:paraId="4F9EA161" w14:textId="77777777" w:rsidR="00827ECA" w:rsidRDefault="00827ECA" w:rsidP="00827ECA">
      <w:pPr>
        <w:pStyle w:val="Styl1"/>
        <w:spacing w:line="360" w:lineRule="auto"/>
        <w:ind w:firstLine="708"/>
      </w:pPr>
      <w:r>
        <w:t xml:space="preserve">Narativ se soustředil na ústřední dvojici izolovanou od okolního světa, zatímco venku (na ulicích Prahy a ve světě) panovala válka. Dvojice si uvnitř kůlničky vytvořila vlastní svět, který se snažil být takřka bezstarostný, neboť postava Pavla nebyla ochotná řešit problémy – ať už v potencionálním nebezpečí, které jim oběma hrozilo anebo ve formě </w:t>
      </w:r>
      <w:proofErr w:type="spellStart"/>
      <w:r>
        <w:t>Esteřiny</w:t>
      </w:r>
      <w:proofErr w:type="spellEnd"/>
      <w:r>
        <w:t xml:space="preserve"> snahy se chlapci otevřít se svými strastmi. Hlavním hrdinou se podobně jako v novele stává tovaryš Čepek. </w:t>
      </w:r>
    </w:p>
    <w:p w14:paraId="13A1F85B" w14:textId="77777777" w:rsidR="00827ECA" w:rsidRDefault="00827ECA" w:rsidP="00827ECA">
      <w:pPr>
        <w:spacing w:line="360" w:lineRule="auto"/>
        <w:ind w:firstLine="700"/>
        <w:jc w:val="both"/>
        <w:rPr>
          <w:rFonts w:ascii="Times New Roman" w:hAnsi="Times New Roman"/>
          <w:sz w:val="24"/>
          <w:szCs w:val="24"/>
        </w:rPr>
      </w:pPr>
      <w:r>
        <w:rPr>
          <w:rFonts w:ascii="Times New Roman" w:hAnsi="Times New Roman"/>
          <w:sz w:val="24"/>
          <w:szCs w:val="24"/>
        </w:rPr>
        <w:t xml:space="preserve">Obraz šoa byl zvýrazňován dívčiným strachem, projevující se propadáním do hluboké deprese a následnými myšlenkami na smrt. „Když nepadne šestka, tak umřu.“ </w:t>
      </w:r>
      <w:r>
        <w:rPr>
          <w:rFonts w:ascii="Times New Roman" w:hAnsi="Times New Roman"/>
          <w:sz w:val="24"/>
          <w:szCs w:val="24"/>
        </w:rPr>
        <w:lastRenderedPageBreak/>
        <w:t xml:space="preserve">Tento motiv, kdy Ester přemýšlí nad smrtí, prostupoval všechny tři texty společně. Televizní adaptace se zaměřila na její psychické utrpení, které gradovalo postupem času. Nebyla tak závazná na ději, ale spíš na jejím osamocení a vnímaní svého pocitu viny (nenastoupení do transportu). Čím déle se Ester trestala za neuposlechnutí povolávacího lístku, tím víc se stávala hysterická. Prožívala svůj vnitřní boj, který nakonec ukončila útěkem z úkrytu. Zde se nabízely dvě výpovědi jejího útěku – na jedné straně stojí možnost, že utekla kvůli ochraně Pavla, její nehynoucí láska k němu ji přinutila se obětovat za jeho život. Na druhé se její obětování může zdát také jako následek vypjaté psychiky a jejího rozhodnutí s tímto pocitem skončit. </w:t>
      </w:r>
    </w:p>
    <w:p w14:paraId="47C18709" w14:textId="67562E5E" w:rsidR="00827ECA" w:rsidRDefault="00827ECA" w:rsidP="00827ECA">
      <w:pPr>
        <w:spacing w:line="360" w:lineRule="auto"/>
        <w:ind w:firstLine="700"/>
        <w:jc w:val="both"/>
        <w:rPr>
          <w:rFonts w:ascii="Times New Roman" w:hAnsi="Times New Roman"/>
          <w:sz w:val="24"/>
          <w:szCs w:val="24"/>
        </w:rPr>
      </w:pPr>
      <w:r>
        <w:rPr>
          <w:rFonts w:ascii="Times New Roman" w:hAnsi="Times New Roman"/>
          <w:sz w:val="24"/>
          <w:szCs w:val="24"/>
        </w:rPr>
        <w:tab/>
        <w:t xml:space="preserve">Na základě zpracované analýzy jsme zjistili, že postava Židovky byla v každém zpracování (novela, film, TV film) charakterizovaná jiným způsobem. Ester z knižní novely se jako Židovka zcela neidentifikovala – za svůj původ se nestyděla ani ji nevadil, pouze se s označením Židovka neztotožnila, neboť ji začali takto oslovovat až v době začínajících represí. Působila jako napůl dětská dívka, která ráda snila a vracela se vzpomínáním do šťastnějších dnů s rodiči. Oproti Pavlovi působila jako zodpovědná, vědomá si následků a chtěla svou situaci řešit mnohem dřív než Pavel. I když měla strach, propadla opravdové panice až v závěru novely, když se do kůlničky dobýval kolaborant Rejsek. Ve filmovém zpracování Hanka působí jako asimilovaná židovka, neboť kvůli politickým důvodům nebylo možné její židovství více projevit. Dívka působí jako pokorná dospělá žena, kterou tížil její vlastní osud </w:t>
      </w:r>
      <w:r w:rsidR="00BA22F0">
        <w:rPr>
          <w:rFonts w:ascii="Times New Roman" w:hAnsi="Times New Roman"/>
          <w:sz w:val="24"/>
          <w:szCs w:val="24"/>
        </w:rPr>
        <w:br/>
      </w:r>
      <w:r>
        <w:rPr>
          <w:rFonts w:ascii="Times New Roman" w:hAnsi="Times New Roman"/>
          <w:sz w:val="24"/>
          <w:szCs w:val="24"/>
        </w:rPr>
        <w:t>a byla stále ve strachu. Byla ale spíš klidně smutná, v závěrečné scéně teprve projevil</w:t>
      </w:r>
      <w:r w:rsidR="009C5C5C">
        <w:rPr>
          <w:rFonts w:ascii="Times New Roman" w:hAnsi="Times New Roman"/>
          <w:sz w:val="24"/>
          <w:szCs w:val="24"/>
        </w:rPr>
        <w:t>a</w:t>
      </w:r>
      <w:r>
        <w:rPr>
          <w:rFonts w:ascii="Times New Roman" w:hAnsi="Times New Roman"/>
          <w:sz w:val="24"/>
          <w:szCs w:val="24"/>
        </w:rPr>
        <w:t xml:space="preserve"> své opravdové zoufalství. S Pavlem se navzájem doplňovali, nebyl ani jeden víc zodpovědný nebo dospělejší. Smyczkova Ester se charakterizovala jako „</w:t>
      </w:r>
      <w:proofErr w:type="spellStart"/>
      <w:r>
        <w:rPr>
          <w:rFonts w:ascii="Times New Roman" w:hAnsi="Times New Roman"/>
          <w:sz w:val="24"/>
          <w:szCs w:val="24"/>
        </w:rPr>
        <w:t>Žídě</w:t>
      </w:r>
      <w:proofErr w:type="spellEnd"/>
      <w:r>
        <w:rPr>
          <w:rFonts w:ascii="Times New Roman" w:hAnsi="Times New Roman"/>
          <w:sz w:val="24"/>
          <w:szCs w:val="24"/>
        </w:rPr>
        <w:t xml:space="preserve">“, svým původem se zdůrazňovala až tak, že sama sebe sabotovala od společnosti. Působila jako malé dítě, hysterické a energické. Když nebylo všechno dle jejich představ upadala do hluboké deprese, kdy nebyla schopna pohybu. Působila velmi dětsky </w:t>
      </w:r>
      <w:r w:rsidR="00BA22F0">
        <w:rPr>
          <w:rFonts w:ascii="Times New Roman" w:hAnsi="Times New Roman"/>
          <w:sz w:val="24"/>
          <w:szCs w:val="24"/>
        </w:rPr>
        <w:br/>
      </w:r>
      <w:r>
        <w:rPr>
          <w:rFonts w:ascii="Times New Roman" w:hAnsi="Times New Roman"/>
          <w:sz w:val="24"/>
          <w:szCs w:val="24"/>
        </w:rPr>
        <w:t>a s Pavlem současně oba nevyzrále.</w:t>
      </w:r>
    </w:p>
    <w:p w14:paraId="66664526" w14:textId="703DB6C5" w:rsidR="00827ECA" w:rsidRDefault="00827ECA" w:rsidP="00827ECA">
      <w:pPr>
        <w:spacing w:line="360" w:lineRule="auto"/>
        <w:jc w:val="both"/>
        <w:rPr>
          <w:rFonts w:ascii="Times New Roman" w:hAnsi="Times New Roman"/>
          <w:sz w:val="24"/>
          <w:szCs w:val="24"/>
        </w:rPr>
      </w:pPr>
      <w:r>
        <w:rPr>
          <w:rFonts w:ascii="Times New Roman" w:hAnsi="Times New Roman"/>
          <w:sz w:val="24"/>
          <w:szCs w:val="24"/>
        </w:rPr>
        <w:tab/>
        <w:t xml:space="preserve">Novela, filmové i televizní zpracování reagovaly na změny kulturních </w:t>
      </w:r>
      <w:r w:rsidR="00BA22F0">
        <w:rPr>
          <w:rFonts w:ascii="Times New Roman" w:hAnsi="Times New Roman"/>
          <w:sz w:val="24"/>
          <w:szCs w:val="24"/>
        </w:rPr>
        <w:br/>
      </w:r>
      <w:r>
        <w:rPr>
          <w:rFonts w:ascii="Times New Roman" w:hAnsi="Times New Roman"/>
          <w:sz w:val="24"/>
          <w:szCs w:val="24"/>
        </w:rPr>
        <w:t xml:space="preserve">a společenských paradigmat a v závislosti na tom změnili výběr a způsob užití prostředků. Novela pracovala s absolutní kategorizací, která vyvstávala v protikladu dobra a zla na pozadí boje mezi kolaborantem a mladou Židovkou. Kvůli režimu bylo </w:t>
      </w:r>
      <w:r>
        <w:rPr>
          <w:rFonts w:ascii="Times New Roman" w:hAnsi="Times New Roman"/>
          <w:sz w:val="24"/>
          <w:szCs w:val="24"/>
        </w:rPr>
        <w:lastRenderedPageBreak/>
        <w:t>nutné v novele zakomponovat komunistickou propagandu vyzdvihující Rusko. Ester reprezentovala naivní dívku s reálným pohledem na svůj osud.</w:t>
      </w:r>
    </w:p>
    <w:p w14:paraId="7C77BDAF" w14:textId="45649400" w:rsidR="00827ECA" w:rsidRDefault="00827ECA" w:rsidP="00827ECA">
      <w:pPr>
        <w:spacing w:line="360" w:lineRule="auto"/>
        <w:ind w:firstLine="708"/>
        <w:jc w:val="both"/>
        <w:rPr>
          <w:rFonts w:ascii="Times New Roman" w:hAnsi="Times New Roman"/>
          <w:sz w:val="24"/>
          <w:szCs w:val="24"/>
        </w:rPr>
      </w:pPr>
      <w:r>
        <w:rPr>
          <w:rFonts w:ascii="Times New Roman" w:hAnsi="Times New Roman"/>
          <w:sz w:val="24"/>
          <w:szCs w:val="24"/>
        </w:rPr>
        <w:t>Filmové zpracování neprošlo kvůli politickým důvodům cenzurou, a tak se muselo přizpůsobit dobové propagandě</w:t>
      </w:r>
      <w:r w:rsidR="00BA22F0">
        <w:rPr>
          <w:rFonts w:ascii="Times New Roman" w:hAnsi="Times New Roman"/>
          <w:sz w:val="24"/>
          <w:szCs w:val="24"/>
        </w:rPr>
        <w:t xml:space="preserve"> a přetočit</w:t>
      </w:r>
      <w:r w:rsidR="0021138D">
        <w:rPr>
          <w:rFonts w:ascii="Times New Roman" w:hAnsi="Times New Roman"/>
          <w:sz w:val="24"/>
          <w:szCs w:val="24"/>
        </w:rPr>
        <w:t xml:space="preserve"> </w:t>
      </w:r>
      <w:r w:rsidR="00BA22F0">
        <w:rPr>
          <w:rFonts w:ascii="Times New Roman" w:hAnsi="Times New Roman"/>
          <w:sz w:val="24"/>
          <w:szCs w:val="24"/>
        </w:rPr>
        <w:t>závadné scény</w:t>
      </w:r>
      <w:r>
        <w:rPr>
          <w:rFonts w:ascii="Times New Roman" w:hAnsi="Times New Roman"/>
          <w:sz w:val="24"/>
          <w:szCs w:val="24"/>
        </w:rPr>
        <w:t xml:space="preserve">. </w:t>
      </w:r>
      <w:r w:rsidR="0021138D">
        <w:rPr>
          <w:rFonts w:ascii="Times New Roman" w:hAnsi="Times New Roman"/>
          <w:sz w:val="24"/>
          <w:szCs w:val="24"/>
        </w:rPr>
        <w:t xml:space="preserve">Hlavním motivem snímku bylo zobrazit brutalitu nacistů. </w:t>
      </w:r>
      <w:r w:rsidR="00BA22F0">
        <w:rPr>
          <w:rFonts w:ascii="Times New Roman" w:hAnsi="Times New Roman"/>
          <w:sz w:val="24"/>
          <w:szCs w:val="24"/>
        </w:rPr>
        <w:t>Autor pracuje s nejednoznačností charakterů postav.</w:t>
      </w:r>
      <w:r w:rsidR="0021138D">
        <w:rPr>
          <w:rFonts w:ascii="Times New Roman" w:hAnsi="Times New Roman"/>
          <w:sz w:val="24"/>
          <w:szCs w:val="24"/>
        </w:rPr>
        <w:t xml:space="preserve"> Židovka</w:t>
      </w:r>
      <w:r w:rsidR="00BA22F0">
        <w:rPr>
          <w:rFonts w:ascii="Times New Roman" w:hAnsi="Times New Roman"/>
          <w:sz w:val="24"/>
          <w:szCs w:val="24"/>
        </w:rPr>
        <w:t xml:space="preserve"> Hanka oproti knižní předloze a televizní adaptaci působí pokorně, neboť si jako jediná uvědomovala závažnost situace. </w:t>
      </w:r>
    </w:p>
    <w:p w14:paraId="18B4DE95" w14:textId="77777777" w:rsidR="00827ECA" w:rsidRDefault="00827ECA" w:rsidP="00827ECA">
      <w:pPr>
        <w:spacing w:line="360" w:lineRule="auto"/>
        <w:jc w:val="both"/>
        <w:rPr>
          <w:rFonts w:ascii="Times New Roman" w:hAnsi="Times New Roman"/>
          <w:sz w:val="24"/>
          <w:szCs w:val="24"/>
        </w:rPr>
      </w:pPr>
      <w:r>
        <w:rPr>
          <w:rFonts w:ascii="Times New Roman" w:hAnsi="Times New Roman"/>
          <w:sz w:val="24"/>
          <w:szCs w:val="24"/>
        </w:rPr>
        <w:tab/>
        <w:t xml:space="preserve">Naproti tomu televizní film nereaguje zcela na změny, jelikož ponechává původní absolutní kategorizaci z padesátých let, neinovuje narativ novým způsobem.  Motiv šoa byl zpracován na pozadí mladistvé naivní lásky a bylo vyzdvihováno přes postavu Ester a její identifikaci. Adaptace využila politické svobody v zobrazení intimních scén a použití vulgarismů, které by za režimu neprošli. Zasazení děje do pochmurného interiéru kooperuje s psychickým zdravím Židovské postavy. </w:t>
      </w:r>
    </w:p>
    <w:p w14:paraId="76E3949B" w14:textId="0C5486B9" w:rsidR="00DE3785" w:rsidRPr="001E2F5E" w:rsidRDefault="00DE3785" w:rsidP="009A3BCB">
      <w:pPr>
        <w:spacing w:line="360" w:lineRule="auto"/>
        <w:ind w:firstLine="708"/>
        <w:jc w:val="both"/>
        <w:rPr>
          <w:rFonts w:ascii="Times New Roman" w:hAnsi="Times New Roman"/>
          <w:sz w:val="24"/>
          <w:szCs w:val="24"/>
        </w:rPr>
      </w:pPr>
      <w:r>
        <w:rPr>
          <w:rFonts w:ascii="Times New Roman" w:hAnsi="Times New Roman"/>
          <w:b/>
          <w:bCs/>
        </w:rPr>
        <w:br w:type="page"/>
      </w:r>
    </w:p>
    <w:p w14:paraId="4CA54AF8" w14:textId="7EB5B2BD" w:rsidR="007E3C2E" w:rsidRDefault="007E3C2E" w:rsidP="00DE3785">
      <w:pPr>
        <w:pStyle w:val="Nadpis2"/>
        <w:spacing w:line="360" w:lineRule="auto"/>
        <w:jc w:val="both"/>
        <w:rPr>
          <w:rFonts w:ascii="Times New Roman" w:hAnsi="Times New Roman" w:cs="Times New Roman"/>
          <w:b/>
          <w:bCs/>
          <w:color w:val="auto"/>
        </w:rPr>
      </w:pPr>
      <w:bookmarkStart w:id="27" w:name="_Toc80248887"/>
      <w:r w:rsidRPr="00DD383D">
        <w:rPr>
          <w:rFonts w:ascii="Times New Roman" w:hAnsi="Times New Roman" w:cs="Times New Roman"/>
          <w:b/>
          <w:bCs/>
          <w:color w:val="auto"/>
        </w:rPr>
        <w:lastRenderedPageBreak/>
        <w:t xml:space="preserve">Seznam použitých pramenů </w:t>
      </w:r>
      <w:r w:rsidR="00BE7CBE" w:rsidRPr="00DD383D">
        <w:rPr>
          <w:rFonts w:ascii="Times New Roman" w:hAnsi="Times New Roman" w:cs="Times New Roman"/>
          <w:b/>
          <w:bCs/>
          <w:color w:val="auto"/>
        </w:rPr>
        <w:t>a</w:t>
      </w:r>
      <w:r w:rsidR="00BE7CBE">
        <w:rPr>
          <w:rFonts w:ascii="Times New Roman" w:hAnsi="Times New Roman" w:cs="Times New Roman"/>
          <w:b/>
          <w:bCs/>
          <w:color w:val="auto"/>
        </w:rPr>
        <w:t> </w:t>
      </w:r>
      <w:r w:rsidRPr="00DD383D">
        <w:rPr>
          <w:rFonts w:ascii="Times New Roman" w:hAnsi="Times New Roman" w:cs="Times New Roman"/>
          <w:b/>
          <w:bCs/>
          <w:color w:val="auto"/>
        </w:rPr>
        <w:t>literatury</w:t>
      </w:r>
      <w:bookmarkEnd w:id="25"/>
      <w:bookmarkEnd w:id="27"/>
    </w:p>
    <w:p w14:paraId="0B0F46F8" w14:textId="77777777" w:rsidR="00DE3785" w:rsidRPr="00DE3785" w:rsidRDefault="00DE3785" w:rsidP="00DE3785"/>
    <w:p w14:paraId="7C39D957" w14:textId="0206BB81" w:rsidR="007E3C2E" w:rsidRPr="00DE3785" w:rsidRDefault="007E3C2E" w:rsidP="00DE3785">
      <w:pPr>
        <w:pStyle w:val="Nadpis3"/>
        <w:rPr>
          <w:rFonts w:ascii="Times New Roman" w:hAnsi="Times New Roman" w:cs="Times New Roman"/>
          <w:b/>
          <w:bCs/>
          <w:color w:val="auto"/>
        </w:rPr>
      </w:pPr>
      <w:bookmarkStart w:id="28" w:name="_Toc78656422"/>
      <w:bookmarkStart w:id="29" w:name="_Toc80248888"/>
      <w:r w:rsidRPr="00DE3785">
        <w:rPr>
          <w:rFonts w:ascii="Times New Roman" w:hAnsi="Times New Roman" w:cs="Times New Roman"/>
          <w:b/>
          <w:bCs/>
          <w:color w:val="auto"/>
        </w:rPr>
        <w:t>Prameny</w:t>
      </w:r>
      <w:bookmarkEnd w:id="28"/>
      <w:bookmarkEnd w:id="29"/>
    </w:p>
    <w:p w14:paraId="5253E939" w14:textId="652B6CF3"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OTČENÁŠEK, Jan.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tma</w:t>
      </w:r>
      <w:r w:rsidRPr="00DD383D">
        <w:rPr>
          <w:rFonts w:ascii="Times New Roman" w:hAnsi="Times New Roman"/>
          <w:sz w:val="24"/>
          <w:szCs w:val="24"/>
        </w:rPr>
        <w:t>. Praha, 1958.</w:t>
      </w:r>
    </w:p>
    <w:p w14:paraId="78270B0B" w14:textId="3B605AE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Pr="00DD383D">
        <w:rPr>
          <w:rFonts w:ascii="Times New Roman" w:hAnsi="Times New Roman"/>
          <w:sz w:val="24"/>
          <w:szCs w:val="24"/>
        </w:rPr>
        <w:t>[film]. Režie Jiří WEISS. Československo, 1959.</w:t>
      </w:r>
    </w:p>
    <w:p w14:paraId="0CDF8EF3" w14:textId="653B53E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Pr="00DD383D">
        <w:rPr>
          <w:rFonts w:ascii="Times New Roman" w:hAnsi="Times New Roman"/>
          <w:sz w:val="24"/>
          <w:szCs w:val="24"/>
        </w:rPr>
        <w:t>[televizní film]. Režie Karel SMYCZEK. Česko, 1997.</w:t>
      </w:r>
    </w:p>
    <w:p w14:paraId="777BADC1" w14:textId="62AAAC74" w:rsidR="007E3C2E" w:rsidRPr="00DE3785" w:rsidRDefault="007E3C2E" w:rsidP="00DE3785">
      <w:pPr>
        <w:pStyle w:val="Nadpis3"/>
        <w:rPr>
          <w:rFonts w:ascii="Times New Roman" w:hAnsi="Times New Roman" w:cs="Times New Roman"/>
          <w:b/>
          <w:bCs/>
          <w:color w:val="auto"/>
        </w:rPr>
      </w:pPr>
      <w:bookmarkStart w:id="30" w:name="_Toc78656423"/>
      <w:bookmarkStart w:id="31" w:name="_Toc80248889"/>
      <w:r w:rsidRPr="00DE3785">
        <w:rPr>
          <w:rFonts w:ascii="Times New Roman" w:hAnsi="Times New Roman" w:cs="Times New Roman"/>
          <w:b/>
          <w:bCs/>
          <w:color w:val="auto"/>
        </w:rPr>
        <w:t>Literatura</w:t>
      </w:r>
      <w:bookmarkEnd w:id="30"/>
      <w:bookmarkEnd w:id="31"/>
    </w:p>
    <w:p w14:paraId="5B16F854" w14:textId="0C9C881D" w:rsidR="00B77D4E" w:rsidRDefault="00B77D4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ARONOVÁ, Alice</w:t>
      </w:r>
      <w:r w:rsidRPr="002D49DC">
        <w:rPr>
          <w:rFonts w:ascii="Times New Roman" w:hAnsi="Times New Roman"/>
          <w:i/>
          <w:iCs/>
          <w:sz w:val="24"/>
          <w:szCs w:val="24"/>
        </w:rPr>
        <w:t xml:space="preserve">. Rozkvět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 xml:space="preserve">úspěch židovské tematiky </w:t>
      </w:r>
      <w:r w:rsidR="00BE7CBE" w:rsidRPr="002D49DC">
        <w:rPr>
          <w:rFonts w:ascii="Times New Roman" w:hAnsi="Times New Roman"/>
          <w:i/>
          <w:iCs/>
          <w:sz w:val="24"/>
          <w:szCs w:val="24"/>
        </w:rPr>
        <w:t>v</w:t>
      </w:r>
      <w:r w:rsidR="00BE7CBE">
        <w:rPr>
          <w:rFonts w:ascii="Times New Roman" w:hAnsi="Times New Roman"/>
          <w:i/>
          <w:iCs/>
          <w:sz w:val="24"/>
          <w:szCs w:val="24"/>
        </w:rPr>
        <w:t> </w:t>
      </w:r>
      <w:r w:rsidRPr="002D49DC">
        <w:rPr>
          <w:rFonts w:ascii="Times New Roman" w:hAnsi="Times New Roman"/>
          <w:i/>
          <w:iCs/>
          <w:sz w:val="24"/>
          <w:szCs w:val="24"/>
        </w:rPr>
        <w:t xml:space="preserve">české televizní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 xml:space="preserve">hrané tvorbě druhé poloviny šedesátých let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 xml:space="preserve">její pozvolný konec </w:t>
      </w:r>
      <w:r w:rsidR="00BE7CBE" w:rsidRPr="002D49DC">
        <w:rPr>
          <w:rFonts w:ascii="Times New Roman" w:hAnsi="Times New Roman"/>
          <w:i/>
          <w:iCs/>
          <w:sz w:val="24"/>
          <w:szCs w:val="24"/>
        </w:rPr>
        <w:t>v</w:t>
      </w:r>
      <w:r w:rsidR="00BE7CBE">
        <w:rPr>
          <w:rFonts w:ascii="Times New Roman" w:hAnsi="Times New Roman"/>
          <w:i/>
          <w:iCs/>
          <w:sz w:val="24"/>
          <w:szCs w:val="24"/>
        </w:rPr>
        <w:t> </w:t>
      </w:r>
      <w:r w:rsidRPr="002D49DC">
        <w:rPr>
          <w:rFonts w:ascii="Times New Roman" w:hAnsi="Times New Roman"/>
          <w:i/>
          <w:iCs/>
          <w:sz w:val="24"/>
          <w:szCs w:val="24"/>
        </w:rPr>
        <w:t>éře nastupující normalizace</w:t>
      </w:r>
      <w:r w:rsidRPr="00DD383D">
        <w:rPr>
          <w:rFonts w:ascii="Times New Roman" w:hAnsi="Times New Roman"/>
          <w:sz w:val="24"/>
          <w:szCs w:val="24"/>
        </w:rPr>
        <w:t xml:space="preserve">. In: </w:t>
      </w:r>
      <w:r w:rsidRPr="002D49DC">
        <w:rPr>
          <w:rFonts w:ascii="Times New Roman" w:hAnsi="Times New Roman"/>
          <w:i/>
          <w:iCs/>
          <w:sz w:val="24"/>
          <w:szCs w:val="24"/>
        </w:rPr>
        <w:t>Pražské jaro 1968</w:t>
      </w:r>
      <w:r w:rsidRPr="00DD383D">
        <w:rPr>
          <w:rFonts w:ascii="Times New Roman" w:hAnsi="Times New Roman"/>
          <w:sz w:val="24"/>
          <w:szCs w:val="24"/>
        </w:rPr>
        <w:t xml:space="preserve">. Literatura – Film – Média (Materiály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mezinárodní konference). Praha: Literární akademie, 2009.</w:t>
      </w:r>
    </w:p>
    <w:p w14:paraId="1838ECA2" w14:textId="7590E67C" w:rsidR="00DD4F83" w:rsidRPr="00DD383D" w:rsidRDefault="00DD4F83" w:rsidP="00DD383D">
      <w:pPr>
        <w:pStyle w:val="Odstavecseseznamem"/>
        <w:numPr>
          <w:ilvl w:val="0"/>
          <w:numId w:val="7"/>
        </w:numPr>
        <w:spacing w:line="360" w:lineRule="auto"/>
        <w:rPr>
          <w:rFonts w:ascii="Times New Roman" w:hAnsi="Times New Roman"/>
          <w:sz w:val="24"/>
          <w:szCs w:val="24"/>
        </w:rPr>
      </w:pPr>
      <w:r w:rsidRPr="00DD4F83">
        <w:rPr>
          <w:rFonts w:ascii="Times New Roman" w:hAnsi="Times New Roman"/>
          <w:sz w:val="24"/>
          <w:szCs w:val="24"/>
        </w:rPr>
        <w:t xml:space="preserve">BEDNAŘÍK, Petr. </w:t>
      </w:r>
      <w:r w:rsidRPr="002D49DC">
        <w:rPr>
          <w:rFonts w:ascii="Times New Roman" w:hAnsi="Times New Roman"/>
          <w:i/>
          <w:iCs/>
          <w:sz w:val="24"/>
          <w:szCs w:val="24"/>
        </w:rPr>
        <w:t xml:space="preserve">Pronikání židovské tématiky do československé kinematografie na přelomu 50.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60. let</w:t>
      </w:r>
      <w:r w:rsidRPr="00DD4F83">
        <w:rPr>
          <w:rFonts w:ascii="Times New Roman" w:hAnsi="Times New Roman"/>
          <w:sz w:val="24"/>
          <w:szCs w:val="24"/>
        </w:rPr>
        <w:t xml:space="preserve">. In: PETRÁŠ, Jiří </w:t>
      </w:r>
      <w:r w:rsidR="00BE7CBE" w:rsidRPr="00DD4F83">
        <w:rPr>
          <w:rFonts w:ascii="Times New Roman" w:hAnsi="Times New Roman"/>
          <w:sz w:val="24"/>
          <w:szCs w:val="24"/>
        </w:rPr>
        <w:t>a</w:t>
      </w:r>
      <w:r w:rsidR="00BE7CBE">
        <w:rPr>
          <w:rFonts w:ascii="Times New Roman" w:hAnsi="Times New Roman"/>
          <w:sz w:val="24"/>
          <w:szCs w:val="24"/>
        </w:rPr>
        <w:t> </w:t>
      </w:r>
      <w:r w:rsidRPr="00DD4F83">
        <w:rPr>
          <w:rFonts w:ascii="Times New Roman" w:hAnsi="Times New Roman"/>
          <w:sz w:val="24"/>
          <w:szCs w:val="24"/>
        </w:rPr>
        <w:t xml:space="preserve">SVOBODA, </w:t>
      </w:r>
      <w:proofErr w:type="spellStart"/>
      <w:r w:rsidRPr="00DD4F83">
        <w:rPr>
          <w:rFonts w:ascii="Times New Roman" w:hAnsi="Times New Roman"/>
          <w:sz w:val="24"/>
          <w:szCs w:val="24"/>
        </w:rPr>
        <w:t>eds</w:t>
      </w:r>
      <w:proofErr w:type="spellEnd"/>
      <w:r w:rsidRPr="00DD4F83">
        <w:rPr>
          <w:rFonts w:ascii="Times New Roman" w:hAnsi="Times New Roman"/>
          <w:sz w:val="24"/>
          <w:szCs w:val="24"/>
        </w:rPr>
        <w:t xml:space="preserve">. </w:t>
      </w:r>
      <w:r w:rsidRPr="002D49DC">
        <w:rPr>
          <w:rFonts w:ascii="Times New Roman" w:hAnsi="Times New Roman"/>
          <w:i/>
          <w:iCs/>
          <w:sz w:val="24"/>
          <w:szCs w:val="24"/>
        </w:rPr>
        <w:t xml:space="preserve">Československo </w:t>
      </w:r>
      <w:r w:rsidR="00BE7CBE" w:rsidRPr="002D49DC">
        <w:rPr>
          <w:rFonts w:ascii="Times New Roman" w:hAnsi="Times New Roman"/>
          <w:i/>
          <w:iCs/>
          <w:sz w:val="24"/>
          <w:szCs w:val="24"/>
        </w:rPr>
        <w:t>v</w:t>
      </w:r>
      <w:r w:rsidR="00BE7CBE">
        <w:rPr>
          <w:rFonts w:ascii="Times New Roman" w:hAnsi="Times New Roman"/>
          <w:i/>
          <w:iCs/>
          <w:sz w:val="24"/>
          <w:szCs w:val="24"/>
        </w:rPr>
        <w:t> </w:t>
      </w:r>
      <w:r w:rsidRPr="002D49DC">
        <w:rPr>
          <w:rFonts w:ascii="Times New Roman" w:hAnsi="Times New Roman"/>
          <w:i/>
          <w:iCs/>
          <w:sz w:val="24"/>
          <w:szCs w:val="24"/>
        </w:rPr>
        <w:t>letech 1954 – 1962</w:t>
      </w:r>
      <w:r w:rsidRPr="00DD4F83">
        <w:rPr>
          <w:rFonts w:ascii="Times New Roman" w:hAnsi="Times New Roman"/>
          <w:sz w:val="24"/>
          <w:szCs w:val="24"/>
        </w:rPr>
        <w:t xml:space="preserve">. Praha: </w:t>
      </w:r>
      <w:proofErr w:type="spellStart"/>
      <w:r w:rsidRPr="00DD4F83">
        <w:rPr>
          <w:rFonts w:ascii="Times New Roman" w:hAnsi="Times New Roman"/>
          <w:sz w:val="24"/>
          <w:szCs w:val="24"/>
        </w:rPr>
        <w:t>Ústrav</w:t>
      </w:r>
      <w:proofErr w:type="spellEnd"/>
      <w:r w:rsidRPr="00DD4F83">
        <w:rPr>
          <w:rFonts w:ascii="Times New Roman" w:hAnsi="Times New Roman"/>
          <w:sz w:val="24"/>
          <w:szCs w:val="24"/>
        </w:rPr>
        <w:t xml:space="preserve"> pro studium totalitních režimů, 2015.</w:t>
      </w:r>
    </w:p>
    <w:p w14:paraId="5EC5CF21" w14:textId="4BD0AC03"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BERNATT-RESZCZYŃSKÁ, Markéta. </w:t>
      </w:r>
      <w:r w:rsidRPr="002D49DC">
        <w:rPr>
          <w:rFonts w:ascii="Times New Roman" w:hAnsi="Times New Roman"/>
          <w:i/>
          <w:iCs/>
          <w:sz w:val="24"/>
          <w:szCs w:val="24"/>
        </w:rPr>
        <w:t xml:space="preserve">Protižidovská opatření </w:t>
      </w:r>
      <w:r w:rsidR="00BE7CBE" w:rsidRPr="002D49DC">
        <w:rPr>
          <w:rFonts w:ascii="Times New Roman" w:hAnsi="Times New Roman"/>
          <w:i/>
          <w:iCs/>
          <w:sz w:val="24"/>
          <w:szCs w:val="24"/>
        </w:rPr>
        <w:t>v</w:t>
      </w:r>
      <w:r w:rsidR="00BE7CBE">
        <w:rPr>
          <w:rFonts w:ascii="Times New Roman" w:hAnsi="Times New Roman"/>
          <w:i/>
          <w:iCs/>
          <w:sz w:val="24"/>
          <w:szCs w:val="24"/>
        </w:rPr>
        <w:t> </w:t>
      </w:r>
      <w:r w:rsidRPr="002D49DC">
        <w:rPr>
          <w:rFonts w:ascii="Times New Roman" w:hAnsi="Times New Roman"/>
          <w:i/>
          <w:iCs/>
          <w:sz w:val="24"/>
          <w:szCs w:val="24"/>
        </w:rPr>
        <w:t>Protektorátu</w:t>
      </w:r>
      <w:r w:rsidRPr="00DD383D">
        <w:rPr>
          <w:rFonts w:ascii="Times New Roman" w:hAnsi="Times New Roman"/>
          <w:sz w:val="24"/>
          <w:szCs w:val="24"/>
        </w:rPr>
        <w:t>. Paměť národa [online]. 20.06.2019 [cit. 2021-7-28]. Dostupné z: https://www.pametnaroda.cz/cs/magazin/specialy/protizidovska-opatreni-v-protektoratu</w:t>
      </w:r>
    </w:p>
    <w:p w14:paraId="65A8154E" w14:textId="544619BD"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BILÍK, Petr. </w:t>
      </w:r>
      <w:r w:rsidRPr="00DD383D">
        <w:rPr>
          <w:rFonts w:ascii="Times New Roman" w:hAnsi="Times New Roman"/>
          <w:i/>
          <w:iCs/>
          <w:sz w:val="24"/>
          <w:szCs w:val="24"/>
        </w:rPr>
        <w:t xml:space="preserve">Československá kinematografie 50.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60. let</w:t>
      </w:r>
      <w:r w:rsidRPr="00DD383D">
        <w:rPr>
          <w:rFonts w:ascii="Times New Roman" w:hAnsi="Times New Roman"/>
          <w:sz w:val="24"/>
          <w:szCs w:val="24"/>
        </w:rPr>
        <w:t xml:space="preserve">. Univerzita Palackého </w:t>
      </w:r>
      <w:r w:rsidR="00BE7CBE" w:rsidRPr="00DD383D">
        <w:rPr>
          <w:rFonts w:ascii="Times New Roman" w:hAnsi="Times New Roman"/>
          <w:sz w:val="24"/>
          <w:szCs w:val="24"/>
        </w:rPr>
        <w:t>v</w:t>
      </w:r>
      <w:r w:rsidR="00BE7CBE">
        <w:rPr>
          <w:rFonts w:ascii="Times New Roman" w:hAnsi="Times New Roman"/>
          <w:sz w:val="24"/>
          <w:szCs w:val="24"/>
        </w:rPr>
        <w:t> </w:t>
      </w:r>
      <w:r w:rsidRPr="00DD383D">
        <w:rPr>
          <w:rFonts w:ascii="Times New Roman" w:hAnsi="Times New Roman"/>
          <w:sz w:val="24"/>
          <w:szCs w:val="24"/>
        </w:rPr>
        <w:t>Olomouci, 2013. ISBN 978-80-244-3828-3.</w:t>
      </w:r>
    </w:p>
    <w:p w14:paraId="7C4635E3" w14:textId="11788187" w:rsidR="007E3C2E"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CAHOVÁ, Ivana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GILK, Erik. </w:t>
      </w:r>
      <w:r w:rsidRPr="00DD383D">
        <w:rPr>
          <w:rFonts w:ascii="Times New Roman" w:hAnsi="Times New Roman"/>
          <w:i/>
          <w:iCs/>
          <w:sz w:val="24"/>
          <w:szCs w:val="24"/>
        </w:rPr>
        <w:t>Tobě zahynouti nedám…</w:t>
      </w:r>
      <w:r w:rsidRPr="00DD383D">
        <w:rPr>
          <w:rFonts w:ascii="Times New Roman" w:hAnsi="Times New Roman"/>
          <w:sz w:val="24"/>
          <w:szCs w:val="24"/>
        </w:rPr>
        <w:t>. Praha: Akropolis, 2017. ISBN 978-80-7470-158-0.</w:t>
      </w:r>
    </w:p>
    <w:p w14:paraId="4E3D29E7" w14:textId="2D601456" w:rsidR="002D49DC" w:rsidRPr="00DD383D" w:rsidRDefault="002D49DC" w:rsidP="00DD383D">
      <w:pPr>
        <w:pStyle w:val="Odstavecseseznamem"/>
        <w:numPr>
          <w:ilvl w:val="0"/>
          <w:numId w:val="7"/>
        </w:numPr>
        <w:spacing w:line="360" w:lineRule="auto"/>
        <w:rPr>
          <w:rFonts w:ascii="Times New Roman" w:hAnsi="Times New Roman"/>
          <w:sz w:val="24"/>
          <w:szCs w:val="24"/>
        </w:rPr>
      </w:pPr>
      <w:r w:rsidRPr="002D49DC">
        <w:rPr>
          <w:rFonts w:ascii="Times New Roman" w:hAnsi="Times New Roman"/>
          <w:sz w:val="24"/>
          <w:szCs w:val="24"/>
        </w:rPr>
        <w:t xml:space="preserve">DENEMARKOVÁ, Radka, </w:t>
      </w:r>
      <w:proofErr w:type="spellStart"/>
      <w:r w:rsidRPr="002D49DC">
        <w:rPr>
          <w:rFonts w:ascii="Times New Roman" w:hAnsi="Times New Roman"/>
          <w:sz w:val="24"/>
          <w:szCs w:val="24"/>
        </w:rPr>
        <w:t>ed</w:t>
      </w:r>
      <w:proofErr w:type="spellEnd"/>
      <w:r w:rsidRPr="002D49DC">
        <w:rPr>
          <w:rFonts w:ascii="Times New Roman" w:hAnsi="Times New Roman"/>
          <w:sz w:val="24"/>
          <w:szCs w:val="24"/>
        </w:rPr>
        <w:t xml:space="preserve">. </w:t>
      </w:r>
      <w:r w:rsidRPr="002D49DC">
        <w:rPr>
          <w:rFonts w:ascii="Times New Roman" w:hAnsi="Times New Roman"/>
          <w:i/>
          <w:iCs/>
          <w:sz w:val="24"/>
          <w:szCs w:val="24"/>
        </w:rPr>
        <w:t xml:space="preserve">Zlatá šedesátá: česká literatura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 xml:space="preserve">společnost </w:t>
      </w:r>
      <w:r w:rsidR="00BE7CBE" w:rsidRPr="002D49DC">
        <w:rPr>
          <w:rFonts w:ascii="Times New Roman" w:hAnsi="Times New Roman"/>
          <w:i/>
          <w:iCs/>
          <w:sz w:val="24"/>
          <w:szCs w:val="24"/>
        </w:rPr>
        <w:t>v</w:t>
      </w:r>
      <w:r w:rsidR="00BE7CBE">
        <w:rPr>
          <w:rFonts w:ascii="Times New Roman" w:hAnsi="Times New Roman"/>
          <w:i/>
          <w:iCs/>
          <w:sz w:val="24"/>
          <w:szCs w:val="24"/>
        </w:rPr>
        <w:t> </w:t>
      </w:r>
      <w:r w:rsidRPr="002D49DC">
        <w:rPr>
          <w:rFonts w:ascii="Times New Roman" w:hAnsi="Times New Roman"/>
          <w:i/>
          <w:iCs/>
          <w:sz w:val="24"/>
          <w:szCs w:val="24"/>
        </w:rPr>
        <w:t xml:space="preserve">letech tání, kolotání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zklamání</w:t>
      </w:r>
      <w:r w:rsidRPr="002D49DC">
        <w:rPr>
          <w:rFonts w:ascii="Times New Roman" w:hAnsi="Times New Roman"/>
          <w:sz w:val="24"/>
          <w:szCs w:val="24"/>
        </w:rPr>
        <w:t xml:space="preserve">: materiály </w:t>
      </w:r>
      <w:r w:rsidR="00BE7CBE" w:rsidRPr="002D49DC">
        <w:rPr>
          <w:rFonts w:ascii="Times New Roman" w:hAnsi="Times New Roman"/>
          <w:sz w:val="24"/>
          <w:szCs w:val="24"/>
        </w:rPr>
        <w:t>z</w:t>
      </w:r>
      <w:r w:rsidR="00BE7CBE">
        <w:rPr>
          <w:rFonts w:ascii="Times New Roman" w:hAnsi="Times New Roman"/>
          <w:sz w:val="24"/>
          <w:szCs w:val="24"/>
        </w:rPr>
        <w:t> </w:t>
      </w:r>
      <w:r w:rsidRPr="002D49DC">
        <w:rPr>
          <w:rFonts w:ascii="Times New Roman" w:hAnsi="Times New Roman"/>
          <w:sz w:val="24"/>
          <w:szCs w:val="24"/>
        </w:rPr>
        <w:t>konference pořádané Ústavem pro českou literaturu AV ČR 16.-18. června 1999. Praha: Ústav pro českou literaturu AV ČR, 2000. ISBN 8085778270.</w:t>
      </w:r>
    </w:p>
    <w:p w14:paraId="2C8E3C87"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Ester 8:17</w:t>
      </w:r>
    </w:p>
    <w:p w14:paraId="67B4D2A5"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FRANKL, Michal, 2010. Slánský Trial. YIVO </w:t>
      </w:r>
      <w:proofErr w:type="spellStart"/>
      <w:r w:rsidRPr="00DD383D">
        <w:rPr>
          <w:rFonts w:ascii="Times New Roman" w:hAnsi="Times New Roman"/>
          <w:sz w:val="24"/>
          <w:szCs w:val="24"/>
        </w:rPr>
        <w:t>Encyclopedia</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of</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Jeaws</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of</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Eastern</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Europe</w:t>
      </w:r>
      <w:proofErr w:type="spellEnd"/>
      <w:r w:rsidRPr="00DD383D">
        <w:rPr>
          <w:rFonts w:ascii="Times New Roman" w:hAnsi="Times New Roman"/>
          <w:sz w:val="24"/>
          <w:szCs w:val="24"/>
        </w:rPr>
        <w:t xml:space="preserve"> [online]. </w:t>
      </w:r>
      <w:proofErr w:type="spellStart"/>
      <w:r w:rsidRPr="00DD383D">
        <w:rPr>
          <w:rFonts w:ascii="Times New Roman" w:hAnsi="Times New Roman"/>
          <w:sz w:val="24"/>
          <w:szCs w:val="24"/>
        </w:rPr>
        <w:t>October</w:t>
      </w:r>
      <w:proofErr w:type="spellEnd"/>
      <w:r w:rsidRPr="00DD383D">
        <w:rPr>
          <w:rFonts w:ascii="Times New Roman" w:hAnsi="Times New Roman"/>
          <w:sz w:val="24"/>
          <w:szCs w:val="24"/>
        </w:rPr>
        <w:t xml:space="preserve"> 19 [cit. 2021-02-22]. Dostupné z: https://yivoencyclopedia.org/article.aspx/Slansky_Trial</w:t>
      </w:r>
    </w:p>
    <w:p w14:paraId="1F01E859"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HALLAMA, Peter. </w:t>
      </w:r>
      <w:r w:rsidRPr="00DD383D">
        <w:rPr>
          <w:rFonts w:ascii="Times New Roman" w:hAnsi="Times New Roman"/>
          <w:i/>
          <w:iCs/>
          <w:sz w:val="24"/>
          <w:szCs w:val="24"/>
        </w:rPr>
        <w:t xml:space="preserve">Národní hrdinové – židovské oběti: Holokaust v české kulturní paměti. </w:t>
      </w:r>
      <w:r w:rsidRPr="00DD383D">
        <w:rPr>
          <w:rFonts w:ascii="Times New Roman" w:hAnsi="Times New Roman"/>
          <w:sz w:val="24"/>
          <w:szCs w:val="24"/>
        </w:rPr>
        <w:t>Praha, 2020. ISBN 978-80-7422-683-0.</w:t>
      </w:r>
    </w:p>
    <w:p w14:paraId="273B6118" w14:textId="0B8045E0"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lastRenderedPageBreak/>
        <w:t xml:space="preserve">HOLÝ, Jiří. </w:t>
      </w:r>
      <w:r w:rsidRPr="00DD383D">
        <w:rPr>
          <w:rFonts w:ascii="Times New Roman" w:hAnsi="Times New Roman"/>
          <w:i/>
          <w:iCs/>
          <w:sz w:val="24"/>
          <w:szCs w:val="24"/>
        </w:rPr>
        <w:t xml:space="preserve">Cizí </w:t>
      </w:r>
      <w:r w:rsidR="00BE7CBE" w:rsidRPr="00DD383D">
        <w:rPr>
          <w:rFonts w:ascii="Times New Roman" w:hAnsi="Times New Roman"/>
          <w:i/>
          <w:iCs/>
          <w:sz w:val="24"/>
          <w:szCs w:val="24"/>
        </w:rPr>
        <w:t>i</w:t>
      </w:r>
      <w:r w:rsidR="00BE7CBE">
        <w:rPr>
          <w:rFonts w:ascii="Times New Roman" w:hAnsi="Times New Roman"/>
          <w:i/>
          <w:iCs/>
          <w:sz w:val="24"/>
          <w:szCs w:val="24"/>
        </w:rPr>
        <w:t> </w:t>
      </w:r>
      <w:r w:rsidRPr="00DD383D">
        <w:rPr>
          <w:rFonts w:ascii="Times New Roman" w:hAnsi="Times New Roman"/>
          <w:i/>
          <w:iCs/>
          <w:sz w:val="24"/>
          <w:szCs w:val="24"/>
        </w:rPr>
        <w:t xml:space="preserve">blízcí – Židé, literatura, kultura v českých zemích ve 20. století. </w:t>
      </w:r>
      <w:r w:rsidRPr="00DD383D">
        <w:rPr>
          <w:rFonts w:ascii="Times New Roman" w:hAnsi="Times New Roman"/>
          <w:sz w:val="24"/>
          <w:szCs w:val="24"/>
        </w:rPr>
        <w:t>2016. ISBN: 978-80-7470-125-2.</w:t>
      </w:r>
    </w:p>
    <w:p w14:paraId="2C08A97D" w14:textId="4CABE0D2"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HOLÝ, Jiří. </w:t>
      </w:r>
      <w:r w:rsidRPr="00DD383D">
        <w:rPr>
          <w:rFonts w:ascii="Times New Roman" w:hAnsi="Times New Roman"/>
          <w:i/>
          <w:iCs/>
          <w:sz w:val="24"/>
          <w:szCs w:val="24"/>
        </w:rPr>
        <w:t xml:space="preserve">Šoa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 xml:space="preserve">české literatuře </w:t>
      </w:r>
      <w:r w:rsidR="00BE7CBE" w:rsidRPr="00DD383D">
        <w:rPr>
          <w:rFonts w:ascii="Times New Roman" w:hAnsi="Times New Roman"/>
          <w:i/>
          <w:iCs/>
          <w:sz w:val="24"/>
          <w:szCs w:val="24"/>
        </w:rPr>
        <w:t>a</w:t>
      </w:r>
      <w:r w:rsidR="00BE7CBE">
        <w:rPr>
          <w:rFonts w:ascii="Times New Roman" w:hAnsi="Times New Roman"/>
          <w:i/>
          <w:iCs/>
          <w:sz w:val="24"/>
          <w:szCs w:val="24"/>
        </w:rPr>
        <w:t>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kulturní paměti</w:t>
      </w:r>
      <w:r w:rsidRPr="00DD383D">
        <w:rPr>
          <w:rFonts w:ascii="Times New Roman" w:hAnsi="Times New Roman"/>
          <w:sz w:val="24"/>
          <w:szCs w:val="24"/>
        </w:rPr>
        <w:t>. Praha: Akropolis. 2011, ISBN 978-80-87481-14-1.</w:t>
      </w:r>
    </w:p>
    <w:p w14:paraId="635AFD18" w14:textId="6A5EF509"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HOLÝ, Jiří, Umění versus morálka. Jak hodnotit provokující obrazy šoa? [online]. 13 [cit. 2021-03-08]. Dostupné z: https://sites.ff.cuni.cz/holokaust/wp-content/uploads/sites/122/2015/01/jiri-holy-umeni-versus-moralka.pdf.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 xml:space="preserve">HOLÝ, Jiří. </w:t>
      </w:r>
      <w:r w:rsidRPr="00DD383D">
        <w:rPr>
          <w:rFonts w:ascii="Times New Roman" w:hAnsi="Times New Roman"/>
          <w:i/>
          <w:iCs/>
          <w:sz w:val="24"/>
          <w:szCs w:val="24"/>
        </w:rPr>
        <w:t xml:space="preserve">Šoa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 xml:space="preserve">české literatuře </w:t>
      </w:r>
      <w:r w:rsidR="00BE7CBE" w:rsidRPr="00DD383D">
        <w:rPr>
          <w:rFonts w:ascii="Times New Roman" w:hAnsi="Times New Roman"/>
          <w:i/>
          <w:iCs/>
          <w:sz w:val="24"/>
          <w:szCs w:val="24"/>
        </w:rPr>
        <w:t>a</w:t>
      </w:r>
      <w:r w:rsidR="00BE7CBE">
        <w:rPr>
          <w:rFonts w:ascii="Times New Roman" w:hAnsi="Times New Roman"/>
          <w:i/>
          <w:iCs/>
          <w:sz w:val="24"/>
          <w:szCs w:val="24"/>
        </w:rPr>
        <w:t>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kulturní paměti</w:t>
      </w:r>
      <w:r w:rsidRPr="00DD383D">
        <w:rPr>
          <w:rFonts w:ascii="Times New Roman" w:hAnsi="Times New Roman"/>
          <w:sz w:val="24"/>
          <w:szCs w:val="24"/>
        </w:rPr>
        <w:t>. Praha: Akropolis. 2011, str. 67. ISBN 978-80-87481-14-1.</w:t>
      </w:r>
    </w:p>
    <w:p w14:paraId="34AC7602"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Karel </w:t>
      </w:r>
      <w:proofErr w:type="spellStart"/>
      <w:r w:rsidRPr="00DD383D">
        <w:rPr>
          <w:rFonts w:ascii="Times New Roman" w:hAnsi="Times New Roman"/>
          <w:sz w:val="24"/>
          <w:szCs w:val="24"/>
        </w:rPr>
        <w:t>Smyzcek</w:t>
      </w:r>
      <w:proofErr w:type="spellEnd"/>
      <w:r w:rsidRPr="00DD383D">
        <w:rPr>
          <w:rFonts w:ascii="Times New Roman" w:hAnsi="Times New Roman"/>
          <w:sz w:val="24"/>
          <w:szCs w:val="24"/>
        </w:rPr>
        <w:t>, 2018. Filmový přehled [online]. NFA: Laboratoř [cit. 2021-03-15]. Dostupné z: https://www.filmovyprehled.cz/cs/person/611/karel-smyczek</w:t>
      </w:r>
    </w:p>
    <w:p w14:paraId="573800F8" w14:textId="2811A8E8"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KOHOUT, David. </w:t>
      </w:r>
      <w:r w:rsidRPr="00DD383D">
        <w:rPr>
          <w:rFonts w:ascii="Times New Roman" w:hAnsi="Times New Roman"/>
          <w:i/>
          <w:iCs/>
          <w:sz w:val="24"/>
          <w:szCs w:val="24"/>
        </w:rPr>
        <w:t xml:space="preserve">HOLOCAUST PŘED SOUDEM – PADESÁT LET OD SKONČENÍ TRESTNÍHO PROCESU </w:t>
      </w:r>
      <w:r w:rsidR="00BE7CBE" w:rsidRPr="00DD383D">
        <w:rPr>
          <w:rFonts w:ascii="Times New Roman" w:hAnsi="Times New Roman"/>
          <w:i/>
          <w:iCs/>
          <w:sz w:val="24"/>
          <w:szCs w:val="24"/>
        </w:rPr>
        <w:t>S</w:t>
      </w:r>
      <w:r w:rsidR="00BE7CBE">
        <w:rPr>
          <w:rFonts w:ascii="Times New Roman" w:hAnsi="Times New Roman"/>
          <w:i/>
          <w:iCs/>
          <w:sz w:val="24"/>
          <w:szCs w:val="24"/>
        </w:rPr>
        <w:t> </w:t>
      </w:r>
      <w:r w:rsidRPr="00DD383D">
        <w:rPr>
          <w:rFonts w:ascii="Times New Roman" w:hAnsi="Times New Roman"/>
          <w:i/>
          <w:iCs/>
          <w:sz w:val="24"/>
          <w:szCs w:val="24"/>
        </w:rPr>
        <w:t xml:space="preserve">ADOLFEM EICHMANNEM </w:t>
      </w:r>
      <w:r w:rsidR="00BE7CBE" w:rsidRPr="00DD383D">
        <w:rPr>
          <w:rFonts w:ascii="Times New Roman" w:hAnsi="Times New Roman"/>
          <w:i/>
          <w:iCs/>
          <w:sz w:val="24"/>
          <w:szCs w:val="24"/>
        </w:rPr>
        <w:t>V</w:t>
      </w:r>
      <w:r w:rsidR="00BE7CBE">
        <w:rPr>
          <w:rFonts w:ascii="Times New Roman" w:hAnsi="Times New Roman"/>
          <w:i/>
          <w:iCs/>
          <w:sz w:val="24"/>
          <w:szCs w:val="24"/>
        </w:rPr>
        <w:t> </w:t>
      </w:r>
      <w:r w:rsidRPr="00DD383D">
        <w:rPr>
          <w:rFonts w:ascii="Times New Roman" w:hAnsi="Times New Roman"/>
          <w:i/>
          <w:iCs/>
          <w:sz w:val="24"/>
          <w:szCs w:val="24"/>
        </w:rPr>
        <w:t>IZRAELI</w:t>
      </w:r>
      <w:r w:rsidRPr="00DD383D">
        <w:rPr>
          <w:rFonts w:ascii="Times New Roman" w:hAnsi="Times New Roman"/>
          <w:sz w:val="24"/>
          <w:szCs w:val="24"/>
        </w:rPr>
        <w:t xml:space="preserve">. Karolinum [online]. [cit. 2021-7-17]. Dostupné z: https://karolinum.cz/data/clanek/1131/PHS_43.97-137.pdf </w:t>
      </w:r>
    </w:p>
    <w:p w14:paraId="1A8A068F"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MERHAUT, Václav. Jiří Weiss. 1. vydání. Praha: Čs. filmový ústav, 1988</w:t>
      </w:r>
    </w:p>
    <w:p w14:paraId="3C2A54F8" w14:textId="7CF32BEB"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NEJEDLÁ, Jana. </w:t>
      </w:r>
      <w:r w:rsidRPr="00DD383D">
        <w:rPr>
          <w:rFonts w:ascii="Times New Roman" w:hAnsi="Times New Roman"/>
          <w:i/>
          <w:iCs/>
          <w:sz w:val="24"/>
          <w:szCs w:val="24"/>
        </w:rPr>
        <w:t xml:space="preserve">Jazyk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styl knihy 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 xml:space="preserve">tma. </w:t>
      </w:r>
      <w:r w:rsidRPr="00DD383D">
        <w:rPr>
          <w:rFonts w:ascii="Times New Roman" w:hAnsi="Times New Roman"/>
          <w:sz w:val="24"/>
          <w:szCs w:val="24"/>
        </w:rPr>
        <w:t>Bakalářská práce. Masarykova Univerzita. Brno, 2009.</w:t>
      </w:r>
    </w:p>
    <w:p w14:paraId="3F0A90B3" w14:textId="37D02FF5" w:rsidR="007E3C2E"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PEŘINOVÁ, Renáta. </w:t>
      </w:r>
      <w:r w:rsidRPr="00DD383D">
        <w:rPr>
          <w:rFonts w:ascii="Times New Roman" w:hAnsi="Times New Roman"/>
          <w:i/>
          <w:iCs/>
          <w:sz w:val="24"/>
          <w:szCs w:val="24"/>
        </w:rPr>
        <w:t>Od budovatelského tománu k psychologické próze (Jan Otčenášek, Edvard Valenta)</w:t>
      </w:r>
      <w:r w:rsidRPr="00DD383D">
        <w:rPr>
          <w:rFonts w:ascii="Times New Roman" w:hAnsi="Times New Roman"/>
          <w:sz w:val="24"/>
          <w:szCs w:val="24"/>
        </w:rPr>
        <w:t xml:space="preserve">. Bakalářská práce. Masarykova univerzita. Brno, 2011. </w:t>
      </w:r>
    </w:p>
    <w:p w14:paraId="48CC9E26" w14:textId="7214457B" w:rsidR="002D49DC" w:rsidRPr="00DD383D" w:rsidRDefault="002D49DC" w:rsidP="00DD383D">
      <w:pPr>
        <w:pStyle w:val="Odstavecseseznamem"/>
        <w:numPr>
          <w:ilvl w:val="0"/>
          <w:numId w:val="7"/>
        </w:numPr>
        <w:spacing w:line="360" w:lineRule="auto"/>
        <w:rPr>
          <w:rFonts w:ascii="Times New Roman" w:hAnsi="Times New Roman"/>
          <w:sz w:val="24"/>
          <w:szCs w:val="24"/>
        </w:rPr>
      </w:pPr>
      <w:r w:rsidRPr="002D49DC">
        <w:rPr>
          <w:rFonts w:ascii="Times New Roman" w:hAnsi="Times New Roman"/>
          <w:sz w:val="24"/>
          <w:szCs w:val="24"/>
        </w:rPr>
        <w:t xml:space="preserve">PŘÁDNÁ, Stanislava, Zdena ŠKAPOVÁ </w:t>
      </w:r>
      <w:r w:rsidR="00BE7CBE" w:rsidRPr="002D49DC">
        <w:rPr>
          <w:rFonts w:ascii="Times New Roman" w:hAnsi="Times New Roman"/>
          <w:sz w:val="24"/>
          <w:szCs w:val="24"/>
        </w:rPr>
        <w:t>a</w:t>
      </w:r>
      <w:r w:rsidR="00BE7CBE">
        <w:rPr>
          <w:rFonts w:ascii="Times New Roman" w:hAnsi="Times New Roman"/>
          <w:sz w:val="24"/>
          <w:szCs w:val="24"/>
        </w:rPr>
        <w:t> </w:t>
      </w:r>
      <w:r w:rsidRPr="002D49DC">
        <w:rPr>
          <w:rFonts w:ascii="Times New Roman" w:hAnsi="Times New Roman"/>
          <w:sz w:val="24"/>
          <w:szCs w:val="24"/>
        </w:rPr>
        <w:t xml:space="preserve">Jiří CIESLAR, DVOŘÁK, Jan, </w:t>
      </w:r>
      <w:proofErr w:type="spellStart"/>
      <w:r w:rsidRPr="002D49DC">
        <w:rPr>
          <w:rFonts w:ascii="Times New Roman" w:hAnsi="Times New Roman"/>
          <w:sz w:val="24"/>
          <w:szCs w:val="24"/>
        </w:rPr>
        <w:t>ed</w:t>
      </w:r>
      <w:proofErr w:type="spellEnd"/>
      <w:r w:rsidRPr="002D49DC">
        <w:rPr>
          <w:rFonts w:ascii="Times New Roman" w:hAnsi="Times New Roman"/>
          <w:sz w:val="24"/>
          <w:szCs w:val="24"/>
        </w:rPr>
        <w:t xml:space="preserve">. </w:t>
      </w:r>
      <w:r w:rsidRPr="002D49DC">
        <w:rPr>
          <w:rFonts w:ascii="Times New Roman" w:hAnsi="Times New Roman"/>
          <w:i/>
          <w:iCs/>
          <w:sz w:val="24"/>
          <w:szCs w:val="24"/>
        </w:rPr>
        <w:t xml:space="preserve">Démanty všednosti: český </w:t>
      </w:r>
      <w:r w:rsidR="00BE7CBE" w:rsidRPr="002D49DC">
        <w:rPr>
          <w:rFonts w:ascii="Times New Roman" w:hAnsi="Times New Roman"/>
          <w:i/>
          <w:iCs/>
          <w:sz w:val="24"/>
          <w:szCs w:val="24"/>
        </w:rPr>
        <w:t>a</w:t>
      </w:r>
      <w:r w:rsidR="00BE7CBE">
        <w:rPr>
          <w:rFonts w:ascii="Times New Roman" w:hAnsi="Times New Roman"/>
          <w:i/>
          <w:iCs/>
          <w:sz w:val="24"/>
          <w:szCs w:val="24"/>
        </w:rPr>
        <w:t> </w:t>
      </w:r>
      <w:r w:rsidRPr="002D49DC">
        <w:rPr>
          <w:rFonts w:ascii="Times New Roman" w:hAnsi="Times New Roman"/>
          <w:i/>
          <w:iCs/>
          <w:sz w:val="24"/>
          <w:szCs w:val="24"/>
        </w:rPr>
        <w:t xml:space="preserve">slovenský film 60. </w:t>
      </w:r>
      <w:proofErr w:type="gramStart"/>
      <w:r w:rsidRPr="002D49DC">
        <w:rPr>
          <w:rFonts w:ascii="Times New Roman" w:hAnsi="Times New Roman"/>
          <w:i/>
          <w:iCs/>
          <w:sz w:val="24"/>
          <w:szCs w:val="24"/>
        </w:rPr>
        <w:t>let</w:t>
      </w:r>
      <w:r w:rsidRPr="002D49DC">
        <w:rPr>
          <w:rFonts w:ascii="Times New Roman" w:hAnsi="Times New Roman"/>
          <w:sz w:val="24"/>
          <w:szCs w:val="24"/>
        </w:rPr>
        <w:t xml:space="preserve"> :</w:t>
      </w:r>
      <w:proofErr w:type="gramEnd"/>
      <w:r w:rsidRPr="002D49DC">
        <w:rPr>
          <w:rFonts w:ascii="Times New Roman" w:hAnsi="Times New Roman"/>
          <w:sz w:val="24"/>
          <w:szCs w:val="24"/>
        </w:rPr>
        <w:t xml:space="preserve"> kapitoly </w:t>
      </w:r>
      <w:r w:rsidR="00BE7CBE" w:rsidRPr="002D49DC">
        <w:rPr>
          <w:rFonts w:ascii="Times New Roman" w:hAnsi="Times New Roman"/>
          <w:sz w:val="24"/>
          <w:szCs w:val="24"/>
        </w:rPr>
        <w:t>o</w:t>
      </w:r>
      <w:r w:rsidR="00BE7CBE">
        <w:rPr>
          <w:rFonts w:ascii="Times New Roman" w:hAnsi="Times New Roman"/>
          <w:sz w:val="24"/>
          <w:szCs w:val="24"/>
        </w:rPr>
        <w:t> </w:t>
      </w:r>
      <w:r w:rsidRPr="002D49DC">
        <w:rPr>
          <w:rFonts w:ascii="Times New Roman" w:hAnsi="Times New Roman"/>
          <w:sz w:val="24"/>
          <w:szCs w:val="24"/>
        </w:rPr>
        <w:t>nové vlně. Praha: Pražská scéna, 2002. ISBN 8086102173.</w:t>
      </w:r>
    </w:p>
    <w:p w14:paraId="135DFE5E" w14:textId="24BAF98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RANDÁR, Matěj. </w:t>
      </w:r>
      <w:r w:rsidRPr="00DD383D">
        <w:rPr>
          <w:rFonts w:ascii="Times New Roman" w:hAnsi="Times New Roman"/>
          <w:i/>
          <w:iCs/>
          <w:sz w:val="24"/>
          <w:szCs w:val="24"/>
        </w:rPr>
        <w:t xml:space="preserve">Romeo, Julie </w:t>
      </w:r>
      <w:r w:rsidR="00BE7CBE" w:rsidRPr="00DD383D">
        <w:rPr>
          <w:rFonts w:ascii="Times New Roman" w:hAnsi="Times New Roman"/>
          <w:i/>
          <w:iCs/>
          <w:sz w:val="24"/>
          <w:szCs w:val="24"/>
        </w:rPr>
        <w:t>a</w:t>
      </w:r>
      <w:r w:rsidR="00BE7CBE">
        <w:rPr>
          <w:rFonts w:ascii="Times New Roman" w:hAnsi="Times New Roman"/>
          <w:i/>
          <w:iCs/>
          <w:sz w:val="24"/>
          <w:szCs w:val="24"/>
        </w:rPr>
        <w:t> </w:t>
      </w:r>
      <w:r w:rsidRPr="00DD383D">
        <w:rPr>
          <w:rFonts w:ascii="Times New Roman" w:hAnsi="Times New Roman"/>
          <w:i/>
          <w:iCs/>
          <w:sz w:val="24"/>
          <w:szCs w:val="24"/>
        </w:rPr>
        <w:t>tma – kniha, film, TV</w:t>
      </w:r>
      <w:r w:rsidRPr="00DD383D">
        <w:rPr>
          <w:rFonts w:ascii="Times New Roman" w:hAnsi="Times New Roman"/>
          <w:sz w:val="24"/>
          <w:szCs w:val="24"/>
        </w:rPr>
        <w:t xml:space="preserve">. Bakalářská práce. Janáčkova akademie múzických umění. Brno, 2014. </w:t>
      </w:r>
    </w:p>
    <w:p w14:paraId="17F41FBD"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RZOUNEK, Vítězslav. </w:t>
      </w:r>
      <w:r w:rsidRPr="00DD383D">
        <w:rPr>
          <w:rFonts w:ascii="Times New Roman" w:hAnsi="Times New Roman"/>
          <w:i/>
          <w:iCs/>
          <w:sz w:val="24"/>
          <w:szCs w:val="24"/>
        </w:rPr>
        <w:t>Jan Otčenášek</w:t>
      </w:r>
      <w:r w:rsidRPr="00DD383D">
        <w:rPr>
          <w:rFonts w:ascii="Times New Roman" w:hAnsi="Times New Roman"/>
          <w:sz w:val="24"/>
          <w:szCs w:val="24"/>
        </w:rPr>
        <w:t>. Praha: Československý spisovatel, 1985. Str. 74.</w:t>
      </w:r>
    </w:p>
    <w:p w14:paraId="0B7242FF"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SÁDILKOVÁ, Hana. </w:t>
      </w:r>
      <w:r w:rsidRPr="00DD383D">
        <w:rPr>
          <w:rFonts w:ascii="Times New Roman" w:hAnsi="Times New Roman"/>
          <w:i/>
          <w:iCs/>
          <w:sz w:val="24"/>
          <w:szCs w:val="24"/>
        </w:rPr>
        <w:t xml:space="preserve">Porovnávání literární předlohy s filmem. </w:t>
      </w:r>
      <w:r w:rsidRPr="00DD383D">
        <w:rPr>
          <w:rFonts w:ascii="Times New Roman" w:hAnsi="Times New Roman"/>
          <w:sz w:val="24"/>
          <w:szCs w:val="24"/>
        </w:rPr>
        <w:t>Bakalářská práce. Západočeská Univerzita. Plzeň, 2014.</w:t>
      </w:r>
    </w:p>
    <w:p w14:paraId="3980DFFE" w14:textId="21E7D5B1"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lastRenderedPageBreak/>
        <w:t xml:space="preserve">SHAKESPEARE, William. Romeo </w:t>
      </w:r>
      <w:r w:rsidR="00BE7CBE" w:rsidRPr="00DD383D">
        <w:rPr>
          <w:rFonts w:ascii="Times New Roman" w:hAnsi="Times New Roman"/>
          <w:sz w:val="24"/>
          <w:szCs w:val="24"/>
        </w:rPr>
        <w:t>a</w:t>
      </w:r>
      <w:r w:rsidR="00BE7CBE">
        <w:rPr>
          <w:rFonts w:ascii="Times New Roman" w:hAnsi="Times New Roman"/>
          <w:sz w:val="24"/>
          <w:szCs w:val="24"/>
        </w:rPr>
        <w:t> </w:t>
      </w:r>
      <w:r w:rsidRPr="00DD383D">
        <w:rPr>
          <w:rFonts w:ascii="Times New Roman" w:hAnsi="Times New Roman"/>
          <w:sz w:val="24"/>
          <w:szCs w:val="24"/>
        </w:rPr>
        <w:t>Julie. Vydání čtvrté, revidované. Přeložil Martin HILSKÝ. Brno: Atlantis, 2015, 151 s. ISBN 978-80-7108-356-6.</w:t>
      </w:r>
    </w:p>
    <w:p w14:paraId="201DE552"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SLADOVNÍKOVÁ, Šárka. </w:t>
      </w:r>
      <w:proofErr w:type="spellStart"/>
      <w:r w:rsidRPr="00DD383D">
        <w:rPr>
          <w:rFonts w:ascii="Times New Roman" w:hAnsi="Times New Roman"/>
          <w:sz w:val="24"/>
          <w:szCs w:val="24"/>
        </w:rPr>
        <w:t>The</w:t>
      </w:r>
      <w:proofErr w:type="spellEnd"/>
      <w:r w:rsidRPr="00DD383D">
        <w:rPr>
          <w:rFonts w:ascii="Times New Roman" w:hAnsi="Times New Roman"/>
          <w:sz w:val="24"/>
          <w:szCs w:val="24"/>
        </w:rPr>
        <w:t xml:space="preserve"> Holocaust in </w:t>
      </w:r>
      <w:proofErr w:type="spellStart"/>
      <w:r w:rsidRPr="00DD383D">
        <w:rPr>
          <w:rFonts w:ascii="Times New Roman" w:hAnsi="Times New Roman"/>
          <w:sz w:val="24"/>
          <w:szCs w:val="24"/>
        </w:rPr>
        <w:t>Czechoslovak</w:t>
      </w:r>
      <w:proofErr w:type="spellEnd"/>
      <w:r w:rsidRPr="00DD383D">
        <w:rPr>
          <w:rFonts w:ascii="Times New Roman" w:hAnsi="Times New Roman"/>
          <w:sz w:val="24"/>
          <w:szCs w:val="24"/>
        </w:rPr>
        <w:t xml:space="preserve"> and Czech </w:t>
      </w:r>
      <w:proofErr w:type="spellStart"/>
      <w:r w:rsidRPr="00DD383D">
        <w:rPr>
          <w:rFonts w:ascii="Times New Roman" w:hAnsi="Times New Roman"/>
          <w:sz w:val="24"/>
          <w:szCs w:val="24"/>
        </w:rPr>
        <w:t>feature</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films</w:t>
      </w:r>
      <w:proofErr w:type="spellEnd"/>
      <w:r w:rsidRPr="00DD383D">
        <w:rPr>
          <w:rFonts w:ascii="Times New Roman" w:hAnsi="Times New Roman"/>
          <w:sz w:val="24"/>
          <w:szCs w:val="24"/>
        </w:rPr>
        <w:t xml:space="preserve">. Stuttgart: </w:t>
      </w:r>
      <w:proofErr w:type="spellStart"/>
      <w:r w:rsidRPr="00DD383D">
        <w:rPr>
          <w:rFonts w:ascii="Times New Roman" w:hAnsi="Times New Roman"/>
          <w:sz w:val="24"/>
          <w:szCs w:val="24"/>
        </w:rPr>
        <w:t>Ibidem-Verlag</w:t>
      </w:r>
      <w:proofErr w:type="spellEnd"/>
      <w:r w:rsidRPr="00DD383D">
        <w:rPr>
          <w:rFonts w:ascii="Times New Roman" w:hAnsi="Times New Roman"/>
          <w:sz w:val="24"/>
          <w:szCs w:val="24"/>
        </w:rPr>
        <w:t xml:space="preserve">. Literatur </w:t>
      </w:r>
      <w:proofErr w:type="spellStart"/>
      <w:r w:rsidRPr="00DD383D">
        <w:rPr>
          <w:rFonts w:ascii="Times New Roman" w:hAnsi="Times New Roman"/>
          <w:sz w:val="24"/>
          <w:szCs w:val="24"/>
        </w:rPr>
        <w:t>und</w:t>
      </w:r>
      <w:proofErr w:type="spellEnd"/>
      <w:r w:rsidRPr="00DD383D">
        <w:rPr>
          <w:rFonts w:ascii="Times New Roman" w:hAnsi="Times New Roman"/>
          <w:sz w:val="24"/>
          <w:szCs w:val="24"/>
        </w:rPr>
        <w:t xml:space="preserve"> Kultur </w:t>
      </w:r>
      <w:proofErr w:type="spellStart"/>
      <w:r w:rsidRPr="00DD383D">
        <w:rPr>
          <w:rFonts w:ascii="Times New Roman" w:hAnsi="Times New Roman"/>
          <w:sz w:val="24"/>
          <w:szCs w:val="24"/>
        </w:rPr>
        <w:t>im</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mittleren</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und</w:t>
      </w:r>
      <w:proofErr w:type="spellEnd"/>
      <w:r w:rsidRPr="00DD383D">
        <w:rPr>
          <w:rFonts w:ascii="Times New Roman" w:hAnsi="Times New Roman"/>
          <w:sz w:val="24"/>
          <w:szCs w:val="24"/>
        </w:rPr>
        <w:t xml:space="preserve"> </w:t>
      </w:r>
      <w:proofErr w:type="spellStart"/>
      <w:r w:rsidRPr="00DD383D">
        <w:rPr>
          <w:rFonts w:ascii="Times New Roman" w:hAnsi="Times New Roman"/>
          <w:sz w:val="24"/>
          <w:szCs w:val="24"/>
        </w:rPr>
        <w:t>östlichen</w:t>
      </w:r>
      <w:proofErr w:type="spellEnd"/>
      <w:r w:rsidRPr="00DD383D">
        <w:rPr>
          <w:rFonts w:ascii="Times New Roman" w:hAnsi="Times New Roman"/>
          <w:sz w:val="24"/>
          <w:szCs w:val="24"/>
        </w:rPr>
        <w:t xml:space="preserve"> Europa. Stuttgart: </w:t>
      </w:r>
      <w:proofErr w:type="spellStart"/>
      <w:r w:rsidRPr="00DD383D">
        <w:rPr>
          <w:rFonts w:ascii="Times New Roman" w:hAnsi="Times New Roman"/>
          <w:sz w:val="24"/>
          <w:szCs w:val="24"/>
        </w:rPr>
        <w:t>ibidem-Verlag</w:t>
      </w:r>
      <w:proofErr w:type="spellEnd"/>
      <w:r w:rsidRPr="00DD383D">
        <w:rPr>
          <w:rFonts w:ascii="Times New Roman" w:hAnsi="Times New Roman"/>
          <w:sz w:val="24"/>
          <w:szCs w:val="24"/>
        </w:rPr>
        <w:t>, 2018, str. 24. ISBN 978-3-8382-1196-1.</w:t>
      </w:r>
    </w:p>
    <w:p w14:paraId="35F350A8"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SOUKUPOVÁ, Blanka. </w:t>
      </w:r>
      <w:r w:rsidRPr="00DD383D">
        <w:rPr>
          <w:rFonts w:ascii="Times New Roman" w:hAnsi="Times New Roman"/>
          <w:i/>
          <w:iCs/>
          <w:sz w:val="24"/>
          <w:szCs w:val="24"/>
        </w:rPr>
        <w:t xml:space="preserve">Židé v Českých zemích po šoa: Identita poraněné paměti. </w:t>
      </w:r>
      <w:r w:rsidRPr="00DD383D">
        <w:rPr>
          <w:rFonts w:ascii="Times New Roman" w:hAnsi="Times New Roman"/>
          <w:sz w:val="24"/>
          <w:szCs w:val="24"/>
        </w:rPr>
        <w:t>Bratislava, 2016. ISBN 978-80-8114-842-2.</w:t>
      </w:r>
    </w:p>
    <w:p w14:paraId="526A1D03" w14:textId="5D1DE586"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SUCHOMEL, Milan. Literatura </w:t>
      </w:r>
      <w:r w:rsidR="00BE7CBE" w:rsidRPr="00DD383D">
        <w:rPr>
          <w:rFonts w:ascii="Times New Roman" w:hAnsi="Times New Roman"/>
          <w:sz w:val="24"/>
          <w:szCs w:val="24"/>
        </w:rPr>
        <w:t>z</w:t>
      </w:r>
      <w:r w:rsidR="00BE7CBE">
        <w:rPr>
          <w:rFonts w:ascii="Times New Roman" w:hAnsi="Times New Roman"/>
          <w:sz w:val="24"/>
          <w:szCs w:val="24"/>
        </w:rPr>
        <w:t> </w:t>
      </w:r>
      <w:r w:rsidRPr="00DD383D">
        <w:rPr>
          <w:rFonts w:ascii="Times New Roman" w:hAnsi="Times New Roman"/>
          <w:sz w:val="24"/>
          <w:szCs w:val="24"/>
        </w:rPr>
        <w:t>času krize: šest pohledů na českou prózu 1958-1967. Vyd. 1. Brno: Atlantis, 1992. Str. 21. ISBN 80-710-8051-9.</w:t>
      </w:r>
    </w:p>
    <w:p w14:paraId="4BE7F014" w14:textId="77777777" w:rsidR="007E3C2E" w:rsidRPr="00DD383D" w:rsidRDefault="007E3C2E" w:rsidP="00DD383D">
      <w:pPr>
        <w:pStyle w:val="Odstavecseseznamem"/>
        <w:numPr>
          <w:ilvl w:val="0"/>
          <w:numId w:val="7"/>
        </w:numPr>
        <w:spacing w:line="360" w:lineRule="auto"/>
        <w:rPr>
          <w:rFonts w:ascii="Times New Roman" w:hAnsi="Times New Roman"/>
          <w:sz w:val="24"/>
          <w:szCs w:val="24"/>
        </w:rPr>
      </w:pPr>
      <w:r w:rsidRPr="00DD383D">
        <w:rPr>
          <w:rFonts w:ascii="Times New Roman" w:hAnsi="Times New Roman"/>
          <w:sz w:val="24"/>
          <w:szCs w:val="24"/>
        </w:rPr>
        <w:t xml:space="preserve">WEISS, Jiří. </w:t>
      </w:r>
      <w:r w:rsidRPr="00DD383D">
        <w:rPr>
          <w:rFonts w:ascii="Times New Roman" w:hAnsi="Times New Roman"/>
          <w:i/>
          <w:iCs/>
          <w:sz w:val="24"/>
          <w:szCs w:val="24"/>
        </w:rPr>
        <w:t>Bílý mercedes</w:t>
      </w:r>
      <w:r w:rsidRPr="00DD383D">
        <w:rPr>
          <w:rFonts w:ascii="Times New Roman" w:hAnsi="Times New Roman"/>
          <w:sz w:val="24"/>
          <w:szCs w:val="24"/>
        </w:rPr>
        <w:t xml:space="preserve">. Praha: Victoria </w:t>
      </w:r>
      <w:proofErr w:type="spellStart"/>
      <w:r w:rsidRPr="00DD383D">
        <w:rPr>
          <w:rFonts w:ascii="Times New Roman" w:hAnsi="Times New Roman"/>
          <w:sz w:val="24"/>
          <w:szCs w:val="24"/>
        </w:rPr>
        <w:t>Publishing</w:t>
      </w:r>
      <w:proofErr w:type="spellEnd"/>
      <w:r w:rsidRPr="00DD383D">
        <w:rPr>
          <w:rFonts w:ascii="Times New Roman" w:hAnsi="Times New Roman"/>
          <w:sz w:val="24"/>
          <w:szCs w:val="24"/>
        </w:rPr>
        <w:t>, 1995. ISBN 8071870617.</w:t>
      </w:r>
    </w:p>
    <w:p w14:paraId="79FF47CF" w14:textId="77777777" w:rsidR="005E212D" w:rsidRPr="00DD383D" w:rsidRDefault="005E212D" w:rsidP="00DD383D">
      <w:pPr>
        <w:pStyle w:val="Nadpis2"/>
        <w:spacing w:line="360" w:lineRule="auto"/>
        <w:jc w:val="both"/>
        <w:rPr>
          <w:rFonts w:ascii="Times New Roman" w:hAnsi="Times New Roman" w:cs="Times New Roman"/>
          <w:b/>
          <w:bCs/>
          <w:color w:val="auto"/>
        </w:rPr>
      </w:pPr>
    </w:p>
    <w:sectPr w:rsidR="005E212D" w:rsidRPr="00DD383D" w:rsidSect="00552C33">
      <w:footerReference w:type="default" r:id="rId9"/>
      <w:footerReference w:type="first" r:id="rId10"/>
      <w:pgSz w:w="11906" w:h="16838"/>
      <w:pgMar w:top="1417" w:right="1417" w:bottom="1417"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7D658" w14:textId="77777777" w:rsidR="00E56F3B" w:rsidRDefault="00E56F3B" w:rsidP="00013FCE">
      <w:pPr>
        <w:spacing w:after="0" w:line="240" w:lineRule="auto"/>
      </w:pPr>
      <w:r>
        <w:separator/>
      </w:r>
    </w:p>
    <w:p w14:paraId="1BC6B59A" w14:textId="77777777" w:rsidR="00E56F3B" w:rsidRDefault="00E56F3B"/>
  </w:endnote>
  <w:endnote w:type="continuationSeparator" w:id="0">
    <w:p w14:paraId="5805BDF8" w14:textId="77777777" w:rsidR="00E56F3B" w:rsidRDefault="00E56F3B" w:rsidP="00013FCE">
      <w:pPr>
        <w:spacing w:after="0" w:line="240" w:lineRule="auto"/>
      </w:pPr>
      <w:r>
        <w:continuationSeparator/>
      </w:r>
    </w:p>
    <w:p w14:paraId="6F55B95E" w14:textId="77777777" w:rsidR="00E56F3B" w:rsidRDefault="00E56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D8E2B" w14:textId="77777777" w:rsidR="007C04EE" w:rsidRDefault="007C04EE">
    <w:pPr>
      <w:pStyle w:val="Zpat"/>
      <w:jc w:val="right"/>
    </w:pPr>
  </w:p>
  <w:p w14:paraId="1A63DA45" w14:textId="77777777" w:rsidR="007C04EE" w:rsidRDefault="007C04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600881"/>
      <w:docPartObj>
        <w:docPartGallery w:val="Page Numbers (Bottom of Page)"/>
        <w:docPartUnique/>
      </w:docPartObj>
    </w:sdtPr>
    <w:sdtContent>
      <w:p w14:paraId="16B97387" w14:textId="1B53D9D0" w:rsidR="007C04EE" w:rsidRDefault="007C04EE">
        <w:pPr>
          <w:pStyle w:val="Zpat"/>
          <w:jc w:val="right"/>
        </w:pPr>
        <w:r>
          <w:fldChar w:fldCharType="begin"/>
        </w:r>
        <w:r>
          <w:instrText>PAGE   \* MERGEFORMAT</w:instrText>
        </w:r>
        <w:r>
          <w:fldChar w:fldCharType="separate"/>
        </w:r>
        <w:r>
          <w:rPr>
            <w:noProof/>
          </w:rPr>
          <w:t>34</w:t>
        </w:r>
        <w:r>
          <w:fldChar w:fldCharType="end"/>
        </w:r>
      </w:p>
    </w:sdtContent>
  </w:sdt>
  <w:p w14:paraId="6391CBEC" w14:textId="77777777" w:rsidR="007C04EE" w:rsidRDefault="007C04EE">
    <w:pPr>
      <w:pStyle w:val="Zpat"/>
    </w:pPr>
  </w:p>
  <w:p w14:paraId="64BF2A7F" w14:textId="77777777" w:rsidR="007C04EE" w:rsidRDefault="007C04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999740"/>
      <w:docPartObj>
        <w:docPartGallery w:val="Page Numbers (Bottom of Page)"/>
        <w:docPartUnique/>
      </w:docPartObj>
    </w:sdtPr>
    <w:sdtContent>
      <w:p w14:paraId="69B7F09B" w14:textId="7047A210" w:rsidR="007C04EE" w:rsidRDefault="007C04EE">
        <w:pPr>
          <w:pStyle w:val="Zpat"/>
          <w:jc w:val="right"/>
        </w:pPr>
        <w:r>
          <w:fldChar w:fldCharType="begin"/>
        </w:r>
        <w:r>
          <w:instrText>PAGE   \* MERGEFORMAT</w:instrText>
        </w:r>
        <w:r>
          <w:fldChar w:fldCharType="separate"/>
        </w:r>
        <w:r>
          <w:t>2</w:t>
        </w:r>
        <w:r>
          <w:fldChar w:fldCharType="end"/>
        </w:r>
      </w:p>
    </w:sdtContent>
  </w:sdt>
  <w:p w14:paraId="50965BD3" w14:textId="77777777" w:rsidR="007C04EE" w:rsidRDefault="007C04EE">
    <w:pPr>
      <w:pStyle w:val="Zpat"/>
    </w:pPr>
  </w:p>
  <w:p w14:paraId="5988F405" w14:textId="77777777" w:rsidR="007C04EE" w:rsidRDefault="007C0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8F5FB" w14:textId="77777777" w:rsidR="00E56F3B" w:rsidRDefault="00E56F3B" w:rsidP="00013FCE">
      <w:pPr>
        <w:spacing w:after="0" w:line="240" w:lineRule="auto"/>
      </w:pPr>
      <w:r>
        <w:separator/>
      </w:r>
    </w:p>
    <w:p w14:paraId="0A519FBD" w14:textId="77777777" w:rsidR="00E56F3B" w:rsidRDefault="00E56F3B"/>
  </w:footnote>
  <w:footnote w:type="continuationSeparator" w:id="0">
    <w:p w14:paraId="0DAC5183" w14:textId="77777777" w:rsidR="00E56F3B" w:rsidRDefault="00E56F3B" w:rsidP="00013FCE">
      <w:pPr>
        <w:spacing w:after="0" w:line="240" w:lineRule="auto"/>
      </w:pPr>
      <w:r>
        <w:continuationSeparator/>
      </w:r>
    </w:p>
    <w:p w14:paraId="26BFB913" w14:textId="77777777" w:rsidR="00E56F3B" w:rsidRDefault="00E56F3B"/>
  </w:footnote>
  <w:footnote w:id="1">
    <w:p w14:paraId="5553F474" w14:textId="3DB9094B" w:rsidR="007C04EE" w:rsidRDefault="007C04EE" w:rsidP="00454870">
      <w:pPr>
        <w:pStyle w:val="Textpoznpodarou"/>
      </w:pPr>
      <w:r>
        <w:rPr>
          <w:rStyle w:val="Znakapoznpodarou"/>
        </w:rPr>
        <w:footnoteRef/>
      </w:r>
      <w:r>
        <w:t xml:space="preserve"> </w:t>
      </w:r>
      <w:r w:rsidRPr="003D1A9B">
        <w:t>CAHOVÁ, Ivana a</w:t>
      </w:r>
      <w:r>
        <w:t> </w:t>
      </w:r>
      <w:r w:rsidRPr="003D1A9B">
        <w:t>GILK, Erik. Tobě zahynouti nedám…. Praha: Akropolis, 2017. Str. 310</w:t>
      </w:r>
      <w:r>
        <w:t>-312</w:t>
      </w:r>
      <w:r w:rsidRPr="003D1A9B">
        <w:t>. ISBN 978-80-7470-158-0</w:t>
      </w:r>
    </w:p>
  </w:footnote>
  <w:footnote w:id="2">
    <w:p w14:paraId="10D5D87D" w14:textId="107F6A45" w:rsidR="007C04EE" w:rsidRDefault="007C04EE" w:rsidP="00454870">
      <w:pPr>
        <w:pStyle w:val="Textpoznpodarou"/>
      </w:pPr>
      <w:r>
        <w:rPr>
          <w:rStyle w:val="Znakapoznpodarou"/>
        </w:rPr>
        <w:footnoteRef/>
      </w:r>
      <w:r>
        <w:t xml:space="preserve"> OTČENÁŠEK, Jan. </w:t>
      </w:r>
      <w:r>
        <w:rPr>
          <w:i/>
          <w:iCs/>
        </w:rPr>
        <w:t>Romeo, Julie a tma</w:t>
      </w:r>
      <w:r>
        <w:t>. Praha, 1958.</w:t>
      </w:r>
    </w:p>
  </w:footnote>
  <w:footnote w:id="3">
    <w:p w14:paraId="76DEFEC9" w14:textId="3C0A3CE8" w:rsidR="007C04EE" w:rsidRPr="00EA76C3" w:rsidRDefault="007C04EE" w:rsidP="00454870">
      <w:pPr>
        <w:pStyle w:val="Textpoznpodarou"/>
      </w:pPr>
      <w:r>
        <w:rPr>
          <w:rStyle w:val="Znakapoznpodarou"/>
        </w:rPr>
        <w:footnoteRef/>
      </w:r>
      <w:r>
        <w:t xml:space="preserve"> </w:t>
      </w:r>
      <w:r>
        <w:rPr>
          <w:i/>
          <w:iCs/>
        </w:rPr>
        <w:t xml:space="preserve">Romeo, Julie a tma </w:t>
      </w:r>
      <w:r w:rsidRPr="00EA76C3">
        <w:t>[film].</w:t>
      </w:r>
      <w:r>
        <w:t xml:space="preserve"> Režie Jiří WEISS. Československo, 1959. </w:t>
      </w:r>
    </w:p>
  </w:footnote>
  <w:footnote w:id="4">
    <w:p w14:paraId="63E15AE1" w14:textId="25A0BD2A" w:rsidR="007C04EE" w:rsidRDefault="007C04EE" w:rsidP="00454870">
      <w:pPr>
        <w:pStyle w:val="Textpoznpodarou"/>
      </w:pPr>
      <w:r>
        <w:rPr>
          <w:rStyle w:val="Znakapoznpodarou"/>
        </w:rPr>
        <w:footnoteRef/>
      </w:r>
      <w:r>
        <w:t xml:space="preserve"> </w:t>
      </w:r>
      <w:r>
        <w:rPr>
          <w:i/>
          <w:iCs/>
        </w:rPr>
        <w:t xml:space="preserve">Romeo, Julie a tma </w:t>
      </w:r>
      <w:r w:rsidRPr="00EA76C3">
        <w:t>[</w:t>
      </w:r>
      <w:r>
        <w:t xml:space="preserve">televizní </w:t>
      </w:r>
      <w:r w:rsidRPr="00EA76C3">
        <w:t>film].</w:t>
      </w:r>
      <w:r>
        <w:t xml:space="preserve"> Režie Karel SMYCZEK. Česko, 1997.</w:t>
      </w:r>
    </w:p>
  </w:footnote>
  <w:footnote w:id="5">
    <w:p w14:paraId="0981E927" w14:textId="5ED58338" w:rsidR="007C04EE" w:rsidRPr="00B972D1" w:rsidRDefault="007C04EE" w:rsidP="00944880">
      <w:pPr>
        <w:pStyle w:val="Textpoznpodarou"/>
      </w:pPr>
      <w:r>
        <w:rPr>
          <w:rStyle w:val="Znakapoznpodarou"/>
        </w:rPr>
        <w:footnoteRef/>
      </w:r>
      <w:r>
        <w:t xml:space="preserve">  Viz RANDÁR, Matěj. </w:t>
      </w:r>
      <w:r>
        <w:rPr>
          <w:i/>
          <w:iCs/>
        </w:rPr>
        <w:t>Romeo, Julie a tma – kniha, film, TV</w:t>
      </w:r>
      <w:r>
        <w:t xml:space="preserve">. Bakalářská práce. Janáčkova akademie múzických umění. Brno, 2014. viz NEJEDLÁ, Jana. </w:t>
      </w:r>
      <w:r>
        <w:rPr>
          <w:i/>
          <w:iCs/>
        </w:rPr>
        <w:t xml:space="preserve">Jazyk a styl knihy Romeo, Julie a tma. </w:t>
      </w:r>
      <w:r>
        <w:t xml:space="preserve">Bakalářská práce. Masarykova Univerzita. Brno, 2009. Viz SÁDILKOVÁ, Hana. </w:t>
      </w:r>
      <w:r>
        <w:rPr>
          <w:i/>
          <w:iCs/>
        </w:rPr>
        <w:t xml:space="preserve">Porovnávání literární předlohy s filmem. </w:t>
      </w:r>
      <w:r>
        <w:t>Bakalářská práce. Západočeská Univerzita. Plzeň, 2014.</w:t>
      </w:r>
    </w:p>
  </w:footnote>
  <w:footnote w:id="6">
    <w:p w14:paraId="74275EFD" w14:textId="665B477B" w:rsidR="007C04EE" w:rsidRDefault="007C04EE">
      <w:pPr>
        <w:pStyle w:val="Textpoznpodarou"/>
      </w:pPr>
      <w:r>
        <w:rPr>
          <w:rStyle w:val="Znakapoznpodarou"/>
        </w:rPr>
        <w:footnoteRef/>
      </w:r>
      <w:r>
        <w:t xml:space="preserve"> BEDNAŘÍK, Petr. </w:t>
      </w:r>
      <w:r>
        <w:rPr>
          <w:i/>
          <w:iCs/>
        </w:rPr>
        <w:t>Pronikání židovské tématiky do československé kinematografie na přelomu 50. a 60. let.</w:t>
      </w:r>
      <w:r>
        <w:t xml:space="preserve"> In: PETRÁŠ, Jiří a SVOBODA, </w:t>
      </w:r>
      <w:proofErr w:type="spellStart"/>
      <w:r>
        <w:t>eds</w:t>
      </w:r>
      <w:proofErr w:type="spellEnd"/>
      <w:r>
        <w:t xml:space="preserve">. </w:t>
      </w:r>
      <w:r>
        <w:rPr>
          <w:i/>
          <w:iCs/>
        </w:rPr>
        <w:t>Československo v letech 1954 – 1962.</w:t>
      </w:r>
      <w:r>
        <w:t xml:space="preserve"> Praha: Ústav pro studium totalitních režimů, 2015. str. 155-156.</w:t>
      </w:r>
    </w:p>
  </w:footnote>
  <w:footnote w:id="7">
    <w:p w14:paraId="1D49AFDE" w14:textId="14E9700A" w:rsidR="007C04EE" w:rsidRDefault="007C04EE">
      <w:pPr>
        <w:pStyle w:val="Textpoznpodarou"/>
      </w:pPr>
      <w:r>
        <w:rPr>
          <w:rStyle w:val="Znakapoznpodarou"/>
        </w:rPr>
        <w:footnoteRef/>
      </w:r>
      <w:r>
        <w:t xml:space="preserve"> RZOUNEK, Vítězslav. </w:t>
      </w:r>
      <w:r>
        <w:rPr>
          <w:i/>
          <w:iCs/>
        </w:rPr>
        <w:t>Jan Otčenášek</w:t>
      </w:r>
      <w:r>
        <w:t>. Praha: Československý spisovatel, 1985. Str. 74.</w:t>
      </w:r>
    </w:p>
  </w:footnote>
  <w:footnote w:id="8">
    <w:p w14:paraId="20521AA8" w14:textId="5F17A47D" w:rsidR="007C04EE" w:rsidRDefault="007C04EE" w:rsidP="00093B5D">
      <w:pPr>
        <w:pStyle w:val="Textpoznpodarou"/>
      </w:pPr>
      <w:r>
        <w:rPr>
          <w:rStyle w:val="Znakapoznpodarou"/>
        </w:rPr>
        <w:footnoteRef/>
      </w:r>
      <w:r>
        <w:t xml:space="preserve"> </w:t>
      </w:r>
      <w:bookmarkStart w:id="3" w:name="_Hlk80249386"/>
      <w:r>
        <w:t xml:space="preserve">Viz CAHOVÁ, GILK, 2017. Str. </w:t>
      </w:r>
      <w:bookmarkEnd w:id="3"/>
      <w:r>
        <w:t xml:space="preserve">310. </w:t>
      </w:r>
    </w:p>
  </w:footnote>
  <w:footnote w:id="9">
    <w:p w14:paraId="57685F4D" w14:textId="0839FD61" w:rsidR="007C04EE" w:rsidRPr="000D2E7A" w:rsidRDefault="007C04EE" w:rsidP="00454870">
      <w:pPr>
        <w:pStyle w:val="Textpoznpodarou"/>
      </w:pPr>
      <w:r>
        <w:rPr>
          <w:rStyle w:val="Znakapoznpodarou"/>
        </w:rPr>
        <w:footnoteRef/>
      </w:r>
      <w:r>
        <w:t xml:space="preserve"> OTČENÁŠEK, Jan. „Medailón o autorovi“. In </w:t>
      </w:r>
      <w:r>
        <w:rPr>
          <w:i/>
          <w:iCs/>
        </w:rPr>
        <w:t>Romeo, Julie a tma</w:t>
      </w:r>
      <w:r>
        <w:t xml:space="preserve">. Praha, 1982. str. 9. </w:t>
      </w:r>
    </w:p>
  </w:footnote>
  <w:footnote w:id="10">
    <w:p w14:paraId="0A1B1053" w14:textId="0304DEEF" w:rsidR="007C04EE" w:rsidRPr="001A6E94" w:rsidRDefault="007C04EE">
      <w:pPr>
        <w:pStyle w:val="Textpoznpodarou"/>
      </w:pPr>
      <w:r>
        <w:rPr>
          <w:rStyle w:val="Znakapoznpodarou"/>
        </w:rPr>
        <w:footnoteRef/>
      </w:r>
      <w:r>
        <w:t xml:space="preserve"> </w:t>
      </w:r>
      <w:bookmarkStart w:id="4" w:name="_Hlk80249439"/>
      <w:r>
        <w:t xml:space="preserve">BEDNAŘÍK, 2015. </w:t>
      </w:r>
      <w:bookmarkEnd w:id="4"/>
      <w:r>
        <w:t>str. 153-154</w:t>
      </w:r>
    </w:p>
  </w:footnote>
  <w:footnote w:id="11">
    <w:p w14:paraId="209B4D0E" w14:textId="77777777" w:rsidR="007C04EE" w:rsidRDefault="007C04EE" w:rsidP="00454870">
      <w:pPr>
        <w:pStyle w:val="Textpoznpodarou"/>
      </w:pPr>
      <w:r>
        <w:rPr>
          <w:rStyle w:val="Znakapoznpodarou"/>
        </w:rPr>
        <w:footnoteRef/>
      </w:r>
      <w:r>
        <w:t xml:space="preserve"> Viz </w:t>
      </w:r>
      <w:bookmarkStart w:id="5" w:name="_Hlk80249470"/>
      <w:r w:rsidRPr="00582D0C">
        <w:t xml:space="preserve">SLADOVNÍKOVÁ, Šárka. </w:t>
      </w:r>
      <w:proofErr w:type="spellStart"/>
      <w:r w:rsidRPr="00582D0C">
        <w:t>The</w:t>
      </w:r>
      <w:proofErr w:type="spellEnd"/>
      <w:r w:rsidRPr="00582D0C">
        <w:t xml:space="preserve"> Holocaust in </w:t>
      </w:r>
      <w:proofErr w:type="spellStart"/>
      <w:r w:rsidRPr="00582D0C">
        <w:t>Czechoslovak</w:t>
      </w:r>
      <w:proofErr w:type="spellEnd"/>
      <w:r w:rsidRPr="00582D0C">
        <w:t xml:space="preserve"> and Czech </w:t>
      </w:r>
      <w:proofErr w:type="spellStart"/>
      <w:r w:rsidRPr="00582D0C">
        <w:t>feature</w:t>
      </w:r>
      <w:proofErr w:type="spellEnd"/>
      <w:r w:rsidRPr="00582D0C">
        <w:t xml:space="preserve"> </w:t>
      </w:r>
      <w:proofErr w:type="spellStart"/>
      <w:r w:rsidRPr="00582D0C">
        <w:t>films</w:t>
      </w:r>
      <w:proofErr w:type="spellEnd"/>
      <w:r w:rsidRPr="00582D0C">
        <w:t xml:space="preserve">. Stuttgart: </w:t>
      </w:r>
      <w:proofErr w:type="spellStart"/>
      <w:r w:rsidRPr="00582D0C">
        <w:t>Ibidem-Verlag</w:t>
      </w:r>
      <w:proofErr w:type="spellEnd"/>
      <w:r w:rsidRPr="00582D0C">
        <w:t xml:space="preserve">. Literatur </w:t>
      </w:r>
      <w:proofErr w:type="spellStart"/>
      <w:r w:rsidRPr="00582D0C">
        <w:t>und</w:t>
      </w:r>
      <w:proofErr w:type="spellEnd"/>
      <w:r w:rsidRPr="00582D0C">
        <w:t xml:space="preserve"> Kultur </w:t>
      </w:r>
      <w:proofErr w:type="spellStart"/>
      <w:r w:rsidRPr="00582D0C">
        <w:t>im</w:t>
      </w:r>
      <w:proofErr w:type="spellEnd"/>
      <w:r w:rsidRPr="00582D0C">
        <w:t xml:space="preserve"> </w:t>
      </w:r>
      <w:proofErr w:type="spellStart"/>
      <w:r w:rsidRPr="00582D0C">
        <w:t>mittleren</w:t>
      </w:r>
      <w:proofErr w:type="spellEnd"/>
      <w:r w:rsidRPr="00582D0C">
        <w:t xml:space="preserve"> </w:t>
      </w:r>
      <w:proofErr w:type="spellStart"/>
      <w:r w:rsidRPr="00582D0C">
        <w:t>und</w:t>
      </w:r>
      <w:proofErr w:type="spellEnd"/>
      <w:r w:rsidRPr="00582D0C">
        <w:t xml:space="preserve"> </w:t>
      </w:r>
      <w:proofErr w:type="spellStart"/>
      <w:r w:rsidRPr="00582D0C">
        <w:t>östlichen</w:t>
      </w:r>
      <w:proofErr w:type="spellEnd"/>
      <w:r w:rsidRPr="00582D0C">
        <w:t xml:space="preserve"> Europa. Stuttgart: </w:t>
      </w:r>
      <w:proofErr w:type="spellStart"/>
      <w:r w:rsidRPr="00582D0C">
        <w:t>ibidem-Verlag</w:t>
      </w:r>
      <w:proofErr w:type="spellEnd"/>
      <w:r w:rsidRPr="00582D0C">
        <w:t>, 2018</w:t>
      </w:r>
      <w:r>
        <w:t>, s</w:t>
      </w:r>
      <w:r w:rsidRPr="00582D0C">
        <w:t>tr.</w:t>
      </w:r>
      <w:r>
        <w:t xml:space="preserve"> 24</w:t>
      </w:r>
      <w:r w:rsidRPr="00582D0C">
        <w:t>. ISBN 978-3-8382-1196-1.</w:t>
      </w:r>
    </w:p>
    <w:bookmarkEnd w:id="5"/>
  </w:footnote>
  <w:footnote w:id="12">
    <w:p w14:paraId="00E7E868" w14:textId="77777777" w:rsidR="007C04EE" w:rsidRDefault="007C04EE" w:rsidP="00454870">
      <w:pPr>
        <w:pStyle w:val="Textpoznpodarou"/>
      </w:pPr>
      <w:r>
        <w:rPr>
          <w:rStyle w:val="Znakapoznpodarou"/>
        </w:rPr>
        <w:footnoteRef/>
      </w:r>
      <w:r>
        <w:t xml:space="preserve"> Viz tamtéž, str. 25.</w:t>
      </w:r>
    </w:p>
  </w:footnote>
  <w:footnote w:id="13">
    <w:p w14:paraId="5BCB9AD9" w14:textId="77777777" w:rsidR="007C04EE" w:rsidRDefault="007C04EE" w:rsidP="00454870">
      <w:pPr>
        <w:pStyle w:val="Textpoznpodarou"/>
      </w:pPr>
      <w:r>
        <w:rPr>
          <w:rStyle w:val="Znakapoznpodarou"/>
        </w:rPr>
        <w:footnoteRef/>
      </w:r>
      <w:r>
        <w:t xml:space="preserve"> </w:t>
      </w:r>
      <w:bookmarkStart w:id="6" w:name="_Hlk80249484"/>
      <w:r>
        <w:t xml:space="preserve">WEISS, Jiří. </w:t>
      </w:r>
      <w:r w:rsidRPr="008A2F98">
        <w:rPr>
          <w:i/>
          <w:iCs/>
        </w:rPr>
        <w:t>Bílý mercedes</w:t>
      </w:r>
      <w:r w:rsidRPr="008A2F98">
        <w:t xml:space="preserve">. Praha: Victoria </w:t>
      </w:r>
      <w:proofErr w:type="spellStart"/>
      <w:r w:rsidRPr="008A2F98">
        <w:t>Publishing</w:t>
      </w:r>
      <w:proofErr w:type="spellEnd"/>
      <w:r w:rsidRPr="008A2F98">
        <w:t xml:space="preserve">, 1995, </w:t>
      </w:r>
      <w:r>
        <w:t>str. 157</w:t>
      </w:r>
      <w:r w:rsidRPr="008A2F98">
        <w:t>. ISBN 8071870617.</w:t>
      </w:r>
      <w:bookmarkEnd w:id="6"/>
    </w:p>
  </w:footnote>
  <w:footnote w:id="14">
    <w:p w14:paraId="2D005219" w14:textId="107AC28D" w:rsidR="007C04EE" w:rsidRDefault="007C04EE" w:rsidP="00454870">
      <w:pPr>
        <w:pStyle w:val="Textpoznpodarou"/>
      </w:pPr>
      <w:r>
        <w:rPr>
          <w:rStyle w:val="Znakapoznpodarou"/>
        </w:rPr>
        <w:footnoteRef/>
      </w:r>
      <w:r>
        <w:t xml:space="preserve"> Viz tamtéž, str. 157.</w:t>
      </w:r>
    </w:p>
  </w:footnote>
  <w:footnote w:id="15">
    <w:p w14:paraId="11980426" w14:textId="6E52FC95" w:rsidR="007C04EE" w:rsidRDefault="007C04EE">
      <w:pPr>
        <w:pStyle w:val="Textpoznpodarou"/>
      </w:pPr>
      <w:r>
        <w:rPr>
          <w:rStyle w:val="Znakapoznpodarou"/>
        </w:rPr>
        <w:footnoteRef/>
      </w:r>
      <w:r>
        <w:t xml:space="preserve"> SLADOVNÍKOVÁ</w:t>
      </w:r>
      <w:proofErr w:type="gramStart"/>
      <w:r>
        <w:t>, ,</w:t>
      </w:r>
      <w:proofErr w:type="gramEnd"/>
      <w:r>
        <w:t xml:space="preserve"> 2018, str. 90. </w:t>
      </w:r>
    </w:p>
  </w:footnote>
  <w:footnote w:id="16">
    <w:p w14:paraId="72209CFE" w14:textId="501F5776" w:rsidR="007C04EE" w:rsidRDefault="007C04EE">
      <w:pPr>
        <w:pStyle w:val="Textpoznpodarou"/>
      </w:pPr>
      <w:r>
        <w:rPr>
          <w:rStyle w:val="Znakapoznpodarou"/>
        </w:rPr>
        <w:footnoteRef/>
      </w:r>
      <w:r>
        <w:t xml:space="preserve"> </w:t>
      </w:r>
      <w:bookmarkStart w:id="7" w:name="_Hlk77403018"/>
      <w:r>
        <w:t xml:space="preserve">HALLAMA, Peter. </w:t>
      </w:r>
      <w:proofErr w:type="spellStart"/>
      <w:r w:rsidRPr="006039B0">
        <w:rPr>
          <w:i/>
          <w:iCs/>
        </w:rPr>
        <w:t>Nationale</w:t>
      </w:r>
      <w:proofErr w:type="spellEnd"/>
      <w:r w:rsidRPr="006039B0">
        <w:rPr>
          <w:i/>
          <w:iCs/>
        </w:rPr>
        <w:t xml:space="preserve"> </w:t>
      </w:r>
      <w:proofErr w:type="spellStart"/>
      <w:r w:rsidRPr="006039B0">
        <w:rPr>
          <w:i/>
          <w:iCs/>
        </w:rPr>
        <w:t>Helden</w:t>
      </w:r>
      <w:proofErr w:type="spellEnd"/>
      <w:r w:rsidRPr="006039B0">
        <w:rPr>
          <w:i/>
          <w:iCs/>
        </w:rPr>
        <w:t xml:space="preserve"> </w:t>
      </w:r>
      <w:proofErr w:type="spellStart"/>
      <w:r w:rsidRPr="006039B0">
        <w:rPr>
          <w:i/>
          <w:iCs/>
        </w:rPr>
        <w:t>und</w:t>
      </w:r>
      <w:proofErr w:type="spellEnd"/>
      <w:r w:rsidRPr="006039B0">
        <w:rPr>
          <w:i/>
          <w:iCs/>
        </w:rPr>
        <w:t xml:space="preserve"> </w:t>
      </w:r>
      <w:proofErr w:type="spellStart"/>
      <w:r w:rsidRPr="006039B0">
        <w:rPr>
          <w:i/>
          <w:iCs/>
        </w:rPr>
        <w:t>jüdische</w:t>
      </w:r>
      <w:proofErr w:type="spellEnd"/>
      <w:r w:rsidRPr="006039B0">
        <w:rPr>
          <w:i/>
          <w:iCs/>
        </w:rPr>
        <w:t xml:space="preserve"> </w:t>
      </w:r>
      <w:proofErr w:type="spellStart"/>
      <w:r w:rsidRPr="006039B0">
        <w:rPr>
          <w:i/>
          <w:iCs/>
        </w:rPr>
        <w:t>Opfer</w:t>
      </w:r>
      <w:proofErr w:type="spellEnd"/>
      <w:r w:rsidRPr="006039B0">
        <w:rPr>
          <w:i/>
          <w:iCs/>
        </w:rPr>
        <w:t xml:space="preserve">: Czech </w:t>
      </w:r>
      <w:proofErr w:type="spellStart"/>
      <w:r w:rsidRPr="006039B0">
        <w:rPr>
          <w:i/>
          <w:iCs/>
        </w:rPr>
        <w:t>Depictions</w:t>
      </w:r>
      <w:proofErr w:type="spellEnd"/>
      <w:r w:rsidRPr="006039B0">
        <w:rPr>
          <w:i/>
          <w:iCs/>
        </w:rPr>
        <w:t xml:space="preserve"> </w:t>
      </w:r>
      <w:proofErr w:type="spellStart"/>
      <w:r w:rsidRPr="006039B0">
        <w:rPr>
          <w:i/>
          <w:iCs/>
        </w:rPr>
        <w:t>of</w:t>
      </w:r>
      <w:proofErr w:type="spellEnd"/>
      <w:r w:rsidRPr="006039B0">
        <w:rPr>
          <w:i/>
          <w:iCs/>
        </w:rPr>
        <w:t xml:space="preserve"> </w:t>
      </w:r>
      <w:proofErr w:type="spellStart"/>
      <w:r w:rsidRPr="006039B0">
        <w:rPr>
          <w:i/>
          <w:iCs/>
        </w:rPr>
        <w:t>the</w:t>
      </w:r>
      <w:proofErr w:type="spellEnd"/>
      <w:r w:rsidRPr="006039B0">
        <w:rPr>
          <w:i/>
          <w:iCs/>
        </w:rPr>
        <w:t xml:space="preserve"> Holocaust</w:t>
      </w:r>
      <w:r>
        <w:rPr>
          <w:i/>
          <w:iCs/>
        </w:rPr>
        <w:t xml:space="preserve">. Národní hrdinové – židovské oběti: Holokaust v české kulturní paměti. </w:t>
      </w:r>
      <w:r>
        <w:t>Praha, 2020. ISBN 978-80-7422-683-0</w:t>
      </w:r>
      <w:bookmarkEnd w:id="7"/>
    </w:p>
  </w:footnote>
  <w:footnote w:id="17">
    <w:p w14:paraId="7A0619E3" w14:textId="16383172" w:rsidR="007C04EE" w:rsidRDefault="007C04EE" w:rsidP="00D532C4">
      <w:pPr>
        <w:pStyle w:val="Textpoznpodarou"/>
      </w:pPr>
      <w:r>
        <w:rPr>
          <w:rStyle w:val="Znakapoznpodarou"/>
        </w:rPr>
        <w:footnoteRef/>
      </w:r>
      <w:r>
        <w:t xml:space="preserve"> </w:t>
      </w:r>
      <w:r w:rsidRPr="002717FD">
        <w:t xml:space="preserve">HOLÝ, Jiří, Umění versus morálka. Jak hodnotit provokující obrazy šoa? [online]. 13 [cit. </w:t>
      </w:r>
      <w:r>
        <w:t>2021</w:t>
      </w:r>
      <w:r w:rsidRPr="002717FD">
        <w:t>-</w:t>
      </w:r>
      <w:r>
        <w:t>03</w:t>
      </w:r>
      <w:r w:rsidRPr="002717FD">
        <w:t>-</w:t>
      </w:r>
      <w:r>
        <w:t>08</w:t>
      </w:r>
      <w:r w:rsidRPr="002717FD">
        <w:t xml:space="preserve">]. Dostupné z: </w:t>
      </w:r>
      <w:r w:rsidRPr="00554183">
        <w:t>https://sites.ff.cuni.cz/holokaust/wp-content/uploads/sites/122/2015/01/jiri-holy-umeni-versus-moralka.pdf</w:t>
      </w:r>
      <w:r>
        <w:t xml:space="preserve">. a HOLÝ, Jiří. </w:t>
      </w:r>
      <w:r>
        <w:rPr>
          <w:i/>
          <w:iCs/>
        </w:rPr>
        <w:t>Šoa v české literatuře a v kulturní paměti</w:t>
      </w:r>
      <w:r>
        <w:t>. Praha: Akropolis. 2011, str. 67. ISBN 978-80-87481-14-1.</w:t>
      </w:r>
    </w:p>
  </w:footnote>
  <w:footnote w:id="18">
    <w:p w14:paraId="1AAC8A17" w14:textId="47FF8710" w:rsidR="007C04EE" w:rsidRDefault="007C04EE" w:rsidP="00454870">
      <w:pPr>
        <w:pStyle w:val="Textpoznpodarou"/>
      </w:pPr>
      <w:r>
        <w:rPr>
          <w:rStyle w:val="Znakapoznpodarou"/>
        </w:rPr>
        <w:footnoteRef/>
      </w:r>
      <w:r>
        <w:t xml:space="preserve"> </w:t>
      </w:r>
      <w:r w:rsidRPr="00582D0C">
        <w:t xml:space="preserve">SLADOVNÍKOVÁ, Šárka. </w:t>
      </w:r>
      <w:proofErr w:type="spellStart"/>
      <w:r w:rsidRPr="00093B5D">
        <w:rPr>
          <w:i/>
          <w:iCs/>
        </w:rPr>
        <w:t>The</w:t>
      </w:r>
      <w:proofErr w:type="spellEnd"/>
      <w:r w:rsidRPr="00093B5D">
        <w:rPr>
          <w:i/>
          <w:iCs/>
        </w:rPr>
        <w:t xml:space="preserve"> Holocaust in </w:t>
      </w:r>
      <w:proofErr w:type="spellStart"/>
      <w:r w:rsidRPr="00093B5D">
        <w:rPr>
          <w:i/>
          <w:iCs/>
        </w:rPr>
        <w:t>Czechoslovak</w:t>
      </w:r>
      <w:proofErr w:type="spellEnd"/>
      <w:r w:rsidRPr="00093B5D">
        <w:rPr>
          <w:i/>
          <w:iCs/>
        </w:rPr>
        <w:t xml:space="preserve"> and Czech </w:t>
      </w:r>
      <w:proofErr w:type="spellStart"/>
      <w:r w:rsidRPr="00093B5D">
        <w:rPr>
          <w:i/>
          <w:iCs/>
        </w:rPr>
        <w:t>feature</w:t>
      </w:r>
      <w:proofErr w:type="spellEnd"/>
      <w:r w:rsidRPr="00093B5D">
        <w:rPr>
          <w:i/>
          <w:iCs/>
        </w:rPr>
        <w:t xml:space="preserve"> </w:t>
      </w:r>
      <w:proofErr w:type="spellStart"/>
      <w:r w:rsidRPr="00093B5D">
        <w:rPr>
          <w:i/>
          <w:iCs/>
        </w:rPr>
        <w:t>films</w:t>
      </w:r>
      <w:proofErr w:type="spellEnd"/>
      <w:r w:rsidRPr="00582D0C">
        <w:t xml:space="preserve">. Stuttgart: </w:t>
      </w:r>
      <w:proofErr w:type="spellStart"/>
      <w:r w:rsidRPr="00582D0C">
        <w:t>Ibidem-Verlag</w:t>
      </w:r>
      <w:proofErr w:type="spellEnd"/>
      <w:r w:rsidRPr="00582D0C">
        <w:t xml:space="preserve">. Literatur </w:t>
      </w:r>
      <w:proofErr w:type="spellStart"/>
      <w:r w:rsidRPr="00582D0C">
        <w:t>und</w:t>
      </w:r>
      <w:proofErr w:type="spellEnd"/>
      <w:r w:rsidRPr="00582D0C">
        <w:t xml:space="preserve"> Kultur </w:t>
      </w:r>
      <w:proofErr w:type="spellStart"/>
      <w:r w:rsidRPr="00582D0C">
        <w:t>im</w:t>
      </w:r>
      <w:proofErr w:type="spellEnd"/>
      <w:r w:rsidRPr="00582D0C">
        <w:t xml:space="preserve"> </w:t>
      </w:r>
      <w:proofErr w:type="spellStart"/>
      <w:r w:rsidRPr="00582D0C">
        <w:t>mittleren</w:t>
      </w:r>
      <w:proofErr w:type="spellEnd"/>
      <w:r w:rsidRPr="00582D0C">
        <w:t xml:space="preserve"> </w:t>
      </w:r>
      <w:proofErr w:type="spellStart"/>
      <w:r w:rsidRPr="00582D0C">
        <w:t>und</w:t>
      </w:r>
      <w:proofErr w:type="spellEnd"/>
      <w:r w:rsidRPr="00582D0C">
        <w:t xml:space="preserve"> </w:t>
      </w:r>
      <w:proofErr w:type="spellStart"/>
      <w:r w:rsidRPr="00582D0C">
        <w:t>östlichen</w:t>
      </w:r>
      <w:proofErr w:type="spellEnd"/>
      <w:r w:rsidRPr="00582D0C">
        <w:t xml:space="preserve"> Europa. Stuttgart: </w:t>
      </w:r>
      <w:proofErr w:type="spellStart"/>
      <w:r w:rsidRPr="00582D0C">
        <w:t>ibidem-Verlag</w:t>
      </w:r>
      <w:proofErr w:type="spellEnd"/>
      <w:r w:rsidRPr="00582D0C">
        <w:t xml:space="preserve">, 2018. </w:t>
      </w:r>
    </w:p>
  </w:footnote>
  <w:footnote w:id="19">
    <w:p w14:paraId="683A53AB" w14:textId="08BC49CA" w:rsidR="007C04EE" w:rsidRDefault="007C04EE" w:rsidP="00454870">
      <w:pPr>
        <w:pStyle w:val="Textpoznpodarou"/>
      </w:pPr>
      <w:r>
        <w:rPr>
          <w:rStyle w:val="Znakapoznpodarou"/>
        </w:rPr>
        <w:footnoteRef/>
      </w:r>
      <w:r>
        <w:t xml:space="preserve"> HOLÝ, Jiří. </w:t>
      </w:r>
      <w:r>
        <w:rPr>
          <w:i/>
          <w:iCs/>
        </w:rPr>
        <w:t>Šoa v české literatuře a v kulturní paměti</w:t>
      </w:r>
      <w:r>
        <w:t>. Praha: Akropolis. 2011, str. 67. ISBN 978-80-87481-14-1.</w:t>
      </w:r>
    </w:p>
  </w:footnote>
  <w:footnote w:id="20">
    <w:p w14:paraId="20A8C146" w14:textId="5B15B1E9" w:rsidR="007C04EE" w:rsidRDefault="007C04EE" w:rsidP="00454870">
      <w:pPr>
        <w:pStyle w:val="Textpoznpodarou"/>
      </w:pPr>
      <w:r>
        <w:rPr>
          <w:rStyle w:val="Znakapoznpodarou"/>
        </w:rPr>
        <w:footnoteRef/>
      </w:r>
      <w:r>
        <w:t xml:space="preserve"> </w:t>
      </w:r>
      <w:bookmarkStart w:id="10" w:name="_Hlk80249587"/>
      <w:r>
        <w:t xml:space="preserve">HALLAMA, 2020. Str. 11-18. </w:t>
      </w:r>
      <w:bookmarkEnd w:id="10"/>
    </w:p>
  </w:footnote>
  <w:footnote w:id="21">
    <w:p w14:paraId="050B6F41" w14:textId="77777777" w:rsidR="007C04EE" w:rsidRDefault="007C04EE" w:rsidP="00454870">
      <w:pPr>
        <w:pStyle w:val="Textpoznpodarou"/>
      </w:pPr>
      <w:r>
        <w:rPr>
          <w:rStyle w:val="Znakapoznpodarou"/>
        </w:rPr>
        <w:footnoteRef/>
      </w:r>
      <w:r>
        <w:t xml:space="preserve"> Viz tamtéž, str. 14-16. </w:t>
      </w:r>
    </w:p>
  </w:footnote>
  <w:footnote w:id="22">
    <w:p w14:paraId="22B7B568" w14:textId="7DA2D59D" w:rsidR="007C04EE" w:rsidRDefault="007C04EE" w:rsidP="00454870">
      <w:pPr>
        <w:pStyle w:val="Textpoznpodarou"/>
      </w:pPr>
      <w:r>
        <w:rPr>
          <w:rStyle w:val="Znakapoznpodarou"/>
        </w:rPr>
        <w:footnoteRef/>
      </w:r>
      <w:r>
        <w:t xml:space="preserve"> </w:t>
      </w:r>
      <w:bookmarkStart w:id="11" w:name="_Hlk80249644"/>
      <w:r w:rsidRPr="00582D0C">
        <w:t>SLADOVNÍKOVÁ, 2018, str.</w:t>
      </w:r>
      <w:r>
        <w:t xml:space="preserve"> </w:t>
      </w:r>
      <w:r w:rsidRPr="00582D0C">
        <w:t xml:space="preserve">7. </w:t>
      </w:r>
      <w:bookmarkEnd w:id="11"/>
    </w:p>
  </w:footnote>
  <w:footnote w:id="23">
    <w:p w14:paraId="7CB7115F" w14:textId="2768E195" w:rsidR="007C04EE" w:rsidRDefault="007C04EE" w:rsidP="00454870">
      <w:pPr>
        <w:pStyle w:val="Textpoznpodarou"/>
      </w:pPr>
      <w:r>
        <w:rPr>
          <w:rStyle w:val="Znakapoznpodarou"/>
        </w:rPr>
        <w:footnoteRef/>
      </w:r>
      <w:r>
        <w:t xml:space="preserve"> Viz tamtéž, str. 7.</w:t>
      </w:r>
    </w:p>
  </w:footnote>
  <w:footnote w:id="24">
    <w:p w14:paraId="16226B5E" w14:textId="77777777" w:rsidR="007C04EE" w:rsidRDefault="007C04EE" w:rsidP="00454870">
      <w:pPr>
        <w:pStyle w:val="Textpoznpodarou"/>
      </w:pPr>
      <w:r>
        <w:rPr>
          <w:rStyle w:val="Znakapoznpodarou"/>
        </w:rPr>
        <w:footnoteRef/>
      </w:r>
      <w:r>
        <w:t xml:space="preserve"> Viz tamtéž, str. 7.</w:t>
      </w:r>
    </w:p>
  </w:footnote>
  <w:footnote w:id="25">
    <w:p w14:paraId="417DA062" w14:textId="5D0B1537" w:rsidR="007C04EE" w:rsidRDefault="007C04EE" w:rsidP="00454870">
      <w:pPr>
        <w:pStyle w:val="Textpoznpodarou"/>
      </w:pPr>
      <w:r>
        <w:rPr>
          <w:rStyle w:val="Znakapoznpodarou"/>
        </w:rPr>
        <w:footnoteRef/>
      </w:r>
      <w:r>
        <w:t xml:space="preserve"> Viz HALLAMA, 2020. Str. 11-18. </w:t>
      </w:r>
    </w:p>
  </w:footnote>
  <w:footnote w:id="26">
    <w:p w14:paraId="0B7EA207" w14:textId="77777777" w:rsidR="007C04EE" w:rsidRPr="00995130" w:rsidRDefault="007C04EE" w:rsidP="00454870">
      <w:pPr>
        <w:pStyle w:val="Textpoznpodarou"/>
      </w:pPr>
      <w:r>
        <w:rPr>
          <w:rStyle w:val="Znakapoznpodarou"/>
        </w:rPr>
        <w:footnoteRef/>
      </w:r>
      <w:r>
        <w:t xml:space="preserve"> Tamtéž, str. 11.</w:t>
      </w:r>
    </w:p>
  </w:footnote>
  <w:footnote w:id="27">
    <w:p w14:paraId="141A9287" w14:textId="77777777" w:rsidR="007C04EE" w:rsidRDefault="007C04EE" w:rsidP="00454870">
      <w:pPr>
        <w:pStyle w:val="Textpoznpodarou"/>
      </w:pPr>
      <w:r>
        <w:rPr>
          <w:rStyle w:val="Znakapoznpodarou"/>
        </w:rPr>
        <w:footnoteRef/>
      </w:r>
      <w:r>
        <w:t xml:space="preserve"> Tamtéž, str. 36. </w:t>
      </w:r>
    </w:p>
  </w:footnote>
  <w:footnote w:id="28">
    <w:p w14:paraId="5A74106B" w14:textId="77777777" w:rsidR="007C04EE" w:rsidRDefault="007C04EE" w:rsidP="00454870">
      <w:pPr>
        <w:pStyle w:val="Textpoznpodarou"/>
      </w:pPr>
      <w:r>
        <w:rPr>
          <w:rStyle w:val="Znakapoznpodarou"/>
        </w:rPr>
        <w:footnoteRef/>
      </w:r>
      <w:r>
        <w:t xml:space="preserve"> Viz tamtéž, str. 36.</w:t>
      </w:r>
    </w:p>
  </w:footnote>
  <w:footnote w:id="29">
    <w:p w14:paraId="31A6CEBC" w14:textId="77777777" w:rsidR="007C04EE" w:rsidRDefault="007C04EE" w:rsidP="00454870">
      <w:pPr>
        <w:pStyle w:val="Textpoznpodarou"/>
      </w:pPr>
      <w:r>
        <w:rPr>
          <w:rStyle w:val="Znakapoznpodarou"/>
        </w:rPr>
        <w:footnoteRef/>
      </w:r>
      <w:r>
        <w:t xml:space="preserve"> Tamtéž, str. 33. </w:t>
      </w:r>
    </w:p>
  </w:footnote>
  <w:footnote w:id="30">
    <w:p w14:paraId="6755D16B" w14:textId="77777777" w:rsidR="007C04EE" w:rsidRDefault="007C04EE" w:rsidP="00454870">
      <w:pPr>
        <w:pStyle w:val="Textpoznpodarou"/>
      </w:pPr>
      <w:r>
        <w:rPr>
          <w:rStyle w:val="Znakapoznpodarou"/>
        </w:rPr>
        <w:footnoteRef/>
      </w:r>
      <w:r>
        <w:t xml:space="preserve">Viz </w:t>
      </w:r>
      <w:r w:rsidRPr="00617CBC">
        <w:t xml:space="preserve">FRANKL, Michal, 2010. Slánský Trial. YIVO </w:t>
      </w:r>
      <w:proofErr w:type="spellStart"/>
      <w:r w:rsidRPr="00617CBC">
        <w:t>Encyclopedia</w:t>
      </w:r>
      <w:proofErr w:type="spellEnd"/>
      <w:r w:rsidRPr="00617CBC">
        <w:t xml:space="preserve"> </w:t>
      </w:r>
      <w:proofErr w:type="spellStart"/>
      <w:r w:rsidRPr="00617CBC">
        <w:t>of</w:t>
      </w:r>
      <w:proofErr w:type="spellEnd"/>
      <w:r w:rsidRPr="00617CBC">
        <w:t xml:space="preserve"> </w:t>
      </w:r>
      <w:proofErr w:type="spellStart"/>
      <w:r w:rsidRPr="00617CBC">
        <w:t>Jeaws</w:t>
      </w:r>
      <w:proofErr w:type="spellEnd"/>
      <w:r w:rsidRPr="00617CBC">
        <w:t xml:space="preserve"> </w:t>
      </w:r>
      <w:proofErr w:type="spellStart"/>
      <w:r w:rsidRPr="00617CBC">
        <w:t>of</w:t>
      </w:r>
      <w:proofErr w:type="spellEnd"/>
      <w:r w:rsidRPr="00617CBC">
        <w:t xml:space="preserve"> </w:t>
      </w:r>
      <w:proofErr w:type="spellStart"/>
      <w:r w:rsidRPr="00617CBC">
        <w:t>Eastern</w:t>
      </w:r>
      <w:proofErr w:type="spellEnd"/>
      <w:r w:rsidRPr="00617CBC">
        <w:t xml:space="preserve"> </w:t>
      </w:r>
      <w:proofErr w:type="spellStart"/>
      <w:r w:rsidRPr="00617CBC">
        <w:t>Europe</w:t>
      </w:r>
      <w:proofErr w:type="spellEnd"/>
      <w:r w:rsidRPr="00617CBC">
        <w:t xml:space="preserve"> [online]. </w:t>
      </w:r>
      <w:proofErr w:type="spellStart"/>
      <w:r w:rsidRPr="00617CBC">
        <w:t>October</w:t>
      </w:r>
      <w:proofErr w:type="spellEnd"/>
      <w:r w:rsidRPr="00617CBC">
        <w:t xml:space="preserve"> 19 [cit. 2021-02-22]. Dostupné z: https://yivoencyclopedia.org/article.aspx/Slansky_Trial</w:t>
      </w:r>
    </w:p>
  </w:footnote>
  <w:footnote w:id="31">
    <w:p w14:paraId="624FEEE1" w14:textId="7AF57C23" w:rsidR="007C04EE" w:rsidRDefault="007C04EE" w:rsidP="00454870">
      <w:pPr>
        <w:pStyle w:val="Textpoznpodarou"/>
      </w:pPr>
      <w:r>
        <w:rPr>
          <w:rStyle w:val="Znakapoznpodarou"/>
        </w:rPr>
        <w:footnoteRef/>
      </w:r>
      <w:r>
        <w:t xml:space="preserve"> HALLAMA, 2020. Str. 119. </w:t>
      </w:r>
    </w:p>
  </w:footnote>
  <w:footnote w:id="32">
    <w:p w14:paraId="2F8C14FE" w14:textId="36A850D6" w:rsidR="007C04EE" w:rsidRDefault="007C04EE" w:rsidP="00454870">
      <w:pPr>
        <w:pStyle w:val="Textpoznpodarou"/>
      </w:pPr>
      <w:r>
        <w:rPr>
          <w:rStyle w:val="Znakapoznpodarou"/>
        </w:rPr>
        <w:footnoteRef/>
      </w:r>
      <w:r>
        <w:t xml:space="preserve">Viz tamtéž, str. 119-139. </w:t>
      </w:r>
    </w:p>
  </w:footnote>
  <w:footnote w:id="33">
    <w:p w14:paraId="2C0E134A" w14:textId="77777777" w:rsidR="007C04EE" w:rsidRDefault="007C04EE" w:rsidP="00454870">
      <w:pPr>
        <w:pStyle w:val="Textpoznpodarou"/>
      </w:pPr>
      <w:r>
        <w:rPr>
          <w:rStyle w:val="Znakapoznpodarou"/>
        </w:rPr>
        <w:footnoteRef/>
      </w:r>
      <w:r>
        <w:t xml:space="preserve">Viz SOUKUPOVÁ, Blanka. </w:t>
      </w:r>
      <w:r>
        <w:rPr>
          <w:i/>
          <w:iCs/>
        </w:rPr>
        <w:t xml:space="preserve">Židé v Českých zemích po šoa: Identita poraněné paměti. </w:t>
      </w:r>
      <w:r>
        <w:t>Bratislava, 2016. Str. 207. ISBN 978-80-8114-842-2.</w:t>
      </w:r>
    </w:p>
  </w:footnote>
  <w:footnote w:id="34">
    <w:p w14:paraId="3306CE82" w14:textId="5EC1389B" w:rsidR="007C04EE" w:rsidRDefault="007C04EE" w:rsidP="00454870">
      <w:pPr>
        <w:pStyle w:val="Textpoznpodarou"/>
      </w:pPr>
      <w:r>
        <w:rPr>
          <w:rStyle w:val="Znakapoznpodarou"/>
        </w:rPr>
        <w:footnoteRef/>
      </w:r>
      <w:r>
        <w:t xml:space="preserve"> HALLAMA, 2020. Str. 155. </w:t>
      </w:r>
    </w:p>
  </w:footnote>
  <w:footnote w:id="35">
    <w:p w14:paraId="272D15CA" w14:textId="01B14E45" w:rsidR="007C04EE" w:rsidRDefault="007C04EE" w:rsidP="00454870">
      <w:pPr>
        <w:pStyle w:val="Textpoznpodarou"/>
      </w:pPr>
      <w:r>
        <w:rPr>
          <w:rStyle w:val="Znakapoznpodarou"/>
        </w:rPr>
        <w:footnoteRef/>
      </w:r>
      <w:r>
        <w:t xml:space="preserve"> Tamtéž, str. 153-154.</w:t>
      </w:r>
    </w:p>
  </w:footnote>
  <w:footnote w:id="36">
    <w:p w14:paraId="07A9A194" w14:textId="77777777" w:rsidR="007C04EE" w:rsidRDefault="007C04EE" w:rsidP="00454870">
      <w:pPr>
        <w:pStyle w:val="Textpoznpodarou"/>
      </w:pPr>
      <w:r>
        <w:rPr>
          <w:rStyle w:val="Znakapoznpodarou"/>
        </w:rPr>
        <w:footnoteRef/>
      </w:r>
      <w:r>
        <w:t xml:space="preserve"> Tamtéž, str. 156</w:t>
      </w:r>
    </w:p>
  </w:footnote>
  <w:footnote w:id="37">
    <w:p w14:paraId="11A87147" w14:textId="47926B28" w:rsidR="007C04EE" w:rsidRDefault="007C04EE" w:rsidP="00454870">
      <w:pPr>
        <w:pStyle w:val="Textpoznpodarou"/>
      </w:pPr>
      <w:r>
        <w:rPr>
          <w:rStyle w:val="Znakapoznpodarou"/>
        </w:rPr>
        <w:footnoteRef/>
      </w:r>
      <w:r>
        <w:t xml:space="preserve"> Viz tamtéž, str. 151-156.</w:t>
      </w:r>
    </w:p>
  </w:footnote>
  <w:footnote w:id="38">
    <w:p w14:paraId="060E615A" w14:textId="77777777" w:rsidR="007C04EE" w:rsidRDefault="007C04EE" w:rsidP="00454870">
      <w:pPr>
        <w:pStyle w:val="Textpoznpodarou"/>
      </w:pPr>
      <w:r>
        <w:rPr>
          <w:rStyle w:val="Znakapoznpodarou"/>
        </w:rPr>
        <w:footnoteRef/>
      </w:r>
      <w:r>
        <w:t xml:space="preserve"> Viz tamtéž, str. 69.</w:t>
      </w:r>
    </w:p>
  </w:footnote>
  <w:footnote w:id="39">
    <w:p w14:paraId="70B961C8" w14:textId="77777777" w:rsidR="007C04EE" w:rsidRDefault="007C04EE" w:rsidP="00454870">
      <w:pPr>
        <w:pStyle w:val="Textpoznpodarou"/>
      </w:pPr>
      <w:r>
        <w:rPr>
          <w:rStyle w:val="Znakapoznpodarou"/>
        </w:rPr>
        <w:footnoteRef/>
      </w:r>
      <w:r>
        <w:t xml:space="preserve"> Viz tamtéž, str 70. </w:t>
      </w:r>
    </w:p>
  </w:footnote>
  <w:footnote w:id="40">
    <w:p w14:paraId="12E91651" w14:textId="77777777" w:rsidR="007C04EE" w:rsidRDefault="007C04EE" w:rsidP="00454870">
      <w:pPr>
        <w:pStyle w:val="Textpoznpodarou"/>
      </w:pPr>
      <w:r>
        <w:rPr>
          <w:rStyle w:val="Znakapoznpodarou"/>
        </w:rPr>
        <w:footnoteRef/>
      </w:r>
      <w:r>
        <w:t xml:space="preserve"> Viz tamtéž, str. 71.</w:t>
      </w:r>
    </w:p>
  </w:footnote>
  <w:footnote w:id="41">
    <w:p w14:paraId="1309E131" w14:textId="77777777" w:rsidR="007C04EE" w:rsidRDefault="007C04EE" w:rsidP="00454870">
      <w:pPr>
        <w:pStyle w:val="Textpoznpodarou"/>
      </w:pPr>
      <w:r>
        <w:rPr>
          <w:rStyle w:val="Znakapoznpodarou"/>
        </w:rPr>
        <w:footnoteRef/>
      </w:r>
      <w:r>
        <w:t xml:space="preserve"> Viz tamtéž, str. 74.</w:t>
      </w:r>
    </w:p>
  </w:footnote>
  <w:footnote w:id="42">
    <w:p w14:paraId="7D10DE61" w14:textId="77777777" w:rsidR="007C04EE" w:rsidRDefault="007C04EE" w:rsidP="00454870">
      <w:pPr>
        <w:pStyle w:val="Textpoznpodarou"/>
      </w:pPr>
      <w:r>
        <w:rPr>
          <w:rStyle w:val="Znakapoznpodarou"/>
        </w:rPr>
        <w:footnoteRef/>
      </w:r>
      <w:r>
        <w:t xml:space="preserve"> Tamtéž, str. 111–114. </w:t>
      </w:r>
    </w:p>
  </w:footnote>
  <w:footnote w:id="43">
    <w:p w14:paraId="4EFB3D71" w14:textId="13778381" w:rsidR="007C04EE" w:rsidRDefault="007C04EE" w:rsidP="00454870">
      <w:pPr>
        <w:pStyle w:val="Textpoznpodarou"/>
      </w:pPr>
      <w:r>
        <w:rPr>
          <w:rStyle w:val="Znakapoznpodarou"/>
        </w:rPr>
        <w:footnoteRef/>
      </w:r>
      <w:r>
        <w:t xml:space="preserve"> Viz CAHOVÁ, 2017. Str. 309. </w:t>
      </w:r>
    </w:p>
  </w:footnote>
  <w:footnote w:id="44">
    <w:p w14:paraId="1770E8AD" w14:textId="77777777" w:rsidR="007C04EE" w:rsidRDefault="007C04EE" w:rsidP="00454870">
      <w:pPr>
        <w:pStyle w:val="Textpoznpodarou"/>
      </w:pPr>
      <w:r>
        <w:rPr>
          <w:rStyle w:val="Znakapoznpodarou"/>
        </w:rPr>
        <w:footnoteRef/>
      </w:r>
      <w:r>
        <w:t>Tamtéž, str. 309</w:t>
      </w:r>
    </w:p>
  </w:footnote>
  <w:footnote w:id="45">
    <w:p w14:paraId="619AF968" w14:textId="77777777" w:rsidR="007C04EE" w:rsidRDefault="007C04EE" w:rsidP="00454870">
      <w:pPr>
        <w:pStyle w:val="Textpoznpodarou"/>
      </w:pPr>
      <w:r>
        <w:rPr>
          <w:rStyle w:val="Znakapoznpodarou"/>
        </w:rPr>
        <w:footnoteRef/>
      </w:r>
      <w:r>
        <w:t xml:space="preserve"> Tamtéž. Str. 310.</w:t>
      </w:r>
    </w:p>
  </w:footnote>
  <w:footnote w:id="46">
    <w:p w14:paraId="115EEC57" w14:textId="57830131" w:rsidR="007C04EE" w:rsidRDefault="007C04EE" w:rsidP="00454870">
      <w:pPr>
        <w:pStyle w:val="Textpoznpodarou"/>
      </w:pPr>
      <w:r>
        <w:rPr>
          <w:rStyle w:val="Znakapoznpodarou"/>
        </w:rPr>
        <w:footnoteRef/>
      </w:r>
      <w:r>
        <w:t xml:space="preserve"> HALLAMA, Peter. 2020. Str. 51</w:t>
      </w:r>
    </w:p>
  </w:footnote>
  <w:footnote w:id="47">
    <w:p w14:paraId="019D8C1E" w14:textId="57D19708" w:rsidR="007C04EE" w:rsidRDefault="007C04EE" w:rsidP="00454870">
      <w:pPr>
        <w:pStyle w:val="Textpoznpodarou"/>
      </w:pPr>
      <w:r>
        <w:rPr>
          <w:rStyle w:val="Znakapoznpodarou"/>
        </w:rPr>
        <w:footnoteRef/>
      </w:r>
      <w:r>
        <w:t xml:space="preserve"> HOLÝ, 2011, str.18-19.</w:t>
      </w:r>
    </w:p>
  </w:footnote>
  <w:footnote w:id="48">
    <w:p w14:paraId="14150B74" w14:textId="77443B83" w:rsidR="007C04EE" w:rsidRDefault="007C04EE" w:rsidP="00454870">
      <w:pPr>
        <w:pStyle w:val="Textpoznpodarou"/>
      </w:pPr>
      <w:r>
        <w:rPr>
          <w:rStyle w:val="Znakapoznpodarou"/>
        </w:rPr>
        <w:footnoteRef/>
      </w:r>
      <w:r>
        <w:t xml:space="preserve"> CAHOVÁ, GILK, 2017. Str. 310. </w:t>
      </w:r>
    </w:p>
  </w:footnote>
  <w:footnote w:id="49">
    <w:p w14:paraId="06652F98" w14:textId="5352B86E" w:rsidR="007C04EE" w:rsidRDefault="007C04EE" w:rsidP="00454870">
      <w:pPr>
        <w:pStyle w:val="Textpoznpodarou"/>
      </w:pPr>
      <w:r>
        <w:rPr>
          <w:rStyle w:val="Znakapoznpodarou"/>
        </w:rPr>
        <w:footnoteRef/>
      </w:r>
      <w:r>
        <w:t xml:space="preserve"> HOLÝ, 2011, str.22. </w:t>
      </w:r>
    </w:p>
  </w:footnote>
  <w:footnote w:id="50">
    <w:p w14:paraId="72DFA003" w14:textId="52F8A75E" w:rsidR="007C04EE" w:rsidRDefault="007C04EE" w:rsidP="00454870">
      <w:pPr>
        <w:pStyle w:val="Textpoznpodarou"/>
      </w:pPr>
      <w:r>
        <w:rPr>
          <w:rStyle w:val="Znakapoznpodarou"/>
        </w:rPr>
        <w:footnoteRef/>
      </w:r>
      <w:r>
        <w:t xml:space="preserve"> </w:t>
      </w:r>
      <w:bookmarkStart w:id="13" w:name="_Hlk78314860"/>
      <w:r>
        <w:t xml:space="preserve">CAHOVÁ, GILK, 2017. Str. 311. </w:t>
      </w:r>
      <w:bookmarkEnd w:id="13"/>
    </w:p>
  </w:footnote>
  <w:footnote w:id="51">
    <w:p w14:paraId="080A87B8" w14:textId="21A77BF9" w:rsidR="007C04EE" w:rsidRDefault="007C04EE" w:rsidP="00454870">
      <w:pPr>
        <w:pStyle w:val="Textpoznpodarou"/>
      </w:pPr>
      <w:r>
        <w:rPr>
          <w:rStyle w:val="Znakapoznpodarou"/>
        </w:rPr>
        <w:footnoteRef/>
      </w:r>
      <w:r>
        <w:t xml:space="preserve"> Například „byl shledán vinným ze zločinu účasti v nepřátelských organizacích, neboť s odkazem na zločinecké organizace definované v rozsudku MVT byl členem SD, SS a gestapa. Dopustil se i zločinů proti lidskosti (včetně jednání, kterým mezi březnem 1938 až říjnem 1941 způsobil vyhnání židovských obyvatel z Říše, včetně Rakouska a protektorátu prostřednictvím jím vedených úřadů pro židovské vystěhovalectví ve Vídni, Praze a Berlíně – viz výše – či  prostřednictvím deportace lidických dětí do </w:t>
      </w:r>
      <w:proofErr w:type="spellStart"/>
      <w:r>
        <w:t>Chelmna</w:t>
      </w:r>
      <w:proofErr w:type="spellEnd"/>
      <w:r>
        <w:t xml:space="preserve">, kde byly zavražděny, či prostřednictvím vyhnání a nuceného přesídlení statisíců Poláků či Slovinců) a zločinů válečných (ve vztahu k operacím proti židovskému obyvatelstvu na okupovaných územích – zde se jednalo o souběh obou kategorií zločinů).“ </w:t>
      </w:r>
      <w:r w:rsidRPr="004F319A">
        <w:t xml:space="preserve">KOHOUT, David. </w:t>
      </w:r>
      <w:r w:rsidRPr="00DA32F9">
        <w:rPr>
          <w:i/>
          <w:iCs/>
        </w:rPr>
        <w:t>HOLOCAUST PŘED SOUDEM – PADESÁT LET OD SKONČENÍ TRESTNÍHO PROCESU S</w:t>
      </w:r>
      <w:r>
        <w:rPr>
          <w:i/>
          <w:iCs/>
        </w:rPr>
        <w:t> </w:t>
      </w:r>
      <w:r w:rsidRPr="00DA32F9">
        <w:rPr>
          <w:i/>
          <w:iCs/>
        </w:rPr>
        <w:t>ADOLFEM EICHMANNEM V</w:t>
      </w:r>
      <w:r>
        <w:rPr>
          <w:i/>
          <w:iCs/>
        </w:rPr>
        <w:t> </w:t>
      </w:r>
      <w:r w:rsidRPr="00DA32F9">
        <w:rPr>
          <w:i/>
          <w:iCs/>
        </w:rPr>
        <w:t>IZRAELI</w:t>
      </w:r>
      <w:r w:rsidRPr="004F319A">
        <w:t xml:space="preserve">. Karolinum [online]. [cit. 2021-7-17]. Dostupné z: </w:t>
      </w:r>
      <w:r w:rsidRPr="00826126">
        <w:t>https://karolinum.cz/data/clanek/1131/PHS_43.97-137.pdf</w:t>
      </w:r>
      <w:r>
        <w:t xml:space="preserve"> str. 119-120.</w:t>
      </w:r>
    </w:p>
  </w:footnote>
  <w:footnote w:id="52">
    <w:p w14:paraId="17055A04" w14:textId="27EFC83D" w:rsidR="007C04EE" w:rsidRDefault="007C04EE" w:rsidP="00454870">
      <w:pPr>
        <w:pStyle w:val="Textpoznpodarou"/>
      </w:pPr>
      <w:r>
        <w:rPr>
          <w:rStyle w:val="Znakapoznpodarou"/>
        </w:rPr>
        <w:footnoteRef/>
      </w:r>
      <w:r>
        <w:t xml:space="preserve"> viz </w:t>
      </w:r>
      <w:bookmarkStart w:id="14" w:name="_Hlk77767476"/>
      <w:r w:rsidRPr="004F319A">
        <w:t xml:space="preserve">KOHOUT, David. </w:t>
      </w:r>
      <w:r w:rsidRPr="00DA32F9">
        <w:rPr>
          <w:i/>
          <w:iCs/>
        </w:rPr>
        <w:t>HOLOCAUST PŘED SOUDEM – PADESÁT LET OD SKONČENÍ TRESTNÍHO PROCESU S</w:t>
      </w:r>
      <w:r>
        <w:rPr>
          <w:i/>
          <w:iCs/>
        </w:rPr>
        <w:t> </w:t>
      </w:r>
      <w:r w:rsidRPr="00DA32F9">
        <w:rPr>
          <w:i/>
          <w:iCs/>
        </w:rPr>
        <w:t>ADOLFEM EICHMANNEM V</w:t>
      </w:r>
      <w:r>
        <w:rPr>
          <w:i/>
          <w:iCs/>
        </w:rPr>
        <w:t> </w:t>
      </w:r>
      <w:r w:rsidRPr="00DA32F9">
        <w:rPr>
          <w:i/>
          <w:iCs/>
        </w:rPr>
        <w:t>IZRAELI</w:t>
      </w:r>
      <w:r w:rsidRPr="004F319A">
        <w:t xml:space="preserve">. Karolinum [online]. [cit. 2021-7-17]. Dostupné z: </w:t>
      </w:r>
      <w:r w:rsidRPr="00826126">
        <w:t>https://karolinum.cz/data/clanek/1131/PHS_43.97-137.pdf</w:t>
      </w:r>
      <w:r>
        <w:t xml:space="preserve"> str. 97</w:t>
      </w:r>
      <w:bookmarkEnd w:id="14"/>
    </w:p>
  </w:footnote>
  <w:footnote w:id="53">
    <w:p w14:paraId="435AF976" w14:textId="4FBD51D4" w:rsidR="007C04EE" w:rsidRDefault="007C04EE" w:rsidP="00454870">
      <w:pPr>
        <w:pStyle w:val="Textpoznpodarou"/>
      </w:pPr>
      <w:r>
        <w:rPr>
          <w:rStyle w:val="Znakapoznpodarou"/>
        </w:rPr>
        <w:footnoteRef/>
      </w:r>
      <w:r>
        <w:t xml:space="preserve"> Tamtéž, str. 97</w:t>
      </w:r>
    </w:p>
  </w:footnote>
  <w:footnote w:id="54">
    <w:p w14:paraId="1420EB94" w14:textId="2CF90B08" w:rsidR="007C04EE" w:rsidRDefault="007C04EE" w:rsidP="00454870">
      <w:pPr>
        <w:pStyle w:val="Textpoznpodarou"/>
      </w:pPr>
      <w:r>
        <w:rPr>
          <w:rStyle w:val="Znakapoznpodarou"/>
        </w:rPr>
        <w:footnoteRef/>
      </w:r>
      <w:r>
        <w:t xml:space="preserve"> CAHOVÁ, GILK, Erik. 2017. Str. 311.</w:t>
      </w:r>
    </w:p>
  </w:footnote>
  <w:footnote w:id="55">
    <w:p w14:paraId="4DFA39B9" w14:textId="15ACB48F" w:rsidR="007C04EE" w:rsidRDefault="007C04EE" w:rsidP="00454870">
      <w:pPr>
        <w:pStyle w:val="Textpoznpodarou"/>
      </w:pPr>
      <w:r>
        <w:rPr>
          <w:rStyle w:val="Znakapoznpodarou"/>
        </w:rPr>
        <w:footnoteRef/>
      </w:r>
      <w:r>
        <w:t xml:space="preserve"> Viz tamtéž, str. 311.</w:t>
      </w:r>
    </w:p>
  </w:footnote>
  <w:footnote w:id="56">
    <w:p w14:paraId="225888F6" w14:textId="7FAF6DAB" w:rsidR="007C04EE" w:rsidRPr="00FE1571" w:rsidRDefault="007C04EE">
      <w:pPr>
        <w:pStyle w:val="Textpoznpodarou"/>
      </w:pPr>
      <w:r>
        <w:rPr>
          <w:rStyle w:val="Znakapoznpodarou"/>
        </w:rPr>
        <w:footnoteRef/>
      </w:r>
      <w:r>
        <w:t xml:space="preserve"> Viz </w:t>
      </w:r>
      <w:r w:rsidRPr="00A53694">
        <w:t>HOLÝ, Jiří. Cizí i blízcí – Židé, literatura, kultura v českých zemích ve 20. století. 2016. ISBN: 978-80-7470-125-2.</w:t>
      </w:r>
      <w:r>
        <w:t>str. 583.</w:t>
      </w:r>
    </w:p>
  </w:footnote>
  <w:footnote w:id="57">
    <w:p w14:paraId="13854773" w14:textId="25EEE4E7" w:rsidR="007C04EE" w:rsidRDefault="007C04EE" w:rsidP="00454870">
      <w:pPr>
        <w:pStyle w:val="Textpoznpodarou"/>
      </w:pPr>
      <w:r>
        <w:rPr>
          <w:rStyle w:val="Znakapoznpodarou"/>
        </w:rPr>
        <w:footnoteRef/>
      </w:r>
      <w:r>
        <w:t xml:space="preserve"> Viz CAHOVÁ, GILK, 2017. Str. 310–312.  </w:t>
      </w:r>
    </w:p>
  </w:footnote>
  <w:footnote w:id="58">
    <w:p w14:paraId="7B12C710" w14:textId="1480A2B6" w:rsidR="007C04EE" w:rsidRDefault="007C04EE" w:rsidP="00454870">
      <w:pPr>
        <w:pStyle w:val="Textpoznpodarou"/>
      </w:pPr>
      <w:r>
        <w:rPr>
          <w:rStyle w:val="Znakapoznpodarou"/>
        </w:rPr>
        <w:footnoteRef/>
      </w:r>
      <w:r>
        <w:t xml:space="preserve"> Viz tamtéž, str 310-313.</w:t>
      </w:r>
    </w:p>
  </w:footnote>
  <w:footnote w:id="59">
    <w:p w14:paraId="1A6BAB2C" w14:textId="49EC7275" w:rsidR="007C04EE" w:rsidRDefault="007C04EE" w:rsidP="00454870">
      <w:pPr>
        <w:pStyle w:val="Textpoznpodarou"/>
      </w:pPr>
      <w:r>
        <w:rPr>
          <w:rStyle w:val="Znakapoznpodarou"/>
        </w:rPr>
        <w:footnoteRef/>
      </w:r>
      <w:r>
        <w:t xml:space="preserve"> Viz tamtéž, str. 312.  </w:t>
      </w:r>
    </w:p>
  </w:footnote>
  <w:footnote w:id="60">
    <w:p w14:paraId="2F92824A" w14:textId="7B5ACCB0" w:rsidR="007C04EE" w:rsidRDefault="007C04EE" w:rsidP="00454870">
      <w:pPr>
        <w:pStyle w:val="Textpoznpodarou"/>
      </w:pPr>
      <w:r>
        <w:rPr>
          <w:rStyle w:val="Znakapoznpodarou"/>
        </w:rPr>
        <w:footnoteRef/>
      </w:r>
      <w:r>
        <w:t xml:space="preserve"> HOLÝ, 2011, Str. 24. </w:t>
      </w:r>
    </w:p>
  </w:footnote>
  <w:footnote w:id="61">
    <w:p w14:paraId="229D196A" w14:textId="77777777" w:rsidR="007C04EE" w:rsidRPr="0094615A" w:rsidRDefault="007C04EE" w:rsidP="00454870">
      <w:pPr>
        <w:pStyle w:val="Textpoznpodarou"/>
      </w:pPr>
      <w:r>
        <w:rPr>
          <w:rStyle w:val="Znakapoznpodarou"/>
        </w:rPr>
        <w:footnoteRef/>
      </w:r>
      <w:r>
        <w:t xml:space="preserve"> Viz tamtéž, str. 307–113. </w:t>
      </w:r>
    </w:p>
  </w:footnote>
  <w:footnote w:id="62">
    <w:p w14:paraId="7FE4CAC0" w14:textId="77777777" w:rsidR="007C04EE" w:rsidRDefault="007C04EE" w:rsidP="00454870">
      <w:pPr>
        <w:pStyle w:val="Textpoznpodarou"/>
      </w:pPr>
      <w:r>
        <w:rPr>
          <w:rStyle w:val="Znakapoznpodarou"/>
        </w:rPr>
        <w:footnoteRef/>
      </w:r>
      <w:r>
        <w:t xml:space="preserve"> Tamtéž, str.44–67.</w:t>
      </w:r>
    </w:p>
  </w:footnote>
  <w:footnote w:id="63">
    <w:p w14:paraId="07432063" w14:textId="2B140A6E" w:rsidR="007C04EE" w:rsidRDefault="007C04EE" w:rsidP="00454870">
      <w:pPr>
        <w:pStyle w:val="Textpoznpodarou"/>
      </w:pPr>
      <w:r>
        <w:rPr>
          <w:rStyle w:val="Znakapoznpodarou"/>
        </w:rPr>
        <w:footnoteRef/>
      </w:r>
      <w:r>
        <w:t xml:space="preserve"> CAHOVÁ, GILK, 2017. Str. 312-313.  </w:t>
      </w:r>
    </w:p>
  </w:footnote>
  <w:footnote w:id="64">
    <w:p w14:paraId="353E3A86" w14:textId="02F26A63" w:rsidR="007C04EE" w:rsidRDefault="007C04EE" w:rsidP="00454870">
      <w:pPr>
        <w:pStyle w:val="Textpoznpodarou"/>
      </w:pPr>
      <w:r>
        <w:rPr>
          <w:rStyle w:val="Znakapoznpodarou"/>
        </w:rPr>
        <w:footnoteRef/>
      </w:r>
      <w:r>
        <w:t xml:space="preserve"> Viz SLADOVNÍKOVÁ, 2018, str. 126-127. </w:t>
      </w:r>
    </w:p>
  </w:footnote>
  <w:footnote w:id="65">
    <w:p w14:paraId="2F58083D" w14:textId="124569D8" w:rsidR="007C04EE" w:rsidRDefault="007C04EE" w:rsidP="00454870">
      <w:pPr>
        <w:pStyle w:val="Textpoznpodarou"/>
      </w:pPr>
      <w:r>
        <w:rPr>
          <w:rStyle w:val="Znakapoznpodarou"/>
        </w:rPr>
        <w:footnoteRef/>
      </w:r>
      <w:r>
        <w:t xml:space="preserve"> Studie Jiřího Holého: </w:t>
      </w:r>
      <w:r>
        <w:rPr>
          <w:i/>
          <w:iCs/>
        </w:rPr>
        <w:t xml:space="preserve">Cizí i blízcí – Židé, literatura, kultura v českých zemích ve 20. století. </w:t>
      </w:r>
      <w:r>
        <w:t xml:space="preserve">2016. </w:t>
      </w:r>
      <w:r w:rsidRPr="00361BF6">
        <w:t>ISBN: 978-80-7470-125-2</w:t>
      </w:r>
      <w:r>
        <w:t xml:space="preserve"> </w:t>
      </w:r>
    </w:p>
  </w:footnote>
  <w:footnote w:id="66">
    <w:p w14:paraId="5F40D2AB" w14:textId="50E3A049" w:rsidR="007C04EE" w:rsidRDefault="007C04EE" w:rsidP="00454870">
      <w:pPr>
        <w:pStyle w:val="Textpoznpodarou"/>
      </w:pPr>
      <w:r>
        <w:rPr>
          <w:rStyle w:val="Znakapoznpodarou"/>
        </w:rPr>
        <w:footnoteRef/>
      </w:r>
      <w:r>
        <w:t xml:space="preserve"> Viz BILÍK, Petr. </w:t>
      </w:r>
      <w:r>
        <w:rPr>
          <w:i/>
          <w:iCs/>
        </w:rPr>
        <w:t>Československá kinematografie 50. a 60. let</w:t>
      </w:r>
      <w:r>
        <w:t xml:space="preserve">. </w:t>
      </w:r>
      <w:r w:rsidRPr="0028728E">
        <w:t>Univerzita Palackého v</w:t>
      </w:r>
      <w:r>
        <w:t> </w:t>
      </w:r>
      <w:r w:rsidRPr="0028728E">
        <w:t>Olomouci, 2013</w:t>
      </w:r>
      <w:r>
        <w:t xml:space="preserve">. Str. 9–11.  </w:t>
      </w:r>
      <w:r w:rsidRPr="0028728E">
        <w:t>ISBN 978-80-244-3828-3</w:t>
      </w:r>
    </w:p>
  </w:footnote>
  <w:footnote w:id="67">
    <w:p w14:paraId="54DEC109" w14:textId="77777777" w:rsidR="007C04EE" w:rsidRDefault="007C04EE" w:rsidP="00454870">
      <w:pPr>
        <w:pStyle w:val="Textpoznpodarou"/>
      </w:pPr>
      <w:r>
        <w:rPr>
          <w:rStyle w:val="Znakapoznpodarou"/>
        </w:rPr>
        <w:footnoteRef/>
      </w:r>
      <w:r>
        <w:t xml:space="preserve"> Viz tamtéž, str. 13–15.</w:t>
      </w:r>
    </w:p>
  </w:footnote>
  <w:footnote w:id="68">
    <w:p w14:paraId="00A06B16" w14:textId="71A24E09" w:rsidR="007C04EE" w:rsidRDefault="007C04EE" w:rsidP="00454870">
      <w:pPr>
        <w:pStyle w:val="Textpoznpodarou"/>
      </w:pPr>
      <w:r>
        <w:rPr>
          <w:rStyle w:val="Znakapoznpodarou"/>
        </w:rPr>
        <w:footnoteRef/>
      </w:r>
      <w:r>
        <w:t xml:space="preserve"> Viz, tamtéž, Str. 16-30.  </w:t>
      </w:r>
    </w:p>
  </w:footnote>
  <w:footnote w:id="69">
    <w:p w14:paraId="2538E54A" w14:textId="4D1517C6" w:rsidR="007C04EE" w:rsidRDefault="007C04EE" w:rsidP="00454870">
      <w:pPr>
        <w:pStyle w:val="Textpoznpodarou"/>
      </w:pPr>
      <w:r>
        <w:rPr>
          <w:rStyle w:val="Znakapoznpodarou"/>
        </w:rPr>
        <w:footnoteRef/>
      </w:r>
      <w:r>
        <w:t xml:space="preserve"> Viz </w:t>
      </w:r>
      <w:r w:rsidRPr="00582D0C">
        <w:t>SLADOVNÍKOVÁ, 2018</w:t>
      </w:r>
      <w:r>
        <w:t>.</w:t>
      </w:r>
      <w:r w:rsidRPr="00582D0C">
        <w:t xml:space="preserve"> </w:t>
      </w:r>
      <w:r>
        <w:t>S</w:t>
      </w:r>
      <w:r w:rsidRPr="00582D0C">
        <w:t>tr.7</w:t>
      </w:r>
      <w:r>
        <w:t>-21</w:t>
      </w:r>
      <w:r w:rsidRPr="00582D0C">
        <w:t xml:space="preserve">. </w:t>
      </w:r>
    </w:p>
  </w:footnote>
  <w:footnote w:id="70">
    <w:p w14:paraId="12C10780" w14:textId="3A2C2157" w:rsidR="007C04EE" w:rsidRDefault="007C04EE" w:rsidP="00454870">
      <w:pPr>
        <w:pStyle w:val="Textpoznpodarou"/>
      </w:pPr>
      <w:r>
        <w:rPr>
          <w:rStyle w:val="Znakapoznpodarou"/>
        </w:rPr>
        <w:footnoteRef/>
      </w:r>
      <w:r>
        <w:t>Viz, tamtéž</w:t>
      </w:r>
      <w:r w:rsidRPr="00582D0C">
        <w:t>, str.</w:t>
      </w:r>
      <w:r>
        <w:t>18</w:t>
      </w:r>
      <w:r w:rsidRPr="00582D0C">
        <w:t xml:space="preserve">. </w:t>
      </w:r>
    </w:p>
  </w:footnote>
  <w:footnote w:id="71">
    <w:p w14:paraId="124980A6" w14:textId="77777777" w:rsidR="007C04EE" w:rsidRDefault="007C04EE" w:rsidP="00454870">
      <w:pPr>
        <w:pStyle w:val="Textpoznpodarou"/>
      </w:pPr>
      <w:r>
        <w:rPr>
          <w:rStyle w:val="Znakapoznpodarou"/>
        </w:rPr>
        <w:footnoteRef/>
      </w:r>
      <w:r>
        <w:t xml:space="preserve"> Viz tamtéž, str. 21-22.</w:t>
      </w:r>
    </w:p>
  </w:footnote>
  <w:footnote w:id="72">
    <w:p w14:paraId="28D9128C" w14:textId="160BA283" w:rsidR="007C04EE" w:rsidRDefault="007C04EE" w:rsidP="00454870">
      <w:pPr>
        <w:pStyle w:val="Textpoznpodarou"/>
      </w:pPr>
      <w:r>
        <w:rPr>
          <w:rStyle w:val="Znakapoznpodarou"/>
        </w:rPr>
        <w:footnoteRef/>
      </w:r>
      <w:r>
        <w:t xml:space="preserve"> BILÍK</w:t>
      </w:r>
      <w:r w:rsidRPr="0028728E">
        <w:t>, 2013</w:t>
      </w:r>
      <w:r>
        <w:t xml:space="preserve">. Str. 33-34.  </w:t>
      </w:r>
      <w:r w:rsidRPr="0028728E">
        <w:t>3</w:t>
      </w:r>
    </w:p>
  </w:footnote>
  <w:footnote w:id="73">
    <w:p w14:paraId="2AA94377" w14:textId="0A3F5E15" w:rsidR="007C04EE" w:rsidRPr="00032846" w:rsidRDefault="007C04EE" w:rsidP="00454870">
      <w:pPr>
        <w:pStyle w:val="Textpoznpodarou"/>
      </w:pPr>
      <w:r>
        <w:rPr>
          <w:rStyle w:val="Znakapoznpodarou"/>
        </w:rPr>
        <w:footnoteRef/>
      </w:r>
      <w:r>
        <w:t xml:space="preserve"> Například ve filmu </w:t>
      </w:r>
      <w:r>
        <w:rPr>
          <w:i/>
          <w:iCs/>
        </w:rPr>
        <w:t xml:space="preserve">Flirt se slečnou Stříbrnou, </w:t>
      </w:r>
      <w:r w:rsidRPr="00032846">
        <w:t xml:space="preserve">režie Václav </w:t>
      </w:r>
      <w:proofErr w:type="spellStart"/>
      <w:r w:rsidRPr="00032846">
        <w:t>Gajer</w:t>
      </w:r>
      <w:proofErr w:type="spellEnd"/>
      <w:r>
        <w:t>, 1969</w:t>
      </w:r>
      <w:r w:rsidRPr="00032846">
        <w:t xml:space="preserve"> a</w:t>
      </w:r>
      <w:r>
        <w:t> </w:t>
      </w:r>
      <w:r>
        <w:rPr>
          <w:i/>
          <w:iCs/>
        </w:rPr>
        <w:t>Dita Saxová</w:t>
      </w:r>
      <w:r>
        <w:t xml:space="preserve">, režie Antonín </w:t>
      </w:r>
      <w:proofErr w:type="spellStart"/>
      <w:r>
        <w:t>Moskalyk</w:t>
      </w:r>
      <w:proofErr w:type="spellEnd"/>
      <w:r>
        <w:t>, 1967.</w:t>
      </w:r>
    </w:p>
  </w:footnote>
  <w:footnote w:id="74">
    <w:p w14:paraId="3A8DE9B6" w14:textId="07B51F01" w:rsidR="007C04EE" w:rsidRDefault="007C04EE" w:rsidP="00454870">
      <w:pPr>
        <w:pStyle w:val="Textpoznpodarou"/>
      </w:pPr>
      <w:r>
        <w:rPr>
          <w:rStyle w:val="Znakapoznpodarou"/>
        </w:rPr>
        <w:footnoteRef/>
      </w:r>
      <w:r>
        <w:t xml:space="preserve"> </w:t>
      </w:r>
      <w:r w:rsidRPr="00582D0C">
        <w:t>SLADOVNÍKOVÁ, Šárka., 2018, str.</w:t>
      </w:r>
      <w:r>
        <w:t>21</w:t>
      </w:r>
      <w:r w:rsidRPr="00582D0C">
        <w:t xml:space="preserve"> </w:t>
      </w:r>
    </w:p>
  </w:footnote>
  <w:footnote w:id="75">
    <w:p w14:paraId="714BB328" w14:textId="77777777" w:rsidR="007C04EE" w:rsidRDefault="007C04EE" w:rsidP="00454870">
      <w:pPr>
        <w:pStyle w:val="Textpoznpodarou"/>
      </w:pPr>
      <w:r>
        <w:rPr>
          <w:rStyle w:val="Znakapoznpodarou"/>
        </w:rPr>
        <w:footnoteRef/>
      </w:r>
      <w:r>
        <w:t xml:space="preserve"> Viz tamtéž, str.125.</w:t>
      </w:r>
    </w:p>
  </w:footnote>
  <w:footnote w:id="76">
    <w:p w14:paraId="00250B5B" w14:textId="3E17AAEA" w:rsidR="007C04EE" w:rsidRDefault="007C04EE" w:rsidP="00454870">
      <w:pPr>
        <w:pStyle w:val="Textpoznpodarou"/>
      </w:pPr>
      <w:r>
        <w:rPr>
          <w:rStyle w:val="Znakapoznpodarou"/>
        </w:rPr>
        <w:footnoteRef/>
      </w:r>
      <w:r>
        <w:t xml:space="preserve"> </w:t>
      </w:r>
      <w:r w:rsidRPr="00582D0C">
        <w:t xml:space="preserve">SLADOVNÍKOVÁ, </w:t>
      </w:r>
      <w:r>
        <w:t>S</w:t>
      </w:r>
      <w:r w:rsidRPr="00582D0C">
        <w:t>tr.</w:t>
      </w:r>
      <w:r>
        <w:t xml:space="preserve"> 69-75</w:t>
      </w:r>
      <w:r w:rsidRPr="00582D0C">
        <w:t>.</w:t>
      </w:r>
    </w:p>
  </w:footnote>
  <w:footnote w:id="77">
    <w:p w14:paraId="2831656C" w14:textId="77777777" w:rsidR="007C04EE" w:rsidRDefault="007C04EE" w:rsidP="00454870">
      <w:pPr>
        <w:pStyle w:val="Textpoznpodarou"/>
      </w:pPr>
      <w:r>
        <w:rPr>
          <w:rStyle w:val="Znakapoznpodarou"/>
        </w:rPr>
        <w:footnoteRef/>
      </w:r>
      <w:r>
        <w:t xml:space="preserve"> Tamtéž, str. 79-95.</w:t>
      </w:r>
    </w:p>
  </w:footnote>
  <w:footnote w:id="78">
    <w:p w14:paraId="4B10E1B0" w14:textId="273414D5" w:rsidR="007C04EE" w:rsidRDefault="007C04EE">
      <w:pPr>
        <w:pStyle w:val="Textpoznpodarou"/>
      </w:pPr>
      <w:r>
        <w:rPr>
          <w:rStyle w:val="Znakapoznpodarou"/>
        </w:rPr>
        <w:footnoteRef/>
      </w:r>
      <w:r>
        <w:t xml:space="preserve"> BEDNAŘÍK, </w:t>
      </w:r>
      <w:r>
        <w:rPr>
          <w:i/>
          <w:iCs/>
        </w:rPr>
        <w:t>str. 155-156.</w:t>
      </w:r>
    </w:p>
  </w:footnote>
  <w:footnote w:id="79">
    <w:p w14:paraId="213D99A6" w14:textId="77777777" w:rsidR="007C04EE" w:rsidRPr="00F61D50" w:rsidRDefault="007C04EE" w:rsidP="00454870">
      <w:pPr>
        <w:pStyle w:val="Textpoznpodarou"/>
      </w:pPr>
      <w:r>
        <w:rPr>
          <w:rStyle w:val="Znakapoznpodarou"/>
        </w:rPr>
        <w:footnoteRef/>
      </w:r>
      <w:r>
        <w:t xml:space="preserve"> PEŘINOVÁ, Renáta. </w:t>
      </w:r>
      <w:r>
        <w:rPr>
          <w:i/>
          <w:iCs/>
        </w:rPr>
        <w:t>Od budovatelského tománu k psychologické próze (Jan Otčenášek, Edvard Valenta)</w:t>
      </w:r>
      <w:r>
        <w:t>. Bakalářská práce. Masarykova univerzita. Brno, 2011. Str. 15.</w:t>
      </w:r>
    </w:p>
  </w:footnote>
  <w:footnote w:id="80">
    <w:p w14:paraId="533C416E" w14:textId="27011441" w:rsidR="007C04EE" w:rsidRDefault="007C04EE" w:rsidP="00454870">
      <w:pPr>
        <w:pStyle w:val="Textpoznpodarou"/>
      </w:pPr>
      <w:r>
        <w:rPr>
          <w:rStyle w:val="Znakapoznpodarou"/>
        </w:rPr>
        <w:footnoteRef/>
      </w:r>
      <w:r>
        <w:t xml:space="preserve"> SUCHOMEL, Milan. Literatura z času krize: šest pohledů na českou prózu 1958-1967. Vyd. 1. Brno: Atlantis, 1992. Str. 21. ISBN 80-710-8051-9.</w:t>
      </w:r>
    </w:p>
  </w:footnote>
  <w:footnote w:id="81">
    <w:p w14:paraId="1F371403" w14:textId="513F8819" w:rsidR="007C04EE" w:rsidRDefault="007C04EE" w:rsidP="000D6478">
      <w:pPr>
        <w:pStyle w:val="Textpoznpodarou"/>
      </w:pPr>
      <w:r>
        <w:rPr>
          <w:rStyle w:val="Znakapoznpodarou"/>
        </w:rPr>
        <w:footnoteRef/>
      </w:r>
      <w:r>
        <w:t xml:space="preserve"> Viz </w:t>
      </w:r>
      <w:r w:rsidRPr="00582D0C">
        <w:t xml:space="preserve">SLADOVNÍKOVÁ, </w:t>
      </w:r>
      <w:r>
        <w:t>2018, str.25.</w:t>
      </w:r>
    </w:p>
  </w:footnote>
  <w:footnote w:id="82">
    <w:p w14:paraId="1F076759" w14:textId="77777777" w:rsidR="007C04EE" w:rsidRPr="00E374D8" w:rsidRDefault="007C04EE" w:rsidP="000D6478">
      <w:pPr>
        <w:pStyle w:val="Textpoznpodarou"/>
        <w:rPr>
          <w:i/>
          <w:iCs/>
        </w:rPr>
      </w:pPr>
      <w:r>
        <w:rPr>
          <w:rStyle w:val="Znakapoznpodarou"/>
        </w:rPr>
        <w:footnoteRef/>
      </w:r>
      <w:r>
        <w:t xml:space="preserve"> WEISS, Jiří. </w:t>
      </w:r>
      <w:r w:rsidRPr="009E38C0">
        <w:rPr>
          <w:i/>
          <w:iCs/>
        </w:rPr>
        <w:t>Bílý mercedes.</w:t>
      </w:r>
      <w:r>
        <w:t xml:space="preserve"> 1. vyd. Praha: Victoria </w:t>
      </w:r>
      <w:proofErr w:type="spellStart"/>
      <w:r>
        <w:t>Publishing</w:t>
      </w:r>
      <w:proofErr w:type="spellEnd"/>
      <w:r>
        <w:t xml:space="preserve"> a.s., 1995. ISBN 80-7187-061-7.</w:t>
      </w:r>
    </w:p>
  </w:footnote>
  <w:footnote w:id="83">
    <w:p w14:paraId="7A1473E8" w14:textId="4544845C" w:rsidR="007C04EE" w:rsidRDefault="007C04EE" w:rsidP="000D6478">
      <w:pPr>
        <w:pStyle w:val="Textpoznpodarou"/>
      </w:pPr>
      <w:r>
        <w:rPr>
          <w:rStyle w:val="Znakapoznpodarou"/>
        </w:rPr>
        <w:footnoteRef/>
      </w:r>
      <w:r>
        <w:t xml:space="preserve"> WEISS, 1995. Str. 158.</w:t>
      </w:r>
    </w:p>
  </w:footnote>
  <w:footnote w:id="84">
    <w:p w14:paraId="7DAF7C6B" w14:textId="77777777" w:rsidR="007C04EE" w:rsidRDefault="007C04EE" w:rsidP="000D6478">
      <w:pPr>
        <w:pStyle w:val="Textpoznpodarou"/>
      </w:pPr>
      <w:r>
        <w:rPr>
          <w:rStyle w:val="Znakapoznpodarou"/>
        </w:rPr>
        <w:footnoteRef/>
      </w:r>
      <w:r>
        <w:t xml:space="preserve"> MERHAUT, Václav. Jiří Weiss. 1. vydání. Praha: Čs. filmový ústav, 1988. Str. 17.</w:t>
      </w:r>
    </w:p>
  </w:footnote>
  <w:footnote w:id="85">
    <w:p w14:paraId="50451FDD" w14:textId="1438EB12" w:rsidR="007C04EE" w:rsidRDefault="007C04EE" w:rsidP="000D6478">
      <w:pPr>
        <w:pStyle w:val="Textpoznpodarou"/>
      </w:pPr>
      <w:r>
        <w:rPr>
          <w:rStyle w:val="Znakapoznpodarou"/>
        </w:rPr>
        <w:footnoteRef/>
      </w:r>
      <w:r>
        <w:t xml:space="preserve"> </w:t>
      </w:r>
      <w:r w:rsidRPr="00582D0C">
        <w:t>SLADOVNÍKOVÁ, 2018</w:t>
      </w:r>
      <w:r>
        <w:t>.</w:t>
      </w:r>
      <w:r w:rsidRPr="00582D0C">
        <w:t xml:space="preserve"> </w:t>
      </w:r>
      <w:r>
        <w:t>S</w:t>
      </w:r>
      <w:r w:rsidRPr="00582D0C">
        <w:t>tr.</w:t>
      </w:r>
      <w:r>
        <w:t xml:space="preserve"> 25.</w:t>
      </w:r>
      <w:r w:rsidRPr="00582D0C">
        <w:t xml:space="preserve"> </w:t>
      </w:r>
    </w:p>
  </w:footnote>
  <w:footnote w:id="86">
    <w:p w14:paraId="06E43908" w14:textId="221A03E3" w:rsidR="007C04EE" w:rsidRDefault="007C04EE" w:rsidP="000D6478">
      <w:pPr>
        <w:pStyle w:val="Textpoznpodarou"/>
      </w:pPr>
      <w:r>
        <w:rPr>
          <w:rStyle w:val="Znakapoznpodarou"/>
        </w:rPr>
        <w:footnoteRef/>
      </w:r>
      <w:r>
        <w:t xml:space="preserve"> </w:t>
      </w:r>
      <w:proofErr w:type="gramStart"/>
      <w:r>
        <w:t xml:space="preserve">Tamtéž, </w:t>
      </w:r>
      <w:r w:rsidRPr="00582D0C">
        <w:t xml:space="preserve"> </w:t>
      </w:r>
      <w:r>
        <w:t>S</w:t>
      </w:r>
      <w:r w:rsidRPr="00582D0C">
        <w:t>tr.</w:t>
      </w:r>
      <w:proofErr w:type="gramEnd"/>
      <w:r>
        <w:t>30</w:t>
      </w:r>
      <w:r w:rsidRPr="00582D0C">
        <w:t xml:space="preserve">. </w:t>
      </w:r>
    </w:p>
  </w:footnote>
  <w:footnote w:id="87">
    <w:p w14:paraId="7C6C8FEA" w14:textId="4E124B78" w:rsidR="007C04EE" w:rsidRDefault="007C04EE" w:rsidP="000D6478">
      <w:pPr>
        <w:pStyle w:val="Textpoznpodarou"/>
      </w:pPr>
      <w:r>
        <w:rPr>
          <w:rStyle w:val="Znakapoznpodarou"/>
        </w:rPr>
        <w:footnoteRef/>
      </w:r>
      <w:r>
        <w:t xml:space="preserve"> WEISS, 1995, str. 157 </w:t>
      </w:r>
    </w:p>
  </w:footnote>
  <w:footnote w:id="88">
    <w:p w14:paraId="6BDA040F" w14:textId="77777777" w:rsidR="007C04EE" w:rsidRDefault="007C04EE" w:rsidP="000D6478">
      <w:pPr>
        <w:pStyle w:val="Textpoznpodarou"/>
      </w:pPr>
      <w:r>
        <w:rPr>
          <w:rStyle w:val="Znakapoznpodarou"/>
        </w:rPr>
        <w:footnoteRef/>
      </w:r>
      <w:r>
        <w:t xml:space="preserve"> Tamtéž, str. 157.</w:t>
      </w:r>
    </w:p>
  </w:footnote>
  <w:footnote w:id="89">
    <w:p w14:paraId="79A2BBD9" w14:textId="77777777" w:rsidR="007C04EE" w:rsidRDefault="007C04EE" w:rsidP="006703C2">
      <w:pPr>
        <w:pStyle w:val="Textpoznpodarou"/>
      </w:pPr>
      <w:r>
        <w:rPr>
          <w:rStyle w:val="Znakapoznpodarou"/>
        </w:rPr>
        <w:footnoteRef/>
      </w:r>
      <w:r>
        <w:t xml:space="preserve"> Děkuji paní Evě Urbanové za poskytnutí informací.</w:t>
      </w:r>
    </w:p>
  </w:footnote>
  <w:footnote w:id="90">
    <w:p w14:paraId="730D6FD6" w14:textId="77777777" w:rsidR="007C04EE" w:rsidRDefault="007C04EE" w:rsidP="006703C2">
      <w:pPr>
        <w:pStyle w:val="Textpoznpodarou"/>
      </w:pPr>
      <w:r>
        <w:rPr>
          <w:rStyle w:val="Znakapoznpodarou"/>
        </w:rPr>
        <w:footnoteRef/>
      </w:r>
      <w:r>
        <w:t xml:space="preserve"> </w:t>
      </w:r>
      <w:r w:rsidRPr="00FD2079">
        <w:t xml:space="preserve">Karel </w:t>
      </w:r>
      <w:proofErr w:type="spellStart"/>
      <w:r w:rsidRPr="00FD2079">
        <w:t>Smyzcek</w:t>
      </w:r>
      <w:proofErr w:type="spellEnd"/>
      <w:r w:rsidRPr="00FD2079">
        <w:t>, 2018. Filmový přehled [online]. NFA: Laboratoř [cit. 2021-03-15]. Dostupné z: https://www.filmovyprehled.cz/cs/person/611/karel-smyczek</w:t>
      </w:r>
    </w:p>
  </w:footnote>
  <w:footnote w:id="91">
    <w:p w14:paraId="6A56B038" w14:textId="795DDAE5" w:rsidR="007C04EE" w:rsidRDefault="007C04EE" w:rsidP="0073285E">
      <w:pPr>
        <w:pStyle w:val="Textpoznpodarou"/>
      </w:pPr>
      <w:r>
        <w:rPr>
          <w:rStyle w:val="Znakapoznpodarou"/>
        </w:rPr>
        <w:footnoteRef/>
      </w:r>
      <w:r>
        <w:t xml:space="preserve"> Viz CAHOVÁ, GILK, 2017. Str. 312. </w:t>
      </w:r>
    </w:p>
  </w:footnote>
  <w:footnote w:id="92">
    <w:p w14:paraId="1AB3567F" w14:textId="20A38AE1" w:rsidR="007C04EE" w:rsidRPr="00F03643" w:rsidRDefault="007C04EE" w:rsidP="0073285E">
      <w:pPr>
        <w:pStyle w:val="Textpoznpodarou"/>
      </w:pPr>
      <w:r>
        <w:rPr>
          <w:rStyle w:val="Znakapoznpodarou"/>
        </w:rPr>
        <w:footnoteRef/>
      </w:r>
      <w:r>
        <w:t xml:space="preserve"> OTČENÁŠEK, 1958. str. 6.</w:t>
      </w:r>
    </w:p>
  </w:footnote>
  <w:footnote w:id="93">
    <w:p w14:paraId="6D0A0D2B" w14:textId="77777777" w:rsidR="007C04EE" w:rsidRDefault="007C04EE" w:rsidP="0073285E">
      <w:pPr>
        <w:pStyle w:val="Textpoznpodarou"/>
      </w:pPr>
      <w:r>
        <w:rPr>
          <w:rStyle w:val="Znakapoznpodarou"/>
        </w:rPr>
        <w:footnoteRef/>
      </w:r>
      <w:r>
        <w:t xml:space="preserve"> Tamtéž, str. 6.</w:t>
      </w:r>
    </w:p>
  </w:footnote>
  <w:footnote w:id="94">
    <w:p w14:paraId="5E4DE67A" w14:textId="5FD585B7" w:rsidR="007C04EE" w:rsidRDefault="007C04EE">
      <w:pPr>
        <w:pStyle w:val="Textpoznpodarou"/>
      </w:pPr>
      <w:r>
        <w:rPr>
          <w:rStyle w:val="Znakapoznpodarou"/>
        </w:rPr>
        <w:footnoteRef/>
      </w:r>
      <w:r>
        <w:t xml:space="preserve"> Tamtéž, str. 57.</w:t>
      </w:r>
    </w:p>
  </w:footnote>
  <w:footnote w:id="95">
    <w:p w14:paraId="0DB94396" w14:textId="0CF43FCF" w:rsidR="007C04EE" w:rsidRDefault="007C04EE">
      <w:pPr>
        <w:pStyle w:val="Textpoznpodarou"/>
      </w:pPr>
      <w:r>
        <w:rPr>
          <w:rStyle w:val="Znakapoznpodarou"/>
        </w:rPr>
        <w:footnoteRef/>
      </w:r>
      <w:r>
        <w:t xml:space="preserve"> Tamtéž, str.82.</w:t>
      </w:r>
    </w:p>
  </w:footnote>
  <w:footnote w:id="96">
    <w:p w14:paraId="0BBF397A" w14:textId="2035051B" w:rsidR="007C04EE" w:rsidRDefault="007C04EE">
      <w:pPr>
        <w:pStyle w:val="Textpoznpodarou"/>
      </w:pPr>
      <w:r>
        <w:rPr>
          <w:rStyle w:val="Znakapoznpodarou"/>
        </w:rPr>
        <w:footnoteRef/>
      </w:r>
      <w:r>
        <w:t xml:space="preserve"> Tamtéž, str. 141</w:t>
      </w:r>
    </w:p>
  </w:footnote>
  <w:footnote w:id="97">
    <w:p w14:paraId="6C8071DD" w14:textId="23820F5D" w:rsidR="007C04EE" w:rsidRDefault="007C04EE">
      <w:pPr>
        <w:pStyle w:val="Textpoznpodarou"/>
      </w:pPr>
      <w:r>
        <w:rPr>
          <w:rStyle w:val="Znakapoznpodarou"/>
        </w:rPr>
        <w:footnoteRef/>
      </w:r>
      <w:r>
        <w:t xml:space="preserve"> Tamtéž, str. </w:t>
      </w:r>
      <w:proofErr w:type="gramStart"/>
      <w:r>
        <w:t>152.;+</w:t>
      </w:r>
      <w:proofErr w:type="gramEnd"/>
    </w:p>
  </w:footnote>
  <w:footnote w:id="98">
    <w:p w14:paraId="70ABC9DB" w14:textId="3D13A27F" w:rsidR="007C04EE" w:rsidRDefault="007C04EE" w:rsidP="009747BD">
      <w:pPr>
        <w:pStyle w:val="Textpoznpodarou"/>
      </w:pPr>
      <w:r>
        <w:rPr>
          <w:rStyle w:val="Znakapoznpodarou"/>
        </w:rPr>
        <w:footnoteRef/>
      </w:r>
      <w:r>
        <w:t xml:space="preserve"> OTČENÁŠEK, 1958. str. 6. </w:t>
      </w:r>
    </w:p>
  </w:footnote>
  <w:footnote w:id="99">
    <w:p w14:paraId="096BCBD3" w14:textId="77777777" w:rsidR="007C04EE" w:rsidRDefault="007C04EE" w:rsidP="009747BD">
      <w:pPr>
        <w:pStyle w:val="Textpoznpodarou"/>
      </w:pPr>
      <w:r>
        <w:rPr>
          <w:rStyle w:val="Znakapoznpodarou"/>
        </w:rPr>
        <w:footnoteRef/>
      </w:r>
      <w:r>
        <w:t xml:space="preserve"> Ester 8:17</w:t>
      </w:r>
    </w:p>
  </w:footnote>
  <w:footnote w:id="100">
    <w:p w14:paraId="5578E3D7" w14:textId="010A7889" w:rsidR="007C04EE" w:rsidRDefault="007C04EE" w:rsidP="00393FA9">
      <w:pPr>
        <w:pStyle w:val="Textpoznpodarou"/>
      </w:pPr>
      <w:r>
        <w:rPr>
          <w:rStyle w:val="Znakapoznpodarou"/>
        </w:rPr>
        <w:footnoteRef/>
      </w:r>
      <w:r>
        <w:t xml:space="preserve"> OTČENÁŠEK, </w:t>
      </w:r>
      <w:proofErr w:type="gramStart"/>
      <w:r>
        <w:t>1958,str</w:t>
      </w:r>
      <w:proofErr w:type="gramEnd"/>
      <w:r>
        <w:t xml:space="preserve"> 75.  </w:t>
      </w:r>
    </w:p>
  </w:footnote>
  <w:footnote w:id="101">
    <w:p w14:paraId="6153EBAA" w14:textId="77777777" w:rsidR="007C04EE" w:rsidRDefault="007C04EE" w:rsidP="00393FA9">
      <w:pPr>
        <w:pStyle w:val="Textpoznpodarou"/>
      </w:pPr>
      <w:r>
        <w:rPr>
          <w:rStyle w:val="Znakapoznpodarou"/>
        </w:rPr>
        <w:footnoteRef/>
      </w:r>
      <w:r>
        <w:t xml:space="preserve"> Tamtéž, str. 77.</w:t>
      </w:r>
    </w:p>
  </w:footnote>
  <w:footnote w:id="102">
    <w:p w14:paraId="29D93BD8" w14:textId="36426E61" w:rsidR="007C04EE" w:rsidRDefault="007C04EE" w:rsidP="00393FA9">
      <w:pPr>
        <w:pStyle w:val="Textpoznpodarou"/>
      </w:pPr>
      <w:r>
        <w:rPr>
          <w:rStyle w:val="Znakapoznpodarou"/>
        </w:rPr>
        <w:footnoteRef/>
      </w:r>
      <w:r>
        <w:t xml:space="preserve"> Tamtéž, str. 74.</w:t>
      </w:r>
    </w:p>
  </w:footnote>
  <w:footnote w:id="103">
    <w:p w14:paraId="3C76C5B2" w14:textId="77777777" w:rsidR="007C04EE" w:rsidRDefault="007C04EE" w:rsidP="00393FA9">
      <w:pPr>
        <w:pStyle w:val="Textpoznpodarou"/>
      </w:pPr>
      <w:r>
        <w:rPr>
          <w:rStyle w:val="Znakapoznpodarou"/>
        </w:rPr>
        <w:footnoteRef/>
      </w:r>
      <w:r>
        <w:t xml:space="preserve"> Tamtéž, str. 135.</w:t>
      </w:r>
    </w:p>
  </w:footnote>
  <w:footnote w:id="104">
    <w:p w14:paraId="1BD84428" w14:textId="77777777" w:rsidR="007C04EE" w:rsidRDefault="007C04EE" w:rsidP="00486FC8">
      <w:pPr>
        <w:pStyle w:val="Textpoznpodarou"/>
      </w:pPr>
      <w:r>
        <w:rPr>
          <w:rStyle w:val="Znakapoznpodarou"/>
        </w:rPr>
        <w:footnoteRef/>
      </w:r>
      <w:r>
        <w:t xml:space="preserve"> Tamtéž, str. 122.</w:t>
      </w:r>
    </w:p>
  </w:footnote>
  <w:footnote w:id="105">
    <w:p w14:paraId="6BDFF646" w14:textId="77777777" w:rsidR="007C04EE" w:rsidRDefault="007C04EE" w:rsidP="00E8152B">
      <w:pPr>
        <w:pStyle w:val="Textpoznpodarou"/>
      </w:pPr>
      <w:r>
        <w:rPr>
          <w:rStyle w:val="Znakapoznpodarou"/>
        </w:rPr>
        <w:footnoteRef/>
      </w:r>
      <w:r>
        <w:t xml:space="preserve"> Tamtéž, str. 116.</w:t>
      </w:r>
    </w:p>
  </w:footnote>
  <w:footnote w:id="106">
    <w:p w14:paraId="09F7C588" w14:textId="5312D4EE" w:rsidR="007C04EE" w:rsidRDefault="007C04EE" w:rsidP="00E8152B">
      <w:pPr>
        <w:pStyle w:val="Textpoznpodarou"/>
      </w:pPr>
      <w:r>
        <w:rPr>
          <w:rStyle w:val="Znakapoznpodarou"/>
        </w:rPr>
        <w:footnoteRef/>
      </w:r>
      <w:r>
        <w:t xml:space="preserve"> Tamtéž, str.116.</w:t>
      </w:r>
    </w:p>
  </w:footnote>
  <w:footnote w:id="107">
    <w:p w14:paraId="0161ADAE" w14:textId="77777777" w:rsidR="007C04EE" w:rsidRDefault="007C04EE" w:rsidP="00E8152B">
      <w:pPr>
        <w:pStyle w:val="Textpoznpodarou"/>
      </w:pPr>
      <w:r>
        <w:rPr>
          <w:rStyle w:val="Znakapoznpodarou"/>
        </w:rPr>
        <w:footnoteRef/>
      </w:r>
      <w:r>
        <w:t xml:space="preserve"> Tamtéž, str. 146.</w:t>
      </w:r>
    </w:p>
  </w:footnote>
  <w:footnote w:id="108">
    <w:p w14:paraId="7D6E621B" w14:textId="77777777" w:rsidR="007C04EE" w:rsidRDefault="007C04EE" w:rsidP="00E8152B">
      <w:pPr>
        <w:pStyle w:val="Textpoznpodarou"/>
      </w:pPr>
      <w:r>
        <w:rPr>
          <w:rStyle w:val="Znakapoznpodarou"/>
        </w:rPr>
        <w:footnoteRef/>
      </w:r>
      <w:r>
        <w:t xml:space="preserve"> Tamtéž, str. 117.</w:t>
      </w:r>
    </w:p>
  </w:footnote>
  <w:footnote w:id="109">
    <w:p w14:paraId="0EB69DB2" w14:textId="55685DDD" w:rsidR="007C04EE" w:rsidRDefault="007C04EE" w:rsidP="00E8152B">
      <w:pPr>
        <w:pStyle w:val="Textpoznpodarou"/>
      </w:pPr>
      <w:r>
        <w:rPr>
          <w:rStyle w:val="Znakapoznpodarou"/>
        </w:rPr>
        <w:footnoteRef/>
      </w:r>
      <w:r>
        <w:t xml:space="preserve"> Viz HOLÝ, 2016, str. 585.</w:t>
      </w:r>
    </w:p>
  </w:footnote>
  <w:footnote w:id="110">
    <w:p w14:paraId="55EF9FBB" w14:textId="77777777" w:rsidR="007C04EE" w:rsidRDefault="007C04EE" w:rsidP="00D255FC">
      <w:pPr>
        <w:pStyle w:val="Textpoznpodarou"/>
      </w:pPr>
      <w:r>
        <w:rPr>
          <w:rStyle w:val="Znakapoznpodarou"/>
        </w:rPr>
        <w:footnoteRef/>
      </w:r>
      <w:r>
        <w:t xml:space="preserve"> </w:t>
      </w:r>
      <w:r w:rsidRPr="00D4574C">
        <w:t>BLÁHOVÁ, Kateřina. Svaz československých spisovatelů (1) [online]. Slovník české literatury po roce 1945, 2011 [cit. 2021-0</w:t>
      </w:r>
      <w:r>
        <w:t>8</w:t>
      </w:r>
      <w:r w:rsidRPr="00D4574C">
        <w:t>-</w:t>
      </w:r>
      <w:r>
        <w:t>10</w:t>
      </w:r>
      <w:r w:rsidRPr="00D4574C">
        <w:t>]</w:t>
      </w:r>
      <w:r>
        <w:t xml:space="preserve">. </w:t>
      </w:r>
      <w:r w:rsidRPr="004F7765">
        <w:t>http://www.slovnikceskeliteratury.cz/showContent.jsp?docId=1629</w:t>
      </w:r>
      <w:r>
        <w:t xml:space="preserve"> </w:t>
      </w:r>
    </w:p>
  </w:footnote>
  <w:footnote w:id="111">
    <w:p w14:paraId="64CFB19B" w14:textId="41073136" w:rsidR="007C04EE" w:rsidRDefault="007C04EE" w:rsidP="00D255FC">
      <w:pPr>
        <w:pStyle w:val="Textpoznpodarou"/>
      </w:pPr>
      <w:r>
        <w:rPr>
          <w:rStyle w:val="Znakapoznpodarou"/>
        </w:rPr>
        <w:footnoteRef/>
      </w:r>
      <w:r>
        <w:t xml:space="preserve"> OTČENÁŠEK, </w:t>
      </w:r>
      <w:r w:rsidRPr="0021725B">
        <w:t>1959,</w:t>
      </w:r>
      <w:r>
        <w:t xml:space="preserve"> </w:t>
      </w:r>
      <w:r w:rsidRPr="0021725B">
        <w:t>str</w:t>
      </w:r>
      <w:r>
        <w:t>. 120.</w:t>
      </w:r>
    </w:p>
  </w:footnote>
  <w:footnote w:id="112">
    <w:p w14:paraId="0EDD7E00" w14:textId="7963CAE8" w:rsidR="007C04EE" w:rsidRDefault="007C04EE" w:rsidP="00D255FC">
      <w:pPr>
        <w:pStyle w:val="Textpoznpodarou"/>
      </w:pPr>
      <w:r>
        <w:rPr>
          <w:rStyle w:val="Znakapoznpodarou"/>
        </w:rPr>
        <w:footnoteRef/>
      </w:r>
      <w:r>
        <w:t xml:space="preserve"> Viz HOLÝ, 2016, str. 142. </w:t>
      </w:r>
    </w:p>
  </w:footnote>
  <w:footnote w:id="113">
    <w:p w14:paraId="26C23E3D" w14:textId="471CC1EE" w:rsidR="007C04EE" w:rsidRDefault="007C04EE">
      <w:pPr>
        <w:pStyle w:val="Textpoznpodarou"/>
      </w:pPr>
      <w:r>
        <w:rPr>
          <w:rStyle w:val="Znakapoznpodarou"/>
        </w:rPr>
        <w:footnoteRef/>
      </w:r>
      <w:r>
        <w:t xml:space="preserve"> OTČENÁŠEK, 1958. str. 105.</w:t>
      </w:r>
    </w:p>
  </w:footnote>
  <w:footnote w:id="114">
    <w:p w14:paraId="70C54071" w14:textId="7D6AAC02" w:rsidR="007C04EE" w:rsidRDefault="007C04EE">
      <w:pPr>
        <w:pStyle w:val="Textpoznpodarou"/>
      </w:pPr>
      <w:r>
        <w:rPr>
          <w:rStyle w:val="Znakapoznpodarou"/>
        </w:rPr>
        <w:footnoteRef/>
      </w:r>
      <w:r>
        <w:t xml:space="preserve"> Tamtéž, str. 146.</w:t>
      </w:r>
    </w:p>
  </w:footnote>
  <w:footnote w:id="115">
    <w:p w14:paraId="20B5570C" w14:textId="26444F90" w:rsidR="007C04EE" w:rsidRDefault="007C04EE">
      <w:pPr>
        <w:pStyle w:val="Textpoznpodarou"/>
      </w:pPr>
      <w:r>
        <w:rPr>
          <w:rStyle w:val="Znakapoznpodarou"/>
        </w:rPr>
        <w:footnoteRef/>
      </w:r>
      <w:r>
        <w:t xml:space="preserve"> Tamtéž, str. 147.</w:t>
      </w:r>
    </w:p>
  </w:footnote>
  <w:footnote w:id="116">
    <w:p w14:paraId="43D90EEA" w14:textId="1A0A5759" w:rsidR="007C04EE" w:rsidRDefault="007C04EE" w:rsidP="00D255FC">
      <w:pPr>
        <w:pStyle w:val="Textpoznpodarou"/>
      </w:pPr>
      <w:r>
        <w:rPr>
          <w:rStyle w:val="Znakapoznpodarou"/>
        </w:rPr>
        <w:footnoteRef/>
      </w:r>
      <w:r>
        <w:t xml:space="preserve"> OTČENÁŠEK, 1958, str. 95-96.</w:t>
      </w:r>
    </w:p>
  </w:footnote>
  <w:footnote w:id="117">
    <w:p w14:paraId="791E0C02" w14:textId="77777777" w:rsidR="007C04EE" w:rsidRDefault="007C04EE" w:rsidP="00D255FC">
      <w:pPr>
        <w:pStyle w:val="Textpoznpodarou"/>
      </w:pPr>
      <w:r>
        <w:rPr>
          <w:rStyle w:val="Znakapoznpodarou"/>
        </w:rPr>
        <w:footnoteRef/>
      </w:r>
      <w:r>
        <w:t xml:space="preserve"> Tamtéž, str. 95-96.</w:t>
      </w:r>
    </w:p>
  </w:footnote>
  <w:footnote w:id="118">
    <w:p w14:paraId="10BFA33D" w14:textId="77777777" w:rsidR="007C04EE" w:rsidRDefault="007C04EE" w:rsidP="00D255FC">
      <w:pPr>
        <w:pStyle w:val="Textpoznpodarou"/>
      </w:pPr>
      <w:r>
        <w:rPr>
          <w:rStyle w:val="Znakapoznpodarou"/>
        </w:rPr>
        <w:footnoteRef/>
      </w:r>
      <w:r>
        <w:t xml:space="preserve"> Tamtéž, str. 99.</w:t>
      </w:r>
    </w:p>
  </w:footnote>
  <w:footnote w:id="119">
    <w:p w14:paraId="22E60E0A" w14:textId="77777777" w:rsidR="007C04EE" w:rsidRDefault="007C04EE" w:rsidP="00D255FC">
      <w:pPr>
        <w:pStyle w:val="Textpoznpodarou"/>
      </w:pPr>
      <w:r>
        <w:rPr>
          <w:rStyle w:val="Znakapoznpodarou"/>
        </w:rPr>
        <w:footnoteRef/>
      </w:r>
      <w:r>
        <w:t xml:space="preserve"> Tamtéž, str. 23.</w:t>
      </w:r>
    </w:p>
  </w:footnote>
  <w:footnote w:id="120">
    <w:p w14:paraId="6EB555EB" w14:textId="77777777" w:rsidR="007C04EE" w:rsidRDefault="007C04EE" w:rsidP="00D255FC">
      <w:pPr>
        <w:pStyle w:val="Textpoznpodarou"/>
      </w:pPr>
      <w:r>
        <w:rPr>
          <w:rStyle w:val="Znakapoznpodarou"/>
        </w:rPr>
        <w:footnoteRef/>
      </w:r>
      <w:r>
        <w:t xml:space="preserve"> Tamtéž, str. 100. </w:t>
      </w:r>
    </w:p>
  </w:footnote>
  <w:footnote w:id="121">
    <w:p w14:paraId="1BFFAAFF" w14:textId="09D405CF" w:rsidR="007C04EE" w:rsidRDefault="007C04EE">
      <w:pPr>
        <w:pStyle w:val="Textpoznpodarou"/>
      </w:pPr>
      <w:r>
        <w:rPr>
          <w:rStyle w:val="Znakapoznpodarou"/>
        </w:rPr>
        <w:footnoteRef/>
      </w:r>
      <w:r>
        <w:t xml:space="preserve"> </w:t>
      </w:r>
      <w:r w:rsidRPr="00F36A34">
        <w:t>PŘÁDNÁ, ŠKAPOVÁ</w:t>
      </w:r>
      <w:r>
        <w:t xml:space="preserve">, </w:t>
      </w:r>
      <w:r w:rsidRPr="00F36A34">
        <w:t>CIESLAR, DVOŘÁK, 2002</w:t>
      </w:r>
      <w:r>
        <w:t>. str. 21</w:t>
      </w:r>
      <w:r w:rsidRPr="00F36A34">
        <w:t xml:space="preserve">. </w:t>
      </w:r>
    </w:p>
  </w:footnote>
  <w:footnote w:id="122">
    <w:p w14:paraId="76C409D3" w14:textId="3F357170" w:rsidR="007C04EE" w:rsidRDefault="007C04EE" w:rsidP="0038641E">
      <w:pPr>
        <w:pStyle w:val="Textpoznpodarou"/>
      </w:pPr>
      <w:r>
        <w:rPr>
          <w:rStyle w:val="Znakapoznpodarou"/>
        </w:rPr>
        <w:footnoteRef/>
      </w:r>
      <w:r>
        <w:t xml:space="preserve"> </w:t>
      </w:r>
      <w:bookmarkStart w:id="22" w:name="_Hlk78744200"/>
      <w:r w:rsidRPr="007B50B5">
        <w:t>ARONOVÁ, Alice</w:t>
      </w:r>
      <w:r>
        <w:t xml:space="preserve">. </w:t>
      </w:r>
      <w:r w:rsidRPr="007B50B5">
        <w:t>Rozkvět a</w:t>
      </w:r>
      <w:r>
        <w:t> </w:t>
      </w:r>
      <w:r w:rsidRPr="007B50B5">
        <w:t>úspěch židovské tematiky v</w:t>
      </w:r>
      <w:r>
        <w:t> </w:t>
      </w:r>
      <w:r w:rsidRPr="007B50B5">
        <w:t>české televizní a</w:t>
      </w:r>
      <w:r>
        <w:t> </w:t>
      </w:r>
      <w:r w:rsidRPr="007B50B5">
        <w:t>hrané tvorbě druhé poloviny šedesátých let a</w:t>
      </w:r>
      <w:r>
        <w:t> </w:t>
      </w:r>
      <w:r w:rsidRPr="007B50B5">
        <w:t>její pozvolný konec v</w:t>
      </w:r>
      <w:r>
        <w:t> </w:t>
      </w:r>
      <w:r w:rsidRPr="007B50B5">
        <w:t>éře nastupující normalizace. In: Pražské jaro 1968. Literatura – Film – Média (Materiály z</w:t>
      </w:r>
      <w:r>
        <w:t> </w:t>
      </w:r>
      <w:r w:rsidRPr="007B50B5">
        <w:t>mezinárodní konference). Praha: Literární akademie,</w:t>
      </w:r>
      <w:r>
        <w:t xml:space="preserve"> 2009.</w:t>
      </w:r>
      <w:r w:rsidRPr="007B50B5">
        <w:t xml:space="preserve"> s</w:t>
      </w:r>
      <w:r>
        <w:t>tr</w:t>
      </w:r>
      <w:r w:rsidRPr="007B50B5">
        <w:t>. 185.</w:t>
      </w:r>
      <w:bookmarkEnd w:id="22"/>
    </w:p>
  </w:footnote>
  <w:footnote w:id="123">
    <w:p w14:paraId="148294FC" w14:textId="54AEEB9C" w:rsidR="007C04EE" w:rsidRDefault="007C04EE" w:rsidP="0079728D">
      <w:pPr>
        <w:pStyle w:val="Textpoznpodarou"/>
      </w:pPr>
      <w:r>
        <w:rPr>
          <w:rStyle w:val="Znakapoznpodarou"/>
        </w:rPr>
        <w:footnoteRef/>
      </w:r>
      <w:r>
        <w:t xml:space="preserve"> Viz </w:t>
      </w:r>
      <w:r w:rsidRPr="00F36A34">
        <w:t>PŘÁDNÁ, ŠKAPOVÁ</w:t>
      </w:r>
      <w:r>
        <w:t xml:space="preserve">, </w:t>
      </w:r>
      <w:r w:rsidRPr="00F36A34">
        <w:t>CIESLAR, DVOŘÁK, 2002</w:t>
      </w:r>
      <w:r>
        <w:t>. str. 44.</w:t>
      </w:r>
    </w:p>
  </w:footnote>
  <w:footnote w:id="124">
    <w:p w14:paraId="1B4BF46B" w14:textId="4C22C169" w:rsidR="007C04EE" w:rsidRDefault="007C04EE">
      <w:pPr>
        <w:pStyle w:val="Textpoznpodarou"/>
      </w:pPr>
      <w:r>
        <w:rPr>
          <w:rStyle w:val="Znakapoznpodarou"/>
        </w:rPr>
        <w:footnoteRef/>
      </w:r>
      <w:r>
        <w:t xml:space="preserve"> WEISS, 1995, str. 159.</w:t>
      </w:r>
    </w:p>
  </w:footnote>
  <w:footnote w:id="125">
    <w:p w14:paraId="270BBD26" w14:textId="21C3FBDC" w:rsidR="007C04EE" w:rsidRDefault="007C04EE" w:rsidP="00CE119B">
      <w:pPr>
        <w:pStyle w:val="Textpoznpodarou"/>
      </w:pPr>
      <w:r>
        <w:rPr>
          <w:rStyle w:val="Znakapoznpodarou"/>
        </w:rPr>
        <w:footnoteRef/>
      </w:r>
      <w:r>
        <w:t xml:space="preserve"> </w:t>
      </w:r>
      <w:r w:rsidRPr="004E6EB8">
        <w:t>HOLÝ, 2011, str.</w:t>
      </w:r>
      <w:r>
        <w:t xml:space="preserve"> 72</w:t>
      </w:r>
      <w:r w:rsidRPr="004E6EB8">
        <w:t xml:space="preserve">. </w:t>
      </w:r>
    </w:p>
  </w:footnote>
  <w:footnote w:id="126">
    <w:p w14:paraId="08642DFB" w14:textId="6F0895C1" w:rsidR="007C04EE" w:rsidRPr="00CD4E47" w:rsidRDefault="007C04EE" w:rsidP="00CE119B">
      <w:pPr>
        <w:pStyle w:val="Textpoznpodarou"/>
      </w:pPr>
      <w:r>
        <w:rPr>
          <w:rStyle w:val="Znakapoznpodarou"/>
        </w:rPr>
        <w:footnoteRef/>
      </w:r>
      <w:r>
        <w:t xml:space="preserve"> </w:t>
      </w:r>
      <w:bookmarkStart w:id="23" w:name="_Hlk80251040"/>
      <w:r>
        <w:rPr>
          <w:i/>
          <w:iCs/>
        </w:rPr>
        <w:t xml:space="preserve">Romeo, Julie a tma </w:t>
      </w:r>
      <w:r w:rsidRPr="00CD4E47">
        <w:t>[</w:t>
      </w:r>
      <w:r>
        <w:t>film</w:t>
      </w:r>
      <w:r w:rsidRPr="00CD4E47">
        <w:t>]</w:t>
      </w:r>
      <w:r>
        <w:t>. WEISS, Jiří. Československo. 1959.</w:t>
      </w:r>
      <w:bookmarkEnd w:id="23"/>
    </w:p>
  </w:footnote>
  <w:footnote w:id="127">
    <w:p w14:paraId="423771F6" w14:textId="3C0B04CC" w:rsidR="007C04EE" w:rsidRDefault="007C04EE" w:rsidP="00207729">
      <w:pPr>
        <w:pStyle w:val="Textpoznpodarou"/>
      </w:pPr>
      <w:r>
        <w:rPr>
          <w:rStyle w:val="Znakapoznpodarou"/>
        </w:rPr>
        <w:footnoteRef/>
      </w:r>
      <w:r>
        <w:t xml:space="preserve">Viz </w:t>
      </w:r>
      <w:r w:rsidRPr="00F36A34">
        <w:t>PŘÁDNÁ</w:t>
      </w:r>
      <w:r>
        <w:t>,</w:t>
      </w:r>
      <w:r w:rsidRPr="00F36A34">
        <w:t xml:space="preserve"> ŠKAPOVÁ a</w:t>
      </w:r>
      <w:r>
        <w:t> </w:t>
      </w:r>
      <w:r w:rsidRPr="00F36A34">
        <w:t xml:space="preserve">Jiří CIESLAR, DVOŘÁK, </w:t>
      </w:r>
      <w:r>
        <w:t>2002, str. 18.</w:t>
      </w:r>
    </w:p>
  </w:footnote>
  <w:footnote w:id="128">
    <w:p w14:paraId="65D1964E" w14:textId="57B69D35" w:rsidR="007C04EE" w:rsidRPr="00E85D28" w:rsidRDefault="007C04EE" w:rsidP="00E8152B">
      <w:pPr>
        <w:pStyle w:val="Textpoznpodarou"/>
      </w:pPr>
      <w:r>
        <w:rPr>
          <w:rStyle w:val="Znakapoznpodarou"/>
        </w:rPr>
        <w:footnoteRef/>
      </w:r>
      <w:r>
        <w:t xml:space="preserve"> Viz BEDNAŘÍK, 2015, </w:t>
      </w:r>
      <w:r w:rsidRPr="00E85D28">
        <w:t>str. 229.</w:t>
      </w:r>
    </w:p>
  </w:footnote>
  <w:footnote w:id="129">
    <w:p w14:paraId="67ADBBCE" w14:textId="08BC5A34" w:rsidR="007C04EE" w:rsidRDefault="007C04EE" w:rsidP="00E8152B">
      <w:pPr>
        <w:pStyle w:val="Textpoznpodarou"/>
      </w:pPr>
      <w:r>
        <w:rPr>
          <w:rStyle w:val="Znakapoznpodarou"/>
        </w:rPr>
        <w:footnoteRef/>
      </w:r>
      <w:r>
        <w:t xml:space="preserve"> Viz </w:t>
      </w:r>
      <w:r w:rsidRPr="00F36A34">
        <w:t xml:space="preserve">PŘÁDNÁ, ŠKAPOVÁ CIESLAR, DVOŘÁK, </w:t>
      </w:r>
      <w:r>
        <w:t>2002, str. 17</w:t>
      </w:r>
    </w:p>
  </w:footnote>
  <w:footnote w:id="130">
    <w:p w14:paraId="0238D4A3" w14:textId="0C43E0D2" w:rsidR="007C04EE" w:rsidRDefault="007C04EE">
      <w:pPr>
        <w:pStyle w:val="Textpoznpodarou"/>
      </w:pPr>
      <w:r>
        <w:rPr>
          <w:rStyle w:val="Znakapoznpodarou"/>
        </w:rPr>
        <w:footnoteRef/>
      </w:r>
      <w:r>
        <w:t xml:space="preserve"> BEDNAŘÍK, 2015,</w:t>
      </w:r>
      <w:r>
        <w:rPr>
          <w:i/>
          <w:iCs/>
        </w:rPr>
        <w:t xml:space="preserve"> str. 155-156.</w:t>
      </w:r>
    </w:p>
  </w:footnote>
  <w:footnote w:id="131">
    <w:p w14:paraId="78219FDE" w14:textId="0F77470A" w:rsidR="007C04EE" w:rsidRDefault="007C04EE" w:rsidP="00567009">
      <w:pPr>
        <w:pStyle w:val="Textpoznpodarou"/>
      </w:pPr>
      <w:r>
        <w:rPr>
          <w:rStyle w:val="Znakapoznpodarou"/>
          <w:rFonts w:eastAsiaTheme="majorEastAsia"/>
        </w:rPr>
        <w:footnoteRef/>
      </w:r>
      <w:r>
        <w:t xml:space="preserve"> </w:t>
      </w:r>
      <w:r w:rsidRPr="00582D0C">
        <w:t>SLADOVNÍKOVÁ, 2018</w:t>
      </w:r>
      <w:r>
        <w:t>.</w:t>
      </w:r>
      <w:r w:rsidRPr="00582D0C">
        <w:t xml:space="preserve"> </w:t>
      </w:r>
      <w:r>
        <w:t>S</w:t>
      </w:r>
      <w:r w:rsidRPr="00582D0C">
        <w:t>tr.</w:t>
      </w:r>
      <w:r>
        <w:t>30</w:t>
      </w:r>
      <w:r w:rsidRPr="00582D0C">
        <w:t xml:space="preserve">. </w:t>
      </w:r>
    </w:p>
  </w:footnote>
  <w:footnote w:id="132">
    <w:p w14:paraId="3CFEF02D" w14:textId="77777777" w:rsidR="007C04EE" w:rsidRDefault="007C04EE" w:rsidP="00567009">
      <w:pPr>
        <w:pStyle w:val="Textpoznpodarou"/>
      </w:pPr>
      <w:r>
        <w:rPr>
          <w:rStyle w:val="Znakapoznpodarou"/>
          <w:rFonts w:eastAsiaTheme="majorEastAsia"/>
        </w:rPr>
        <w:footnoteRef/>
      </w:r>
      <w:r>
        <w:t xml:space="preserve"> Tamtéž, 30-31.</w:t>
      </w:r>
    </w:p>
  </w:footnote>
  <w:footnote w:id="133">
    <w:p w14:paraId="6BADCC1A" w14:textId="4D647C92" w:rsidR="007C04EE" w:rsidRPr="000F7C96" w:rsidRDefault="007C04EE">
      <w:pPr>
        <w:pStyle w:val="Textpoznpodarou"/>
      </w:pPr>
      <w:r>
        <w:rPr>
          <w:rStyle w:val="Znakapoznpodarou"/>
        </w:rPr>
        <w:footnoteRef/>
      </w:r>
      <w:r>
        <w:t xml:space="preserve"> WEISS, </w:t>
      </w:r>
      <w:r w:rsidRPr="00F54E94">
        <w:t>1995,</w:t>
      </w:r>
      <w:r>
        <w:t xml:space="preserve"> Str. 158.</w:t>
      </w:r>
    </w:p>
  </w:footnote>
  <w:footnote w:id="134">
    <w:p w14:paraId="096AC7AC" w14:textId="7509729D" w:rsidR="007C04EE" w:rsidRDefault="007C04EE">
      <w:pPr>
        <w:pStyle w:val="Textpoznpodarou"/>
      </w:pPr>
      <w:r>
        <w:rPr>
          <w:rStyle w:val="Znakapoznpodarou"/>
        </w:rPr>
        <w:footnoteRef/>
      </w:r>
      <w:r>
        <w:t xml:space="preserve"> </w:t>
      </w:r>
      <w:r w:rsidRPr="00F36A34">
        <w:t>PŘÁDNÁ, ŠKAPOVÁ</w:t>
      </w:r>
      <w:r>
        <w:t xml:space="preserve">, </w:t>
      </w:r>
      <w:r w:rsidRPr="00F36A34">
        <w:t>CIESLAR, DVOŘÁK, 2002</w:t>
      </w:r>
      <w:r>
        <w:t>. str. 48</w:t>
      </w:r>
      <w:r w:rsidRPr="00F36A34">
        <w:t>.</w:t>
      </w:r>
    </w:p>
  </w:footnote>
  <w:footnote w:id="135">
    <w:p w14:paraId="31494C83" w14:textId="620C29A0" w:rsidR="007C04EE" w:rsidRDefault="007C04EE">
      <w:pPr>
        <w:pStyle w:val="Textpoznpodarou"/>
      </w:pPr>
      <w:r>
        <w:rPr>
          <w:rStyle w:val="Znakapoznpodarou"/>
        </w:rPr>
        <w:footnoteRef/>
      </w:r>
      <w:r>
        <w:t xml:space="preserve"> Viz tamtéž, str. 47. </w:t>
      </w:r>
    </w:p>
  </w:footnote>
  <w:footnote w:id="136">
    <w:p w14:paraId="514CE93B" w14:textId="7B014F0C" w:rsidR="007C04EE" w:rsidRDefault="007C04EE">
      <w:pPr>
        <w:pStyle w:val="Textpoznpodarou"/>
      </w:pPr>
      <w:r>
        <w:rPr>
          <w:rStyle w:val="Znakapoznpodarou"/>
        </w:rPr>
        <w:footnoteRef/>
      </w:r>
      <w:r>
        <w:t xml:space="preserve"> Viz tamtéž, str.24.</w:t>
      </w:r>
    </w:p>
  </w:footnote>
  <w:footnote w:id="137">
    <w:p w14:paraId="34F05C48" w14:textId="7C427CA3" w:rsidR="007C04EE" w:rsidRDefault="007C04EE">
      <w:pPr>
        <w:pStyle w:val="Textpoznpodarou"/>
      </w:pPr>
      <w:r>
        <w:rPr>
          <w:rStyle w:val="Znakapoznpodarou"/>
        </w:rPr>
        <w:footnoteRef/>
      </w:r>
      <w:r>
        <w:t xml:space="preserve"> Viz tamtéž, str.24.</w:t>
      </w:r>
    </w:p>
  </w:footnote>
  <w:footnote w:id="138">
    <w:p w14:paraId="4249B76A" w14:textId="45053D32" w:rsidR="007C04EE" w:rsidRDefault="007C04EE">
      <w:pPr>
        <w:pStyle w:val="Textpoznpodarou"/>
      </w:pPr>
      <w:r>
        <w:rPr>
          <w:rStyle w:val="Znakapoznpodarou"/>
        </w:rPr>
        <w:footnoteRef/>
      </w:r>
      <w:r>
        <w:t xml:space="preserve"> </w:t>
      </w:r>
      <w:r w:rsidRPr="009D1301">
        <w:t>Romeo, Julie a tma [film]. WEISS, Jiří. Československo. 1959.</w:t>
      </w:r>
    </w:p>
  </w:footnote>
  <w:footnote w:id="139">
    <w:p w14:paraId="0D519FB2" w14:textId="3458A8E7" w:rsidR="007C04EE" w:rsidRDefault="007C04EE" w:rsidP="001C410A">
      <w:pPr>
        <w:pStyle w:val="Textpoznpodarou"/>
      </w:pPr>
      <w:r>
        <w:rPr>
          <w:rStyle w:val="Znakapoznpodarou"/>
        </w:rPr>
        <w:footnoteRef/>
      </w:r>
      <w:r>
        <w:t xml:space="preserve"> </w:t>
      </w:r>
      <w:r w:rsidRPr="005E1893">
        <w:t xml:space="preserve">DENEMARKOVÁ, Radka, </w:t>
      </w:r>
      <w:proofErr w:type="spellStart"/>
      <w:r w:rsidRPr="005E1893">
        <w:t>ed</w:t>
      </w:r>
      <w:proofErr w:type="spellEnd"/>
      <w:r w:rsidRPr="005E1893">
        <w:t>. Zlatá šedesátá: česká literatura a</w:t>
      </w:r>
      <w:r>
        <w:t> </w:t>
      </w:r>
      <w:r w:rsidRPr="005E1893">
        <w:t>společnost v</w:t>
      </w:r>
      <w:r>
        <w:t> </w:t>
      </w:r>
      <w:r w:rsidRPr="005E1893">
        <w:t xml:space="preserve">letech tání, kolotání a-- </w:t>
      </w:r>
      <w:proofErr w:type="gramStart"/>
      <w:r w:rsidRPr="005E1893">
        <w:t>zklamání :</w:t>
      </w:r>
      <w:proofErr w:type="gramEnd"/>
      <w:r w:rsidRPr="005E1893">
        <w:t xml:space="preserve"> materiály z</w:t>
      </w:r>
      <w:r>
        <w:t> </w:t>
      </w:r>
      <w:r w:rsidRPr="005E1893">
        <w:t>konference pořádané Ústavem pro českou literaturu AV ČR 16.-18. června 1999. Praha: Ústav pro českou literaturu AV ČR, 2000</w:t>
      </w:r>
      <w:r>
        <w:t xml:space="preserve">. Str. 234. </w:t>
      </w:r>
      <w:r w:rsidRPr="005E1893">
        <w:t>ISBN 8085778270.</w:t>
      </w:r>
    </w:p>
  </w:footnote>
  <w:footnote w:id="140">
    <w:p w14:paraId="6B0F3B57" w14:textId="50E5BCF8" w:rsidR="007C04EE" w:rsidRDefault="007C04EE">
      <w:pPr>
        <w:pStyle w:val="Textpoznpodarou"/>
      </w:pPr>
      <w:r>
        <w:rPr>
          <w:rStyle w:val="Znakapoznpodarou"/>
        </w:rPr>
        <w:footnoteRef/>
      </w:r>
      <w:r>
        <w:t xml:space="preserve"> BEDNAŘÍK, 2015,</w:t>
      </w:r>
      <w:r>
        <w:rPr>
          <w:i/>
          <w:iCs/>
        </w:rPr>
        <w:t xml:space="preserve"> str. 155-159.</w:t>
      </w:r>
    </w:p>
  </w:footnote>
  <w:footnote w:id="141">
    <w:p w14:paraId="376535B5" w14:textId="0DB23C46" w:rsidR="007C04EE" w:rsidRDefault="007C04EE">
      <w:pPr>
        <w:pStyle w:val="Textpoznpodarou"/>
      </w:pPr>
      <w:r>
        <w:rPr>
          <w:rStyle w:val="Znakapoznpodarou"/>
        </w:rPr>
        <w:footnoteRef/>
      </w:r>
      <w:r>
        <w:t xml:space="preserve"> Viz tamtéž, str. 120.</w:t>
      </w:r>
    </w:p>
  </w:footnote>
  <w:footnote w:id="142">
    <w:p w14:paraId="6E69560F" w14:textId="50AB9F1C" w:rsidR="007C04EE" w:rsidRDefault="007C04EE" w:rsidP="00D1261D">
      <w:pPr>
        <w:pStyle w:val="Textpoznpodarou"/>
      </w:pPr>
      <w:r>
        <w:rPr>
          <w:rStyle w:val="Znakapoznpodarou"/>
        </w:rPr>
        <w:footnoteRef/>
      </w:r>
      <w:r>
        <w:t xml:space="preserve"> </w:t>
      </w:r>
      <w:r w:rsidRPr="009D1301">
        <w:t>Romeo, Julie a tma [film]. WEISS, Jiří. Československo. 1959.</w:t>
      </w:r>
    </w:p>
  </w:footnote>
  <w:footnote w:id="143">
    <w:p w14:paraId="37547764" w14:textId="4C3F7DE7" w:rsidR="007C04EE" w:rsidRDefault="007C04EE" w:rsidP="00B375F6">
      <w:pPr>
        <w:pStyle w:val="Textpoznpodarou"/>
      </w:pPr>
      <w:r>
        <w:rPr>
          <w:rStyle w:val="Znakapoznpodarou"/>
        </w:rPr>
        <w:footnoteRef/>
      </w:r>
      <w:r>
        <w:t xml:space="preserve"> Viz </w:t>
      </w:r>
      <w:r w:rsidRPr="00582D0C">
        <w:t>SLADOVNÍKOVÁ, 2018</w:t>
      </w:r>
      <w:r>
        <w:t>.</w:t>
      </w:r>
      <w:r w:rsidRPr="00582D0C">
        <w:t xml:space="preserve"> </w:t>
      </w:r>
      <w:r>
        <w:t>S</w:t>
      </w:r>
      <w:r w:rsidRPr="00582D0C">
        <w:t>tr.</w:t>
      </w:r>
      <w:r>
        <w:t xml:space="preserve"> 90</w:t>
      </w:r>
      <w:r w:rsidRPr="00582D0C">
        <w:t xml:space="preserve">. </w:t>
      </w:r>
    </w:p>
  </w:footnote>
  <w:footnote w:id="144">
    <w:p w14:paraId="0848467C" w14:textId="3C9A6951" w:rsidR="007C04EE" w:rsidRDefault="007C04EE" w:rsidP="001B1E1A">
      <w:pPr>
        <w:pStyle w:val="Textpoznpodarou"/>
      </w:pPr>
      <w:r>
        <w:rPr>
          <w:rStyle w:val="Znakapoznpodarou"/>
        </w:rPr>
        <w:footnoteRef/>
      </w:r>
      <w:r>
        <w:t xml:space="preserve"> Viz tamtéž, s</w:t>
      </w:r>
      <w:r w:rsidRPr="00582D0C">
        <w:t>tr.</w:t>
      </w:r>
      <w:r>
        <w:t>127.</w:t>
      </w:r>
    </w:p>
  </w:footnote>
  <w:footnote w:id="145">
    <w:p w14:paraId="3666D269" w14:textId="77777777" w:rsidR="007C04EE" w:rsidRDefault="007C04EE" w:rsidP="000E02AA">
      <w:pPr>
        <w:pStyle w:val="Textpoznpodarou"/>
      </w:pPr>
      <w:r>
        <w:rPr>
          <w:rStyle w:val="Znakapoznpodarou"/>
        </w:rPr>
        <w:footnoteRef/>
      </w:r>
      <w:r>
        <w:t>Viz tamtéž, str. 79-90.</w:t>
      </w:r>
    </w:p>
  </w:footnote>
  <w:footnote w:id="146">
    <w:p w14:paraId="21A2D13A" w14:textId="63A93E3F" w:rsidR="007C04EE" w:rsidRPr="00A64911" w:rsidRDefault="007C04EE" w:rsidP="000E02AA">
      <w:pPr>
        <w:pStyle w:val="Textpoznpodarou"/>
        <w:tabs>
          <w:tab w:val="left" w:pos="2316"/>
        </w:tabs>
      </w:pPr>
      <w:r>
        <w:rPr>
          <w:rStyle w:val="Znakapoznpodarou"/>
        </w:rPr>
        <w:footnoteRef/>
      </w:r>
      <w:r>
        <w:t xml:space="preserve"> </w:t>
      </w:r>
      <w:r>
        <w:rPr>
          <w:i/>
          <w:iCs/>
        </w:rPr>
        <w:t xml:space="preserve">Romeo, Julie a tma. </w:t>
      </w:r>
      <w:r w:rsidRPr="00CD4E47">
        <w:t>[</w:t>
      </w:r>
      <w:r>
        <w:t>TV film</w:t>
      </w:r>
      <w:r w:rsidRPr="00CD4E47">
        <w:t>]</w:t>
      </w:r>
      <w:r>
        <w:t>. Režie SMYCZEK, Karel. Česko. 1997.</w:t>
      </w:r>
    </w:p>
  </w:footnote>
  <w:footnote w:id="147">
    <w:p w14:paraId="5504DF65" w14:textId="1CF420E0" w:rsidR="007C04EE" w:rsidRPr="00C63B05" w:rsidRDefault="007C04EE">
      <w:pPr>
        <w:pStyle w:val="Textpoznpodarou"/>
      </w:pPr>
      <w:r>
        <w:rPr>
          <w:rStyle w:val="Znakapoznpodarou"/>
        </w:rPr>
        <w:footnoteRef/>
      </w:r>
      <w:r>
        <w:t xml:space="preserve"> BORDWELL, David a THOMPSON, Kristin. </w:t>
      </w:r>
      <w:r>
        <w:rPr>
          <w:i/>
          <w:iCs/>
        </w:rPr>
        <w:t>Umění filmu: Úvod do studia formy a stylu.</w:t>
      </w:r>
      <w:r>
        <w:t xml:space="preserve"> Praha, 2012. str. 97. ISBN 978-8073312-17-6.</w:t>
      </w:r>
    </w:p>
  </w:footnote>
  <w:footnote w:id="148">
    <w:p w14:paraId="510DB614" w14:textId="77777777" w:rsidR="007C04EE" w:rsidRDefault="007C04EE" w:rsidP="00923530">
      <w:pPr>
        <w:pStyle w:val="Textpoznpodarou"/>
      </w:pPr>
      <w:r>
        <w:rPr>
          <w:rStyle w:val="Znakapoznpodarou"/>
        </w:rPr>
        <w:footnoteRef/>
      </w:r>
      <w:r>
        <w:t xml:space="preserve"> Viz tamtéž, str. 126.</w:t>
      </w:r>
    </w:p>
  </w:footnote>
  <w:footnote w:id="149">
    <w:p w14:paraId="783D304E" w14:textId="0AC711C9" w:rsidR="007C04EE" w:rsidRDefault="007C04EE" w:rsidP="004871D8">
      <w:pPr>
        <w:pStyle w:val="Textpoznpodarou"/>
      </w:pPr>
      <w:r>
        <w:rPr>
          <w:rStyle w:val="Znakapoznpodarou"/>
        </w:rPr>
        <w:footnoteRef/>
      </w:r>
      <w:r>
        <w:t xml:space="preserve"> Viz </w:t>
      </w:r>
      <w:r w:rsidRPr="00582D0C">
        <w:t>SLADOVNÍKOVÁ, 2018</w:t>
      </w:r>
      <w:r>
        <w:t>.</w:t>
      </w:r>
      <w:r w:rsidRPr="00582D0C">
        <w:t xml:space="preserve"> </w:t>
      </w:r>
      <w:r>
        <w:t>S</w:t>
      </w:r>
      <w:r w:rsidRPr="00582D0C">
        <w:t>tr.</w:t>
      </w:r>
      <w:r>
        <w:t xml:space="preserve"> 126.</w:t>
      </w:r>
    </w:p>
  </w:footnote>
  <w:footnote w:id="150">
    <w:p w14:paraId="425E78A3" w14:textId="332E0529" w:rsidR="007C04EE" w:rsidRDefault="007C04EE" w:rsidP="004871D8">
      <w:pPr>
        <w:pStyle w:val="Textpoznpodarou"/>
      </w:pPr>
      <w:r>
        <w:rPr>
          <w:rStyle w:val="Znakapoznpodarou"/>
        </w:rPr>
        <w:footnoteRef/>
      </w:r>
      <w:r>
        <w:t xml:space="preserve"> </w:t>
      </w:r>
      <w:r w:rsidRPr="009D1301">
        <w:t>Romeo, Julie a tma [film]. Režie Jiří WEISS. Československo, 1959.</w:t>
      </w:r>
    </w:p>
  </w:footnote>
  <w:footnote w:id="151">
    <w:p w14:paraId="6E5F2604" w14:textId="77777777" w:rsidR="007C04EE" w:rsidRDefault="007C04EE" w:rsidP="00923530">
      <w:pPr>
        <w:pStyle w:val="Textpoznpodarou"/>
      </w:pPr>
      <w:r>
        <w:rPr>
          <w:rStyle w:val="Znakapoznpodarou"/>
        </w:rPr>
        <w:footnoteRef/>
      </w:r>
      <w:r>
        <w:t xml:space="preserve"> Viz tamtéž.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FA2"/>
    <w:multiLevelType w:val="hybridMultilevel"/>
    <w:tmpl w:val="FBEA0578"/>
    <w:lvl w:ilvl="0" w:tplc="C764E91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80D6B8E"/>
    <w:multiLevelType w:val="hybridMultilevel"/>
    <w:tmpl w:val="07209F78"/>
    <w:lvl w:ilvl="0" w:tplc="E110E06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18371B3D"/>
    <w:multiLevelType w:val="multilevel"/>
    <w:tmpl w:val="6994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628CC"/>
    <w:multiLevelType w:val="multilevel"/>
    <w:tmpl w:val="9F9CC94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03A5A3F"/>
    <w:multiLevelType w:val="hybridMultilevel"/>
    <w:tmpl w:val="B99ACB0E"/>
    <w:lvl w:ilvl="0" w:tplc="49709D3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 w15:restartNumberingAfterBreak="0">
    <w:nsid w:val="3F850805"/>
    <w:multiLevelType w:val="hybridMultilevel"/>
    <w:tmpl w:val="787C8D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8A3B77"/>
    <w:multiLevelType w:val="hybridMultilevel"/>
    <w:tmpl w:val="3B907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C63B6E"/>
    <w:multiLevelType w:val="hybridMultilevel"/>
    <w:tmpl w:val="DFE86006"/>
    <w:lvl w:ilvl="0" w:tplc="8BF4A498">
      <w:start w:val="3"/>
      <w:numFmt w:val="bullet"/>
      <w:lvlText w:val="-"/>
      <w:lvlJc w:val="left"/>
      <w:pPr>
        <w:ind w:left="720" w:hanging="360"/>
      </w:pPr>
      <w:rPr>
        <w:rFonts w:ascii="Calibri" w:eastAsiaTheme="minorHAns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C8B353A"/>
    <w:multiLevelType w:val="hybridMultilevel"/>
    <w:tmpl w:val="09FE9B20"/>
    <w:lvl w:ilvl="0" w:tplc="6BD2F868">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AD1C8B"/>
    <w:multiLevelType w:val="hybridMultilevel"/>
    <w:tmpl w:val="B99ACB0E"/>
    <w:lvl w:ilvl="0" w:tplc="49709D3E">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6CF36D6E"/>
    <w:multiLevelType w:val="hybridMultilevel"/>
    <w:tmpl w:val="A33CBE3C"/>
    <w:lvl w:ilvl="0" w:tplc="EF0A16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DBE6D5F"/>
    <w:multiLevelType w:val="hybridMultilevel"/>
    <w:tmpl w:val="B8C601CC"/>
    <w:lvl w:ilvl="0" w:tplc="CA92C18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51D2BF7"/>
    <w:multiLevelType w:val="hybridMultilevel"/>
    <w:tmpl w:val="74C2A52A"/>
    <w:lvl w:ilvl="0" w:tplc="D1321A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1D2796"/>
    <w:multiLevelType w:val="hybridMultilevel"/>
    <w:tmpl w:val="3B907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3"/>
  </w:num>
  <w:num w:numId="5">
    <w:abstractNumId w:val="6"/>
  </w:num>
  <w:num w:numId="6">
    <w:abstractNumId w:val="4"/>
  </w:num>
  <w:num w:numId="7">
    <w:abstractNumId w:val="8"/>
  </w:num>
  <w:num w:numId="8">
    <w:abstractNumId w:val="2"/>
  </w:num>
  <w:num w:numId="9">
    <w:abstractNumId w:val="11"/>
  </w:num>
  <w:num w:numId="10">
    <w:abstractNumId w:val="10"/>
  </w:num>
  <w:num w:numId="11">
    <w:abstractNumId w:val="7"/>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CE"/>
    <w:rsid w:val="000000DC"/>
    <w:rsid w:val="0000183F"/>
    <w:rsid w:val="000025AB"/>
    <w:rsid w:val="00002775"/>
    <w:rsid w:val="00004292"/>
    <w:rsid w:val="00006FA4"/>
    <w:rsid w:val="00006FF2"/>
    <w:rsid w:val="00010329"/>
    <w:rsid w:val="000110B5"/>
    <w:rsid w:val="000134E1"/>
    <w:rsid w:val="00013FCE"/>
    <w:rsid w:val="00015FAD"/>
    <w:rsid w:val="00017461"/>
    <w:rsid w:val="0002088D"/>
    <w:rsid w:val="00022B5D"/>
    <w:rsid w:val="000244DD"/>
    <w:rsid w:val="000246E7"/>
    <w:rsid w:val="00024CF5"/>
    <w:rsid w:val="00024DBC"/>
    <w:rsid w:val="000250A9"/>
    <w:rsid w:val="0002578D"/>
    <w:rsid w:val="0002768C"/>
    <w:rsid w:val="000310AF"/>
    <w:rsid w:val="00032846"/>
    <w:rsid w:val="00032F4E"/>
    <w:rsid w:val="00034537"/>
    <w:rsid w:val="000362EB"/>
    <w:rsid w:val="000375C7"/>
    <w:rsid w:val="000435B3"/>
    <w:rsid w:val="00044EC8"/>
    <w:rsid w:val="0004580F"/>
    <w:rsid w:val="00045B0F"/>
    <w:rsid w:val="00046C0A"/>
    <w:rsid w:val="00047537"/>
    <w:rsid w:val="00054684"/>
    <w:rsid w:val="00054F52"/>
    <w:rsid w:val="00054FB7"/>
    <w:rsid w:val="0005642B"/>
    <w:rsid w:val="00057B85"/>
    <w:rsid w:val="00061657"/>
    <w:rsid w:val="0006167E"/>
    <w:rsid w:val="00062FD0"/>
    <w:rsid w:val="00065C3D"/>
    <w:rsid w:val="00066F60"/>
    <w:rsid w:val="0007280D"/>
    <w:rsid w:val="00072D1A"/>
    <w:rsid w:val="00073D0A"/>
    <w:rsid w:val="00075D61"/>
    <w:rsid w:val="00077A02"/>
    <w:rsid w:val="0008198C"/>
    <w:rsid w:val="000820C1"/>
    <w:rsid w:val="000865E0"/>
    <w:rsid w:val="00086B94"/>
    <w:rsid w:val="00086BDE"/>
    <w:rsid w:val="00087F10"/>
    <w:rsid w:val="00093B5D"/>
    <w:rsid w:val="00093E81"/>
    <w:rsid w:val="00094848"/>
    <w:rsid w:val="00095135"/>
    <w:rsid w:val="000969FD"/>
    <w:rsid w:val="000A0808"/>
    <w:rsid w:val="000A0A97"/>
    <w:rsid w:val="000A18B8"/>
    <w:rsid w:val="000A479A"/>
    <w:rsid w:val="000A50E3"/>
    <w:rsid w:val="000A5734"/>
    <w:rsid w:val="000A5961"/>
    <w:rsid w:val="000B16E9"/>
    <w:rsid w:val="000B25F8"/>
    <w:rsid w:val="000B2E4D"/>
    <w:rsid w:val="000B3015"/>
    <w:rsid w:val="000B3BEE"/>
    <w:rsid w:val="000B5BE4"/>
    <w:rsid w:val="000B64C8"/>
    <w:rsid w:val="000B660F"/>
    <w:rsid w:val="000C35C3"/>
    <w:rsid w:val="000C40B4"/>
    <w:rsid w:val="000C7D69"/>
    <w:rsid w:val="000D04A3"/>
    <w:rsid w:val="000D04ED"/>
    <w:rsid w:val="000D0681"/>
    <w:rsid w:val="000D1A6E"/>
    <w:rsid w:val="000D2E27"/>
    <w:rsid w:val="000D3471"/>
    <w:rsid w:val="000D3BA3"/>
    <w:rsid w:val="000D4D04"/>
    <w:rsid w:val="000D6478"/>
    <w:rsid w:val="000D7216"/>
    <w:rsid w:val="000E02AA"/>
    <w:rsid w:val="000E254A"/>
    <w:rsid w:val="000E60D3"/>
    <w:rsid w:val="000E6122"/>
    <w:rsid w:val="000E71B1"/>
    <w:rsid w:val="000E7E3D"/>
    <w:rsid w:val="000F12CF"/>
    <w:rsid w:val="000F24D6"/>
    <w:rsid w:val="000F2699"/>
    <w:rsid w:val="000F2CF5"/>
    <w:rsid w:val="000F6267"/>
    <w:rsid w:val="000F7173"/>
    <w:rsid w:val="000F7AE5"/>
    <w:rsid w:val="000F7C96"/>
    <w:rsid w:val="00100E9D"/>
    <w:rsid w:val="001013F6"/>
    <w:rsid w:val="00102118"/>
    <w:rsid w:val="00111560"/>
    <w:rsid w:val="00111D39"/>
    <w:rsid w:val="001127CD"/>
    <w:rsid w:val="00117601"/>
    <w:rsid w:val="001202AC"/>
    <w:rsid w:val="0012094F"/>
    <w:rsid w:val="0012185D"/>
    <w:rsid w:val="00123C36"/>
    <w:rsid w:val="00123EC0"/>
    <w:rsid w:val="00126D14"/>
    <w:rsid w:val="0012751E"/>
    <w:rsid w:val="001309DC"/>
    <w:rsid w:val="00132419"/>
    <w:rsid w:val="001361F1"/>
    <w:rsid w:val="001439FA"/>
    <w:rsid w:val="001465AF"/>
    <w:rsid w:val="00147694"/>
    <w:rsid w:val="00153AC0"/>
    <w:rsid w:val="00161A92"/>
    <w:rsid w:val="001669BB"/>
    <w:rsid w:val="0016798D"/>
    <w:rsid w:val="00173FEA"/>
    <w:rsid w:val="00182A07"/>
    <w:rsid w:val="00190B96"/>
    <w:rsid w:val="0019159E"/>
    <w:rsid w:val="00193D09"/>
    <w:rsid w:val="00194513"/>
    <w:rsid w:val="00196D36"/>
    <w:rsid w:val="00196D54"/>
    <w:rsid w:val="001A0974"/>
    <w:rsid w:val="001A4E13"/>
    <w:rsid w:val="001A60DB"/>
    <w:rsid w:val="001A6610"/>
    <w:rsid w:val="001A6A7D"/>
    <w:rsid w:val="001A6E94"/>
    <w:rsid w:val="001B0F99"/>
    <w:rsid w:val="001B1E1A"/>
    <w:rsid w:val="001B3659"/>
    <w:rsid w:val="001B7B0F"/>
    <w:rsid w:val="001B7BF7"/>
    <w:rsid w:val="001C10C9"/>
    <w:rsid w:val="001C115D"/>
    <w:rsid w:val="001C2317"/>
    <w:rsid w:val="001C410A"/>
    <w:rsid w:val="001C6C75"/>
    <w:rsid w:val="001C7139"/>
    <w:rsid w:val="001D3560"/>
    <w:rsid w:val="001D3D3C"/>
    <w:rsid w:val="001D5B75"/>
    <w:rsid w:val="001E02B7"/>
    <w:rsid w:val="001E2F5E"/>
    <w:rsid w:val="001F13CF"/>
    <w:rsid w:val="001F1B79"/>
    <w:rsid w:val="001F1FE1"/>
    <w:rsid w:val="001F2C86"/>
    <w:rsid w:val="001F4A1D"/>
    <w:rsid w:val="001F4B8D"/>
    <w:rsid w:val="001F4F88"/>
    <w:rsid w:val="001F62B1"/>
    <w:rsid w:val="001F6476"/>
    <w:rsid w:val="001F7DF5"/>
    <w:rsid w:val="00200E2C"/>
    <w:rsid w:val="002041B5"/>
    <w:rsid w:val="00204535"/>
    <w:rsid w:val="002062CC"/>
    <w:rsid w:val="00206563"/>
    <w:rsid w:val="00207729"/>
    <w:rsid w:val="00207870"/>
    <w:rsid w:val="00210330"/>
    <w:rsid w:val="002111C9"/>
    <w:rsid w:val="0021138D"/>
    <w:rsid w:val="002127ED"/>
    <w:rsid w:val="0021353C"/>
    <w:rsid w:val="002136D8"/>
    <w:rsid w:val="00213BAE"/>
    <w:rsid w:val="00213E9B"/>
    <w:rsid w:val="002159CA"/>
    <w:rsid w:val="00215EE5"/>
    <w:rsid w:val="0021725B"/>
    <w:rsid w:val="00221C54"/>
    <w:rsid w:val="002243DB"/>
    <w:rsid w:val="002249A5"/>
    <w:rsid w:val="00224CEA"/>
    <w:rsid w:val="002250E2"/>
    <w:rsid w:val="00227522"/>
    <w:rsid w:val="002305EF"/>
    <w:rsid w:val="0023271A"/>
    <w:rsid w:val="00234AA9"/>
    <w:rsid w:val="00236F35"/>
    <w:rsid w:val="00240A10"/>
    <w:rsid w:val="002422C5"/>
    <w:rsid w:val="002451D2"/>
    <w:rsid w:val="00247948"/>
    <w:rsid w:val="00250955"/>
    <w:rsid w:val="0025166F"/>
    <w:rsid w:val="00253617"/>
    <w:rsid w:val="0025427A"/>
    <w:rsid w:val="002553E5"/>
    <w:rsid w:val="00256E86"/>
    <w:rsid w:val="00257496"/>
    <w:rsid w:val="00260C37"/>
    <w:rsid w:val="002619B8"/>
    <w:rsid w:val="0026293C"/>
    <w:rsid w:val="00263ABF"/>
    <w:rsid w:val="00264E44"/>
    <w:rsid w:val="00265461"/>
    <w:rsid w:val="00265B7B"/>
    <w:rsid w:val="00270504"/>
    <w:rsid w:val="00272786"/>
    <w:rsid w:val="002727C2"/>
    <w:rsid w:val="00272B9C"/>
    <w:rsid w:val="00275BBC"/>
    <w:rsid w:val="00277E7E"/>
    <w:rsid w:val="002827D2"/>
    <w:rsid w:val="00284891"/>
    <w:rsid w:val="0028717C"/>
    <w:rsid w:val="00290E18"/>
    <w:rsid w:val="00291356"/>
    <w:rsid w:val="00291FB0"/>
    <w:rsid w:val="00293CFE"/>
    <w:rsid w:val="00293DCF"/>
    <w:rsid w:val="00294EEC"/>
    <w:rsid w:val="00295E05"/>
    <w:rsid w:val="00297BDB"/>
    <w:rsid w:val="002A1D0D"/>
    <w:rsid w:val="002A327A"/>
    <w:rsid w:val="002A52E2"/>
    <w:rsid w:val="002A582A"/>
    <w:rsid w:val="002A598D"/>
    <w:rsid w:val="002B388D"/>
    <w:rsid w:val="002B643B"/>
    <w:rsid w:val="002B69E9"/>
    <w:rsid w:val="002B79D9"/>
    <w:rsid w:val="002C1CD8"/>
    <w:rsid w:val="002C21DD"/>
    <w:rsid w:val="002C2A34"/>
    <w:rsid w:val="002C3546"/>
    <w:rsid w:val="002D4525"/>
    <w:rsid w:val="002D49DC"/>
    <w:rsid w:val="002D6860"/>
    <w:rsid w:val="002E0426"/>
    <w:rsid w:val="002E3D74"/>
    <w:rsid w:val="002E4490"/>
    <w:rsid w:val="002E4E41"/>
    <w:rsid w:val="002E77A6"/>
    <w:rsid w:val="002E7978"/>
    <w:rsid w:val="002E7D00"/>
    <w:rsid w:val="002F0892"/>
    <w:rsid w:val="002F1A47"/>
    <w:rsid w:val="002F1C6D"/>
    <w:rsid w:val="002F2A2B"/>
    <w:rsid w:val="002F3DAC"/>
    <w:rsid w:val="002F3FAA"/>
    <w:rsid w:val="002F42CF"/>
    <w:rsid w:val="002F485D"/>
    <w:rsid w:val="002F497C"/>
    <w:rsid w:val="002F60DA"/>
    <w:rsid w:val="002F65BE"/>
    <w:rsid w:val="002F6CB8"/>
    <w:rsid w:val="002F730B"/>
    <w:rsid w:val="002F7A0B"/>
    <w:rsid w:val="00304F41"/>
    <w:rsid w:val="00305000"/>
    <w:rsid w:val="003078D5"/>
    <w:rsid w:val="00314FCC"/>
    <w:rsid w:val="003155C4"/>
    <w:rsid w:val="00317E77"/>
    <w:rsid w:val="00320129"/>
    <w:rsid w:val="00321390"/>
    <w:rsid w:val="003233E3"/>
    <w:rsid w:val="00323474"/>
    <w:rsid w:val="0032604F"/>
    <w:rsid w:val="003306E6"/>
    <w:rsid w:val="00331196"/>
    <w:rsid w:val="0033206B"/>
    <w:rsid w:val="00333108"/>
    <w:rsid w:val="003332E3"/>
    <w:rsid w:val="003339C3"/>
    <w:rsid w:val="003376E8"/>
    <w:rsid w:val="00337710"/>
    <w:rsid w:val="00342DA1"/>
    <w:rsid w:val="003529AA"/>
    <w:rsid w:val="00352F05"/>
    <w:rsid w:val="003533B6"/>
    <w:rsid w:val="0036039B"/>
    <w:rsid w:val="00360795"/>
    <w:rsid w:val="00361BF6"/>
    <w:rsid w:val="00362580"/>
    <w:rsid w:val="003629F6"/>
    <w:rsid w:val="00363616"/>
    <w:rsid w:val="00363A01"/>
    <w:rsid w:val="003654DB"/>
    <w:rsid w:val="00372AB8"/>
    <w:rsid w:val="003763F4"/>
    <w:rsid w:val="0037720B"/>
    <w:rsid w:val="00380C38"/>
    <w:rsid w:val="00382B64"/>
    <w:rsid w:val="003835ED"/>
    <w:rsid w:val="0038641E"/>
    <w:rsid w:val="00386C84"/>
    <w:rsid w:val="00390D54"/>
    <w:rsid w:val="00392788"/>
    <w:rsid w:val="00393FA9"/>
    <w:rsid w:val="00395A76"/>
    <w:rsid w:val="00396508"/>
    <w:rsid w:val="00396A5D"/>
    <w:rsid w:val="003A42F7"/>
    <w:rsid w:val="003A7187"/>
    <w:rsid w:val="003B2C26"/>
    <w:rsid w:val="003B373C"/>
    <w:rsid w:val="003B4FC6"/>
    <w:rsid w:val="003B600A"/>
    <w:rsid w:val="003B707A"/>
    <w:rsid w:val="003B7145"/>
    <w:rsid w:val="003B7161"/>
    <w:rsid w:val="003C0422"/>
    <w:rsid w:val="003C0464"/>
    <w:rsid w:val="003C1843"/>
    <w:rsid w:val="003C2E4D"/>
    <w:rsid w:val="003C55CF"/>
    <w:rsid w:val="003C57D1"/>
    <w:rsid w:val="003C775B"/>
    <w:rsid w:val="003D0A7F"/>
    <w:rsid w:val="003D1A9B"/>
    <w:rsid w:val="003D4423"/>
    <w:rsid w:val="003D5605"/>
    <w:rsid w:val="003E0DC1"/>
    <w:rsid w:val="003E3D3B"/>
    <w:rsid w:val="003E5228"/>
    <w:rsid w:val="003E5923"/>
    <w:rsid w:val="003E5A67"/>
    <w:rsid w:val="003E6CF7"/>
    <w:rsid w:val="003E6D5E"/>
    <w:rsid w:val="003F50E1"/>
    <w:rsid w:val="003F5ADB"/>
    <w:rsid w:val="003F5E0C"/>
    <w:rsid w:val="004003FF"/>
    <w:rsid w:val="00400A0B"/>
    <w:rsid w:val="00405AFC"/>
    <w:rsid w:val="004061AD"/>
    <w:rsid w:val="0040707C"/>
    <w:rsid w:val="0040729C"/>
    <w:rsid w:val="0041106C"/>
    <w:rsid w:val="004126CF"/>
    <w:rsid w:val="00412A5E"/>
    <w:rsid w:val="004177CC"/>
    <w:rsid w:val="00417B04"/>
    <w:rsid w:val="00420958"/>
    <w:rsid w:val="0042160A"/>
    <w:rsid w:val="00423332"/>
    <w:rsid w:val="0042569D"/>
    <w:rsid w:val="004306DA"/>
    <w:rsid w:val="0043554C"/>
    <w:rsid w:val="00437DD9"/>
    <w:rsid w:val="00444744"/>
    <w:rsid w:val="00444C1B"/>
    <w:rsid w:val="00444C36"/>
    <w:rsid w:val="0044706F"/>
    <w:rsid w:val="004511F8"/>
    <w:rsid w:val="004514E3"/>
    <w:rsid w:val="00454318"/>
    <w:rsid w:val="0045472E"/>
    <w:rsid w:val="0045475B"/>
    <w:rsid w:val="00454870"/>
    <w:rsid w:val="00456F78"/>
    <w:rsid w:val="00457440"/>
    <w:rsid w:val="00457449"/>
    <w:rsid w:val="00457DA0"/>
    <w:rsid w:val="00462037"/>
    <w:rsid w:val="0046312C"/>
    <w:rsid w:val="0046391D"/>
    <w:rsid w:val="00463C3C"/>
    <w:rsid w:val="00464CF8"/>
    <w:rsid w:val="0046695A"/>
    <w:rsid w:val="00467F64"/>
    <w:rsid w:val="004713A3"/>
    <w:rsid w:val="0047184A"/>
    <w:rsid w:val="00471E90"/>
    <w:rsid w:val="00472DC3"/>
    <w:rsid w:val="004737D1"/>
    <w:rsid w:val="00474416"/>
    <w:rsid w:val="00474673"/>
    <w:rsid w:val="00474B54"/>
    <w:rsid w:val="004759B9"/>
    <w:rsid w:val="004760B9"/>
    <w:rsid w:val="004762A7"/>
    <w:rsid w:val="00477002"/>
    <w:rsid w:val="004802D7"/>
    <w:rsid w:val="0048127A"/>
    <w:rsid w:val="00482CE7"/>
    <w:rsid w:val="00483F42"/>
    <w:rsid w:val="00486FC8"/>
    <w:rsid w:val="004871D8"/>
    <w:rsid w:val="00487519"/>
    <w:rsid w:val="0049011D"/>
    <w:rsid w:val="0049016C"/>
    <w:rsid w:val="0049376D"/>
    <w:rsid w:val="004938D7"/>
    <w:rsid w:val="00495E92"/>
    <w:rsid w:val="00496B1A"/>
    <w:rsid w:val="00497361"/>
    <w:rsid w:val="00497F15"/>
    <w:rsid w:val="00497F1E"/>
    <w:rsid w:val="004A14BF"/>
    <w:rsid w:val="004A1838"/>
    <w:rsid w:val="004A383F"/>
    <w:rsid w:val="004A399C"/>
    <w:rsid w:val="004A5C55"/>
    <w:rsid w:val="004A6209"/>
    <w:rsid w:val="004A66A4"/>
    <w:rsid w:val="004B0588"/>
    <w:rsid w:val="004B523C"/>
    <w:rsid w:val="004B6688"/>
    <w:rsid w:val="004B75A7"/>
    <w:rsid w:val="004B7A69"/>
    <w:rsid w:val="004C1059"/>
    <w:rsid w:val="004C1FDE"/>
    <w:rsid w:val="004C2265"/>
    <w:rsid w:val="004C34FE"/>
    <w:rsid w:val="004C4255"/>
    <w:rsid w:val="004C49C2"/>
    <w:rsid w:val="004C53A3"/>
    <w:rsid w:val="004C59A1"/>
    <w:rsid w:val="004D04FF"/>
    <w:rsid w:val="004D3B44"/>
    <w:rsid w:val="004D47F4"/>
    <w:rsid w:val="004D79B3"/>
    <w:rsid w:val="004E063D"/>
    <w:rsid w:val="004E1360"/>
    <w:rsid w:val="004E6EB8"/>
    <w:rsid w:val="004E7CE4"/>
    <w:rsid w:val="004E7CF0"/>
    <w:rsid w:val="004F0A84"/>
    <w:rsid w:val="004F11E8"/>
    <w:rsid w:val="004F2A26"/>
    <w:rsid w:val="004F2EF7"/>
    <w:rsid w:val="004F319A"/>
    <w:rsid w:val="004F4A7E"/>
    <w:rsid w:val="004F4E1F"/>
    <w:rsid w:val="004F4EA7"/>
    <w:rsid w:val="004F5604"/>
    <w:rsid w:val="004F7765"/>
    <w:rsid w:val="004F7E3F"/>
    <w:rsid w:val="005043BC"/>
    <w:rsid w:val="00510E95"/>
    <w:rsid w:val="00510FFB"/>
    <w:rsid w:val="00511346"/>
    <w:rsid w:val="00514B57"/>
    <w:rsid w:val="005161C2"/>
    <w:rsid w:val="00516994"/>
    <w:rsid w:val="00516ED7"/>
    <w:rsid w:val="00516F33"/>
    <w:rsid w:val="0051789E"/>
    <w:rsid w:val="00520E35"/>
    <w:rsid w:val="00520EDF"/>
    <w:rsid w:val="005225C8"/>
    <w:rsid w:val="005230F6"/>
    <w:rsid w:val="00524421"/>
    <w:rsid w:val="00525763"/>
    <w:rsid w:val="005262AD"/>
    <w:rsid w:val="00526A6C"/>
    <w:rsid w:val="00531348"/>
    <w:rsid w:val="005348E9"/>
    <w:rsid w:val="00541235"/>
    <w:rsid w:val="00542A60"/>
    <w:rsid w:val="0054308E"/>
    <w:rsid w:val="00546BB4"/>
    <w:rsid w:val="00546D72"/>
    <w:rsid w:val="005475CB"/>
    <w:rsid w:val="00547B1F"/>
    <w:rsid w:val="005516B0"/>
    <w:rsid w:val="00551CD1"/>
    <w:rsid w:val="00551E4A"/>
    <w:rsid w:val="0055288E"/>
    <w:rsid w:val="00552C33"/>
    <w:rsid w:val="0055468E"/>
    <w:rsid w:val="00556CD7"/>
    <w:rsid w:val="00557C3F"/>
    <w:rsid w:val="00557EA3"/>
    <w:rsid w:val="0056042D"/>
    <w:rsid w:val="00562A3F"/>
    <w:rsid w:val="00562D3B"/>
    <w:rsid w:val="00563411"/>
    <w:rsid w:val="0056393B"/>
    <w:rsid w:val="0056395D"/>
    <w:rsid w:val="00566432"/>
    <w:rsid w:val="00567009"/>
    <w:rsid w:val="00572986"/>
    <w:rsid w:val="00573B59"/>
    <w:rsid w:val="00575E92"/>
    <w:rsid w:val="0058113E"/>
    <w:rsid w:val="005812CC"/>
    <w:rsid w:val="00585D3F"/>
    <w:rsid w:val="005864CD"/>
    <w:rsid w:val="0058662D"/>
    <w:rsid w:val="00590D9B"/>
    <w:rsid w:val="00590E7B"/>
    <w:rsid w:val="00591295"/>
    <w:rsid w:val="0059418E"/>
    <w:rsid w:val="0059464A"/>
    <w:rsid w:val="005946B6"/>
    <w:rsid w:val="00595BF4"/>
    <w:rsid w:val="005965F2"/>
    <w:rsid w:val="00596CB6"/>
    <w:rsid w:val="00597117"/>
    <w:rsid w:val="005A0270"/>
    <w:rsid w:val="005A1C3A"/>
    <w:rsid w:val="005A3336"/>
    <w:rsid w:val="005A5FA3"/>
    <w:rsid w:val="005A6579"/>
    <w:rsid w:val="005A70B9"/>
    <w:rsid w:val="005B0BB9"/>
    <w:rsid w:val="005B241E"/>
    <w:rsid w:val="005B247C"/>
    <w:rsid w:val="005B3710"/>
    <w:rsid w:val="005B5E3A"/>
    <w:rsid w:val="005B703E"/>
    <w:rsid w:val="005B730B"/>
    <w:rsid w:val="005B759D"/>
    <w:rsid w:val="005C570D"/>
    <w:rsid w:val="005C5B06"/>
    <w:rsid w:val="005C7836"/>
    <w:rsid w:val="005C7CDF"/>
    <w:rsid w:val="005D2AFD"/>
    <w:rsid w:val="005D734B"/>
    <w:rsid w:val="005D753D"/>
    <w:rsid w:val="005E1893"/>
    <w:rsid w:val="005E212D"/>
    <w:rsid w:val="005E247E"/>
    <w:rsid w:val="005E488E"/>
    <w:rsid w:val="005E59DE"/>
    <w:rsid w:val="005F2FE9"/>
    <w:rsid w:val="005F3158"/>
    <w:rsid w:val="005F4666"/>
    <w:rsid w:val="005F52B6"/>
    <w:rsid w:val="0060266B"/>
    <w:rsid w:val="00603547"/>
    <w:rsid w:val="006039B0"/>
    <w:rsid w:val="00605494"/>
    <w:rsid w:val="00622419"/>
    <w:rsid w:val="006235F6"/>
    <w:rsid w:val="00624849"/>
    <w:rsid w:val="00627B10"/>
    <w:rsid w:val="00630D74"/>
    <w:rsid w:val="00630F50"/>
    <w:rsid w:val="006313C4"/>
    <w:rsid w:val="00631E06"/>
    <w:rsid w:val="00631E2F"/>
    <w:rsid w:val="00631F2C"/>
    <w:rsid w:val="00632AA2"/>
    <w:rsid w:val="00636133"/>
    <w:rsid w:val="006363B3"/>
    <w:rsid w:val="0063755E"/>
    <w:rsid w:val="006409DA"/>
    <w:rsid w:val="00641B33"/>
    <w:rsid w:val="0064460D"/>
    <w:rsid w:val="006461A6"/>
    <w:rsid w:val="00646407"/>
    <w:rsid w:val="00646452"/>
    <w:rsid w:val="00647379"/>
    <w:rsid w:val="00650461"/>
    <w:rsid w:val="006516A9"/>
    <w:rsid w:val="00652AB8"/>
    <w:rsid w:val="006532E3"/>
    <w:rsid w:val="00653D88"/>
    <w:rsid w:val="00657FF1"/>
    <w:rsid w:val="00663401"/>
    <w:rsid w:val="00665B24"/>
    <w:rsid w:val="00667555"/>
    <w:rsid w:val="006703C2"/>
    <w:rsid w:val="00670FEC"/>
    <w:rsid w:val="0067154F"/>
    <w:rsid w:val="0067550D"/>
    <w:rsid w:val="00677294"/>
    <w:rsid w:val="00680E59"/>
    <w:rsid w:val="006841B7"/>
    <w:rsid w:val="006871C3"/>
    <w:rsid w:val="00691414"/>
    <w:rsid w:val="006938FC"/>
    <w:rsid w:val="00694708"/>
    <w:rsid w:val="00695772"/>
    <w:rsid w:val="00696CB8"/>
    <w:rsid w:val="006A185F"/>
    <w:rsid w:val="006A2E37"/>
    <w:rsid w:val="006A351C"/>
    <w:rsid w:val="006A4702"/>
    <w:rsid w:val="006A634F"/>
    <w:rsid w:val="006A6590"/>
    <w:rsid w:val="006B2530"/>
    <w:rsid w:val="006B2E04"/>
    <w:rsid w:val="006B32E1"/>
    <w:rsid w:val="006B35E8"/>
    <w:rsid w:val="006B5D71"/>
    <w:rsid w:val="006C1481"/>
    <w:rsid w:val="006C14F9"/>
    <w:rsid w:val="006C2707"/>
    <w:rsid w:val="006C2FDC"/>
    <w:rsid w:val="006D2337"/>
    <w:rsid w:val="006D3A5B"/>
    <w:rsid w:val="006D41FC"/>
    <w:rsid w:val="006D529A"/>
    <w:rsid w:val="006E1EC3"/>
    <w:rsid w:val="006E37FC"/>
    <w:rsid w:val="006E4FBE"/>
    <w:rsid w:val="006F132D"/>
    <w:rsid w:val="006F1B97"/>
    <w:rsid w:val="006F1EE4"/>
    <w:rsid w:val="006F4978"/>
    <w:rsid w:val="006F6BA0"/>
    <w:rsid w:val="006F6E38"/>
    <w:rsid w:val="00700DAF"/>
    <w:rsid w:val="00701BBE"/>
    <w:rsid w:val="00703B22"/>
    <w:rsid w:val="007045E7"/>
    <w:rsid w:val="0070553C"/>
    <w:rsid w:val="007058F5"/>
    <w:rsid w:val="007059D1"/>
    <w:rsid w:val="00705E2E"/>
    <w:rsid w:val="007076B6"/>
    <w:rsid w:val="00707A34"/>
    <w:rsid w:val="00710E7E"/>
    <w:rsid w:val="00713643"/>
    <w:rsid w:val="007136FB"/>
    <w:rsid w:val="00715490"/>
    <w:rsid w:val="00717327"/>
    <w:rsid w:val="00720FAC"/>
    <w:rsid w:val="007214A7"/>
    <w:rsid w:val="007236A8"/>
    <w:rsid w:val="00723F51"/>
    <w:rsid w:val="00724696"/>
    <w:rsid w:val="00725E40"/>
    <w:rsid w:val="00726849"/>
    <w:rsid w:val="00730C82"/>
    <w:rsid w:val="0073134E"/>
    <w:rsid w:val="0073285E"/>
    <w:rsid w:val="007341C7"/>
    <w:rsid w:val="0073584A"/>
    <w:rsid w:val="00741006"/>
    <w:rsid w:val="00741753"/>
    <w:rsid w:val="0074411D"/>
    <w:rsid w:val="00745FED"/>
    <w:rsid w:val="00747C87"/>
    <w:rsid w:val="00747D1D"/>
    <w:rsid w:val="0075132B"/>
    <w:rsid w:val="007516C9"/>
    <w:rsid w:val="00751ED1"/>
    <w:rsid w:val="007533F6"/>
    <w:rsid w:val="007537C4"/>
    <w:rsid w:val="00755719"/>
    <w:rsid w:val="00755CD1"/>
    <w:rsid w:val="007564C7"/>
    <w:rsid w:val="00760109"/>
    <w:rsid w:val="00760C70"/>
    <w:rsid w:val="00761F7A"/>
    <w:rsid w:val="00764AEC"/>
    <w:rsid w:val="00764CF0"/>
    <w:rsid w:val="00765E46"/>
    <w:rsid w:val="007665C5"/>
    <w:rsid w:val="007711B8"/>
    <w:rsid w:val="007715F5"/>
    <w:rsid w:val="0077196B"/>
    <w:rsid w:val="00771BC1"/>
    <w:rsid w:val="00772307"/>
    <w:rsid w:val="0077438E"/>
    <w:rsid w:val="00780A00"/>
    <w:rsid w:val="00780F3B"/>
    <w:rsid w:val="007825FB"/>
    <w:rsid w:val="0078429D"/>
    <w:rsid w:val="00786377"/>
    <w:rsid w:val="007910DD"/>
    <w:rsid w:val="00791163"/>
    <w:rsid w:val="007918D5"/>
    <w:rsid w:val="00792100"/>
    <w:rsid w:val="00793463"/>
    <w:rsid w:val="00794B2C"/>
    <w:rsid w:val="0079728D"/>
    <w:rsid w:val="007973C3"/>
    <w:rsid w:val="007A2C68"/>
    <w:rsid w:val="007A3923"/>
    <w:rsid w:val="007A5305"/>
    <w:rsid w:val="007A5C97"/>
    <w:rsid w:val="007B1475"/>
    <w:rsid w:val="007B1554"/>
    <w:rsid w:val="007B1DB6"/>
    <w:rsid w:val="007B1F47"/>
    <w:rsid w:val="007B260D"/>
    <w:rsid w:val="007B2BD8"/>
    <w:rsid w:val="007B3810"/>
    <w:rsid w:val="007B4FC3"/>
    <w:rsid w:val="007B50B5"/>
    <w:rsid w:val="007B6ED6"/>
    <w:rsid w:val="007B72D6"/>
    <w:rsid w:val="007B794C"/>
    <w:rsid w:val="007C04CB"/>
    <w:rsid w:val="007C04EE"/>
    <w:rsid w:val="007C33B3"/>
    <w:rsid w:val="007C4A95"/>
    <w:rsid w:val="007D1D66"/>
    <w:rsid w:val="007D23CD"/>
    <w:rsid w:val="007D2835"/>
    <w:rsid w:val="007D2CE6"/>
    <w:rsid w:val="007D4A81"/>
    <w:rsid w:val="007D6195"/>
    <w:rsid w:val="007D7AC1"/>
    <w:rsid w:val="007E01A5"/>
    <w:rsid w:val="007E2736"/>
    <w:rsid w:val="007E3406"/>
    <w:rsid w:val="007E3C2E"/>
    <w:rsid w:val="007E5CC5"/>
    <w:rsid w:val="007F3143"/>
    <w:rsid w:val="007F51C7"/>
    <w:rsid w:val="007F79BB"/>
    <w:rsid w:val="007F7B78"/>
    <w:rsid w:val="00801D17"/>
    <w:rsid w:val="008034E5"/>
    <w:rsid w:val="008035BD"/>
    <w:rsid w:val="00804FBB"/>
    <w:rsid w:val="008066DA"/>
    <w:rsid w:val="008067EC"/>
    <w:rsid w:val="00807BDF"/>
    <w:rsid w:val="00812ABE"/>
    <w:rsid w:val="008134A8"/>
    <w:rsid w:val="00813687"/>
    <w:rsid w:val="0081475A"/>
    <w:rsid w:val="00815F33"/>
    <w:rsid w:val="00817120"/>
    <w:rsid w:val="008174F4"/>
    <w:rsid w:val="00820840"/>
    <w:rsid w:val="008208B2"/>
    <w:rsid w:val="008212A4"/>
    <w:rsid w:val="00821D36"/>
    <w:rsid w:val="00822597"/>
    <w:rsid w:val="008232FF"/>
    <w:rsid w:val="00823539"/>
    <w:rsid w:val="00824039"/>
    <w:rsid w:val="008258C4"/>
    <w:rsid w:val="00826126"/>
    <w:rsid w:val="00826B73"/>
    <w:rsid w:val="008271EA"/>
    <w:rsid w:val="00827203"/>
    <w:rsid w:val="00827ECA"/>
    <w:rsid w:val="00831CEC"/>
    <w:rsid w:val="00832E07"/>
    <w:rsid w:val="008349FF"/>
    <w:rsid w:val="00835349"/>
    <w:rsid w:val="008358A4"/>
    <w:rsid w:val="00841022"/>
    <w:rsid w:val="00843371"/>
    <w:rsid w:val="00843E6B"/>
    <w:rsid w:val="008519B5"/>
    <w:rsid w:val="00852013"/>
    <w:rsid w:val="00852136"/>
    <w:rsid w:val="00852372"/>
    <w:rsid w:val="00853FDF"/>
    <w:rsid w:val="0085506E"/>
    <w:rsid w:val="00855B64"/>
    <w:rsid w:val="00856283"/>
    <w:rsid w:val="00864AFC"/>
    <w:rsid w:val="00867167"/>
    <w:rsid w:val="008702D8"/>
    <w:rsid w:val="00871028"/>
    <w:rsid w:val="0087179F"/>
    <w:rsid w:val="00871933"/>
    <w:rsid w:val="00871B16"/>
    <w:rsid w:val="00874A88"/>
    <w:rsid w:val="008822F6"/>
    <w:rsid w:val="0088285F"/>
    <w:rsid w:val="0088717A"/>
    <w:rsid w:val="00890B60"/>
    <w:rsid w:val="00890D44"/>
    <w:rsid w:val="008930B3"/>
    <w:rsid w:val="00894D3A"/>
    <w:rsid w:val="00895B07"/>
    <w:rsid w:val="00896EA0"/>
    <w:rsid w:val="008A0E44"/>
    <w:rsid w:val="008A20E7"/>
    <w:rsid w:val="008A2F98"/>
    <w:rsid w:val="008A58D8"/>
    <w:rsid w:val="008B0468"/>
    <w:rsid w:val="008B1761"/>
    <w:rsid w:val="008B1852"/>
    <w:rsid w:val="008B3A86"/>
    <w:rsid w:val="008B6333"/>
    <w:rsid w:val="008B6F04"/>
    <w:rsid w:val="008B7AB9"/>
    <w:rsid w:val="008C133D"/>
    <w:rsid w:val="008C3373"/>
    <w:rsid w:val="008C395E"/>
    <w:rsid w:val="008C47F0"/>
    <w:rsid w:val="008C48D0"/>
    <w:rsid w:val="008C55DC"/>
    <w:rsid w:val="008C5F33"/>
    <w:rsid w:val="008D025D"/>
    <w:rsid w:val="008D45B7"/>
    <w:rsid w:val="008D5379"/>
    <w:rsid w:val="008D58E0"/>
    <w:rsid w:val="008D5E8F"/>
    <w:rsid w:val="008D7166"/>
    <w:rsid w:val="008E31C6"/>
    <w:rsid w:val="008E386A"/>
    <w:rsid w:val="008E64C7"/>
    <w:rsid w:val="008E72AA"/>
    <w:rsid w:val="008E7C89"/>
    <w:rsid w:val="008F00E1"/>
    <w:rsid w:val="008F0431"/>
    <w:rsid w:val="008F0A0E"/>
    <w:rsid w:val="008F1BF9"/>
    <w:rsid w:val="008F2F02"/>
    <w:rsid w:val="008F4E0F"/>
    <w:rsid w:val="008F4FCF"/>
    <w:rsid w:val="00901E62"/>
    <w:rsid w:val="00903FAA"/>
    <w:rsid w:val="00904608"/>
    <w:rsid w:val="00904AD6"/>
    <w:rsid w:val="00904B7F"/>
    <w:rsid w:val="00907FC7"/>
    <w:rsid w:val="00910B25"/>
    <w:rsid w:val="009119C3"/>
    <w:rsid w:val="00911AC1"/>
    <w:rsid w:val="00911BD5"/>
    <w:rsid w:val="00913115"/>
    <w:rsid w:val="00913446"/>
    <w:rsid w:val="00913875"/>
    <w:rsid w:val="00914CAE"/>
    <w:rsid w:val="00916046"/>
    <w:rsid w:val="009165F5"/>
    <w:rsid w:val="00916F27"/>
    <w:rsid w:val="0091753C"/>
    <w:rsid w:val="00920FBF"/>
    <w:rsid w:val="00921002"/>
    <w:rsid w:val="00923530"/>
    <w:rsid w:val="009314B4"/>
    <w:rsid w:val="00931682"/>
    <w:rsid w:val="0093224D"/>
    <w:rsid w:val="00932CB2"/>
    <w:rsid w:val="0093382A"/>
    <w:rsid w:val="00933A57"/>
    <w:rsid w:val="009350E2"/>
    <w:rsid w:val="00936348"/>
    <w:rsid w:val="00937304"/>
    <w:rsid w:val="0093790E"/>
    <w:rsid w:val="00940AC3"/>
    <w:rsid w:val="00940C41"/>
    <w:rsid w:val="00941880"/>
    <w:rsid w:val="00943A74"/>
    <w:rsid w:val="00943B6B"/>
    <w:rsid w:val="00944880"/>
    <w:rsid w:val="00944BCB"/>
    <w:rsid w:val="00944CF9"/>
    <w:rsid w:val="00946BAB"/>
    <w:rsid w:val="00946D8D"/>
    <w:rsid w:val="009471F9"/>
    <w:rsid w:val="009508CC"/>
    <w:rsid w:val="0095110F"/>
    <w:rsid w:val="009537CB"/>
    <w:rsid w:val="0095395E"/>
    <w:rsid w:val="00957691"/>
    <w:rsid w:val="009576C5"/>
    <w:rsid w:val="00960629"/>
    <w:rsid w:val="00960A7B"/>
    <w:rsid w:val="00960B04"/>
    <w:rsid w:val="00960D5A"/>
    <w:rsid w:val="009612DE"/>
    <w:rsid w:val="0096223F"/>
    <w:rsid w:val="00962710"/>
    <w:rsid w:val="009637C8"/>
    <w:rsid w:val="00963FE9"/>
    <w:rsid w:val="00964BEF"/>
    <w:rsid w:val="00965F89"/>
    <w:rsid w:val="00972987"/>
    <w:rsid w:val="00972DE9"/>
    <w:rsid w:val="00973072"/>
    <w:rsid w:val="0097370C"/>
    <w:rsid w:val="009747BD"/>
    <w:rsid w:val="00974F31"/>
    <w:rsid w:val="00974FDB"/>
    <w:rsid w:val="00976786"/>
    <w:rsid w:val="0098140E"/>
    <w:rsid w:val="0098176E"/>
    <w:rsid w:val="00982841"/>
    <w:rsid w:val="00985C47"/>
    <w:rsid w:val="009903EA"/>
    <w:rsid w:val="00994420"/>
    <w:rsid w:val="00995100"/>
    <w:rsid w:val="0099605A"/>
    <w:rsid w:val="00997834"/>
    <w:rsid w:val="009A0F94"/>
    <w:rsid w:val="009A30BD"/>
    <w:rsid w:val="009A3B68"/>
    <w:rsid w:val="009A3BCB"/>
    <w:rsid w:val="009A3FE6"/>
    <w:rsid w:val="009A7CF2"/>
    <w:rsid w:val="009B0E2B"/>
    <w:rsid w:val="009B319B"/>
    <w:rsid w:val="009B3C3A"/>
    <w:rsid w:val="009C1D42"/>
    <w:rsid w:val="009C428A"/>
    <w:rsid w:val="009C5182"/>
    <w:rsid w:val="009C5C5C"/>
    <w:rsid w:val="009C76B8"/>
    <w:rsid w:val="009D08C0"/>
    <w:rsid w:val="009D1301"/>
    <w:rsid w:val="009D13DF"/>
    <w:rsid w:val="009D1EB2"/>
    <w:rsid w:val="009D1FC8"/>
    <w:rsid w:val="009D45BA"/>
    <w:rsid w:val="009D48A5"/>
    <w:rsid w:val="009D719E"/>
    <w:rsid w:val="009E338D"/>
    <w:rsid w:val="009E33B9"/>
    <w:rsid w:val="009E3575"/>
    <w:rsid w:val="009E46F2"/>
    <w:rsid w:val="009E595B"/>
    <w:rsid w:val="009E6042"/>
    <w:rsid w:val="009E60F4"/>
    <w:rsid w:val="009F06C6"/>
    <w:rsid w:val="009F129D"/>
    <w:rsid w:val="009F134B"/>
    <w:rsid w:val="009F1FF8"/>
    <w:rsid w:val="009F29DE"/>
    <w:rsid w:val="009F3E4E"/>
    <w:rsid w:val="009F47E8"/>
    <w:rsid w:val="009F53B9"/>
    <w:rsid w:val="009F616F"/>
    <w:rsid w:val="009F6784"/>
    <w:rsid w:val="009F7209"/>
    <w:rsid w:val="00A02814"/>
    <w:rsid w:val="00A030ED"/>
    <w:rsid w:val="00A04D10"/>
    <w:rsid w:val="00A04E87"/>
    <w:rsid w:val="00A073D4"/>
    <w:rsid w:val="00A11403"/>
    <w:rsid w:val="00A11746"/>
    <w:rsid w:val="00A13296"/>
    <w:rsid w:val="00A13D08"/>
    <w:rsid w:val="00A22053"/>
    <w:rsid w:val="00A22230"/>
    <w:rsid w:val="00A22DBA"/>
    <w:rsid w:val="00A231D2"/>
    <w:rsid w:val="00A23579"/>
    <w:rsid w:val="00A23B90"/>
    <w:rsid w:val="00A23F6C"/>
    <w:rsid w:val="00A24861"/>
    <w:rsid w:val="00A2673F"/>
    <w:rsid w:val="00A2737C"/>
    <w:rsid w:val="00A279B5"/>
    <w:rsid w:val="00A33880"/>
    <w:rsid w:val="00A369C3"/>
    <w:rsid w:val="00A36CDB"/>
    <w:rsid w:val="00A37FBF"/>
    <w:rsid w:val="00A40BF8"/>
    <w:rsid w:val="00A42D7A"/>
    <w:rsid w:val="00A43622"/>
    <w:rsid w:val="00A4635A"/>
    <w:rsid w:val="00A472FE"/>
    <w:rsid w:val="00A50665"/>
    <w:rsid w:val="00A53694"/>
    <w:rsid w:val="00A54024"/>
    <w:rsid w:val="00A55FE0"/>
    <w:rsid w:val="00A63914"/>
    <w:rsid w:val="00A6476A"/>
    <w:rsid w:val="00A64911"/>
    <w:rsid w:val="00A74259"/>
    <w:rsid w:val="00A75050"/>
    <w:rsid w:val="00A752E3"/>
    <w:rsid w:val="00A75A3E"/>
    <w:rsid w:val="00A76554"/>
    <w:rsid w:val="00A77AC8"/>
    <w:rsid w:val="00A77CA8"/>
    <w:rsid w:val="00A80959"/>
    <w:rsid w:val="00A8290B"/>
    <w:rsid w:val="00A85B5E"/>
    <w:rsid w:val="00A902C3"/>
    <w:rsid w:val="00A90749"/>
    <w:rsid w:val="00A92B59"/>
    <w:rsid w:val="00A93976"/>
    <w:rsid w:val="00A93AB4"/>
    <w:rsid w:val="00A94076"/>
    <w:rsid w:val="00A95AAF"/>
    <w:rsid w:val="00A96356"/>
    <w:rsid w:val="00A96B31"/>
    <w:rsid w:val="00A979BA"/>
    <w:rsid w:val="00A97E81"/>
    <w:rsid w:val="00AA0D98"/>
    <w:rsid w:val="00AA1C89"/>
    <w:rsid w:val="00AA4688"/>
    <w:rsid w:val="00AA4995"/>
    <w:rsid w:val="00AA4DC0"/>
    <w:rsid w:val="00AA6D9A"/>
    <w:rsid w:val="00AA778D"/>
    <w:rsid w:val="00AA7DF1"/>
    <w:rsid w:val="00AA7FBE"/>
    <w:rsid w:val="00AB013F"/>
    <w:rsid w:val="00AB14FE"/>
    <w:rsid w:val="00AB3952"/>
    <w:rsid w:val="00AB4AB2"/>
    <w:rsid w:val="00AB4C7B"/>
    <w:rsid w:val="00AB51E7"/>
    <w:rsid w:val="00AB65EE"/>
    <w:rsid w:val="00AC04E1"/>
    <w:rsid w:val="00AC084E"/>
    <w:rsid w:val="00AC1778"/>
    <w:rsid w:val="00AC1FED"/>
    <w:rsid w:val="00AC319D"/>
    <w:rsid w:val="00AC3853"/>
    <w:rsid w:val="00AC3F6F"/>
    <w:rsid w:val="00AC40EA"/>
    <w:rsid w:val="00AC4723"/>
    <w:rsid w:val="00AC5335"/>
    <w:rsid w:val="00AD0B37"/>
    <w:rsid w:val="00AD153B"/>
    <w:rsid w:val="00AD2273"/>
    <w:rsid w:val="00AD35EE"/>
    <w:rsid w:val="00AD5F5A"/>
    <w:rsid w:val="00AD7978"/>
    <w:rsid w:val="00AE1AA0"/>
    <w:rsid w:val="00AE1BF0"/>
    <w:rsid w:val="00AE3C86"/>
    <w:rsid w:val="00AE4F11"/>
    <w:rsid w:val="00AE5AD8"/>
    <w:rsid w:val="00AE6B79"/>
    <w:rsid w:val="00AE6E2E"/>
    <w:rsid w:val="00AF1E29"/>
    <w:rsid w:val="00AF252F"/>
    <w:rsid w:val="00AF3785"/>
    <w:rsid w:val="00AF3BCE"/>
    <w:rsid w:val="00AF57C6"/>
    <w:rsid w:val="00AF6752"/>
    <w:rsid w:val="00AF6D87"/>
    <w:rsid w:val="00B01DDD"/>
    <w:rsid w:val="00B02527"/>
    <w:rsid w:val="00B027F5"/>
    <w:rsid w:val="00B03094"/>
    <w:rsid w:val="00B03817"/>
    <w:rsid w:val="00B05AEB"/>
    <w:rsid w:val="00B06883"/>
    <w:rsid w:val="00B06D02"/>
    <w:rsid w:val="00B07A1F"/>
    <w:rsid w:val="00B1265E"/>
    <w:rsid w:val="00B13688"/>
    <w:rsid w:val="00B14F81"/>
    <w:rsid w:val="00B15C81"/>
    <w:rsid w:val="00B16150"/>
    <w:rsid w:val="00B17CF9"/>
    <w:rsid w:val="00B22AEE"/>
    <w:rsid w:val="00B23F86"/>
    <w:rsid w:val="00B24B09"/>
    <w:rsid w:val="00B25800"/>
    <w:rsid w:val="00B27A5F"/>
    <w:rsid w:val="00B309BA"/>
    <w:rsid w:val="00B3182A"/>
    <w:rsid w:val="00B33783"/>
    <w:rsid w:val="00B375F6"/>
    <w:rsid w:val="00B40817"/>
    <w:rsid w:val="00B40EA9"/>
    <w:rsid w:val="00B421E1"/>
    <w:rsid w:val="00B42408"/>
    <w:rsid w:val="00B4264B"/>
    <w:rsid w:val="00B4581C"/>
    <w:rsid w:val="00B45C2D"/>
    <w:rsid w:val="00B50905"/>
    <w:rsid w:val="00B509FD"/>
    <w:rsid w:val="00B530E0"/>
    <w:rsid w:val="00B55E4F"/>
    <w:rsid w:val="00B55E50"/>
    <w:rsid w:val="00B56ACD"/>
    <w:rsid w:val="00B56D30"/>
    <w:rsid w:val="00B5708B"/>
    <w:rsid w:val="00B574BA"/>
    <w:rsid w:val="00B57AF9"/>
    <w:rsid w:val="00B61925"/>
    <w:rsid w:val="00B623C1"/>
    <w:rsid w:val="00B643B6"/>
    <w:rsid w:val="00B64C2E"/>
    <w:rsid w:val="00B67429"/>
    <w:rsid w:val="00B67ED5"/>
    <w:rsid w:val="00B70900"/>
    <w:rsid w:val="00B70D63"/>
    <w:rsid w:val="00B72587"/>
    <w:rsid w:val="00B72ED1"/>
    <w:rsid w:val="00B72F7F"/>
    <w:rsid w:val="00B7308E"/>
    <w:rsid w:val="00B73581"/>
    <w:rsid w:val="00B7413E"/>
    <w:rsid w:val="00B77D4E"/>
    <w:rsid w:val="00B77E76"/>
    <w:rsid w:val="00B800FA"/>
    <w:rsid w:val="00B80104"/>
    <w:rsid w:val="00B80379"/>
    <w:rsid w:val="00B80E34"/>
    <w:rsid w:val="00B826AC"/>
    <w:rsid w:val="00B87D61"/>
    <w:rsid w:val="00B87F94"/>
    <w:rsid w:val="00B91A1F"/>
    <w:rsid w:val="00B92747"/>
    <w:rsid w:val="00B9306F"/>
    <w:rsid w:val="00B94C6E"/>
    <w:rsid w:val="00B966D8"/>
    <w:rsid w:val="00B96916"/>
    <w:rsid w:val="00BA083F"/>
    <w:rsid w:val="00BA22F0"/>
    <w:rsid w:val="00BA673A"/>
    <w:rsid w:val="00BA7E22"/>
    <w:rsid w:val="00BB012A"/>
    <w:rsid w:val="00BB102E"/>
    <w:rsid w:val="00BB1FBE"/>
    <w:rsid w:val="00BB4A02"/>
    <w:rsid w:val="00BB4BDE"/>
    <w:rsid w:val="00BB5C27"/>
    <w:rsid w:val="00BB6E9A"/>
    <w:rsid w:val="00BB79F0"/>
    <w:rsid w:val="00BB7B6F"/>
    <w:rsid w:val="00BC03B5"/>
    <w:rsid w:val="00BC1595"/>
    <w:rsid w:val="00BC57C8"/>
    <w:rsid w:val="00BD1149"/>
    <w:rsid w:val="00BD2CFA"/>
    <w:rsid w:val="00BD3B0C"/>
    <w:rsid w:val="00BD5D4E"/>
    <w:rsid w:val="00BD68BB"/>
    <w:rsid w:val="00BD6C8E"/>
    <w:rsid w:val="00BD7304"/>
    <w:rsid w:val="00BE0A3B"/>
    <w:rsid w:val="00BE0D0F"/>
    <w:rsid w:val="00BE1062"/>
    <w:rsid w:val="00BE2D21"/>
    <w:rsid w:val="00BE5F06"/>
    <w:rsid w:val="00BE7CBE"/>
    <w:rsid w:val="00BE7D31"/>
    <w:rsid w:val="00BE7FB4"/>
    <w:rsid w:val="00BF07B9"/>
    <w:rsid w:val="00BF7193"/>
    <w:rsid w:val="00BF74BD"/>
    <w:rsid w:val="00BF79D0"/>
    <w:rsid w:val="00C003D6"/>
    <w:rsid w:val="00C02711"/>
    <w:rsid w:val="00C0335D"/>
    <w:rsid w:val="00C070CE"/>
    <w:rsid w:val="00C073D3"/>
    <w:rsid w:val="00C114ED"/>
    <w:rsid w:val="00C14EAC"/>
    <w:rsid w:val="00C154CC"/>
    <w:rsid w:val="00C16445"/>
    <w:rsid w:val="00C16701"/>
    <w:rsid w:val="00C2097E"/>
    <w:rsid w:val="00C2333F"/>
    <w:rsid w:val="00C23706"/>
    <w:rsid w:val="00C309BD"/>
    <w:rsid w:val="00C317DA"/>
    <w:rsid w:val="00C34AE2"/>
    <w:rsid w:val="00C35633"/>
    <w:rsid w:val="00C371D2"/>
    <w:rsid w:val="00C42295"/>
    <w:rsid w:val="00C45017"/>
    <w:rsid w:val="00C466DA"/>
    <w:rsid w:val="00C46F68"/>
    <w:rsid w:val="00C47A74"/>
    <w:rsid w:val="00C47AC7"/>
    <w:rsid w:val="00C507BD"/>
    <w:rsid w:val="00C51D41"/>
    <w:rsid w:val="00C60A1E"/>
    <w:rsid w:val="00C61869"/>
    <w:rsid w:val="00C63559"/>
    <w:rsid w:val="00C63B05"/>
    <w:rsid w:val="00C644D1"/>
    <w:rsid w:val="00C648A1"/>
    <w:rsid w:val="00C66522"/>
    <w:rsid w:val="00C66D6D"/>
    <w:rsid w:val="00C6768F"/>
    <w:rsid w:val="00C67E2F"/>
    <w:rsid w:val="00C732B9"/>
    <w:rsid w:val="00C735E2"/>
    <w:rsid w:val="00C76F39"/>
    <w:rsid w:val="00C7769A"/>
    <w:rsid w:val="00C81AA3"/>
    <w:rsid w:val="00C81EEA"/>
    <w:rsid w:val="00C82CD4"/>
    <w:rsid w:val="00C855DF"/>
    <w:rsid w:val="00C85EF2"/>
    <w:rsid w:val="00C8659B"/>
    <w:rsid w:val="00C924A4"/>
    <w:rsid w:val="00C92692"/>
    <w:rsid w:val="00C929D8"/>
    <w:rsid w:val="00C93FBD"/>
    <w:rsid w:val="00C9537A"/>
    <w:rsid w:val="00C95AAD"/>
    <w:rsid w:val="00C97620"/>
    <w:rsid w:val="00C977B4"/>
    <w:rsid w:val="00C97961"/>
    <w:rsid w:val="00CA137F"/>
    <w:rsid w:val="00CA48D7"/>
    <w:rsid w:val="00CA54C8"/>
    <w:rsid w:val="00CA5751"/>
    <w:rsid w:val="00CB2919"/>
    <w:rsid w:val="00CB3707"/>
    <w:rsid w:val="00CB37F1"/>
    <w:rsid w:val="00CB3BD2"/>
    <w:rsid w:val="00CB4769"/>
    <w:rsid w:val="00CB4A79"/>
    <w:rsid w:val="00CB7376"/>
    <w:rsid w:val="00CC0D7B"/>
    <w:rsid w:val="00CC173A"/>
    <w:rsid w:val="00CC251B"/>
    <w:rsid w:val="00CC2EE4"/>
    <w:rsid w:val="00CC2F0C"/>
    <w:rsid w:val="00CC30CD"/>
    <w:rsid w:val="00CC51F2"/>
    <w:rsid w:val="00CC7210"/>
    <w:rsid w:val="00CC7F13"/>
    <w:rsid w:val="00CD0C8F"/>
    <w:rsid w:val="00CD1276"/>
    <w:rsid w:val="00CD1DF4"/>
    <w:rsid w:val="00CD44EC"/>
    <w:rsid w:val="00CD729A"/>
    <w:rsid w:val="00CD7AE6"/>
    <w:rsid w:val="00CE119B"/>
    <w:rsid w:val="00CE45AB"/>
    <w:rsid w:val="00CE56D6"/>
    <w:rsid w:val="00CE675E"/>
    <w:rsid w:val="00CE7F58"/>
    <w:rsid w:val="00CF05D6"/>
    <w:rsid w:val="00CF1BCD"/>
    <w:rsid w:val="00CF2047"/>
    <w:rsid w:val="00CF3D06"/>
    <w:rsid w:val="00CF59CC"/>
    <w:rsid w:val="00CF64B4"/>
    <w:rsid w:val="00CF7A2D"/>
    <w:rsid w:val="00D00870"/>
    <w:rsid w:val="00D00A51"/>
    <w:rsid w:val="00D019F4"/>
    <w:rsid w:val="00D037FD"/>
    <w:rsid w:val="00D05657"/>
    <w:rsid w:val="00D1073A"/>
    <w:rsid w:val="00D1261D"/>
    <w:rsid w:val="00D12CA2"/>
    <w:rsid w:val="00D12F51"/>
    <w:rsid w:val="00D13EE8"/>
    <w:rsid w:val="00D142F7"/>
    <w:rsid w:val="00D14D89"/>
    <w:rsid w:val="00D150A4"/>
    <w:rsid w:val="00D162EA"/>
    <w:rsid w:val="00D17538"/>
    <w:rsid w:val="00D24949"/>
    <w:rsid w:val="00D255FC"/>
    <w:rsid w:val="00D26254"/>
    <w:rsid w:val="00D278A7"/>
    <w:rsid w:val="00D27CFF"/>
    <w:rsid w:val="00D33995"/>
    <w:rsid w:val="00D3548F"/>
    <w:rsid w:val="00D366D0"/>
    <w:rsid w:val="00D41E5D"/>
    <w:rsid w:val="00D41E68"/>
    <w:rsid w:val="00D43405"/>
    <w:rsid w:val="00D43D04"/>
    <w:rsid w:val="00D44262"/>
    <w:rsid w:val="00D4574C"/>
    <w:rsid w:val="00D47EFB"/>
    <w:rsid w:val="00D50F9C"/>
    <w:rsid w:val="00D51C2D"/>
    <w:rsid w:val="00D527FC"/>
    <w:rsid w:val="00D532C4"/>
    <w:rsid w:val="00D53400"/>
    <w:rsid w:val="00D539C7"/>
    <w:rsid w:val="00D6211B"/>
    <w:rsid w:val="00D6356A"/>
    <w:rsid w:val="00D64A7A"/>
    <w:rsid w:val="00D70FE7"/>
    <w:rsid w:val="00D71CB9"/>
    <w:rsid w:val="00D7243D"/>
    <w:rsid w:val="00D72B14"/>
    <w:rsid w:val="00D72EE5"/>
    <w:rsid w:val="00D7398D"/>
    <w:rsid w:val="00D75744"/>
    <w:rsid w:val="00D77143"/>
    <w:rsid w:val="00D77DD9"/>
    <w:rsid w:val="00D81310"/>
    <w:rsid w:val="00D8217A"/>
    <w:rsid w:val="00D82AB1"/>
    <w:rsid w:val="00D8402B"/>
    <w:rsid w:val="00D856C3"/>
    <w:rsid w:val="00D917A4"/>
    <w:rsid w:val="00D95BF8"/>
    <w:rsid w:val="00DA22DF"/>
    <w:rsid w:val="00DA32F9"/>
    <w:rsid w:val="00DA3FB8"/>
    <w:rsid w:val="00DA3FEE"/>
    <w:rsid w:val="00DA408A"/>
    <w:rsid w:val="00DB0E7C"/>
    <w:rsid w:val="00DB0FFF"/>
    <w:rsid w:val="00DB10A4"/>
    <w:rsid w:val="00DB205E"/>
    <w:rsid w:val="00DB3B66"/>
    <w:rsid w:val="00DB4982"/>
    <w:rsid w:val="00DB62AE"/>
    <w:rsid w:val="00DC10D1"/>
    <w:rsid w:val="00DC1551"/>
    <w:rsid w:val="00DC15D5"/>
    <w:rsid w:val="00DC3612"/>
    <w:rsid w:val="00DC49F4"/>
    <w:rsid w:val="00DC58D6"/>
    <w:rsid w:val="00DD0D50"/>
    <w:rsid w:val="00DD257E"/>
    <w:rsid w:val="00DD3380"/>
    <w:rsid w:val="00DD3719"/>
    <w:rsid w:val="00DD383D"/>
    <w:rsid w:val="00DD43EA"/>
    <w:rsid w:val="00DD4F83"/>
    <w:rsid w:val="00DD741A"/>
    <w:rsid w:val="00DE011A"/>
    <w:rsid w:val="00DE0186"/>
    <w:rsid w:val="00DE0510"/>
    <w:rsid w:val="00DE2A69"/>
    <w:rsid w:val="00DE2F55"/>
    <w:rsid w:val="00DE3785"/>
    <w:rsid w:val="00DE40EF"/>
    <w:rsid w:val="00DE5BBE"/>
    <w:rsid w:val="00DE5EC0"/>
    <w:rsid w:val="00DE6762"/>
    <w:rsid w:val="00DF1DBF"/>
    <w:rsid w:val="00DF5174"/>
    <w:rsid w:val="00DF6547"/>
    <w:rsid w:val="00E0079E"/>
    <w:rsid w:val="00E02B94"/>
    <w:rsid w:val="00E0718A"/>
    <w:rsid w:val="00E0776C"/>
    <w:rsid w:val="00E10A14"/>
    <w:rsid w:val="00E15E0F"/>
    <w:rsid w:val="00E167F8"/>
    <w:rsid w:val="00E1713E"/>
    <w:rsid w:val="00E1742D"/>
    <w:rsid w:val="00E2069F"/>
    <w:rsid w:val="00E222E9"/>
    <w:rsid w:val="00E250B0"/>
    <w:rsid w:val="00E27515"/>
    <w:rsid w:val="00E322A8"/>
    <w:rsid w:val="00E32775"/>
    <w:rsid w:val="00E364FC"/>
    <w:rsid w:val="00E36B94"/>
    <w:rsid w:val="00E37B20"/>
    <w:rsid w:val="00E4328D"/>
    <w:rsid w:val="00E435D2"/>
    <w:rsid w:val="00E449C8"/>
    <w:rsid w:val="00E453B6"/>
    <w:rsid w:val="00E4706F"/>
    <w:rsid w:val="00E47252"/>
    <w:rsid w:val="00E54EBD"/>
    <w:rsid w:val="00E562BA"/>
    <w:rsid w:val="00E56EC4"/>
    <w:rsid w:val="00E56F3B"/>
    <w:rsid w:val="00E6132D"/>
    <w:rsid w:val="00E6247A"/>
    <w:rsid w:val="00E633B2"/>
    <w:rsid w:val="00E645AB"/>
    <w:rsid w:val="00E65A0C"/>
    <w:rsid w:val="00E7380F"/>
    <w:rsid w:val="00E77AF5"/>
    <w:rsid w:val="00E77ED9"/>
    <w:rsid w:val="00E80C21"/>
    <w:rsid w:val="00E8152B"/>
    <w:rsid w:val="00E8153B"/>
    <w:rsid w:val="00E81A67"/>
    <w:rsid w:val="00E83726"/>
    <w:rsid w:val="00E83DF4"/>
    <w:rsid w:val="00E84738"/>
    <w:rsid w:val="00E85D28"/>
    <w:rsid w:val="00E8652D"/>
    <w:rsid w:val="00E86FC5"/>
    <w:rsid w:val="00E903F8"/>
    <w:rsid w:val="00E90F7C"/>
    <w:rsid w:val="00E91D00"/>
    <w:rsid w:val="00E924AE"/>
    <w:rsid w:val="00E92F3D"/>
    <w:rsid w:val="00E935AF"/>
    <w:rsid w:val="00E950A9"/>
    <w:rsid w:val="00EA06FB"/>
    <w:rsid w:val="00EA0D85"/>
    <w:rsid w:val="00EA1480"/>
    <w:rsid w:val="00EA3046"/>
    <w:rsid w:val="00EA4319"/>
    <w:rsid w:val="00EA76C3"/>
    <w:rsid w:val="00EA7BEE"/>
    <w:rsid w:val="00EB0260"/>
    <w:rsid w:val="00EB2B16"/>
    <w:rsid w:val="00EB34FC"/>
    <w:rsid w:val="00EB547A"/>
    <w:rsid w:val="00EB65ED"/>
    <w:rsid w:val="00EC0907"/>
    <w:rsid w:val="00EC0D36"/>
    <w:rsid w:val="00EC280E"/>
    <w:rsid w:val="00EC2C02"/>
    <w:rsid w:val="00EC461E"/>
    <w:rsid w:val="00EC4B5B"/>
    <w:rsid w:val="00EC5B31"/>
    <w:rsid w:val="00EC603F"/>
    <w:rsid w:val="00EC62FA"/>
    <w:rsid w:val="00EC6EFB"/>
    <w:rsid w:val="00ED0219"/>
    <w:rsid w:val="00ED102E"/>
    <w:rsid w:val="00ED38DE"/>
    <w:rsid w:val="00EE006D"/>
    <w:rsid w:val="00EE0CCF"/>
    <w:rsid w:val="00EE273A"/>
    <w:rsid w:val="00EE2ADD"/>
    <w:rsid w:val="00EF1854"/>
    <w:rsid w:val="00EF20A8"/>
    <w:rsid w:val="00EF5054"/>
    <w:rsid w:val="00EF5187"/>
    <w:rsid w:val="00EF5546"/>
    <w:rsid w:val="00EF790B"/>
    <w:rsid w:val="00F0008A"/>
    <w:rsid w:val="00F002A3"/>
    <w:rsid w:val="00F00E5C"/>
    <w:rsid w:val="00F03643"/>
    <w:rsid w:val="00F03986"/>
    <w:rsid w:val="00F04D05"/>
    <w:rsid w:val="00F06C33"/>
    <w:rsid w:val="00F0774F"/>
    <w:rsid w:val="00F129D7"/>
    <w:rsid w:val="00F13F43"/>
    <w:rsid w:val="00F145A1"/>
    <w:rsid w:val="00F14C98"/>
    <w:rsid w:val="00F1630A"/>
    <w:rsid w:val="00F237D9"/>
    <w:rsid w:val="00F23CE3"/>
    <w:rsid w:val="00F23E05"/>
    <w:rsid w:val="00F25B1B"/>
    <w:rsid w:val="00F260D4"/>
    <w:rsid w:val="00F26130"/>
    <w:rsid w:val="00F26A0D"/>
    <w:rsid w:val="00F32C9B"/>
    <w:rsid w:val="00F34E66"/>
    <w:rsid w:val="00F35021"/>
    <w:rsid w:val="00F364A9"/>
    <w:rsid w:val="00F36A34"/>
    <w:rsid w:val="00F36B4C"/>
    <w:rsid w:val="00F3779A"/>
    <w:rsid w:val="00F4033D"/>
    <w:rsid w:val="00F41586"/>
    <w:rsid w:val="00F41B20"/>
    <w:rsid w:val="00F41C6E"/>
    <w:rsid w:val="00F422A3"/>
    <w:rsid w:val="00F44EA2"/>
    <w:rsid w:val="00F46D1A"/>
    <w:rsid w:val="00F47D6A"/>
    <w:rsid w:val="00F50F8B"/>
    <w:rsid w:val="00F52574"/>
    <w:rsid w:val="00F54E94"/>
    <w:rsid w:val="00F5700C"/>
    <w:rsid w:val="00F57EA7"/>
    <w:rsid w:val="00F60550"/>
    <w:rsid w:val="00F62461"/>
    <w:rsid w:val="00F62938"/>
    <w:rsid w:val="00F62B29"/>
    <w:rsid w:val="00F62C51"/>
    <w:rsid w:val="00F6732F"/>
    <w:rsid w:val="00F67782"/>
    <w:rsid w:val="00F67BCC"/>
    <w:rsid w:val="00F73C3C"/>
    <w:rsid w:val="00F74110"/>
    <w:rsid w:val="00F74391"/>
    <w:rsid w:val="00F759C6"/>
    <w:rsid w:val="00F75E1D"/>
    <w:rsid w:val="00F76E1D"/>
    <w:rsid w:val="00F77C67"/>
    <w:rsid w:val="00F8195D"/>
    <w:rsid w:val="00F8266F"/>
    <w:rsid w:val="00F830F4"/>
    <w:rsid w:val="00F84EDC"/>
    <w:rsid w:val="00F84FE0"/>
    <w:rsid w:val="00F91134"/>
    <w:rsid w:val="00F96055"/>
    <w:rsid w:val="00F96A34"/>
    <w:rsid w:val="00F96FE9"/>
    <w:rsid w:val="00F976C7"/>
    <w:rsid w:val="00F97727"/>
    <w:rsid w:val="00FA0E72"/>
    <w:rsid w:val="00FA29C5"/>
    <w:rsid w:val="00FA40F4"/>
    <w:rsid w:val="00FA628A"/>
    <w:rsid w:val="00FB2E14"/>
    <w:rsid w:val="00FB38D6"/>
    <w:rsid w:val="00FB4253"/>
    <w:rsid w:val="00FB4BB2"/>
    <w:rsid w:val="00FB4BD7"/>
    <w:rsid w:val="00FB50EF"/>
    <w:rsid w:val="00FC1118"/>
    <w:rsid w:val="00FC1288"/>
    <w:rsid w:val="00FC49CE"/>
    <w:rsid w:val="00FC6DB1"/>
    <w:rsid w:val="00FD0F40"/>
    <w:rsid w:val="00FD14CF"/>
    <w:rsid w:val="00FD1B9A"/>
    <w:rsid w:val="00FD1E5E"/>
    <w:rsid w:val="00FD28CB"/>
    <w:rsid w:val="00FE0C99"/>
    <w:rsid w:val="00FE101D"/>
    <w:rsid w:val="00FE1571"/>
    <w:rsid w:val="00FE48DD"/>
    <w:rsid w:val="00FE6B67"/>
    <w:rsid w:val="00FE6F87"/>
    <w:rsid w:val="00FE7A02"/>
    <w:rsid w:val="00FF48B7"/>
    <w:rsid w:val="00FF4959"/>
    <w:rsid w:val="00FF507F"/>
    <w:rsid w:val="00FF6129"/>
    <w:rsid w:val="00FF7BC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F328"/>
  <w15:chartTrackingRefBased/>
  <w15:docId w15:val="{A10A76FC-F9AE-1A48-B132-B9F2CB20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3FCE"/>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
    <w:qFormat/>
    <w:rsid w:val="00013F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13F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13F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013F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CE675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3FC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013FCE"/>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rsid w:val="00013FCE"/>
    <w:rPr>
      <w:rFonts w:asciiTheme="majorHAnsi" w:eastAsiaTheme="majorEastAsia" w:hAnsiTheme="majorHAnsi" w:cstheme="majorBidi"/>
      <w:i/>
      <w:iCs/>
      <w:color w:val="2F5496" w:themeColor="accent1" w:themeShade="BF"/>
      <w:sz w:val="22"/>
      <w:szCs w:val="22"/>
    </w:rPr>
  </w:style>
  <w:style w:type="paragraph" w:customStyle="1" w:styleId="Prohlen">
    <w:name w:val="Prohlášení"/>
    <w:rsid w:val="00013FCE"/>
    <w:pPr>
      <w:pBdr>
        <w:top w:val="nil"/>
        <w:left w:val="nil"/>
        <w:bottom w:val="nil"/>
        <w:right w:val="nil"/>
        <w:between w:val="nil"/>
        <w:bar w:val="nil"/>
      </w:pBdr>
      <w:spacing w:line="360" w:lineRule="auto"/>
      <w:jc w:val="both"/>
    </w:pPr>
    <w:rPr>
      <w:rFonts w:ascii="Times New Roman" w:eastAsia="Arial Unicode MS" w:hAnsi="Arial Unicode MS" w:cs="Arial Unicode MS"/>
      <w:color w:val="000000"/>
      <w:u w:color="000000"/>
      <w:bdr w:val="nil"/>
      <w:lang w:eastAsia="cs-CZ"/>
    </w:rPr>
  </w:style>
  <w:style w:type="paragraph" w:styleId="Zpat">
    <w:name w:val="footer"/>
    <w:basedOn w:val="Normln"/>
    <w:link w:val="ZpatChar"/>
    <w:uiPriority w:val="99"/>
    <w:unhideWhenUsed/>
    <w:rsid w:val="00013F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13FCE"/>
    <w:rPr>
      <w:rFonts w:eastAsia="Times New Roman" w:cs="Times New Roman"/>
      <w:sz w:val="22"/>
      <w:szCs w:val="22"/>
    </w:rPr>
  </w:style>
  <w:style w:type="paragraph" w:styleId="Textpoznpodarou">
    <w:name w:val="footnote text"/>
    <w:basedOn w:val="Normln"/>
    <w:link w:val="TextpoznpodarouChar"/>
    <w:uiPriority w:val="99"/>
    <w:unhideWhenUsed/>
    <w:rsid w:val="00013FC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13FCE"/>
    <w:rPr>
      <w:rFonts w:eastAsia="Times New Roman" w:cs="Times New Roman"/>
      <w:sz w:val="20"/>
      <w:szCs w:val="20"/>
    </w:rPr>
  </w:style>
  <w:style w:type="character" w:styleId="Znakapoznpodarou">
    <w:name w:val="footnote reference"/>
    <w:basedOn w:val="Standardnpsmoodstavce"/>
    <w:uiPriority w:val="99"/>
    <w:semiHidden/>
    <w:unhideWhenUsed/>
    <w:rsid w:val="00013FCE"/>
    <w:rPr>
      <w:vertAlign w:val="superscript"/>
    </w:rPr>
  </w:style>
  <w:style w:type="paragraph" w:styleId="Textkomente">
    <w:name w:val="annotation text"/>
    <w:basedOn w:val="Normln"/>
    <w:link w:val="TextkomenteChar"/>
    <w:uiPriority w:val="99"/>
    <w:unhideWhenUsed/>
    <w:rsid w:val="00013FCE"/>
    <w:pPr>
      <w:spacing w:line="240" w:lineRule="auto"/>
    </w:pPr>
    <w:rPr>
      <w:sz w:val="20"/>
      <w:szCs w:val="20"/>
    </w:rPr>
  </w:style>
  <w:style w:type="character" w:customStyle="1" w:styleId="TextkomenteChar">
    <w:name w:val="Text komentáře Char"/>
    <w:basedOn w:val="Standardnpsmoodstavce"/>
    <w:link w:val="Textkomente"/>
    <w:uiPriority w:val="99"/>
    <w:rsid w:val="00013FCE"/>
    <w:rPr>
      <w:rFonts w:eastAsia="Times New Roman" w:cs="Times New Roman"/>
      <w:sz w:val="20"/>
      <w:szCs w:val="20"/>
    </w:rPr>
  </w:style>
  <w:style w:type="character" w:styleId="Hypertextovodkaz">
    <w:name w:val="Hyperlink"/>
    <w:basedOn w:val="Standardnpsmoodstavce"/>
    <w:uiPriority w:val="99"/>
    <w:unhideWhenUsed/>
    <w:rsid w:val="00013FCE"/>
    <w:rPr>
      <w:color w:val="0563C1" w:themeColor="hyperlink"/>
      <w:u w:val="single"/>
    </w:rPr>
  </w:style>
  <w:style w:type="character" w:styleId="Odkaznakoment">
    <w:name w:val="annotation reference"/>
    <w:basedOn w:val="Standardnpsmoodstavce"/>
    <w:uiPriority w:val="99"/>
    <w:semiHidden/>
    <w:unhideWhenUsed/>
    <w:rsid w:val="00013FCE"/>
    <w:rPr>
      <w:sz w:val="16"/>
      <w:szCs w:val="16"/>
    </w:rPr>
  </w:style>
  <w:style w:type="character" w:customStyle="1" w:styleId="Nadpis1Char">
    <w:name w:val="Nadpis 1 Char"/>
    <w:basedOn w:val="Standardnpsmoodstavce"/>
    <w:link w:val="Nadpis1"/>
    <w:uiPriority w:val="9"/>
    <w:rsid w:val="00013FCE"/>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013FCE"/>
    <w:pPr>
      <w:spacing w:line="259" w:lineRule="auto"/>
      <w:outlineLvl w:val="9"/>
    </w:pPr>
    <w:rPr>
      <w:lang w:eastAsia="cs-CZ"/>
    </w:rPr>
  </w:style>
  <w:style w:type="paragraph" w:styleId="Obsah2">
    <w:name w:val="toc 2"/>
    <w:basedOn w:val="Normln"/>
    <w:next w:val="Normln"/>
    <w:autoRedefine/>
    <w:uiPriority w:val="39"/>
    <w:unhideWhenUsed/>
    <w:rsid w:val="004E7CE4"/>
    <w:pPr>
      <w:tabs>
        <w:tab w:val="right" w:leader="dot" w:pos="8211"/>
      </w:tabs>
      <w:spacing w:after="100" w:line="259" w:lineRule="auto"/>
      <w:ind w:left="220"/>
    </w:pPr>
    <w:rPr>
      <w:rFonts w:eastAsiaTheme="minorEastAsia"/>
      <w:lang w:eastAsia="cs-CZ"/>
    </w:rPr>
  </w:style>
  <w:style w:type="paragraph" w:styleId="Obsah3">
    <w:name w:val="toc 3"/>
    <w:basedOn w:val="Normln"/>
    <w:next w:val="Normln"/>
    <w:autoRedefine/>
    <w:uiPriority w:val="39"/>
    <w:unhideWhenUsed/>
    <w:rsid w:val="00013FCE"/>
    <w:pPr>
      <w:spacing w:after="100" w:line="259" w:lineRule="auto"/>
      <w:ind w:left="440"/>
    </w:pPr>
    <w:rPr>
      <w:rFonts w:eastAsiaTheme="minorEastAsia"/>
      <w:lang w:eastAsia="cs-CZ"/>
    </w:rPr>
  </w:style>
  <w:style w:type="paragraph" w:styleId="Odstavecseseznamem">
    <w:name w:val="List Paragraph"/>
    <w:basedOn w:val="Normln"/>
    <w:uiPriority w:val="34"/>
    <w:qFormat/>
    <w:rsid w:val="00013FCE"/>
    <w:pPr>
      <w:ind w:left="720"/>
      <w:contextualSpacing/>
    </w:pPr>
  </w:style>
  <w:style w:type="paragraph" w:styleId="Pedmtkomente">
    <w:name w:val="annotation subject"/>
    <w:basedOn w:val="Textkomente"/>
    <w:next w:val="Textkomente"/>
    <w:link w:val="PedmtkomenteChar"/>
    <w:uiPriority w:val="99"/>
    <w:semiHidden/>
    <w:unhideWhenUsed/>
    <w:rsid w:val="002D4525"/>
    <w:rPr>
      <w:b/>
      <w:bCs/>
    </w:rPr>
  </w:style>
  <w:style w:type="character" w:customStyle="1" w:styleId="PedmtkomenteChar">
    <w:name w:val="Předmět komentáře Char"/>
    <w:basedOn w:val="TextkomenteChar"/>
    <w:link w:val="Pedmtkomente"/>
    <w:uiPriority w:val="99"/>
    <w:semiHidden/>
    <w:rsid w:val="002D4525"/>
    <w:rPr>
      <w:rFonts w:eastAsia="Times New Roman" w:cs="Times New Roman"/>
      <w:b/>
      <w:bCs/>
      <w:sz w:val="20"/>
      <w:szCs w:val="20"/>
    </w:rPr>
  </w:style>
  <w:style w:type="paragraph" w:styleId="Textbubliny">
    <w:name w:val="Balloon Text"/>
    <w:basedOn w:val="Normln"/>
    <w:link w:val="TextbublinyChar"/>
    <w:uiPriority w:val="99"/>
    <w:semiHidden/>
    <w:unhideWhenUsed/>
    <w:rsid w:val="00D1073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073A"/>
    <w:rPr>
      <w:rFonts w:ascii="Segoe UI" w:eastAsia="Times New Roman" w:hAnsi="Segoe UI" w:cs="Segoe UI"/>
      <w:sz w:val="18"/>
      <w:szCs w:val="18"/>
    </w:rPr>
  </w:style>
  <w:style w:type="paragraph" w:styleId="Revize">
    <w:name w:val="Revision"/>
    <w:hidden/>
    <w:uiPriority w:val="99"/>
    <w:semiHidden/>
    <w:rsid w:val="004F0A84"/>
    <w:rPr>
      <w:rFonts w:eastAsia="Times New Roman" w:cs="Times New Roman"/>
      <w:sz w:val="22"/>
      <w:szCs w:val="22"/>
    </w:rPr>
  </w:style>
  <w:style w:type="character" w:customStyle="1" w:styleId="Nevyeenzmnka1">
    <w:name w:val="Nevyřešená zmínka1"/>
    <w:basedOn w:val="Standardnpsmoodstavce"/>
    <w:uiPriority w:val="99"/>
    <w:semiHidden/>
    <w:unhideWhenUsed/>
    <w:rsid w:val="00DA32F9"/>
    <w:rPr>
      <w:color w:val="605E5C"/>
      <w:shd w:val="clear" w:color="auto" w:fill="E1DFDD"/>
    </w:rPr>
  </w:style>
  <w:style w:type="paragraph" w:styleId="Zhlav">
    <w:name w:val="header"/>
    <w:basedOn w:val="Normln"/>
    <w:link w:val="ZhlavChar"/>
    <w:uiPriority w:val="99"/>
    <w:unhideWhenUsed/>
    <w:rsid w:val="004548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870"/>
    <w:rPr>
      <w:rFonts w:eastAsia="Times New Roman" w:cs="Times New Roman"/>
      <w:sz w:val="22"/>
      <w:szCs w:val="22"/>
    </w:rPr>
  </w:style>
  <w:style w:type="character" w:customStyle="1" w:styleId="Nadpis5Char">
    <w:name w:val="Nadpis 5 Char"/>
    <w:basedOn w:val="Standardnpsmoodstavce"/>
    <w:link w:val="Nadpis5"/>
    <w:uiPriority w:val="9"/>
    <w:rsid w:val="00CE675E"/>
    <w:rPr>
      <w:rFonts w:asciiTheme="majorHAnsi" w:eastAsiaTheme="majorEastAsia" w:hAnsiTheme="majorHAnsi" w:cstheme="majorBidi"/>
      <w:color w:val="2F5496" w:themeColor="accent1" w:themeShade="BF"/>
      <w:sz w:val="22"/>
      <w:szCs w:val="22"/>
    </w:rPr>
  </w:style>
  <w:style w:type="paragraph" w:customStyle="1" w:styleId="Styl1">
    <w:name w:val="Styl1"/>
    <w:basedOn w:val="Normln"/>
    <w:link w:val="Styl1Char"/>
    <w:qFormat/>
    <w:rsid w:val="009747BD"/>
    <w:pPr>
      <w:jc w:val="both"/>
    </w:pPr>
    <w:rPr>
      <w:rFonts w:ascii="Times New Roman" w:hAnsi="Times New Roman"/>
      <w:sz w:val="24"/>
    </w:rPr>
  </w:style>
  <w:style w:type="character" w:customStyle="1" w:styleId="Nevyeenzmnka2">
    <w:name w:val="Nevyřešená zmínka2"/>
    <w:basedOn w:val="Standardnpsmoodstavce"/>
    <w:uiPriority w:val="99"/>
    <w:semiHidden/>
    <w:unhideWhenUsed/>
    <w:rsid w:val="004F7765"/>
    <w:rPr>
      <w:color w:val="605E5C"/>
      <w:shd w:val="clear" w:color="auto" w:fill="E1DFDD"/>
    </w:rPr>
  </w:style>
  <w:style w:type="character" w:customStyle="1" w:styleId="Styl1Char">
    <w:name w:val="Styl1 Char"/>
    <w:basedOn w:val="Standardnpsmoodstavce"/>
    <w:link w:val="Styl1"/>
    <w:rsid w:val="009747BD"/>
    <w:rPr>
      <w:rFonts w:ascii="Times New Roman" w:eastAsia="Times New Roman" w:hAnsi="Times New Roman" w:cs="Times New Roman"/>
      <w:szCs w:val="22"/>
    </w:rPr>
  </w:style>
  <w:style w:type="paragraph" w:styleId="Zkladntext">
    <w:name w:val="Body Text"/>
    <w:basedOn w:val="Normln"/>
    <w:link w:val="ZkladntextChar"/>
    <w:unhideWhenUsed/>
    <w:rsid w:val="0095395E"/>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ZkladntextChar">
    <w:name w:val="Základní text Char"/>
    <w:basedOn w:val="Standardnpsmoodstavce"/>
    <w:link w:val="Zkladntext"/>
    <w:rsid w:val="0095395E"/>
    <w:rPr>
      <w:rFonts w:ascii="Times New Roman" w:eastAsia="SimSun" w:hAnsi="Times New Roman" w:cs="Arial"/>
      <w:kern w:val="2"/>
      <w:lang w:eastAsia="hi-IN" w:bidi="hi-IN"/>
    </w:rPr>
  </w:style>
  <w:style w:type="paragraph" w:styleId="Obsah1">
    <w:name w:val="toc 1"/>
    <w:basedOn w:val="Normln"/>
    <w:next w:val="Normln"/>
    <w:autoRedefine/>
    <w:uiPriority w:val="39"/>
    <w:unhideWhenUsed/>
    <w:rsid w:val="00F759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6184">
      <w:bodyDiv w:val="1"/>
      <w:marLeft w:val="0"/>
      <w:marRight w:val="0"/>
      <w:marTop w:val="0"/>
      <w:marBottom w:val="0"/>
      <w:divBdr>
        <w:top w:val="none" w:sz="0" w:space="0" w:color="auto"/>
        <w:left w:val="none" w:sz="0" w:space="0" w:color="auto"/>
        <w:bottom w:val="none" w:sz="0" w:space="0" w:color="auto"/>
        <w:right w:val="none" w:sz="0" w:space="0" w:color="auto"/>
      </w:divBdr>
    </w:div>
    <w:div w:id="149642476">
      <w:bodyDiv w:val="1"/>
      <w:marLeft w:val="0"/>
      <w:marRight w:val="0"/>
      <w:marTop w:val="0"/>
      <w:marBottom w:val="0"/>
      <w:divBdr>
        <w:top w:val="none" w:sz="0" w:space="0" w:color="auto"/>
        <w:left w:val="none" w:sz="0" w:space="0" w:color="auto"/>
        <w:bottom w:val="none" w:sz="0" w:space="0" w:color="auto"/>
        <w:right w:val="none" w:sz="0" w:space="0" w:color="auto"/>
      </w:divBdr>
    </w:div>
    <w:div w:id="286787045">
      <w:bodyDiv w:val="1"/>
      <w:marLeft w:val="0"/>
      <w:marRight w:val="0"/>
      <w:marTop w:val="0"/>
      <w:marBottom w:val="0"/>
      <w:divBdr>
        <w:top w:val="none" w:sz="0" w:space="0" w:color="auto"/>
        <w:left w:val="none" w:sz="0" w:space="0" w:color="auto"/>
        <w:bottom w:val="none" w:sz="0" w:space="0" w:color="auto"/>
        <w:right w:val="none" w:sz="0" w:space="0" w:color="auto"/>
      </w:divBdr>
    </w:div>
    <w:div w:id="473303785">
      <w:bodyDiv w:val="1"/>
      <w:marLeft w:val="0"/>
      <w:marRight w:val="0"/>
      <w:marTop w:val="0"/>
      <w:marBottom w:val="0"/>
      <w:divBdr>
        <w:top w:val="none" w:sz="0" w:space="0" w:color="auto"/>
        <w:left w:val="none" w:sz="0" w:space="0" w:color="auto"/>
        <w:bottom w:val="none" w:sz="0" w:space="0" w:color="auto"/>
        <w:right w:val="none" w:sz="0" w:space="0" w:color="auto"/>
      </w:divBdr>
    </w:div>
    <w:div w:id="557473535">
      <w:bodyDiv w:val="1"/>
      <w:marLeft w:val="0"/>
      <w:marRight w:val="0"/>
      <w:marTop w:val="0"/>
      <w:marBottom w:val="0"/>
      <w:divBdr>
        <w:top w:val="none" w:sz="0" w:space="0" w:color="auto"/>
        <w:left w:val="none" w:sz="0" w:space="0" w:color="auto"/>
        <w:bottom w:val="none" w:sz="0" w:space="0" w:color="auto"/>
        <w:right w:val="none" w:sz="0" w:space="0" w:color="auto"/>
      </w:divBdr>
      <w:divsChild>
        <w:div w:id="869536653">
          <w:marLeft w:val="0"/>
          <w:marRight w:val="0"/>
          <w:marTop w:val="0"/>
          <w:marBottom w:val="0"/>
          <w:divBdr>
            <w:top w:val="none" w:sz="0" w:space="0" w:color="auto"/>
            <w:left w:val="none" w:sz="0" w:space="0" w:color="auto"/>
            <w:bottom w:val="none" w:sz="0" w:space="0" w:color="auto"/>
            <w:right w:val="none" w:sz="0" w:space="0" w:color="auto"/>
          </w:divBdr>
          <w:divsChild>
            <w:div w:id="89006357">
              <w:marLeft w:val="0"/>
              <w:marRight w:val="0"/>
              <w:marTop w:val="0"/>
              <w:marBottom w:val="0"/>
              <w:divBdr>
                <w:top w:val="none" w:sz="0" w:space="0" w:color="auto"/>
                <w:left w:val="none" w:sz="0" w:space="0" w:color="auto"/>
                <w:bottom w:val="none" w:sz="0" w:space="0" w:color="auto"/>
                <w:right w:val="none" w:sz="0" w:space="0" w:color="auto"/>
              </w:divBdr>
              <w:divsChild>
                <w:div w:id="1011755545">
                  <w:marLeft w:val="0"/>
                  <w:marRight w:val="-15"/>
                  <w:marTop w:val="0"/>
                  <w:marBottom w:val="0"/>
                  <w:divBdr>
                    <w:top w:val="single" w:sz="6" w:space="0" w:color="CED4DA"/>
                    <w:left w:val="single" w:sz="6" w:space="0" w:color="CED4DA"/>
                    <w:bottom w:val="single" w:sz="6" w:space="0" w:color="CED4DA"/>
                    <w:right w:val="single" w:sz="6" w:space="0" w:color="CED4DA"/>
                  </w:divBdr>
                </w:div>
              </w:divsChild>
            </w:div>
          </w:divsChild>
        </w:div>
      </w:divsChild>
    </w:div>
    <w:div w:id="612054804">
      <w:bodyDiv w:val="1"/>
      <w:marLeft w:val="0"/>
      <w:marRight w:val="0"/>
      <w:marTop w:val="0"/>
      <w:marBottom w:val="0"/>
      <w:divBdr>
        <w:top w:val="none" w:sz="0" w:space="0" w:color="auto"/>
        <w:left w:val="none" w:sz="0" w:space="0" w:color="auto"/>
        <w:bottom w:val="none" w:sz="0" w:space="0" w:color="auto"/>
        <w:right w:val="none" w:sz="0" w:space="0" w:color="auto"/>
      </w:divBdr>
    </w:div>
    <w:div w:id="613175426">
      <w:bodyDiv w:val="1"/>
      <w:marLeft w:val="0"/>
      <w:marRight w:val="0"/>
      <w:marTop w:val="0"/>
      <w:marBottom w:val="0"/>
      <w:divBdr>
        <w:top w:val="none" w:sz="0" w:space="0" w:color="auto"/>
        <w:left w:val="none" w:sz="0" w:space="0" w:color="auto"/>
        <w:bottom w:val="none" w:sz="0" w:space="0" w:color="auto"/>
        <w:right w:val="none" w:sz="0" w:space="0" w:color="auto"/>
      </w:divBdr>
    </w:div>
    <w:div w:id="749935482">
      <w:bodyDiv w:val="1"/>
      <w:marLeft w:val="0"/>
      <w:marRight w:val="0"/>
      <w:marTop w:val="0"/>
      <w:marBottom w:val="0"/>
      <w:divBdr>
        <w:top w:val="none" w:sz="0" w:space="0" w:color="auto"/>
        <w:left w:val="none" w:sz="0" w:space="0" w:color="auto"/>
        <w:bottom w:val="none" w:sz="0" w:space="0" w:color="auto"/>
        <w:right w:val="none" w:sz="0" w:space="0" w:color="auto"/>
      </w:divBdr>
    </w:div>
    <w:div w:id="755632560">
      <w:bodyDiv w:val="1"/>
      <w:marLeft w:val="0"/>
      <w:marRight w:val="0"/>
      <w:marTop w:val="0"/>
      <w:marBottom w:val="0"/>
      <w:divBdr>
        <w:top w:val="none" w:sz="0" w:space="0" w:color="auto"/>
        <w:left w:val="none" w:sz="0" w:space="0" w:color="auto"/>
        <w:bottom w:val="none" w:sz="0" w:space="0" w:color="auto"/>
        <w:right w:val="none" w:sz="0" w:space="0" w:color="auto"/>
      </w:divBdr>
    </w:div>
    <w:div w:id="761143948">
      <w:bodyDiv w:val="1"/>
      <w:marLeft w:val="0"/>
      <w:marRight w:val="0"/>
      <w:marTop w:val="0"/>
      <w:marBottom w:val="0"/>
      <w:divBdr>
        <w:top w:val="none" w:sz="0" w:space="0" w:color="auto"/>
        <w:left w:val="none" w:sz="0" w:space="0" w:color="auto"/>
        <w:bottom w:val="none" w:sz="0" w:space="0" w:color="auto"/>
        <w:right w:val="none" w:sz="0" w:space="0" w:color="auto"/>
      </w:divBdr>
    </w:div>
    <w:div w:id="1041830164">
      <w:bodyDiv w:val="1"/>
      <w:marLeft w:val="0"/>
      <w:marRight w:val="0"/>
      <w:marTop w:val="0"/>
      <w:marBottom w:val="0"/>
      <w:divBdr>
        <w:top w:val="none" w:sz="0" w:space="0" w:color="auto"/>
        <w:left w:val="none" w:sz="0" w:space="0" w:color="auto"/>
        <w:bottom w:val="none" w:sz="0" w:space="0" w:color="auto"/>
        <w:right w:val="none" w:sz="0" w:space="0" w:color="auto"/>
      </w:divBdr>
    </w:div>
    <w:div w:id="1336420842">
      <w:bodyDiv w:val="1"/>
      <w:marLeft w:val="0"/>
      <w:marRight w:val="0"/>
      <w:marTop w:val="0"/>
      <w:marBottom w:val="0"/>
      <w:divBdr>
        <w:top w:val="none" w:sz="0" w:space="0" w:color="auto"/>
        <w:left w:val="none" w:sz="0" w:space="0" w:color="auto"/>
        <w:bottom w:val="none" w:sz="0" w:space="0" w:color="auto"/>
        <w:right w:val="none" w:sz="0" w:space="0" w:color="auto"/>
      </w:divBdr>
    </w:div>
    <w:div w:id="1351571260">
      <w:bodyDiv w:val="1"/>
      <w:marLeft w:val="0"/>
      <w:marRight w:val="0"/>
      <w:marTop w:val="0"/>
      <w:marBottom w:val="0"/>
      <w:divBdr>
        <w:top w:val="none" w:sz="0" w:space="0" w:color="auto"/>
        <w:left w:val="none" w:sz="0" w:space="0" w:color="auto"/>
        <w:bottom w:val="none" w:sz="0" w:space="0" w:color="auto"/>
        <w:right w:val="none" w:sz="0" w:space="0" w:color="auto"/>
      </w:divBdr>
    </w:div>
    <w:div w:id="1405225554">
      <w:bodyDiv w:val="1"/>
      <w:marLeft w:val="0"/>
      <w:marRight w:val="0"/>
      <w:marTop w:val="0"/>
      <w:marBottom w:val="0"/>
      <w:divBdr>
        <w:top w:val="none" w:sz="0" w:space="0" w:color="auto"/>
        <w:left w:val="none" w:sz="0" w:space="0" w:color="auto"/>
        <w:bottom w:val="none" w:sz="0" w:space="0" w:color="auto"/>
        <w:right w:val="none" w:sz="0" w:space="0" w:color="auto"/>
      </w:divBdr>
    </w:div>
    <w:div w:id="19381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1E6775F-4169-4484-8E3B-C5CA0A54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16187</Words>
  <Characters>92430</Characters>
  <Application>Microsoft Office Word</Application>
  <DocSecurity>0</DocSecurity>
  <Lines>1621</Lines>
  <Paragraphs>356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Petřinka_mňau</cp:lastModifiedBy>
  <cp:revision>2</cp:revision>
  <dcterms:created xsi:type="dcterms:W3CDTF">2021-08-19T12:22:00Z</dcterms:created>
  <dcterms:modified xsi:type="dcterms:W3CDTF">2021-08-19T12:22:00Z</dcterms:modified>
</cp:coreProperties>
</file>