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DD076" w14:textId="77777777" w:rsidR="008D4BF4" w:rsidRDefault="006C36D2">
      <w:pPr>
        <w:spacing w:line="100" w:lineRule="atLeast"/>
        <w:jc w:val="center"/>
        <w:rPr>
          <w:caps/>
          <w:sz w:val="28"/>
        </w:rPr>
      </w:pPr>
      <w:r>
        <w:rPr>
          <w:caps/>
          <w:sz w:val="28"/>
        </w:rPr>
        <w:t>Vysoká škola obchodní a hotelová</w:t>
      </w:r>
    </w:p>
    <w:p w14:paraId="4762F9C3" w14:textId="77777777" w:rsidR="008D4BF4" w:rsidRDefault="008D4BF4">
      <w:pPr>
        <w:spacing w:line="100" w:lineRule="atLeast"/>
        <w:jc w:val="center"/>
        <w:rPr>
          <w:sz w:val="28"/>
        </w:rPr>
      </w:pPr>
    </w:p>
    <w:p w14:paraId="3B147ED7" w14:textId="77777777" w:rsidR="008D4BF4" w:rsidRDefault="006C36D2">
      <w:pPr>
        <w:spacing w:line="100" w:lineRule="atLeast"/>
        <w:jc w:val="center"/>
        <w:rPr>
          <w:sz w:val="28"/>
        </w:rPr>
      </w:pPr>
      <w:r>
        <w:rPr>
          <w:sz w:val="28"/>
        </w:rPr>
        <w:t xml:space="preserve">Studijní obor: </w:t>
      </w:r>
      <w:r w:rsidR="003D5A6A">
        <w:rPr>
          <w:sz w:val="28"/>
        </w:rPr>
        <w:t>Gastronomie, hotelnictví a cestovní ruch</w:t>
      </w:r>
    </w:p>
    <w:p w14:paraId="1C52BF25" w14:textId="77777777" w:rsidR="008D4BF4" w:rsidRDefault="008D4BF4">
      <w:pPr>
        <w:spacing w:line="100" w:lineRule="atLeast"/>
        <w:jc w:val="center"/>
      </w:pPr>
    </w:p>
    <w:p w14:paraId="2D7BBB65" w14:textId="77777777" w:rsidR="008D4BF4" w:rsidRDefault="008D4BF4">
      <w:pPr>
        <w:spacing w:line="100" w:lineRule="atLeast"/>
        <w:jc w:val="center"/>
      </w:pPr>
    </w:p>
    <w:p w14:paraId="7ED0DA12" w14:textId="77777777" w:rsidR="008D4BF4" w:rsidRDefault="008D4BF4">
      <w:pPr>
        <w:spacing w:line="100" w:lineRule="atLeast"/>
        <w:jc w:val="center"/>
      </w:pPr>
    </w:p>
    <w:p w14:paraId="2D4AD036" w14:textId="77777777" w:rsidR="008D4BF4" w:rsidRDefault="008D4BF4">
      <w:pPr>
        <w:spacing w:line="100" w:lineRule="atLeast"/>
        <w:jc w:val="center"/>
      </w:pPr>
    </w:p>
    <w:p w14:paraId="2A228235" w14:textId="77777777" w:rsidR="008D4BF4" w:rsidRDefault="008D4BF4">
      <w:pPr>
        <w:spacing w:line="100" w:lineRule="atLeast"/>
        <w:jc w:val="center"/>
      </w:pPr>
    </w:p>
    <w:p w14:paraId="08E9F5E3" w14:textId="77777777" w:rsidR="008D4BF4" w:rsidRDefault="003D5A6A">
      <w:pPr>
        <w:spacing w:line="100" w:lineRule="atLeast"/>
        <w:jc w:val="center"/>
        <w:rPr>
          <w:sz w:val="32"/>
        </w:rPr>
      </w:pPr>
      <w:r>
        <w:rPr>
          <w:sz w:val="32"/>
        </w:rPr>
        <w:t>Hana Uhrová</w:t>
      </w:r>
    </w:p>
    <w:p w14:paraId="128AB5A6" w14:textId="77777777" w:rsidR="008D4BF4" w:rsidRDefault="008D4BF4">
      <w:pPr>
        <w:spacing w:line="100" w:lineRule="atLeast"/>
        <w:jc w:val="center"/>
      </w:pPr>
    </w:p>
    <w:p w14:paraId="6E674CE9" w14:textId="77777777" w:rsidR="008D4BF4" w:rsidRDefault="008D4BF4">
      <w:pPr>
        <w:spacing w:line="100" w:lineRule="atLeast"/>
        <w:jc w:val="center"/>
      </w:pPr>
    </w:p>
    <w:p w14:paraId="0BFE7BE9" w14:textId="77777777" w:rsidR="008D4BF4" w:rsidRDefault="008D4BF4">
      <w:pPr>
        <w:spacing w:line="100" w:lineRule="atLeast"/>
        <w:jc w:val="center"/>
      </w:pPr>
    </w:p>
    <w:p w14:paraId="3CE45776" w14:textId="77777777" w:rsidR="008D4BF4" w:rsidRDefault="008D4BF4">
      <w:pPr>
        <w:spacing w:line="100" w:lineRule="atLeast"/>
        <w:jc w:val="center"/>
      </w:pPr>
    </w:p>
    <w:p w14:paraId="1EFC1E17" w14:textId="77777777" w:rsidR="008D4BF4" w:rsidRDefault="003D5A6A">
      <w:pPr>
        <w:spacing w:line="100" w:lineRule="atLeast"/>
        <w:jc w:val="center"/>
        <w:rPr>
          <w:sz w:val="36"/>
        </w:rPr>
      </w:pPr>
      <w:r>
        <w:rPr>
          <w:sz w:val="36"/>
        </w:rPr>
        <w:t>STRAVOVÁNÍ PROFESIONÁLNÍCH SPORTOVCŮ</w:t>
      </w:r>
    </w:p>
    <w:p w14:paraId="491B1220" w14:textId="77777777" w:rsidR="008D4BF4" w:rsidRDefault="003D5A6A">
      <w:pPr>
        <w:spacing w:line="100" w:lineRule="atLeast"/>
        <w:jc w:val="center"/>
        <w:rPr>
          <w:i/>
        </w:rPr>
      </w:pPr>
      <w:r>
        <w:rPr>
          <w:sz w:val="28"/>
        </w:rPr>
        <w:t>PROFESSIONAL SPORTSMEN NUTRITION</w:t>
      </w:r>
    </w:p>
    <w:p w14:paraId="2E933130" w14:textId="77777777" w:rsidR="008D4BF4" w:rsidRDefault="008D4BF4">
      <w:pPr>
        <w:spacing w:line="100" w:lineRule="atLeast"/>
        <w:jc w:val="center"/>
      </w:pPr>
    </w:p>
    <w:p w14:paraId="5FD2D6ED" w14:textId="77777777" w:rsidR="008D4BF4" w:rsidRDefault="006C36D2">
      <w:pPr>
        <w:pStyle w:val="Tlotextu"/>
        <w:ind w:left="363"/>
        <w:jc w:val="center"/>
      </w:pPr>
      <w:r>
        <w:t>BAKALÁŘSKÁ PRÁCE</w:t>
      </w:r>
    </w:p>
    <w:p w14:paraId="368C2FCB" w14:textId="77777777" w:rsidR="008D4BF4" w:rsidRDefault="008D4BF4">
      <w:pPr>
        <w:spacing w:line="100" w:lineRule="atLeast"/>
        <w:jc w:val="center"/>
        <w:rPr>
          <w:i/>
        </w:rPr>
      </w:pPr>
    </w:p>
    <w:p w14:paraId="3B125597" w14:textId="77777777" w:rsidR="008D4BF4" w:rsidRDefault="008D4BF4">
      <w:pPr>
        <w:spacing w:line="100" w:lineRule="atLeast"/>
        <w:jc w:val="center"/>
        <w:rPr>
          <w:i/>
        </w:rPr>
      </w:pPr>
    </w:p>
    <w:p w14:paraId="496A4956" w14:textId="77777777" w:rsidR="008D4BF4" w:rsidRDefault="008D4BF4">
      <w:pPr>
        <w:spacing w:line="100" w:lineRule="atLeast"/>
        <w:jc w:val="center"/>
        <w:rPr>
          <w:i/>
        </w:rPr>
      </w:pPr>
    </w:p>
    <w:p w14:paraId="0D8C4D06" w14:textId="77777777" w:rsidR="008D4BF4" w:rsidRDefault="008D4BF4">
      <w:pPr>
        <w:spacing w:line="100" w:lineRule="atLeast"/>
        <w:jc w:val="center"/>
        <w:rPr>
          <w:i/>
        </w:rPr>
      </w:pPr>
    </w:p>
    <w:p w14:paraId="5A739E6B" w14:textId="77777777" w:rsidR="008D4BF4" w:rsidRDefault="008D4BF4">
      <w:pPr>
        <w:spacing w:line="100" w:lineRule="atLeast"/>
        <w:jc w:val="center"/>
        <w:rPr>
          <w:i/>
        </w:rPr>
      </w:pPr>
    </w:p>
    <w:p w14:paraId="20915467" w14:textId="77777777" w:rsidR="00693D1E" w:rsidRDefault="00693D1E">
      <w:pPr>
        <w:spacing w:line="100" w:lineRule="atLeast"/>
        <w:jc w:val="center"/>
        <w:rPr>
          <w:i/>
        </w:rPr>
      </w:pPr>
    </w:p>
    <w:p w14:paraId="025FAB9E" w14:textId="77777777" w:rsidR="008D4BF4" w:rsidRDefault="006C36D2">
      <w:pPr>
        <w:spacing w:line="100" w:lineRule="atLeast"/>
      </w:pPr>
      <w:r>
        <w:t>Vedoucí bakalářské práce:</w:t>
      </w:r>
      <w:r w:rsidR="003D5A6A">
        <w:t xml:space="preserve"> Ing. Pavla Burešová Ph.D.</w:t>
      </w:r>
    </w:p>
    <w:p w14:paraId="2B4788B8" w14:textId="77777777" w:rsidR="008D4BF4" w:rsidRDefault="008D4BF4">
      <w:pPr>
        <w:spacing w:line="100" w:lineRule="atLeast"/>
      </w:pPr>
    </w:p>
    <w:p w14:paraId="7254B6C9" w14:textId="77777777" w:rsidR="008D4BF4" w:rsidRDefault="008D4BF4">
      <w:pPr>
        <w:spacing w:line="100" w:lineRule="atLeast"/>
      </w:pPr>
    </w:p>
    <w:p w14:paraId="36F539DA" w14:textId="77777777" w:rsidR="008D4BF4" w:rsidRDefault="008D4BF4">
      <w:pPr>
        <w:spacing w:line="100" w:lineRule="atLeast"/>
      </w:pPr>
    </w:p>
    <w:p w14:paraId="78B92B58" w14:textId="77777777" w:rsidR="008D4BF4" w:rsidRDefault="006C36D2">
      <w:pPr>
        <w:spacing w:line="100" w:lineRule="atLeast"/>
        <w:jc w:val="center"/>
      </w:pPr>
      <w:r>
        <w:t xml:space="preserve">Brno, </w:t>
      </w:r>
      <w:r w:rsidR="004E573A">
        <w:t>2020</w:t>
      </w:r>
    </w:p>
    <w:p w14:paraId="72C0D649" w14:textId="77777777" w:rsidR="008D4BF4" w:rsidRDefault="006C36D2">
      <w:pPr>
        <w:pStyle w:val="Tlotextu"/>
        <w:pageBreakBefore/>
        <w:jc w:val="both"/>
        <w:rPr>
          <w:sz w:val="24"/>
        </w:rPr>
      </w:pPr>
      <w:r>
        <w:rPr>
          <w:sz w:val="24"/>
        </w:rPr>
        <w:lastRenderedPageBreak/>
        <w:t>Jméno a příjmení autora:</w:t>
      </w:r>
      <w:r w:rsidR="004E573A">
        <w:rPr>
          <w:sz w:val="24"/>
        </w:rPr>
        <w:t xml:space="preserve"> Hana Uhrová</w:t>
      </w:r>
      <w:r>
        <w:rPr>
          <w:sz w:val="24"/>
        </w:rPr>
        <w:tab/>
      </w:r>
      <w:r>
        <w:rPr>
          <w:sz w:val="24"/>
        </w:rPr>
        <w:tab/>
      </w:r>
    </w:p>
    <w:p w14:paraId="6AE9B085" w14:textId="77777777" w:rsidR="008D4BF4" w:rsidRDefault="006C36D2">
      <w:pPr>
        <w:pStyle w:val="Tlotextu"/>
        <w:jc w:val="both"/>
        <w:rPr>
          <w:sz w:val="24"/>
        </w:rPr>
      </w:pPr>
      <w:r>
        <w:rPr>
          <w:sz w:val="24"/>
        </w:rPr>
        <w:t>Název bakalářské práce:</w:t>
      </w:r>
      <w:r w:rsidR="004E573A">
        <w:rPr>
          <w:sz w:val="24"/>
        </w:rPr>
        <w:t xml:space="preserve"> STRAVOVÁVNÍ PROFESIONÁLNÍCH SPORTOVCŮ</w:t>
      </w:r>
      <w:r>
        <w:rPr>
          <w:sz w:val="24"/>
        </w:rPr>
        <w:tab/>
      </w:r>
    </w:p>
    <w:p w14:paraId="2225BDDA" w14:textId="77777777" w:rsidR="008D4BF4" w:rsidRDefault="006C36D2">
      <w:pPr>
        <w:pStyle w:val="Tlotextu"/>
        <w:jc w:val="both"/>
        <w:rPr>
          <w:sz w:val="24"/>
        </w:rPr>
      </w:pPr>
      <w:r>
        <w:rPr>
          <w:sz w:val="24"/>
        </w:rPr>
        <w:t>Název bakalářské práce v AJ:</w:t>
      </w:r>
      <w:r w:rsidR="004E573A">
        <w:rPr>
          <w:sz w:val="24"/>
        </w:rPr>
        <w:t xml:space="preserve"> PROFESSIONAL SPORTSMEN NUTRITION</w:t>
      </w:r>
      <w:r>
        <w:rPr>
          <w:sz w:val="24"/>
        </w:rPr>
        <w:tab/>
      </w:r>
    </w:p>
    <w:p w14:paraId="1CF11E74" w14:textId="77777777" w:rsidR="008D4BF4" w:rsidRDefault="006C36D2">
      <w:pPr>
        <w:pStyle w:val="Tlotextu"/>
        <w:jc w:val="both"/>
        <w:rPr>
          <w:sz w:val="24"/>
        </w:rPr>
      </w:pPr>
      <w:r>
        <w:rPr>
          <w:sz w:val="24"/>
        </w:rPr>
        <w:t>Studijní obor:</w:t>
      </w:r>
      <w:r>
        <w:rPr>
          <w:sz w:val="24"/>
        </w:rPr>
        <w:tab/>
      </w:r>
      <w:r w:rsidR="004E573A">
        <w:rPr>
          <w:sz w:val="24"/>
        </w:rPr>
        <w:t xml:space="preserve"> Gastronomie, hotelnictví a cestovní ruch</w:t>
      </w:r>
      <w:r>
        <w:rPr>
          <w:sz w:val="24"/>
        </w:rPr>
        <w:tab/>
      </w:r>
      <w:r>
        <w:rPr>
          <w:sz w:val="24"/>
        </w:rPr>
        <w:tab/>
      </w:r>
      <w:r>
        <w:rPr>
          <w:sz w:val="24"/>
        </w:rPr>
        <w:tab/>
      </w:r>
    </w:p>
    <w:p w14:paraId="6929FBD7" w14:textId="77777777" w:rsidR="008D4BF4" w:rsidRDefault="006C36D2">
      <w:pPr>
        <w:pStyle w:val="Tlotextu"/>
        <w:jc w:val="both"/>
        <w:rPr>
          <w:sz w:val="24"/>
        </w:rPr>
      </w:pPr>
      <w:r>
        <w:rPr>
          <w:sz w:val="24"/>
        </w:rPr>
        <w:t>Vedoucí bakalářské práce:</w:t>
      </w:r>
      <w:r w:rsidR="004E573A">
        <w:rPr>
          <w:sz w:val="24"/>
        </w:rPr>
        <w:t xml:space="preserve"> Ing. Pavla Burešová Ph.D.</w:t>
      </w:r>
      <w:r>
        <w:rPr>
          <w:sz w:val="24"/>
        </w:rPr>
        <w:tab/>
      </w:r>
      <w:r>
        <w:rPr>
          <w:sz w:val="24"/>
        </w:rPr>
        <w:tab/>
      </w:r>
    </w:p>
    <w:p w14:paraId="0AAF4DB0" w14:textId="77777777" w:rsidR="008D4BF4" w:rsidRDefault="006C36D2">
      <w:pPr>
        <w:spacing w:after="120"/>
      </w:pPr>
      <w:r>
        <w:t>Rok obhajoby:</w:t>
      </w:r>
      <w:r w:rsidR="00915378">
        <w:t xml:space="preserve"> 2020</w:t>
      </w:r>
      <w:r>
        <w:tab/>
      </w:r>
      <w:r>
        <w:tab/>
      </w:r>
      <w:r>
        <w:tab/>
      </w:r>
    </w:p>
    <w:p w14:paraId="0243FF9B" w14:textId="52F01B62" w:rsidR="00ED429B" w:rsidRDefault="00ED429B">
      <w:pPr>
        <w:spacing w:after="120"/>
      </w:pPr>
    </w:p>
    <w:p w14:paraId="10777C81" w14:textId="0EDC9EDB" w:rsidR="00ED429B" w:rsidRDefault="00ED429B" w:rsidP="00ED429B">
      <w:pPr>
        <w:suppressAutoHyphens w:val="0"/>
        <w:spacing w:line="259" w:lineRule="auto"/>
        <w:jc w:val="left"/>
      </w:pPr>
      <w:r>
        <w:br w:type="page"/>
      </w:r>
    </w:p>
    <w:p w14:paraId="4E553664" w14:textId="6B253E87" w:rsidR="00ED429B" w:rsidRPr="00ED429B" w:rsidRDefault="00ED429B" w:rsidP="00ED429B">
      <w:pPr>
        <w:suppressAutoHyphens w:val="0"/>
        <w:spacing w:after="0" w:line="240" w:lineRule="auto"/>
        <w:jc w:val="left"/>
        <w:rPr>
          <w:lang w:eastAsia="cs-CZ"/>
        </w:rPr>
      </w:pPr>
      <w:r w:rsidRPr="00ED429B">
        <w:rPr>
          <w:lang w:eastAsia="cs-CZ"/>
        </w:rPr>
        <w:lastRenderedPageBreak/>
        <w:fldChar w:fldCharType="begin"/>
      </w:r>
      <w:r w:rsidRPr="00ED429B">
        <w:rPr>
          <w:lang w:eastAsia="cs-CZ"/>
        </w:rPr>
        <w:instrText xml:space="preserve"> INCLUDEPICTURE "/var/folders/1z/w3dfz4b90b5glhx4l0826w3h0000gn/T/com.microsoft.Word/WebArchiveCopyPasteTempFiles/page1image61495600" \* MERGEFORMATINET </w:instrText>
      </w:r>
      <w:r w:rsidRPr="00ED429B">
        <w:rPr>
          <w:lang w:eastAsia="cs-CZ"/>
        </w:rPr>
        <w:fldChar w:fldCharType="separate"/>
      </w:r>
      <w:r w:rsidRPr="00ED429B">
        <w:rPr>
          <w:noProof/>
          <w:lang w:eastAsia="cs-CZ"/>
        </w:rPr>
        <w:drawing>
          <wp:inline distT="0" distB="0" distL="0" distR="0" wp14:anchorId="24EDB569" wp14:editId="057EC3AC">
            <wp:extent cx="5759450" cy="8140065"/>
            <wp:effectExtent l="0" t="0" r="6350" b="635"/>
            <wp:docPr id="28" name="Obrázek 28" descr="page1image614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495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r w:rsidRPr="00ED429B">
        <w:rPr>
          <w:lang w:eastAsia="cs-CZ"/>
        </w:rPr>
        <w:fldChar w:fldCharType="end"/>
      </w:r>
    </w:p>
    <w:p w14:paraId="743D3EC0" w14:textId="688F6CC2" w:rsidR="00ED429B" w:rsidRDefault="00ED429B" w:rsidP="00ED429B">
      <w:pPr>
        <w:suppressAutoHyphens w:val="0"/>
        <w:spacing w:line="259" w:lineRule="auto"/>
      </w:pPr>
      <w:r>
        <w:br w:type="page"/>
      </w:r>
    </w:p>
    <w:p w14:paraId="08EF64C6" w14:textId="02E6C3AD" w:rsidR="00ED429B" w:rsidRPr="00ED429B" w:rsidRDefault="00ED429B" w:rsidP="00ED429B">
      <w:pPr>
        <w:suppressAutoHyphens w:val="0"/>
        <w:spacing w:after="0" w:line="240" w:lineRule="auto"/>
        <w:jc w:val="left"/>
        <w:rPr>
          <w:lang w:eastAsia="cs-CZ"/>
        </w:rPr>
      </w:pPr>
      <w:r w:rsidRPr="00ED429B">
        <w:rPr>
          <w:lang w:eastAsia="cs-CZ"/>
        </w:rPr>
        <w:lastRenderedPageBreak/>
        <w:fldChar w:fldCharType="begin"/>
      </w:r>
      <w:r w:rsidRPr="00ED429B">
        <w:rPr>
          <w:lang w:eastAsia="cs-CZ"/>
        </w:rPr>
        <w:instrText xml:space="preserve"> INCLUDEPICTURE "/var/folders/1z/w3dfz4b90b5glhx4l0826w3h0000gn/T/com.microsoft.Word/WebArchiveCopyPasteTempFiles/page2image61534400" \* MERGEFORMATINET </w:instrText>
      </w:r>
      <w:r w:rsidRPr="00ED429B">
        <w:rPr>
          <w:lang w:eastAsia="cs-CZ"/>
        </w:rPr>
        <w:fldChar w:fldCharType="separate"/>
      </w:r>
      <w:r w:rsidRPr="00ED429B">
        <w:rPr>
          <w:noProof/>
          <w:lang w:eastAsia="cs-CZ"/>
        </w:rPr>
        <w:drawing>
          <wp:inline distT="0" distB="0" distL="0" distR="0" wp14:anchorId="5275B6B7" wp14:editId="65CCF52E">
            <wp:extent cx="5759450" cy="8140065"/>
            <wp:effectExtent l="0" t="0" r="6350" b="635"/>
            <wp:docPr id="29" name="Obrázek 29" descr="page2image6153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61534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r w:rsidRPr="00ED429B">
        <w:rPr>
          <w:lang w:eastAsia="cs-CZ"/>
        </w:rPr>
        <w:fldChar w:fldCharType="end"/>
      </w:r>
    </w:p>
    <w:p w14:paraId="261696CF" w14:textId="77777777" w:rsidR="00AF6160" w:rsidRDefault="00ED429B" w:rsidP="00AF6160">
      <w:pPr>
        <w:suppressAutoHyphens w:val="0"/>
        <w:spacing w:line="259" w:lineRule="auto"/>
        <w:jc w:val="left"/>
      </w:pPr>
      <w:r>
        <w:br w:type="page"/>
      </w:r>
    </w:p>
    <w:p w14:paraId="4A8B6B9B" w14:textId="4BA45CAA" w:rsidR="008D4BF4" w:rsidRDefault="006C36D2" w:rsidP="00AE2CE7">
      <w:pPr>
        <w:suppressAutoHyphens w:val="0"/>
      </w:pPr>
      <w:r>
        <w:lastRenderedPageBreak/>
        <w:t>Anotace:</w:t>
      </w:r>
    </w:p>
    <w:p w14:paraId="61ABF77E" w14:textId="551C840C" w:rsidR="008D4BF4" w:rsidRPr="00A8697D" w:rsidRDefault="00AE079C" w:rsidP="00AE2CE7">
      <w:pPr>
        <w:spacing w:after="120"/>
      </w:pPr>
      <w:r w:rsidRPr="00A8697D">
        <w:t>Cílem bakalářské práce je charakterizovat výživu a stravování sportovců a</w:t>
      </w:r>
      <w:r w:rsidR="00A73590" w:rsidRPr="00A8697D">
        <w:t xml:space="preserve"> vybrat vhodné nástroje </w:t>
      </w:r>
      <w:r w:rsidRPr="00A8697D">
        <w:t>pro zhodnocení jejich stravovacích návyků</w:t>
      </w:r>
      <w:r w:rsidR="00A73590" w:rsidRPr="00A8697D">
        <w:t>. První část práce je věnována</w:t>
      </w:r>
      <w:r w:rsidR="002F5B88" w:rsidRPr="00A8697D">
        <w:t xml:space="preserve"> teoretickým</w:t>
      </w:r>
      <w:r w:rsidR="00FF48B8" w:rsidRPr="00A8697D">
        <w:t xml:space="preserve"> výživovým pojmům</w:t>
      </w:r>
      <w:r w:rsidR="00810E79">
        <w:t>,</w:t>
      </w:r>
      <w:r w:rsidR="007268C9" w:rsidRPr="00A8697D">
        <w:t xml:space="preserve"> tj. </w:t>
      </w:r>
      <w:proofErr w:type="spellStart"/>
      <w:r w:rsidR="007268C9" w:rsidRPr="00A8697D">
        <w:t>makroživiny</w:t>
      </w:r>
      <w:proofErr w:type="spellEnd"/>
      <w:r w:rsidR="007268C9" w:rsidRPr="00A8697D">
        <w:t xml:space="preserve"> (sacharidy, bí</w:t>
      </w:r>
      <w:r w:rsidR="00B60977" w:rsidRPr="00A8697D">
        <w:t>l</w:t>
      </w:r>
      <w:r w:rsidR="007268C9" w:rsidRPr="00A8697D">
        <w:t>koviny, tuky) a mikroživiny (vitaminy, minerály)</w:t>
      </w:r>
      <w:r w:rsidR="00D27C9F" w:rsidRPr="00A8697D">
        <w:t xml:space="preserve">, sportovním doplňkům stravy, </w:t>
      </w:r>
      <w:r w:rsidR="00B60977" w:rsidRPr="00A8697D">
        <w:t xml:space="preserve">pitnému režimu a </w:t>
      </w:r>
      <w:r w:rsidR="00D27C9F" w:rsidRPr="00A8697D">
        <w:t>rozdělení stravy podle zátěže</w:t>
      </w:r>
      <w:r w:rsidR="007537C9">
        <w:br/>
      </w:r>
      <w:r w:rsidR="00D27C9F" w:rsidRPr="00A8697D">
        <w:t>(</w:t>
      </w:r>
      <w:r w:rsidR="00DF303B" w:rsidRPr="00A8697D">
        <w:t xml:space="preserve">tzv. nutriční </w:t>
      </w:r>
      <w:proofErr w:type="spellStart"/>
      <w:r w:rsidR="00DF303B" w:rsidRPr="00A8697D">
        <w:t>timing</w:t>
      </w:r>
      <w:proofErr w:type="spellEnd"/>
      <w:r w:rsidR="00DF303B" w:rsidRPr="00A8697D">
        <w:t>)</w:t>
      </w:r>
      <w:r w:rsidR="007268C9" w:rsidRPr="00A8697D">
        <w:t xml:space="preserve">. </w:t>
      </w:r>
      <w:r w:rsidR="00FF48B8" w:rsidRPr="00A8697D">
        <w:t xml:space="preserve">V praktické části práce </w:t>
      </w:r>
      <w:r w:rsidR="00A73590" w:rsidRPr="00A8697D">
        <w:t xml:space="preserve">je </w:t>
      </w:r>
      <w:r w:rsidR="00FF48B8" w:rsidRPr="00A8697D">
        <w:t>cílem zhodnocení kvality stravování sportovců z různých sportovních odvětví</w:t>
      </w:r>
      <w:r w:rsidR="00A73590" w:rsidRPr="00A8697D">
        <w:t xml:space="preserve">, které bylo zjištěno </w:t>
      </w:r>
      <w:r w:rsidR="00FF48B8" w:rsidRPr="00A8697D">
        <w:t>na základě kvanti</w:t>
      </w:r>
      <w:r w:rsidR="00EE39F4" w:rsidRPr="00A8697D">
        <w:t xml:space="preserve">tativního výzkumu </w:t>
      </w:r>
      <w:r w:rsidR="006E3B91">
        <w:br/>
      </w:r>
      <w:r w:rsidR="00EE39F4" w:rsidRPr="00A8697D">
        <w:t>ve formě dotazníkového šetření</w:t>
      </w:r>
      <w:r w:rsidR="00D90E4B" w:rsidRPr="00A8697D">
        <w:t>. Návrhová část se věnuje sestavení týdenního jídelního lístku pro vybraného sportovce na základě osobní konzultace</w:t>
      </w:r>
      <w:r w:rsidR="00D27C9F" w:rsidRPr="00A8697D">
        <w:t xml:space="preserve"> o formě a intenzitě </w:t>
      </w:r>
      <w:r w:rsidR="00DF303B" w:rsidRPr="00A8697D">
        <w:t xml:space="preserve">jeho </w:t>
      </w:r>
      <w:r w:rsidR="00D27C9F" w:rsidRPr="00A8697D">
        <w:t>přípravy</w:t>
      </w:r>
      <w:r w:rsidR="00DF303B" w:rsidRPr="00A8697D">
        <w:t xml:space="preserve"> </w:t>
      </w:r>
      <w:r w:rsidR="006E3B91">
        <w:br/>
      </w:r>
      <w:r w:rsidR="00DF303B" w:rsidRPr="00A8697D">
        <w:t xml:space="preserve">na soutěžní období a </w:t>
      </w:r>
      <w:r w:rsidR="00D27C9F" w:rsidRPr="00A8697D">
        <w:t>frekvenci</w:t>
      </w:r>
      <w:r w:rsidR="00DF303B" w:rsidRPr="00A8697D">
        <w:t xml:space="preserve"> soutěžních akcí.</w:t>
      </w:r>
      <w:r w:rsidR="00D27C9F" w:rsidRPr="00A8697D">
        <w:t xml:space="preserve">  </w:t>
      </w:r>
    </w:p>
    <w:p w14:paraId="1D4282FA" w14:textId="77777777" w:rsidR="00E36C9F" w:rsidRPr="00A8697D" w:rsidRDefault="00E36C9F" w:rsidP="00AE2CE7">
      <w:pPr>
        <w:spacing w:after="120"/>
      </w:pPr>
    </w:p>
    <w:p w14:paraId="1BA7815F" w14:textId="77777777" w:rsidR="008D4BF4" w:rsidRPr="00A8697D" w:rsidRDefault="006C36D2" w:rsidP="00AE2CE7">
      <w:pPr>
        <w:spacing w:after="120"/>
      </w:pPr>
      <w:r w:rsidRPr="00A8697D">
        <w:t>Klíčová slova:</w:t>
      </w:r>
      <w:r w:rsidR="00E36C9F" w:rsidRPr="00A8697D">
        <w:t xml:space="preserve"> výživa, pitný režim,</w:t>
      </w:r>
      <w:r w:rsidR="004C0636" w:rsidRPr="00A8697D">
        <w:t xml:space="preserve"> sacharidy, strava,</w:t>
      </w:r>
      <w:r w:rsidR="00E36C9F" w:rsidRPr="00A8697D">
        <w:t xml:space="preserve"> </w:t>
      </w:r>
      <w:r w:rsidR="00AB281A" w:rsidRPr="00A8697D">
        <w:t>zátěž</w:t>
      </w:r>
      <w:r w:rsidR="004C0636" w:rsidRPr="00A8697D">
        <w:t xml:space="preserve">, bílkoviny, tuky, </w:t>
      </w:r>
      <w:r w:rsidR="003C0AB8" w:rsidRPr="00A8697D">
        <w:t>trénink</w:t>
      </w:r>
    </w:p>
    <w:p w14:paraId="041AD71B" w14:textId="77777777" w:rsidR="006D45E5" w:rsidRDefault="006D45E5" w:rsidP="00AE2CE7">
      <w:pPr>
        <w:spacing w:after="120"/>
        <w:rPr>
          <w:lang w:val="en-GB"/>
        </w:rPr>
      </w:pPr>
    </w:p>
    <w:p w14:paraId="14BAE620" w14:textId="77777777" w:rsidR="006D45E5" w:rsidRPr="004F6C32" w:rsidRDefault="006D45E5" w:rsidP="00AE2CE7">
      <w:pPr>
        <w:spacing w:after="120"/>
        <w:rPr>
          <w:lang w:val="en-GB"/>
        </w:rPr>
      </w:pPr>
      <w:r w:rsidRPr="004F6C32">
        <w:rPr>
          <w:lang w:val="en-GB"/>
        </w:rPr>
        <w:t>Annotation:</w:t>
      </w:r>
    </w:p>
    <w:p w14:paraId="611B1FC2" w14:textId="77777777" w:rsidR="006D45E5" w:rsidRPr="004F6C32" w:rsidRDefault="006D45E5" w:rsidP="00AE2CE7">
      <w:pPr>
        <w:spacing w:after="120"/>
        <w:rPr>
          <w:lang w:val="en-GB"/>
        </w:rPr>
      </w:pPr>
      <w:r w:rsidRPr="004F6C32">
        <w:rPr>
          <w:lang w:val="en-GB"/>
        </w:rPr>
        <w:t xml:space="preserve">The aim of </w:t>
      </w:r>
      <w:r>
        <w:rPr>
          <w:lang w:val="en-GB"/>
        </w:rPr>
        <w:t>my</w:t>
      </w:r>
      <w:r w:rsidRPr="004F6C32">
        <w:rPr>
          <w:lang w:val="en-GB"/>
        </w:rPr>
        <w:t xml:space="preserve"> </w:t>
      </w:r>
      <w:r>
        <w:rPr>
          <w:lang w:val="en-GB"/>
        </w:rPr>
        <w:t>b</w:t>
      </w:r>
      <w:r w:rsidRPr="004F6C32">
        <w:rPr>
          <w:lang w:val="en-GB"/>
        </w:rPr>
        <w:t xml:space="preserve">achelor </w:t>
      </w:r>
      <w:r>
        <w:rPr>
          <w:lang w:val="en-GB"/>
        </w:rPr>
        <w:t>thesis</w:t>
      </w:r>
      <w:r w:rsidRPr="004F6C32">
        <w:rPr>
          <w:lang w:val="en-GB"/>
        </w:rPr>
        <w:t xml:space="preserve"> is to describe </w:t>
      </w:r>
      <w:r>
        <w:rPr>
          <w:lang w:val="en-GB"/>
        </w:rPr>
        <w:t>the</w:t>
      </w:r>
      <w:r w:rsidRPr="004F6C32">
        <w:rPr>
          <w:lang w:val="en-GB"/>
        </w:rPr>
        <w:t xml:space="preserve"> </w:t>
      </w:r>
      <w:r>
        <w:rPr>
          <w:lang w:val="en-GB"/>
        </w:rPr>
        <w:t xml:space="preserve">sports </w:t>
      </w:r>
      <w:r w:rsidRPr="004F6C32">
        <w:rPr>
          <w:lang w:val="en-GB"/>
        </w:rPr>
        <w:t xml:space="preserve">nutrition </w:t>
      </w:r>
      <w:r>
        <w:rPr>
          <w:lang w:val="en-GB"/>
        </w:rPr>
        <w:t>and eating habits</w:t>
      </w:r>
      <w:r w:rsidRPr="004F6C32">
        <w:rPr>
          <w:lang w:val="en-GB"/>
        </w:rPr>
        <w:t xml:space="preserve"> </w:t>
      </w:r>
      <w:r>
        <w:rPr>
          <w:lang w:val="en-GB"/>
        </w:rPr>
        <w:t xml:space="preserve">with the aim of </w:t>
      </w:r>
      <w:r w:rsidRPr="004F6C32">
        <w:rPr>
          <w:lang w:val="en-GB"/>
        </w:rPr>
        <w:t>choos</w:t>
      </w:r>
      <w:r>
        <w:rPr>
          <w:lang w:val="en-GB"/>
        </w:rPr>
        <w:t>ing</w:t>
      </w:r>
      <w:r w:rsidRPr="004F6C32">
        <w:rPr>
          <w:lang w:val="en-GB"/>
        </w:rPr>
        <w:t xml:space="preserve"> suitable instruments to evaluate the </w:t>
      </w:r>
      <w:r>
        <w:rPr>
          <w:lang w:val="en-GB"/>
        </w:rPr>
        <w:t xml:space="preserve">dietary </w:t>
      </w:r>
      <w:r w:rsidRPr="004F6C32">
        <w:rPr>
          <w:lang w:val="en-GB"/>
        </w:rPr>
        <w:t>habits</w:t>
      </w:r>
      <w:r>
        <w:rPr>
          <w:lang w:val="en-GB"/>
        </w:rPr>
        <w:t xml:space="preserve"> of sportsmen</w:t>
      </w:r>
      <w:r w:rsidRPr="004F6C32">
        <w:rPr>
          <w:lang w:val="en-GB"/>
        </w:rPr>
        <w:t xml:space="preserve">. The first part of the work is </w:t>
      </w:r>
      <w:r>
        <w:rPr>
          <w:lang w:val="en-GB"/>
        </w:rPr>
        <w:t xml:space="preserve">focused on some </w:t>
      </w:r>
      <w:r w:rsidRPr="004F6C32">
        <w:rPr>
          <w:lang w:val="en-GB"/>
        </w:rPr>
        <w:t>theoretical</w:t>
      </w:r>
      <w:r>
        <w:rPr>
          <w:lang w:val="en-GB"/>
        </w:rPr>
        <w:t xml:space="preserve"> </w:t>
      </w:r>
      <w:r w:rsidRPr="004F6C32">
        <w:rPr>
          <w:lang w:val="en-GB"/>
        </w:rPr>
        <w:t>terms of sports nutrition</w:t>
      </w:r>
      <w:r>
        <w:rPr>
          <w:lang w:val="en-GB"/>
        </w:rPr>
        <w:t xml:space="preserve"> concepts, i.e. macronutrients (carbohydrates, proteins, fats) and micronutrients (vitamins, minerals),</w:t>
      </w:r>
      <w:r w:rsidRPr="004F6C32">
        <w:rPr>
          <w:lang w:val="en-GB"/>
        </w:rPr>
        <w:t xml:space="preserve"> </w:t>
      </w:r>
      <w:r>
        <w:rPr>
          <w:lang w:val="en-GB"/>
        </w:rPr>
        <w:t xml:space="preserve">on sports </w:t>
      </w:r>
      <w:proofErr w:type="spellStart"/>
      <w:r>
        <w:rPr>
          <w:lang w:val="en-GB"/>
        </w:rPr>
        <w:t>suplements</w:t>
      </w:r>
      <w:proofErr w:type="spellEnd"/>
      <w:r>
        <w:rPr>
          <w:lang w:val="en-GB"/>
        </w:rPr>
        <w:t xml:space="preserve">, drinking habits and distribution of food according to the sport activities (so called nutrition timing). </w:t>
      </w:r>
      <w:r w:rsidRPr="004F6C32">
        <w:rPr>
          <w:lang w:val="en-GB"/>
        </w:rPr>
        <w:t>The</w:t>
      </w:r>
      <w:r>
        <w:rPr>
          <w:lang w:val="en-GB"/>
        </w:rPr>
        <w:t xml:space="preserve"> aim of the</w:t>
      </w:r>
      <w:r w:rsidRPr="004F6C32">
        <w:rPr>
          <w:lang w:val="en-GB"/>
        </w:rPr>
        <w:t xml:space="preserve"> practical part is </w:t>
      </w:r>
      <w:r>
        <w:rPr>
          <w:lang w:val="en-GB"/>
        </w:rPr>
        <w:t xml:space="preserve">to evaluate the quality of sports nutrition according to their particular sport specializations. The results are derived from the basis of a question survey. </w:t>
      </w:r>
      <w:r w:rsidRPr="004F6C32">
        <w:rPr>
          <w:lang w:val="en-GB"/>
        </w:rPr>
        <w:t xml:space="preserve"> The </w:t>
      </w:r>
      <w:r>
        <w:rPr>
          <w:lang w:val="en-GB"/>
        </w:rPr>
        <w:t xml:space="preserve">third part of the thesis is focused on making a weekly eating plan for a tennis player which is based on personal consultations about the form and intensity of the preparation for the contest period and the frequency of competitions. </w:t>
      </w:r>
      <w:r w:rsidRPr="004F6C32">
        <w:rPr>
          <w:lang w:val="en-GB"/>
        </w:rPr>
        <w:t xml:space="preserve"> </w:t>
      </w:r>
    </w:p>
    <w:p w14:paraId="689E2FEA" w14:textId="77777777" w:rsidR="006D45E5" w:rsidRDefault="006D45E5" w:rsidP="00AE2CE7">
      <w:pPr>
        <w:spacing w:after="120"/>
        <w:rPr>
          <w:lang w:val="en-GB"/>
        </w:rPr>
      </w:pPr>
    </w:p>
    <w:p w14:paraId="17A10711" w14:textId="77777777" w:rsidR="006D45E5" w:rsidRPr="004F6C32" w:rsidRDefault="006D45E5" w:rsidP="00AE2CE7">
      <w:pPr>
        <w:spacing w:after="120"/>
        <w:rPr>
          <w:lang w:val="en-GB"/>
        </w:rPr>
      </w:pPr>
      <w:r w:rsidRPr="004F6C32">
        <w:rPr>
          <w:lang w:val="en-GB"/>
        </w:rPr>
        <w:t xml:space="preserve">Key words: nutrition, fluid intake, carbohydrates, food, performance, proteins, fats, training </w:t>
      </w:r>
    </w:p>
    <w:p w14:paraId="1798CF99" w14:textId="77777777" w:rsidR="00E36C9F" w:rsidRDefault="00E36C9F" w:rsidP="00AE2CE7">
      <w:pPr>
        <w:spacing w:after="120"/>
      </w:pPr>
    </w:p>
    <w:p w14:paraId="5C60F1CE" w14:textId="77777777" w:rsidR="008D4BF4" w:rsidRDefault="008D4BF4">
      <w:pPr>
        <w:pageBreakBefore/>
        <w:spacing w:line="100" w:lineRule="atLeast"/>
      </w:pPr>
    </w:p>
    <w:p w14:paraId="0E2941C8" w14:textId="77777777" w:rsidR="008D4BF4" w:rsidRDefault="008D4BF4">
      <w:pPr>
        <w:spacing w:line="276" w:lineRule="auto"/>
      </w:pPr>
    </w:p>
    <w:p w14:paraId="5FCD563E" w14:textId="77777777" w:rsidR="006F2B39" w:rsidRDefault="006F2B39">
      <w:pPr>
        <w:spacing w:line="276" w:lineRule="auto"/>
      </w:pPr>
    </w:p>
    <w:p w14:paraId="63727864" w14:textId="77777777" w:rsidR="006F2B39" w:rsidRDefault="006F2B39">
      <w:pPr>
        <w:spacing w:line="276" w:lineRule="auto"/>
      </w:pPr>
    </w:p>
    <w:p w14:paraId="39817570" w14:textId="77777777" w:rsidR="006F2B39" w:rsidRDefault="006F2B39">
      <w:pPr>
        <w:spacing w:line="276" w:lineRule="auto"/>
      </w:pPr>
    </w:p>
    <w:p w14:paraId="36830CC0" w14:textId="77777777" w:rsidR="006F2B39" w:rsidRDefault="006F2B39">
      <w:pPr>
        <w:spacing w:line="276" w:lineRule="auto"/>
      </w:pPr>
    </w:p>
    <w:p w14:paraId="5C8CEB07" w14:textId="77777777" w:rsidR="006F2B39" w:rsidRDefault="006F2B39">
      <w:pPr>
        <w:spacing w:line="276" w:lineRule="auto"/>
      </w:pPr>
    </w:p>
    <w:p w14:paraId="25215E1C" w14:textId="77777777" w:rsidR="006F2B39" w:rsidRDefault="006F2B39">
      <w:pPr>
        <w:spacing w:line="276" w:lineRule="auto"/>
      </w:pPr>
    </w:p>
    <w:p w14:paraId="0C242799" w14:textId="77777777" w:rsidR="006F2B39" w:rsidRDefault="006F2B39">
      <w:pPr>
        <w:spacing w:line="276" w:lineRule="auto"/>
      </w:pPr>
    </w:p>
    <w:p w14:paraId="620FE0BC" w14:textId="77777777" w:rsidR="008D4BF4" w:rsidRDefault="008D4BF4">
      <w:pPr>
        <w:spacing w:line="276" w:lineRule="auto"/>
      </w:pPr>
    </w:p>
    <w:p w14:paraId="162D896E" w14:textId="77777777" w:rsidR="008D4BF4" w:rsidRDefault="008D4BF4">
      <w:pPr>
        <w:spacing w:line="276" w:lineRule="auto"/>
      </w:pPr>
    </w:p>
    <w:p w14:paraId="6BFE0179" w14:textId="77777777" w:rsidR="008D4BF4" w:rsidRDefault="008D4BF4">
      <w:pPr>
        <w:spacing w:line="276" w:lineRule="auto"/>
      </w:pPr>
    </w:p>
    <w:p w14:paraId="0A8B67DC" w14:textId="77777777" w:rsidR="008D4BF4" w:rsidRDefault="008D4BF4">
      <w:pPr>
        <w:spacing w:line="276" w:lineRule="auto"/>
      </w:pPr>
    </w:p>
    <w:p w14:paraId="211C21CA" w14:textId="77777777" w:rsidR="008D4BF4" w:rsidRDefault="008D4BF4">
      <w:pPr>
        <w:spacing w:line="276" w:lineRule="auto"/>
      </w:pPr>
    </w:p>
    <w:p w14:paraId="4F490512" w14:textId="77777777" w:rsidR="008D4BF4" w:rsidRDefault="008D4BF4">
      <w:pPr>
        <w:spacing w:line="276" w:lineRule="auto"/>
      </w:pPr>
    </w:p>
    <w:p w14:paraId="3F545057" w14:textId="77777777" w:rsidR="008D4BF4" w:rsidRDefault="008D4BF4">
      <w:pPr>
        <w:spacing w:line="276" w:lineRule="auto"/>
      </w:pPr>
    </w:p>
    <w:p w14:paraId="209AFA6A" w14:textId="77777777" w:rsidR="008D4BF4" w:rsidRDefault="008D4BF4">
      <w:pPr>
        <w:spacing w:line="276" w:lineRule="auto"/>
      </w:pPr>
    </w:p>
    <w:p w14:paraId="7485820E" w14:textId="77777777" w:rsidR="008D4BF4" w:rsidRDefault="008D4BF4">
      <w:pPr>
        <w:spacing w:line="276" w:lineRule="auto"/>
      </w:pPr>
    </w:p>
    <w:p w14:paraId="40DB5337" w14:textId="77777777" w:rsidR="008D4BF4" w:rsidRDefault="008D4BF4">
      <w:pPr>
        <w:spacing w:line="276" w:lineRule="auto"/>
      </w:pPr>
    </w:p>
    <w:p w14:paraId="39142FD6" w14:textId="77777777" w:rsidR="008D4BF4" w:rsidRDefault="008D4BF4">
      <w:pPr>
        <w:spacing w:line="276" w:lineRule="auto"/>
      </w:pPr>
    </w:p>
    <w:p w14:paraId="567BE9D3" w14:textId="77777777" w:rsidR="008D4BF4" w:rsidRDefault="008D4BF4">
      <w:pPr>
        <w:spacing w:line="276" w:lineRule="auto"/>
      </w:pPr>
    </w:p>
    <w:p w14:paraId="6AC62F9F" w14:textId="77777777" w:rsidR="008D4BF4" w:rsidRDefault="006C36D2" w:rsidP="0022035C">
      <w:r>
        <w:t xml:space="preserve">Prohlašuji, že jsem bakalářskou práci </w:t>
      </w:r>
      <w:r w:rsidR="00CA3F60">
        <w:rPr>
          <w:i/>
        </w:rPr>
        <w:t xml:space="preserve">STRAVOVÁNÍ PROFESIONÁLNÍCH SPORTOVCŮ </w:t>
      </w:r>
      <w:r w:rsidR="00CA3F60">
        <w:t>V</w:t>
      </w:r>
      <w:r>
        <w:t>ypracoval</w:t>
      </w:r>
      <w:r w:rsidR="00CA3F60">
        <w:t>a</w:t>
      </w:r>
      <w:r>
        <w:t xml:space="preserve"> samostatně pod vedením </w:t>
      </w:r>
      <w:r w:rsidR="00CA3F60">
        <w:rPr>
          <w:i/>
        </w:rPr>
        <w:t>Ing. Pavly Burešové Ph.D.</w:t>
      </w:r>
      <w:r>
        <w:t xml:space="preserve"> a uvedl</w:t>
      </w:r>
      <w:r w:rsidR="00CA3F60">
        <w:t>a</w:t>
      </w:r>
      <w:r>
        <w:t xml:space="preserve"> v ní všechny použité literární a jiné odborné zdroje v souladu s aktuálně platnými právními předpisy a vnitřními předpisy Vysoké školy obchodní a hotelové.</w:t>
      </w:r>
    </w:p>
    <w:p w14:paraId="501DDD26" w14:textId="77777777" w:rsidR="008D4BF4" w:rsidRDefault="008D4BF4">
      <w:pPr>
        <w:spacing w:line="276" w:lineRule="auto"/>
      </w:pPr>
    </w:p>
    <w:p w14:paraId="24B9D459" w14:textId="10FE6523" w:rsidR="008D4BF4" w:rsidRDefault="006C36D2">
      <w:pPr>
        <w:spacing w:line="276" w:lineRule="auto"/>
      </w:pPr>
      <w:r>
        <w:t>V Brně dne</w:t>
      </w:r>
      <w:r w:rsidR="005F654A">
        <w:t>: 9.4.2020</w:t>
      </w:r>
      <w:r>
        <w:t xml:space="preserve"> </w:t>
      </w:r>
    </w:p>
    <w:p w14:paraId="08141022" w14:textId="77777777" w:rsidR="008D4BF4" w:rsidRDefault="006C36D2">
      <w:r>
        <w:tab/>
      </w:r>
      <w:r>
        <w:tab/>
      </w:r>
      <w:r>
        <w:tab/>
      </w:r>
      <w:r>
        <w:tab/>
      </w:r>
      <w:r>
        <w:tab/>
      </w:r>
      <w:r>
        <w:tab/>
      </w:r>
      <w:r>
        <w:tab/>
      </w:r>
      <w:r>
        <w:tab/>
        <w:t>vlastnoruční podpis autora</w:t>
      </w:r>
    </w:p>
    <w:p w14:paraId="04BBABDE" w14:textId="77777777" w:rsidR="008D4BF4" w:rsidRDefault="008D4BF4">
      <w:pPr>
        <w:pageBreakBefore/>
      </w:pPr>
    </w:p>
    <w:p w14:paraId="2EBD0A03" w14:textId="77777777" w:rsidR="008D4BF4" w:rsidRDefault="008D4BF4"/>
    <w:p w14:paraId="2535EEEE" w14:textId="77777777" w:rsidR="008D4BF4" w:rsidRDefault="008D4BF4"/>
    <w:p w14:paraId="211BF223" w14:textId="77777777" w:rsidR="006F2B39" w:rsidRDefault="006F2B39"/>
    <w:p w14:paraId="4824DBBE" w14:textId="77777777" w:rsidR="006F2B39" w:rsidRDefault="006F2B39"/>
    <w:p w14:paraId="490ED640" w14:textId="77777777" w:rsidR="006F2B39" w:rsidRDefault="006F2B39"/>
    <w:p w14:paraId="593E2100" w14:textId="77777777" w:rsidR="006F2B39" w:rsidRDefault="006F2B39"/>
    <w:p w14:paraId="3F84EF57" w14:textId="77777777" w:rsidR="006F2B39" w:rsidRDefault="006F2B39"/>
    <w:p w14:paraId="69DEBD7C" w14:textId="77777777" w:rsidR="006F2B39" w:rsidRDefault="006F2B39"/>
    <w:p w14:paraId="211838EE" w14:textId="77777777" w:rsidR="006F2B39" w:rsidRDefault="006F2B39"/>
    <w:p w14:paraId="394CD81B" w14:textId="77777777" w:rsidR="006F2B39" w:rsidRDefault="006F2B39"/>
    <w:p w14:paraId="540B4EE3" w14:textId="77777777" w:rsidR="008D4BF4" w:rsidRDefault="008D4BF4"/>
    <w:p w14:paraId="50DE3474" w14:textId="77777777" w:rsidR="008D4BF4" w:rsidRDefault="008D4BF4"/>
    <w:p w14:paraId="778F25BF" w14:textId="77777777" w:rsidR="008D4BF4" w:rsidRDefault="008D4BF4"/>
    <w:p w14:paraId="49A807E6" w14:textId="77777777" w:rsidR="008D4BF4" w:rsidRDefault="008D4BF4"/>
    <w:p w14:paraId="4E43D19A" w14:textId="77777777" w:rsidR="008D4BF4" w:rsidRDefault="008D4BF4"/>
    <w:p w14:paraId="1ACCF2FD" w14:textId="77777777" w:rsidR="008D4BF4" w:rsidRDefault="008D4BF4"/>
    <w:p w14:paraId="439298EB" w14:textId="77777777" w:rsidR="008D4BF4" w:rsidRDefault="008D4BF4"/>
    <w:p w14:paraId="6A01545F" w14:textId="77777777" w:rsidR="008D4BF4" w:rsidRDefault="008D4BF4"/>
    <w:p w14:paraId="500EBB05" w14:textId="77777777" w:rsidR="008D4BF4" w:rsidRDefault="006C36D2" w:rsidP="0022035C">
      <w:pPr>
        <w:pStyle w:val="Zkladntext2"/>
      </w:pPr>
      <w:r>
        <w:t>Na tomto místě bych</w:t>
      </w:r>
      <w:r w:rsidR="009F5862">
        <w:t xml:space="preserve"> </w:t>
      </w:r>
      <w:r>
        <w:t>r</w:t>
      </w:r>
      <w:r w:rsidR="009F5862">
        <w:t>á</w:t>
      </w:r>
      <w:r>
        <w:t>da poděkovala</w:t>
      </w:r>
      <w:r w:rsidR="009F5862">
        <w:t xml:space="preserve"> </w:t>
      </w:r>
      <w:r>
        <w:t xml:space="preserve">paní </w:t>
      </w:r>
      <w:r w:rsidR="009F5862">
        <w:t>Ing. Pavle Burešové Ph.D. za cenné informace, které mi dopomohly ke vzniku bakalářské práce</w:t>
      </w:r>
      <w:r w:rsidR="008479E3">
        <w:t>.</w:t>
      </w:r>
      <w:r w:rsidR="0086630D">
        <w:t xml:space="preserve"> Taky bych ráda poděkovala všem dotazovaným sportovcům za jejich ochotu při dotazníkovém šetření. </w:t>
      </w:r>
      <w:r>
        <w:t xml:space="preserve">V neposlední řadě </w:t>
      </w:r>
      <w:r w:rsidR="00BB3545">
        <w:t>bych chtěla</w:t>
      </w:r>
      <w:r>
        <w:t xml:space="preserve"> poděkovat rodině za podporu.</w:t>
      </w:r>
    </w:p>
    <w:p w14:paraId="602987FB" w14:textId="77777777" w:rsidR="008D4BF4" w:rsidRDefault="008D4BF4">
      <w:pPr>
        <w:pStyle w:val="Zkladntext2"/>
      </w:pPr>
    </w:p>
    <w:p w14:paraId="0E89550F" w14:textId="7C2E6F79" w:rsidR="008D4BF4" w:rsidRDefault="006C36D2" w:rsidP="00EE727E">
      <w:pPr>
        <w:pStyle w:val="Nadpis1"/>
        <w:numPr>
          <w:ilvl w:val="0"/>
          <w:numId w:val="0"/>
        </w:numPr>
        <w:sectPr w:rsidR="008D4BF4" w:rsidSect="000078F7">
          <w:footerReference w:type="default" r:id="rId10"/>
          <w:pgSz w:w="11906" w:h="16838"/>
          <w:pgMar w:top="1418" w:right="851" w:bottom="1134" w:left="1985" w:header="0" w:footer="1134" w:gutter="0"/>
          <w:cols w:space="708"/>
          <w:formProt w:val="0"/>
          <w:docGrid w:linePitch="360"/>
        </w:sectPr>
      </w:pPr>
      <w:bookmarkStart w:id="0" w:name="__RefHeading__56_1177403656"/>
      <w:bookmarkStart w:id="1" w:name="__RefHeading__18321_1330769005"/>
      <w:bookmarkStart w:id="2" w:name="__RefHeading__18394_1330769005"/>
      <w:bookmarkStart w:id="3" w:name="_Toc35437284"/>
      <w:bookmarkStart w:id="4" w:name="_Toc36221409"/>
      <w:bookmarkStart w:id="5" w:name="_Toc36289769"/>
      <w:bookmarkStart w:id="6" w:name="_Toc36291293"/>
      <w:bookmarkStart w:id="7" w:name="_Toc36295346"/>
      <w:bookmarkStart w:id="8" w:name="_Toc36301159"/>
      <w:bookmarkStart w:id="9" w:name="_Toc36301326"/>
      <w:bookmarkStart w:id="10" w:name="_Toc36302538"/>
      <w:bookmarkStart w:id="11" w:name="_Toc36302704"/>
      <w:bookmarkEnd w:id="0"/>
      <w:bookmarkEnd w:id="1"/>
      <w:bookmarkEnd w:id="2"/>
      <w:r>
        <w:lastRenderedPageBreak/>
        <w:t>Obsa</w:t>
      </w:r>
      <w:bookmarkEnd w:id="3"/>
      <w:bookmarkEnd w:id="4"/>
      <w:bookmarkEnd w:id="5"/>
      <w:r w:rsidR="00CB1560">
        <w:t>h</w:t>
      </w:r>
      <w:bookmarkEnd w:id="6"/>
      <w:bookmarkEnd w:id="7"/>
      <w:bookmarkEnd w:id="8"/>
      <w:bookmarkEnd w:id="9"/>
      <w:bookmarkEnd w:id="10"/>
      <w:bookmarkEnd w:id="11"/>
    </w:p>
    <w:p w14:paraId="7ED8FA6E" w14:textId="1DA484BE" w:rsidR="00380BEA" w:rsidRDefault="0062734E">
      <w:pPr>
        <w:pStyle w:val="Obsah1"/>
        <w:rPr>
          <w:rFonts w:asciiTheme="minorHAnsi" w:eastAsiaTheme="minorEastAsia" w:hAnsiTheme="minorHAnsi" w:cstheme="minorBidi"/>
          <w:noProof/>
          <w:lang w:eastAsia="cs-CZ"/>
        </w:rPr>
      </w:pPr>
      <w:r>
        <w:fldChar w:fldCharType="begin"/>
      </w:r>
      <w:r w:rsidR="006C36D2">
        <w:instrText>TOC \f \o "1-9" \o "1-9" \h</w:instrText>
      </w:r>
      <w:r>
        <w:fldChar w:fldCharType="separate"/>
      </w:r>
    </w:p>
    <w:p w14:paraId="650C514F" w14:textId="78C809CA" w:rsidR="00380BEA" w:rsidRDefault="002A5949">
      <w:pPr>
        <w:pStyle w:val="Obsah1"/>
        <w:rPr>
          <w:rFonts w:asciiTheme="minorHAnsi" w:eastAsiaTheme="minorEastAsia" w:hAnsiTheme="minorHAnsi" w:cstheme="minorBidi"/>
          <w:noProof/>
          <w:lang w:eastAsia="cs-CZ"/>
        </w:rPr>
      </w:pPr>
      <w:hyperlink w:anchor="_Toc36302705" w:history="1">
        <w:r w:rsidR="00380BEA" w:rsidRPr="00B36880">
          <w:rPr>
            <w:rStyle w:val="Hypertextovodkaz"/>
            <w:noProof/>
          </w:rPr>
          <w:t>Úvod</w:t>
        </w:r>
        <w:r w:rsidR="00380BEA">
          <w:rPr>
            <w:noProof/>
          </w:rPr>
          <w:tab/>
        </w:r>
        <w:r w:rsidR="00380BEA">
          <w:rPr>
            <w:noProof/>
          </w:rPr>
          <w:fldChar w:fldCharType="begin"/>
        </w:r>
        <w:r w:rsidR="00380BEA">
          <w:rPr>
            <w:noProof/>
          </w:rPr>
          <w:instrText xml:space="preserve"> PAGEREF _Toc36302705 \h </w:instrText>
        </w:r>
        <w:r w:rsidR="00380BEA">
          <w:rPr>
            <w:noProof/>
          </w:rPr>
        </w:r>
        <w:r w:rsidR="00380BEA">
          <w:rPr>
            <w:noProof/>
          </w:rPr>
          <w:fldChar w:fldCharType="separate"/>
        </w:r>
        <w:r w:rsidR="00380BEA">
          <w:rPr>
            <w:noProof/>
          </w:rPr>
          <w:t>10</w:t>
        </w:r>
        <w:r w:rsidR="00380BEA">
          <w:rPr>
            <w:noProof/>
          </w:rPr>
          <w:fldChar w:fldCharType="end"/>
        </w:r>
      </w:hyperlink>
    </w:p>
    <w:p w14:paraId="24982D93" w14:textId="53E18DB9" w:rsidR="00380BEA" w:rsidRDefault="002A5949">
      <w:pPr>
        <w:pStyle w:val="Obsah1"/>
        <w:tabs>
          <w:tab w:val="left" w:pos="720"/>
        </w:tabs>
        <w:rPr>
          <w:rFonts w:asciiTheme="minorHAnsi" w:eastAsiaTheme="minorEastAsia" w:hAnsiTheme="minorHAnsi" w:cstheme="minorBidi"/>
          <w:noProof/>
          <w:lang w:eastAsia="cs-CZ"/>
        </w:rPr>
      </w:pPr>
      <w:hyperlink w:anchor="_Toc36302706" w:history="1">
        <w:r w:rsidR="00380BEA" w:rsidRPr="00B36880">
          <w:rPr>
            <w:rStyle w:val="Hypertextovodkaz"/>
            <w:noProof/>
          </w:rPr>
          <w:t>I.</w:t>
        </w:r>
        <w:r w:rsidR="00380BEA">
          <w:rPr>
            <w:rFonts w:asciiTheme="minorHAnsi" w:eastAsiaTheme="minorEastAsia" w:hAnsiTheme="minorHAnsi" w:cstheme="minorBidi"/>
            <w:noProof/>
            <w:lang w:eastAsia="cs-CZ"/>
          </w:rPr>
          <w:tab/>
        </w:r>
        <w:r w:rsidR="00380BEA" w:rsidRPr="00B36880">
          <w:rPr>
            <w:rStyle w:val="Hypertextovodkaz"/>
            <w:noProof/>
          </w:rPr>
          <w:t>Teoretická část</w:t>
        </w:r>
        <w:r w:rsidR="00380BEA">
          <w:rPr>
            <w:noProof/>
          </w:rPr>
          <w:tab/>
        </w:r>
        <w:r w:rsidR="00380BEA">
          <w:rPr>
            <w:noProof/>
          </w:rPr>
          <w:fldChar w:fldCharType="begin"/>
        </w:r>
        <w:r w:rsidR="00380BEA">
          <w:rPr>
            <w:noProof/>
          </w:rPr>
          <w:instrText xml:space="preserve"> PAGEREF _Toc36302706 \h </w:instrText>
        </w:r>
        <w:r w:rsidR="00380BEA">
          <w:rPr>
            <w:noProof/>
          </w:rPr>
        </w:r>
        <w:r w:rsidR="00380BEA">
          <w:rPr>
            <w:noProof/>
          </w:rPr>
          <w:fldChar w:fldCharType="separate"/>
        </w:r>
        <w:r w:rsidR="00380BEA">
          <w:rPr>
            <w:noProof/>
          </w:rPr>
          <w:t>12</w:t>
        </w:r>
        <w:r w:rsidR="00380BEA">
          <w:rPr>
            <w:noProof/>
          </w:rPr>
          <w:fldChar w:fldCharType="end"/>
        </w:r>
      </w:hyperlink>
    </w:p>
    <w:p w14:paraId="7D192D20" w14:textId="3368C534" w:rsidR="00380BEA" w:rsidRDefault="002A5949">
      <w:pPr>
        <w:pStyle w:val="Obsah1"/>
        <w:tabs>
          <w:tab w:val="left" w:pos="720"/>
        </w:tabs>
        <w:rPr>
          <w:rFonts w:asciiTheme="minorHAnsi" w:eastAsiaTheme="minorEastAsia" w:hAnsiTheme="minorHAnsi" w:cstheme="minorBidi"/>
          <w:noProof/>
          <w:lang w:eastAsia="cs-CZ"/>
        </w:rPr>
      </w:pPr>
      <w:hyperlink w:anchor="_Toc36302707" w:history="1">
        <w:r w:rsidR="00380BEA" w:rsidRPr="00B36880">
          <w:rPr>
            <w:rStyle w:val="Hypertextovodkaz"/>
            <w:noProof/>
          </w:rPr>
          <w:t>1</w:t>
        </w:r>
        <w:r w:rsidR="00380BEA">
          <w:rPr>
            <w:rFonts w:asciiTheme="minorHAnsi" w:eastAsiaTheme="minorEastAsia" w:hAnsiTheme="minorHAnsi" w:cstheme="minorBidi"/>
            <w:noProof/>
            <w:lang w:eastAsia="cs-CZ"/>
          </w:rPr>
          <w:tab/>
        </w:r>
        <w:r w:rsidR="00380BEA" w:rsidRPr="00B36880">
          <w:rPr>
            <w:rStyle w:val="Hypertextovodkaz"/>
            <w:noProof/>
          </w:rPr>
          <w:t>Výživa sportovce</w:t>
        </w:r>
        <w:r w:rsidR="00380BEA">
          <w:rPr>
            <w:noProof/>
          </w:rPr>
          <w:tab/>
        </w:r>
        <w:r w:rsidR="00380BEA">
          <w:rPr>
            <w:noProof/>
          </w:rPr>
          <w:fldChar w:fldCharType="begin"/>
        </w:r>
        <w:r w:rsidR="00380BEA">
          <w:rPr>
            <w:noProof/>
          </w:rPr>
          <w:instrText xml:space="preserve"> PAGEREF _Toc36302707 \h </w:instrText>
        </w:r>
        <w:r w:rsidR="00380BEA">
          <w:rPr>
            <w:noProof/>
          </w:rPr>
        </w:r>
        <w:r w:rsidR="00380BEA">
          <w:rPr>
            <w:noProof/>
          </w:rPr>
          <w:fldChar w:fldCharType="separate"/>
        </w:r>
        <w:r w:rsidR="00380BEA">
          <w:rPr>
            <w:noProof/>
          </w:rPr>
          <w:t>13</w:t>
        </w:r>
        <w:r w:rsidR="00380BEA">
          <w:rPr>
            <w:noProof/>
          </w:rPr>
          <w:fldChar w:fldCharType="end"/>
        </w:r>
      </w:hyperlink>
    </w:p>
    <w:p w14:paraId="49E524D4" w14:textId="0470854B" w:rsidR="00380BEA" w:rsidRDefault="002A5949">
      <w:pPr>
        <w:pStyle w:val="Obsah1"/>
        <w:tabs>
          <w:tab w:val="left" w:pos="720"/>
        </w:tabs>
        <w:rPr>
          <w:rFonts w:asciiTheme="minorHAnsi" w:eastAsiaTheme="minorEastAsia" w:hAnsiTheme="minorHAnsi" w:cstheme="minorBidi"/>
          <w:noProof/>
          <w:lang w:eastAsia="cs-CZ"/>
        </w:rPr>
      </w:pPr>
      <w:hyperlink w:anchor="_Toc36302708" w:history="1">
        <w:r w:rsidR="00380BEA" w:rsidRPr="00B36880">
          <w:rPr>
            <w:rStyle w:val="Hypertextovodkaz"/>
            <w:noProof/>
          </w:rPr>
          <w:t>2</w:t>
        </w:r>
        <w:r w:rsidR="00380BEA">
          <w:rPr>
            <w:rFonts w:asciiTheme="minorHAnsi" w:eastAsiaTheme="minorEastAsia" w:hAnsiTheme="minorHAnsi" w:cstheme="minorBidi"/>
            <w:noProof/>
            <w:lang w:eastAsia="cs-CZ"/>
          </w:rPr>
          <w:tab/>
        </w:r>
        <w:r w:rsidR="00380BEA" w:rsidRPr="00B36880">
          <w:rPr>
            <w:rStyle w:val="Hypertextovodkaz"/>
            <w:noProof/>
          </w:rPr>
          <w:t>Makroživiny – ZÁKLADNÍ SLOŽKY POTRAVY</w:t>
        </w:r>
        <w:r w:rsidR="00380BEA">
          <w:rPr>
            <w:noProof/>
          </w:rPr>
          <w:tab/>
        </w:r>
        <w:r w:rsidR="00380BEA">
          <w:rPr>
            <w:noProof/>
          </w:rPr>
          <w:fldChar w:fldCharType="begin"/>
        </w:r>
        <w:r w:rsidR="00380BEA">
          <w:rPr>
            <w:noProof/>
          </w:rPr>
          <w:instrText xml:space="preserve"> PAGEREF _Toc36302708 \h </w:instrText>
        </w:r>
        <w:r w:rsidR="00380BEA">
          <w:rPr>
            <w:noProof/>
          </w:rPr>
        </w:r>
        <w:r w:rsidR="00380BEA">
          <w:rPr>
            <w:noProof/>
          </w:rPr>
          <w:fldChar w:fldCharType="separate"/>
        </w:r>
        <w:r w:rsidR="00380BEA">
          <w:rPr>
            <w:noProof/>
          </w:rPr>
          <w:t>14</w:t>
        </w:r>
        <w:r w:rsidR="00380BEA">
          <w:rPr>
            <w:noProof/>
          </w:rPr>
          <w:fldChar w:fldCharType="end"/>
        </w:r>
      </w:hyperlink>
    </w:p>
    <w:p w14:paraId="76C2AAC2" w14:textId="4C115DE7"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09" w:history="1">
        <w:r w:rsidR="00380BEA" w:rsidRPr="00B36880">
          <w:rPr>
            <w:rStyle w:val="Hypertextovodkaz"/>
            <w:noProof/>
          </w:rPr>
          <w:t>2.1</w:t>
        </w:r>
        <w:r w:rsidR="00380BEA">
          <w:rPr>
            <w:rFonts w:asciiTheme="minorHAnsi" w:eastAsiaTheme="minorEastAsia" w:hAnsiTheme="minorHAnsi" w:cstheme="minorBidi"/>
            <w:noProof/>
            <w:lang w:eastAsia="cs-CZ"/>
          </w:rPr>
          <w:tab/>
        </w:r>
        <w:r w:rsidR="00380BEA" w:rsidRPr="00B36880">
          <w:rPr>
            <w:rStyle w:val="Hypertextovodkaz"/>
            <w:noProof/>
          </w:rPr>
          <w:t>Sacharidy</w:t>
        </w:r>
        <w:r w:rsidR="00380BEA">
          <w:rPr>
            <w:noProof/>
          </w:rPr>
          <w:tab/>
        </w:r>
        <w:r w:rsidR="00380BEA">
          <w:rPr>
            <w:noProof/>
          </w:rPr>
          <w:fldChar w:fldCharType="begin"/>
        </w:r>
        <w:r w:rsidR="00380BEA">
          <w:rPr>
            <w:noProof/>
          </w:rPr>
          <w:instrText xml:space="preserve"> PAGEREF _Toc36302709 \h </w:instrText>
        </w:r>
        <w:r w:rsidR="00380BEA">
          <w:rPr>
            <w:noProof/>
          </w:rPr>
        </w:r>
        <w:r w:rsidR="00380BEA">
          <w:rPr>
            <w:noProof/>
          </w:rPr>
          <w:fldChar w:fldCharType="separate"/>
        </w:r>
        <w:r w:rsidR="00380BEA">
          <w:rPr>
            <w:noProof/>
          </w:rPr>
          <w:t>14</w:t>
        </w:r>
        <w:r w:rsidR="00380BEA">
          <w:rPr>
            <w:noProof/>
          </w:rPr>
          <w:fldChar w:fldCharType="end"/>
        </w:r>
      </w:hyperlink>
    </w:p>
    <w:p w14:paraId="251DDB33" w14:textId="2F4223E3" w:rsidR="00380BEA" w:rsidRDefault="002A5949">
      <w:pPr>
        <w:pStyle w:val="Obsah3"/>
        <w:tabs>
          <w:tab w:val="left" w:pos="1440"/>
          <w:tab w:val="right" w:leader="dot" w:pos="8495"/>
        </w:tabs>
        <w:rPr>
          <w:rFonts w:asciiTheme="minorHAnsi" w:eastAsiaTheme="minorEastAsia" w:hAnsiTheme="minorHAnsi" w:cstheme="minorBidi"/>
          <w:noProof/>
          <w:lang w:eastAsia="cs-CZ"/>
        </w:rPr>
      </w:pPr>
      <w:hyperlink w:anchor="_Toc36302710" w:history="1">
        <w:r w:rsidR="00380BEA" w:rsidRPr="00B36880">
          <w:rPr>
            <w:rStyle w:val="Hypertextovodkaz"/>
            <w:noProof/>
          </w:rPr>
          <w:t>2.1.1</w:t>
        </w:r>
        <w:r w:rsidR="00380BEA">
          <w:rPr>
            <w:rFonts w:asciiTheme="minorHAnsi" w:eastAsiaTheme="minorEastAsia" w:hAnsiTheme="minorHAnsi" w:cstheme="minorBidi"/>
            <w:noProof/>
            <w:lang w:eastAsia="cs-CZ"/>
          </w:rPr>
          <w:tab/>
        </w:r>
        <w:r w:rsidR="00380BEA" w:rsidRPr="00B36880">
          <w:rPr>
            <w:rStyle w:val="Hypertextovodkaz"/>
            <w:noProof/>
          </w:rPr>
          <w:t>Dělení sacharidů</w:t>
        </w:r>
        <w:r w:rsidR="00380BEA">
          <w:rPr>
            <w:noProof/>
          </w:rPr>
          <w:tab/>
        </w:r>
        <w:r w:rsidR="00380BEA">
          <w:rPr>
            <w:noProof/>
          </w:rPr>
          <w:fldChar w:fldCharType="begin"/>
        </w:r>
        <w:r w:rsidR="00380BEA">
          <w:rPr>
            <w:noProof/>
          </w:rPr>
          <w:instrText xml:space="preserve"> PAGEREF _Toc36302710 \h </w:instrText>
        </w:r>
        <w:r w:rsidR="00380BEA">
          <w:rPr>
            <w:noProof/>
          </w:rPr>
        </w:r>
        <w:r w:rsidR="00380BEA">
          <w:rPr>
            <w:noProof/>
          </w:rPr>
          <w:fldChar w:fldCharType="separate"/>
        </w:r>
        <w:r w:rsidR="00380BEA">
          <w:rPr>
            <w:noProof/>
          </w:rPr>
          <w:t>15</w:t>
        </w:r>
        <w:r w:rsidR="00380BEA">
          <w:rPr>
            <w:noProof/>
          </w:rPr>
          <w:fldChar w:fldCharType="end"/>
        </w:r>
      </w:hyperlink>
    </w:p>
    <w:p w14:paraId="056EFDC9" w14:textId="23CD0753" w:rsidR="00380BEA" w:rsidRDefault="002A5949">
      <w:pPr>
        <w:pStyle w:val="Obsah3"/>
        <w:tabs>
          <w:tab w:val="left" w:pos="1440"/>
          <w:tab w:val="right" w:leader="dot" w:pos="8495"/>
        </w:tabs>
        <w:rPr>
          <w:rFonts w:asciiTheme="minorHAnsi" w:eastAsiaTheme="minorEastAsia" w:hAnsiTheme="minorHAnsi" w:cstheme="minorBidi"/>
          <w:noProof/>
          <w:lang w:eastAsia="cs-CZ"/>
        </w:rPr>
      </w:pPr>
      <w:hyperlink w:anchor="_Toc36302711" w:history="1">
        <w:r w:rsidR="00380BEA" w:rsidRPr="00B36880">
          <w:rPr>
            <w:rStyle w:val="Hypertextovodkaz"/>
            <w:noProof/>
          </w:rPr>
          <w:t>2.1.2</w:t>
        </w:r>
        <w:r w:rsidR="00380BEA">
          <w:rPr>
            <w:rFonts w:asciiTheme="minorHAnsi" w:eastAsiaTheme="minorEastAsia" w:hAnsiTheme="minorHAnsi" w:cstheme="minorBidi"/>
            <w:noProof/>
            <w:lang w:eastAsia="cs-CZ"/>
          </w:rPr>
          <w:tab/>
        </w:r>
        <w:r w:rsidR="00380BEA" w:rsidRPr="00B36880">
          <w:rPr>
            <w:rStyle w:val="Hypertextovodkaz"/>
            <w:noProof/>
          </w:rPr>
          <w:t>Glykemický index (GI), glykemická nálož (GN)</w:t>
        </w:r>
        <w:r w:rsidR="00380BEA">
          <w:rPr>
            <w:noProof/>
          </w:rPr>
          <w:tab/>
        </w:r>
        <w:r w:rsidR="00380BEA">
          <w:rPr>
            <w:noProof/>
          </w:rPr>
          <w:fldChar w:fldCharType="begin"/>
        </w:r>
        <w:r w:rsidR="00380BEA">
          <w:rPr>
            <w:noProof/>
          </w:rPr>
          <w:instrText xml:space="preserve"> PAGEREF _Toc36302711 \h </w:instrText>
        </w:r>
        <w:r w:rsidR="00380BEA">
          <w:rPr>
            <w:noProof/>
          </w:rPr>
        </w:r>
        <w:r w:rsidR="00380BEA">
          <w:rPr>
            <w:noProof/>
          </w:rPr>
          <w:fldChar w:fldCharType="separate"/>
        </w:r>
        <w:r w:rsidR="00380BEA">
          <w:rPr>
            <w:noProof/>
          </w:rPr>
          <w:t>16</w:t>
        </w:r>
        <w:r w:rsidR="00380BEA">
          <w:rPr>
            <w:noProof/>
          </w:rPr>
          <w:fldChar w:fldCharType="end"/>
        </w:r>
      </w:hyperlink>
    </w:p>
    <w:p w14:paraId="0E0ABBB9" w14:textId="49EA2A3E"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12" w:history="1">
        <w:r w:rsidR="00380BEA" w:rsidRPr="00B36880">
          <w:rPr>
            <w:rStyle w:val="Hypertextovodkaz"/>
            <w:noProof/>
          </w:rPr>
          <w:t>2.2</w:t>
        </w:r>
        <w:r w:rsidR="00380BEA">
          <w:rPr>
            <w:rFonts w:asciiTheme="minorHAnsi" w:eastAsiaTheme="minorEastAsia" w:hAnsiTheme="minorHAnsi" w:cstheme="minorBidi"/>
            <w:noProof/>
            <w:lang w:eastAsia="cs-CZ"/>
          </w:rPr>
          <w:tab/>
        </w:r>
        <w:r w:rsidR="00380BEA" w:rsidRPr="00B36880">
          <w:rPr>
            <w:rStyle w:val="Hypertextovodkaz"/>
            <w:noProof/>
          </w:rPr>
          <w:t>Bílkoviny</w:t>
        </w:r>
        <w:r w:rsidR="00380BEA">
          <w:rPr>
            <w:noProof/>
          </w:rPr>
          <w:tab/>
        </w:r>
        <w:r w:rsidR="00380BEA">
          <w:rPr>
            <w:noProof/>
          </w:rPr>
          <w:fldChar w:fldCharType="begin"/>
        </w:r>
        <w:r w:rsidR="00380BEA">
          <w:rPr>
            <w:noProof/>
          </w:rPr>
          <w:instrText xml:space="preserve"> PAGEREF _Toc36302712 \h </w:instrText>
        </w:r>
        <w:r w:rsidR="00380BEA">
          <w:rPr>
            <w:noProof/>
          </w:rPr>
        </w:r>
        <w:r w:rsidR="00380BEA">
          <w:rPr>
            <w:noProof/>
          </w:rPr>
          <w:fldChar w:fldCharType="separate"/>
        </w:r>
        <w:r w:rsidR="00380BEA">
          <w:rPr>
            <w:noProof/>
          </w:rPr>
          <w:t>18</w:t>
        </w:r>
        <w:r w:rsidR="00380BEA">
          <w:rPr>
            <w:noProof/>
          </w:rPr>
          <w:fldChar w:fldCharType="end"/>
        </w:r>
      </w:hyperlink>
    </w:p>
    <w:p w14:paraId="4CD0686C" w14:textId="463ACB4B"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13" w:history="1">
        <w:r w:rsidR="00380BEA" w:rsidRPr="00B36880">
          <w:rPr>
            <w:rStyle w:val="Hypertextovodkaz"/>
            <w:noProof/>
          </w:rPr>
          <w:t>2.3</w:t>
        </w:r>
        <w:r w:rsidR="00380BEA">
          <w:rPr>
            <w:rFonts w:asciiTheme="minorHAnsi" w:eastAsiaTheme="minorEastAsia" w:hAnsiTheme="minorHAnsi" w:cstheme="minorBidi"/>
            <w:noProof/>
            <w:lang w:eastAsia="cs-CZ"/>
          </w:rPr>
          <w:tab/>
        </w:r>
        <w:r w:rsidR="00380BEA" w:rsidRPr="00B36880">
          <w:rPr>
            <w:rStyle w:val="Hypertextovodkaz"/>
            <w:noProof/>
          </w:rPr>
          <w:t>Tuky</w:t>
        </w:r>
        <w:r w:rsidR="00380BEA">
          <w:rPr>
            <w:noProof/>
          </w:rPr>
          <w:tab/>
        </w:r>
        <w:r w:rsidR="00380BEA">
          <w:rPr>
            <w:noProof/>
          </w:rPr>
          <w:fldChar w:fldCharType="begin"/>
        </w:r>
        <w:r w:rsidR="00380BEA">
          <w:rPr>
            <w:noProof/>
          </w:rPr>
          <w:instrText xml:space="preserve"> PAGEREF _Toc36302713 \h </w:instrText>
        </w:r>
        <w:r w:rsidR="00380BEA">
          <w:rPr>
            <w:noProof/>
          </w:rPr>
        </w:r>
        <w:r w:rsidR="00380BEA">
          <w:rPr>
            <w:noProof/>
          </w:rPr>
          <w:fldChar w:fldCharType="separate"/>
        </w:r>
        <w:r w:rsidR="00380BEA">
          <w:rPr>
            <w:noProof/>
          </w:rPr>
          <w:t>20</w:t>
        </w:r>
        <w:r w:rsidR="00380BEA">
          <w:rPr>
            <w:noProof/>
          </w:rPr>
          <w:fldChar w:fldCharType="end"/>
        </w:r>
      </w:hyperlink>
    </w:p>
    <w:p w14:paraId="7242C442" w14:textId="574286F8" w:rsidR="00380BEA" w:rsidRDefault="002A5949">
      <w:pPr>
        <w:pStyle w:val="Obsah3"/>
        <w:tabs>
          <w:tab w:val="left" w:pos="1440"/>
          <w:tab w:val="right" w:leader="dot" w:pos="8495"/>
        </w:tabs>
        <w:rPr>
          <w:rFonts w:asciiTheme="minorHAnsi" w:eastAsiaTheme="minorEastAsia" w:hAnsiTheme="minorHAnsi" w:cstheme="minorBidi"/>
          <w:noProof/>
          <w:lang w:eastAsia="cs-CZ"/>
        </w:rPr>
      </w:pPr>
      <w:hyperlink w:anchor="_Toc36302714" w:history="1">
        <w:r w:rsidR="00380BEA" w:rsidRPr="00B36880">
          <w:rPr>
            <w:rStyle w:val="Hypertextovodkaz"/>
            <w:noProof/>
          </w:rPr>
          <w:t>2.3.1</w:t>
        </w:r>
        <w:r w:rsidR="00380BEA">
          <w:rPr>
            <w:rFonts w:asciiTheme="minorHAnsi" w:eastAsiaTheme="minorEastAsia" w:hAnsiTheme="minorHAnsi" w:cstheme="minorBidi"/>
            <w:noProof/>
            <w:lang w:eastAsia="cs-CZ"/>
          </w:rPr>
          <w:tab/>
        </w:r>
        <w:r w:rsidR="00380BEA" w:rsidRPr="00B36880">
          <w:rPr>
            <w:rStyle w:val="Hypertextovodkaz"/>
            <w:noProof/>
          </w:rPr>
          <w:t>Cholesterol</w:t>
        </w:r>
        <w:r w:rsidR="00380BEA">
          <w:rPr>
            <w:noProof/>
          </w:rPr>
          <w:tab/>
        </w:r>
        <w:r w:rsidR="00380BEA">
          <w:rPr>
            <w:noProof/>
          </w:rPr>
          <w:fldChar w:fldCharType="begin"/>
        </w:r>
        <w:r w:rsidR="00380BEA">
          <w:rPr>
            <w:noProof/>
          </w:rPr>
          <w:instrText xml:space="preserve"> PAGEREF _Toc36302714 \h </w:instrText>
        </w:r>
        <w:r w:rsidR="00380BEA">
          <w:rPr>
            <w:noProof/>
          </w:rPr>
        </w:r>
        <w:r w:rsidR="00380BEA">
          <w:rPr>
            <w:noProof/>
          </w:rPr>
          <w:fldChar w:fldCharType="separate"/>
        </w:r>
        <w:r w:rsidR="00380BEA">
          <w:rPr>
            <w:noProof/>
          </w:rPr>
          <w:t>22</w:t>
        </w:r>
        <w:r w:rsidR="00380BEA">
          <w:rPr>
            <w:noProof/>
          </w:rPr>
          <w:fldChar w:fldCharType="end"/>
        </w:r>
      </w:hyperlink>
    </w:p>
    <w:p w14:paraId="06700DB1" w14:textId="2FE1DF1D" w:rsidR="00380BEA" w:rsidRDefault="002A5949">
      <w:pPr>
        <w:pStyle w:val="Obsah1"/>
        <w:tabs>
          <w:tab w:val="left" w:pos="720"/>
        </w:tabs>
        <w:rPr>
          <w:rFonts w:asciiTheme="minorHAnsi" w:eastAsiaTheme="minorEastAsia" w:hAnsiTheme="minorHAnsi" w:cstheme="minorBidi"/>
          <w:noProof/>
          <w:lang w:eastAsia="cs-CZ"/>
        </w:rPr>
      </w:pPr>
      <w:hyperlink w:anchor="_Toc36302715" w:history="1">
        <w:r w:rsidR="00380BEA" w:rsidRPr="00B36880">
          <w:rPr>
            <w:rStyle w:val="Hypertextovodkaz"/>
            <w:noProof/>
          </w:rPr>
          <w:t>3</w:t>
        </w:r>
        <w:r w:rsidR="00380BEA">
          <w:rPr>
            <w:rFonts w:asciiTheme="minorHAnsi" w:eastAsiaTheme="minorEastAsia" w:hAnsiTheme="minorHAnsi" w:cstheme="minorBidi"/>
            <w:noProof/>
            <w:lang w:eastAsia="cs-CZ"/>
          </w:rPr>
          <w:tab/>
        </w:r>
        <w:r w:rsidR="00380BEA" w:rsidRPr="00B36880">
          <w:rPr>
            <w:rStyle w:val="Hypertextovodkaz"/>
            <w:noProof/>
          </w:rPr>
          <w:t>Mikroživiny – vitaminy, minerály</w:t>
        </w:r>
        <w:r w:rsidR="00380BEA">
          <w:rPr>
            <w:noProof/>
          </w:rPr>
          <w:tab/>
        </w:r>
        <w:r w:rsidR="00380BEA">
          <w:rPr>
            <w:noProof/>
          </w:rPr>
          <w:fldChar w:fldCharType="begin"/>
        </w:r>
        <w:r w:rsidR="00380BEA">
          <w:rPr>
            <w:noProof/>
          </w:rPr>
          <w:instrText xml:space="preserve"> PAGEREF _Toc36302715 \h </w:instrText>
        </w:r>
        <w:r w:rsidR="00380BEA">
          <w:rPr>
            <w:noProof/>
          </w:rPr>
        </w:r>
        <w:r w:rsidR="00380BEA">
          <w:rPr>
            <w:noProof/>
          </w:rPr>
          <w:fldChar w:fldCharType="separate"/>
        </w:r>
        <w:r w:rsidR="00380BEA">
          <w:rPr>
            <w:noProof/>
          </w:rPr>
          <w:t>23</w:t>
        </w:r>
        <w:r w:rsidR="00380BEA">
          <w:rPr>
            <w:noProof/>
          </w:rPr>
          <w:fldChar w:fldCharType="end"/>
        </w:r>
      </w:hyperlink>
    </w:p>
    <w:p w14:paraId="13CA0091" w14:textId="6F0F6869" w:rsidR="00380BEA" w:rsidRDefault="002A5949">
      <w:pPr>
        <w:pStyle w:val="Obsah1"/>
        <w:tabs>
          <w:tab w:val="left" w:pos="720"/>
        </w:tabs>
        <w:rPr>
          <w:rFonts w:asciiTheme="minorHAnsi" w:eastAsiaTheme="minorEastAsia" w:hAnsiTheme="minorHAnsi" w:cstheme="minorBidi"/>
          <w:noProof/>
          <w:lang w:eastAsia="cs-CZ"/>
        </w:rPr>
      </w:pPr>
      <w:hyperlink w:anchor="_Toc36302716" w:history="1">
        <w:r w:rsidR="00380BEA" w:rsidRPr="00B36880">
          <w:rPr>
            <w:rStyle w:val="Hypertextovodkaz"/>
            <w:noProof/>
          </w:rPr>
          <w:t>4</w:t>
        </w:r>
        <w:r w:rsidR="00380BEA">
          <w:rPr>
            <w:rFonts w:asciiTheme="minorHAnsi" w:eastAsiaTheme="minorEastAsia" w:hAnsiTheme="minorHAnsi" w:cstheme="minorBidi"/>
            <w:noProof/>
            <w:lang w:eastAsia="cs-CZ"/>
          </w:rPr>
          <w:tab/>
        </w:r>
        <w:r w:rsidR="00380BEA" w:rsidRPr="00B36880">
          <w:rPr>
            <w:rStyle w:val="Hypertextovodkaz"/>
            <w:noProof/>
          </w:rPr>
          <w:t>Pitný režim (Co pít, kdy pít?)</w:t>
        </w:r>
        <w:r w:rsidR="00380BEA">
          <w:rPr>
            <w:noProof/>
          </w:rPr>
          <w:tab/>
        </w:r>
        <w:r w:rsidR="00380BEA">
          <w:rPr>
            <w:noProof/>
          </w:rPr>
          <w:fldChar w:fldCharType="begin"/>
        </w:r>
        <w:r w:rsidR="00380BEA">
          <w:rPr>
            <w:noProof/>
          </w:rPr>
          <w:instrText xml:space="preserve"> PAGEREF _Toc36302716 \h </w:instrText>
        </w:r>
        <w:r w:rsidR="00380BEA">
          <w:rPr>
            <w:noProof/>
          </w:rPr>
        </w:r>
        <w:r w:rsidR="00380BEA">
          <w:rPr>
            <w:noProof/>
          </w:rPr>
          <w:fldChar w:fldCharType="separate"/>
        </w:r>
        <w:r w:rsidR="00380BEA">
          <w:rPr>
            <w:noProof/>
          </w:rPr>
          <w:t>26</w:t>
        </w:r>
        <w:r w:rsidR="00380BEA">
          <w:rPr>
            <w:noProof/>
          </w:rPr>
          <w:fldChar w:fldCharType="end"/>
        </w:r>
      </w:hyperlink>
    </w:p>
    <w:p w14:paraId="4784762B" w14:textId="1568854C"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17" w:history="1">
        <w:r w:rsidR="00380BEA" w:rsidRPr="00B36880">
          <w:rPr>
            <w:rStyle w:val="Hypertextovodkaz"/>
            <w:noProof/>
          </w:rPr>
          <w:t>4.1</w:t>
        </w:r>
        <w:r w:rsidR="00380BEA">
          <w:rPr>
            <w:rFonts w:asciiTheme="minorHAnsi" w:eastAsiaTheme="minorEastAsia" w:hAnsiTheme="minorHAnsi" w:cstheme="minorBidi"/>
            <w:noProof/>
            <w:lang w:eastAsia="cs-CZ"/>
          </w:rPr>
          <w:tab/>
        </w:r>
        <w:r w:rsidR="00380BEA" w:rsidRPr="00B36880">
          <w:rPr>
            <w:rStyle w:val="Hypertextovodkaz"/>
            <w:noProof/>
          </w:rPr>
          <w:t>Pitný režim v jednotlivých fázích výkonu</w:t>
        </w:r>
        <w:r w:rsidR="00380BEA">
          <w:rPr>
            <w:noProof/>
          </w:rPr>
          <w:tab/>
        </w:r>
        <w:r w:rsidR="00380BEA">
          <w:rPr>
            <w:noProof/>
          </w:rPr>
          <w:fldChar w:fldCharType="begin"/>
        </w:r>
        <w:r w:rsidR="00380BEA">
          <w:rPr>
            <w:noProof/>
          </w:rPr>
          <w:instrText xml:space="preserve"> PAGEREF _Toc36302717 \h </w:instrText>
        </w:r>
        <w:r w:rsidR="00380BEA">
          <w:rPr>
            <w:noProof/>
          </w:rPr>
        </w:r>
        <w:r w:rsidR="00380BEA">
          <w:rPr>
            <w:noProof/>
          </w:rPr>
          <w:fldChar w:fldCharType="separate"/>
        </w:r>
        <w:r w:rsidR="00380BEA">
          <w:rPr>
            <w:noProof/>
          </w:rPr>
          <w:t>28</w:t>
        </w:r>
        <w:r w:rsidR="00380BEA">
          <w:rPr>
            <w:noProof/>
          </w:rPr>
          <w:fldChar w:fldCharType="end"/>
        </w:r>
      </w:hyperlink>
    </w:p>
    <w:p w14:paraId="3FB63201" w14:textId="108F9115" w:rsidR="00380BEA" w:rsidRDefault="002A5949">
      <w:pPr>
        <w:pStyle w:val="Obsah1"/>
        <w:tabs>
          <w:tab w:val="left" w:pos="720"/>
        </w:tabs>
        <w:rPr>
          <w:rFonts w:asciiTheme="minorHAnsi" w:eastAsiaTheme="minorEastAsia" w:hAnsiTheme="minorHAnsi" w:cstheme="minorBidi"/>
          <w:noProof/>
          <w:lang w:eastAsia="cs-CZ"/>
        </w:rPr>
      </w:pPr>
      <w:hyperlink w:anchor="_Toc36302718" w:history="1">
        <w:r w:rsidR="00380BEA" w:rsidRPr="00B36880">
          <w:rPr>
            <w:rStyle w:val="Hypertextovodkaz"/>
            <w:noProof/>
          </w:rPr>
          <w:t>5</w:t>
        </w:r>
        <w:r w:rsidR="00380BEA">
          <w:rPr>
            <w:rFonts w:asciiTheme="minorHAnsi" w:eastAsiaTheme="minorEastAsia" w:hAnsiTheme="minorHAnsi" w:cstheme="minorBidi"/>
            <w:noProof/>
            <w:lang w:eastAsia="cs-CZ"/>
          </w:rPr>
          <w:tab/>
        </w:r>
        <w:r w:rsidR="00380BEA" w:rsidRPr="00B36880">
          <w:rPr>
            <w:rStyle w:val="Hypertextovodkaz"/>
            <w:noProof/>
          </w:rPr>
          <w:t>Nutriční timing</w:t>
        </w:r>
        <w:r w:rsidR="00380BEA">
          <w:rPr>
            <w:noProof/>
          </w:rPr>
          <w:tab/>
        </w:r>
        <w:r w:rsidR="00380BEA">
          <w:rPr>
            <w:noProof/>
          </w:rPr>
          <w:fldChar w:fldCharType="begin"/>
        </w:r>
        <w:r w:rsidR="00380BEA">
          <w:rPr>
            <w:noProof/>
          </w:rPr>
          <w:instrText xml:space="preserve"> PAGEREF _Toc36302718 \h </w:instrText>
        </w:r>
        <w:r w:rsidR="00380BEA">
          <w:rPr>
            <w:noProof/>
          </w:rPr>
        </w:r>
        <w:r w:rsidR="00380BEA">
          <w:rPr>
            <w:noProof/>
          </w:rPr>
          <w:fldChar w:fldCharType="separate"/>
        </w:r>
        <w:r w:rsidR="00380BEA">
          <w:rPr>
            <w:noProof/>
          </w:rPr>
          <w:t>29</w:t>
        </w:r>
        <w:r w:rsidR="00380BEA">
          <w:rPr>
            <w:noProof/>
          </w:rPr>
          <w:fldChar w:fldCharType="end"/>
        </w:r>
      </w:hyperlink>
    </w:p>
    <w:p w14:paraId="4BA916CC" w14:textId="05FB46C2"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19" w:history="1">
        <w:r w:rsidR="00380BEA" w:rsidRPr="00B36880">
          <w:rPr>
            <w:rStyle w:val="Hypertextovodkaz"/>
            <w:noProof/>
          </w:rPr>
          <w:t>5.1</w:t>
        </w:r>
        <w:r w:rsidR="00380BEA">
          <w:rPr>
            <w:rFonts w:asciiTheme="minorHAnsi" w:eastAsiaTheme="minorEastAsia" w:hAnsiTheme="minorHAnsi" w:cstheme="minorBidi"/>
            <w:noProof/>
            <w:lang w:eastAsia="cs-CZ"/>
          </w:rPr>
          <w:tab/>
        </w:r>
        <w:r w:rsidR="00380BEA" w:rsidRPr="00B36880">
          <w:rPr>
            <w:rStyle w:val="Hypertextovodkaz"/>
            <w:noProof/>
          </w:rPr>
          <w:t>Strava před zátěží</w:t>
        </w:r>
        <w:r w:rsidR="00380BEA">
          <w:rPr>
            <w:noProof/>
          </w:rPr>
          <w:tab/>
        </w:r>
        <w:r w:rsidR="00380BEA">
          <w:rPr>
            <w:noProof/>
          </w:rPr>
          <w:fldChar w:fldCharType="begin"/>
        </w:r>
        <w:r w:rsidR="00380BEA">
          <w:rPr>
            <w:noProof/>
          </w:rPr>
          <w:instrText xml:space="preserve"> PAGEREF _Toc36302719 \h </w:instrText>
        </w:r>
        <w:r w:rsidR="00380BEA">
          <w:rPr>
            <w:noProof/>
          </w:rPr>
        </w:r>
        <w:r w:rsidR="00380BEA">
          <w:rPr>
            <w:noProof/>
          </w:rPr>
          <w:fldChar w:fldCharType="separate"/>
        </w:r>
        <w:r w:rsidR="00380BEA">
          <w:rPr>
            <w:noProof/>
          </w:rPr>
          <w:t>29</w:t>
        </w:r>
        <w:r w:rsidR="00380BEA">
          <w:rPr>
            <w:noProof/>
          </w:rPr>
          <w:fldChar w:fldCharType="end"/>
        </w:r>
      </w:hyperlink>
    </w:p>
    <w:p w14:paraId="30DC600F" w14:textId="77CE7EF3"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0" w:history="1">
        <w:r w:rsidR="00380BEA" w:rsidRPr="00B36880">
          <w:rPr>
            <w:rStyle w:val="Hypertextovodkaz"/>
            <w:noProof/>
          </w:rPr>
          <w:t>5.2</w:t>
        </w:r>
        <w:r w:rsidR="00380BEA">
          <w:rPr>
            <w:rFonts w:asciiTheme="minorHAnsi" w:eastAsiaTheme="minorEastAsia" w:hAnsiTheme="minorHAnsi" w:cstheme="minorBidi"/>
            <w:noProof/>
            <w:lang w:eastAsia="cs-CZ"/>
          </w:rPr>
          <w:tab/>
        </w:r>
        <w:r w:rsidR="00380BEA" w:rsidRPr="00B36880">
          <w:rPr>
            <w:rStyle w:val="Hypertextovodkaz"/>
            <w:noProof/>
          </w:rPr>
          <w:t>Strava během zátěže</w:t>
        </w:r>
        <w:r w:rsidR="00380BEA">
          <w:rPr>
            <w:noProof/>
          </w:rPr>
          <w:tab/>
        </w:r>
        <w:r w:rsidR="00380BEA">
          <w:rPr>
            <w:noProof/>
          </w:rPr>
          <w:fldChar w:fldCharType="begin"/>
        </w:r>
        <w:r w:rsidR="00380BEA">
          <w:rPr>
            <w:noProof/>
          </w:rPr>
          <w:instrText xml:space="preserve"> PAGEREF _Toc36302720 \h </w:instrText>
        </w:r>
        <w:r w:rsidR="00380BEA">
          <w:rPr>
            <w:noProof/>
          </w:rPr>
        </w:r>
        <w:r w:rsidR="00380BEA">
          <w:rPr>
            <w:noProof/>
          </w:rPr>
          <w:fldChar w:fldCharType="separate"/>
        </w:r>
        <w:r w:rsidR="00380BEA">
          <w:rPr>
            <w:noProof/>
          </w:rPr>
          <w:t>30</w:t>
        </w:r>
        <w:r w:rsidR="00380BEA">
          <w:rPr>
            <w:noProof/>
          </w:rPr>
          <w:fldChar w:fldCharType="end"/>
        </w:r>
      </w:hyperlink>
    </w:p>
    <w:p w14:paraId="115DF206" w14:textId="36A5B77C"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1" w:history="1">
        <w:r w:rsidR="00380BEA" w:rsidRPr="00B36880">
          <w:rPr>
            <w:rStyle w:val="Hypertextovodkaz"/>
            <w:noProof/>
          </w:rPr>
          <w:t>5.3</w:t>
        </w:r>
        <w:r w:rsidR="00380BEA">
          <w:rPr>
            <w:rFonts w:asciiTheme="minorHAnsi" w:eastAsiaTheme="minorEastAsia" w:hAnsiTheme="minorHAnsi" w:cstheme="minorBidi"/>
            <w:noProof/>
            <w:lang w:eastAsia="cs-CZ"/>
          </w:rPr>
          <w:tab/>
        </w:r>
        <w:r w:rsidR="00380BEA" w:rsidRPr="00B36880">
          <w:rPr>
            <w:rStyle w:val="Hypertextovodkaz"/>
            <w:noProof/>
          </w:rPr>
          <w:t>Strava po zátěži</w:t>
        </w:r>
        <w:r w:rsidR="00380BEA">
          <w:rPr>
            <w:noProof/>
          </w:rPr>
          <w:tab/>
        </w:r>
        <w:r w:rsidR="00380BEA">
          <w:rPr>
            <w:noProof/>
          </w:rPr>
          <w:fldChar w:fldCharType="begin"/>
        </w:r>
        <w:r w:rsidR="00380BEA">
          <w:rPr>
            <w:noProof/>
          </w:rPr>
          <w:instrText xml:space="preserve"> PAGEREF _Toc36302721 \h </w:instrText>
        </w:r>
        <w:r w:rsidR="00380BEA">
          <w:rPr>
            <w:noProof/>
          </w:rPr>
        </w:r>
        <w:r w:rsidR="00380BEA">
          <w:rPr>
            <w:noProof/>
          </w:rPr>
          <w:fldChar w:fldCharType="separate"/>
        </w:r>
        <w:r w:rsidR="00380BEA">
          <w:rPr>
            <w:noProof/>
          </w:rPr>
          <w:t>31</w:t>
        </w:r>
        <w:r w:rsidR="00380BEA">
          <w:rPr>
            <w:noProof/>
          </w:rPr>
          <w:fldChar w:fldCharType="end"/>
        </w:r>
      </w:hyperlink>
    </w:p>
    <w:p w14:paraId="5C1A8A19" w14:textId="0D35652B" w:rsidR="00380BEA" w:rsidRDefault="002A5949">
      <w:pPr>
        <w:pStyle w:val="Obsah1"/>
        <w:tabs>
          <w:tab w:val="left" w:pos="720"/>
        </w:tabs>
        <w:rPr>
          <w:rFonts w:asciiTheme="minorHAnsi" w:eastAsiaTheme="minorEastAsia" w:hAnsiTheme="minorHAnsi" w:cstheme="minorBidi"/>
          <w:noProof/>
          <w:lang w:eastAsia="cs-CZ"/>
        </w:rPr>
      </w:pPr>
      <w:hyperlink w:anchor="_Toc36302722" w:history="1">
        <w:r w:rsidR="00380BEA" w:rsidRPr="00B36880">
          <w:rPr>
            <w:rStyle w:val="Hypertextovodkaz"/>
            <w:noProof/>
          </w:rPr>
          <w:t>6</w:t>
        </w:r>
        <w:r w:rsidR="00380BEA">
          <w:rPr>
            <w:rFonts w:asciiTheme="minorHAnsi" w:eastAsiaTheme="minorEastAsia" w:hAnsiTheme="minorHAnsi" w:cstheme="minorBidi"/>
            <w:noProof/>
            <w:lang w:eastAsia="cs-CZ"/>
          </w:rPr>
          <w:tab/>
        </w:r>
        <w:r w:rsidR="00380BEA" w:rsidRPr="00B36880">
          <w:rPr>
            <w:rStyle w:val="Hypertextovodkaz"/>
            <w:noProof/>
          </w:rPr>
          <w:t>Doplňky ve sportu</w:t>
        </w:r>
        <w:r w:rsidR="00380BEA">
          <w:rPr>
            <w:noProof/>
          </w:rPr>
          <w:tab/>
        </w:r>
        <w:r w:rsidR="00380BEA">
          <w:rPr>
            <w:noProof/>
          </w:rPr>
          <w:fldChar w:fldCharType="begin"/>
        </w:r>
        <w:r w:rsidR="00380BEA">
          <w:rPr>
            <w:noProof/>
          </w:rPr>
          <w:instrText xml:space="preserve"> PAGEREF _Toc36302722 \h </w:instrText>
        </w:r>
        <w:r w:rsidR="00380BEA">
          <w:rPr>
            <w:noProof/>
          </w:rPr>
        </w:r>
        <w:r w:rsidR="00380BEA">
          <w:rPr>
            <w:noProof/>
          </w:rPr>
          <w:fldChar w:fldCharType="separate"/>
        </w:r>
        <w:r w:rsidR="00380BEA">
          <w:rPr>
            <w:noProof/>
          </w:rPr>
          <w:t>32</w:t>
        </w:r>
        <w:r w:rsidR="00380BEA">
          <w:rPr>
            <w:noProof/>
          </w:rPr>
          <w:fldChar w:fldCharType="end"/>
        </w:r>
      </w:hyperlink>
    </w:p>
    <w:p w14:paraId="0130CA96" w14:textId="1161251C" w:rsidR="00380BEA" w:rsidRDefault="002A5949">
      <w:pPr>
        <w:pStyle w:val="Obsah1"/>
        <w:tabs>
          <w:tab w:val="left" w:pos="960"/>
        </w:tabs>
        <w:rPr>
          <w:rFonts w:asciiTheme="minorHAnsi" w:eastAsiaTheme="minorEastAsia" w:hAnsiTheme="minorHAnsi" w:cstheme="minorBidi"/>
          <w:noProof/>
          <w:lang w:eastAsia="cs-CZ"/>
        </w:rPr>
      </w:pPr>
      <w:hyperlink w:anchor="_Toc36302723" w:history="1">
        <w:r w:rsidR="00380BEA" w:rsidRPr="00B36880">
          <w:rPr>
            <w:rStyle w:val="Hypertextovodkaz"/>
            <w:noProof/>
          </w:rPr>
          <w:t>II.</w:t>
        </w:r>
        <w:r w:rsidR="00380BEA">
          <w:rPr>
            <w:rFonts w:asciiTheme="minorHAnsi" w:eastAsiaTheme="minorEastAsia" w:hAnsiTheme="minorHAnsi" w:cstheme="minorBidi"/>
            <w:noProof/>
            <w:lang w:eastAsia="cs-CZ"/>
          </w:rPr>
          <w:tab/>
        </w:r>
        <w:r w:rsidR="00380BEA" w:rsidRPr="00B36880">
          <w:rPr>
            <w:rStyle w:val="Hypertextovodkaz"/>
            <w:noProof/>
          </w:rPr>
          <w:t>Praktická část</w:t>
        </w:r>
        <w:r w:rsidR="00380BEA">
          <w:rPr>
            <w:noProof/>
          </w:rPr>
          <w:tab/>
        </w:r>
        <w:r w:rsidR="00380BEA">
          <w:rPr>
            <w:noProof/>
          </w:rPr>
          <w:fldChar w:fldCharType="begin"/>
        </w:r>
        <w:r w:rsidR="00380BEA">
          <w:rPr>
            <w:noProof/>
          </w:rPr>
          <w:instrText xml:space="preserve"> PAGEREF _Toc36302723 \h </w:instrText>
        </w:r>
        <w:r w:rsidR="00380BEA">
          <w:rPr>
            <w:noProof/>
          </w:rPr>
        </w:r>
        <w:r w:rsidR="00380BEA">
          <w:rPr>
            <w:noProof/>
          </w:rPr>
          <w:fldChar w:fldCharType="separate"/>
        </w:r>
        <w:r w:rsidR="00380BEA">
          <w:rPr>
            <w:noProof/>
          </w:rPr>
          <w:t>36</w:t>
        </w:r>
        <w:r w:rsidR="00380BEA">
          <w:rPr>
            <w:noProof/>
          </w:rPr>
          <w:fldChar w:fldCharType="end"/>
        </w:r>
      </w:hyperlink>
    </w:p>
    <w:p w14:paraId="47D88661" w14:textId="5508BA54" w:rsidR="00380BEA" w:rsidRDefault="002A5949">
      <w:pPr>
        <w:pStyle w:val="Obsah1"/>
        <w:tabs>
          <w:tab w:val="left" w:pos="720"/>
        </w:tabs>
        <w:rPr>
          <w:rFonts w:asciiTheme="minorHAnsi" w:eastAsiaTheme="minorEastAsia" w:hAnsiTheme="minorHAnsi" w:cstheme="minorBidi"/>
          <w:noProof/>
          <w:lang w:eastAsia="cs-CZ"/>
        </w:rPr>
      </w:pPr>
      <w:hyperlink w:anchor="_Toc36302724" w:history="1">
        <w:r w:rsidR="00380BEA" w:rsidRPr="00B36880">
          <w:rPr>
            <w:rStyle w:val="Hypertextovodkaz"/>
            <w:noProof/>
          </w:rPr>
          <w:t>7</w:t>
        </w:r>
        <w:r w:rsidR="00380BEA">
          <w:rPr>
            <w:rFonts w:asciiTheme="minorHAnsi" w:eastAsiaTheme="minorEastAsia" w:hAnsiTheme="minorHAnsi" w:cstheme="minorBidi"/>
            <w:noProof/>
            <w:lang w:eastAsia="cs-CZ"/>
          </w:rPr>
          <w:tab/>
        </w:r>
        <w:r w:rsidR="00380BEA" w:rsidRPr="00B36880">
          <w:rPr>
            <w:rStyle w:val="Hypertextovodkaz"/>
            <w:noProof/>
          </w:rPr>
          <w:t>Metodika práce</w:t>
        </w:r>
        <w:r w:rsidR="00380BEA">
          <w:rPr>
            <w:noProof/>
          </w:rPr>
          <w:tab/>
        </w:r>
        <w:r w:rsidR="00380BEA">
          <w:rPr>
            <w:noProof/>
          </w:rPr>
          <w:fldChar w:fldCharType="begin"/>
        </w:r>
        <w:r w:rsidR="00380BEA">
          <w:rPr>
            <w:noProof/>
          </w:rPr>
          <w:instrText xml:space="preserve"> PAGEREF _Toc36302724 \h </w:instrText>
        </w:r>
        <w:r w:rsidR="00380BEA">
          <w:rPr>
            <w:noProof/>
          </w:rPr>
        </w:r>
        <w:r w:rsidR="00380BEA">
          <w:rPr>
            <w:noProof/>
          </w:rPr>
          <w:fldChar w:fldCharType="separate"/>
        </w:r>
        <w:r w:rsidR="00380BEA">
          <w:rPr>
            <w:noProof/>
          </w:rPr>
          <w:t>37</w:t>
        </w:r>
        <w:r w:rsidR="00380BEA">
          <w:rPr>
            <w:noProof/>
          </w:rPr>
          <w:fldChar w:fldCharType="end"/>
        </w:r>
      </w:hyperlink>
    </w:p>
    <w:p w14:paraId="58A7FF52" w14:textId="722E18CD"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5" w:history="1">
        <w:r w:rsidR="00380BEA" w:rsidRPr="00B36880">
          <w:rPr>
            <w:rStyle w:val="Hypertextovodkaz"/>
            <w:noProof/>
          </w:rPr>
          <w:t>7.1</w:t>
        </w:r>
        <w:r w:rsidR="00380BEA">
          <w:rPr>
            <w:rFonts w:asciiTheme="minorHAnsi" w:eastAsiaTheme="minorEastAsia" w:hAnsiTheme="minorHAnsi" w:cstheme="minorBidi"/>
            <w:noProof/>
            <w:lang w:eastAsia="cs-CZ"/>
          </w:rPr>
          <w:tab/>
        </w:r>
        <w:r w:rsidR="00380BEA" w:rsidRPr="00B36880">
          <w:rPr>
            <w:rStyle w:val="Hypertextovodkaz"/>
            <w:noProof/>
          </w:rPr>
          <w:t>Zvolené metodické postupy pro shromažďování dat</w:t>
        </w:r>
        <w:r w:rsidR="00380BEA">
          <w:rPr>
            <w:noProof/>
          </w:rPr>
          <w:tab/>
        </w:r>
        <w:r w:rsidR="00380BEA">
          <w:rPr>
            <w:noProof/>
          </w:rPr>
          <w:fldChar w:fldCharType="begin"/>
        </w:r>
        <w:r w:rsidR="00380BEA">
          <w:rPr>
            <w:noProof/>
          </w:rPr>
          <w:instrText xml:space="preserve"> PAGEREF _Toc36302725 \h </w:instrText>
        </w:r>
        <w:r w:rsidR="00380BEA">
          <w:rPr>
            <w:noProof/>
          </w:rPr>
        </w:r>
        <w:r w:rsidR="00380BEA">
          <w:rPr>
            <w:noProof/>
          </w:rPr>
          <w:fldChar w:fldCharType="separate"/>
        </w:r>
        <w:r w:rsidR="00380BEA">
          <w:rPr>
            <w:noProof/>
          </w:rPr>
          <w:t>37</w:t>
        </w:r>
        <w:r w:rsidR="00380BEA">
          <w:rPr>
            <w:noProof/>
          </w:rPr>
          <w:fldChar w:fldCharType="end"/>
        </w:r>
      </w:hyperlink>
    </w:p>
    <w:p w14:paraId="3FFAC80D" w14:textId="24C504D6"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6" w:history="1">
        <w:r w:rsidR="00380BEA" w:rsidRPr="00B36880">
          <w:rPr>
            <w:rStyle w:val="Hypertextovodkaz"/>
            <w:noProof/>
          </w:rPr>
          <w:t>7.2</w:t>
        </w:r>
        <w:r w:rsidR="00380BEA">
          <w:rPr>
            <w:rFonts w:asciiTheme="minorHAnsi" w:eastAsiaTheme="minorEastAsia" w:hAnsiTheme="minorHAnsi" w:cstheme="minorBidi"/>
            <w:noProof/>
            <w:lang w:eastAsia="cs-CZ"/>
          </w:rPr>
          <w:tab/>
        </w:r>
        <w:r w:rsidR="00380BEA" w:rsidRPr="00B36880">
          <w:rPr>
            <w:rStyle w:val="Hypertextovodkaz"/>
            <w:noProof/>
          </w:rPr>
          <w:t>Výzkumné otázky</w:t>
        </w:r>
        <w:r w:rsidR="00380BEA">
          <w:rPr>
            <w:noProof/>
          </w:rPr>
          <w:tab/>
        </w:r>
        <w:r w:rsidR="00380BEA">
          <w:rPr>
            <w:noProof/>
          </w:rPr>
          <w:fldChar w:fldCharType="begin"/>
        </w:r>
        <w:r w:rsidR="00380BEA">
          <w:rPr>
            <w:noProof/>
          </w:rPr>
          <w:instrText xml:space="preserve"> PAGEREF _Toc36302726 \h </w:instrText>
        </w:r>
        <w:r w:rsidR="00380BEA">
          <w:rPr>
            <w:noProof/>
          </w:rPr>
        </w:r>
        <w:r w:rsidR="00380BEA">
          <w:rPr>
            <w:noProof/>
          </w:rPr>
          <w:fldChar w:fldCharType="separate"/>
        </w:r>
        <w:r w:rsidR="00380BEA">
          <w:rPr>
            <w:noProof/>
          </w:rPr>
          <w:t>37</w:t>
        </w:r>
        <w:r w:rsidR="00380BEA">
          <w:rPr>
            <w:noProof/>
          </w:rPr>
          <w:fldChar w:fldCharType="end"/>
        </w:r>
      </w:hyperlink>
    </w:p>
    <w:p w14:paraId="12D97DB5" w14:textId="4BD38A6A" w:rsidR="00380BEA" w:rsidRDefault="002A5949">
      <w:pPr>
        <w:pStyle w:val="Obsah1"/>
        <w:tabs>
          <w:tab w:val="left" w:pos="720"/>
        </w:tabs>
        <w:rPr>
          <w:rFonts w:asciiTheme="minorHAnsi" w:eastAsiaTheme="minorEastAsia" w:hAnsiTheme="minorHAnsi" w:cstheme="minorBidi"/>
          <w:noProof/>
          <w:lang w:eastAsia="cs-CZ"/>
        </w:rPr>
      </w:pPr>
      <w:hyperlink w:anchor="_Toc36302727" w:history="1">
        <w:r w:rsidR="00380BEA" w:rsidRPr="00B36880">
          <w:rPr>
            <w:rStyle w:val="Hypertextovodkaz"/>
            <w:noProof/>
          </w:rPr>
          <w:t>8</w:t>
        </w:r>
        <w:r w:rsidR="00380BEA">
          <w:rPr>
            <w:rFonts w:asciiTheme="minorHAnsi" w:eastAsiaTheme="minorEastAsia" w:hAnsiTheme="minorHAnsi" w:cstheme="minorBidi"/>
            <w:noProof/>
            <w:lang w:eastAsia="cs-CZ"/>
          </w:rPr>
          <w:tab/>
        </w:r>
        <w:r w:rsidR="00380BEA" w:rsidRPr="00B36880">
          <w:rPr>
            <w:rStyle w:val="Hypertextovodkaz"/>
            <w:noProof/>
          </w:rPr>
          <w:t>Analytická část</w:t>
        </w:r>
        <w:r w:rsidR="00380BEA">
          <w:rPr>
            <w:noProof/>
          </w:rPr>
          <w:tab/>
        </w:r>
        <w:r w:rsidR="00380BEA">
          <w:rPr>
            <w:noProof/>
          </w:rPr>
          <w:fldChar w:fldCharType="begin"/>
        </w:r>
        <w:r w:rsidR="00380BEA">
          <w:rPr>
            <w:noProof/>
          </w:rPr>
          <w:instrText xml:space="preserve"> PAGEREF _Toc36302727 \h </w:instrText>
        </w:r>
        <w:r w:rsidR="00380BEA">
          <w:rPr>
            <w:noProof/>
          </w:rPr>
        </w:r>
        <w:r w:rsidR="00380BEA">
          <w:rPr>
            <w:noProof/>
          </w:rPr>
          <w:fldChar w:fldCharType="separate"/>
        </w:r>
        <w:r w:rsidR="00380BEA">
          <w:rPr>
            <w:noProof/>
          </w:rPr>
          <w:t>38</w:t>
        </w:r>
        <w:r w:rsidR="00380BEA">
          <w:rPr>
            <w:noProof/>
          </w:rPr>
          <w:fldChar w:fldCharType="end"/>
        </w:r>
      </w:hyperlink>
    </w:p>
    <w:p w14:paraId="3CB83A35" w14:textId="50C3F9DB"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8" w:history="1">
        <w:r w:rsidR="00380BEA" w:rsidRPr="00B36880">
          <w:rPr>
            <w:rStyle w:val="Hypertextovodkaz"/>
            <w:noProof/>
          </w:rPr>
          <w:t>8.1</w:t>
        </w:r>
        <w:r w:rsidR="00380BEA">
          <w:rPr>
            <w:rFonts w:asciiTheme="minorHAnsi" w:eastAsiaTheme="minorEastAsia" w:hAnsiTheme="minorHAnsi" w:cstheme="minorBidi"/>
            <w:noProof/>
            <w:lang w:eastAsia="cs-CZ"/>
          </w:rPr>
          <w:tab/>
        </w:r>
        <w:r w:rsidR="00380BEA" w:rsidRPr="00B36880">
          <w:rPr>
            <w:rStyle w:val="Hypertextovodkaz"/>
            <w:noProof/>
          </w:rPr>
          <w:t>Dotazníkové šetření profesionálních sportovců</w:t>
        </w:r>
        <w:r w:rsidR="00380BEA">
          <w:rPr>
            <w:noProof/>
          </w:rPr>
          <w:tab/>
        </w:r>
        <w:r w:rsidR="00380BEA">
          <w:rPr>
            <w:noProof/>
          </w:rPr>
          <w:fldChar w:fldCharType="begin"/>
        </w:r>
        <w:r w:rsidR="00380BEA">
          <w:rPr>
            <w:noProof/>
          </w:rPr>
          <w:instrText xml:space="preserve"> PAGEREF _Toc36302728 \h </w:instrText>
        </w:r>
        <w:r w:rsidR="00380BEA">
          <w:rPr>
            <w:noProof/>
          </w:rPr>
        </w:r>
        <w:r w:rsidR="00380BEA">
          <w:rPr>
            <w:noProof/>
          </w:rPr>
          <w:fldChar w:fldCharType="separate"/>
        </w:r>
        <w:r w:rsidR="00380BEA">
          <w:rPr>
            <w:noProof/>
          </w:rPr>
          <w:t>38</w:t>
        </w:r>
        <w:r w:rsidR="00380BEA">
          <w:rPr>
            <w:noProof/>
          </w:rPr>
          <w:fldChar w:fldCharType="end"/>
        </w:r>
      </w:hyperlink>
    </w:p>
    <w:p w14:paraId="029DD89A" w14:textId="5E5F4A19"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29" w:history="1">
        <w:r w:rsidR="00380BEA" w:rsidRPr="00B36880">
          <w:rPr>
            <w:rStyle w:val="Hypertextovodkaz"/>
            <w:noProof/>
          </w:rPr>
          <w:t>8.2</w:t>
        </w:r>
        <w:r w:rsidR="00380BEA">
          <w:rPr>
            <w:rFonts w:asciiTheme="minorHAnsi" w:eastAsiaTheme="minorEastAsia" w:hAnsiTheme="minorHAnsi" w:cstheme="minorBidi"/>
            <w:noProof/>
            <w:lang w:eastAsia="cs-CZ"/>
          </w:rPr>
          <w:tab/>
        </w:r>
        <w:r w:rsidR="00380BEA" w:rsidRPr="00B36880">
          <w:rPr>
            <w:rStyle w:val="Hypertextovodkaz"/>
            <w:noProof/>
          </w:rPr>
          <w:t>Vyhodnocení dotazníkového šetření</w:t>
        </w:r>
        <w:r w:rsidR="00380BEA">
          <w:rPr>
            <w:noProof/>
          </w:rPr>
          <w:tab/>
        </w:r>
        <w:r w:rsidR="00380BEA">
          <w:rPr>
            <w:noProof/>
          </w:rPr>
          <w:fldChar w:fldCharType="begin"/>
        </w:r>
        <w:r w:rsidR="00380BEA">
          <w:rPr>
            <w:noProof/>
          </w:rPr>
          <w:instrText xml:space="preserve"> PAGEREF _Toc36302729 \h </w:instrText>
        </w:r>
        <w:r w:rsidR="00380BEA">
          <w:rPr>
            <w:noProof/>
          </w:rPr>
        </w:r>
        <w:r w:rsidR="00380BEA">
          <w:rPr>
            <w:noProof/>
          </w:rPr>
          <w:fldChar w:fldCharType="separate"/>
        </w:r>
        <w:r w:rsidR="00380BEA">
          <w:rPr>
            <w:noProof/>
          </w:rPr>
          <w:t>39</w:t>
        </w:r>
        <w:r w:rsidR="00380BEA">
          <w:rPr>
            <w:noProof/>
          </w:rPr>
          <w:fldChar w:fldCharType="end"/>
        </w:r>
      </w:hyperlink>
    </w:p>
    <w:p w14:paraId="7C8B3B26" w14:textId="6D0175F8"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30" w:history="1">
        <w:r w:rsidR="00380BEA" w:rsidRPr="00B36880">
          <w:rPr>
            <w:rStyle w:val="Hypertextovodkaz"/>
            <w:noProof/>
          </w:rPr>
          <w:t>8.3</w:t>
        </w:r>
        <w:r w:rsidR="00380BEA">
          <w:rPr>
            <w:rFonts w:asciiTheme="minorHAnsi" w:eastAsiaTheme="minorEastAsia" w:hAnsiTheme="minorHAnsi" w:cstheme="minorBidi"/>
            <w:noProof/>
            <w:lang w:eastAsia="cs-CZ"/>
          </w:rPr>
          <w:tab/>
        </w:r>
        <w:r w:rsidR="00380BEA" w:rsidRPr="00B36880">
          <w:rPr>
            <w:rStyle w:val="Hypertextovodkaz"/>
            <w:noProof/>
          </w:rPr>
          <w:t>Shrnutí dotazníkového šetření</w:t>
        </w:r>
        <w:r w:rsidR="00380BEA">
          <w:rPr>
            <w:noProof/>
          </w:rPr>
          <w:tab/>
        </w:r>
        <w:r w:rsidR="00380BEA">
          <w:rPr>
            <w:noProof/>
          </w:rPr>
          <w:fldChar w:fldCharType="begin"/>
        </w:r>
        <w:r w:rsidR="00380BEA">
          <w:rPr>
            <w:noProof/>
          </w:rPr>
          <w:instrText xml:space="preserve"> PAGEREF _Toc36302730 \h </w:instrText>
        </w:r>
        <w:r w:rsidR="00380BEA">
          <w:rPr>
            <w:noProof/>
          </w:rPr>
        </w:r>
        <w:r w:rsidR="00380BEA">
          <w:rPr>
            <w:noProof/>
          </w:rPr>
          <w:fldChar w:fldCharType="separate"/>
        </w:r>
        <w:r w:rsidR="00380BEA">
          <w:rPr>
            <w:noProof/>
          </w:rPr>
          <w:t>46</w:t>
        </w:r>
        <w:r w:rsidR="00380BEA">
          <w:rPr>
            <w:noProof/>
          </w:rPr>
          <w:fldChar w:fldCharType="end"/>
        </w:r>
      </w:hyperlink>
    </w:p>
    <w:p w14:paraId="04690B49" w14:textId="5FABEA6F"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31" w:history="1">
        <w:r w:rsidR="00380BEA" w:rsidRPr="00B36880">
          <w:rPr>
            <w:rStyle w:val="Hypertextovodkaz"/>
            <w:noProof/>
          </w:rPr>
          <w:t>8.4</w:t>
        </w:r>
        <w:r w:rsidR="00380BEA">
          <w:rPr>
            <w:rFonts w:asciiTheme="minorHAnsi" w:eastAsiaTheme="minorEastAsia" w:hAnsiTheme="minorHAnsi" w:cstheme="minorBidi"/>
            <w:noProof/>
            <w:lang w:eastAsia="cs-CZ"/>
          </w:rPr>
          <w:tab/>
        </w:r>
        <w:r w:rsidR="00380BEA" w:rsidRPr="00B36880">
          <w:rPr>
            <w:rStyle w:val="Hypertextovodkaz"/>
            <w:noProof/>
          </w:rPr>
          <w:t>Vyhodnocení výzkumných otázek</w:t>
        </w:r>
        <w:r w:rsidR="00380BEA">
          <w:rPr>
            <w:noProof/>
          </w:rPr>
          <w:tab/>
        </w:r>
        <w:r w:rsidR="00380BEA">
          <w:rPr>
            <w:noProof/>
          </w:rPr>
          <w:fldChar w:fldCharType="begin"/>
        </w:r>
        <w:r w:rsidR="00380BEA">
          <w:rPr>
            <w:noProof/>
          </w:rPr>
          <w:instrText xml:space="preserve"> PAGEREF _Toc36302731 \h </w:instrText>
        </w:r>
        <w:r w:rsidR="00380BEA">
          <w:rPr>
            <w:noProof/>
          </w:rPr>
        </w:r>
        <w:r w:rsidR="00380BEA">
          <w:rPr>
            <w:noProof/>
          </w:rPr>
          <w:fldChar w:fldCharType="separate"/>
        </w:r>
        <w:r w:rsidR="00380BEA">
          <w:rPr>
            <w:noProof/>
          </w:rPr>
          <w:t>47</w:t>
        </w:r>
        <w:r w:rsidR="00380BEA">
          <w:rPr>
            <w:noProof/>
          </w:rPr>
          <w:fldChar w:fldCharType="end"/>
        </w:r>
      </w:hyperlink>
    </w:p>
    <w:p w14:paraId="4CE297E8" w14:textId="79705726" w:rsidR="00380BEA" w:rsidRDefault="002A5949">
      <w:pPr>
        <w:pStyle w:val="Obsah1"/>
        <w:tabs>
          <w:tab w:val="left" w:pos="720"/>
        </w:tabs>
        <w:rPr>
          <w:rFonts w:asciiTheme="minorHAnsi" w:eastAsiaTheme="minorEastAsia" w:hAnsiTheme="minorHAnsi" w:cstheme="minorBidi"/>
          <w:noProof/>
          <w:lang w:eastAsia="cs-CZ"/>
        </w:rPr>
      </w:pPr>
      <w:hyperlink w:anchor="_Toc36302732" w:history="1">
        <w:r w:rsidR="00380BEA" w:rsidRPr="00B36880">
          <w:rPr>
            <w:rStyle w:val="Hypertextovodkaz"/>
            <w:noProof/>
          </w:rPr>
          <w:t>9</w:t>
        </w:r>
        <w:r w:rsidR="00380BEA">
          <w:rPr>
            <w:rFonts w:asciiTheme="minorHAnsi" w:eastAsiaTheme="minorEastAsia" w:hAnsiTheme="minorHAnsi" w:cstheme="minorBidi"/>
            <w:noProof/>
            <w:lang w:eastAsia="cs-CZ"/>
          </w:rPr>
          <w:tab/>
        </w:r>
        <w:r w:rsidR="00380BEA" w:rsidRPr="00B36880">
          <w:rPr>
            <w:rStyle w:val="Hypertextovodkaz"/>
            <w:noProof/>
          </w:rPr>
          <w:t>Návrhová část</w:t>
        </w:r>
        <w:r w:rsidR="00380BEA">
          <w:rPr>
            <w:noProof/>
          </w:rPr>
          <w:tab/>
        </w:r>
        <w:r w:rsidR="00380BEA">
          <w:rPr>
            <w:noProof/>
          </w:rPr>
          <w:fldChar w:fldCharType="begin"/>
        </w:r>
        <w:r w:rsidR="00380BEA">
          <w:rPr>
            <w:noProof/>
          </w:rPr>
          <w:instrText xml:space="preserve"> PAGEREF _Toc36302732 \h </w:instrText>
        </w:r>
        <w:r w:rsidR="00380BEA">
          <w:rPr>
            <w:noProof/>
          </w:rPr>
        </w:r>
        <w:r w:rsidR="00380BEA">
          <w:rPr>
            <w:noProof/>
          </w:rPr>
          <w:fldChar w:fldCharType="separate"/>
        </w:r>
        <w:r w:rsidR="00380BEA">
          <w:rPr>
            <w:noProof/>
          </w:rPr>
          <w:t>50</w:t>
        </w:r>
        <w:r w:rsidR="00380BEA">
          <w:rPr>
            <w:noProof/>
          </w:rPr>
          <w:fldChar w:fldCharType="end"/>
        </w:r>
      </w:hyperlink>
    </w:p>
    <w:p w14:paraId="2BEA7573" w14:textId="4EB50143" w:rsidR="00380BEA" w:rsidRDefault="002A5949">
      <w:pPr>
        <w:pStyle w:val="Obsah2"/>
        <w:tabs>
          <w:tab w:val="left" w:pos="960"/>
          <w:tab w:val="right" w:leader="dot" w:pos="8495"/>
        </w:tabs>
        <w:rPr>
          <w:rFonts w:asciiTheme="minorHAnsi" w:eastAsiaTheme="minorEastAsia" w:hAnsiTheme="minorHAnsi" w:cstheme="minorBidi"/>
          <w:noProof/>
          <w:lang w:eastAsia="cs-CZ"/>
        </w:rPr>
      </w:pPr>
      <w:hyperlink w:anchor="_Toc36302733" w:history="1">
        <w:r w:rsidR="00380BEA" w:rsidRPr="00B36880">
          <w:rPr>
            <w:rStyle w:val="Hypertextovodkaz"/>
            <w:noProof/>
          </w:rPr>
          <w:t>9.1</w:t>
        </w:r>
        <w:r w:rsidR="00380BEA">
          <w:rPr>
            <w:rFonts w:asciiTheme="minorHAnsi" w:eastAsiaTheme="minorEastAsia" w:hAnsiTheme="minorHAnsi" w:cstheme="minorBidi"/>
            <w:noProof/>
            <w:lang w:eastAsia="cs-CZ"/>
          </w:rPr>
          <w:tab/>
        </w:r>
        <w:r w:rsidR="00380BEA" w:rsidRPr="00B36880">
          <w:rPr>
            <w:rStyle w:val="Hypertextovodkaz"/>
            <w:noProof/>
          </w:rPr>
          <w:t>Sestavení týdenního stravovacího menu</w:t>
        </w:r>
        <w:r w:rsidR="00380BEA">
          <w:rPr>
            <w:noProof/>
          </w:rPr>
          <w:tab/>
        </w:r>
        <w:r w:rsidR="00380BEA">
          <w:rPr>
            <w:noProof/>
          </w:rPr>
          <w:fldChar w:fldCharType="begin"/>
        </w:r>
        <w:r w:rsidR="00380BEA">
          <w:rPr>
            <w:noProof/>
          </w:rPr>
          <w:instrText xml:space="preserve"> PAGEREF _Toc36302733 \h </w:instrText>
        </w:r>
        <w:r w:rsidR="00380BEA">
          <w:rPr>
            <w:noProof/>
          </w:rPr>
        </w:r>
        <w:r w:rsidR="00380BEA">
          <w:rPr>
            <w:noProof/>
          </w:rPr>
          <w:fldChar w:fldCharType="separate"/>
        </w:r>
        <w:r w:rsidR="00380BEA">
          <w:rPr>
            <w:noProof/>
          </w:rPr>
          <w:t>50</w:t>
        </w:r>
        <w:r w:rsidR="00380BEA">
          <w:rPr>
            <w:noProof/>
          </w:rPr>
          <w:fldChar w:fldCharType="end"/>
        </w:r>
      </w:hyperlink>
    </w:p>
    <w:p w14:paraId="5CA89245" w14:textId="7445FB87" w:rsidR="00380BEA" w:rsidRDefault="002A5949">
      <w:pPr>
        <w:pStyle w:val="Obsah1"/>
        <w:rPr>
          <w:rFonts w:asciiTheme="minorHAnsi" w:eastAsiaTheme="minorEastAsia" w:hAnsiTheme="minorHAnsi" w:cstheme="minorBidi"/>
          <w:noProof/>
          <w:lang w:eastAsia="cs-CZ"/>
        </w:rPr>
      </w:pPr>
      <w:hyperlink w:anchor="_Toc36302734" w:history="1">
        <w:r w:rsidR="00380BEA" w:rsidRPr="00B36880">
          <w:rPr>
            <w:rStyle w:val="Hypertextovodkaz"/>
            <w:noProof/>
          </w:rPr>
          <w:t>Závěr</w:t>
        </w:r>
        <w:r w:rsidR="00380BEA">
          <w:rPr>
            <w:noProof/>
          </w:rPr>
          <w:tab/>
        </w:r>
        <w:r w:rsidR="00380BEA">
          <w:rPr>
            <w:noProof/>
          </w:rPr>
          <w:fldChar w:fldCharType="begin"/>
        </w:r>
        <w:r w:rsidR="00380BEA">
          <w:rPr>
            <w:noProof/>
          </w:rPr>
          <w:instrText xml:space="preserve"> PAGEREF _Toc36302734 \h </w:instrText>
        </w:r>
        <w:r w:rsidR="00380BEA">
          <w:rPr>
            <w:noProof/>
          </w:rPr>
        </w:r>
        <w:r w:rsidR="00380BEA">
          <w:rPr>
            <w:noProof/>
          </w:rPr>
          <w:fldChar w:fldCharType="separate"/>
        </w:r>
        <w:r w:rsidR="00380BEA">
          <w:rPr>
            <w:noProof/>
          </w:rPr>
          <w:t>53</w:t>
        </w:r>
        <w:r w:rsidR="00380BEA">
          <w:rPr>
            <w:noProof/>
          </w:rPr>
          <w:fldChar w:fldCharType="end"/>
        </w:r>
      </w:hyperlink>
    </w:p>
    <w:p w14:paraId="4A004492" w14:textId="3411F198" w:rsidR="00380BEA" w:rsidRDefault="002A5949">
      <w:pPr>
        <w:pStyle w:val="Obsah1"/>
        <w:rPr>
          <w:rFonts w:asciiTheme="minorHAnsi" w:eastAsiaTheme="minorEastAsia" w:hAnsiTheme="minorHAnsi" w:cstheme="minorBidi"/>
          <w:noProof/>
          <w:lang w:eastAsia="cs-CZ"/>
        </w:rPr>
      </w:pPr>
      <w:hyperlink w:anchor="_Toc36302735" w:history="1">
        <w:r w:rsidR="00380BEA" w:rsidRPr="00B36880">
          <w:rPr>
            <w:rStyle w:val="Hypertextovodkaz"/>
            <w:noProof/>
          </w:rPr>
          <w:t>Použité zdroje</w:t>
        </w:r>
        <w:r w:rsidR="00380BEA">
          <w:rPr>
            <w:noProof/>
          </w:rPr>
          <w:tab/>
        </w:r>
        <w:r w:rsidR="00380BEA">
          <w:rPr>
            <w:noProof/>
          </w:rPr>
          <w:fldChar w:fldCharType="begin"/>
        </w:r>
        <w:r w:rsidR="00380BEA">
          <w:rPr>
            <w:noProof/>
          </w:rPr>
          <w:instrText xml:space="preserve"> PAGEREF _Toc36302735 \h </w:instrText>
        </w:r>
        <w:r w:rsidR="00380BEA">
          <w:rPr>
            <w:noProof/>
          </w:rPr>
        </w:r>
        <w:r w:rsidR="00380BEA">
          <w:rPr>
            <w:noProof/>
          </w:rPr>
          <w:fldChar w:fldCharType="separate"/>
        </w:r>
        <w:r w:rsidR="00380BEA">
          <w:rPr>
            <w:noProof/>
          </w:rPr>
          <w:t>55</w:t>
        </w:r>
        <w:r w:rsidR="00380BEA">
          <w:rPr>
            <w:noProof/>
          </w:rPr>
          <w:fldChar w:fldCharType="end"/>
        </w:r>
      </w:hyperlink>
    </w:p>
    <w:p w14:paraId="07537746" w14:textId="4FBA4A32" w:rsidR="00380BEA" w:rsidRDefault="002A5949">
      <w:pPr>
        <w:pStyle w:val="Obsah1"/>
        <w:rPr>
          <w:rFonts w:asciiTheme="minorHAnsi" w:eastAsiaTheme="minorEastAsia" w:hAnsiTheme="minorHAnsi" w:cstheme="minorBidi"/>
          <w:noProof/>
          <w:lang w:eastAsia="cs-CZ"/>
        </w:rPr>
      </w:pPr>
      <w:hyperlink w:anchor="_Toc36302736" w:history="1">
        <w:r w:rsidR="00380BEA" w:rsidRPr="00B36880">
          <w:rPr>
            <w:rStyle w:val="Hypertextovodkaz"/>
            <w:noProof/>
          </w:rPr>
          <w:t>Seznam obrázků, grafů a tabulek</w:t>
        </w:r>
        <w:r w:rsidR="00380BEA">
          <w:rPr>
            <w:noProof/>
          </w:rPr>
          <w:tab/>
        </w:r>
        <w:r w:rsidR="00380BEA">
          <w:rPr>
            <w:noProof/>
          </w:rPr>
          <w:fldChar w:fldCharType="begin"/>
        </w:r>
        <w:r w:rsidR="00380BEA">
          <w:rPr>
            <w:noProof/>
          </w:rPr>
          <w:instrText xml:space="preserve"> PAGEREF _Toc36302736 \h </w:instrText>
        </w:r>
        <w:r w:rsidR="00380BEA">
          <w:rPr>
            <w:noProof/>
          </w:rPr>
        </w:r>
        <w:r w:rsidR="00380BEA">
          <w:rPr>
            <w:noProof/>
          </w:rPr>
          <w:fldChar w:fldCharType="separate"/>
        </w:r>
        <w:r w:rsidR="00380BEA">
          <w:rPr>
            <w:noProof/>
          </w:rPr>
          <w:t>57</w:t>
        </w:r>
        <w:r w:rsidR="00380BEA">
          <w:rPr>
            <w:noProof/>
          </w:rPr>
          <w:fldChar w:fldCharType="end"/>
        </w:r>
      </w:hyperlink>
    </w:p>
    <w:p w14:paraId="281370ED" w14:textId="38737F2E" w:rsidR="00380BEA" w:rsidRDefault="002A5949">
      <w:pPr>
        <w:pStyle w:val="Obsah1"/>
        <w:rPr>
          <w:rFonts w:asciiTheme="minorHAnsi" w:eastAsiaTheme="minorEastAsia" w:hAnsiTheme="minorHAnsi" w:cstheme="minorBidi"/>
          <w:noProof/>
          <w:lang w:eastAsia="cs-CZ"/>
        </w:rPr>
      </w:pPr>
      <w:hyperlink w:anchor="_Toc36302737" w:history="1">
        <w:r w:rsidR="00380BEA" w:rsidRPr="00B36880">
          <w:rPr>
            <w:rStyle w:val="Hypertextovodkaz"/>
            <w:noProof/>
          </w:rPr>
          <w:t>Seznam zkratek</w:t>
        </w:r>
        <w:r w:rsidR="00380BEA">
          <w:rPr>
            <w:noProof/>
          </w:rPr>
          <w:tab/>
        </w:r>
        <w:r w:rsidR="00380BEA">
          <w:rPr>
            <w:noProof/>
          </w:rPr>
          <w:fldChar w:fldCharType="begin"/>
        </w:r>
        <w:r w:rsidR="00380BEA">
          <w:rPr>
            <w:noProof/>
          </w:rPr>
          <w:instrText xml:space="preserve"> PAGEREF _Toc36302737 \h </w:instrText>
        </w:r>
        <w:r w:rsidR="00380BEA">
          <w:rPr>
            <w:noProof/>
          </w:rPr>
        </w:r>
        <w:r w:rsidR="00380BEA">
          <w:rPr>
            <w:noProof/>
          </w:rPr>
          <w:fldChar w:fldCharType="separate"/>
        </w:r>
        <w:r w:rsidR="00380BEA">
          <w:rPr>
            <w:noProof/>
          </w:rPr>
          <w:t>58</w:t>
        </w:r>
        <w:r w:rsidR="00380BEA">
          <w:rPr>
            <w:noProof/>
          </w:rPr>
          <w:fldChar w:fldCharType="end"/>
        </w:r>
      </w:hyperlink>
    </w:p>
    <w:p w14:paraId="0CE00C4B" w14:textId="7E6256AF" w:rsidR="00380BEA" w:rsidRDefault="002A5949">
      <w:pPr>
        <w:pStyle w:val="Obsah1"/>
        <w:rPr>
          <w:rFonts w:asciiTheme="minorHAnsi" w:eastAsiaTheme="minorEastAsia" w:hAnsiTheme="minorHAnsi" w:cstheme="minorBidi"/>
          <w:noProof/>
          <w:lang w:eastAsia="cs-CZ"/>
        </w:rPr>
      </w:pPr>
      <w:hyperlink w:anchor="_Toc36302738" w:history="1">
        <w:r w:rsidR="00380BEA" w:rsidRPr="00B36880">
          <w:rPr>
            <w:rStyle w:val="Hypertextovodkaz"/>
            <w:noProof/>
          </w:rPr>
          <w:t>Přílohy</w:t>
        </w:r>
        <w:r w:rsidR="00380BEA">
          <w:rPr>
            <w:noProof/>
          </w:rPr>
          <w:tab/>
        </w:r>
        <w:r w:rsidR="00380BEA">
          <w:rPr>
            <w:noProof/>
          </w:rPr>
          <w:fldChar w:fldCharType="begin"/>
        </w:r>
        <w:r w:rsidR="00380BEA">
          <w:rPr>
            <w:noProof/>
          </w:rPr>
          <w:instrText xml:space="preserve"> PAGEREF _Toc36302738 \h </w:instrText>
        </w:r>
        <w:r w:rsidR="00380BEA">
          <w:rPr>
            <w:noProof/>
          </w:rPr>
        </w:r>
        <w:r w:rsidR="00380BEA">
          <w:rPr>
            <w:noProof/>
          </w:rPr>
          <w:fldChar w:fldCharType="separate"/>
        </w:r>
        <w:r w:rsidR="00380BEA">
          <w:rPr>
            <w:noProof/>
          </w:rPr>
          <w:t>59</w:t>
        </w:r>
        <w:r w:rsidR="00380BEA">
          <w:rPr>
            <w:noProof/>
          </w:rPr>
          <w:fldChar w:fldCharType="end"/>
        </w:r>
      </w:hyperlink>
    </w:p>
    <w:p w14:paraId="7D480DBD" w14:textId="0A4444B5" w:rsidR="008D4BF4" w:rsidRDefault="0062734E">
      <w:pPr>
        <w:pStyle w:val="Obsah1"/>
        <w:tabs>
          <w:tab w:val="clear" w:pos="8504"/>
          <w:tab w:val="right" w:leader="dot" w:pos="8505"/>
        </w:tabs>
        <w:rPr>
          <w:rStyle w:val="Odkaznarejstk"/>
        </w:rPr>
      </w:pPr>
      <w:r>
        <w:fldChar w:fldCharType="end"/>
      </w:r>
    </w:p>
    <w:p w14:paraId="50440E09" w14:textId="77777777" w:rsidR="008D4BF4" w:rsidRDefault="008D4BF4">
      <w:pPr>
        <w:sectPr w:rsidR="008D4BF4">
          <w:type w:val="continuous"/>
          <w:pgSz w:w="11906" w:h="16838"/>
          <w:pgMar w:top="850" w:right="1984" w:bottom="1693" w:left="1417" w:header="0" w:footer="1134" w:gutter="0"/>
          <w:cols w:space="708"/>
          <w:formProt w:val="0"/>
          <w:docGrid w:linePitch="360"/>
        </w:sectPr>
      </w:pPr>
    </w:p>
    <w:p w14:paraId="5DDB4B34" w14:textId="77777777" w:rsidR="006F2B39" w:rsidRDefault="006F2B39">
      <w:pPr>
        <w:suppressAutoHyphens w:val="0"/>
        <w:spacing w:line="259" w:lineRule="auto"/>
        <w:jc w:val="left"/>
        <w:rPr>
          <w:rFonts w:cs="Arial"/>
          <w:b/>
          <w:bCs/>
          <w:caps/>
          <w:sz w:val="32"/>
          <w:szCs w:val="32"/>
        </w:rPr>
      </w:pPr>
      <w:bookmarkStart w:id="12" w:name="__RefHeading__18396_1330769005"/>
      <w:bookmarkStart w:id="13" w:name="__RefHeading__14932_1330769005"/>
      <w:bookmarkStart w:id="14" w:name="__RefHeading__5066_1330769005"/>
      <w:bookmarkStart w:id="15" w:name="__RefHeading__18323_1330769005"/>
      <w:bookmarkStart w:id="16" w:name="__RefHeading__58_1177403656"/>
      <w:bookmarkEnd w:id="12"/>
      <w:bookmarkEnd w:id="13"/>
      <w:bookmarkEnd w:id="14"/>
      <w:bookmarkEnd w:id="15"/>
      <w:bookmarkEnd w:id="16"/>
      <w:r>
        <w:br w:type="page"/>
      </w:r>
    </w:p>
    <w:p w14:paraId="40E10539" w14:textId="77777777" w:rsidR="00F91650" w:rsidRDefault="006C36D2" w:rsidP="00F91650">
      <w:pPr>
        <w:pStyle w:val="Nadpis1"/>
        <w:numPr>
          <w:ilvl w:val="0"/>
          <w:numId w:val="0"/>
        </w:numPr>
      </w:pPr>
      <w:bookmarkStart w:id="17" w:name="_Toc36302705"/>
      <w:r>
        <w:lastRenderedPageBreak/>
        <w:t>Úvod</w:t>
      </w:r>
      <w:bookmarkEnd w:id="17"/>
    </w:p>
    <w:p w14:paraId="139234CD" w14:textId="3EFD71F3" w:rsidR="001040D9" w:rsidRDefault="00F31D6E" w:rsidP="00A73337">
      <w:r>
        <w:t>B</w:t>
      </w:r>
      <w:r w:rsidR="005B4AC5">
        <w:t xml:space="preserve">akalářská práce </w:t>
      </w:r>
      <w:r>
        <w:t>s názvem Stravování profesionálních sportovců je zaměřená na výživu vrcholových sportovců. Autorkou zvolené téma navazuje na aktivní sportovní činnost od 6 let věnované závodnímu tenisu v mládežnických, juniorských kategoriích. O oblast výživy se začala více zajímat v průběhu studia na střední škole, kdy pochopila souvislosti mezi sportovní přípravou, výkonem sportovce a výživou. Když přemýšlela o tématu bakalářské práce</w:t>
      </w:r>
      <w:r w:rsidR="00E15BBA">
        <w:t>,</w:t>
      </w:r>
      <w:r>
        <w:t xml:space="preserve"> volba byla jednoduchá.  </w:t>
      </w:r>
      <w:r w:rsidR="00203099">
        <w:t xml:space="preserve"> </w:t>
      </w:r>
    </w:p>
    <w:p w14:paraId="6B004ED2" w14:textId="7DFE31CF" w:rsidR="00203099" w:rsidRDefault="00203099" w:rsidP="004E0ED8">
      <w:r w:rsidRPr="00D46272">
        <w:t>Za posledních několik</w:t>
      </w:r>
      <w:r>
        <w:t xml:space="preserve"> let bylo o tomto tématu vydáno mnoho publikací, rešerší a výzkumů. Existují i profesní obory, které se výživou ve sportu, ale i obecnou výživou zabývají</w:t>
      </w:r>
      <w:r w:rsidR="002C7898">
        <w:t>. Mezi obory, které se specializují na toto téma jsou například nutriční specialisti, nutriční terapeuti nebo i kondiční trenéři, kteří by měli mít náležité znalosti k tomu, aby svého svěřence</w:t>
      </w:r>
      <w:r w:rsidR="00625356">
        <w:t xml:space="preserve"> dokázali</w:t>
      </w:r>
      <w:r w:rsidR="002C7898">
        <w:t xml:space="preserve"> maximálně a profesionálně připravi</w:t>
      </w:r>
      <w:r w:rsidR="00625356">
        <w:t>t k jejich nejlepším výkonům</w:t>
      </w:r>
      <w:r w:rsidR="00CD5468">
        <w:t xml:space="preserve">, zároveň i </w:t>
      </w:r>
      <w:r w:rsidR="00625356">
        <w:t xml:space="preserve">výsledkům. </w:t>
      </w:r>
      <w:r w:rsidR="002C7898">
        <w:t xml:space="preserve">   </w:t>
      </w:r>
    </w:p>
    <w:p w14:paraId="05DCD0E5" w14:textId="3FB14B5A" w:rsidR="00E30B6A" w:rsidRDefault="00800C38" w:rsidP="004E0ED8">
      <w:r w:rsidRPr="000412CD">
        <w:t xml:space="preserve">Sport se neustále posouvá </w:t>
      </w:r>
      <w:r w:rsidR="00625356" w:rsidRPr="000412CD">
        <w:t>dopředu</w:t>
      </w:r>
      <w:r w:rsidR="00625356">
        <w:t xml:space="preserve">. </w:t>
      </w:r>
      <w:r w:rsidR="00E30B6A">
        <w:t>Schopnost sportovců podat maximální sportovní výkon</w:t>
      </w:r>
      <w:r w:rsidR="00625356">
        <w:t xml:space="preserve"> už není pouze o fyzické připravenosti (specializovaný trénink, kondiční příprava), ale</w:t>
      </w:r>
      <w:r w:rsidR="00FF6E1F">
        <w:t xml:space="preserve"> velkou roli </w:t>
      </w:r>
      <w:r w:rsidR="00625356">
        <w:t xml:space="preserve">hraje </w:t>
      </w:r>
      <w:r w:rsidR="00094937">
        <w:t>i</w:t>
      </w:r>
      <w:r w:rsidR="00625356">
        <w:t xml:space="preserve"> mentální odolnost sportovce, jeho správná životospráva, ale i jeho </w:t>
      </w:r>
      <w:r w:rsidR="00E30B6A">
        <w:t>vrozené předpoklady.</w:t>
      </w:r>
      <w:r w:rsidR="0088737E">
        <w:t xml:space="preserve"> Nedílnou</w:t>
      </w:r>
      <w:r w:rsidR="00FF6E1F">
        <w:t xml:space="preserve"> </w:t>
      </w:r>
      <w:r w:rsidR="0088737E">
        <w:t>součástí</w:t>
      </w:r>
      <w:r w:rsidR="00FF6E1F">
        <w:t xml:space="preserve"> přípravy sportovce je také správná </w:t>
      </w:r>
      <w:r w:rsidR="0088737E">
        <w:t>regenerace</w:t>
      </w:r>
      <w:r w:rsidR="00FF6E1F">
        <w:t>. I přestože sportovec věnoval 100</w:t>
      </w:r>
      <w:r w:rsidR="00B013BD">
        <w:t xml:space="preserve"> %</w:t>
      </w:r>
      <w:r w:rsidR="00FF6E1F">
        <w:t xml:space="preserve"> své přípravě (tréninku i životosprávě), ale</w:t>
      </w:r>
      <w:r w:rsidR="00B013BD">
        <w:t xml:space="preserve"> na regeneraci zapomínal, může to jeho výkon ve značné míře ovlivnit.</w:t>
      </w:r>
      <w:r w:rsidR="0088737E">
        <w:t xml:space="preserve"> </w:t>
      </w:r>
    </w:p>
    <w:p w14:paraId="03468563" w14:textId="77777777" w:rsidR="00376143" w:rsidRDefault="00FF0AED" w:rsidP="004E0ED8">
      <w:r>
        <w:t>To stejné platí u stravování sportovců. Pokud nebudou dbát na správnou stravu, může to jejich</w:t>
      </w:r>
      <w:r w:rsidR="009D704C">
        <w:t xml:space="preserve"> celkový</w:t>
      </w:r>
      <w:r>
        <w:t xml:space="preserve"> výkon poznamenat.</w:t>
      </w:r>
      <w:r w:rsidR="009D704C">
        <w:t xml:space="preserve"> Důležité je, aby </w:t>
      </w:r>
      <w:r w:rsidR="00407B94">
        <w:t xml:space="preserve">profesionální </w:t>
      </w:r>
      <w:r w:rsidR="009D704C">
        <w:t>sportovci</w:t>
      </w:r>
      <w:r w:rsidR="00407B94">
        <w:t xml:space="preserve"> věděli, jaká jídla mohou konzumovat a v jakou časovou dobu. </w:t>
      </w:r>
      <w:r w:rsidR="008713C4">
        <w:t>Označení</w:t>
      </w:r>
      <w:r w:rsidR="00407B94">
        <w:t xml:space="preserve"> pro správné načasování příjmu potravin </w:t>
      </w:r>
      <w:r w:rsidR="008713C4">
        <w:t xml:space="preserve">představuje termín tzv. </w:t>
      </w:r>
      <w:r w:rsidR="00407B94">
        <w:t xml:space="preserve">nutriční </w:t>
      </w:r>
      <w:proofErr w:type="spellStart"/>
      <w:r w:rsidR="00407B94">
        <w:t>timing</w:t>
      </w:r>
      <w:proofErr w:type="spellEnd"/>
      <w:r w:rsidR="00407B94">
        <w:t xml:space="preserve">, který rozděluje </w:t>
      </w:r>
      <w:r w:rsidR="008713C4">
        <w:t xml:space="preserve">příjem energie a živin </w:t>
      </w:r>
      <w:r w:rsidR="00407B94">
        <w:t>na 3 fáze</w:t>
      </w:r>
      <w:r w:rsidR="008713C4">
        <w:t xml:space="preserve">. Jedná se o fázi </w:t>
      </w:r>
      <w:r w:rsidR="00407B94">
        <w:t>před zátěží; během zátěže</w:t>
      </w:r>
      <w:r w:rsidR="007512C7">
        <w:t xml:space="preserve"> a</w:t>
      </w:r>
      <w:r w:rsidR="00407B94">
        <w:t xml:space="preserve"> po zátěži</w:t>
      </w:r>
      <w:r w:rsidR="008713C4">
        <w:t xml:space="preserve">. </w:t>
      </w:r>
      <w:r w:rsidR="009B4BCF">
        <w:t xml:space="preserve">Tímto by se měl </w:t>
      </w:r>
      <w:r w:rsidR="007213F4">
        <w:t xml:space="preserve">každý profesionální </w:t>
      </w:r>
      <w:r w:rsidR="009B4BCF">
        <w:t xml:space="preserve">sportovec řídit nebo by měl mít kolem sebe tým lidí, kteří se postarají o to, aby měl vše zařízené a mohl se plně soustředit na </w:t>
      </w:r>
      <w:r w:rsidR="007213F4">
        <w:t xml:space="preserve">jeho </w:t>
      </w:r>
      <w:r w:rsidR="009B4BCF">
        <w:t>sportovní výkon.</w:t>
      </w:r>
      <w:r w:rsidR="00376143">
        <w:t xml:space="preserve"> </w:t>
      </w:r>
    </w:p>
    <w:p w14:paraId="4377D02D" w14:textId="5A6DD35C" w:rsidR="004F71FC" w:rsidRDefault="00376143" w:rsidP="004E0ED8">
      <w:r>
        <w:t xml:space="preserve">Většina turnajů a závodů je organizována v nejrůznějších zemích světa, tudíž jsou </w:t>
      </w:r>
      <w:r w:rsidR="0004262C">
        <w:t xml:space="preserve">sportovci </w:t>
      </w:r>
      <w:r>
        <w:t>neustále na cestách</w:t>
      </w:r>
      <w:r w:rsidR="0004262C">
        <w:t>. Strava na letištích, v hotelech nebo ve sportovních areálech není ideální</w:t>
      </w:r>
      <w:r w:rsidR="00B44EE5">
        <w:t>,</w:t>
      </w:r>
      <w:r w:rsidR="00284B1E">
        <w:t xml:space="preserve"> </w:t>
      </w:r>
      <w:r w:rsidR="00E66256">
        <w:br/>
      </w:r>
      <w:r w:rsidR="0004262C">
        <w:t xml:space="preserve">a i přesto, že mají stanovený stravovací plán, musí velmi často </w:t>
      </w:r>
      <w:r>
        <w:t>improvizovat.</w:t>
      </w:r>
      <w:r w:rsidR="00EA6F6C">
        <w:t xml:space="preserve"> Vzhledem k tomu, že bylo vydáno mnoho článků a </w:t>
      </w:r>
      <w:r w:rsidR="008D1346">
        <w:t>studií</w:t>
      </w:r>
      <w:r w:rsidR="0085680B">
        <w:t xml:space="preserve"> o správné životosprávě člověka</w:t>
      </w:r>
      <w:r w:rsidR="00EA6F6C">
        <w:t xml:space="preserve">, </w:t>
      </w:r>
      <w:r w:rsidR="0085680B">
        <w:t xml:space="preserve">začali lidé více přemýšlet o svém způsobu stravování. Z toho důvodu na to zareagovali </w:t>
      </w:r>
      <w:r w:rsidR="008D1346">
        <w:t>obchodní řetězce</w:t>
      </w:r>
      <w:r w:rsidR="0085680B">
        <w:t xml:space="preserve">, </w:t>
      </w:r>
      <w:r w:rsidR="0085680B">
        <w:lastRenderedPageBreak/>
        <w:t>gastronomické podniky, letiště nebo i hotely a začali do své nabídky zařazovat zdravější verze potravin.</w:t>
      </w:r>
      <w:r w:rsidR="006D2587">
        <w:t xml:space="preserve"> Proto je to pro sportovce </w:t>
      </w:r>
      <w:r w:rsidR="00A64392">
        <w:t xml:space="preserve">v posledních letech </w:t>
      </w:r>
      <w:r w:rsidR="006D2587">
        <w:t>jednodušší</w:t>
      </w:r>
      <w:r w:rsidR="00AF7AA8">
        <w:t>,</w:t>
      </w:r>
      <w:r w:rsidR="006D2587">
        <w:t xml:space="preserve"> než </w:t>
      </w:r>
      <w:r w:rsidR="0064017C">
        <w:t xml:space="preserve">tomu bylo </w:t>
      </w:r>
      <w:r w:rsidR="00932584">
        <w:t>před deseti lety, kdy se o zdravou výživu</w:t>
      </w:r>
      <w:r w:rsidR="00AF7AA8">
        <w:t xml:space="preserve">, </w:t>
      </w:r>
      <w:r w:rsidR="00A64392">
        <w:t xml:space="preserve">a výživu ve sportu </w:t>
      </w:r>
      <w:r w:rsidR="00932584">
        <w:t xml:space="preserve">tolik lidí nezajímalo. </w:t>
      </w:r>
      <w:r w:rsidR="006D2587">
        <w:t xml:space="preserve"> </w:t>
      </w:r>
    </w:p>
    <w:p w14:paraId="667A2471" w14:textId="77777777" w:rsidR="00AF7AA8" w:rsidRDefault="00AF7AA8" w:rsidP="004E0ED8"/>
    <w:p w14:paraId="76D4E893" w14:textId="77777777" w:rsidR="006D2587" w:rsidRDefault="00F95E31" w:rsidP="004E0ED8">
      <w:r>
        <w:t xml:space="preserve">Cílem bakalářské práce je </w:t>
      </w:r>
      <w:r w:rsidR="00C61F70">
        <w:t xml:space="preserve">prohloubení znalostí v oblasti výživy </w:t>
      </w:r>
      <w:r w:rsidR="00852B60">
        <w:t>sportovců</w:t>
      </w:r>
      <w:r w:rsidR="00C61F70">
        <w:t xml:space="preserve"> a na základě dotazníkového šetření </w:t>
      </w:r>
      <w:r>
        <w:t>zhodnotit stravovací návyky</w:t>
      </w:r>
      <w:r w:rsidR="00C61F70">
        <w:t xml:space="preserve"> sportovců </w:t>
      </w:r>
      <w:r w:rsidR="00852B60">
        <w:t>z</w:t>
      </w:r>
      <w:r w:rsidR="00B87F49">
        <w:t> </w:t>
      </w:r>
      <w:r w:rsidR="00C61F70">
        <w:t>vybraných</w:t>
      </w:r>
      <w:r w:rsidR="00B87F49">
        <w:t xml:space="preserve"> </w:t>
      </w:r>
      <w:r w:rsidR="00C61F70">
        <w:t xml:space="preserve">sportovních odvětví. </w:t>
      </w:r>
      <w:r w:rsidR="00B87F49">
        <w:t xml:space="preserve">Vyhodnotit, zda jejich stravovací návyky odpovídají doporučením, které uvádí jednotlivý odborníci na danou problematiku. </w:t>
      </w:r>
    </w:p>
    <w:p w14:paraId="60EB5453" w14:textId="77777777" w:rsidR="00B36495" w:rsidRDefault="00B36495" w:rsidP="004E0ED8">
      <w:r>
        <w:t>Na základě cíle bakalářské práce byly stanoveny výzkumné otázky:</w:t>
      </w:r>
    </w:p>
    <w:p w14:paraId="3F0ED6FC" w14:textId="1EB6D136" w:rsidR="00B36495" w:rsidRDefault="000F4E15" w:rsidP="004E0ED8">
      <w:r>
        <w:t>1.</w:t>
      </w:r>
      <w:r w:rsidR="00A44E89">
        <w:t xml:space="preserve"> </w:t>
      </w:r>
      <w:r>
        <w:t>Odpovídají stravovací návyky dotazované skupiny sportovců (tenist</w:t>
      </w:r>
      <w:r w:rsidR="00676FE3">
        <w:t>é</w:t>
      </w:r>
      <w:r>
        <w:t>, zápasníci, fotbalist</w:t>
      </w:r>
      <w:r w:rsidR="00676FE3">
        <w:t>é</w:t>
      </w:r>
      <w:r>
        <w:t>, triatlonist</w:t>
      </w:r>
      <w:r w:rsidR="00676FE3">
        <w:t>é</w:t>
      </w:r>
      <w:r>
        <w:t>) výživovým doporučením pro sportovce ve spojení s jejich druhem sportu?</w:t>
      </w:r>
    </w:p>
    <w:p w14:paraId="375A4B6D" w14:textId="51D94EC3" w:rsidR="000F4E15" w:rsidRDefault="000F4E15" w:rsidP="004E0ED8">
      <w:r>
        <w:t>2.</w:t>
      </w:r>
      <w:r w:rsidR="00A44E89">
        <w:t xml:space="preserve"> </w:t>
      </w:r>
      <w:r>
        <w:t xml:space="preserve">Věnují pozornost správnému stravování a nechali si sestavit výživový plán na míru </w:t>
      </w:r>
      <w:r w:rsidR="00942620">
        <w:br/>
      </w:r>
      <w:r>
        <w:t>od výživového poradce?</w:t>
      </w:r>
    </w:p>
    <w:p w14:paraId="1E0C722F" w14:textId="77777777" w:rsidR="000F4E15" w:rsidRDefault="00E75D4D" w:rsidP="004E0ED8">
      <w:r>
        <w:t xml:space="preserve">Struktura bakalářská práce je rozdělena na tři části. </w:t>
      </w:r>
      <w:r w:rsidR="00342205">
        <w:t>V první, teoretické části je charakterizována výživa sportovců</w:t>
      </w:r>
      <w:r w:rsidR="00943CDF">
        <w:t xml:space="preserve">, </w:t>
      </w:r>
      <w:r w:rsidR="009C62FB">
        <w:t xml:space="preserve">kde jsou definovány </w:t>
      </w:r>
      <w:r w:rsidR="00943CDF">
        <w:t>výživov</w:t>
      </w:r>
      <w:r w:rsidR="009C62FB">
        <w:t>é</w:t>
      </w:r>
      <w:r w:rsidR="00943CDF">
        <w:t xml:space="preserve"> pojm</w:t>
      </w:r>
      <w:r w:rsidR="009C62FB">
        <w:t xml:space="preserve">y </w:t>
      </w:r>
      <w:r w:rsidR="004737A3">
        <w:t>(</w:t>
      </w:r>
      <w:proofErr w:type="spellStart"/>
      <w:r w:rsidR="004737A3">
        <w:t>makroživiny</w:t>
      </w:r>
      <w:proofErr w:type="spellEnd"/>
      <w:r w:rsidR="004737A3">
        <w:t xml:space="preserve">, mikroživiny, nutriční </w:t>
      </w:r>
      <w:proofErr w:type="spellStart"/>
      <w:r w:rsidR="004737A3">
        <w:t>timing</w:t>
      </w:r>
      <w:proofErr w:type="spellEnd"/>
      <w:r w:rsidR="0025370F">
        <w:t xml:space="preserve">, pitný režim, doplňky ve sportu) </w:t>
      </w:r>
      <w:r w:rsidR="009C62FB">
        <w:t>na základě čerpání informací</w:t>
      </w:r>
      <w:r w:rsidR="00943CDF">
        <w:t xml:space="preserve"> z </w:t>
      </w:r>
      <w:r w:rsidR="00342205">
        <w:t xml:space="preserve">odborných publikací, rešerší, článků a studií. </w:t>
      </w:r>
    </w:p>
    <w:p w14:paraId="5E8549E4" w14:textId="3B75E707" w:rsidR="007F0519" w:rsidRDefault="00180E3F" w:rsidP="004E0ED8">
      <w:r>
        <w:t>Ve druhé, analytické části jsou na základě dotazníkového šetření zkoumány a v závěru zhodnoceny</w:t>
      </w:r>
      <w:r w:rsidR="00564348">
        <w:t xml:space="preserve"> stravovací návyky u vybrané skupiny sportovců. </w:t>
      </w:r>
      <w:r w:rsidR="00DB17E3">
        <w:t>Do vybraných skupin sportovců dotazníku patří tenist</w:t>
      </w:r>
      <w:r w:rsidR="00457CD9">
        <w:t>é</w:t>
      </w:r>
      <w:r w:rsidR="00DB17E3">
        <w:t>, zápasníci, fotbalist</w:t>
      </w:r>
      <w:r w:rsidR="00457CD9">
        <w:t>é</w:t>
      </w:r>
      <w:r w:rsidR="00DB17E3">
        <w:t xml:space="preserve"> a triatlonist</w:t>
      </w:r>
      <w:r w:rsidR="00457CD9">
        <w:t>é</w:t>
      </w:r>
      <w:r w:rsidR="00DB17E3">
        <w:t xml:space="preserve">. </w:t>
      </w:r>
      <w:r w:rsidR="00CA0E6B">
        <w:t>Pro hlavní část práce je z dotazníku vybráno šest otázek, kde se vzájemně porovnávají dané skupiny sportovních odvětví. Zbylé otázky z dotazníku jsou součástí příloh práce.</w:t>
      </w:r>
    </w:p>
    <w:p w14:paraId="3A70A158" w14:textId="02A93228" w:rsidR="00976AF5" w:rsidRPr="00C809B9" w:rsidRDefault="008848B2" w:rsidP="004E0ED8">
      <w:r>
        <w:t>Ve třetí, návrhové části je u vybraného sportovce</w:t>
      </w:r>
      <w:r w:rsidR="00976AF5">
        <w:t xml:space="preserve"> (tenisty)</w:t>
      </w:r>
      <w:r>
        <w:t xml:space="preserve"> sestaven týdenní stravovací plán.</w:t>
      </w:r>
      <w:r w:rsidR="00976AF5">
        <w:t xml:space="preserve"> K sestavení jídelníčku je použit nutriční program </w:t>
      </w:r>
      <w:proofErr w:type="spellStart"/>
      <w:r w:rsidR="00976AF5">
        <w:t>NutriPro</w:t>
      </w:r>
      <w:proofErr w:type="spellEnd"/>
      <w:r w:rsidR="00976AF5">
        <w:t xml:space="preserve"> Expert, který</w:t>
      </w:r>
      <w:r w:rsidR="00C00073">
        <w:t xml:space="preserve"> mi byl</w:t>
      </w:r>
      <w:r w:rsidR="00976AF5">
        <w:t xml:space="preserve"> školou umožněn</w:t>
      </w:r>
      <w:r w:rsidR="0097432F">
        <w:t xml:space="preserve"> využívat. V hlavní části práce je představen pouze pondělní jídelníček. Ostatní dny jsou vloženy do příloh práce. </w:t>
      </w:r>
    </w:p>
    <w:p w14:paraId="0DEA8DEE" w14:textId="77777777" w:rsidR="00EA6F6C" w:rsidRDefault="00EA6F6C" w:rsidP="00EA6F6C">
      <w:pPr>
        <w:tabs>
          <w:tab w:val="left" w:pos="7611"/>
        </w:tabs>
        <w:jc w:val="left"/>
      </w:pPr>
      <w:r>
        <w:tab/>
      </w:r>
    </w:p>
    <w:p w14:paraId="7A539895" w14:textId="77777777" w:rsidR="00F91650" w:rsidRDefault="00F91650" w:rsidP="00EA6F6C">
      <w:pPr>
        <w:tabs>
          <w:tab w:val="left" w:pos="7611"/>
        </w:tabs>
        <w:jc w:val="left"/>
        <w:rPr>
          <w:rFonts w:cs="Arial"/>
          <w:sz w:val="32"/>
          <w:szCs w:val="32"/>
        </w:rPr>
      </w:pPr>
      <w:r w:rsidRPr="00EA6F6C">
        <w:br w:type="page"/>
      </w:r>
      <w:r w:rsidR="00EA6F6C">
        <w:lastRenderedPageBreak/>
        <w:tab/>
      </w:r>
    </w:p>
    <w:p w14:paraId="74118403" w14:textId="77777777" w:rsidR="00F91650" w:rsidRDefault="00F91650" w:rsidP="00F91650">
      <w:pPr>
        <w:pStyle w:val="Nadpis1"/>
        <w:numPr>
          <w:ilvl w:val="0"/>
          <w:numId w:val="0"/>
        </w:numPr>
      </w:pPr>
    </w:p>
    <w:p w14:paraId="5F0258E8" w14:textId="77777777" w:rsidR="00F91650" w:rsidRDefault="00F91650" w:rsidP="00F91650">
      <w:pPr>
        <w:pStyle w:val="Nadpis1"/>
        <w:numPr>
          <w:ilvl w:val="0"/>
          <w:numId w:val="0"/>
        </w:numPr>
        <w:ind w:left="1152"/>
      </w:pPr>
    </w:p>
    <w:p w14:paraId="781992D2" w14:textId="77777777" w:rsidR="00F91650" w:rsidRDefault="00F91650" w:rsidP="00F91650"/>
    <w:p w14:paraId="08227AA1" w14:textId="77777777" w:rsidR="00F91650" w:rsidRDefault="00F91650" w:rsidP="00F91650"/>
    <w:p w14:paraId="2DC71B2D" w14:textId="77777777" w:rsidR="00F91650" w:rsidRDefault="00F91650" w:rsidP="00F91650"/>
    <w:p w14:paraId="4A6A5906" w14:textId="77777777" w:rsidR="00F91650" w:rsidRDefault="00F91650" w:rsidP="00F91650"/>
    <w:p w14:paraId="6CE6268D" w14:textId="77777777" w:rsidR="00F91650" w:rsidRDefault="00F91650" w:rsidP="00F91650"/>
    <w:p w14:paraId="5461D43A" w14:textId="77777777" w:rsidR="00F91650" w:rsidRDefault="00F91650" w:rsidP="00F91650"/>
    <w:p w14:paraId="48178937" w14:textId="77777777" w:rsidR="00F91650" w:rsidRDefault="00F91650" w:rsidP="00F91650"/>
    <w:p w14:paraId="49F7DC25" w14:textId="77777777" w:rsidR="00F91650" w:rsidRDefault="00F91650" w:rsidP="00F91650"/>
    <w:p w14:paraId="44C55720" w14:textId="77777777" w:rsidR="00F91650" w:rsidRDefault="00F91650" w:rsidP="00F91650"/>
    <w:p w14:paraId="61AC3EBD" w14:textId="77777777" w:rsidR="00F91650" w:rsidRDefault="00F91650" w:rsidP="00F91650"/>
    <w:p w14:paraId="27EFC9E1" w14:textId="77777777" w:rsidR="00F91650" w:rsidRDefault="00F91650" w:rsidP="00F91650"/>
    <w:p w14:paraId="352081D3" w14:textId="77777777" w:rsidR="00F91650" w:rsidRPr="00F91650" w:rsidRDefault="00F91650" w:rsidP="00F91650"/>
    <w:p w14:paraId="3B214143" w14:textId="77777777" w:rsidR="00F91650" w:rsidRPr="00F91650" w:rsidRDefault="00F91650" w:rsidP="00576FC4">
      <w:pPr>
        <w:pStyle w:val="Nadpis1"/>
        <w:numPr>
          <w:ilvl w:val="0"/>
          <w:numId w:val="2"/>
        </w:numPr>
        <w:jc w:val="center"/>
      </w:pPr>
      <w:bookmarkStart w:id="18" w:name="_Toc36302706"/>
      <w:r>
        <w:t>Teoretická část</w:t>
      </w:r>
      <w:bookmarkEnd w:id="18"/>
    </w:p>
    <w:p w14:paraId="05D1775E" w14:textId="77777777" w:rsidR="008D4BF4" w:rsidRDefault="00C809B9">
      <w:pPr>
        <w:pStyle w:val="Nadpis1"/>
        <w:pageBreakBefore/>
        <w:spacing w:before="0" w:after="119"/>
        <w:ind w:left="0" w:firstLine="0"/>
      </w:pPr>
      <w:bookmarkStart w:id="19" w:name="__RefHeading__18398_1330769005"/>
      <w:bookmarkStart w:id="20" w:name="__RefHeading__14934_1330769005"/>
      <w:bookmarkStart w:id="21" w:name="__RefHeading__5068_1330769005"/>
      <w:bookmarkStart w:id="22" w:name="__RefHeading__18325_1330769005"/>
      <w:bookmarkStart w:id="23" w:name="__RefHeading__60_1177403656"/>
      <w:bookmarkStart w:id="24" w:name="_Toc36302707"/>
      <w:bookmarkEnd w:id="19"/>
      <w:bookmarkEnd w:id="20"/>
      <w:bookmarkEnd w:id="21"/>
      <w:bookmarkEnd w:id="22"/>
      <w:bookmarkEnd w:id="23"/>
      <w:r>
        <w:lastRenderedPageBreak/>
        <w:t>Výživa sportovce</w:t>
      </w:r>
      <w:bookmarkEnd w:id="24"/>
    </w:p>
    <w:p w14:paraId="4FDD0453" w14:textId="20F6CCD3" w:rsidR="00C809B9" w:rsidRPr="00C809B9" w:rsidRDefault="00C809B9" w:rsidP="004E0ED8">
      <w:r w:rsidRPr="00C809B9">
        <w:t xml:space="preserve">Dokonalý trénink a správná regenerace sportovců na výkonnostní i profesionální úrovni nezaručí, že jejich výkon bude stoprocentní. Je potřeba, aby každý sportovec myslel na to, </w:t>
      </w:r>
      <w:r w:rsidR="00942620">
        <w:br/>
      </w:r>
      <w:r w:rsidRPr="00C809B9">
        <w:t xml:space="preserve">že správně sestavená strava v jeho jídelníčku hraje také významnou roli pro podání maximálního výkonu v zápase, závodu či tréninku. Pokud zanedbává svůj jídelníček </w:t>
      </w:r>
      <w:r w:rsidR="00942620">
        <w:br/>
      </w:r>
      <w:r w:rsidRPr="00C809B9">
        <w:t xml:space="preserve">nebo nevěnuje pozornost na to, co konzumuje, je velmi těžké, aby očekával, že se bude cítit </w:t>
      </w:r>
      <w:r w:rsidR="00CB1E63">
        <w:br/>
      </w:r>
      <w:r w:rsidRPr="00C809B9">
        <w:t>po fyzické stránce dobře</w:t>
      </w:r>
      <w:r w:rsidR="00CB1E63">
        <w:t xml:space="preserve"> </w:t>
      </w:r>
      <w:r w:rsidRPr="00C809B9">
        <w:t xml:space="preserve">a zároveň, že podá maximální výkon ať už v tréninku či zápase (závodě). Svoji pozornost by neměl věnovat jenom stravování během výkonu (sportovní doplňky, pitný režim), ale i na to, co konzumuje před výkonem a zároveň z hlediska správné regenerace i na to, co konzumuje následně po něm. Samozřejmě každý člověk je individuální. Každý jedinec se liší stavbou těla, věkem, druhem sportovního zaměření a následně </w:t>
      </w:r>
      <w:r w:rsidR="00604E02">
        <w:br/>
      </w:r>
      <w:r w:rsidRPr="00C809B9">
        <w:t xml:space="preserve">i tréninkovým zatížením. V publikacích o zásadách sportovní výživy najdeme doporučení </w:t>
      </w:r>
      <w:r w:rsidR="004D03DA">
        <w:br/>
      </w:r>
      <w:r w:rsidRPr="00C809B9">
        <w:t xml:space="preserve">pro správné sestavení jídelníčku z hlediska základních složek potravin. Například pro sportovce, který se věnuje silovému sportu je doporučováno zařadit do svého jídelníčku větší podíl bílkovin. Na rozdíl od vytrvalostního sportovce, který by měl mít dostatečný příjem sacharidů a zároveň si hlídat doporučený příjem bílkovin pro běžného člověka nevykonávajícího sport </w:t>
      </w:r>
      <w:r w:rsidR="00B918E7">
        <w:br/>
      </w:r>
      <w:r w:rsidRPr="00C809B9">
        <w:t xml:space="preserve">na výkonnostní (vrcholové) úrovni. </w:t>
      </w:r>
    </w:p>
    <w:p w14:paraId="6CFBC050" w14:textId="77777777" w:rsidR="00C809B9" w:rsidRPr="00C809B9" w:rsidRDefault="00C809B9" w:rsidP="00C809B9"/>
    <w:p w14:paraId="110DA6F0" w14:textId="77777777" w:rsidR="00BA1E90" w:rsidRPr="00BA1E90" w:rsidRDefault="00BA1E90" w:rsidP="00BA1E90">
      <w:pPr>
        <w:rPr>
          <w:i/>
          <w:color w:val="FF0000"/>
        </w:rPr>
      </w:pPr>
      <w:bookmarkStart w:id="25" w:name="__RefHeading__18400_1330769005"/>
      <w:bookmarkStart w:id="26" w:name="__RefHeading__62_1177403656"/>
      <w:bookmarkStart w:id="27" w:name="__RefHeading__18327_1330769005"/>
      <w:bookmarkStart w:id="28" w:name="__RefHeading__14936_1330769005"/>
      <w:bookmarkStart w:id="29" w:name="__RefHeading__5070_1330769005"/>
      <w:bookmarkEnd w:id="25"/>
      <w:bookmarkEnd w:id="26"/>
      <w:bookmarkEnd w:id="27"/>
      <w:bookmarkEnd w:id="28"/>
      <w:bookmarkEnd w:id="29"/>
    </w:p>
    <w:p w14:paraId="53CA11FD" w14:textId="4665AFEB" w:rsidR="008D4BF4" w:rsidRDefault="00001B7C">
      <w:pPr>
        <w:pStyle w:val="Nadpis1"/>
        <w:pageBreakBefore/>
      </w:pPr>
      <w:bookmarkStart w:id="30" w:name="__RefHeading__66_1177403656"/>
      <w:bookmarkStart w:id="31" w:name="__RefHeading__18331_1330769005"/>
      <w:bookmarkStart w:id="32" w:name="__RefHeading__14940_1330769005"/>
      <w:bookmarkStart w:id="33" w:name="__RefHeading__18404_1330769005"/>
      <w:bookmarkStart w:id="34" w:name="__RefHeading__5398_1330769005"/>
      <w:bookmarkStart w:id="35" w:name="_Toc36302708"/>
      <w:bookmarkEnd w:id="30"/>
      <w:bookmarkEnd w:id="31"/>
      <w:bookmarkEnd w:id="32"/>
      <w:bookmarkEnd w:id="33"/>
      <w:bookmarkEnd w:id="34"/>
      <w:r>
        <w:lastRenderedPageBreak/>
        <w:t>Makroživiny</w:t>
      </w:r>
      <w:r w:rsidR="009C22DD">
        <w:t xml:space="preserve"> – </w:t>
      </w:r>
      <w:r>
        <w:t>ZÁKLADNÍ SLOŽKY POTRAVY</w:t>
      </w:r>
      <w:bookmarkEnd w:id="35"/>
    </w:p>
    <w:p w14:paraId="0A20F7B9" w14:textId="77777777" w:rsidR="008D4BF4" w:rsidRDefault="00001B7C" w:rsidP="00646B04">
      <w:pPr>
        <w:pStyle w:val="Nadpis2"/>
      </w:pPr>
      <w:bookmarkStart w:id="36" w:name="__RefHeading__18406_1330769005"/>
      <w:bookmarkStart w:id="37" w:name="__RefHeading__14942_1330769005"/>
      <w:bookmarkStart w:id="38" w:name="__RefHeading__5400_1330769005"/>
      <w:bookmarkStart w:id="39" w:name="__RefHeading__18333_1330769005"/>
      <w:bookmarkStart w:id="40" w:name="__RefHeading__68_1177403656"/>
      <w:bookmarkStart w:id="41" w:name="_Toc36302709"/>
      <w:bookmarkEnd w:id="36"/>
      <w:bookmarkEnd w:id="37"/>
      <w:bookmarkEnd w:id="38"/>
      <w:bookmarkEnd w:id="39"/>
      <w:bookmarkEnd w:id="40"/>
      <w:r>
        <w:t>Sacharidy</w:t>
      </w:r>
      <w:bookmarkEnd w:id="41"/>
    </w:p>
    <w:p w14:paraId="2DCC1B65" w14:textId="11169C3D" w:rsidR="00001B7C" w:rsidRPr="007F72E4" w:rsidRDefault="00001B7C" w:rsidP="004E0ED8">
      <w:r w:rsidRPr="007F72E4">
        <w:t xml:space="preserve">Sacharidy jsou nezbytným zdrojem nejen pro svalovou práci člověka, ale slouží také jako palivo pro správné fungování mozku. Je potřeba dodržovat stanovený denní příjem sacharidů jak </w:t>
      </w:r>
      <w:r w:rsidR="004B0202">
        <w:br/>
      </w:r>
      <w:r w:rsidRPr="007F72E4">
        <w:t xml:space="preserve">u sportovce, tak i u člověka, který nevykonává žádný sport. Obecně platí, že denní příjem sacharidů by měl </w:t>
      </w:r>
      <w:r>
        <w:t xml:space="preserve">činit </w:t>
      </w:r>
      <w:r w:rsidRPr="002B301E">
        <w:t xml:space="preserve">55-65 % </w:t>
      </w:r>
      <w:r>
        <w:t xml:space="preserve">z </w:t>
      </w:r>
      <w:r w:rsidRPr="002B301E">
        <w:t>celkového příjmu energie.</w:t>
      </w:r>
      <w:r w:rsidR="00817155" w:rsidRPr="00817155">
        <w:rPr>
          <w:sz w:val="20"/>
          <w:szCs w:val="20"/>
        </w:rPr>
        <w:t>[5]</w:t>
      </w:r>
      <w:r w:rsidRPr="00817155">
        <w:rPr>
          <w:sz w:val="20"/>
          <w:szCs w:val="20"/>
        </w:rPr>
        <w:t xml:space="preserve"> </w:t>
      </w:r>
      <w:r w:rsidRPr="002B301E">
        <w:t>Podle Clarkové</w:t>
      </w:r>
      <w:r w:rsidRPr="007F72E4">
        <w:t xml:space="preserve"> je stanoven doporučený příjem sacharidů pro člověka, který vykonává nějakou zátěž (trénink, závod, zápas)</w:t>
      </w:r>
      <w:r>
        <w:t xml:space="preserve"> v tabulce 1</w:t>
      </w:r>
      <w:r w:rsidRPr="007F72E4">
        <w:t xml:space="preserve">. </w:t>
      </w:r>
    </w:p>
    <w:p w14:paraId="0A43CB76" w14:textId="77777777" w:rsidR="00001B7C" w:rsidRDefault="00001B7C" w:rsidP="00001B7C">
      <w:pPr>
        <w:rPr>
          <w:i/>
          <w:iCs/>
          <w:sz w:val="20"/>
          <w:szCs w:val="20"/>
        </w:rPr>
      </w:pPr>
      <w:r w:rsidRPr="00893D81">
        <w:rPr>
          <w:i/>
          <w:iCs/>
          <w:sz w:val="20"/>
          <w:szCs w:val="20"/>
        </w:rPr>
        <w:t xml:space="preserve">Tabulka 1. Doporučení příjmu sacharidů podle zátěže </w:t>
      </w:r>
    </w:p>
    <w:tbl>
      <w:tblPr>
        <w:tblStyle w:val="Mkatabulky"/>
        <w:tblW w:w="0" w:type="auto"/>
        <w:tblLook w:val="04A0" w:firstRow="1" w:lastRow="0" w:firstColumn="1" w:lastColumn="0" w:noHBand="0" w:noVBand="1"/>
      </w:tblPr>
      <w:tblGrid>
        <w:gridCol w:w="4530"/>
        <w:gridCol w:w="4530"/>
      </w:tblGrid>
      <w:tr w:rsidR="00B652F5" w14:paraId="1E4E250E" w14:textId="77777777" w:rsidTr="00E23BA6">
        <w:tc>
          <w:tcPr>
            <w:tcW w:w="4530" w:type="dxa"/>
            <w:shd w:val="clear" w:color="auto" w:fill="DEEAF6" w:themeFill="accent1" w:themeFillTint="33"/>
            <w:vAlign w:val="center"/>
          </w:tcPr>
          <w:p w14:paraId="65E11235" w14:textId="77777777" w:rsidR="00B652F5" w:rsidRPr="00C46972" w:rsidRDefault="00B652F5" w:rsidP="00B652F5">
            <w:pPr>
              <w:jc w:val="center"/>
              <w:rPr>
                <w:b/>
                <w:bCs/>
                <w:sz w:val="20"/>
                <w:szCs w:val="20"/>
              </w:rPr>
            </w:pPr>
            <w:r w:rsidRPr="00C46972">
              <w:rPr>
                <w:b/>
                <w:bCs/>
                <w:sz w:val="20"/>
                <w:szCs w:val="20"/>
              </w:rPr>
              <w:t>Velikost zatížení</w:t>
            </w:r>
          </w:p>
        </w:tc>
        <w:tc>
          <w:tcPr>
            <w:tcW w:w="4530" w:type="dxa"/>
            <w:shd w:val="clear" w:color="auto" w:fill="DEEAF6" w:themeFill="accent1" w:themeFillTint="33"/>
            <w:vAlign w:val="center"/>
          </w:tcPr>
          <w:p w14:paraId="068458C5" w14:textId="77777777" w:rsidR="00B652F5" w:rsidRPr="00C46972" w:rsidRDefault="00B652F5" w:rsidP="00B652F5">
            <w:pPr>
              <w:jc w:val="center"/>
              <w:rPr>
                <w:b/>
                <w:bCs/>
                <w:sz w:val="20"/>
                <w:szCs w:val="20"/>
              </w:rPr>
            </w:pPr>
            <w:r w:rsidRPr="00C46972">
              <w:rPr>
                <w:b/>
                <w:bCs/>
                <w:sz w:val="20"/>
                <w:szCs w:val="20"/>
              </w:rPr>
              <w:t>Sacharidy (g/kg)</w:t>
            </w:r>
          </w:p>
        </w:tc>
      </w:tr>
      <w:tr w:rsidR="00B652F5" w14:paraId="6463A85F" w14:textId="77777777" w:rsidTr="00B652F5">
        <w:tc>
          <w:tcPr>
            <w:tcW w:w="4530" w:type="dxa"/>
            <w:vAlign w:val="center"/>
          </w:tcPr>
          <w:p w14:paraId="36F0595C" w14:textId="77777777" w:rsidR="00B652F5" w:rsidRPr="00C46972" w:rsidRDefault="00B652F5" w:rsidP="00B652F5">
            <w:pPr>
              <w:jc w:val="center"/>
              <w:rPr>
                <w:sz w:val="20"/>
                <w:szCs w:val="20"/>
              </w:rPr>
            </w:pPr>
            <w:r w:rsidRPr="00C46972">
              <w:rPr>
                <w:sz w:val="20"/>
                <w:szCs w:val="20"/>
              </w:rPr>
              <w:t>Střední (1hodina denně)</w:t>
            </w:r>
          </w:p>
        </w:tc>
        <w:tc>
          <w:tcPr>
            <w:tcW w:w="4530" w:type="dxa"/>
            <w:vAlign w:val="center"/>
          </w:tcPr>
          <w:p w14:paraId="3DA0FF01" w14:textId="4F19E831" w:rsidR="00B652F5" w:rsidRPr="00C46972" w:rsidRDefault="00B652F5" w:rsidP="00A27B17">
            <w:pPr>
              <w:jc w:val="center"/>
              <w:rPr>
                <w:sz w:val="20"/>
                <w:szCs w:val="20"/>
              </w:rPr>
            </w:pPr>
            <w:r w:rsidRPr="00C46972">
              <w:rPr>
                <w:sz w:val="20"/>
                <w:szCs w:val="20"/>
              </w:rPr>
              <w:t>5</w:t>
            </w:r>
            <w:r w:rsidR="004154CC">
              <w:rPr>
                <w:sz w:val="20"/>
                <w:szCs w:val="20"/>
              </w:rPr>
              <w:t>-</w:t>
            </w:r>
            <w:r w:rsidR="003A7E87" w:rsidRPr="00C46972">
              <w:rPr>
                <w:sz w:val="20"/>
                <w:szCs w:val="20"/>
              </w:rPr>
              <w:t>7</w:t>
            </w:r>
          </w:p>
        </w:tc>
      </w:tr>
      <w:tr w:rsidR="00B652F5" w14:paraId="7B0DA99A" w14:textId="77777777" w:rsidTr="00B652F5">
        <w:tc>
          <w:tcPr>
            <w:tcW w:w="4530" w:type="dxa"/>
            <w:vAlign w:val="center"/>
          </w:tcPr>
          <w:p w14:paraId="5E3F2AA3" w14:textId="77777777" w:rsidR="00B652F5" w:rsidRPr="00C46972" w:rsidRDefault="00B652F5" w:rsidP="00B652F5">
            <w:pPr>
              <w:jc w:val="center"/>
              <w:rPr>
                <w:sz w:val="20"/>
                <w:szCs w:val="20"/>
              </w:rPr>
            </w:pPr>
            <w:r w:rsidRPr="00C46972">
              <w:rPr>
                <w:sz w:val="20"/>
                <w:szCs w:val="20"/>
              </w:rPr>
              <w:t>Nízká (1-3 hodiny denně)</w:t>
            </w:r>
          </w:p>
        </w:tc>
        <w:tc>
          <w:tcPr>
            <w:tcW w:w="4530" w:type="dxa"/>
            <w:vAlign w:val="center"/>
          </w:tcPr>
          <w:p w14:paraId="38539F29" w14:textId="430769C5" w:rsidR="00B652F5" w:rsidRPr="00C46972" w:rsidRDefault="00B652F5" w:rsidP="00B652F5">
            <w:pPr>
              <w:jc w:val="center"/>
              <w:rPr>
                <w:sz w:val="20"/>
                <w:szCs w:val="20"/>
              </w:rPr>
            </w:pPr>
            <w:r w:rsidRPr="00C46972">
              <w:rPr>
                <w:sz w:val="20"/>
                <w:szCs w:val="20"/>
              </w:rPr>
              <w:t>6</w:t>
            </w:r>
            <w:r w:rsidR="004154CC">
              <w:rPr>
                <w:sz w:val="20"/>
                <w:szCs w:val="20"/>
              </w:rPr>
              <w:t>-</w:t>
            </w:r>
            <w:r w:rsidRPr="00C46972">
              <w:rPr>
                <w:sz w:val="20"/>
                <w:szCs w:val="20"/>
              </w:rPr>
              <w:t>10</w:t>
            </w:r>
          </w:p>
        </w:tc>
      </w:tr>
      <w:tr w:rsidR="00B652F5" w14:paraId="54C402FB" w14:textId="77777777" w:rsidTr="00B652F5">
        <w:tc>
          <w:tcPr>
            <w:tcW w:w="4530" w:type="dxa"/>
            <w:vAlign w:val="center"/>
          </w:tcPr>
          <w:p w14:paraId="5630849C" w14:textId="23474448" w:rsidR="00B652F5" w:rsidRPr="00C46972" w:rsidRDefault="00B652F5" w:rsidP="00B652F5">
            <w:pPr>
              <w:jc w:val="center"/>
              <w:rPr>
                <w:sz w:val="20"/>
                <w:szCs w:val="20"/>
              </w:rPr>
            </w:pPr>
            <w:r w:rsidRPr="00C46972">
              <w:rPr>
                <w:sz w:val="20"/>
                <w:szCs w:val="20"/>
              </w:rPr>
              <w:t xml:space="preserve">Vysoká (více než </w:t>
            </w:r>
            <w:r w:rsidR="00A27B17" w:rsidRPr="00C46972">
              <w:rPr>
                <w:sz w:val="20"/>
                <w:szCs w:val="20"/>
              </w:rPr>
              <w:t>4</w:t>
            </w:r>
            <w:r w:rsidR="00564994">
              <w:rPr>
                <w:sz w:val="20"/>
                <w:szCs w:val="20"/>
              </w:rPr>
              <w:t>-</w:t>
            </w:r>
            <w:r w:rsidRPr="00C46972">
              <w:rPr>
                <w:sz w:val="20"/>
                <w:szCs w:val="20"/>
              </w:rPr>
              <w:t>5 hodin denně)</w:t>
            </w:r>
          </w:p>
        </w:tc>
        <w:tc>
          <w:tcPr>
            <w:tcW w:w="4530" w:type="dxa"/>
            <w:vAlign w:val="center"/>
          </w:tcPr>
          <w:p w14:paraId="1E5C44B1" w14:textId="333F2379" w:rsidR="00B652F5" w:rsidRPr="00C46972" w:rsidRDefault="00B652F5" w:rsidP="00B652F5">
            <w:pPr>
              <w:jc w:val="center"/>
              <w:rPr>
                <w:sz w:val="20"/>
                <w:szCs w:val="20"/>
              </w:rPr>
            </w:pPr>
            <w:r w:rsidRPr="00C46972">
              <w:rPr>
                <w:sz w:val="20"/>
                <w:szCs w:val="20"/>
              </w:rPr>
              <w:t>8</w:t>
            </w:r>
            <w:r w:rsidR="004154CC">
              <w:rPr>
                <w:sz w:val="20"/>
                <w:szCs w:val="20"/>
              </w:rPr>
              <w:t>-</w:t>
            </w:r>
            <w:r w:rsidRPr="00C46972">
              <w:rPr>
                <w:sz w:val="20"/>
                <w:szCs w:val="20"/>
              </w:rPr>
              <w:t>12</w:t>
            </w:r>
          </w:p>
        </w:tc>
      </w:tr>
    </w:tbl>
    <w:p w14:paraId="7EB3385D" w14:textId="77777777" w:rsidR="00FB5CDE" w:rsidRDefault="00FB5CDE" w:rsidP="00FB5CDE">
      <w:pPr>
        <w:rPr>
          <w:i/>
          <w:iCs/>
          <w:sz w:val="20"/>
          <w:szCs w:val="20"/>
        </w:rPr>
      </w:pPr>
      <w:r w:rsidRPr="00937B5A">
        <w:rPr>
          <w:i/>
          <w:iCs/>
          <w:sz w:val="20"/>
          <w:szCs w:val="20"/>
        </w:rPr>
        <w:t xml:space="preserve">Zdroj: Clarková </w:t>
      </w:r>
      <w:r>
        <w:rPr>
          <w:i/>
          <w:iCs/>
          <w:sz w:val="20"/>
          <w:szCs w:val="20"/>
        </w:rPr>
        <w:t>N.,</w:t>
      </w:r>
      <w:r w:rsidRPr="00937B5A">
        <w:rPr>
          <w:i/>
          <w:iCs/>
          <w:sz w:val="20"/>
          <w:szCs w:val="20"/>
        </w:rPr>
        <w:t xml:space="preserve"> Sportovní výživa 3. Vydání</w:t>
      </w:r>
      <w:r>
        <w:rPr>
          <w:i/>
          <w:iCs/>
          <w:sz w:val="20"/>
          <w:szCs w:val="20"/>
        </w:rPr>
        <w:t>, 2014</w:t>
      </w:r>
    </w:p>
    <w:p w14:paraId="3C86382E" w14:textId="030FB566" w:rsidR="00FB5CDE" w:rsidRDefault="00FB5CDE" w:rsidP="004E0ED8">
      <w:r w:rsidRPr="007F72E4">
        <w:t>Na</w:t>
      </w:r>
      <w:r>
        <w:t xml:space="preserve"> </w:t>
      </w:r>
      <w:r w:rsidRPr="007F72E4">
        <w:t xml:space="preserve">rozdíl autorský kolektiv regenerace a výživa ve sportu udává následující doporučení, </w:t>
      </w:r>
      <w:r w:rsidR="00C306B2">
        <w:br/>
      </w:r>
      <w:r w:rsidRPr="007F72E4">
        <w:t xml:space="preserve">které je cíleno konkrétně na určitý typ tréninku (lehký, těžký, středně těžký, středně těžký vytrvalostní). </w:t>
      </w:r>
    </w:p>
    <w:p w14:paraId="042601E0" w14:textId="77777777" w:rsidR="00FB5CDE" w:rsidRDefault="00FB5CDE" w:rsidP="00FB5CDE">
      <w:pPr>
        <w:widowControl w:val="0"/>
        <w:rPr>
          <w:i/>
          <w:iCs/>
          <w:sz w:val="20"/>
          <w:szCs w:val="20"/>
        </w:rPr>
      </w:pPr>
      <w:r w:rsidRPr="00893D81">
        <w:rPr>
          <w:i/>
          <w:iCs/>
          <w:sz w:val="20"/>
          <w:szCs w:val="20"/>
        </w:rPr>
        <w:t>Tabulka 2. Obecné doporučení pro příjem sacharidů ve sportu</w:t>
      </w:r>
    </w:p>
    <w:tbl>
      <w:tblPr>
        <w:tblStyle w:val="Mkatabulky"/>
        <w:tblW w:w="0" w:type="auto"/>
        <w:tblLook w:val="04A0" w:firstRow="1" w:lastRow="0" w:firstColumn="1" w:lastColumn="0" w:noHBand="0" w:noVBand="1"/>
      </w:tblPr>
      <w:tblGrid>
        <w:gridCol w:w="4530"/>
        <w:gridCol w:w="4530"/>
      </w:tblGrid>
      <w:tr w:rsidR="0088080F" w:rsidRPr="0088080F" w14:paraId="507A5C64" w14:textId="77777777" w:rsidTr="00E23BA6">
        <w:tc>
          <w:tcPr>
            <w:tcW w:w="4530" w:type="dxa"/>
            <w:shd w:val="clear" w:color="auto" w:fill="DEEAF6" w:themeFill="accent1" w:themeFillTint="33"/>
            <w:vAlign w:val="center"/>
          </w:tcPr>
          <w:p w14:paraId="41229497" w14:textId="77777777" w:rsidR="0088080F" w:rsidRPr="00E23BA6" w:rsidRDefault="0088080F" w:rsidP="0088080F">
            <w:pPr>
              <w:widowControl w:val="0"/>
              <w:jc w:val="center"/>
              <w:rPr>
                <w:b/>
                <w:bCs/>
                <w:sz w:val="20"/>
                <w:szCs w:val="20"/>
              </w:rPr>
            </w:pPr>
            <w:r w:rsidRPr="00E23BA6">
              <w:rPr>
                <w:b/>
                <w:bCs/>
                <w:sz w:val="20"/>
                <w:szCs w:val="20"/>
              </w:rPr>
              <w:t>Situace</w:t>
            </w:r>
          </w:p>
        </w:tc>
        <w:tc>
          <w:tcPr>
            <w:tcW w:w="4530" w:type="dxa"/>
            <w:shd w:val="clear" w:color="auto" w:fill="DEEAF6" w:themeFill="accent1" w:themeFillTint="33"/>
            <w:vAlign w:val="center"/>
          </w:tcPr>
          <w:p w14:paraId="66AB30C1" w14:textId="77777777" w:rsidR="0088080F" w:rsidRPr="00E23BA6" w:rsidRDefault="0088080F" w:rsidP="0088080F">
            <w:pPr>
              <w:widowControl w:val="0"/>
              <w:jc w:val="center"/>
              <w:rPr>
                <w:b/>
                <w:bCs/>
                <w:sz w:val="20"/>
                <w:szCs w:val="20"/>
              </w:rPr>
            </w:pPr>
            <w:r w:rsidRPr="00E23BA6">
              <w:rPr>
                <w:b/>
                <w:bCs/>
                <w:sz w:val="20"/>
                <w:szCs w:val="20"/>
              </w:rPr>
              <w:t>Doporučení v gramech na kilogram tělesné hmotnosti</w:t>
            </w:r>
          </w:p>
        </w:tc>
      </w:tr>
      <w:tr w:rsidR="0088080F" w:rsidRPr="0088080F" w14:paraId="66BFA162" w14:textId="77777777" w:rsidTr="0088080F">
        <w:tc>
          <w:tcPr>
            <w:tcW w:w="4530" w:type="dxa"/>
            <w:vAlign w:val="center"/>
          </w:tcPr>
          <w:p w14:paraId="013740F9" w14:textId="77777777" w:rsidR="0088080F" w:rsidRPr="00C46972" w:rsidRDefault="0088080F" w:rsidP="0088080F">
            <w:pPr>
              <w:widowControl w:val="0"/>
              <w:jc w:val="center"/>
              <w:rPr>
                <w:sz w:val="20"/>
                <w:szCs w:val="20"/>
              </w:rPr>
            </w:pPr>
            <w:r w:rsidRPr="00C46972">
              <w:rPr>
                <w:sz w:val="20"/>
                <w:szCs w:val="20"/>
              </w:rPr>
              <w:t>Okamžitá regenerace po vyčerpávajícím cvičení (0</w:t>
            </w:r>
            <w:r w:rsidR="00051876" w:rsidRPr="00C46972">
              <w:rPr>
                <w:sz w:val="20"/>
                <w:szCs w:val="20"/>
              </w:rPr>
              <w:t>-</w:t>
            </w:r>
            <w:r w:rsidRPr="00C46972">
              <w:rPr>
                <w:sz w:val="20"/>
                <w:szCs w:val="20"/>
              </w:rPr>
              <w:t>4 hodiny)</w:t>
            </w:r>
          </w:p>
        </w:tc>
        <w:tc>
          <w:tcPr>
            <w:tcW w:w="4530" w:type="dxa"/>
            <w:vAlign w:val="center"/>
          </w:tcPr>
          <w:p w14:paraId="3FC43F5D" w14:textId="41252B6D" w:rsidR="0088080F" w:rsidRPr="00C46972" w:rsidRDefault="00C046BB" w:rsidP="0088080F">
            <w:pPr>
              <w:widowControl w:val="0"/>
              <w:jc w:val="center"/>
              <w:rPr>
                <w:sz w:val="20"/>
                <w:szCs w:val="20"/>
              </w:rPr>
            </w:pPr>
            <w:r>
              <w:rPr>
                <w:sz w:val="20"/>
                <w:szCs w:val="20"/>
              </w:rPr>
              <w:t>C</w:t>
            </w:r>
            <w:r w:rsidR="0088080F" w:rsidRPr="00C46972">
              <w:rPr>
                <w:sz w:val="20"/>
                <w:szCs w:val="20"/>
              </w:rPr>
              <w:t>ca 1 g na 1</w:t>
            </w:r>
            <w:r w:rsidR="00051876" w:rsidRPr="00C46972">
              <w:rPr>
                <w:sz w:val="20"/>
                <w:szCs w:val="20"/>
              </w:rPr>
              <w:t xml:space="preserve"> </w:t>
            </w:r>
            <w:r w:rsidR="0088080F" w:rsidRPr="00C46972">
              <w:rPr>
                <w:sz w:val="20"/>
                <w:szCs w:val="20"/>
              </w:rPr>
              <w:t>kg TH každou hodinu, konzumovat v pravidelných intervalech</w:t>
            </w:r>
          </w:p>
        </w:tc>
      </w:tr>
      <w:tr w:rsidR="0088080F" w:rsidRPr="0088080F" w14:paraId="5806E595" w14:textId="77777777" w:rsidTr="0088080F">
        <w:tc>
          <w:tcPr>
            <w:tcW w:w="4530" w:type="dxa"/>
            <w:vAlign w:val="center"/>
          </w:tcPr>
          <w:p w14:paraId="609F26A8" w14:textId="77777777" w:rsidR="0088080F" w:rsidRPr="00C46972" w:rsidRDefault="0088080F" w:rsidP="0088080F">
            <w:pPr>
              <w:widowControl w:val="0"/>
              <w:jc w:val="center"/>
              <w:rPr>
                <w:sz w:val="20"/>
                <w:szCs w:val="20"/>
              </w:rPr>
            </w:pPr>
            <w:r w:rsidRPr="00C46972">
              <w:rPr>
                <w:sz w:val="20"/>
                <w:szCs w:val="20"/>
              </w:rPr>
              <w:t>Denní dávka pro lehký trénink</w:t>
            </w:r>
          </w:p>
        </w:tc>
        <w:tc>
          <w:tcPr>
            <w:tcW w:w="4530" w:type="dxa"/>
            <w:vAlign w:val="center"/>
          </w:tcPr>
          <w:p w14:paraId="549AF71D" w14:textId="77777777" w:rsidR="0088080F" w:rsidRPr="00C46972" w:rsidRDefault="0088080F" w:rsidP="0088080F">
            <w:pPr>
              <w:widowControl w:val="0"/>
              <w:jc w:val="center"/>
              <w:rPr>
                <w:sz w:val="20"/>
                <w:szCs w:val="20"/>
              </w:rPr>
            </w:pPr>
            <w:r w:rsidRPr="00C46972">
              <w:rPr>
                <w:sz w:val="20"/>
                <w:szCs w:val="20"/>
              </w:rPr>
              <w:t>3</w:t>
            </w:r>
            <w:r w:rsidR="00051876" w:rsidRPr="00C46972">
              <w:rPr>
                <w:sz w:val="20"/>
                <w:szCs w:val="20"/>
              </w:rPr>
              <w:t>-</w:t>
            </w:r>
            <w:r w:rsidRPr="00C46972">
              <w:rPr>
                <w:sz w:val="20"/>
                <w:szCs w:val="20"/>
              </w:rPr>
              <w:t>5 g na 1 kg TH každý den</w:t>
            </w:r>
          </w:p>
        </w:tc>
      </w:tr>
      <w:tr w:rsidR="0088080F" w:rsidRPr="0088080F" w14:paraId="46E24963" w14:textId="77777777" w:rsidTr="0088080F">
        <w:tc>
          <w:tcPr>
            <w:tcW w:w="4530" w:type="dxa"/>
            <w:vAlign w:val="center"/>
          </w:tcPr>
          <w:p w14:paraId="1BA25B00" w14:textId="77777777" w:rsidR="0088080F" w:rsidRPr="00C46972" w:rsidRDefault="0088080F" w:rsidP="0088080F">
            <w:pPr>
              <w:widowControl w:val="0"/>
              <w:jc w:val="center"/>
              <w:rPr>
                <w:sz w:val="20"/>
                <w:szCs w:val="20"/>
              </w:rPr>
            </w:pPr>
            <w:r w:rsidRPr="00C46972">
              <w:rPr>
                <w:sz w:val="20"/>
                <w:szCs w:val="20"/>
              </w:rPr>
              <w:t>Denní dávka pro středně těžký trénink</w:t>
            </w:r>
          </w:p>
        </w:tc>
        <w:tc>
          <w:tcPr>
            <w:tcW w:w="4530" w:type="dxa"/>
            <w:vAlign w:val="center"/>
          </w:tcPr>
          <w:p w14:paraId="3E89C89F" w14:textId="77777777" w:rsidR="0088080F" w:rsidRPr="00C46972" w:rsidRDefault="0088080F" w:rsidP="0088080F">
            <w:pPr>
              <w:widowControl w:val="0"/>
              <w:jc w:val="center"/>
              <w:rPr>
                <w:sz w:val="20"/>
                <w:szCs w:val="20"/>
              </w:rPr>
            </w:pPr>
            <w:r w:rsidRPr="00C46972">
              <w:rPr>
                <w:sz w:val="20"/>
                <w:szCs w:val="20"/>
              </w:rPr>
              <w:t>5</w:t>
            </w:r>
            <w:r w:rsidR="00051876" w:rsidRPr="00C46972">
              <w:rPr>
                <w:sz w:val="20"/>
                <w:szCs w:val="20"/>
              </w:rPr>
              <w:t>-</w:t>
            </w:r>
            <w:r w:rsidRPr="00C46972">
              <w:rPr>
                <w:sz w:val="20"/>
                <w:szCs w:val="20"/>
              </w:rPr>
              <w:t>7 g na 1</w:t>
            </w:r>
            <w:r w:rsidR="00051876" w:rsidRPr="00C46972">
              <w:rPr>
                <w:sz w:val="20"/>
                <w:szCs w:val="20"/>
              </w:rPr>
              <w:t xml:space="preserve"> </w:t>
            </w:r>
            <w:r w:rsidRPr="00C46972">
              <w:rPr>
                <w:sz w:val="20"/>
                <w:szCs w:val="20"/>
              </w:rPr>
              <w:t>kg TH každý den</w:t>
            </w:r>
          </w:p>
        </w:tc>
      </w:tr>
      <w:tr w:rsidR="0088080F" w:rsidRPr="0088080F" w14:paraId="37D026B5" w14:textId="77777777" w:rsidTr="0088080F">
        <w:tc>
          <w:tcPr>
            <w:tcW w:w="4530" w:type="dxa"/>
            <w:vAlign w:val="center"/>
          </w:tcPr>
          <w:p w14:paraId="72263BB2" w14:textId="77777777" w:rsidR="0088080F" w:rsidRPr="00C46972" w:rsidRDefault="0088080F" w:rsidP="0088080F">
            <w:pPr>
              <w:widowControl w:val="0"/>
              <w:jc w:val="center"/>
              <w:rPr>
                <w:sz w:val="20"/>
                <w:szCs w:val="20"/>
              </w:rPr>
            </w:pPr>
            <w:r w:rsidRPr="00C46972">
              <w:rPr>
                <w:sz w:val="20"/>
                <w:szCs w:val="20"/>
              </w:rPr>
              <w:t>Denní dávka pro středně těžký vytrvalostní trénink)</w:t>
            </w:r>
          </w:p>
        </w:tc>
        <w:tc>
          <w:tcPr>
            <w:tcW w:w="4530" w:type="dxa"/>
            <w:vAlign w:val="center"/>
          </w:tcPr>
          <w:p w14:paraId="3FCD089C" w14:textId="77777777" w:rsidR="0088080F" w:rsidRPr="00C46972" w:rsidRDefault="0088080F" w:rsidP="0088080F">
            <w:pPr>
              <w:widowControl w:val="0"/>
              <w:jc w:val="center"/>
              <w:rPr>
                <w:sz w:val="20"/>
                <w:szCs w:val="20"/>
              </w:rPr>
            </w:pPr>
            <w:r w:rsidRPr="00C46972">
              <w:rPr>
                <w:sz w:val="20"/>
                <w:szCs w:val="20"/>
              </w:rPr>
              <w:t>6</w:t>
            </w:r>
            <w:r w:rsidR="00051876" w:rsidRPr="00C46972">
              <w:rPr>
                <w:sz w:val="20"/>
                <w:szCs w:val="20"/>
              </w:rPr>
              <w:t>-</w:t>
            </w:r>
            <w:r w:rsidRPr="00C46972">
              <w:rPr>
                <w:sz w:val="20"/>
                <w:szCs w:val="20"/>
              </w:rPr>
              <w:t>10 g na 1 kg TH každý den</w:t>
            </w:r>
          </w:p>
        </w:tc>
      </w:tr>
      <w:tr w:rsidR="0088080F" w:rsidRPr="0088080F" w14:paraId="56DECB83" w14:textId="77777777" w:rsidTr="0088080F">
        <w:tc>
          <w:tcPr>
            <w:tcW w:w="4530" w:type="dxa"/>
            <w:vAlign w:val="center"/>
          </w:tcPr>
          <w:p w14:paraId="4769C605" w14:textId="77777777" w:rsidR="0088080F" w:rsidRPr="00C46972" w:rsidRDefault="0088080F" w:rsidP="0088080F">
            <w:pPr>
              <w:widowControl w:val="0"/>
              <w:jc w:val="center"/>
              <w:rPr>
                <w:sz w:val="20"/>
                <w:szCs w:val="20"/>
              </w:rPr>
            </w:pPr>
            <w:r w:rsidRPr="00C46972">
              <w:rPr>
                <w:sz w:val="20"/>
                <w:szCs w:val="20"/>
              </w:rPr>
              <w:t xml:space="preserve">Maximální dávka pro závody (např. </w:t>
            </w:r>
            <w:proofErr w:type="spellStart"/>
            <w:r w:rsidRPr="00C46972">
              <w:rPr>
                <w:sz w:val="20"/>
                <w:szCs w:val="20"/>
              </w:rPr>
              <w:t>supersacharidová</w:t>
            </w:r>
            <w:proofErr w:type="spellEnd"/>
            <w:r w:rsidRPr="00C46972">
              <w:rPr>
                <w:sz w:val="20"/>
                <w:szCs w:val="20"/>
              </w:rPr>
              <w:t xml:space="preserve"> kompenzace)</w:t>
            </w:r>
          </w:p>
        </w:tc>
        <w:tc>
          <w:tcPr>
            <w:tcW w:w="4530" w:type="dxa"/>
            <w:vAlign w:val="center"/>
          </w:tcPr>
          <w:p w14:paraId="3FDE869B" w14:textId="77777777" w:rsidR="0088080F" w:rsidRPr="00C46972" w:rsidRDefault="0088080F" w:rsidP="0088080F">
            <w:pPr>
              <w:widowControl w:val="0"/>
              <w:jc w:val="center"/>
              <w:rPr>
                <w:sz w:val="20"/>
                <w:szCs w:val="20"/>
              </w:rPr>
            </w:pPr>
            <w:r w:rsidRPr="00C46972">
              <w:rPr>
                <w:sz w:val="20"/>
                <w:szCs w:val="20"/>
              </w:rPr>
              <w:t>10</w:t>
            </w:r>
            <w:r w:rsidR="00051876" w:rsidRPr="00C46972">
              <w:rPr>
                <w:sz w:val="20"/>
                <w:szCs w:val="20"/>
              </w:rPr>
              <w:t>-</w:t>
            </w:r>
            <w:r w:rsidRPr="00C46972">
              <w:rPr>
                <w:sz w:val="20"/>
                <w:szCs w:val="20"/>
              </w:rPr>
              <w:t>12 g na 1</w:t>
            </w:r>
            <w:r w:rsidR="00051876" w:rsidRPr="00C46972">
              <w:rPr>
                <w:sz w:val="20"/>
                <w:szCs w:val="20"/>
              </w:rPr>
              <w:t xml:space="preserve"> </w:t>
            </w:r>
            <w:r w:rsidRPr="00C46972">
              <w:rPr>
                <w:sz w:val="20"/>
                <w:szCs w:val="20"/>
              </w:rPr>
              <w:t>kg TH každý den</w:t>
            </w:r>
          </w:p>
        </w:tc>
      </w:tr>
    </w:tbl>
    <w:p w14:paraId="3C324D50" w14:textId="77777777" w:rsidR="00FB5CDE" w:rsidRDefault="00FB5CDE" w:rsidP="00FB5CDE">
      <w:pPr>
        <w:widowControl w:val="0"/>
        <w:rPr>
          <w:i/>
          <w:iCs/>
          <w:sz w:val="20"/>
          <w:szCs w:val="20"/>
        </w:rPr>
      </w:pPr>
      <w:r w:rsidRPr="006A65D7">
        <w:rPr>
          <w:i/>
          <w:iCs/>
          <w:sz w:val="20"/>
          <w:szCs w:val="20"/>
        </w:rPr>
        <w:t xml:space="preserve">Zdroj: </w:t>
      </w:r>
      <w:proofErr w:type="spellStart"/>
      <w:r w:rsidRPr="006A65D7">
        <w:rPr>
          <w:i/>
          <w:iCs/>
          <w:sz w:val="20"/>
          <w:szCs w:val="20"/>
        </w:rPr>
        <w:t>Bernacikova</w:t>
      </w:r>
      <w:proofErr w:type="spellEnd"/>
      <w:r w:rsidRPr="006A65D7">
        <w:rPr>
          <w:i/>
          <w:iCs/>
          <w:sz w:val="20"/>
          <w:szCs w:val="20"/>
        </w:rPr>
        <w:t xml:space="preserve"> I, Regenerace a výživa ve sportu, 2013</w:t>
      </w:r>
    </w:p>
    <w:p w14:paraId="70CCBF0A" w14:textId="29854D78" w:rsidR="00001B7C" w:rsidRDefault="00FB5CDE" w:rsidP="004E0ED8">
      <w:r w:rsidRPr="007F72E4">
        <w:t xml:space="preserve">Sacharidy mají 3 základní funkce. První z nich je energetická funkce. Tudíž, aby náš mozek </w:t>
      </w:r>
      <w:r w:rsidR="001B6C9D">
        <w:br/>
      </w:r>
      <w:r w:rsidRPr="007F72E4">
        <w:t xml:space="preserve">a tělo správně fungovalo, je nezbytné </w:t>
      </w:r>
      <w:r w:rsidR="00C046BB">
        <w:t>tělu</w:t>
      </w:r>
      <w:r w:rsidR="00F52C1D">
        <w:t xml:space="preserve"> dodávat</w:t>
      </w:r>
      <w:r w:rsidRPr="007F72E4">
        <w:t xml:space="preserve"> energii ve formě sacharidů, tedy rychlých cukrů. Druhá je stavební funkce, která nám říká, že sacharidy jsou </w:t>
      </w:r>
      <w:r w:rsidR="00006691">
        <w:rPr>
          <w:i/>
          <w:iCs/>
        </w:rPr>
        <w:t>„</w:t>
      </w:r>
      <w:r w:rsidRPr="002F6E8A">
        <w:rPr>
          <w:i/>
          <w:iCs/>
        </w:rPr>
        <w:t xml:space="preserve">složkami bílkovinných </w:t>
      </w:r>
      <w:r w:rsidRPr="002F6E8A">
        <w:rPr>
          <w:i/>
          <w:iCs/>
        </w:rPr>
        <w:lastRenderedPageBreak/>
        <w:t>makromolekul vazivových tkání (glykoproteiny)”.</w:t>
      </w:r>
      <w:r w:rsidR="00274E1B" w:rsidRPr="007D1CEB">
        <w:rPr>
          <w:sz w:val="20"/>
          <w:szCs w:val="20"/>
        </w:rPr>
        <w:t>[</w:t>
      </w:r>
      <w:r w:rsidR="00274E1B">
        <w:rPr>
          <w:sz w:val="20"/>
          <w:szCs w:val="20"/>
        </w:rPr>
        <w:t>11</w:t>
      </w:r>
      <w:r w:rsidR="00274E1B" w:rsidRPr="007D1CEB">
        <w:rPr>
          <w:sz w:val="20"/>
          <w:szCs w:val="20"/>
        </w:rPr>
        <w:t>]</w:t>
      </w:r>
      <w:r w:rsidRPr="007F72E4">
        <w:t xml:space="preserve"> Poslední je samotná funkční funkce, </w:t>
      </w:r>
      <w:r w:rsidR="00895FBA">
        <w:br/>
      </w:r>
      <w:r w:rsidRPr="007F72E4">
        <w:t xml:space="preserve">jejíž úkolem je zajistit správnou funkci střev. </w:t>
      </w:r>
      <w:r w:rsidRPr="007D1CEB">
        <w:rPr>
          <w:sz w:val="20"/>
          <w:szCs w:val="20"/>
        </w:rPr>
        <w:t>[</w:t>
      </w:r>
      <w:r w:rsidR="00B246B7">
        <w:rPr>
          <w:sz w:val="20"/>
          <w:szCs w:val="20"/>
        </w:rPr>
        <w:t>1</w:t>
      </w:r>
      <w:r w:rsidR="00145D34">
        <w:rPr>
          <w:sz w:val="20"/>
          <w:szCs w:val="20"/>
        </w:rPr>
        <w:t>1</w:t>
      </w:r>
      <w:r w:rsidRPr="007D1CEB">
        <w:rPr>
          <w:sz w:val="20"/>
          <w:szCs w:val="20"/>
        </w:rPr>
        <w:t>]</w:t>
      </w:r>
    </w:p>
    <w:p w14:paraId="79C9DFAF" w14:textId="77777777" w:rsidR="00637AB0" w:rsidRPr="00637AB0" w:rsidRDefault="00637AB0" w:rsidP="004E0ED8"/>
    <w:p w14:paraId="509742EC" w14:textId="77777777" w:rsidR="00F91650" w:rsidRDefault="00637AB0" w:rsidP="004E0ED8">
      <w:pPr>
        <w:pStyle w:val="Nadpis3"/>
      </w:pPr>
      <w:bookmarkStart w:id="42" w:name="__RefHeading__5402_1330769005"/>
      <w:bookmarkStart w:id="43" w:name="__RefHeading__18335_1330769005"/>
      <w:bookmarkStart w:id="44" w:name="__RefHeading__14944_1330769005"/>
      <w:bookmarkStart w:id="45" w:name="__RefHeading__18408_1330769005"/>
      <w:bookmarkStart w:id="46" w:name="__RefHeading__70_1177403656"/>
      <w:bookmarkStart w:id="47" w:name="_Toc36302710"/>
      <w:bookmarkEnd w:id="42"/>
      <w:bookmarkEnd w:id="43"/>
      <w:bookmarkEnd w:id="44"/>
      <w:bookmarkEnd w:id="45"/>
      <w:bookmarkEnd w:id="46"/>
      <w:r>
        <w:t>Dělení sacharidů</w:t>
      </w:r>
      <w:bookmarkEnd w:id="47"/>
      <w:r>
        <w:t xml:space="preserve"> </w:t>
      </w:r>
    </w:p>
    <w:p w14:paraId="55EF256F" w14:textId="77777777" w:rsidR="00637AB0" w:rsidRPr="000265AC" w:rsidRDefault="00637AB0" w:rsidP="004E0ED8">
      <w:pPr>
        <w:rPr>
          <w:b/>
          <w:bCs/>
        </w:rPr>
      </w:pPr>
      <w:r>
        <w:t xml:space="preserve">• </w:t>
      </w:r>
      <w:r w:rsidRPr="000265AC">
        <w:rPr>
          <w:b/>
          <w:bCs/>
        </w:rPr>
        <w:t xml:space="preserve">Monosacharidy </w:t>
      </w:r>
    </w:p>
    <w:p w14:paraId="527BFB06"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jednoduché molekuly sacharidů</w:t>
      </w:r>
    </w:p>
    <w:p w14:paraId="7959FE00"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jinými slovy: cukry</w:t>
      </w:r>
    </w:p>
    <w:p w14:paraId="0C724AA0"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 xml:space="preserve">najdeme je například v ovoci nebo medu </w:t>
      </w:r>
    </w:p>
    <w:p w14:paraId="17A5A316" w14:textId="1A43573A"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zástupci: glukóza (hroznový cukr), fruktóza, galaktóza (součást mléčného cukru)</w:t>
      </w:r>
      <w:r w:rsidR="00537905">
        <w:rPr>
          <w:sz w:val="24"/>
          <w:szCs w:val="24"/>
        </w:rPr>
        <w:t>.</w:t>
      </w:r>
    </w:p>
    <w:p w14:paraId="486E36FE" w14:textId="77777777" w:rsidR="00637AB0" w:rsidRPr="00637AB0" w:rsidRDefault="00637AB0" w:rsidP="004E0ED8"/>
    <w:p w14:paraId="47408A5C" w14:textId="77777777" w:rsidR="00637AB0" w:rsidRPr="00637AB0" w:rsidRDefault="00637AB0" w:rsidP="004E0ED8">
      <w:pPr>
        <w:rPr>
          <w:b/>
          <w:bCs/>
        </w:rPr>
      </w:pPr>
      <w:r w:rsidRPr="00637AB0">
        <w:rPr>
          <w:b/>
          <w:bCs/>
        </w:rPr>
        <w:t xml:space="preserve">• Disacharidy </w:t>
      </w:r>
    </w:p>
    <w:p w14:paraId="1208CE55"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vznikají spojením dvou jednoduchých cukrů</w:t>
      </w:r>
    </w:p>
    <w:p w14:paraId="76E03D5C" w14:textId="4B018C56"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zástupci: sacharóza (řepný cukr), laktóza (mléčný cukr), med, kukuřičný cukr, maltóza (sladový cukr), třtinový cukr</w:t>
      </w:r>
      <w:r w:rsidR="00575B23">
        <w:rPr>
          <w:sz w:val="24"/>
          <w:szCs w:val="24"/>
        </w:rPr>
        <w:t>.</w:t>
      </w:r>
    </w:p>
    <w:p w14:paraId="139EF241" w14:textId="597F2F23" w:rsidR="00637AB0" w:rsidRPr="00637AB0" w:rsidRDefault="00637AB0" w:rsidP="004E0ED8">
      <w:pPr>
        <w:pStyle w:val="Odstavecseseznamem"/>
        <w:spacing w:line="360" w:lineRule="auto"/>
        <w:jc w:val="both"/>
        <w:rPr>
          <w:sz w:val="24"/>
          <w:szCs w:val="24"/>
        </w:rPr>
      </w:pPr>
      <w:r w:rsidRPr="00637AB0">
        <w:rPr>
          <w:sz w:val="24"/>
          <w:szCs w:val="24"/>
        </w:rPr>
        <w:t>• řepný cukr</w:t>
      </w:r>
      <w:r w:rsidR="0006402D">
        <w:rPr>
          <w:sz w:val="24"/>
          <w:szCs w:val="24"/>
        </w:rPr>
        <w:t xml:space="preserve"> – </w:t>
      </w:r>
      <w:r w:rsidRPr="00637AB0">
        <w:rPr>
          <w:sz w:val="24"/>
          <w:szCs w:val="24"/>
        </w:rPr>
        <w:t>během trávení se přeměňuje na monosacharidy (50</w:t>
      </w:r>
      <w:r w:rsidR="00006691">
        <w:rPr>
          <w:sz w:val="24"/>
          <w:szCs w:val="24"/>
        </w:rPr>
        <w:t xml:space="preserve"> </w:t>
      </w:r>
      <w:r w:rsidRPr="00637AB0">
        <w:rPr>
          <w:sz w:val="24"/>
          <w:szCs w:val="24"/>
        </w:rPr>
        <w:t>% glukózy, 50</w:t>
      </w:r>
      <w:r w:rsidR="00006691">
        <w:rPr>
          <w:sz w:val="24"/>
          <w:szCs w:val="24"/>
        </w:rPr>
        <w:t xml:space="preserve"> </w:t>
      </w:r>
      <w:r w:rsidRPr="00637AB0">
        <w:rPr>
          <w:sz w:val="24"/>
          <w:szCs w:val="24"/>
        </w:rPr>
        <w:t>% fruktózy)</w:t>
      </w:r>
      <w:r w:rsidR="00FA3FCD">
        <w:rPr>
          <w:sz w:val="24"/>
          <w:szCs w:val="24"/>
        </w:rPr>
        <w:t xml:space="preserve"> </w:t>
      </w:r>
      <w:r w:rsidR="00FA3FCD" w:rsidRPr="00EE6F39">
        <w:t>[</w:t>
      </w:r>
      <w:r w:rsidR="00FA3FCD">
        <w:t>5</w:t>
      </w:r>
      <w:r w:rsidR="00FA3FCD" w:rsidRPr="00EE6F39">
        <w:t>]</w:t>
      </w:r>
    </w:p>
    <w:p w14:paraId="53C05698" w14:textId="765A7217" w:rsidR="00637AB0" w:rsidRPr="00637AB0" w:rsidRDefault="00637AB0" w:rsidP="004E0ED8">
      <w:pPr>
        <w:pStyle w:val="Odstavecseseznamem"/>
        <w:spacing w:line="360" w:lineRule="auto"/>
        <w:jc w:val="both"/>
        <w:rPr>
          <w:sz w:val="24"/>
          <w:szCs w:val="24"/>
        </w:rPr>
      </w:pPr>
      <w:r w:rsidRPr="00637AB0">
        <w:rPr>
          <w:sz w:val="24"/>
          <w:szCs w:val="24"/>
        </w:rPr>
        <w:t>• kukuřičný cukr</w:t>
      </w:r>
      <w:r w:rsidR="00A84ADA">
        <w:rPr>
          <w:sz w:val="24"/>
          <w:szCs w:val="24"/>
        </w:rPr>
        <w:t xml:space="preserve"> – </w:t>
      </w:r>
      <w:r w:rsidRPr="00637AB0">
        <w:rPr>
          <w:sz w:val="24"/>
          <w:szCs w:val="24"/>
        </w:rPr>
        <w:t>štěpí se na 55</w:t>
      </w:r>
      <w:r w:rsidR="00006691">
        <w:rPr>
          <w:sz w:val="24"/>
          <w:szCs w:val="24"/>
        </w:rPr>
        <w:t xml:space="preserve"> </w:t>
      </w:r>
      <w:r w:rsidRPr="00637AB0">
        <w:rPr>
          <w:sz w:val="24"/>
          <w:szCs w:val="24"/>
        </w:rPr>
        <w:t>% fruktózy, 45</w:t>
      </w:r>
      <w:r w:rsidR="00006691">
        <w:rPr>
          <w:sz w:val="24"/>
          <w:szCs w:val="24"/>
        </w:rPr>
        <w:t xml:space="preserve"> </w:t>
      </w:r>
      <w:r w:rsidRPr="00637AB0">
        <w:rPr>
          <w:sz w:val="24"/>
          <w:szCs w:val="24"/>
        </w:rPr>
        <w:t>% glukózy</w:t>
      </w:r>
      <w:r w:rsidR="00FA3FCD">
        <w:rPr>
          <w:sz w:val="24"/>
          <w:szCs w:val="24"/>
        </w:rPr>
        <w:t xml:space="preserve"> </w:t>
      </w:r>
      <w:r w:rsidR="00FA3FCD" w:rsidRPr="00EE6F39">
        <w:t>[</w:t>
      </w:r>
      <w:r w:rsidR="00FA3FCD">
        <w:t>5</w:t>
      </w:r>
      <w:r w:rsidR="00FA3FCD" w:rsidRPr="00EE6F39">
        <w:t>]</w:t>
      </w:r>
    </w:p>
    <w:p w14:paraId="14C6DACA" w14:textId="119CA47C" w:rsidR="00637AB0" w:rsidRPr="00637AB0" w:rsidRDefault="00637AB0" w:rsidP="004E0ED8">
      <w:pPr>
        <w:pStyle w:val="Odstavecseseznamem"/>
        <w:spacing w:line="360" w:lineRule="auto"/>
        <w:jc w:val="both"/>
        <w:rPr>
          <w:sz w:val="24"/>
          <w:szCs w:val="24"/>
        </w:rPr>
      </w:pPr>
      <w:r w:rsidRPr="00637AB0">
        <w:rPr>
          <w:sz w:val="24"/>
          <w:szCs w:val="24"/>
        </w:rPr>
        <w:t>• med</w:t>
      </w:r>
      <w:r w:rsidR="003702CA">
        <w:rPr>
          <w:sz w:val="24"/>
          <w:szCs w:val="24"/>
        </w:rPr>
        <w:t xml:space="preserve"> – </w:t>
      </w:r>
      <w:r w:rsidRPr="00637AB0">
        <w:rPr>
          <w:sz w:val="24"/>
          <w:szCs w:val="24"/>
        </w:rPr>
        <w:t>štěpí se na 31 % glukózy, 38 % fruktózy, 10 % ostatní sacharidy, 17 % vody, 4 % další látky</w:t>
      </w:r>
      <w:r w:rsidR="00EE6F39">
        <w:rPr>
          <w:sz w:val="24"/>
          <w:szCs w:val="24"/>
        </w:rPr>
        <w:t xml:space="preserve"> </w:t>
      </w:r>
      <w:r w:rsidR="00EE6F39" w:rsidRPr="00EE6F39">
        <w:t>[</w:t>
      </w:r>
      <w:r w:rsidR="00583808">
        <w:t>5</w:t>
      </w:r>
      <w:r w:rsidR="00EE6F39" w:rsidRPr="00EE6F39">
        <w:t>]</w:t>
      </w:r>
    </w:p>
    <w:p w14:paraId="0BC98A3D" w14:textId="21756E83" w:rsidR="001E26E2" w:rsidRPr="001E26E2" w:rsidRDefault="00637AB0" w:rsidP="004E0ED8">
      <w:pPr>
        <w:rPr>
          <w:sz w:val="20"/>
          <w:szCs w:val="20"/>
        </w:rPr>
      </w:pPr>
      <w:r w:rsidRPr="00637AB0">
        <w:t xml:space="preserve"> Lidské tělo přemění všechny monosacharidy a disacharidy na glukózu, která je krví transportována do svalů a mozku. </w:t>
      </w:r>
      <w:r w:rsidRPr="00905D90">
        <w:rPr>
          <w:sz w:val="20"/>
          <w:szCs w:val="20"/>
        </w:rPr>
        <w:t>[</w:t>
      </w:r>
      <w:r w:rsidR="00534DCE">
        <w:rPr>
          <w:sz w:val="20"/>
          <w:szCs w:val="20"/>
        </w:rPr>
        <w:t>5</w:t>
      </w:r>
      <w:r w:rsidRPr="00905D90">
        <w:rPr>
          <w:sz w:val="20"/>
          <w:szCs w:val="20"/>
        </w:rPr>
        <w:t>]</w:t>
      </w:r>
    </w:p>
    <w:p w14:paraId="6DB27355" w14:textId="77777777" w:rsidR="00637AB0" w:rsidRPr="00637AB0" w:rsidRDefault="00637AB0" w:rsidP="004E0ED8">
      <w:pPr>
        <w:rPr>
          <w:b/>
          <w:bCs/>
        </w:rPr>
      </w:pPr>
      <w:r w:rsidRPr="00637AB0">
        <w:rPr>
          <w:b/>
          <w:bCs/>
        </w:rPr>
        <w:t>• Oligosacharidy</w:t>
      </w:r>
    </w:p>
    <w:p w14:paraId="71FF7EE9"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vznikají spojením 3 až 10 jednoduchých cukrů</w:t>
      </w:r>
    </w:p>
    <w:p w14:paraId="37ACF7B9" w14:textId="6A6AE238" w:rsidR="00637AB0" w:rsidRPr="001E26E2"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zástupci: maltodextrin</w:t>
      </w:r>
    </w:p>
    <w:p w14:paraId="01A84DC0" w14:textId="77777777" w:rsidR="00637AB0" w:rsidRPr="00637AB0" w:rsidRDefault="00637AB0" w:rsidP="004E0ED8">
      <w:pPr>
        <w:rPr>
          <w:b/>
          <w:bCs/>
        </w:rPr>
      </w:pPr>
      <w:r w:rsidRPr="00637AB0">
        <w:rPr>
          <w:b/>
          <w:bCs/>
        </w:rPr>
        <w:t>• Polysacharidy</w:t>
      </w:r>
    </w:p>
    <w:p w14:paraId="30BB748D" w14:textId="77777777" w:rsidR="00637AB0" w:rsidRPr="00637AB0" w:rsidRDefault="00637AB0" w:rsidP="00576FC4">
      <w:pPr>
        <w:pStyle w:val="Odstavecseseznamem"/>
        <w:widowControl/>
        <w:numPr>
          <w:ilvl w:val="0"/>
          <w:numId w:val="4"/>
        </w:numPr>
        <w:suppressAutoHyphens w:val="0"/>
        <w:overflowPunct/>
        <w:autoSpaceDE/>
        <w:spacing w:after="0" w:line="360" w:lineRule="auto"/>
        <w:contextualSpacing/>
        <w:jc w:val="both"/>
        <w:textAlignment w:val="auto"/>
        <w:rPr>
          <w:sz w:val="24"/>
          <w:szCs w:val="24"/>
        </w:rPr>
      </w:pPr>
      <w:r w:rsidRPr="00637AB0">
        <w:rPr>
          <w:sz w:val="24"/>
          <w:szCs w:val="24"/>
        </w:rPr>
        <w:t>vznikají spojením 10 a více jednoduchých cukrů</w:t>
      </w:r>
    </w:p>
    <w:p w14:paraId="227308BD" w14:textId="3AF6B16F" w:rsidR="00637AB0" w:rsidRPr="00FD663B" w:rsidRDefault="00637AB0" w:rsidP="00576FC4">
      <w:pPr>
        <w:pStyle w:val="Odstavecseseznamem"/>
        <w:widowControl/>
        <w:numPr>
          <w:ilvl w:val="0"/>
          <w:numId w:val="4"/>
        </w:numPr>
        <w:suppressAutoHyphens w:val="0"/>
        <w:overflowPunct/>
        <w:autoSpaceDE/>
        <w:spacing w:after="0" w:line="360" w:lineRule="auto"/>
        <w:contextualSpacing/>
        <w:jc w:val="both"/>
        <w:textAlignment w:val="auto"/>
      </w:pPr>
      <w:r w:rsidRPr="00637AB0">
        <w:rPr>
          <w:sz w:val="24"/>
          <w:szCs w:val="24"/>
        </w:rPr>
        <w:t>zástupci: živočišný škrob (glykogen), rostlinný škrob (amylopektin)</w:t>
      </w:r>
      <w:r w:rsidR="000774D4">
        <w:rPr>
          <w:sz w:val="24"/>
          <w:szCs w:val="24"/>
        </w:rPr>
        <w:t>.</w:t>
      </w:r>
      <w:r w:rsidRPr="00637AB0">
        <w:rPr>
          <w:sz w:val="24"/>
          <w:szCs w:val="24"/>
        </w:rPr>
        <w:t xml:space="preserve"> </w:t>
      </w:r>
      <w:r w:rsidRPr="00FD663B">
        <w:t>[</w:t>
      </w:r>
      <w:r w:rsidR="00B246B7">
        <w:t>1</w:t>
      </w:r>
      <w:r w:rsidR="00145D34">
        <w:t>1</w:t>
      </w:r>
      <w:r w:rsidRPr="00FD663B">
        <w:t>]</w:t>
      </w:r>
    </w:p>
    <w:p w14:paraId="00D8B92C" w14:textId="77777777" w:rsidR="001A37C9" w:rsidRPr="007F72E4" w:rsidRDefault="001A37C9" w:rsidP="004E0ED8">
      <w:r w:rsidRPr="007F72E4">
        <w:lastRenderedPageBreak/>
        <w:t>Podle autorského kolektivu Regenerace a výživa ve sportu</w:t>
      </w:r>
      <w:r w:rsidR="00A27B17">
        <w:t xml:space="preserve"> se</w:t>
      </w:r>
      <w:r w:rsidRPr="007F72E4">
        <w:t xml:space="preserve"> sacharidy rozdě</w:t>
      </w:r>
      <w:r w:rsidR="00A27B17">
        <w:t>lují</w:t>
      </w:r>
      <w:r w:rsidRPr="007F72E4">
        <w:t xml:space="preserve"> do následující tabulky. </w:t>
      </w:r>
    </w:p>
    <w:p w14:paraId="154478B5" w14:textId="77777777" w:rsidR="001A37C9" w:rsidRDefault="001A37C9" w:rsidP="001A37C9">
      <w:pPr>
        <w:rPr>
          <w:i/>
          <w:iCs/>
          <w:sz w:val="20"/>
          <w:szCs w:val="20"/>
        </w:rPr>
      </w:pPr>
      <w:r w:rsidRPr="00006691">
        <w:rPr>
          <w:i/>
          <w:iCs/>
          <w:sz w:val="20"/>
          <w:szCs w:val="20"/>
        </w:rPr>
        <w:t>Tabulka 3. Základní rozdělení sacharidů</w:t>
      </w:r>
    </w:p>
    <w:tbl>
      <w:tblPr>
        <w:tblStyle w:val="Mkatabulky"/>
        <w:tblW w:w="8972" w:type="dxa"/>
        <w:tblLook w:val="04A0" w:firstRow="1" w:lastRow="0" w:firstColumn="1" w:lastColumn="0" w:noHBand="0" w:noVBand="1"/>
      </w:tblPr>
      <w:tblGrid>
        <w:gridCol w:w="2243"/>
        <w:gridCol w:w="2243"/>
        <w:gridCol w:w="2243"/>
        <w:gridCol w:w="2243"/>
      </w:tblGrid>
      <w:tr w:rsidR="00D144B8" w:rsidRPr="00D144B8" w14:paraId="0581FE73" w14:textId="77777777" w:rsidTr="008C3FC9">
        <w:trPr>
          <w:trHeight w:val="364"/>
        </w:trPr>
        <w:tc>
          <w:tcPr>
            <w:tcW w:w="2243" w:type="dxa"/>
            <w:shd w:val="clear" w:color="auto" w:fill="DEEAF6" w:themeFill="accent1" w:themeFillTint="33"/>
            <w:vAlign w:val="center"/>
          </w:tcPr>
          <w:p w14:paraId="7ED77DEC" w14:textId="77777777" w:rsidR="00D144B8" w:rsidRPr="00C46972" w:rsidRDefault="00D144B8" w:rsidP="00D144B8">
            <w:pPr>
              <w:jc w:val="center"/>
              <w:rPr>
                <w:b/>
                <w:bCs/>
                <w:sz w:val="20"/>
                <w:szCs w:val="20"/>
              </w:rPr>
            </w:pPr>
            <w:r w:rsidRPr="00C46972">
              <w:rPr>
                <w:b/>
                <w:bCs/>
                <w:sz w:val="20"/>
                <w:szCs w:val="20"/>
              </w:rPr>
              <w:t>Rozdělení</w:t>
            </w:r>
          </w:p>
        </w:tc>
        <w:tc>
          <w:tcPr>
            <w:tcW w:w="2243" w:type="dxa"/>
            <w:shd w:val="clear" w:color="auto" w:fill="DEEAF6" w:themeFill="accent1" w:themeFillTint="33"/>
            <w:vAlign w:val="center"/>
          </w:tcPr>
          <w:p w14:paraId="2C06C357" w14:textId="77777777" w:rsidR="00D144B8" w:rsidRPr="00C46972" w:rsidRDefault="00D144B8" w:rsidP="00D144B8">
            <w:pPr>
              <w:jc w:val="center"/>
              <w:rPr>
                <w:b/>
                <w:bCs/>
                <w:sz w:val="20"/>
                <w:szCs w:val="20"/>
              </w:rPr>
            </w:pPr>
            <w:r w:rsidRPr="00C46972">
              <w:rPr>
                <w:b/>
                <w:bCs/>
                <w:sz w:val="20"/>
                <w:szCs w:val="20"/>
              </w:rPr>
              <w:t>Množství glukózových jednotek</w:t>
            </w:r>
          </w:p>
        </w:tc>
        <w:tc>
          <w:tcPr>
            <w:tcW w:w="2243" w:type="dxa"/>
            <w:shd w:val="clear" w:color="auto" w:fill="DEEAF6" w:themeFill="accent1" w:themeFillTint="33"/>
            <w:vAlign w:val="center"/>
          </w:tcPr>
          <w:p w14:paraId="1A80BD25" w14:textId="77777777" w:rsidR="00D144B8" w:rsidRPr="00C46972" w:rsidRDefault="00D144B8" w:rsidP="00D144B8">
            <w:pPr>
              <w:jc w:val="center"/>
              <w:rPr>
                <w:b/>
                <w:bCs/>
                <w:sz w:val="20"/>
                <w:szCs w:val="20"/>
              </w:rPr>
            </w:pPr>
            <w:r w:rsidRPr="00C46972">
              <w:rPr>
                <w:b/>
                <w:bCs/>
                <w:sz w:val="20"/>
                <w:szCs w:val="20"/>
              </w:rPr>
              <w:t>Druh</w:t>
            </w:r>
          </w:p>
        </w:tc>
        <w:tc>
          <w:tcPr>
            <w:tcW w:w="2243" w:type="dxa"/>
            <w:shd w:val="clear" w:color="auto" w:fill="DEEAF6" w:themeFill="accent1" w:themeFillTint="33"/>
            <w:vAlign w:val="center"/>
          </w:tcPr>
          <w:p w14:paraId="57E4F46E" w14:textId="77777777" w:rsidR="00D144B8" w:rsidRPr="00C46972" w:rsidRDefault="00D144B8" w:rsidP="00D144B8">
            <w:pPr>
              <w:jc w:val="center"/>
              <w:rPr>
                <w:b/>
                <w:bCs/>
                <w:sz w:val="20"/>
                <w:szCs w:val="20"/>
              </w:rPr>
            </w:pPr>
            <w:r w:rsidRPr="00C46972">
              <w:rPr>
                <w:b/>
                <w:bCs/>
                <w:color w:val="000000" w:themeColor="text1"/>
                <w:sz w:val="20"/>
                <w:szCs w:val="20"/>
              </w:rPr>
              <w:t>Příklady zdroje v potravinách</w:t>
            </w:r>
          </w:p>
        </w:tc>
      </w:tr>
      <w:tr w:rsidR="00D144B8" w:rsidRPr="00D144B8" w14:paraId="493CF7FD" w14:textId="77777777" w:rsidTr="00B03BE0">
        <w:trPr>
          <w:trHeight w:val="350"/>
        </w:trPr>
        <w:tc>
          <w:tcPr>
            <w:tcW w:w="2243" w:type="dxa"/>
            <w:vAlign w:val="center"/>
          </w:tcPr>
          <w:p w14:paraId="670B3720" w14:textId="77777777" w:rsidR="00D144B8" w:rsidRPr="00C46972" w:rsidRDefault="00D144B8" w:rsidP="00D144B8">
            <w:pPr>
              <w:jc w:val="center"/>
              <w:rPr>
                <w:b/>
                <w:bCs/>
                <w:sz w:val="20"/>
                <w:szCs w:val="20"/>
              </w:rPr>
            </w:pPr>
            <w:r w:rsidRPr="00C46972">
              <w:rPr>
                <w:b/>
                <w:bCs/>
                <w:sz w:val="20"/>
                <w:szCs w:val="20"/>
              </w:rPr>
              <w:t>monosacharid</w:t>
            </w:r>
          </w:p>
        </w:tc>
        <w:tc>
          <w:tcPr>
            <w:tcW w:w="2243" w:type="dxa"/>
            <w:vAlign w:val="center"/>
          </w:tcPr>
          <w:p w14:paraId="344EAD0E" w14:textId="77777777" w:rsidR="00D144B8" w:rsidRPr="00C46972" w:rsidRDefault="00D144B8" w:rsidP="00D144B8">
            <w:pPr>
              <w:jc w:val="center"/>
              <w:rPr>
                <w:sz w:val="20"/>
                <w:szCs w:val="20"/>
              </w:rPr>
            </w:pPr>
            <w:r w:rsidRPr="00C46972">
              <w:rPr>
                <w:sz w:val="20"/>
                <w:szCs w:val="20"/>
              </w:rPr>
              <w:t>1</w:t>
            </w:r>
          </w:p>
        </w:tc>
        <w:tc>
          <w:tcPr>
            <w:tcW w:w="2243" w:type="dxa"/>
            <w:vAlign w:val="center"/>
          </w:tcPr>
          <w:p w14:paraId="4951B12D" w14:textId="77777777" w:rsidR="00D144B8" w:rsidRPr="00C46972" w:rsidRDefault="00D144B8" w:rsidP="00D144B8">
            <w:pPr>
              <w:jc w:val="center"/>
              <w:rPr>
                <w:sz w:val="20"/>
                <w:szCs w:val="20"/>
              </w:rPr>
            </w:pPr>
            <w:r w:rsidRPr="00C46972">
              <w:rPr>
                <w:sz w:val="20"/>
                <w:szCs w:val="20"/>
              </w:rPr>
              <w:t>glukóza, galaktóza, fruktóza</w:t>
            </w:r>
          </w:p>
        </w:tc>
        <w:tc>
          <w:tcPr>
            <w:tcW w:w="2243" w:type="dxa"/>
            <w:vAlign w:val="center"/>
          </w:tcPr>
          <w:p w14:paraId="5E06E2F0" w14:textId="77777777" w:rsidR="00D144B8" w:rsidRPr="00C46972" w:rsidRDefault="00D144B8" w:rsidP="00D144B8">
            <w:pPr>
              <w:jc w:val="center"/>
              <w:rPr>
                <w:sz w:val="20"/>
                <w:szCs w:val="20"/>
              </w:rPr>
            </w:pPr>
            <w:r w:rsidRPr="00C46972">
              <w:rPr>
                <w:sz w:val="20"/>
                <w:szCs w:val="20"/>
              </w:rPr>
              <w:t>ovoce, džusy</w:t>
            </w:r>
          </w:p>
        </w:tc>
      </w:tr>
      <w:tr w:rsidR="00D144B8" w:rsidRPr="00D144B8" w14:paraId="5A37E54C" w14:textId="77777777" w:rsidTr="00B03BE0">
        <w:trPr>
          <w:trHeight w:val="313"/>
        </w:trPr>
        <w:tc>
          <w:tcPr>
            <w:tcW w:w="2243" w:type="dxa"/>
            <w:vAlign w:val="center"/>
          </w:tcPr>
          <w:p w14:paraId="430286D7" w14:textId="77777777" w:rsidR="00D144B8" w:rsidRPr="00C46972" w:rsidRDefault="00D144B8" w:rsidP="00D144B8">
            <w:pPr>
              <w:jc w:val="center"/>
              <w:rPr>
                <w:b/>
                <w:bCs/>
                <w:sz w:val="20"/>
                <w:szCs w:val="20"/>
              </w:rPr>
            </w:pPr>
            <w:r w:rsidRPr="00C46972">
              <w:rPr>
                <w:b/>
                <w:bCs/>
                <w:sz w:val="20"/>
                <w:szCs w:val="20"/>
              </w:rPr>
              <w:t>disacharid</w:t>
            </w:r>
          </w:p>
        </w:tc>
        <w:tc>
          <w:tcPr>
            <w:tcW w:w="2243" w:type="dxa"/>
            <w:vAlign w:val="center"/>
          </w:tcPr>
          <w:p w14:paraId="52FBCF74" w14:textId="77777777" w:rsidR="00D144B8" w:rsidRPr="00C46972" w:rsidRDefault="00D144B8" w:rsidP="00D144B8">
            <w:pPr>
              <w:jc w:val="center"/>
              <w:rPr>
                <w:sz w:val="20"/>
                <w:szCs w:val="20"/>
              </w:rPr>
            </w:pPr>
            <w:r w:rsidRPr="00C46972">
              <w:rPr>
                <w:sz w:val="20"/>
                <w:szCs w:val="20"/>
              </w:rPr>
              <w:t>2</w:t>
            </w:r>
          </w:p>
        </w:tc>
        <w:tc>
          <w:tcPr>
            <w:tcW w:w="2243" w:type="dxa"/>
            <w:vAlign w:val="center"/>
          </w:tcPr>
          <w:p w14:paraId="21527DD1" w14:textId="77777777" w:rsidR="00D144B8" w:rsidRPr="00C46972" w:rsidRDefault="00D144B8" w:rsidP="00D144B8">
            <w:pPr>
              <w:jc w:val="center"/>
              <w:rPr>
                <w:sz w:val="20"/>
                <w:szCs w:val="20"/>
              </w:rPr>
            </w:pPr>
            <w:r w:rsidRPr="00C46972">
              <w:rPr>
                <w:sz w:val="20"/>
                <w:szCs w:val="20"/>
              </w:rPr>
              <w:t>sacharóza, maltóza, laktóza</w:t>
            </w:r>
          </w:p>
        </w:tc>
        <w:tc>
          <w:tcPr>
            <w:tcW w:w="2243" w:type="dxa"/>
            <w:vAlign w:val="center"/>
          </w:tcPr>
          <w:p w14:paraId="74B18B3F" w14:textId="77777777" w:rsidR="00D144B8" w:rsidRPr="00C46972" w:rsidRDefault="00D144B8" w:rsidP="00D144B8">
            <w:pPr>
              <w:jc w:val="center"/>
              <w:rPr>
                <w:sz w:val="20"/>
                <w:szCs w:val="20"/>
              </w:rPr>
            </w:pPr>
            <w:r w:rsidRPr="00C46972">
              <w:rPr>
                <w:sz w:val="20"/>
                <w:szCs w:val="20"/>
              </w:rPr>
              <w:t>řepný cukr, třtinový cukr, obilné klíčky, mléko</w:t>
            </w:r>
          </w:p>
        </w:tc>
      </w:tr>
      <w:tr w:rsidR="00D144B8" w:rsidRPr="00D144B8" w14:paraId="4B335324" w14:textId="77777777" w:rsidTr="00912B1B">
        <w:trPr>
          <w:trHeight w:val="734"/>
        </w:trPr>
        <w:tc>
          <w:tcPr>
            <w:tcW w:w="2243" w:type="dxa"/>
            <w:vAlign w:val="center"/>
          </w:tcPr>
          <w:p w14:paraId="2D6486BA" w14:textId="77777777" w:rsidR="00D144B8" w:rsidRPr="00C46972" w:rsidRDefault="00D144B8" w:rsidP="00D144B8">
            <w:pPr>
              <w:jc w:val="center"/>
              <w:rPr>
                <w:b/>
                <w:bCs/>
                <w:sz w:val="20"/>
                <w:szCs w:val="20"/>
              </w:rPr>
            </w:pPr>
            <w:r w:rsidRPr="00C46972">
              <w:rPr>
                <w:b/>
                <w:bCs/>
                <w:sz w:val="20"/>
                <w:szCs w:val="20"/>
              </w:rPr>
              <w:t>oligosacharid</w:t>
            </w:r>
          </w:p>
        </w:tc>
        <w:tc>
          <w:tcPr>
            <w:tcW w:w="2243" w:type="dxa"/>
            <w:vAlign w:val="center"/>
          </w:tcPr>
          <w:p w14:paraId="0491598D" w14:textId="79CFB1D6" w:rsidR="00D144B8" w:rsidRPr="00C46972" w:rsidRDefault="00D144B8" w:rsidP="00D144B8">
            <w:pPr>
              <w:jc w:val="center"/>
              <w:rPr>
                <w:sz w:val="20"/>
                <w:szCs w:val="20"/>
              </w:rPr>
            </w:pPr>
            <w:r w:rsidRPr="00C46972">
              <w:rPr>
                <w:sz w:val="20"/>
                <w:szCs w:val="20"/>
              </w:rPr>
              <w:t>10</w:t>
            </w:r>
            <w:r w:rsidR="009E0133">
              <w:rPr>
                <w:sz w:val="20"/>
                <w:szCs w:val="20"/>
              </w:rPr>
              <w:t>-</w:t>
            </w:r>
            <w:r w:rsidRPr="00C46972">
              <w:rPr>
                <w:sz w:val="20"/>
                <w:szCs w:val="20"/>
              </w:rPr>
              <w:t>100</w:t>
            </w:r>
          </w:p>
        </w:tc>
        <w:tc>
          <w:tcPr>
            <w:tcW w:w="2243" w:type="dxa"/>
            <w:vAlign w:val="center"/>
          </w:tcPr>
          <w:p w14:paraId="572530BE" w14:textId="77777777" w:rsidR="00D144B8" w:rsidRPr="00C46972" w:rsidRDefault="00D144B8" w:rsidP="00D144B8">
            <w:pPr>
              <w:jc w:val="center"/>
              <w:rPr>
                <w:sz w:val="20"/>
                <w:szCs w:val="20"/>
              </w:rPr>
            </w:pPr>
            <w:r w:rsidRPr="00C46972">
              <w:rPr>
                <w:sz w:val="20"/>
                <w:szCs w:val="20"/>
              </w:rPr>
              <w:t xml:space="preserve">rafinóza, </w:t>
            </w:r>
            <w:proofErr w:type="spellStart"/>
            <w:r w:rsidRPr="00C46972">
              <w:rPr>
                <w:sz w:val="20"/>
                <w:szCs w:val="20"/>
              </w:rPr>
              <w:t>stachyóza</w:t>
            </w:r>
            <w:proofErr w:type="spellEnd"/>
          </w:p>
        </w:tc>
        <w:tc>
          <w:tcPr>
            <w:tcW w:w="2243" w:type="dxa"/>
            <w:vAlign w:val="center"/>
          </w:tcPr>
          <w:p w14:paraId="48CBBD8B" w14:textId="77777777" w:rsidR="00D144B8" w:rsidRPr="00C46972" w:rsidRDefault="00D144B8" w:rsidP="00D144B8">
            <w:pPr>
              <w:jc w:val="center"/>
              <w:rPr>
                <w:sz w:val="20"/>
                <w:szCs w:val="20"/>
              </w:rPr>
            </w:pPr>
            <w:r w:rsidRPr="00C46972">
              <w:rPr>
                <w:sz w:val="20"/>
                <w:szCs w:val="20"/>
              </w:rPr>
              <w:t>luštěniny</w:t>
            </w:r>
          </w:p>
        </w:tc>
      </w:tr>
      <w:tr w:rsidR="00D144B8" w:rsidRPr="00D144B8" w14:paraId="0C1C6340" w14:textId="77777777" w:rsidTr="00B03BE0">
        <w:trPr>
          <w:trHeight w:val="481"/>
        </w:trPr>
        <w:tc>
          <w:tcPr>
            <w:tcW w:w="2243" w:type="dxa"/>
            <w:vAlign w:val="center"/>
          </w:tcPr>
          <w:p w14:paraId="0B095729" w14:textId="77777777" w:rsidR="00D144B8" w:rsidRPr="00C46972" w:rsidRDefault="00D144B8" w:rsidP="00D144B8">
            <w:pPr>
              <w:jc w:val="center"/>
              <w:rPr>
                <w:b/>
                <w:bCs/>
                <w:sz w:val="20"/>
                <w:szCs w:val="20"/>
              </w:rPr>
            </w:pPr>
            <w:r w:rsidRPr="00C46972">
              <w:rPr>
                <w:b/>
                <w:bCs/>
                <w:sz w:val="20"/>
                <w:szCs w:val="20"/>
              </w:rPr>
              <w:t>polysacharid</w:t>
            </w:r>
          </w:p>
        </w:tc>
        <w:tc>
          <w:tcPr>
            <w:tcW w:w="2243" w:type="dxa"/>
            <w:vAlign w:val="center"/>
          </w:tcPr>
          <w:p w14:paraId="00617386" w14:textId="77777777" w:rsidR="00D144B8" w:rsidRPr="00C46972" w:rsidRDefault="00D144B8" w:rsidP="00D144B8">
            <w:pPr>
              <w:jc w:val="center"/>
              <w:rPr>
                <w:sz w:val="20"/>
                <w:szCs w:val="20"/>
              </w:rPr>
            </w:pPr>
            <w:r w:rsidRPr="00C46972">
              <w:rPr>
                <w:sz w:val="20"/>
                <w:szCs w:val="20"/>
              </w:rPr>
              <w:t>více než 100</w:t>
            </w:r>
          </w:p>
        </w:tc>
        <w:tc>
          <w:tcPr>
            <w:tcW w:w="2243" w:type="dxa"/>
            <w:vAlign w:val="center"/>
          </w:tcPr>
          <w:p w14:paraId="359994ED" w14:textId="77777777" w:rsidR="00D144B8" w:rsidRPr="00C46972" w:rsidRDefault="00D144B8" w:rsidP="00D144B8">
            <w:pPr>
              <w:jc w:val="center"/>
              <w:rPr>
                <w:sz w:val="20"/>
                <w:szCs w:val="20"/>
              </w:rPr>
            </w:pPr>
            <w:r w:rsidRPr="00C46972">
              <w:rPr>
                <w:sz w:val="20"/>
                <w:szCs w:val="20"/>
              </w:rPr>
              <w:t>vláknina stravitelná, vláknina nestravitelná, škrob, glykogen</w:t>
            </w:r>
          </w:p>
        </w:tc>
        <w:tc>
          <w:tcPr>
            <w:tcW w:w="2243" w:type="dxa"/>
            <w:vAlign w:val="center"/>
          </w:tcPr>
          <w:p w14:paraId="5FF3193F" w14:textId="77777777" w:rsidR="00D144B8" w:rsidRPr="00C46972" w:rsidRDefault="00D144B8" w:rsidP="00D144B8">
            <w:pPr>
              <w:jc w:val="center"/>
              <w:rPr>
                <w:sz w:val="20"/>
                <w:szCs w:val="20"/>
              </w:rPr>
            </w:pPr>
            <w:r w:rsidRPr="00C46972">
              <w:rPr>
                <w:sz w:val="20"/>
                <w:szCs w:val="20"/>
              </w:rPr>
              <w:t>obiloviny, zelenina, brambory, ovoce</w:t>
            </w:r>
          </w:p>
        </w:tc>
      </w:tr>
    </w:tbl>
    <w:p w14:paraId="38184E2A" w14:textId="77777777" w:rsidR="001A37C9" w:rsidRPr="004059D1" w:rsidRDefault="0080502B" w:rsidP="004059D1">
      <w:pPr>
        <w:rPr>
          <w:i/>
          <w:iCs/>
          <w:sz w:val="20"/>
          <w:szCs w:val="20"/>
        </w:rPr>
      </w:pPr>
      <w:r>
        <w:rPr>
          <w:i/>
          <w:iCs/>
          <w:sz w:val="20"/>
          <w:szCs w:val="20"/>
        </w:rPr>
        <w:t xml:space="preserve">Zdroj: </w:t>
      </w:r>
      <w:proofErr w:type="spellStart"/>
      <w:r>
        <w:rPr>
          <w:i/>
          <w:iCs/>
          <w:sz w:val="20"/>
          <w:szCs w:val="20"/>
        </w:rPr>
        <w:t>Bernacikova</w:t>
      </w:r>
      <w:proofErr w:type="spellEnd"/>
      <w:r>
        <w:rPr>
          <w:i/>
          <w:iCs/>
          <w:sz w:val="20"/>
          <w:szCs w:val="20"/>
        </w:rPr>
        <w:t xml:space="preserve"> I, Regenerace a výživa ve sportu, 2013</w:t>
      </w:r>
    </w:p>
    <w:p w14:paraId="177B78C7" w14:textId="77777777" w:rsidR="004059D1" w:rsidRDefault="004059D1" w:rsidP="00646B04">
      <w:pPr>
        <w:pStyle w:val="Nadpis3"/>
      </w:pPr>
      <w:bookmarkStart w:id="48" w:name="_Toc36302711"/>
      <w:r>
        <w:t>Glykemický index (GI), glykemická nálož (GN)</w:t>
      </w:r>
      <w:bookmarkEnd w:id="48"/>
    </w:p>
    <w:p w14:paraId="76D523C3" w14:textId="77777777" w:rsidR="004059D1" w:rsidRPr="004059D1" w:rsidRDefault="004059D1" w:rsidP="00576FC4">
      <w:pPr>
        <w:pStyle w:val="Odstavecseseznamem"/>
        <w:widowControl/>
        <w:numPr>
          <w:ilvl w:val="0"/>
          <w:numId w:val="5"/>
        </w:numPr>
        <w:suppressAutoHyphens w:val="0"/>
        <w:overflowPunct/>
        <w:autoSpaceDE/>
        <w:spacing w:after="0" w:line="360" w:lineRule="auto"/>
        <w:contextualSpacing/>
        <w:jc w:val="both"/>
        <w:textAlignment w:val="auto"/>
        <w:rPr>
          <w:b/>
          <w:bCs/>
          <w:sz w:val="24"/>
          <w:szCs w:val="24"/>
        </w:rPr>
      </w:pPr>
      <w:r w:rsidRPr="004059D1">
        <w:rPr>
          <w:b/>
          <w:bCs/>
          <w:sz w:val="24"/>
          <w:szCs w:val="24"/>
        </w:rPr>
        <w:t>Glykemický index (G</w:t>
      </w:r>
      <w:r w:rsidR="008D6EDA">
        <w:rPr>
          <w:b/>
          <w:bCs/>
          <w:sz w:val="24"/>
          <w:szCs w:val="24"/>
        </w:rPr>
        <w:t>I</w:t>
      </w:r>
      <w:r w:rsidRPr="004059D1">
        <w:rPr>
          <w:b/>
          <w:bCs/>
          <w:sz w:val="24"/>
          <w:szCs w:val="24"/>
        </w:rPr>
        <w:t>)</w:t>
      </w:r>
    </w:p>
    <w:p w14:paraId="69C9D5E4" w14:textId="46E76E87" w:rsidR="004059D1" w:rsidRPr="004059D1" w:rsidRDefault="004059D1" w:rsidP="004E0ED8">
      <w:pPr>
        <w:ind w:left="708"/>
      </w:pPr>
      <w:r w:rsidRPr="004059D1">
        <w:t xml:space="preserve">Udává nám, jak rychle konkrétní potravina zvýší hladinu krevního cukru (glukózy) </w:t>
      </w:r>
      <w:r w:rsidR="002E37C9">
        <w:br/>
      </w:r>
      <w:r w:rsidRPr="004059D1">
        <w:t>v těle člověka. Jednotlivé potraviny jsou z hlediska glykemického indexu bodovány podle stupnice 0</w:t>
      </w:r>
      <w:r w:rsidR="00281426">
        <w:t>-</w:t>
      </w:r>
      <w:r w:rsidRPr="004059D1">
        <w:t>100. Samozřejmě každá potravina je ovlivněna svým technologickým zpracováním, zralostí, obsahem bílkovin, tuků</w:t>
      </w:r>
      <w:r w:rsidR="008906E7">
        <w:t xml:space="preserve"> a </w:t>
      </w:r>
      <w:r w:rsidRPr="004059D1">
        <w:t>vlákniny</w:t>
      </w:r>
      <w:r w:rsidR="008906E7">
        <w:t xml:space="preserve"> nebo </w:t>
      </w:r>
      <w:r w:rsidRPr="004059D1">
        <w:t>velikostí dané porce</w:t>
      </w:r>
      <w:r w:rsidR="008906E7">
        <w:t xml:space="preserve">. </w:t>
      </w:r>
      <w:r w:rsidRPr="004059D1">
        <w:t>Obecn</w:t>
      </w:r>
      <w:r w:rsidR="00346600">
        <w:t>é</w:t>
      </w:r>
      <w:r w:rsidRPr="004059D1">
        <w:t xml:space="preserve"> rozděl</w:t>
      </w:r>
      <w:r w:rsidR="00346600">
        <w:t>ení</w:t>
      </w:r>
      <w:r w:rsidRPr="004059D1">
        <w:t xml:space="preserve"> potravin</w:t>
      </w:r>
      <w:r w:rsidR="00346600">
        <w:t xml:space="preserve"> je na potraviny</w:t>
      </w:r>
      <w:r w:rsidRPr="004059D1">
        <w:t xml:space="preserve"> s nízkým a vysokým glykemickým indexem.</w:t>
      </w:r>
    </w:p>
    <w:p w14:paraId="7F1F74F3" w14:textId="77777777" w:rsidR="004059D1" w:rsidRPr="004059D1" w:rsidRDefault="004059D1" w:rsidP="00576FC4">
      <w:pPr>
        <w:pStyle w:val="Odstavecseseznamem"/>
        <w:widowControl/>
        <w:numPr>
          <w:ilvl w:val="0"/>
          <w:numId w:val="6"/>
        </w:numPr>
        <w:suppressAutoHyphens w:val="0"/>
        <w:overflowPunct/>
        <w:autoSpaceDE/>
        <w:spacing w:after="0" w:line="360" w:lineRule="auto"/>
        <w:contextualSpacing/>
        <w:jc w:val="both"/>
        <w:textAlignment w:val="auto"/>
        <w:rPr>
          <w:b/>
          <w:bCs/>
          <w:sz w:val="24"/>
          <w:szCs w:val="24"/>
        </w:rPr>
      </w:pPr>
      <w:r w:rsidRPr="004059D1">
        <w:rPr>
          <w:b/>
          <w:bCs/>
          <w:sz w:val="24"/>
          <w:szCs w:val="24"/>
        </w:rPr>
        <w:t xml:space="preserve">potraviny s nízkým GI </w:t>
      </w:r>
    </w:p>
    <w:p w14:paraId="74D68868" w14:textId="77777777" w:rsidR="004059D1" w:rsidRPr="004059D1" w:rsidRDefault="004059D1" w:rsidP="00576FC4">
      <w:pPr>
        <w:pStyle w:val="Odstavecseseznamem"/>
        <w:widowControl/>
        <w:numPr>
          <w:ilvl w:val="1"/>
          <w:numId w:val="6"/>
        </w:numPr>
        <w:suppressAutoHyphens w:val="0"/>
        <w:overflowPunct/>
        <w:autoSpaceDE/>
        <w:spacing w:after="0" w:line="360" w:lineRule="auto"/>
        <w:contextualSpacing/>
        <w:jc w:val="both"/>
        <w:textAlignment w:val="auto"/>
        <w:rPr>
          <w:sz w:val="24"/>
          <w:szCs w:val="24"/>
        </w:rPr>
      </w:pPr>
      <w:r w:rsidRPr="004059D1">
        <w:rPr>
          <w:sz w:val="24"/>
          <w:szCs w:val="24"/>
        </w:rPr>
        <w:t>zajišťují pomalé uvolňování krevního cukru</w:t>
      </w:r>
    </w:p>
    <w:p w14:paraId="653C00FB" w14:textId="77777777" w:rsidR="004059D1" w:rsidRPr="004059D1" w:rsidRDefault="004059D1" w:rsidP="00576FC4">
      <w:pPr>
        <w:pStyle w:val="Odstavecseseznamem"/>
        <w:widowControl/>
        <w:numPr>
          <w:ilvl w:val="1"/>
          <w:numId w:val="6"/>
        </w:numPr>
        <w:suppressAutoHyphens w:val="0"/>
        <w:overflowPunct/>
        <w:autoSpaceDE/>
        <w:spacing w:after="0" w:line="360" w:lineRule="auto"/>
        <w:contextualSpacing/>
        <w:jc w:val="both"/>
        <w:textAlignment w:val="auto"/>
        <w:rPr>
          <w:sz w:val="24"/>
          <w:szCs w:val="24"/>
        </w:rPr>
      </w:pPr>
      <w:r w:rsidRPr="004059D1">
        <w:rPr>
          <w:sz w:val="24"/>
          <w:szCs w:val="24"/>
        </w:rPr>
        <w:t>příklad: fazole, jablka, jogurty, čočka apod.</w:t>
      </w:r>
    </w:p>
    <w:p w14:paraId="49FE791F" w14:textId="77777777" w:rsidR="004059D1" w:rsidRPr="004059D1" w:rsidRDefault="004059D1" w:rsidP="00576FC4">
      <w:pPr>
        <w:pStyle w:val="Odstavecseseznamem"/>
        <w:widowControl/>
        <w:numPr>
          <w:ilvl w:val="0"/>
          <w:numId w:val="6"/>
        </w:numPr>
        <w:suppressAutoHyphens w:val="0"/>
        <w:overflowPunct/>
        <w:autoSpaceDE/>
        <w:spacing w:after="0" w:line="360" w:lineRule="auto"/>
        <w:contextualSpacing/>
        <w:jc w:val="both"/>
        <w:textAlignment w:val="auto"/>
        <w:rPr>
          <w:b/>
          <w:bCs/>
          <w:sz w:val="24"/>
          <w:szCs w:val="24"/>
        </w:rPr>
      </w:pPr>
      <w:r w:rsidRPr="004059D1">
        <w:rPr>
          <w:b/>
          <w:bCs/>
          <w:sz w:val="24"/>
          <w:szCs w:val="24"/>
        </w:rPr>
        <w:t xml:space="preserve">potraviny s vysokým GI </w:t>
      </w:r>
    </w:p>
    <w:p w14:paraId="42796F3B" w14:textId="77777777" w:rsidR="004059D1" w:rsidRPr="004059D1" w:rsidRDefault="004059D1" w:rsidP="00576FC4">
      <w:pPr>
        <w:pStyle w:val="Odstavecseseznamem"/>
        <w:widowControl/>
        <w:numPr>
          <w:ilvl w:val="1"/>
          <w:numId w:val="6"/>
        </w:numPr>
        <w:suppressAutoHyphens w:val="0"/>
        <w:overflowPunct/>
        <w:autoSpaceDE/>
        <w:spacing w:after="0" w:line="360" w:lineRule="auto"/>
        <w:contextualSpacing/>
        <w:jc w:val="both"/>
        <w:textAlignment w:val="auto"/>
        <w:rPr>
          <w:sz w:val="24"/>
          <w:szCs w:val="24"/>
        </w:rPr>
      </w:pPr>
      <w:r w:rsidRPr="004059D1">
        <w:rPr>
          <w:sz w:val="24"/>
          <w:szCs w:val="24"/>
        </w:rPr>
        <w:t xml:space="preserve">zajišťují rychlé dodání krevního cukru a zároveň doplňují vyčerpané zásoby glykogenu </w:t>
      </w:r>
    </w:p>
    <w:p w14:paraId="47AD0386" w14:textId="77777777" w:rsidR="004059D1" w:rsidRPr="004059D1" w:rsidRDefault="004059D1" w:rsidP="00576FC4">
      <w:pPr>
        <w:pStyle w:val="Odstavecseseznamem"/>
        <w:widowControl/>
        <w:numPr>
          <w:ilvl w:val="1"/>
          <w:numId w:val="6"/>
        </w:numPr>
        <w:suppressAutoHyphens w:val="0"/>
        <w:overflowPunct/>
        <w:autoSpaceDE/>
        <w:spacing w:after="0" w:line="360" w:lineRule="auto"/>
        <w:contextualSpacing/>
        <w:jc w:val="both"/>
        <w:textAlignment w:val="auto"/>
        <w:rPr>
          <w:sz w:val="24"/>
          <w:szCs w:val="24"/>
        </w:rPr>
      </w:pPr>
      <w:r w:rsidRPr="004059D1">
        <w:rPr>
          <w:sz w:val="24"/>
          <w:szCs w:val="24"/>
        </w:rPr>
        <w:t>příklad: pečivo, těstoviny, rýže, sportovní nápoje aj.</w:t>
      </w:r>
    </w:p>
    <w:p w14:paraId="536D0465" w14:textId="77777777" w:rsidR="004059D1" w:rsidRPr="004059D1" w:rsidRDefault="004059D1" w:rsidP="00646B04">
      <w:pPr>
        <w:ind w:left="708"/>
      </w:pPr>
    </w:p>
    <w:p w14:paraId="184E72EE" w14:textId="0F5731C3" w:rsidR="004059D1" w:rsidRPr="004059D1" w:rsidRDefault="004059D1" w:rsidP="004E0ED8">
      <w:pPr>
        <w:ind w:left="709"/>
      </w:pPr>
      <w:r w:rsidRPr="004059D1">
        <w:lastRenderedPageBreak/>
        <w:t xml:space="preserve">Je velmi důležité, aby každý vrcholový sportovec dbal na to, jakou potravinu před svým výkonem zkonzumuje. </w:t>
      </w:r>
      <w:r w:rsidR="00980221">
        <w:t>V případě, že</w:t>
      </w:r>
      <w:r w:rsidRPr="004059D1">
        <w:t xml:space="preserve"> má před vytrvalostním závodem, jsou pro něj vhodné potraviny s nízkým GI. Naopak u sportovců čekajících minimálně 4 a více </w:t>
      </w:r>
      <w:r w:rsidR="009A3F4B">
        <w:t xml:space="preserve">hodin </w:t>
      </w:r>
      <w:r w:rsidRPr="004059D1">
        <w:t>na svůj zápas (závod)</w:t>
      </w:r>
      <w:r w:rsidR="00262008">
        <w:t>,</w:t>
      </w:r>
      <w:r w:rsidRPr="004059D1">
        <w:t xml:space="preserve"> nebo kteří mají velmi tvrdý trénink, jsou vhodné potraviny </w:t>
      </w:r>
      <w:r w:rsidR="00462D2C">
        <w:br/>
      </w:r>
      <w:r w:rsidRPr="004059D1">
        <w:t>s vysokým GI, protože zajistí rychlé dodání glukózy</w:t>
      </w:r>
      <w:r w:rsidR="001408FA">
        <w:t xml:space="preserve"> </w:t>
      </w:r>
      <w:r w:rsidRPr="004059D1">
        <w:t>(krevního cukru) a doplní vyčerpané zásoby glykogenu.</w:t>
      </w:r>
    </w:p>
    <w:p w14:paraId="149BDEF1" w14:textId="77777777" w:rsidR="004059D1" w:rsidRPr="004059D1" w:rsidRDefault="004059D1" w:rsidP="004E0ED8">
      <w:pPr>
        <w:ind w:left="709"/>
      </w:pPr>
      <w:proofErr w:type="spellStart"/>
      <w:r w:rsidRPr="004059D1">
        <w:t>Martinča</w:t>
      </w:r>
      <w:proofErr w:type="spellEnd"/>
      <w:r w:rsidRPr="004059D1">
        <w:t xml:space="preserve"> ve své publikaci rozlišuje hodnoty glykemického indexu do následujících skupin. </w:t>
      </w:r>
    </w:p>
    <w:p w14:paraId="3AC48C28" w14:textId="3401DE1E" w:rsidR="004059D1" w:rsidRPr="004059D1" w:rsidRDefault="004059D1" w:rsidP="00576FC4">
      <w:pPr>
        <w:pStyle w:val="Odstavecseseznamem"/>
        <w:widowControl/>
        <w:numPr>
          <w:ilvl w:val="0"/>
          <w:numId w:val="7"/>
        </w:numPr>
        <w:suppressAutoHyphens w:val="0"/>
        <w:overflowPunct/>
        <w:autoSpaceDE/>
        <w:spacing w:after="0" w:line="360" w:lineRule="auto"/>
        <w:contextualSpacing/>
        <w:jc w:val="both"/>
        <w:textAlignment w:val="auto"/>
        <w:rPr>
          <w:sz w:val="24"/>
          <w:szCs w:val="24"/>
        </w:rPr>
      </w:pPr>
      <w:r w:rsidRPr="004059D1">
        <w:rPr>
          <w:sz w:val="24"/>
          <w:szCs w:val="24"/>
        </w:rPr>
        <w:t>vysoký GI</w:t>
      </w:r>
      <w:r w:rsidR="000F071A">
        <w:rPr>
          <w:sz w:val="24"/>
          <w:szCs w:val="24"/>
        </w:rPr>
        <w:t xml:space="preserve"> </w:t>
      </w:r>
      <w:r w:rsidR="000F071A">
        <w:rPr>
          <w:rFonts w:ascii="Symbol" w:hAnsi="Symbol"/>
          <w:sz w:val="24"/>
          <w:szCs w:val="24"/>
        </w:rPr>
        <w:t>®</w:t>
      </w:r>
      <w:r w:rsidR="000F071A">
        <w:rPr>
          <w:rFonts w:ascii="Symbol" w:hAnsi="Symbol"/>
        </w:rPr>
        <w:t xml:space="preserve"> </w:t>
      </w:r>
      <w:r w:rsidRPr="004059D1">
        <w:rPr>
          <w:sz w:val="24"/>
          <w:szCs w:val="24"/>
        </w:rPr>
        <w:t>nad 70</w:t>
      </w:r>
    </w:p>
    <w:p w14:paraId="2141B4BF" w14:textId="137A334B" w:rsidR="004059D1" w:rsidRPr="004059D1" w:rsidRDefault="004059D1" w:rsidP="00576FC4">
      <w:pPr>
        <w:pStyle w:val="Odstavecseseznamem"/>
        <w:widowControl/>
        <w:numPr>
          <w:ilvl w:val="0"/>
          <w:numId w:val="7"/>
        </w:numPr>
        <w:suppressAutoHyphens w:val="0"/>
        <w:overflowPunct/>
        <w:autoSpaceDE/>
        <w:spacing w:after="0" w:line="360" w:lineRule="auto"/>
        <w:contextualSpacing/>
        <w:jc w:val="both"/>
        <w:textAlignment w:val="auto"/>
        <w:rPr>
          <w:sz w:val="24"/>
          <w:szCs w:val="24"/>
        </w:rPr>
      </w:pPr>
      <w:r w:rsidRPr="004059D1">
        <w:rPr>
          <w:sz w:val="24"/>
          <w:szCs w:val="24"/>
        </w:rPr>
        <w:t>střední GI</w:t>
      </w:r>
      <w:r w:rsidR="000F071A">
        <w:rPr>
          <w:sz w:val="24"/>
          <w:szCs w:val="24"/>
        </w:rPr>
        <w:t xml:space="preserve"> </w:t>
      </w:r>
      <w:r w:rsidR="000F071A">
        <w:rPr>
          <w:rFonts w:ascii="Symbol" w:hAnsi="Symbol"/>
          <w:sz w:val="24"/>
          <w:szCs w:val="24"/>
        </w:rPr>
        <w:t>®</w:t>
      </w:r>
      <w:r w:rsidR="000F071A">
        <w:rPr>
          <w:sz w:val="24"/>
          <w:szCs w:val="24"/>
        </w:rPr>
        <w:t xml:space="preserve"> </w:t>
      </w:r>
      <w:r w:rsidRPr="004059D1">
        <w:rPr>
          <w:sz w:val="24"/>
          <w:szCs w:val="24"/>
        </w:rPr>
        <w:t>30-70</w:t>
      </w:r>
    </w:p>
    <w:p w14:paraId="09D65FEC" w14:textId="620EF7F4" w:rsidR="004059D1" w:rsidRDefault="004059D1" w:rsidP="00576FC4">
      <w:pPr>
        <w:pStyle w:val="Odstavecseseznamem"/>
        <w:widowControl/>
        <w:numPr>
          <w:ilvl w:val="0"/>
          <w:numId w:val="7"/>
        </w:numPr>
        <w:suppressAutoHyphens w:val="0"/>
        <w:overflowPunct/>
        <w:autoSpaceDE/>
        <w:spacing w:after="0" w:line="360" w:lineRule="auto"/>
        <w:contextualSpacing/>
        <w:jc w:val="both"/>
        <w:textAlignment w:val="auto"/>
        <w:rPr>
          <w:sz w:val="24"/>
          <w:szCs w:val="24"/>
        </w:rPr>
      </w:pPr>
      <w:r w:rsidRPr="004059D1">
        <w:rPr>
          <w:sz w:val="24"/>
          <w:szCs w:val="24"/>
        </w:rPr>
        <w:t>nízký GI</w:t>
      </w:r>
      <w:r w:rsidR="000F071A">
        <w:rPr>
          <w:sz w:val="24"/>
          <w:szCs w:val="24"/>
        </w:rPr>
        <w:t xml:space="preserve"> </w:t>
      </w:r>
      <w:r w:rsidR="000F071A">
        <w:rPr>
          <w:rFonts w:ascii="Symbol" w:hAnsi="Symbol"/>
          <w:sz w:val="24"/>
          <w:szCs w:val="24"/>
        </w:rPr>
        <w:t xml:space="preserve">® </w:t>
      </w:r>
      <w:r w:rsidRPr="004059D1">
        <w:rPr>
          <w:sz w:val="24"/>
          <w:szCs w:val="24"/>
        </w:rPr>
        <w:t>pod 30</w:t>
      </w:r>
    </w:p>
    <w:p w14:paraId="4772B8B9" w14:textId="77777777" w:rsidR="007A58EC" w:rsidRPr="007A58EC" w:rsidRDefault="007A58EC" w:rsidP="007A58EC">
      <w:pPr>
        <w:pStyle w:val="Odstavecseseznamem"/>
        <w:widowControl/>
        <w:suppressAutoHyphens w:val="0"/>
        <w:overflowPunct/>
        <w:autoSpaceDE/>
        <w:spacing w:after="0" w:line="360" w:lineRule="auto"/>
        <w:ind w:left="1428"/>
        <w:contextualSpacing/>
        <w:jc w:val="both"/>
        <w:textAlignment w:val="auto"/>
        <w:rPr>
          <w:sz w:val="24"/>
          <w:szCs w:val="24"/>
        </w:rPr>
      </w:pPr>
    </w:p>
    <w:p w14:paraId="002A8AA0" w14:textId="74822CF5" w:rsidR="004059D1" w:rsidRDefault="004059D1" w:rsidP="004059D1">
      <w:pPr>
        <w:ind w:left="708"/>
        <w:rPr>
          <w:sz w:val="20"/>
          <w:szCs w:val="20"/>
        </w:rPr>
      </w:pPr>
      <w:r w:rsidRPr="00006691">
        <w:rPr>
          <w:i/>
          <w:iCs/>
          <w:sz w:val="20"/>
          <w:szCs w:val="20"/>
        </w:rPr>
        <w:t xml:space="preserve">Tabulka 4. Příklady různého GI u stejné potraviny v závislosti na přípravě a druhu </w:t>
      </w:r>
    </w:p>
    <w:tbl>
      <w:tblPr>
        <w:tblStyle w:val="Mkatabulky"/>
        <w:tblW w:w="0" w:type="auto"/>
        <w:tblInd w:w="708" w:type="dxa"/>
        <w:tblLook w:val="04A0" w:firstRow="1" w:lastRow="0" w:firstColumn="1" w:lastColumn="0" w:noHBand="0" w:noVBand="1"/>
      </w:tblPr>
      <w:tblGrid>
        <w:gridCol w:w="4214"/>
        <w:gridCol w:w="4138"/>
      </w:tblGrid>
      <w:tr w:rsidR="00D02179" w:rsidRPr="00D81011" w14:paraId="2526452A" w14:textId="77777777" w:rsidTr="003E0264">
        <w:trPr>
          <w:tblHeader/>
        </w:trPr>
        <w:tc>
          <w:tcPr>
            <w:tcW w:w="4214" w:type="dxa"/>
            <w:shd w:val="clear" w:color="auto" w:fill="DEEAF6" w:themeFill="accent1" w:themeFillTint="33"/>
            <w:vAlign w:val="center"/>
          </w:tcPr>
          <w:p w14:paraId="7B14BDD7" w14:textId="77777777" w:rsidR="00D02179" w:rsidRPr="00C46972" w:rsidRDefault="00D02179" w:rsidP="00D81011">
            <w:pPr>
              <w:jc w:val="center"/>
              <w:rPr>
                <w:b/>
                <w:bCs/>
                <w:sz w:val="20"/>
                <w:szCs w:val="20"/>
              </w:rPr>
            </w:pPr>
            <w:r w:rsidRPr="00C46972">
              <w:rPr>
                <w:b/>
                <w:bCs/>
                <w:sz w:val="20"/>
                <w:szCs w:val="20"/>
              </w:rPr>
              <w:t>Potravina</w:t>
            </w:r>
          </w:p>
        </w:tc>
        <w:tc>
          <w:tcPr>
            <w:tcW w:w="4138" w:type="dxa"/>
            <w:shd w:val="clear" w:color="auto" w:fill="DEEAF6" w:themeFill="accent1" w:themeFillTint="33"/>
            <w:vAlign w:val="center"/>
          </w:tcPr>
          <w:p w14:paraId="65C3D744" w14:textId="77777777" w:rsidR="00D02179" w:rsidRPr="00C46972" w:rsidRDefault="00D02179" w:rsidP="00D81011">
            <w:pPr>
              <w:jc w:val="center"/>
              <w:rPr>
                <w:b/>
                <w:bCs/>
                <w:sz w:val="20"/>
                <w:szCs w:val="20"/>
              </w:rPr>
            </w:pPr>
            <w:r w:rsidRPr="00C46972">
              <w:rPr>
                <w:b/>
                <w:bCs/>
                <w:sz w:val="20"/>
                <w:szCs w:val="20"/>
              </w:rPr>
              <w:t>GI</w:t>
            </w:r>
          </w:p>
        </w:tc>
      </w:tr>
      <w:tr w:rsidR="00D02179" w:rsidRPr="00D81011" w14:paraId="429DC4E2" w14:textId="77777777" w:rsidTr="00D81011">
        <w:tc>
          <w:tcPr>
            <w:tcW w:w="4214" w:type="dxa"/>
            <w:vAlign w:val="center"/>
          </w:tcPr>
          <w:p w14:paraId="48382098" w14:textId="77777777" w:rsidR="00D02179" w:rsidRPr="00C46972" w:rsidRDefault="00D02179" w:rsidP="00D81011">
            <w:pPr>
              <w:jc w:val="center"/>
              <w:rPr>
                <w:sz w:val="20"/>
                <w:szCs w:val="20"/>
              </w:rPr>
            </w:pPr>
            <w:r w:rsidRPr="00C46972">
              <w:rPr>
                <w:sz w:val="20"/>
                <w:szCs w:val="20"/>
              </w:rPr>
              <w:t>Brambory pečené v troubě</w:t>
            </w:r>
          </w:p>
        </w:tc>
        <w:tc>
          <w:tcPr>
            <w:tcW w:w="4138" w:type="dxa"/>
            <w:vAlign w:val="center"/>
          </w:tcPr>
          <w:p w14:paraId="2C4733DF" w14:textId="77777777" w:rsidR="00D02179" w:rsidRPr="00C46972" w:rsidRDefault="00D02179" w:rsidP="00D81011">
            <w:pPr>
              <w:jc w:val="center"/>
              <w:rPr>
                <w:sz w:val="20"/>
                <w:szCs w:val="20"/>
              </w:rPr>
            </w:pPr>
            <w:r w:rsidRPr="00C46972">
              <w:rPr>
                <w:sz w:val="20"/>
                <w:szCs w:val="20"/>
              </w:rPr>
              <w:t>95</w:t>
            </w:r>
          </w:p>
        </w:tc>
      </w:tr>
      <w:tr w:rsidR="00D02179" w:rsidRPr="00D81011" w14:paraId="747963FF" w14:textId="77777777" w:rsidTr="00D81011">
        <w:tc>
          <w:tcPr>
            <w:tcW w:w="4214" w:type="dxa"/>
            <w:vAlign w:val="center"/>
          </w:tcPr>
          <w:p w14:paraId="3996E7E5" w14:textId="77777777" w:rsidR="00D02179" w:rsidRPr="00C46972" w:rsidRDefault="00D02179" w:rsidP="00D81011">
            <w:pPr>
              <w:jc w:val="center"/>
              <w:rPr>
                <w:sz w:val="20"/>
                <w:szCs w:val="20"/>
              </w:rPr>
            </w:pPr>
            <w:r w:rsidRPr="00C46972">
              <w:rPr>
                <w:sz w:val="20"/>
                <w:szCs w:val="20"/>
              </w:rPr>
              <w:t>Smažené hranolky</w:t>
            </w:r>
          </w:p>
        </w:tc>
        <w:tc>
          <w:tcPr>
            <w:tcW w:w="4138" w:type="dxa"/>
            <w:vAlign w:val="center"/>
          </w:tcPr>
          <w:p w14:paraId="6D4B1534" w14:textId="77777777" w:rsidR="00D02179" w:rsidRPr="00C46972" w:rsidRDefault="00D02179" w:rsidP="00D81011">
            <w:pPr>
              <w:jc w:val="center"/>
              <w:rPr>
                <w:sz w:val="20"/>
                <w:szCs w:val="20"/>
              </w:rPr>
            </w:pPr>
            <w:r w:rsidRPr="00C46972">
              <w:rPr>
                <w:sz w:val="20"/>
                <w:szCs w:val="20"/>
              </w:rPr>
              <w:t>90</w:t>
            </w:r>
          </w:p>
        </w:tc>
      </w:tr>
      <w:tr w:rsidR="00D02179" w:rsidRPr="00D81011" w14:paraId="3ADE8C02" w14:textId="77777777" w:rsidTr="00D81011">
        <w:tc>
          <w:tcPr>
            <w:tcW w:w="4214" w:type="dxa"/>
            <w:vAlign w:val="center"/>
          </w:tcPr>
          <w:p w14:paraId="6FFE346E" w14:textId="77777777" w:rsidR="00D02179" w:rsidRPr="00C46972" w:rsidRDefault="00D02179" w:rsidP="00D81011">
            <w:pPr>
              <w:jc w:val="center"/>
              <w:rPr>
                <w:sz w:val="20"/>
                <w:szCs w:val="20"/>
              </w:rPr>
            </w:pPr>
            <w:r w:rsidRPr="00C46972">
              <w:rPr>
                <w:sz w:val="20"/>
                <w:szCs w:val="20"/>
              </w:rPr>
              <w:t>Brambory vařené bez slupky</w:t>
            </w:r>
          </w:p>
        </w:tc>
        <w:tc>
          <w:tcPr>
            <w:tcW w:w="4138" w:type="dxa"/>
            <w:vAlign w:val="center"/>
          </w:tcPr>
          <w:p w14:paraId="062E577A" w14:textId="77777777" w:rsidR="00D02179" w:rsidRPr="00C46972" w:rsidRDefault="00D02179" w:rsidP="00D81011">
            <w:pPr>
              <w:jc w:val="center"/>
              <w:rPr>
                <w:sz w:val="20"/>
                <w:szCs w:val="20"/>
              </w:rPr>
            </w:pPr>
            <w:r w:rsidRPr="00C46972">
              <w:rPr>
                <w:sz w:val="20"/>
                <w:szCs w:val="20"/>
              </w:rPr>
              <w:t>87</w:t>
            </w:r>
          </w:p>
        </w:tc>
      </w:tr>
      <w:tr w:rsidR="00D02179" w:rsidRPr="00D81011" w14:paraId="618C7062" w14:textId="77777777" w:rsidTr="00D81011">
        <w:tc>
          <w:tcPr>
            <w:tcW w:w="4214" w:type="dxa"/>
            <w:vAlign w:val="center"/>
          </w:tcPr>
          <w:p w14:paraId="06ADF468" w14:textId="77777777" w:rsidR="00D02179" w:rsidRPr="00C46972" w:rsidRDefault="00D02179" w:rsidP="00D81011">
            <w:pPr>
              <w:jc w:val="center"/>
              <w:rPr>
                <w:sz w:val="20"/>
                <w:szCs w:val="20"/>
              </w:rPr>
            </w:pPr>
            <w:r w:rsidRPr="00C46972">
              <w:rPr>
                <w:sz w:val="20"/>
                <w:szCs w:val="20"/>
              </w:rPr>
              <w:t>Bramborová kaše instantní</w:t>
            </w:r>
          </w:p>
        </w:tc>
        <w:tc>
          <w:tcPr>
            <w:tcW w:w="4138" w:type="dxa"/>
            <w:vAlign w:val="center"/>
          </w:tcPr>
          <w:p w14:paraId="5A85FECA" w14:textId="77777777" w:rsidR="00D02179" w:rsidRPr="00C46972" w:rsidRDefault="00D02179" w:rsidP="00D81011">
            <w:pPr>
              <w:jc w:val="center"/>
              <w:rPr>
                <w:sz w:val="20"/>
                <w:szCs w:val="20"/>
              </w:rPr>
            </w:pPr>
            <w:r w:rsidRPr="00C46972">
              <w:rPr>
                <w:sz w:val="20"/>
                <w:szCs w:val="20"/>
              </w:rPr>
              <w:t>85</w:t>
            </w:r>
          </w:p>
        </w:tc>
      </w:tr>
      <w:tr w:rsidR="00D02179" w:rsidRPr="00D81011" w14:paraId="72656BEC" w14:textId="77777777" w:rsidTr="00D81011">
        <w:tc>
          <w:tcPr>
            <w:tcW w:w="4214" w:type="dxa"/>
            <w:vAlign w:val="center"/>
          </w:tcPr>
          <w:p w14:paraId="63C05A1C" w14:textId="77777777" w:rsidR="00D02179" w:rsidRPr="00C46972" w:rsidRDefault="00D02179" w:rsidP="00D81011">
            <w:pPr>
              <w:jc w:val="center"/>
              <w:rPr>
                <w:sz w:val="20"/>
                <w:szCs w:val="20"/>
              </w:rPr>
            </w:pPr>
            <w:r w:rsidRPr="00C46972">
              <w:rPr>
                <w:sz w:val="20"/>
                <w:szCs w:val="20"/>
              </w:rPr>
              <w:t>Brambor</w:t>
            </w:r>
            <w:r w:rsidR="00F97FEE" w:rsidRPr="00C46972">
              <w:rPr>
                <w:sz w:val="20"/>
                <w:szCs w:val="20"/>
              </w:rPr>
              <w:t xml:space="preserve">y </w:t>
            </w:r>
            <w:r w:rsidRPr="00C46972">
              <w:rPr>
                <w:sz w:val="20"/>
                <w:szCs w:val="20"/>
              </w:rPr>
              <w:t>v mikrovlnce</w:t>
            </w:r>
          </w:p>
        </w:tc>
        <w:tc>
          <w:tcPr>
            <w:tcW w:w="4138" w:type="dxa"/>
            <w:vAlign w:val="center"/>
          </w:tcPr>
          <w:p w14:paraId="654DBD56" w14:textId="77777777" w:rsidR="00D02179" w:rsidRPr="00C46972" w:rsidRDefault="00D02179" w:rsidP="00D81011">
            <w:pPr>
              <w:jc w:val="center"/>
              <w:rPr>
                <w:sz w:val="20"/>
                <w:szCs w:val="20"/>
              </w:rPr>
            </w:pPr>
            <w:r w:rsidRPr="00C46972">
              <w:rPr>
                <w:sz w:val="20"/>
                <w:szCs w:val="20"/>
              </w:rPr>
              <w:t>76</w:t>
            </w:r>
          </w:p>
        </w:tc>
      </w:tr>
      <w:tr w:rsidR="00D02179" w:rsidRPr="00D81011" w14:paraId="6A7811D3" w14:textId="77777777" w:rsidTr="00D81011">
        <w:tc>
          <w:tcPr>
            <w:tcW w:w="4214" w:type="dxa"/>
            <w:vAlign w:val="center"/>
          </w:tcPr>
          <w:p w14:paraId="37EA3B37" w14:textId="77777777" w:rsidR="00D02179" w:rsidRPr="00C46972" w:rsidRDefault="00D02179" w:rsidP="00D81011">
            <w:pPr>
              <w:jc w:val="center"/>
              <w:rPr>
                <w:sz w:val="20"/>
                <w:szCs w:val="20"/>
              </w:rPr>
            </w:pPr>
            <w:r w:rsidRPr="00C46972">
              <w:rPr>
                <w:sz w:val="20"/>
                <w:szCs w:val="20"/>
              </w:rPr>
              <w:t>Brambory šťouchané</w:t>
            </w:r>
          </w:p>
        </w:tc>
        <w:tc>
          <w:tcPr>
            <w:tcW w:w="4138" w:type="dxa"/>
            <w:vAlign w:val="center"/>
          </w:tcPr>
          <w:p w14:paraId="2FEE77D6" w14:textId="77777777" w:rsidR="00D02179" w:rsidRPr="00C46972" w:rsidRDefault="00D02179" w:rsidP="00D81011">
            <w:pPr>
              <w:jc w:val="center"/>
              <w:rPr>
                <w:sz w:val="20"/>
                <w:szCs w:val="20"/>
              </w:rPr>
            </w:pPr>
            <w:r w:rsidRPr="00C46972">
              <w:rPr>
                <w:sz w:val="20"/>
                <w:szCs w:val="20"/>
              </w:rPr>
              <w:t>70</w:t>
            </w:r>
          </w:p>
        </w:tc>
      </w:tr>
      <w:tr w:rsidR="00D02179" w:rsidRPr="00D81011" w14:paraId="7FE69C57" w14:textId="77777777" w:rsidTr="00D81011">
        <w:tc>
          <w:tcPr>
            <w:tcW w:w="4214" w:type="dxa"/>
            <w:vAlign w:val="center"/>
          </w:tcPr>
          <w:p w14:paraId="1B50B7A0" w14:textId="77777777" w:rsidR="00D02179" w:rsidRPr="00C46972" w:rsidRDefault="00D02179" w:rsidP="00D81011">
            <w:pPr>
              <w:jc w:val="center"/>
              <w:rPr>
                <w:sz w:val="20"/>
                <w:szCs w:val="20"/>
              </w:rPr>
            </w:pPr>
            <w:r w:rsidRPr="00C46972">
              <w:rPr>
                <w:sz w:val="20"/>
                <w:szCs w:val="20"/>
              </w:rPr>
              <w:t>Brambory vařené v páře</w:t>
            </w:r>
          </w:p>
        </w:tc>
        <w:tc>
          <w:tcPr>
            <w:tcW w:w="4138" w:type="dxa"/>
            <w:vAlign w:val="center"/>
          </w:tcPr>
          <w:p w14:paraId="02A14527" w14:textId="77777777" w:rsidR="00D02179" w:rsidRPr="00C46972" w:rsidRDefault="00D02179" w:rsidP="00D81011">
            <w:pPr>
              <w:jc w:val="center"/>
              <w:rPr>
                <w:sz w:val="20"/>
                <w:szCs w:val="20"/>
              </w:rPr>
            </w:pPr>
            <w:r w:rsidRPr="00C46972">
              <w:rPr>
                <w:sz w:val="20"/>
                <w:szCs w:val="20"/>
              </w:rPr>
              <w:t>65</w:t>
            </w:r>
          </w:p>
        </w:tc>
      </w:tr>
      <w:tr w:rsidR="00D02179" w:rsidRPr="00D81011" w14:paraId="4E524A2E" w14:textId="77777777" w:rsidTr="00D81011">
        <w:tc>
          <w:tcPr>
            <w:tcW w:w="4214" w:type="dxa"/>
            <w:vAlign w:val="center"/>
          </w:tcPr>
          <w:p w14:paraId="4D08B822" w14:textId="77777777" w:rsidR="00D02179" w:rsidRPr="00C46972" w:rsidRDefault="00D02179" w:rsidP="00D81011">
            <w:pPr>
              <w:jc w:val="center"/>
              <w:rPr>
                <w:sz w:val="20"/>
                <w:szCs w:val="20"/>
              </w:rPr>
            </w:pPr>
            <w:r w:rsidRPr="00C46972">
              <w:rPr>
                <w:sz w:val="20"/>
                <w:szCs w:val="20"/>
              </w:rPr>
              <w:t>Brambory vařené ve slupce</w:t>
            </w:r>
          </w:p>
        </w:tc>
        <w:tc>
          <w:tcPr>
            <w:tcW w:w="4138" w:type="dxa"/>
            <w:vAlign w:val="center"/>
          </w:tcPr>
          <w:p w14:paraId="628CCAF0" w14:textId="77777777" w:rsidR="00D02179" w:rsidRPr="00C46972" w:rsidRDefault="00D02179" w:rsidP="00D81011">
            <w:pPr>
              <w:jc w:val="center"/>
              <w:rPr>
                <w:sz w:val="20"/>
                <w:szCs w:val="20"/>
              </w:rPr>
            </w:pPr>
            <w:r w:rsidRPr="00C46972">
              <w:rPr>
                <w:sz w:val="20"/>
                <w:szCs w:val="20"/>
              </w:rPr>
              <w:t>50</w:t>
            </w:r>
          </w:p>
        </w:tc>
      </w:tr>
      <w:tr w:rsidR="00D02179" w:rsidRPr="00D81011" w14:paraId="73878164" w14:textId="77777777" w:rsidTr="00D81011">
        <w:tc>
          <w:tcPr>
            <w:tcW w:w="4214" w:type="dxa"/>
            <w:vAlign w:val="center"/>
          </w:tcPr>
          <w:p w14:paraId="45F49D41" w14:textId="77777777" w:rsidR="00D02179" w:rsidRPr="00C46972" w:rsidRDefault="00D02179" w:rsidP="00D81011">
            <w:pPr>
              <w:jc w:val="center"/>
              <w:rPr>
                <w:sz w:val="20"/>
                <w:szCs w:val="20"/>
              </w:rPr>
            </w:pPr>
            <w:r w:rsidRPr="00C46972">
              <w:rPr>
                <w:sz w:val="20"/>
                <w:szCs w:val="20"/>
              </w:rPr>
              <w:t>Špagety vařené 20 minut</w:t>
            </w:r>
          </w:p>
        </w:tc>
        <w:tc>
          <w:tcPr>
            <w:tcW w:w="4138" w:type="dxa"/>
            <w:vAlign w:val="center"/>
          </w:tcPr>
          <w:p w14:paraId="54419895" w14:textId="77777777" w:rsidR="00D02179" w:rsidRPr="00C46972" w:rsidRDefault="00D81011" w:rsidP="00D81011">
            <w:pPr>
              <w:jc w:val="center"/>
              <w:rPr>
                <w:sz w:val="20"/>
                <w:szCs w:val="20"/>
              </w:rPr>
            </w:pPr>
            <w:r w:rsidRPr="00C46972">
              <w:rPr>
                <w:sz w:val="20"/>
                <w:szCs w:val="20"/>
              </w:rPr>
              <w:t>60</w:t>
            </w:r>
          </w:p>
        </w:tc>
      </w:tr>
      <w:tr w:rsidR="00D02179" w:rsidRPr="00D81011" w14:paraId="41FEA3A8" w14:textId="77777777" w:rsidTr="00D81011">
        <w:tc>
          <w:tcPr>
            <w:tcW w:w="4214" w:type="dxa"/>
            <w:vAlign w:val="center"/>
          </w:tcPr>
          <w:p w14:paraId="307BBD6F" w14:textId="77777777" w:rsidR="00D02179" w:rsidRPr="00C46972" w:rsidRDefault="00D81011" w:rsidP="00D81011">
            <w:pPr>
              <w:jc w:val="center"/>
              <w:rPr>
                <w:sz w:val="20"/>
                <w:szCs w:val="20"/>
              </w:rPr>
            </w:pPr>
            <w:r w:rsidRPr="00C46972">
              <w:rPr>
                <w:sz w:val="20"/>
                <w:szCs w:val="20"/>
              </w:rPr>
              <w:t>Špagety vařené 10</w:t>
            </w:r>
            <w:r w:rsidR="00051876" w:rsidRPr="00C46972">
              <w:rPr>
                <w:sz w:val="20"/>
                <w:szCs w:val="20"/>
              </w:rPr>
              <w:t>-</w:t>
            </w:r>
            <w:r w:rsidRPr="00C46972">
              <w:rPr>
                <w:sz w:val="20"/>
                <w:szCs w:val="20"/>
              </w:rPr>
              <w:t>15 minut</w:t>
            </w:r>
          </w:p>
        </w:tc>
        <w:tc>
          <w:tcPr>
            <w:tcW w:w="4138" w:type="dxa"/>
            <w:vAlign w:val="center"/>
          </w:tcPr>
          <w:p w14:paraId="161F1894" w14:textId="77777777" w:rsidR="00D02179" w:rsidRPr="00C46972" w:rsidRDefault="00D81011" w:rsidP="00D81011">
            <w:pPr>
              <w:jc w:val="center"/>
              <w:rPr>
                <w:sz w:val="20"/>
                <w:szCs w:val="20"/>
              </w:rPr>
            </w:pPr>
            <w:r w:rsidRPr="00C46972">
              <w:rPr>
                <w:sz w:val="20"/>
                <w:szCs w:val="20"/>
              </w:rPr>
              <w:t>41</w:t>
            </w:r>
          </w:p>
        </w:tc>
      </w:tr>
      <w:tr w:rsidR="00D02179" w:rsidRPr="00D81011" w14:paraId="08683600" w14:textId="77777777" w:rsidTr="00D81011">
        <w:tc>
          <w:tcPr>
            <w:tcW w:w="4214" w:type="dxa"/>
            <w:vAlign w:val="center"/>
          </w:tcPr>
          <w:p w14:paraId="60D93F38" w14:textId="77777777" w:rsidR="00D02179" w:rsidRPr="00C46972" w:rsidRDefault="00D81011" w:rsidP="00D81011">
            <w:pPr>
              <w:jc w:val="center"/>
              <w:rPr>
                <w:sz w:val="20"/>
                <w:szCs w:val="20"/>
              </w:rPr>
            </w:pPr>
            <w:r w:rsidRPr="00C46972">
              <w:rPr>
                <w:sz w:val="20"/>
                <w:szCs w:val="20"/>
              </w:rPr>
              <w:t>Špagety vařené 5 minut</w:t>
            </w:r>
          </w:p>
        </w:tc>
        <w:tc>
          <w:tcPr>
            <w:tcW w:w="4138" w:type="dxa"/>
            <w:vAlign w:val="center"/>
          </w:tcPr>
          <w:p w14:paraId="095B235C" w14:textId="77777777" w:rsidR="00D02179" w:rsidRPr="00C46972" w:rsidRDefault="00D81011" w:rsidP="00D81011">
            <w:pPr>
              <w:jc w:val="center"/>
              <w:rPr>
                <w:sz w:val="20"/>
                <w:szCs w:val="20"/>
              </w:rPr>
            </w:pPr>
            <w:r w:rsidRPr="00C46972">
              <w:rPr>
                <w:sz w:val="20"/>
                <w:szCs w:val="20"/>
              </w:rPr>
              <w:t>35</w:t>
            </w:r>
          </w:p>
        </w:tc>
      </w:tr>
      <w:tr w:rsidR="00D02179" w:rsidRPr="00D81011" w14:paraId="53ACB4C5" w14:textId="77777777" w:rsidTr="00D81011">
        <w:tc>
          <w:tcPr>
            <w:tcW w:w="4214" w:type="dxa"/>
            <w:vAlign w:val="center"/>
          </w:tcPr>
          <w:p w14:paraId="20EC4C9C" w14:textId="77777777" w:rsidR="00D02179" w:rsidRPr="00C46972" w:rsidRDefault="00D81011" w:rsidP="00D81011">
            <w:pPr>
              <w:jc w:val="center"/>
              <w:rPr>
                <w:sz w:val="20"/>
                <w:szCs w:val="20"/>
              </w:rPr>
            </w:pPr>
            <w:r w:rsidRPr="00C46972">
              <w:rPr>
                <w:sz w:val="20"/>
                <w:szCs w:val="20"/>
              </w:rPr>
              <w:t>Špagety vařené al dente</w:t>
            </w:r>
          </w:p>
        </w:tc>
        <w:tc>
          <w:tcPr>
            <w:tcW w:w="4138" w:type="dxa"/>
            <w:vAlign w:val="center"/>
          </w:tcPr>
          <w:p w14:paraId="2443AF66" w14:textId="77777777" w:rsidR="00D02179" w:rsidRPr="00C46972" w:rsidRDefault="00D81011" w:rsidP="00D81011">
            <w:pPr>
              <w:jc w:val="center"/>
              <w:rPr>
                <w:sz w:val="20"/>
                <w:szCs w:val="20"/>
              </w:rPr>
            </w:pPr>
            <w:r w:rsidRPr="00C46972">
              <w:rPr>
                <w:sz w:val="20"/>
                <w:szCs w:val="20"/>
              </w:rPr>
              <w:t>44</w:t>
            </w:r>
          </w:p>
        </w:tc>
      </w:tr>
      <w:tr w:rsidR="00D02179" w:rsidRPr="00D81011" w14:paraId="5CEDFE08" w14:textId="77777777" w:rsidTr="00D81011">
        <w:tc>
          <w:tcPr>
            <w:tcW w:w="4214" w:type="dxa"/>
            <w:vAlign w:val="center"/>
          </w:tcPr>
          <w:p w14:paraId="239FC5CE" w14:textId="77777777" w:rsidR="00D02179" w:rsidRPr="00C46972" w:rsidRDefault="00D81011" w:rsidP="00D81011">
            <w:pPr>
              <w:jc w:val="center"/>
              <w:rPr>
                <w:sz w:val="20"/>
                <w:szCs w:val="20"/>
              </w:rPr>
            </w:pPr>
            <w:r w:rsidRPr="00C46972">
              <w:rPr>
                <w:sz w:val="20"/>
                <w:szCs w:val="20"/>
              </w:rPr>
              <w:t>Mrkev vařená</w:t>
            </w:r>
          </w:p>
        </w:tc>
        <w:tc>
          <w:tcPr>
            <w:tcW w:w="4138" w:type="dxa"/>
            <w:vAlign w:val="center"/>
          </w:tcPr>
          <w:p w14:paraId="43743A51" w14:textId="77777777" w:rsidR="00D02179" w:rsidRPr="00C46972" w:rsidRDefault="00D81011" w:rsidP="00D81011">
            <w:pPr>
              <w:jc w:val="center"/>
              <w:rPr>
                <w:sz w:val="20"/>
                <w:szCs w:val="20"/>
              </w:rPr>
            </w:pPr>
            <w:r w:rsidRPr="00C46972">
              <w:rPr>
                <w:sz w:val="20"/>
                <w:szCs w:val="20"/>
              </w:rPr>
              <w:t>49</w:t>
            </w:r>
          </w:p>
        </w:tc>
      </w:tr>
      <w:tr w:rsidR="00D02179" w:rsidRPr="00D81011" w14:paraId="713C994A" w14:textId="77777777" w:rsidTr="00D81011">
        <w:tc>
          <w:tcPr>
            <w:tcW w:w="4214" w:type="dxa"/>
            <w:vAlign w:val="center"/>
          </w:tcPr>
          <w:p w14:paraId="3137531F" w14:textId="77777777" w:rsidR="00D02179" w:rsidRPr="00C46972" w:rsidRDefault="00D81011" w:rsidP="00D81011">
            <w:pPr>
              <w:jc w:val="center"/>
              <w:rPr>
                <w:sz w:val="20"/>
                <w:szCs w:val="20"/>
              </w:rPr>
            </w:pPr>
            <w:r w:rsidRPr="00C46972">
              <w:rPr>
                <w:sz w:val="20"/>
                <w:szCs w:val="20"/>
              </w:rPr>
              <w:t>Mrkev syrová</w:t>
            </w:r>
          </w:p>
        </w:tc>
        <w:tc>
          <w:tcPr>
            <w:tcW w:w="4138" w:type="dxa"/>
            <w:vAlign w:val="center"/>
          </w:tcPr>
          <w:p w14:paraId="327C9A6A" w14:textId="77777777" w:rsidR="00D02179" w:rsidRPr="00C46972" w:rsidRDefault="00D81011" w:rsidP="00D81011">
            <w:pPr>
              <w:jc w:val="center"/>
              <w:rPr>
                <w:sz w:val="20"/>
                <w:szCs w:val="20"/>
              </w:rPr>
            </w:pPr>
            <w:r w:rsidRPr="00C46972">
              <w:rPr>
                <w:sz w:val="20"/>
                <w:szCs w:val="20"/>
              </w:rPr>
              <w:t>35</w:t>
            </w:r>
          </w:p>
        </w:tc>
      </w:tr>
      <w:tr w:rsidR="00D02179" w:rsidRPr="00D81011" w14:paraId="352C023C" w14:textId="77777777" w:rsidTr="00D81011">
        <w:tc>
          <w:tcPr>
            <w:tcW w:w="4214" w:type="dxa"/>
            <w:vAlign w:val="center"/>
          </w:tcPr>
          <w:p w14:paraId="3CD1A258" w14:textId="77777777" w:rsidR="00D02179" w:rsidRPr="00C46972" w:rsidRDefault="00D81011" w:rsidP="00D81011">
            <w:pPr>
              <w:jc w:val="center"/>
              <w:rPr>
                <w:sz w:val="20"/>
                <w:szCs w:val="20"/>
              </w:rPr>
            </w:pPr>
            <w:r w:rsidRPr="00C46972">
              <w:rPr>
                <w:sz w:val="20"/>
                <w:szCs w:val="20"/>
              </w:rPr>
              <w:t>Rýže předvařená</w:t>
            </w:r>
          </w:p>
        </w:tc>
        <w:tc>
          <w:tcPr>
            <w:tcW w:w="4138" w:type="dxa"/>
            <w:vAlign w:val="center"/>
          </w:tcPr>
          <w:p w14:paraId="514DEA8D" w14:textId="77777777" w:rsidR="00D02179" w:rsidRPr="00C46972" w:rsidRDefault="00D81011" w:rsidP="00D81011">
            <w:pPr>
              <w:jc w:val="center"/>
              <w:rPr>
                <w:sz w:val="20"/>
                <w:szCs w:val="20"/>
              </w:rPr>
            </w:pPr>
            <w:r w:rsidRPr="00C46972">
              <w:rPr>
                <w:sz w:val="20"/>
                <w:szCs w:val="20"/>
              </w:rPr>
              <w:t>85</w:t>
            </w:r>
          </w:p>
        </w:tc>
      </w:tr>
      <w:tr w:rsidR="00D81011" w:rsidRPr="00D81011" w14:paraId="757F4B0D" w14:textId="77777777" w:rsidTr="00D81011">
        <w:tc>
          <w:tcPr>
            <w:tcW w:w="4214" w:type="dxa"/>
            <w:vAlign w:val="center"/>
          </w:tcPr>
          <w:p w14:paraId="745E778F" w14:textId="77777777" w:rsidR="00D81011" w:rsidRPr="00C46972" w:rsidRDefault="00D81011" w:rsidP="00D81011">
            <w:pPr>
              <w:jc w:val="center"/>
              <w:rPr>
                <w:sz w:val="20"/>
                <w:szCs w:val="20"/>
              </w:rPr>
            </w:pPr>
            <w:r w:rsidRPr="00C46972">
              <w:rPr>
                <w:sz w:val="20"/>
                <w:szCs w:val="20"/>
              </w:rPr>
              <w:t>Rýže bílá dlouhá</w:t>
            </w:r>
          </w:p>
        </w:tc>
        <w:tc>
          <w:tcPr>
            <w:tcW w:w="4138" w:type="dxa"/>
            <w:vAlign w:val="center"/>
          </w:tcPr>
          <w:p w14:paraId="671D98E4" w14:textId="77777777" w:rsidR="00D81011" w:rsidRPr="00C46972" w:rsidRDefault="00D81011" w:rsidP="00D81011">
            <w:pPr>
              <w:jc w:val="center"/>
              <w:rPr>
                <w:sz w:val="20"/>
                <w:szCs w:val="20"/>
              </w:rPr>
            </w:pPr>
            <w:r w:rsidRPr="00C46972">
              <w:rPr>
                <w:sz w:val="20"/>
                <w:szCs w:val="20"/>
              </w:rPr>
              <w:t>58</w:t>
            </w:r>
          </w:p>
        </w:tc>
      </w:tr>
      <w:tr w:rsidR="00D81011" w:rsidRPr="00D81011" w14:paraId="0741E99E" w14:textId="77777777" w:rsidTr="00D81011">
        <w:tc>
          <w:tcPr>
            <w:tcW w:w="4214" w:type="dxa"/>
            <w:vAlign w:val="center"/>
          </w:tcPr>
          <w:p w14:paraId="2F6F24F7" w14:textId="77777777" w:rsidR="00D81011" w:rsidRPr="00C46972" w:rsidRDefault="00D81011" w:rsidP="00D81011">
            <w:pPr>
              <w:jc w:val="center"/>
              <w:rPr>
                <w:sz w:val="20"/>
                <w:szCs w:val="20"/>
              </w:rPr>
            </w:pPr>
            <w:r w:rsidRPr="00C46972">
              <w:rPr>
                <w:sz w:val="20"/>
                <w:szCs w:val="20"/>
              </w:rPr>
              <w:t>Rýže bílá</w:t>
            </w:r>
          </w:p>
        </w:tc>
        <w:tc>
          <w:tcPr>
            <w:tcW w:w="4138" w:type="dxa"/>
            <w:vAlign w:val="center"/>
          </w:tcPr>
          <w:p w14:paraId="55E9D94B" w14:textId="77777777" w:rsidR="00D81011" w:rsidRPr="00C46972" w:rsidRDefault="00D81011" w:rsidP="00D81011">
            <w:pPr>
              <w:jc w:val="center"/>
              <w:rPr>
                <w:sz w:val="20"/>
                <w:szCs w:val="20"/>
              </w:rPr>
            </w:pPr>
            <w:r w:rsidRPr="00C46972">
              <w:rPr>
                <w:sz w:val="20"/>
                <w:szCs w:val="20"/>
              </w:rPr>
              <w:t>56</w:t>
            </w:r>
          </w:p>
        </w:tc>
      </w:tr>
      <w:tr w:rsidR="00D81011" w:rsidRPr="00D81011" w14:paraId="2C33B157" w14:textId="77777777" w:rsidTr="00D81011">
        <w:tc>
          <w:tcPr>
            <w:tcW w:w="4214" w:type="dxa"/>
            <w:vAlign w:val="center"/>
          </w:tcPr>
          <w:p w14:paraId="06ABFDF0" w14:textId="77777777" w:rsidR="00D81011" w:rsidRPr="00C46972" w:rsidRDefault="00D81011" w:rsidP="00D81011">
            <w:pPr>
              <w:jc w:val="center"/>
              <w:rPr>
                <w:sz w:val="20"/>
                <w:szCs w:val="20"/>
              </w:rPr>
            </w:pPr>
            <w:r w:rsidRPr="00C46972">
              <w:rPr>
                <w:sz w:val="20"/>
                <w:szCs w:val="20"/>
              </w:rPr>
              <w:t>Rýže hnědá</w:t>
            </w:r>
          </w:p>
        </w:tc>
        <w:tc>
          <w:tcPr>
            <w:tcW w:w="4138" w:type="dxa"/>
            <w:vAlign w:val="center"/>
          </w:tcPr>
          <w:p w14:paraId="0F3981C2" w14:textId="77777777" w:rsidR="00D81011" w:rsidRPr="00C46972" w:rsidRDefault="00D81011" w:rsidP="00D81011">
            <w:pPr>
              <w:jc w:val="center"/>
              <w:rPr>
                <w:sz w:val="20"/>
                <w:szCs w:val="20"/>
              </w:rPr>
            </w:pPr>
            <w:r w:rsidRPr="00C46972">
              <w:rPr>
                <w:sz w:val="20"/>
                <w:szCs w:val="20"/>
              </w:rPr>
              <w:t>54</w:t>
            </w:r>
          </w:p>
        </w:tc>
      </w:tr>
      <w:tr w:rsidR="00D81011" w:rsidRPr="00D81011" w14:paraId="42D6314C" w14:textId="77777777" w:rsidTr="00D81011">
        <w:tc>
          <w:tcPr>
            <w:tcW w:w="4214" w:type="dxa"/>
            <w:vAlign w:val="center"/>
          </w:tcPr>
          <w:p w14:paraId="5627237B" w14:textId="77777777" w:rsidR="00D81011" w:rsidRPr="00C46972" w:rsidRDefault="00D81011" w:rsidP="00D81011">
            <w:pPr>
              <w:jc w:val="center"/>
              <w:rPr>
                <w:sz w:val="20"/>
                <w:szCs w:val="20"/>
              </w:rPr>
            </w:pPr>
            <w:r w:rsidRPr="00C46972">
              <w:rPr>
                <w:sz w:val="20"/>
                <w:szCs w:val="20"/>
              </w:rPr>
              <w:t>Rýže tmavá natural</w:t>
            </w:r>
          </w:p>
        </w:tc>
        <w:tc>
          <w:tcPr>
            <w:tcW w:w="4138" w:type="dxa"/>
            <w:vAlign w:val="center"/>
          </w:tcPr>
          <w:p w14:paraId="36890D76" w14:textId="77777777" w:rsidR="00D81011" w:rsidRPr="00C46972" w:rsidRDefault="00D81011" w:rsidP="00D81011">
            <w:pPr>
              <w:jc w:val="center"/>
              <w:rPr>
                <w:sz w:val="20"/>
                <w:szCs w:val="20"/>
              </w:rPr>
            </w:pPr>
            <w:r w:rsidRPr="00C46972">
              <w:rPr>
                <w:sz w:val="20"/>
                <w:szCs w:val="20"/>
              </w:rPr>
              <w:t>50</w:t>
            </w:r>
          </w:p>
        </w:tc>
      </w:tr>
      <w:tr w:rsidR="00D81011" w:rsidRPr="00D81011" w14:paraId="59984FBA" w14:textId="77777777" w:rsidTr="00D81011">
        <w:tc>
          <w:tcPr>
            <w:tcW w:w="4214" w:type="dxa"/>
            <w:vAlign w:val="center"/>
          </w:tcPr>
          <w:p w14:paraId="2E2E0AC0" w14:textId="77777777" w:rsidR="00D81011" w:rsidRPr="00C46972" w:rsidRDefault="00D81011" w:rsidP="00D81011">
            <w:pPr>
              <w:jc w:val="center"/>
              <w:rPr>
                <w:sz w:val="20"/>
                <w:szCs w:val="20"/>
              </w:rPr>
            </w:pPr>
            <w:r w:rsidRPr="00C46972">
              <w:rPr>
                <w:sz w:val="20"/>
                <w:szCs w:val="20"/>
              </w:rPr>
              <w:lastRenderedPageBreak/>
              <w:t xml:space="preserve">Rýže </w:t>
            </w:r>
            <w:proofErr w:type="spellStart"/>
            <w:r w:rsidRPr="00C46972">
              <w:rPr>
                <w:sz w:val="20"/>
                <w:szCs w:val="20"/>
              </w:rPr>
              <w:t>basmati</w:t>
            </w:r>
            <w:proofErr w:type="spellEnd"/>
          </w:p>
        </w:tc>
        <w:tc>
          <w:tcPr>
            <w:tcW w:w="4138" w:type="dxa"/>
            <w:vAlign w:val="center"/>
          </w:tcPr>
          <w:p w14:paraId="375F2EEF" w14:textId="77777777" w:rsidR="00D81011" w:rsidRPr="00C46972" w:rsidRDefault="00D81011" w:rsidP="00D81011">
            <w:pPr>
              <w:jc w:val="center"/>
              <w:rPr>
                <w:sz w:val="20"/>
                <w:szCs w:val="20"/>
              </w:rPr>
            </w:pPr>
            <w:r w:rsidRPr="00C46972">
              <w:rPr>
                <w:sz w:val="20"/>
                <w:szCs w:val="20"/>
              </w:rPr>
              <w:t>50</w:t>
            </w:r>
          </w:p>
        </w:tc>
      </w:tr>
      <w:tr w:rsidR="00D81011" w:rsidRPr="00D81011" w14:paraId="5C6B2118" w14:textId="77777777" w:rsidTr="00D81011">
        <w:tc>
          <w:tcPr>
            <w:tcW w:w="4214" w:type="dxa"/>
            <w:vAlign w:val="center"/>
          </w:tcPr>
          <w:p w14:paraId="433788A8" w14:textId="77777777" w:rsidR="00D81011" w:rsidRPr="00C46972" w:rsidRDefault="00D81011" w:rsidP="00D81011">
            <w:pPr>
              <w:jc w:val="center"/>
              <w:rPr>
                <w:sz w:val="20"/>
                <w:szCs w:val="20"/>
              </w:rPr>
            </w:pPr>
            <w:r w:rsidRPr="00C46972">
              <w:rPr>
                <w:sz w:val="20"/>
                <w:szCs w:val="20"/>
              </w:rPr>
              <w:t xml:space="preserve">Rýže </w:t>
            </w:r>
            <w:proofErr w:type="spellStart"/>
            <w:r w:rsidRPr="00C46972">
              <w:rPr>
                <w:sz w:val="20"/>
                <w:szCs w:val="20"/>
              </w:rPr>
              <w:t>parboiled</w:t>
            </w:r>
            <w:proofErr w:type="spellEnd"/>
          </w:p>
        </w:tc>
        <w:tc>
          <w:tcPr>
            <w:tcW w:w="4138" w:type="dxa"/>
            <w:vAlign w:val="center"/>
          </w:tcPr>
          <w:p w14:paraId="44827910" w14:textId="77777777" w:rsidR="00D81011" w:rsidRPr="00C46972" w:rsidRDefault="00D81011" w:rsidP="00D81011">
            <w:pPr>
              <w:jc w:val="center"/>
              <w:rPr>
                <w:sz w:val="20"/>
                <w:szCs w:val="20"/>
              </w:rPr>
            </w:pPr>
            <w:r w:rsidRPr="00C46972">
              <w:rPr>
                <w:sz w:val="20"/>
                <w:szCs w:val="20"/>
              </w:rPr>
              <w:t>47</w:t>
            </w:r>
          </w:p>
        </w:tc>
      </w:tr>
      <w:tr w:rsidR="00D81011" w:rsidRPr="00D81011" w14:paraId="423EF5F1" w14:textId="77777777" w:rsidTr="00D81011">
        <w:tc>
          <w:tcPr>
            <w:tcW w:w="4214" w:type="dxa"/>
            <w:vAlign w:val="center"/>
          </w:tcPr>
          <w:p w14:paraId="14E17E19" w14:textId="77777777" w:rsidR="00D81011" w:rsidRPr="00C46972" w:rsidRDefault="00D81011" w:rsidP="00D81011">
            <w:pPr>
              <w:jc w:val="center"/>
              <w:rPr>
                <w:sz w:val="20"/>
                <w:szCs w:val="20"/>
              </w:rPr>
            </w:pPr>
            <w:r w:rsidRPr="00C46972">
              <w:rPr>
                <w:sz w:val="20"/>
                <w:szCs w:val="20"/>
              </w:rPr>
              <w:t>Rýže instantní vařená minutu</w:t>
            </w:r>
          </w:p>
        </w:tc>
        <w:tc>
          <w:tcPr>
            <w:tcW w:w="4138" w:type="dxa"/>
            <w:vAlign w:val="center"/>
          </w:tcPr>
          <w:p w14:paraId="29AF3989" w14:textId="77777777" w:rsidR="00D81011" w:rsidRPr="00C46972" w:rsidRDefault="00D81011" w:rsidP="00D81011">
            <w:pPr>
              <w:jc w:val="center"/>
              <w:rPr>
                <w:sz w:val="20"/>
                <w:szCs w:val="20"/>
              </w:rPr>
            </w:pPr>
            <w:r w:rsidRPr="00C46972">
              <w:rPr>
                <w:sz w:val="20"/>
                <w:szCs w:val="20"/>
              </w:rPr>
              <w:t>44</w:t>
            </w:r>
          </w:p>
        </w:tc>
      </w:tr>
    </w:tbl>
    <w:p w14:paraId="046DE8BC" w14:textId="77777777" w:rsidR="00ED7C1B" w:rsidRDefault="00D81011" w:rsidP="00D81011">
      <w:pPr>
        <w:rPr>
          <w:i/>
          <w:iCs/>
          <w:sz w:val="20"/>
          <w:szCs w:val="20"/>
        </w:rPr>
      </w:pPr>
      <w:r>
        <w:rPr>
          <w:i/>
          <w:iCs/>
          <w:sz w:val="20"/>
          <w:szCs w:val="20"/>
        </w:rPr>
        <w:t xml:space="preserve">            </w:t>
      </w:r>
      <w:r w:rsidR="00CE3987">
        <w:rPr>
          <w:i/>
          <w:iCs/>
          <w:sz w:val="20"/>
          <w:szCs w:val="20"/>
        </w:rPr>
        <w:t xml:space="preserve">  </w:t>
      </w:r>
      <w:r w:rsidR="00CE3987" w:rsidRPr="00DD5AA5">
        <w:rPr>
          <w:i/>
          <w:iCs/>
          <w:sz w:val="20"/>
          <w:szCs w:val="20"/>
        </w:rPr>
        <w:t xml:space="preserve">Zdroj: </w:t>
      </w:r>
      <w:proofErr w:type="spellStart"/>
      <w:r w:rsidR="00CE3987" w:rsidRPr="00DD5AA5">
        <w:rPr>
          <w:i/>
          <w:iCs/>
          <w:sz w:val="20"/>
          <w:szCs w:val="20"/>
        </w:rPr>
        <w:t>Martinča</w:t>
      </w:r>
      <w:proofErr w:type="spellEnd"/>
      <w:r w:rsidR="00CE3987" w:rsidRPr="00DD5AA5">
        <w:rPr>
          <w:i/>
          <w:iCs/>
          <w:sz w:val="20"/>
          <w:szCs w:val="20"/>
        </w:rPr>
        <w:t xml:space="preserve"> J., Výživa, 2015 </w:t>
      </w:r>
    </w:p>
    <w:p w14:paraId="07862108" w14:textId="77777777" w:rsidR="00ED7C1B" w:rsidRPr="00DD5AA5" w:rsidRDefault="00ED7C1B" w:rsidP="00ED7C1B">
      <w:pPr>
        <w:ind w:left="708"/>
        <w:rPr>
          <w:i/>
          <w:iCs/>
          <w:sz w:val="20"/>
          <w:szCs w:val="20"/>
        </w:rPr>
      </w:pPr>
    </w:p>
    <w:p w14:paraId="3FADF43E" w14:textId="77777777" w:rsidR="00ED7C1B" w:rsidRPr="004E0ED8" w:rsidRDefault="00ED7C1B" w:rsidP="00576FC4">
      <w:pPr>
        <w:pStyle w:val="Odstavecseseznamem"/>
        <w:widowControl/>
        <w:numPr>
          <w:ilvl w:val="0"/>
          <w:numId w:val="8"/>
        </w:numPr>
        <w:suppressAutoHyphens w:val="0"/>
        <w:overflowPunct/>
        <w:autoSpaceDE/>
        <w:spacing w:after="0" w:line="360" w:lineRule="auto"/>
        <w:contextualSpacing/>
        <w:jc w:val="both"/>
        <w:textAlignment w:val="auto"/>
        <w:rPr>
          <w:b/>
          <w:bCs/>
          <w:sz w:val="24"/>
          <w:szCs w:val="24"/>
        </w:rPr>
      </w:pPr>
      <w:r w:rsidRPr="004E0ED8">
        <w:rPr>
          <w:b/>
          <w:bCs/>
          <w:sz w:val="24"/>
          <w:szCs w:val="24"/>
        </w:rPr>
        <w:t>Glykemická nálož (GN)</w:t>
      </w:r>
    </w:p>
    <w:p w14:paraId="323C8038" w14:textId="4C269E18" w:rsidR="00ED7C1B" w:rsidRDefault="00ED7C1B" w:rsidP="004E0ED8">
      <w:pPr>
        <w:ind w:left="709"/>
      </w:pPr>
      <w:r w:rsidRPr="007F72E4">
        <w:t xml:space="preserve">Mnohem přesnější pro zjištění opravdové reakce krevního cukru (glykémie) </w:t>
      </w:r>
      <w:r w:rsidR="00582D1C">
        <w:br/>
      </w:r>
      <w:r w:rsidRPr="007F72E4">
        <w:t>po konzumaci určité potraviny se upřednostňuje tzv. glykemická nálož, která ve svém výpočtu počítá i se skutečným množstvím sacharidů, které daná potravina obsahuje.</w:t>
      </w:r>
    </w:p>
    <w:p w14:paraId="3F07617B" w14:textId="77777777" w:rsidR="005F6DA8" w:rsidRPr="007F72E4" w:rsidRDefault="005F6DA8" w:rsidP="004E0ED8">
      <w:pPr>
        <w:ind w:left="709"/>
      </w:pPr>
    </w:p>
    <w:p w14:paraId="560FBA23" w14:textId="77777777" w:rsidR="00ED7C1B" w:rsidRPr="007F72E4" w:rsidRDefault="00ED7C1B" w:rsidP="004E0ED8">
      <w:pPr>
        <w:ind w:left="709"/>
      </w:pPr>
      <w:r w:rsidRPr="007F72E4">
        <w:t>Vzorec pro výpočet glykemické nálože:</w:t>
      </w:r>
    </w:p>
    <w:p w14:paraId="02EF6807" w14:textId="55C590A8" w:rsidR="006C77B1" w:rsidRDefault="00ED7C1B" w:rsidP="004E0ED8">
      <w:pPr>
        <w:ind w:left="709"/>
      </w:pPr>
      <w:r w:rsidRPr="007F72E4">
        <w:t xml:space="preserve">GN= GI </w:t>
      </w:r>
      <w:r w:rsidR="00C03DA3" w:rsidRPr="00C03DA3">
        <w:rPr>
          <w:rFonts w:eastAsia="Arial Unicode MS"/>
          <w:color w:val="000000"/>
        </w:rPr>
        <w:t>×</w:t>
      </w:r>
      <w:r w:rsidRPr="007F72E4">
        <w:t xml:space="preserve"> g sacharidů/100</w:t>
      </w:r>
    </w:p>
    <w:p w14:paraId="18260E25" w14:textId="77777777" w:rsidR="00355A28" w:rsidRDefault="00355A28" w:rsidP="00BA25BD">
      <w:pPr>
        <w:pStyle w:val="Nadpis2"/>
      </w:pPr>
      <w:bookmarkStart w:id="49" w:name="_Toc36302712"/>
      <w:r>
        <w:t>Bílkoviny</w:t>
      </w:r>
      <w:bookmarkEnd w:id="49"/>
    </w:p>
    <w:p w14:paraId="06F96D93" w14:textId="397704AD" w:rsidR="00913A4E" w:rsidRDefault="00913A4E" w:rsidP="007566D4">
      <w:pPr>
        <w:rPr>
          <w:sz w:val="20"/>
          <w:szCs w:val="20"/>
        </w:rPr>
      </w:pPr>
      <w:r w:rsidRPr="007F72E4">
        <w:t>Součástí každého jídelníčku sportovce by měly být bílkoviny. Bílkoviny se považují za stavební jednotku svalů. Podílejí se výhradně na stavbě a obnově tělesných tkání.</w:t>
      </w:r>
      <w:r w:rsidR="00DC2796">
        <w:t xml:space="preserve"> </w:t>
      </w:r>
      <w:r w:rsidR="00DC2796" w:rsidRPr="00DC2796">
        <w:rPr>
          <w:sz w:val="20"/>
          <w:szCs w:val="20"/>
        </w:rPr>
        <w:t>[4]</w:t>
      </w:r>
      <w:r w:rsidR="00DC2796">
        <w:t xml:space="preserve"> </w:t>
      </w:r>
      <w:r w:rsidRPr="007F72E4">
        <w:t xml:space="preserve">Mnoho lidí si myslí, že se bílkoviny podílejí na tvorbě energie, ale není to úplná pravda. Z hlediska tvorby energie se na ní podílejí ve velmi malém množství. Klimešová ve své publikaci udává, že bílkoviny </w:t>
      </w:r>
      <w:r w:rsidR="0043479C">
        <w:br/>
      </w:r>
      <w:r w:rsidRPr="007F72E4">
        <w:t>ve správně poskládané stravě hradí pouze 15-20 % energie. Bílkoviny mají také významnou úlohu ve tvorbě hormonů, obranných látek, enzymů a</w:t>
      </w:r>
      <w:r w:rsidR="004F24A0">
        <w:t xml:space="preserve"> </w:t>
      </w:r>
      <w:r w:rsidRPr="007F72E4">
        <w:t>pod</w:t>
      </w:r>
      <w:r w:rsidR="004F24A0">
        <w:t>obně</w:t>
      </w:r>
      <w:r w:rsidRPr="007F72E4">
        <w:t xml:space="preserve">. Bílkoviny se nachází v jakékoli živé hmotě a tvoří 17 % tělesné hmotnosti člověka. </w:t>
      </w:r>
      <w:r w:rsidRPr="002F0124">
        <w:rPr>
          <w:sz w:val="20"/>
          <w:szCs w:val="20"/>
        </w:rPr>
        <w:t>[</w:t>
      </w:r>
      <w:r w:rsidR="005A5363">
        <w:rPr>
          <w:sz w:val="20"/>
          <w:szCs w:val="20"/>
        </w:rPr>
        <w:t>9</w:t>
      </w:r>
      <w:r w:rsidRPr="002F0124">
        <w:rPr>
          <w:sz w:val="20"/>
          <w:szCs w:val="20"/>
        </w:rPr>
        <w:t>]</w:t>
      </w:r>
    </w:p>
    <w:p w14:paraId="29ED427F" w14:textId="68663CC8" w:rsidR="00913A4E" w:rsidRDefault="00913A4E" w:rsidP="007566D4">
      <w:r w:rsidRPr="007F72E4">
        <w:t xml:space="preserve">Obecný doporučený příjem bílkovin se udává </w:t>
      </w:r>
      <w:r w:rsidR="00A83E1C">
        <w:t xml:space="preserve">1 </w:t>
      </w:r>
      <w:r w:rsidRPr="007F72E4">
        <w:t>g/kg</w:t>
      </w:r>
      <w:r w:rsidR="00B06375">
        <w:t xml:space="preserve"> </w:t>
      </w:r>
      <w:r w:rsidRPr="007F72E4">
        <w:t>hmotnosti.</w:t>
      </w:r>
      <w:r w:rsidR="00C05393">
        <w:t xml:space="preserve"> </w:t>
      </w:r>
      <w:r w:rsidRPr="007F72E4">
        <w:t>Pro</w:t>
      </w:r>
      <w:r w:rsidR="00C05393">
        <w:t xml:space="preserve"> </w:t>
      </w:r>
      <w:r w:rsidRPr="007F72E4">
        <w:t xml:space="preserve">sportovce, </w:t>
      </w:r>
      <w:r w:rsidR="0043479C">
        <w:br/>
      </w:r>
      <w:r w:rsidRPr="007F72E4">
        <w:t>který se pohybuje na vrcholové úrovni se doporučuje jejich příjem 1,4</w:t>
      </w:r>
      <w:r w:rsidR="000917AC">
        <w:t>-</w:t>
      </w:r>
      <w:r w:rsidRPr="007F72E4">
        <w:t>1,7 g/kg hmotnosti.</w:t>
      </w:r>
      <w:r w:rsidR="00F753FD" w:rsidRPr="00F753FD">
        <w:rPr>
          <w:sz w:val="20"/>
          <w:szCs w:val="20"/>
        </w:rPr>
        <w:t>[9]</w:t>
      </w:r>
      <w:r w:rsidRPr="00F753FD">
        <w:rPr>
          <w:sz w:val="20"/>
          <w:szCs w:val="20"/>
        </w:rPr>
        <w:t xml:space="preserve"> </w:t>
      </w:r>
      <w:r w:rsidRPr="007F72E4">
        <w:t xml:space="preserve">Klimešová ve své publikaci uvádí podrobnější tabulku doporučeného množství konzumace bílkovin. </w:t>
      </w:r>
    </w:p>
    <w:p w14:paraId="0E1CCE6B" w14:textId="0AF50F5B" w:rsidR="00B05B0D" w:rsidRDefault="00B05B0D" w:rsidP="00913A4E">
      <w:pPr>
        <w:rPr>
          <w:i/>
          <w:iCs/>
          <w:sz w:val="20"/>
          <w:szCs w:val="20"/>
        </w:rPr>
      </w:pPr>
    </w:p>
    <w:p w14:paraId="765ACB41" w14:textId="14347B78" w:rsidR="00173230" w:rsidRDefault="00173230" w:rsidP="00913A4E">
      <w:pPr>
        <w:rPr>
          <w:i/>
          <w:iCs/>
          <w:sz w:val="20"/>
          <w:szCs w:val="20"/>
        </w:rPr>
      </w:pPr>
    </w:p>
    <w:p w14:paraId="3C717200" w14:textId="77777777" w:rsidR="00173230" w:rsidRDefault="00173230" w:rsidP="00913A4E">
      <w:pPr>
        <w:rPr>
          <w:i/>
          <w:iCs/>
          <w:sz w:val="20"/>
          <w:szCs w:val="20"/>
        </w:rPr>
      </w:pPr>
    </w:p>
    <w:p w14:paraId="02278EE7" w14:textId="77777777" w:rsidR="00913A4E" w:rsidRDefault="00913A4E" w:rsidP="00913A4E">
      <w:pPr>
        <w:rPr>
          <w:i/>
          <w:iCs/>
          <w:sz w:val="20"/>
          <w:szCs w:val="20"/>
        </w:rPr>
      </w:pPr>
      <w:r w:rsidRPr="007A0253">
        <w:rPr>
          <w:i/>
          <w:iCs/>
          <w:sz w:val="20"/>
          <w:szCs w:val="20"/>
        </w:rPr>
        <w:lastRenderedPageBreak/>
        <w:t>Tabulka 5. Doporučené množství konzumace bílkovin u dospělých</w:t>
      </w:r>
    </w:p>
    <w:tbl>
      <w:tblPr>
        <w:tblStyle w:val="Mkatabulky"/>
        <w:tblW w:w="9098" w:type="dxa"/>
        <w:tblLook w:val="04A0" w:firstRow="1" w:lastRow="0" w:firstColumn="1" w:lastColumn="0" w:noHBand="0" w:noVBand="1"/>
      </w:tblPr>
      <w:tblGrid>
        <w:gridCol w:w="4549"/>
        <w:gridCol w:w="4549"/>
      </w:tblGrid>
      <w:tr w:rsidR="00106D64" w:rsidRPr="00C46972" w14:paraId="7EED4D03" w14:textId="77777777" w:rsidTr="003A14B8">
        <w:trPr>
          <w:trHeight w:val="385"/>
        </w:trPr>
        <w:tc>
          <w:tcPr>
            <w:tcW w:w="4549" w:type="dxa"/>
            <w:shd w:val="clear" w:color="auto" w:fill="DEEAF6" w:themeFill="accent1" w:themeFillTint="33"/>
            <w:vAlign w:val="center"/>
          </w:tcPr>
          <w:p w14:paraId="42A1F7F4" w14:textId="77777777" w:rsidR="00106D64" w:rsidRPr="00C46972" w:rsidRDefault="00106D64" w:rsidP="00106D64">
            <w:pPr>
              <w:jc w:val="center"/>
              <w:rPr>
                <w:b/>
                <w:bCs/>
                <w:sz w:val="20"/>
                <w:szCs w:val="20"/>
              </w:rPr>
            </w:pPr>
            <w:r w:rsidRPr="00C46972">
              <w:rPr>
                <w:b/>
                <w:bCs/>
                <w:sz w:val="20"/>
                <w:szCs w:val="20"/>
              </w:rPr>
              <w:t>Skupina</w:t>
            </w:r>
          </w:p>
        </w:tc>
        <w:tc>
          <w:tcPr>
            <w:tcW w:w="4549" w:type="dxa"/>
            <w:shd w:val="clear" w:color="auto" w:fill="DEEAF6" w:themeFill="accent1" w:themeFillTint="33"/>
            <w:vAlign w:val="center"/>
          </w:tcPr>
          <w:p w14:paraId="5AB222C9" w14:textId="77777777" w:rsidR="00106D64" w:rsidRPr="00C46972" w:rsidRDefault="00106D64" w:rsidP="00106D64">
            <w:pPr>
              <w:jc w:val="center"/>
              <w:rPr>
                <w:b/>
                <w:bCs/>
                <w:sz w:val="20"/>
                <w:szCs w:val="20"/>
              </w:rPr>
            </w:pPr>
            <w:r w:rsidRPr="00C46972">
              <w:rPr>
                <w:b/>
                <w:bCs/>
                <w:sz w:val="20"/>
                <w:szCs w:val="20"/>
              </w:rPr>
              <w:t>Denní potřeba ve stravě (g/kg hmotnosti)</w:t>
            </w:r>
          </w:p>
        </w:tc>
      </w:tr>
      <w:tr w:rsidR="00106D64" w:rsidRPr="00C46972" w14:paraId="539F4A28" w14:textId="77777777" w:rsidTr="00B03BE0">
        <w:trPr>
          <w:trHeight w:val="385"/>
        </w:trPr>
        <w:tc>
          <w:tcPr>
            <w:tcW w:w="4549" w:type="dxa"/>
            <w:vAlign w:val="center"/>
          </w:tcPr>
          <w:p w14:paraId="70B05DAE" w14:textId="77777777" w:rsidR="00106D64" w:rsidRPr="00C46972" w:rsidRDefault="00106D64" w:rsidP="00106D64">
            <w:pPr>
              <w:jc w:val="center"/>
              <w:rPr>
                <w:sz w:val="20"/>
                <w:szCs w:val="20"/>
              </w:rPr>
            </w:pPr>
            <w:r w:rsidRPr="00C46972">
              <w:rPr>
                <w:sz w:val="20"/>
                <w:szCs w:val="20"/>
              </w:rPr>
              <w:t>Většina dospělých</w:t>
            </w:r>
          </w:p>
        </w:tc>
        <w:tc>
          <w:tcPr>
            <w:tcW w:w="4549" w:type="dxa"/>
            <w:vAlign w:val="center"/>
          </w:tcPr>
          <w:p w14:paraId="3906C423" w14:textId="77777777" w:rsidR="00106D64" w:rsidRPr="00C46972" w:rsidRDefault="00106D64" w:rsidP="00106D64">
            <w:pPr>
              <w:jc w:val="center"/>
              <w:rPr>
                <w:sz w:val="20"/>
                <w:szCs w:val="20"/>
              </w:rPr>
            </w:pPr>
            <w:r w:rsidRPr="00C46972">
              <w:rPr>
                <w:sz w:val="20"/>
                <w:szCs w:val="20"/>
              </w:rPr>
              <w:t>0,8</w:t>
            </w:r>
          </w:p>
        </w:tc>
      </w:tr>
      <w:tr w:rsidR="00106D64" w:rsidRPr="00C46972" w14:paraId="4398A3E3" w14:textId="77777777" w:rsidTr="00B03BE0">
        <w:trPr>
          <w:trHeight w:val="385"/>
        </w:trPr>
        <w:tc>
          <w:tcPr>
            <w:tcW w:w="4549" w:type="dxa"/>
            <w:vAlign w:val="center"/>
          </w:tcPr>
          <w:p w14:paraId="20ECB966" w14:textId="77777777" w:rsidR="00106D64" w:rsidRPr="00C46972" w:rsidRDefault="00106D64" w:rsidP="00106D64">
            <w:pPr>
              <w:jc w:val="center"/>
              <w:rPr>
                <w:sz w:val="20"/>
                <w:szCs w:val="20"/>
              </w:rPr>
            </w:pPr>
            <w:r w:rsidRPr="00C46972">
              <w:rPr>
                <w:sz w:val="20"/>
                <w:szCs w:val="20"/>
              </w:rPr>
              <w:t>Rekreačně sportující</w:t>
            </w:r>
          </w:p>
        </w:tc>
        <w:tc>
          <w:tcPr>
            <w:tcW w:w="4549" w:type="dxa"/>
            <w:vAlign w:val="center"/>
          </w:tcPr>
          <w:p w14:paraId="349141DE" w14:textId="169AD270" w:rsidR="00106D64" w:rsidRPr="00C46972" w:rsidRDefault="00106D64" w:rsidP="00106D64">
            <w:pPr>
              <w:jc w:val="center"/>
              <w:rPr>
                <w:sz w:val="20"/>
                <w:szCs w:val="20"/>
              </w:rPr>
            </w:pPr>
            <w:r w:rsidRPr="00C46972">
              <w:rPr>
                <w:sz w:val="20"/>
                <w:szCs w:val="20"/>
              </w:rPr>
              <w:t>1,0</w:t>
            </w:r>
            <w:r w:rsidR="00EC6F68">
              <w:rPr>
                <w:sz w:val="20"/>
                <w:szCs w:val="20"/>
              </w:rPr>
              <w:t>-</w:t>
            </w:r>
            <w:r w:rsidRPr="00C46972">
              <w:rPr>
                <w:sz w:val="20"/>
                <w:szCs w:val="20"/>
              </w:rPr>
              <w:t>1,1</w:t>
            </w:r>
          </w:p>
        </w:tc>
      </w:tr>
      <w:tr w:rsidR="00106D64" w:rsidRPr="00C46972" w14:paraId="4FC2DD2B" w14:textId="77777777" w:rsidTr="00B03BE0">
        <w:trPr>
          <w:trHeight w:val="385"/>
        </w:trPr>
        <w:tc>
          <w:tcPr>
            <w:tcW w:w="4549" w:type="dxa"/>
            <w:vAlign w:val="center"/>
          </w:tcPr>
          <w:p w14:paraId="51D404D2" w14:textId="77777777" w:rsidR="00106D64" w:rsidRPr="00C46972" w:rsidRDefault="00106D64" w:rsidP="00106D64">
            <w:pPr>
              <w:jc w:val="center"/>
              <w:rPr>
                <w:sz w:val="20"/>
                <w:szCs w:val="20"/>
              </w:rPr>
            </w:pPr>
            <w:r w:rsidRPr="00C46972">
              <w:rPr>
                <w:sz w:val="20"/>
                <w:szCs w:val="20"/>
              </w:rPr>
              <w:t>Vrcholoví sportovci – vytrvalostní sporty</w:t>
            </w:r>
          </w:p>
        </w:tc>
        <w:tc>
          <w:tcPr>
            <w:tcW w:w="4549" w:type="dxa"/>
            <w:vAlign w:val="center"/>
          </w:tcPr>
          <w:p w14:paraId="4DC9BF75" w14:textId="7B6FB3DF" w:rsidR="00106D64" w:rsidRPr="00C46972" w:rsidRDefault="00106D64" w:rsidP="00106D64">
            <w:pPr>
              <w:jc w:val="center"/>
              <w:rPr>
                <w:sz w:val="20"/>
                <w:szCs w:val="20"/>
              </w:rPr>
            </w:pPr>
            <w:r w:rsidRPr="00C46972">
              <w:rPr>
                <w:sz w:val="20"/>
                <w:szCs w:val="20"/>
              </w:rPr>
              <w:t>1,2</w:t>
            </w:r>
            <w:r w:rsidR="00EC6F68">
              <w:rPr>
                <w:sz w:val="20"/>
                <w:szCs w:val="20"/>
              </w:rPr>
              <w:t>-</w:t>
            </w:r>
            <w:r w:rsidRPr="00C46972">
              <w:rPr>
                <w:sz w:val="20"/>
                <w:szCs w:val="20"/>
              </w:rPr>
              <w:t>1,4</w:t>
            </w:r>
          </w:p>
        </w:tc>
      </w:tr>
      <w:tr w:rsidR="00106D64" w:rsidRPr="00C46972" w14:paraId="6F7B76CC" w14:textId="77777777" w:rsidTr="00B03BE0">
        <w:trPr>
          <w:trHeight w:val="385"/>
        </w:trPr>
        <w:tc>
          <w:tcPr>
            <w:tcW w:w="4549" w:type="dxa"/>
            <w:vAlign w:val="center"/>
          </w:tcPr>
          <w:p w14:paraId="01ABA985" w14:textId="77777777" w:rsidR="00106D64" w:rsidRPr="00C46972" w:rsidRDefault="00106D64" w:rsidP="00106D64">
            <w:pPr>
              <w:jc w:val="center"/>
              <w:rPr>
                <w:sz w:val="20"/>
                <w:szCs w:val="20"/>
              </w:rPr>
            </w:pPr>
            <w:r w:rsidRPr="00C46972">
              <w:rPr>
                <w:sz w:val="20"/>
                <w:szCs w:val="20"/>
              </w:rPr>
              <w:t>Vrcholoví sportovci – silové sporty</w:t>
            </w:r>
          </w:p>
        </w:tc>
        <w:tc>
          <w:tcPr>
            <w:tcW w:w="4549" w:type="dxa"/>
            <w:vAlign w:val="center"/>
          </w:tcPr>
          <w:p w14:paraId="31930033" w14:textId="0720672B" w:rsidR="00106D64" w:rsidRPr="00C46972" w:rsidRDefault="00106D64" w:rsidP="00106D64">
            <w:pPr>
              <w:jc w:val="center"/>
              <w:rPr>
                <w:sz w:val="20"/>
                <w:szCs w:val="20"/>
              </w:rPr>
            </w:pPr>
            <w:r w:rsidRPr="00C46972">
              <w:rPr>
                <w:sz w:val="20"/>
                <w:szCs w:val="20"/>
              </w:rPr>
              <w:t>1,6</w:t>
            </w:r>
            <w:r w:rsidR="00EC6F68">
              <w:rPr>
                <w:sz w:val="20"/>
                <w:szCs w:val="20"/>
              </w:rPr>
              <w:t>-</w:t>
            </w:r>
            <w:r w:rsidRPr="00C46972">
              <w:rPr>
                <w:sz w:val="20"/>
                <w:szCs w:val="20"/>
              </w:rPr>
              <w:t>1,7</w:t>
            </w:r>
          </w:p>
        </w:tc>
      </w:tr>
      <w:tr w:rsidR="00106D64" w:rsidRPr="00C46972" w14:paraId="7F1F7B76" w14:textId="77777777" w:rsidTr="00B03BE0">
        <w:trPr>
          <w:trHeight w:val="367"/>
        </w:trPr>
        <w:tc>
          <w:tcPr>
            <w:tcW w:w="4549" w:type="dxa"/>
            <w:vAlign w:val="center"/>
          </w:tcPr>
          <w:p w14:paraId="6E8971E2" w14:textId="77777777" w:rsidR="00106D64" w:rsidRPr="00C46972" w:rsidRDefault="00106D64" w:rsidP="00106D64">
            <w:pPr>
              <w:jc w:val="center"/>
              <w:rPr>
                <w:sz w:val="20"/>
                <w:szCs w:val="20"/>
              </w:rPr>
            </w:pPr>
            <w:r w:rsidRPr="00C46972">
              <w:rPr>
                <w:sz w:val="20"/>
                <w:szCs w:val="20"/>
              </w:rPr>
              <w:t>Dospívající sportovci</w:t>
            </w:r>
          </w:p>
        </w:tc>
        <w:tc>
          <w:tcPr>
            <w:tcW w:w="4549" w:type="dxa"/>
            <w:vAlign w:val="center"/>
          </w:tcPr>
          <w:p w14:paraId="29E2DC05" w14:textId="042EA7C8" w:rsidR="00106D64" w:rsidRPr="00C46972" w:rsidRDefault="00106D64" w:rsidP="00106D64">
            <w:pPr>
              <w:jc w:val="center"/>
              <w:rPr>
                <w:sz w:val="20"/>
                <w:szCs w:val="20"/>
              </w:rPr>
            </w:pPr>
            <w:r w:rsidRPr="00C46972">
              <w:rPr>
                <w:sz w:val="20"/>
                <w:szCs w:val="20"/>
              </w:rPr>
              <w:t>1,5</w:t>
            </w:r>
            <w:r w:rsidR="00EC6F68">
              <w:rPr>
                <w:sz w:val="20"/>
                <w:szCs w:val="20"/>
              </w:rPr>
              <w:t>-</w:t>
            </w:r>
            <w:r w:rsidRPr="00C46972">
              <w:rPr>
                <w:sz w:val="20"/>
                <w:szCs w:val="20"/>
              </w:rPr>
              <w:t>2</w:t>
            </w:r>
          </w:p>
        </w:tc>
      </w:tr>
    </w:tbl>
    <w:p w14:paraId="75D0614A" w14:textId="77777777" w:rsidR="00913A4E" w:rsidRDefault="00913A4E" w:rsidP="00913A4E">
      <w:pPr>
        <w:rPr>
          <w:i/>
          <w:iCs/>
          <w:sz w:val="20"/>
          <w:szCs w:val="20"/>
        </w:rPr>
      </w:pPr>
      <w:r w:rsidRPr="00DF4184">
        <w:rPr>
          <w:i/>
          <w:iCs/>
          <w:sz w:val="20"/>
          <w:szCs w:val="20"/>
        </w:rPr>
        <w:t>Zdroj:</w:t>
      </w:r>
      <w:r>
        <w:rPr>
          <w:i/>
          <w:iCs/>
          <w:sz w:val="20"/>
          <w:szCs w:val="20"/>
        </w:rPr>
        <w:t xml:space="preserve"> </w:t>
      </w:r>
      <w:r w:rsidRPr="00DF4184">
        <w:rPr>
          <w:i/>
          <w:iCs/>
          <w:sz w:val="20"/>
          <w:szCs w:val="20"/>
        </w:rPr>
        <w:t>Klimešová, I., Základy sportovní výživy, 2015</w:t>
      </w:r>
    </w:p>
    <w:p w14:paraId="563144CC" w14:textId="77777777" w:rsidR="00C46972" w:rsidRDefault="00C46972" w:rsidP="009B2A2D"/>
    <w:p w14:paraId="3B293C1F" w14:textId="15D7407F" w:rsidR="00B84F32" w:rsidRPr="007F72E4" w:rsidRDefault="00B84F32" w:rsidP="009B2A2D">
      <w:r w:rsidRPr="007F72E4">
        <w:t>Mezi potraviny obsahující kvalitní bílkoviny s nízkým obsahem tuku patří například libové drůb</w:t>
      </w:r>
      <w:r>
        <w:t>e</w:t>
      </w:r>
      <w:r w:rsidRPr="007F72E4">
        <w:t xml:space="preserve">ží a hovězí maso, vaječný bílek, ryby nebo nízkotučné mléko. Bílkoviny je možné přijímat i v podobě proteinových doplňků stravy. Jedním z příkladů jsou například sušené proteiny, </w:t>
      </w:r>
      <w:r w:rsidR="00916381">
        <w:br/>
      </w:r>
      <w:r w:rsidRPr="007F72E4">
        <w:t xml:space="preserve">které jsou nejjednodušší z hlediska výroby proteinů. </w:t>
      </w:r>
      <w:r w:rsidR="007D64C8">
        <w:t xml:space="preserve">Podrobněji je tato problematika rozebrána </w:t>
      </w:r>
      <w:r w:rsidR="00C05393">
        <w:br/>
      </w:r>
      <w:r w:rsidR="007D64C8">
        <w:t xml:space="preserve">v </w:t>
      </w:r>
      <w:r w:rsidRPr="007F72E4">
        <w:t xml:space="preserve">samostatné kapitole Doplňky ve sportu.  </w:t>
      </w:r>
    </w:p>
    <w:p w14:paraId="37F44E53" w14:textId="20B457D3" w:rsidR="00B84F32" w:rsidRDefault="00B84F32" w:rsidP="009B2A2D">
      <w:pPr>
        <w:rPr>
          <w:sz w:val="20"/>
          <w:szCs w:val="20"/>
        </w:rPr>
      </w:pPr>
      <w:r w:rsidRPr="007F72E4">
        <w:t xml:space="preserve">Bílkoviny jsou složeny z aminokyselin. </w:t>
      </w:r>
      <w:r w:rsidR="00FD663B">
        <w:rPr>
          <w:i/>
          <w:iCs/>
        </w:rPr>
        <w:t>„</w:t>
      </w:r>
      <w:r w:rsidRPr="00B840E7">
        <w:rPr>
          <w:i/>
          <w:iCs/>
        </w:rPr>
        <w:t xml:space="preserve">Jedná se o molekuly neboli stavební kameny složené z uhlíku, vodíku, kyslíku, dusíku a občas i síry. Na jednom konci je “aminová“ skupina, </w:t>
      </w:r>
      <w:r w:rsidR="00C05393">
        <w:rPr>
          <w:i/>
          <w:iCs/>
        </w:rPr>
        <w:br/>
      </w:r>
      <w:r w:rsidRPr="00B840E7">
        <w:rPr>
          <w:i/>
          <w:iCs/>
        </w:rPr>
        <w:t xml:space="preserve">která obsahuje dusík, a na druhém je </w:t>
      </w:r>
      <w:r w:rsidR="00D64DD9">
        <w:rPr>
          <w:i/>
          <w:iCs/>
        </w:rPr>
        <w:t>„</w:t>
      </w:r>
      <w:r w:rsidRPr="00B840E7">
        <w:rPr>
          <w:i/>
          <w:iCs/>
        </w:rPr>
        <w:t>kyselá” karboxylová skupina, proto se tyto sloučeniny nazývají aminokyseliny.”</w:t>
      </w:r>
      <w:r w:rsidRPr="007F72E4">
        <w:t xml:space="preserve"> </w:t>
      </w:r>
      <w:r w:rsidRPr="005D3CD8">
        <w:rPr>
          <w:sz w:val="20"/>
          <w:szCs w:val="20"/>
        </w:rPr>
        <w:t>[</w:t>
      </w:r>
      <w:r w:rsidR="00EC690F">
        <w:rPr>
          <w:sz w:val="20"/>
          <w:szCs w:val="20"/>
        </w:rPr>
        <w:t>5</w:t>
      </w:r>
      <w:r w:rsidRPr="005D3CD8">
        <w:rPr>
          <w:sz w:val="20"/>
          <w:szCs w:val="20"/>
        </w:rPr>
        <w:t xml:space="preserve">] </w:t>
      </w:r>
    </w:p>
    <w:p w14:paraId="5CD9E378" w14:textId="77777777" w:rsidR="007849B8" w:rsidRDefault="00B84F32" w:rsidP="009B2A2D">
      <w:r w:rsidRPr="007F72E4">
        <w:t>Aminokyselin existuje více než 500, ale jen pouhých 20 z nich se váže na bílkoviny.</w:t>
      </w:r>
      <w:r w:rsidR="007849B8">
        <w:t xml:space="preserve"> </w:t>
      </w:r>
      <w:r w:rsidR="007849B8" w:rsidRPr="007849B8">
        <w:rPr>
          <w:sz w:val="20"/>
          <w:szCs w:val="20"/>
        </w:rPr>
        <w:t>[9]</w:t>
      </w:r>
    </w:p>
    <w:p w14:paraId="326D908F" w14:textId="3D436080" w:rsidR="00B84F32" w:rsidRPr="007F72E4" w:rsidRDefault="00B84F32" w:rsidP="009B2A2D">
      <w:r w:rsidRPr="007F72E4">
        <w:t>Aminokyseliny rozdělujeme do tří skupin:</w:t>
      </w:r>
    </w:p>
    <w:p w14:paraId="304F7F96" w14:textId="77777777" w:rsidR="00C27823" w:rsidRPr="00C27823" w:rsidRDefault="00C27823" w:rsidP="00576FC4">
      <w:pPr>
        <w:pStyle w:val="Odstavecseseznamem"/>
        <w:widowControl/>
        <w:numPr>
          <w:ilvl w:val="0"/>
          <w:numId w:val="11"/>
        </w:numPr>
        <w:suppressAutoHyphens w:val="0"/>
        <w:overflowPunct/>
        <w:autoSpaceDE/>
        <w:spacing w:after="0" w:line="360" w:lineRule="auto"/>
        <w:contextualSpacing/>
        <w:jc w:val="both"/>
        <w:textAlignment w:val="auto"/>
        <w:rPr>
          <w:b/>
          <w:bCs/>
          <w:sz w:val="24"/>
          <w:szCs w:val="24"/>
        </w:rPr>
      </w:pPr>
      <w:r w:rsidRPr="00C27823">
        <w:rPr>
          <w:b/>
          <w:bCs/>
          <w:sz w:val="24"/>
          <w:szCs w:val="24"/>
        </w:rPr>
        <w:t>Esenciální</w:t>
      </w:r>
    </w:p>
    <w:p w14:paraId="74DE7BD3" w14:textId="6C4B4B50" w:rsidR="00C27823" w:rsidRPr="00C27823" w:rsidRDefault="00C27823" w:rsidP="00576FC4">
      <w:pPr>
        <w:pStyle w:val="Odstavecseseznamem"/>
        <w:widowControl/>
        <w:numPr>
          <w:ilvl w:val="0"/>
          <w:numId w:val="9"/>
        </w:numPr>
        <w:suppressAutoHyphens w:val="0"/>
        <w:overflowPunct/>
        <w:autoSpaceDE/>
        <w:spacing w:after="0" w:line="360" w:lineRule="auto"/>
        <w:contextualSpacing/>
        <w:jc w:val="both"/>
        <w:textAlignment w:val="auto"/>
        <w:rPr>
          <w:sz w:val="24"/>
          <w:szCs w:val="24"/>
        </w:rPr>
      </w:pPr>
      <w:r w:rsidRPr="00C27823">
        <w:rPr>
          <w:sz w:val="24"/>
          <w:szCs w:val="24"/>
        </w:rPr>
        <w:t>organismus je musí přijmout v</w:t>
      </w:r>
      <w:r w:rsidR="008B5690">
        <w:rPr>
          <w:sz w:val="24"/>
          <w:szCs w:val="24"/>
        </w:rPr>
        <w:t> </w:t>
      </w:r>
      <w:r w:rsidRPr="00C27823">
        <w:rPr>
          <w:sz w:val="24"/>
          <w:szCs w:val="24"/>
        </w:rPr>
        <w:t>potravě</w:t>
      </w:r>
      <w:r w:rsidR="008B5690">
        <w:rPr>
          <w:sz w:val="24"/>
          <w:szCs w:val="24"/>
        </w:rPr>
        <w:t>,</w:t>
      </w:r>
    </w:p>
    <w:p w14:paraId="164141CB" w14:textId="1F95385F" w:rsidR="00C27823" w:rsidRPr="00C27823" w:rsidRDefault="00C27823" w:rsidP="00576FC4">
      <w:pPr>
        <w:pStyle w:val="Odstavecseseznamem"/>
        <w:widowControl/>
        <w:numPr>
          <w:ilvl w:val="0"/>
          <w:numId w:val="9"/>
        </w:numPr>
        <w:suppressAutoHyphens w:val="0"/>
        <w:overflowPunct/>
        <w:autoSpaceDE/>
        <w:spacing w:after="0" w:line="360" w:lineRule="auto"/>
        <w:contextualSpacing/>
        <w:jc w:val="both"/>
        <w:textAlignment w:val="auto"/>
        <w:rPr>
          <w:sz w:val="24"/>
          <w:szCs w:val="24"/>
        </w:rPr>
      </w:pPr>
      <w:r w:rsidRPr="00C27823">
        <w:rPr>
          <w:sz w:val="24"/>
          <w:szCs w:val="24"/>
        </w:rPr>
        <w:t>jsou nezbytné</w:t>
      </w:r>
      <w:r w:rsidR="008B5690">
        <w:rPr>
          <w:sz w:val="24"/>
          <w:szCs w:val="24"/>
        </w:rPr>
        <w:t>.</w:t>
      </w:r>
    </w:p>
    <w:p w14:paraId="6085D133" w14:textId="77777777" w:rsidR="00C27823" w:rsidRPr="00C27823" w:rsidRDefault="00C27823" w:rsidP="00576FC4">
      <w:pPr>
        <w:pStyle w:val="Odstavecseseznamem"/>
        <w:widowControl/>
        <w:numPr>
          <w:ilvl w:val="0"/>
          <w:numId w:val="11"/>
        </w:numPr>
        <w:suppressAutoHyphens w:val="0"/>
        <w:overflowPunct/>
        <w:autoSpaceDE/>
        <w:spacing w:after="0" w:line="360" w:lineRule="auto"/>
        <w:contextualSpacing/>
        <w:jc w:val="both"/>
        <w:textAlignment w:val="auto"/>
        <w:rPr>
          <w:b/>
          <w:bCs/>
          <w:sz w:val="24"/>
          <w:szCs w:val="24"/>
        </w:rPr>
      </w:pPr>
      <w:r w:rsidRPr="00C27823">
        <w:rPr>
          <w:b/>
          <w:bCs/>
          <w:sz w:val="24"/>
          <w:szCs w:val="24"/>
        </w:rPr>
        <w:t>Neesenciální</w:t>
      </w:r>
    </w:p>
    <w:p w14:paraId="08B7842C" w14:textId="33F06FD2" w:rsidR="00C27823" w:rsidRPr="00C27823" w:rsidRDefault="00C27823" w:rsidP="00576FC4">
      <w:pPr>
        <w:pStyle w:val="Odstavecseseznamem"/>
        <w:widowControl/>
        <w:numPr>
          <w:ilvl w:val="0"/>
          <w:numId w:val="10"/>
        </w:numPr>
        <w:suppressAutoHyphens w:val="0"/>
        <w:overflowPunct/>
        <w:autoSpaceDE/>
        <w:spacing w:after="0" w:line="360" w:lineRule="auto"/>
        <w:contextualSpacing/>
        <w:jc w:val="both"/>
        <w:textAlignment w:val="auto"/>
        <w:rPr>
          <w:sz w:val="24"/>
          <w:szCs w:val="24"/>
        </w:rPr>
      </w:pPr>
      <w:r w:rsidRPr="00C27823">
        <w:rPr>
          <w:sz w:val="24"/>
          <w:szCs w:val="24"/>
        </w:rPr>
        <w:t>organismus je potřebuje, ale dokáže si je vytvořit z esenciálních aminokyselin</w:t>
      </w:r>
      <w:r w:rsidR="008B5690">
        <w:rPr>
          <w:sz w:val="24"/>
          <w:szCs w:val="24"/>
        </w:rPr>
        <w:t>.</w:t>
      </w:r>
    </w:p>
    <w:p w14:paraId="03563C04" w14:textId="77777777" w:rsidR="00C27823" w:rsidRPr="00C27823" w:rsidRDefault="00C27823" w:rsidP="00576FC4">
      <w:pPr>
        <w:pStyle w:val="Odstavecseseznamem"/>
        <w:widowControl/>
        <w:numPr>
          <w:ilvl w:val="0"/>
          <w:numId w:val="11"/>
        </w:numPr>
        <w:suppressAutoHyphens w:val="0"/>
        <w:overflowPunct/>
        <w:autoSpaceDE/>
        <w:spacing w:after="0" w:line="360" w:lineRule="auto"/>
        <w:contextualSpacing/>
        <w:jc w:val="both"/>
        <w:textAlignment w:val="auto"/>
        <w:rPr>
          <w:b/>
          <w:bCs/>
          <w:sz w:val="24"/>
          <w:szCs w:val="24"/>
        </w:rPr>
      </w:pPr>
      <w:proofErr w:type="spellStart"/>
      <w:r w:rsidRPr="00C27823">
        <w:rPr>
          <w:b/>
          <w:bCs/>
          <w:sz w:val="24"/>
          <w:szCs w:val="24"/>
        </w:rPr>
        <w:t>Semiesenciální</w:t>
      </w:r>
      <w:proofErr w:type="spellEnd"/>
    </w:p>
    <w:p w14:paraId="6F553E4D" w14:textId="3FA51B4F" w:rsidR="005B2BF6" w:rsidRPr="00586EDE" w:rsidRDefault="00C27823" w:rsidP="00576FC4">
      <w:pPr>
        <w:pStyle w:val="Odstavecseseznamem"/>
        <w:widowControl/>
        <w:numPr>
          <w:ilvl w:val="0"/>
          <w:numId w:val="10"/>
        </w:numPr>
        <w:suppressAutoHyphens w:val="0"/>
        <w:overflowPunct/>
        <w:autoSpaceDE/>
        <w:spacing w:after="0" w:line="360" w:lineRule="auto"/>
        <w:contextualSpacing/>
        <w:jc w:val="both"/>
        <w:textAlignment w:val="auto"/>
        <w:rPr>
          <w:sz w:val="24"/>
          <w:szCs w:val="24"/>
        </w:rPr>
      </w:pPr>
      <w:r w:rsidRPr="00C27823">
        <w:rPr>
          <w:sz w:val="24"/>
          <w:szCs w:val="24"/>
        </w:rPr>
        <w:t>nezbytné například v období růstu</w:t>
      </w:r>
      <w:r w:rsidR="008B5690">
        <w:rPr>
          <w:sz w:val="24"/>
          <w:szCs w:val="24"/>
        </w:rPr>
        <w:t>.</w:t>
      </w:r>
    </w:p>
    <w:p w14:paraId="2F967DBF" w14:textId="77777777" w:rsidR="0032635D" w:rsidRDefault="0032635D" w:rsidP="00BA25BD"/>
    <w:p w14:paraId="06FC3F95" w14:textId="220832ED" w:rsidR="00E53163" w:rsidRPr="00A8350F" w:rsidRDefault="00E53163" w:rsidP="00BA25BD">
      <w:r w:rsidRPr="00A8350F">
        <w:t>Klasifikaci těchto aminokyselin uv</w:t>
      </w:r>
      <w:r>
        <w:t>á</w:t>
      </w:r>
      <w:r w:rsidRPr="00A8350F">
        <w:t xml:space="preserve">dí Klimešová v následující tabulce. </w:t>
      </w:r>
    </w:p>
    <w:p w14:paraId="161FE536" w14:textId="77777777" w:rsidR="00E53163" w:rsidRDefault="00E53163" w:rsidP="00E53163">
      <w:pPr>
        <w:suppressAutoHyphens w:val="0"/>
        <w:spacing w:after="0"/>
        <w:contextualSpacing/>
        <w:rPr>
          <w:i/>
          <w:iCs/>
          <w:sz w:val="20"/>
          <w:szCs w:val="20"/>
        </w:rPr>
      </w:pPr>
      <w:r w:rsidRPr="007A0253">
        <w:rPr>
          <w:i/>
          <w:iCs/>
          <w:sz w:val="20"/>
          <w:szCs w:val="20"/>
        </w:rPr>
        <w:lastRenderedPageBreak/>
        <w:t>Tabulka 6. Klasifikace aminokyselin</w:t>
      </w:r>
    </w:p>
    <w:tbl>
      <w:tblPr>
        <w:tblStyle w:val="Mkatabulky"/>
        <w:tblW w:w="8772" w:type="dxa"/>
        <w:tblLook w:val="04A0" w:firstRow="1" w:lastRow="0" w:firstColumn="1" w:lastColumn="0" w:noHBand="0" w:noVBand="1"/>
      </w:tblPr>
      <w:tblGrid>
        <w:gridCol w:w="2923"/>
        <w:gridCol w:w="2923"/>
        <w:gridCol w:w="2926"/>
      </w:tblGrid>
      <w:tr w:rsidR="0074541A" w:rsidRPr="004A0E45" w14:paraId="51EF6772" w14:textId="77777777" w:rsidTr="00586EDE">
        <w:trPr>
          <w:trHeight w:val="379"/>
          <w:tblHeader/>
        </w:trPr>
        <w:tc>
          <w:tcPr>
            <w:tcW w:w="8772" w:type="dxa"/>
            <w:gridSpan w:val="3"/>
            <w:shd w:val="clear" w:color="auto" w:fill="DEEAF6" w:themeFill="accent1" w:themeFillTint="33"/>
            <w:vAlign w:val="center"/>
          </w:tcPr>
          <w:p w14:paraId="60A9174A" w14:textId="77777777" w:rsidR="0074541A" w:rsidRPr="004A0E45" w:rsidRDefault="0074541A" w:rsidP="0074541A">
            <w:pPr>
              <w:suppressAutoHyphens w:val="0"/>
              <w:contextualSpacing/>
              <w:jc w:val="center"/>
              <w:rPr>
                <w:b/>
                <w:bCs/>
                <w:sz w:val="20"/>
                <w:szCs w:val="20"/>
              </w:rPr>
            </w:pPr>
            <w:r w:rsidRPr="004A0E45">
              <w:rPr>
                <w:b/>
                <w:bCs/>
                <w:sz w:val="20"/>
                <w:szCs w:val="20"/>
              </w:rPr>
              <w:t>Typ aminokyselin</w:t>
            </w:r>
          </w:p>
        </w:tc>
      </w:tr>
      <w:tr w:rsidR="0074541A" w:rsidRPr="004A0E45" w14:paraId="0C3FD644" w14:textId="77777777" w:rsidTr="00586EDE">
        <w:trPr>
          <w:trHeight w:val="379"/>
          <w:tblHeader/>
        </w:trPr>
        <w:tc>
          <w:tcPr>
            <w:tcW w:w="2923" w:type="dxa"/>
            <w:shd w:val="clear" w:color="auto" w:fill="DEEAF6" w:themeFill="accent1" w:themeFillTint="33"/>
            <w:vAlign w:val="center"/>
          </w:tcPr>
          <w:p w14:paraId="68605A07" w14:textId="77777777" w:rsidR="0074541A" w:rsidRPr="004A0E45" w:rsidRDefault="0074541A" w:rsidP="0074541A">
            <w:pPr>
              <w:suppressAutoHyphens w:val="0"/>
              <w:contextualSpacing/>
              <w:jc w:val="center"/>
              <w:rPr>
                <w:b/>
                <w:bCs/>
                <w:sz w:val="20"/>
                <w:szCs w:val="20"/>
              </w:rPr>
            </w:pPr>
            <w:r w:rsidRPr="004A0E45">
              <w:rPr>
                <w:b/>
                <w:bCs/>
                <w:sz w:val="20"/>
                <w:szCs w:val="20"/>
              </w:rPr>
              <w:t>Esenciální</w:t>
            </w:r>
          </w:p>
        </w:tc>
        <w:tc>
          <w:tcPr>
            <w:tcW w:w="2923" w:type="dxa"/>
            <w:shd w:val="clear" w:color="auto" w:fill="DEEAF6" w:themeFill="accent1" w:themeFillTint="33"/>
            <w:vAlign w:val="center"/>
          </w:tcPr>
          <w:p w14:paraId="536AA1AC" w14:textId="77777777" w:rsidR="0074541A" w:rsidRPr="004A0E45" w:rsidRDefault="0074541A" w:rsidP="0074541A">
            <w:pPr>
              <w:suppressAutoHyphens w:val="0"/>
              <w:contextualSpacing/>
              <w:jc w:val="center"/>
              <w:rPr>
                <w:b/>
                <w:bCs/>
                <w:sz w:val="20"/>
                <w:szCs w:val="20"/>
              </w:rPr>
            </w:pPr>
            <w:r w:rsidRPr="004A0E45">
              <w:rPr>
                <w:b/>
                <w:bCs/>
                <w:sz w:val="20"/>
                <w:szCs w:val="20"/>
              </w:rPr>
              <w:t>Neesenciální</w:t>
            </w:r>
          </w:p>
        </w:tc>
        <w:tc>
          <w:tcPr>
            <w:tcW w:w="2924" w:type="dxa"/>
            <w:shd w:val="clear" w:color="auto" w:fill="DEEAF6" w:themeFill="accent1" w:themeFillTint="33"/>
            <w:vAlign w:val="center"/>
          </w:tcPr>
          <w:p w14:paraId="3CC9293D" w14:textId="77777777" w:rsidR="0074541A" w:rsidRPr="004A0E45" w:rsidRDefault="0074541A" w:rsidP="0074541A">
            <w:pPr>
              <w:suppressAutoHyphens w:val="0"/>
              <w:contextualSpacing/>
              <w:jc w:val="center"/>
              <w:rPr>
                <w:b/>
                <w:bCs/>
                <w:sz w:val="20"/>
                <w:szCs w:val="20"/>
              </w:rPr>
            </w:pPr>
            <w:proofErr w:type="spellStart"/>
            <w:r w:rsidRPr="004A0E45">
              <w:rPr>
                <w:b/>
                <w:bCs/>
                <w:sz w:val="20"/>
                <w:szCs w:val="20"/>
              </w:rPr>
              <w:t>Semiesenciální</w:t>
            </w:r>
            <w:proofErr w:type="spellEnd"/>
          </w:p>
        </w:tc>
      </w:tr>
      <w:tr w:rsidR="0074541A" w:rsidRPr="004A0E45" w14:paraId="4E029CF8" w14:textId="77777777" w:rsidTr="004A0E45">
        <w:trPr>
          <w:trHeight w:val="401"/>
        </w:trPr>
        <w:tc>
          <w:tcPr>
            <w:tcW w:w="2923" w:type="dxa"/>
            <w:vAlign w:val="center"/>
          </w:tcPr>
          <w:p w14:paraId="080B9EA9" w14:textId="77777777" w:rsidR="0074541A" w:rsidRPr="004A0E45" w:rsidRDefault="0074541A" w:rsidP="0074541A">
            <w:pPr>
              <w:suppressAutoHyphens w:val="0"/>
              <w:contextualSpacing/>
              <w:jc w:val="center"/>
              <w:rPr>
                <w:sz w:val="20"/>
                <w:szCs w:val="20"/>
              </w:rPr>
            </w:pPr>
            <w:r w:rsidRPr="004A0E45">
              <w:rPr>
                <w:sz w:val="20"/>
                <w:szCs w:val="20"/>
              </w:rPr>
              <w:t>Izoleucin</w:t>
            </w:r>
          </w:p>
        </w:tc>
        <w:tc>
          <w:tcPr>
            <w:tcW w:w="2923" w:type="dxa"/>
            <w:vAlign w:val="center"/>
          </w:tcPr>
          <w:p w14:paraId="40D27676" w14:textId="77777777" w:rsidR="0074541A" w:rsidRPr="004A0E45" w:rsidRDefault="0074541A" w:rsidP="0074541A">
            <w:pPr>
              <w:suppressAutoHyphens w:val="0"/>
              <w:contextualSpacing/>
              <w:jc w:val="center"/>
              <w:rPr>
                <w:sz w:val="20"/>
                <w:szCs w:val="20"/>
              </w:rPr>
            </w:pPr>
            <w:r w:rsidRPr="004A0E45">
              <w:rPr>
                <w:sz w:val="20"/>
                <w:szCs w:val="20"/>
              </w:rPr>
              <w:t>Alanin</w:t>
            </w:r>
          </w:p>
        </w:tc>
        <w:tc>
          <w:tcPr>
            <w:tcW w:w="2924" w:type="dxa"/>
            <w:vAlign w:val="center"/>
          </w:tcPr>
          <w:p w14:paraId="65176821" w14:textId="77777777" w:rsidR="0074541A" w:rsidRPr="004A0E45" w:rsidRDefault="0074541A" w:rsidP="0074541A">
            <w:pPr>
              <w:suppressAutoHyphens w:val="0"/>
              <w:contextualSpacing/>
              <w:jc w:val="center"/>
              <w:rPr>
                <w:sz w:val="20"/>
                <w:szCs w:val="20"/>
              </w:rPr>
            </w:pPr>
            <w:r w:rsidRPr="004A0E45">
              <w:rPr>
                <w:sz w:val="20"/>
                <w:szCs w:val="20"/>
              </w:rPr>
              <w:t>Arginin</w:t>
            </w:r>
          </w:p>
        </w:tc>
      </w:tr>
      <w:tr w:rsidR="0074541A" w:rsidRPr="004A0E45" w14:paraId="470FEDF1" w14:textId="77777777" w:rsidTr="004A0E45">
        <w:trPr>
          <w:trHeight w:val="379"/>
        </w:trPr>
        <w:tc>
          <w:tcPr>
            <w:tcW w:w="2923" w:type="dxa"/>
            <w:vAlign w:val="center"/>
          </w:tcPr>
          <w:p w14:paraId="554CADE9" w14:textId="77777777" w:rsidR="0074541A" w:rsidRPr="004A0E45" w:rsidRDefault="0074541A" w:rsidP="0074541A">
            <w:pPr>
              <w:suppressAutoHyphens w:val="0"/>
              <w:contextualSpacing/>
              <w:jc w:val="center"/>
              <w:rPr>
                <w:sz w:val="20"/>
                <w:szCs w:val="20"/>
              </w:rPr>
            </w:pPr>
            <w:r w:rsidRPr="004A0E45">
              <w:rPr>
                <w:sz w:val="20"/>
                <w:szCs w:val="20"/>
              </w:rPr>
              <w:t>Leucin</w:t>
            </w:r>
          </w:p>
        </w:tc>
        <w:tc>
          <w:tcPr>
            <w:tcW w:w="2923" w:type="dxa"/>
            <w:vAlign w:val="center"/>
          </w:tcPr>
          <w:p w14:paraId="79B898FC" w14:textId="77777777" w:rsidR="0074541A" w:rsidRPr="004A0E45" w:rsidRDefault="0074541A" w:rsidP="0074541A">
            <w:pPr>
              <w:suppressAutoHyphens w:val="0"/>
              <w:contextualSpacing/>
              <w:jc w:val="center"/>
              <w:rPr>
                <w:sz w:val="20"/>
                <w:szCs w:val="20"/>
              </w:rPr>
            </w:pPr>
            <w:r w:rsidRPr="004A0E45">
              <w:rPr>
                <w:sz w:val="20"/>
                <w:szCs w:val="20"/>
              </w:rPr>
              <w:t>Asparagin</w:t>
            </w:r>
          </w:p>
        </w:tc>
        <w:tc>
          <w:tcPr>
            <w:tcW w:w="2924" w:type="dxa"/>
            <w:vAlign w:val="center"/>
          </w:tcPr>
          <w:p w14:paraId="39D1F77B" w14:textId="77777777" w:rsidR="0074541A" w:rsidRPr="004A0E45" w:rsidRDefault="0074541A" w:rsidP="0074541A">
            <w:pPr>
              <w:suppressAutoHyphens w:val="0"/>
              <w:contextualSpacing/>
              <w:jc w:val="center"/>
              <w:rPr>
                <w:sz w:val="20"/>
                <w:szCs w:val="20"/>
              </w:rPr>
            </w:pPr>
            <w:r w:rsidRPr="004A0E45">
              <w:rPr>
                <w:sz w:val="20"/>
                <w:szCs w:val="20"/>
              </w:rPr>
              <w:t>Histidin</w:t>
            </w:r>
          </w:p>
        </w:tc>
      </w:tr>
      <w:tr w:rsidR="0074541A" w:rsidRPr="004A0E45" w14:paraId="649FCED3" w14:textId="77777777" w:rsidTr="004A0E45">
        <w:trPr>
          <w:trHeight w:val="379"/>
        </w:trPr>
        <w:tc>
          <w:tcPr>
            <w:tcW w:w="2923" w:type="dxa"/>
            <w:vAlign w:val="center"/>
          </w:tcPr>
          <w:p w14:paraId="49282299" w14:textId="77777777" w:rsidR="0074541A" w:rsidRPr="004A0E45" w:rsidRDefault="0074541A" w:rsidP="0074541A">
            <w:pPr>
              <w:suppressAutoHyphens w:val="0"/>
              <w:contextualSpacing/>
              <w:jc w:val="center"/>
              <w:rPr>
                <w:sz w:val="20"/>
                <w:szCs w:val="20"/>
              </w:rPr>
            </w:pPr>
            <w:r w:rsidRPr="004A0E45">
              <w:rPr>
                <w:sz w:val="20"/>
                <w:szCs w:val="20"/>
              </w:rPr>
              <w:t>Valin</w:t>
            </w:r>
          </w:p>
        </w:tc>
        <w:tc>
          <w:tcPr>
            <w:tcW w:w="2923" w:type="dxa"/>
            <w:vAlign w:val="center"/>
          </w:tcPr>
          <w:p w14:paraId="23C41E93" w14:textId="77777777" w:rsidR="0074541A" w:rsidRPr="004A0E45" w:rsidRDefault="0074541A" w:rsidP="0074541A">
            <w:pPr>
              <w:suppressAutoHyphens w:val="0"/>
              <w:contextualSpacing/>
              <w:jc w:val="center"/>
              <w:rPr>
                <w:sz w:val="20"/>
                <w:szCs w:val="20"/>
              </w:rPr>
            </w:pPr>
            <w:proofErr w:type="spellStart"/>
            <w:r w:rsidRPr="004A0E45">
              <w:rPr>
                <w:sz w:val="20"/>
                <w:szCs w:val="20"/>
              </w:rPr>
              <w:t>Asparát</w:t>
            </w:r>
            <w:proofErr w:type="spellEnd"/>
          </w:p>
        </w:tc>
        <w:tc>
          <w:tcPr>
            <w:tcW w:w="2924" w:type="dxa"/>
            <w:vAlign w:val="center"/>
          </w:tcPr>
          <w:p w14:paraId="35D5C2D2" w14:textId="77777777" w:rsidR="0074541A" w:rsidRPr="004A0E45" w:rsidRDefault="0074541A" w:rsidP="0074541A">
            <w:pPr>
              <w:suppressAutoHyphens w:val="0"/>
              <w:contextualSpacing/>
              <w:jc w:val="center"/>
              <w:rPr>
                <w:sz w:val="20"/>
                <w:szCs w:val="20"/>
              </w:rPr>
            </w:pPr>
            <w:r w:rsidRPr="004A0E45">
              <w:rPr>
                <w:sz w:val="20"/>
                <w:szCs w:val="20"/>
              </w:rPr>
              <w:t>Tyrozin</w:t>
            </w:r>
          </w:p>
        </w:tc>
      </w:tr>
      <w:tr w:rsidR="0074541A" w:rsidRPr="004A0E45" w14:paraId="2D2985ED" w14:textId="77777777" w:rsidTr="004A0E45">
        <w:trPr>
          <w:trHeight w:val="379"/>
        </w:trPr>
        <w:tc>
          <w:tcPr>
            <w:tcW w:w="2923" w:type="dxa"/>
            <w:vAlign w:val="center"/>
          </w:tcPr>
          <w:p w14:paraId="61CE5B01" w14:textId="77777777" w:rsidR="0074541A" w:rsidRPr="004A0E45" w:rsidRDefault="0074541A" w:rsidP="0074541A">
            <w:pPr>
              <w:suppressAutoHyphens w:val="0"/>
              <w:contextualSpacing/>
              <w:jc w:val="center"/>
              <w:rPr>
                <w:sz w:val="20"/>
                <w:szCs w:val="20"/>
              </w:rPr>
            </w:pPr>
            <w:r w:rsidRPr="004A0E45">
              <w:rPr>
                <w:sz w:val="20"/>
                <w:szCs w:val="20"/>
              </w:rPr>
              <w:t>Lyzin</w:t>
            </w:r>
          </w:p>
        </w:tc>
        <w:tc>
          <w:tcPr>
            <w:tcW w:w="2923" w:type="dxa"/>
            <w:vAlign w:val="center"/>
          </w:tcPr>
          <w:p w14:paraId="448613D9" w14:textId="77777777" w:rsidR="0074541A" w:rsidRPr="004A0E45" w:rsidRDefault="0074541A" w:rsidP="0074541A">
            <w:pPr>
              <w:suppressAutoHyphens w:val="0"/>
              <w:contextualSpacing/>
              <w:jc w:val="center"/>
              <w:rPr>
                <w:sz w:val="20"/>
                <w:szCs w:val="20"/>
              </w:rPr>
            </w:pPr>
            <w:r w:rsidRPr="004A0E45">
              <w:rPr>
                <w:sz w:val="20"/>
                <w:szCs w:val="20"/>
              </w:rPr>
              <w:t>Cystein</w:t>
            </w:r>
          </w:p>
        </w:tc>
        <w:tc>
          <w:tcPr>
            <w:tcW w:w="2924" w:type="dxa"/>
            <w:vAlign w:val="center"/>
          </w:tcPr>
          <w:p w14:paraId="66B4478B" w14:textId="77777777" w:rsidR="0074541A" w:rsidRPr="004A0E45" w:rsidRDefault="0074541A" w:rsidP="0074541A">
            <w:pPr>
              <w:suppressAutoHyphens w:val="0"/>
              <w:contextualSpacing/>
              <w:jc w:val="center"/>
              <w:rPr>
                <w:sz w:val="20"/>
                <w:szCs w:val="20"/>
              </w:rPr>
            </w:pPr>
          </w:p>
        </w:tc>
      </w:tr>
      <w:tr w:rsidR="0074541A" w:rsidRPr="004A0E45" w14:paraId="6E4F4DE6" w14:textId="77777777" w:rsidTr="004A0E45">
        <w:trPr>
          <w:trHeight w:val="401"/>
        </w:trPr>
        <w:tc>
          <w:tcPr>
            <w:tcW w:w="2923" w:type="dxa"/>
            <w:vAlign w:val="center"/>
          </w:tcPr>
          <w:p w14:paraId="2D039430" w14:textId="77777777" w:rsidR="0074541A" w:rsidRPr="004A0E45" w:rsidRDefault="0074541A" w:rsidP="0074541A">
            <w:pPr>
              <w:suppressAutoHyphens w:val="0"/>
              <w:contextualSpacing/>
              <w:jc w:val="center"/>
              <w:rPr>
                <w:sz w:val="20"/>
                <w:szCs w:val="20"/>
              </w:rPr>
            </w:pPr>
            <w:r w:rsidRPr="004A0E45">
              <w:rPr>
                <w:sz w:val="20"/>
                <w:szCs w:val="20"/>
              </w:rPr>
              <w:t>Metionin</w:t>
            </w:r>
          </w:p>
        </w:tc>
        <w:tc>
          <w:tcPr>
            <w:tcW w:w="2923" w:type="dxa"/>
            <w:vAlign w:val="center"/>
          </w:tcPr>
          <w:p w14:paraId="7D58CD06" w14:textId="77777777" w:rsidR="0074541A" w:rsidRPr="004A0E45" w:rsidRDefault="0074541A" w:rsidP="0074541A">
            <w:pPr>
              <w:suppressAutoHyphens w:val="0"/>
              <w:contextualSpacing/>
              <w:jc w:val="center"/>
              <w:rPr>
                <w:sz w:val="20"/>
                <w:szCs w:val="20"/>
              </w:rPr>
            </w:pPr>
            <w:proofErr w:type="spellStart"/>
            <w:r w:rsidRPr="004A0E45">
              <w:rPr>
                <w:sz w:val="20"/>
                <w:szCs w:val="20"/>
              </w:rPr>
              <w:t>Glutamin</w:t>
            </w:r>
            <w:proofErr w:type="spellEnd"/>
          </w:p>
        </w:tc>
        <w:tc>
          <w:tcPr>
            <w:tcW w:w="2924" w:type="dxa"/>
            <w:vAlign w:val="center"/>
          </w:tcPr>
          <w:p w14:paraId="52BE6C58" w14:textId="77777777" w:rsidR="0074541A" w:rsidRPr="004A0E45" w:rsidRDefault="0074541A" w:rsidP="0074541A">
            <w:pPr>
              <w:suppressAutoHyphens w:val="0"/>
              <w:contextualSpacing/>
              <w:jc w:val="center"/>
              <w:rPr>
                <w:sz w:val="20"/>
                <w:szCs w:val="20"/>
              </w:rPr>
            </w:pPr>
          </w:p>
        </w:tc>
      </w:tr>
      <w:tr w:rsidR="0074541A" w:rsidRPr="004A0E45" w14:paraId="45ED2533" w14:textId="77777777" w:rsidTr="004A0E45">
        <w:trPr>
          <w:trHeight w:val="379"/>
        </w:trPr>
        <w:tc>
          <w:tcPr>
            <w:tcW w:w="2923" w:type="dxa"/>
            <w:vAlign w:val="center"/>
          </w:tcPr>
          <w:p w14:paraId="736C59E7" w14:textId="77777777" w:rsidR="0074541A" w:rsidRPr="004A0E45" w:rsidRDefault="0074541A" w:rsidP="0074541A">
            <w:pPr>
              <w:suppressAutoHyphens w:val="0"/>
              <w:contextualSpacing/>
              <w:jc w:val="center"/>
              <w:rPr>
                <w:sz w:val="20"/>
                <w:szCs w:val="20"/>
              </w:rPr>
            </w:pPr>
            <w:r w:rsidRPr="004A0E45">
              <w:rPr>
                <w:sz w:val="20"/>
                <w:szCs w:val="20"/>
              </w:rPr>
              <w:t>Fenylalanin</w:t>
            </w:r>
          </w:p>
        </w:tc>
        <w:tc>
          <w:tcPr>
            <w:tcW w:w="2923" w:type="dxa"/>
            <w:vAlign w:val="center"/>
          </w:tcPr>
          <w:p w14:paraId="1EC1DBBF" w14:textId="77777777" w:rsidR="0074541A" w:rsidRPr="004A0E45" w:rsidRDefault="0074541A" w:rsidP="0074541A">
            <w:pPr>
              <w:suppressAutoHyphens w:val="0"/>
              <w:contextualSpacing/>
              <w:jc w:val="center"/>
              <w:rPr>
                <w:sz w:val="20"/>
                <w:szCs w:val="20"/>
              </w:rPr>
            </w:pPr>
            <w:r w:rsidRPr="004A0E45">
              <w:rPr>
                <w:sz w:val="20"/>
                <w:szCs w:val="20"/>
              </w:rPr>
              <w:t>Glutamát</w:t>
            </w:r>
          </w:p>
        </w:tc>
        <w:tc>
          <w:tcPr>
            <w:tcW w:w="2924" w:type="dxa"/>
            <w:vAlign w:val="center"/>
          </w:tcPr>
          <w:p w14:paraId="0E17E65D" w14:textId="77777777" w:rsidR="0074541A" w:rsidRPr="004A0E45" w:rsidRDefault="0074541A" w:rsidP="0074541A">
            <w:pPr>
              <w:suppressAutoHyphens w:val="0"/>
              <w:contextualSpacing/>
              <w:jc w:val="center"/>
              <w:rPr>
                <w:sz w:val="20"/>
                <w:szCs w:val="20"/>
              </w:rPr>
            </w:pPr>
          </w:p>
        </w:tc>
      </w:tr>
      <w:tr w:rsidR="0074541A" w:rsidRPr="004A0E45" w14:paraId="0C8408FE" w14:textId="77777777" w:rsidTr="004A0E45">
        <w:trPr>
          <w:trHeight w:val="379"/>
        </w:trPr>
        <w:tc>
          <w:tcPr>
            <w:tcW w:w="2923" w:type="dxa"/>
            <w:vAlign w:val="center"/>
          </w:tcPr>
          <w:p w14:paraId="35B8DDD6" w14:textId="77777777" w:rsidR="0074541A" w:rsidRPr="004A0E45" w:rsidRDefault="0074541A" w:rsidP="0074541A">
            <w:pPr>
              <w:suppressAutoHyphens w:val="0"/>
              <w:contextualSpacing/>
              <w:jc w:val="center"/>
              <w:rPr>
                <w:sz w:val="20"/>
                <w:szCs w:val="20"/>
              </w:rPr>
            </w:pPr>
            <w:r w:rsidRPr="004A0E45">
              <w:rPr>
                <w:sz w:val="20"/>
                <w:szCs w:val="20"/>
              </w:rPr>
              <w:t>Treonin</w:t>
            </w:r>
          </w:p>
        </w:tc>
        <w:tc>
          <w:tcPr>
            <w:tcW w:w="2923" w:type="dxa"/>
            <w:vAlign w:val="center"/>
          </w:tcPr>
          <w:p w14:paraId="10231916" w14:textId="77777777" w:rsidR="0074541A" w:rsidRPr="004A0E45" w:rsidRDefault="0074541A" w:rsidP="0074541A">
            <w:pPr>
              <w:suppressAutoHyphens w:val="0"/>
              <w:contextualSpacing/>
              <w:jc w:val="center"/>
              <w:rPr>
                <w:sz w:val="20"/>
                <w:szCs w:val="20"/>
              </w:rPr>
            </w:pPr>
            <w:r w:rsidRPr="004A0E45">
              <w:rPr>
                <w:sz w:val="20"/>
                <w:szCs w:val="20"/>
              </w:rPr>
              <w:t>Glycin</w:t>
            </w:r>
          </w:p>
        </w:tc>
        <w:tc>
          <w:tcPr>
            <w:tcW w:w="2924" w:type="dxa"/>
            <w:vAlign w:val="center"/>
          </w:tcPr>
          <w:p w14:paraId="2D861944" w14:textId="77777777" w:rsidR="0074541A" w:rsidRPr="004A0E45" w:rsidRDefault="0074541A" w:rsidP="0074541A">
            <w:pPr>
              <w:suppressAutoHyphens w:val="0"/>
              <w:contextualSpacing/>
              <w:jc w:val="center"/>
              <w:rPr>
                <w:sz w:val="20"/>
                <w:szCs w:val="20"/>
              </w:rPr>
            </w:pPr>
          </w:p>
        </w:tc>
      </w:tr>
      <w:tr w:rsidR="0074541A" w:rsidRPr="004A0E45" w14:paraId="74A5C21C" w14:textId="77777777" w:rsidTr="004A0E45">
        <w:trPr>
          <w:trHeight w:val="379"/>
        </w:trPr>
        <w:tc>
          <w:tcPr>
            <w:tcW w:w="2923" w:type="dxa"/>
            <w:vAlign w:val="center"/>
          </w:tcPr>
          <w:p w14:paraId="4059B018" w14:textId="77777777" w:rsidR="0074541A" w:rsidRPr="004A0E45" w:rsidRDefault="0074541A" w:rsidP="0074541A">
            <w:pPr>
              <w:suppressAutoHyphens w:val="0"/>
              <w:contextualSpacing/>
              <w:jc w:val="center"/>
              <w:rPr>
                <w:sz w:val="20"/>
                <w:szCs w:val="20"/>
              </w:rPr>
            </w:pPr>
            <w:r w:rsidRPr="004A0E45">
              <w:rPr>
                <w:sz w:val="20"/>
                <w:szCs w:val="20"/>
              </w:rPr>
              <w:t>Tryptofan</w:t>
            </w:r>
          </w:p>
        </w:tc>
        <w:tc>
          <w:tcPr>
            <w:tcW w:w="2923" w:type="dxa"/>
            <w:vAlign w:val="center"/>
          </w:tcPr>
          <w:p w14:paraId="4BC56EEC" w14:textId="77777777" w:rsidR="0074541A" w:rsidRPr="004A0E45" w:rsidRDefault="0074541A" w:rsidP="0074541A">
            <w:pPr>
              <w:suppressAutoHyphens w:val="0"/>
              <w:contextualSpacing/>
              <w:jc w:val="center"/>
              <w:rPr>
                <w:sz w:val="20"/>
                <w:szCs w:val="20"/>
              </w:rPr>
            </w:pPr>
            <w:r w:rsidRPr="004A0E45">
              <w:rPr>
                <w:sz w:val="20"/>
                <w:szCs w:val="20"/>
              </w:rPr>
              <w:t>Prolin</w:t>
            </w:r>
          </w:p>
        </w:tc>
        <w:tc>
          <w:tcPr>
            <w:tcW w:w="2924" w:type="dxa"/>
            <w:vAlign w:val="center"/>
          </w:tcPr>
          <w:p w14:paraId="703D2448" w14:textId="77777777" w:rsidR="0074541A" w:rsidRPr="004A0E45" w:rsidRDefault="0074541A" w:rsidP="0074541A">
            <w:pPr>
              <w:suppressAutoHyphens w:val="0"/>
              <w:contextualSpacing/>
              <w:jc w:val="center"/>
              <w:rPr>
                <w:sz w:val="20"/>
                <w:szCs w:val="20"/>
              </w:rPr>
            </w:pPr>
          </w:p>
        </w:tc>
      </w:tr>
      <w:tr w:rsidR="0074541A" w:rsidRPr="004A0E45" w14:paraId="63B7BBFD" w14:textId="77777777" w:rsidTr="004A0E45">
        <w:trPr>
          <w:trHeight w:val="379"/>
        </w:trPr>
        <w:tc>
          <w:tcPr>
            <w:tcW w:w="2923" w:type="dxa"/>
            <w:vAlign w:val="center"/>
          </w:tcPr>
          <w:p w14:paraId="16149201" w14:textId="77777777" w:rsidR="0074541A" w:rsidRPr="004A0E45" w:rsidRDefault="0074541A" w:rsidP="0074541A">
            <w:pPr>
              <w:suppressAutoHyphens w:val="0"/>
              <w:contextualSpacing/>
              <w:jc w:val="center"/>
              <w:rPr>
                <w:sz w:val="20"/>
                <w:szCs w:val="20"/>
              </w:rPr>
            </w:pPr>
          </w:p>
        </w:tc>
        <w:tc>
          <w:tcPr>
            <w:tcW w:w="2923" w:type="dxa"/>
            <w:vAlign w:val="center"/>
          </w:tcPr>
          <w:p w14:paraId="2E31DE25" w14:textId="77777777" w:rsidR="0074541A" w:rsidRPr="004A0E45" w:rsidRDefault="0074541A" w:rsidP="0074541A">
            <w:pPr>
              <w:suppressAutoHyphens w:val="0"/>
              <w:contextualSpacing/>
              <w:jc w:val="center"/>
              <w:rPr>
                <w:sz w:val="20"/>
                <w:szCs w:val="20"/>
              </w:rPr>
            </w:pPr>
            <w:r w:rsidRPr="004A0E45">
              <w:rPr>
                <w:sz w:val="20"/>
                <w:szCs w:val="20"/>
              </w:rPr>
              <w:t>Serin</w:t>
            </w:r>
          </w:p>
        </w:tc>
        <w:tc>
          <w:tcPr>
            <w:tcW w:w="2924" w:type="dxa"/>
            <w:vAlign w:val="center"/>
          </w:tcPr>
          <w:p w14:paraId="4A240A9B" w14:textId="77777777" w:rsidR="0074541A" w:rsidRPr="004A0E45" w:rsidRDefault="0074541A" w:rsidP="0074541A">
            <w:pPr>
              <w:suppressAutoHyphens w:val="0"/>
              <w:contextualSpacing/>
              <w:jc w:val="center"/>
              <w:rPr>
                <w:sz w:val="20"/>
                <w:szCs w:val="20"/>
              </w:rPr>
            </w:pPr>
          </w:p>
        </w:tc>
      </w:tr>
    </w:tbl>
    <w:p w14:paraId="1AB3D764" w14:textId="77777777" w:rsidR="00F43A58" w:rsidRPr="000D40F9" w:rsidRDefault="00F43A58" w:rsidP="00F43A58">
      <w:pPr>
        <w:rPr>
          <w:i/>
          <w:iCs/>
          <w:sz w:val="20"/>
          <w:szCs w:val="20"/>
        </w:rPr>
      </w:pPr>
      <w:r w:rsidRPr="000D40F9">
        <w:rPr>
          <w:i/>
          <w:iCs/>
          <w:sz w:val="20"/>
          <w:szCs w:val="20"/>
        </w:rPr>
        <w:t>Zdroj: Klimešová I., Základy sportovní výživy, 2015</w:t>
      </w:r>
    </w:p>
    <w:p w14:paraId="005AE230" w14:textId="77777777" w:rsidR="00196AF1" w:rsidRPr="00E53163" w:rsidRDefault="00196AF1" w:rsidP="00E53163">
      <w:pPr>
        <w:suppressAutoHyphens w:val="0"/>
        <w:spacing w:after="0"/>
        <w:contextualSpacing/>
      </w:pPr>
    </w:p>
    <w:p w14:paraId="39A3EA29" w14:textId="4668D1D1" w:rsidR="0091308A" w:rsidRPr="0091308A" w:rsidRDefault="006A6006" w:rsidP="0091308A">
      <w:pPr>
        <w:pStyle w:val="Nadpis2"/>
      </w:pPr>
      <w:bookmarkStart w:id="50" w:name="_Toc36302713"/>
      <w:r>
        <w:t>T</w:t>
      </w:r>
      <w:r w:rsidR="00784689">
        <w:t>uky</w:t>
      </w:r>
      <w:bookmarkEnd w:id="50"/>
    </w:p>
    <w:p w14:paraId="48ACFEB6" w14:textId="77777777" w:rsidR="00BC49C0" w:rsidRDefault="006A6006" w:rsidP="009B2A2D">
      <w:r w:rsidRPr="007F72E4">
        <w:t xml:space="preserve">Tuky spolu s bílkovinami a sacharidy patří mezi základní živiny potraviny. Jsou důležitým zdrojem zásoby a tvorby energie v těle. Mezi další funkce tuků patří například ochrana některých orgánů, schopnost vstřebávat vitamíny rozpustné v tucích (A, D, E, K), přispívají </w:t>
      </w:r>
      <w:r w:rsidR="00D91384">
        <w:br/>
      </w:r>
      <w:r w:rsidRPr="007F72E4">
        <w:t>k chutnosti daného pokrmu nebo podporují tvorbu některých steroidních hormonů (testosteron, progesteron, kortizol …). Doporučený příjem tuků během dne je 70</w:t>
      </w:r>
      <w:r w:rsidR="008405E2">
        <w:t>-</w:t>
      </w:r>
      <w:r w:rsidRPr="007F72E4">
        <w:t>120 g (20</w:t>
      </w:r>
      <w:r w:rsidR="008405E2">
        <w:t>-</w:t>
      </w:r>
      <w:r w:rsidRPr="007F72E4">
        <w:t>33</w:t>
      </w:r>
      <w:r w:rsidR="001211B5">
        <w:t xml:space="preserve"> </w:t>
      </w:r>
      <w:r w:rsidRPr="007F72E4">
        <w:t>% z přijaté energie).</w:t>
      </w:r>
      <w:r w:rsidR="00704526" w:rsidRPr="00704526">
        <w:rPr>
          <w:sz w:val="20"/>
          <w:szCs w:val="20"/>
        </w:rPr>
        <w:t>[9]</w:t>
      </w:r>
      <w:r w:rsidRPr="007F72E4">
        <w:t xml:space="preserve"> </w:t>
      </w:r>
    </w:p>
    <w:p w14:paraId="605AEC81" w14:textId="2F0C06EC" w:rsidR="006A6006" w:rsidRPr="007F72E4" w:rsidRDefault="006A6006" w:rsidP="009B2A2D">
      <w:r w:rsidRPr="007F72E4">
        <w:t>Nejen sportovec, ale</w:t>
      </w:r>
      <w:r w:rsidR="001408FA">
        <w:t xml:space="preserve"> </w:t>
      </w:r>
      <w:r w:rsidRPr="007F72E4">
        <w:t xml:space="preserve">i běžný člověk nevykonávající žádný sport by si měl množství konzumovaného tuku (zejména živočišného původu) kontrolovat, protože jejich vysoký příjem může mít za následek aterosklerózu (kornatění/ucpávání cév), která může vést k infarktu </w:t>
      </w:r>
      <w:r w:rsidR="002961D8">
        <w:br/>
      </w:r>
      <w:r w:rsidRPr="007F72E4">
        <w:t xml:space="preserve">nebo jiným kardiovaskulárním onemocněním. Je zjištěno, že ze všech tří základních živin potravy jsou tuky tráveny nejpomaleji, proto je důležité jejich správné načasování před zátěží. </w:t>
      </w:r>
    </w:p>
    <w:p w14:paraId="1B2FEF47" w14:textId="77777777" w:rsidR="006A6006" w:rsidRPr="006A6006" w:rsidRDefault="006A6006" w:rsidP="009B2A2D">
      <w:pPr>
        <w:rPr>
          <w:b/>
          <w:bCs/>
        </w:rPr>
      </w:pPr>
      <w:r w:rsidRPr="006A6006">
        <w:rPr>
          <w:b/>
          <w:bCs/>
        </w:rPr>
        <w:t xml:space="preserve">Z hlediska původu tuky dělíme na: </w:t>
      </w:r>
    </w:p>
    <w:p w14:paraId="18FB252D" w14:textId="18988696" w:rsidR="006A6006" w:rsidRPr="006A6006" w:rsidRDefault="00754CC4" w:rsidP="00576FC4">
      <w:pPr>
        <w:pStyle w:val="Odstavecseseznamem"/>
        <w:widowControl/>
        <w:numPr>
          <w:ilvl w:val="0"/>
          <w:numId w:val="12"/>
        </w:numPr>
        <w:suppressAutoHyphens w:val="0"/>
        <w:overflowPunct/>
        <w:autoSpaceDE/>
        <w:spacing w:after="0" w:line="360" w:lineRule="auto"/>
        <w:contextualSpacing/>
        <w:jc w:val="both"/>
        <w:textAlignment w:val="auto"/>
        <w:rPr>
          <w:sz w:val="24"/>
          <w:szCs w:val="24"/>
        </w:rPr>
      </w:pPr>
      <w:r>
        <w:rPr>
          <w:sz w:val="24"/>
          <w:szCs w:val="24"/>
        </w:rPr>
        <w:t>ž</w:t>
      </w:r>
      <w:r w:rsidR="006A6006" w:rsidRPr="006A6006">
        <w:rPr>
          <w:sz w:val="24"/>
          <w:szCs w:val="24"/>
        </w:rPr>
        <w:t>ivočišné</w:t>
      </w:r>
      <w:r w:rsidR="00CE69A7">
        <w:rPr>
          <w:sz w:val="24"/>
          <w:szCs w:val="24"/>
        </w:rPr>
        <w:t xml:space="preserve"> – </w:t>
      </w:r>
      <w:r w:rsidR="006A6006" w:rsidRPr="006A6006">
        <w:rPr>
          <w:sz w:val="24"/>
          <w:szCs w:val="24"/>
        </w:rPr>
        <w:t>sádlo, rybí tuk, mléčný tuk, lůj</w:t>
      </w:r>
      <w:r w:rsidR="00CE69A7">
        <w:rPr>
          <w:color w:val="000000" w:themeColor="text1"/>
          <w:sz w:val="24"/>
          <w:szCs w:val="24"/>
        </w:rPr>
        <w:t>,</w:t>
      </w:r>
    </w:p>
    <w:p w14:paraId="75CDF388" w14:textId="4CEB134A" w:rsidR="006A6006" w:rsidRPr="006A6006" w:rsidRDefault="00B16734" w:rsidP="00576FC4">
      <w:pPr>
        <w:pStyle w:val="Odstavecseseznamem"/>
        <w:widowControl/>
        <w:numPr>
          <w:ilvl w:val="0"/>
          <w:numId w:val="12"/>
        </w:numPr>
        <w:suppressAutoHyphens w:val="0"/>
        <w:overflowPunct/>
        <w:autoSpaceDE/>
        <w:spacing w:after="0" w:line="360" w:lineRule="auto"/>
        <w:contextualSpacing/>
        <w:jc w:val="both"/>
        <w:textAlignment w:val="auto"/>
        <w:rPr>
          <w:sz w:val="24"/>
          <w:szCs w:val="24"/>
        </w:rPr>
      </w:pPr>
      <w:r>
        <w:rPr>
          <w:sz w:val="24"/>
          <w:szCs w:val="24"/>
        </w:rPr>
        <w:t>r</w:t>
      </w:r>
      <w:r w:rsidR="006A6006" w:rsidRPr="006A6006">
        <w:rPr>
          <w:sz w:val="24"/>
          <w:szCs w:val="24"/>
        </w:rPr>
        <w:t>ostlinné tuky a oleje</w:t>
      </w:r>
      <w:r w:rsidR="00CE69A7">
        <w:rPr>
          <w:sz w:val="24"/>
          <w:szCs w:val="24"/>
        </w:rPr>
        <w:t xml:space="preserve"> – </w:t>
      </w:r>
      <w:r w:rsidR="006A6006" w:rsidRPr="006A6006">
        <w:rPr>
          <w:sz w:val="24"/>
          <w:szCs w:val="24"/>
        </w:rPr>
        <w:t>příkladem je olivový, řepkový, slunečnicový olej, ořechy</w:t>
      </w:r>
      <w:r w:rsidR="00D95222">
        <w:rPr>
          <w:sz w:val="24"/>
          <w:szCs w:val="24"/>
        </w:rPr>
        <w:t xml:space="preserve"> </w:t>
      </w:r>
      <w:r w:rsidR="009511BA">
        <w:rPr>
          <w:sz w:val="24"/>
          <w:szCs w:val="24"/>
        </w:rPr>
        <w:br/>
      </w:r>
      <w:r w:rsidR="00D95222">
        <w:rPr>
          <w:sz w:val="24"/>
          <w:szCs w:val="24"/>
        </w:rPr>
        <w:t>nebo</w:t>
      </w:r>
      <w:r w:rsidR="006A6006" w:rsidRPr="006A6006">
        <w:rPr>
          <w:sz w:val="24"/>
          <w:szCs w:val="24"/>
        </w:rPr>
        <w:t xml:space="preserve"> kokos</w:t>
      </w:r>
      <w:r w:rsidR="00D95222">
        <w:rPr>
          <w:sz w:val="24"/>
          <w:szCs w:val="24"/>
        </w:rPr>
        <w:t>.</w:t>
      </w:r>
    </w:p>
    <w:p w14:paraId="3EB4A93C" w14:textId="285669BB" w:rsidR="006A6006" w:rsidRPr="006A6006" w:rsidRDefault="006A6006" w:rsidP="00A73337">
      <w:r w:rsidRPr="006A6006">
        <w:lastRenderedPageBreak/>
        <w:t>Mezi hlavní složky tuku patří mastné kyseliny a glycerol. Mastné kyseliny se podle počtu jednotlivých vazeb dělí podle stupně nasycenosti</w:t>
      </w:r>
      <w:r w:rsidR="006B7B9B">
        <w:t>, tj.</w:t>
      </w:r>
      <w:r w:rsidRPr="006A6006">
        <w:t xml:space="preserve"> na nasycené a nenasycené MK. </w:t>
      </w:r>
    </w:p>
    <w:p w14:paraId="33CD3EE3" w14:textId="77777777" w:rsidR="006A6006" w:rsidRPr="006A6006" w:rsidRDefault="006A6006" w:rsidP="00A73337">
      <w:pPr>
        <w:rPr>
          <w:b/>
          <w:bCs/>
        </w:rPr>
      </w:pPr>
      <w:r w:rsidRPr="006A6006">
        <w:rPr>
          <w:b/>
          <w:bCs/>
        </w:rPr>
        <w:t>Nasycené mastné kyseliny</w:t>
      </w:r>
    </w:p>
    <w:p w14:paraId="63F24701" w14:textId="77777777" w:rsidR="006A6006" w:rsidRPr="006A6006" w:rsidRDefault="006A6006" w:rsidP="00576FC4">
      <w:pPr>
        <w:pStyle w:val="Odstavecseseznamem"/>
        <w:widowControl/>
        <w:numPr>
          <w:ilvl w:val="0"/>
          <w:numId w:val="13"/>
        </w:numPr>
        <w:suppressAutoHyphens w:val="0"/>
        <w:overflowPunct/>
        <w:autoSpaceDE/>
        <w:spacing w:after="0" w:line="360" w:lineRule="auto"/>
        <w:contextualSpacing/>
        <w:jc w:val="both"/>
        <w:textAlignment w:val="auto"/>
        <w:rPr>
          <w:sz w:val="24"/>
          <w:szCs w:val="24"/>
        </w:rPr>
      </w:pPr>
      <w:r w:rsidRPr="006A6006">
        <w:rPr>
          <w:sz w:val="24"/>
          <w:szCs w:val="24"/>
        </w:rPr>
        <w:t>nachází se převážně v živočišných produktech (sýr, máslo, tučné maso)</w:t>
      </w:r>
      <w:r w:rsidR="00B16734">
        <w:rPr>
          <w:sz w:val="24"/>
          <w:szCs w:val="24"/>
        </w:rPr>
        <w:t>,</w:t>
      </w:r>
      <w:r w:rsidRPr="006A6006">
        <w:rPr>
          <w:sz w:val="24"/>
          <w:szCs w:val="24"/>
        </w:rPr>
        <w:t xml:space="preserve"> ale </w:t>
      </w:r>
      <w:r w:rsidR="00B16734">
        <w:rPr>
          <w:sz w:val="24"/>
          <w:szCs w:val="24"/>
        </w:rPr>
        <w:t>jsou součástí i</w:t>
      </w:r>
      <w:r w:rsidRPr="006A6006">
        <w:rPr>
          <w:sz w:val="24"/>
          <w:szCs w:val="24"/>
        </w:rPr>
        <w:t xml:space="preserve"> rostlinných</w:t>
      </w:r>
      <w:r w:rsidR="00B16734">
        <w:rPr>
          <w:sz w:val="24"/>
          <w:szCs w:val="24"/>
        </w:rPr>
        <w:t xml:space="preserve"> produktů</w:t>
      </w:r>
      <w:r w:rsidRPr="006A6006">
        <w:rPr>
          <w:sz w:val="24"/>
          <w:szCs w:val="24"/>
        </w:rPr>
        <w:t xml:space="preserve"> jako je například kokosový nebo palmový olej</w:t>
      </w:r>
    </w:p>
    <w:p w14:paraId="609AE893" w14:textId="77777777" w:rsidR="006A6006" w:rsidRPr="006A6006" w:rsidRDefault="006A6006" w:rsidP="00576FC4">
      <w:pPr>
        <w:pStyle w:val="Odstavecseseznamem"/>
        <w:widowControl/>
        <w:numPr>
          <w:ilvl w:val="0"/>
          <w:numId w:val="13"/>
        </w:numPr>
        <w:suppressAutoHyphens w:val="0"/>
        <w:overflowPunct/>
        <w:autoSpaceDE/>
        <w:spacing w:after="0" w:line="360" w:lineRule="auto"/>
        <w:contextualSpacing/>
        <w:jc w:val="both"/>
        <w:textAlignment w:val="auto"/>
        <w:rPr>
          <w:sz w:val="24"/>
          <w:szCs w:val="24"/>
        </w:rPr>
      </w:pPr>
      <w:r w:rsidRPr="006A6006">
        <w:rPr>
          <w:sz w:val="24"/>
          <w:szCs w:val="24"/>
        </w:rPr>
        <w:t>specifika potravin s tímto typem MK:</w:t>
      </w:r>
    </w:p>
    <w:p w14:paraId="31D928DE" w14:textId="501A880A" w:rsidR="006A6006" w:rsidRPr="006A6006" w:rsidRDefault="006A6006" w:rsidP="00576FC4">
      <w:pPr>
        <w:pStyle w:val="Odstavecseseznamem"/>
        <w:widowControl/>
        <w:numPr>
          <w:ilvl w:val="1"/>
          <w:numId w:val="13"/>
        </w:numPr>
        <w:suppressAutoHyphens w:val="0"/>
        <w:overflowPunct/>
        <w:autoSpaceDE/>
        <w:spacing w:after="0" w:line="360" w:lineRule="auto"/>
        <w:contextualSpacing/>
        <w:jc w:val="both"/>
        <w:textAlignment w:val="auto"/>
        <w:rPr>
          <w:sz w:val="24"/>
          <w:szCs w:val="24"/>
        </w:rPr>
      </w:pPr>
      <w:r w:rsidRPr="006A6006">
        <w:rPr>
          <w:sz w:val="24"/>
          <w:szCs w:val="24"/>
        </w:rPr>
        <w:t>většina potravin zůstává při pokojové teplotě tuhé</w:t>
      </w:r>
      <w:r w:rsidR="009A7B31">
        <w:rPr>
          <w:sz w:val="24"/>
          <w:szCs w:val="24"/>
        </w:rPr>
        <w:t>,</w:t>
      </w:r>
    </w:p>
    <w:p w14:paraId="7301A1D7" w14:textId="61E5CBD3" w:rsidR="006A6006" w:rsidRPr="006A6006" w:rsidRDefault="006A6006" w:rsidP="00576FC4">
      <w:pPr>
        <w:pStyle w:val="Odstavecseseznamem"/>
        <w:widowControl/>
        <w:numPr>
          <w:ilvl w:val="1"/>
          <w:numId w:val="13"/>
        </w:numPr>
        <w:suppressAutoHyphens w:val="0"/>
        <w:overflowPunct/>
        <w:autoSpaceDE/>
        <w:spacing w:after="0" w:line="360" w:lineRule="auto"/>
        <w:contextualSpacing/>
        <w:jc w:val="both"/>
        <w:textAlignment w:val="auto"/>
        <w:rPr>
          <w:sz w:val="24"/>
          <w:szCs w:val="24"/>
        </w:rPr>
      </w:pPr>
      <w:r w:rsidRPr="006A6006">
        <w:rPr>
          <w:sz w:val="24"/>
          <w:szCs w:val="24"/>
        </w:rPr>
        <w:t>obsahují vysoký obsah cholesterolu (kromě kokosového a palmového oleje), tudíž při jejich zvýšené konzumaci hrozí riziko vzniku aterosklerózy až po vznik některých kardiovaskulárních onemocnění</w:t>
      </w:r>
      <w:r w:rsidR="009A7B31">
        <w:rPr>
          <w:sz w:val="24"/>
          <w:szCs w:val="24"/>
        </w:rPr>
        <w:t>.</w:t>
      </w:r>
      <w:r w:rsidRPr="006A6006">
        <w:rPr>
          <w:sz w:val="24"/>
          <w:szCs w:val="24"/>
        </w:rPr>
        <w:t xml:space="preserve"> </w:t>
      </w:r>
      <w:r w:rsidR="00DB3C36" w:rsidRPr="00DB3C36">
        <w:t>[9]</w:t>
      </w:r>
    </w:p>
    <w:p w14:paraId="20AAA31A" w14:textId="77777777" w:rsidR="006A6006" w:rsidRPr="006A6006" w:rsidRDefault="006A6006" w:rsidP="009B2A2D">
      <w:pPr>
        <w:rPr>
          <w:b/>
          <w:bCs/>
        </w:rPr>
      </w:pPr>
      <w:r w:rsidRPr="006A6006">
        <w:rPr>
          <w:b/>
          <w:bCs/>
        </w:rPr>
        <w:t>Nenasycené mastné kyseliny</w:t>
      </w:r>
    </w:p>
    <w:p w14:paraId="4D3FE8CC" w14:textId="77777777" w:rsidR="006A6006" w:rsidRPr="006A6006" w:rsidRDefault="006A6006" w:rsidP="00576FC4">
      <w:pPr>
        <w:pStyle w:val="Odstavecseseznamem"/>
        <w:widowControl/>
        <w:numPr>
          <w:ilvl w:val="0"/>
          <w:numId w:val="14"/>
        </w:numPr>
        <w:suppressAutoHyphens w:val="0"/>
        <w:overflowPunct/>
        <w:autoSpaceDE/>
        <w:spacing w:after="0" w:line="360" w:lineRule="auto"/>
        <w:contextualSpacing/>
        <w:jc w:val="both"/>
        <w:textAlignment w:val="auto"/>
        <w:rPr>
          <w:sz w:val="24"/>
          <w:szCs w:val="24"/>
        </w:rPr>
      </w:pPr>
      <w:r w:rsidRPr="006A6006">
        <w:rPr>
          <w:sz w:val="24"/>
          <w:szCs w:val="24"/>
        </w:rPr>
        <w:t>nachází se v tucích rostlinného původu, ale jsou obsaženy i v rybím tuku</w:t>
      </w:r>
    </w:p>
    <w:p w14:paraId="27D2B779" w14:textId="4B944066" w:rsidR="006A6006" w:rsidRPr="00384B49" w:rsidRDefault="006A6006" w:rsidP="00576FC4">
      <w:pPr>
        <w:pStyle w:val="Odstavecseseznamem"/>
        <w:widowControl/>
        <w:numPr>
          <w:ilvl w:val="0"/>
          <w:numId w:val="14"/>
        </w:numPr>
        <w:suppressAutoHyphens w:val="0"/>
        <w:overflowPunct/>
        <w:autoSpaceDE/>
        <w:spacing w:after="0" w:line="360" w:lineRule="auto"/>
        <w:contextualSpacing/>
        <w:jc w:val="both"/>
        <w:textAlignment w:val="auto"/>
      </w:pPr>
      <w:r w:rsidRPr="006A6006">
        <w:rPr>
          <w:sz w:val="24"/>
          <w:szCs w:val="24"/>
        </w:rPr>
        <w:t>podle průzkumů mají nenasycené MK pozitivní vliv na naše srdce</w:t>
      </w:r>
      <w:r w:rsidR="00083682">
        <w:rPr>
          <w:sz w:val="24"/>
          <w:szCs w:val="24"/>
        </w:rPr>
        <w:t xml:space="preserve">, </w:t>
      </w:r>
      <w:r w:rsidRPr="006A6006">
        <w:rPr>
          <w:sz w:val="24"/>
          <w:szCs w:val="24"/>
        </w:rPr>
        <w:t xml:space="preserve">cévy, mozek </w:t>
      </w:r>
      <w:r w:rsidR="00C84528">
        <w:rPr>
          <w:sz w:val="24"/>
          <w:szCs w:val="24"/>
        </w:rPr>
        <w:br/>
      </w:r>
      <w:r w:rsidRPr="006A6006">
        <w:rPr>
          <w:sz w:val="24"/>
          <w:szCs w:val="24"/>
        </w:rPr>
        <w:t xml:space="preserve">a mohou sloužit i jako prevence proti bolesti kloubů </w:t>
      </w:r>
      <w:r w:rsidRPr="00384B49">
        <w:t>[</w:t>
      </w:r>
      <w:r w:rsidR="000104FE">
        <w:t>1</w:t>
      </w:r>
      <w:r w:rsidR="00051876">
        <w:t>5</w:t>
      </w:r>
      <w:r w:rsidRPr="00384B49">
        <w:t>]</w:t>
      </w:r>
    </w:p>
    <w:p w14:paraId="59D55CDF" w14:textId="5DCA000E" w:rsidR="006A6006" w:rsidRPr="006A6006" w:rsidRDefault="006A6006" w:rsidP="00576FC4">
      <w:pPr>
        <w:pStyle w:val="Odstavecseseznamem"/>
        <w:widowControl/>
        <w:numPr>
          <w:ilvl w:val="0"/>
          <w:numId w:val="14"/>
        </w:numPr>
        <w:suppressAutoHyphens w:val="0"/>
        <w:overflowPunct/>
        <w:autoSpaceDE/>
        <w:spacing w:after="0" w:line="360" w:lineRule="auto"/>
        <w:contextualSpacing/>
        <w:jc w:val="both"/>
        <w:textAlignment w:val="auto"/>
        <w:rPr>
          <w:sz w:val="24"/>
          <w:szCs w:val="24"/>
        </w:rPr>
      </w:pPr>
      <w:r w:rsidRPr="006A6006">
        <w:rPr>
          <w:sz w:val="24"/>
          <w:szCs w:val="24"/>
        </w:rPr>
        <w:t>podle počtu dvojných vazeb se odvíjí jejich vlastnosti</w:t>
      </w:r>
      <w:r w:rsidR="00E05251">
        <w:rPr>
          <w:sz w:val="24"/>
          <w:szCs w:val="24"/>
        </w:rPr>
        <w:t xml:space="preserve"> – </w:t>
      </w:r>
      <w:r w:rsidRPr="006A6006">
        <w:rPr>
          <w:sz w:val="24"/>
          <w:szCs w:val="24"/>
        </w:rPr>
        <w:t xml:space="preserve">bod tání, oxidace (žluknutí) </w:t>
      </w:r>
      <w:r w:rsidR="00E05251" w:rsidRPr="00E05251">
        <w:t>[9]</w:t>
      </w:r>
    </w:p>
    <w:p w14:paraId="6958AE87" w14:textId="77777777" w:rsidR="006A6006" w:rsidRPr="006A6006" w:rsidRDefault="006A6006" w:rsidP="00576FC4">
      <w:pPr>
        <w:pStyle w:val="Odstavecseseznamem"/>
        <w:widowControl/>
        <w:numPr>
          <w:ilvl w:val="0"/>
          <w:numId w:val="14"/>
        </w:numPr>
        <w:suppressAutoHyphens w:val="0"/>
        <w:overflowPunct/>
        <w:autoSpaceDE/>
        <w:spacing w:after="0" w:line="360" w:lineRule="auto"/>
        <w:contextualSpacing/>
        <w:jc w:val="both"/>
        <w:textAlignment w:val="auto"/>
        <w:rPr>
          <w:sz w:val="24"/>
          <w:szCs w:val="24"/>
        </w:rPr>
      </w:pPr>
      <w:r w:rsidRPr="006A6006">
        <w:rPr>
          <w:sz w:val="24"/>
          <w:szCs w:val="24"/>
        </w:rPr>
        <w:t xml:space="preserve">Dělí se na: </w:t>
      </w:r>
    </w:p>
    <w:p w14:paraId="0A2C50E1" w14:textId="77777777" w:rsidR="006A6006" w:rsidRPr="006A6006" w:rsidRDefault="006A6006" w:rsidP="009B2A2D">
      <w:pPr>
        <w:ind w:left="360" w:firstLine="348"/>
      </w:pPr>
      <w:r w:rsidRPr="006A6006">
        <w:t>a)</w:t>
      </w:r>
      <w:r w:rsidRPr="006A6006">
        <w:rPr>
          <w:b/>
          <w:bCs/>
        </w:rPr>
        <w:t xml:space="preserve"> </w:t>
      </w:r>
      <w:proofErr w:type="spellStart"/>
      <w:r w:rsidRPr="006A6006">
        <w:rPr>
          <w:b/>
          <w:bCs/>
        </w:rPr>
        <w:t>Mononenasycené</w:t>
      </w:r>
      <w:proofErr w:type="spellEnd"/>
      <w:r w:rsidRPr="006A6006">
        <w:rPr>
          <w:b/>
          <w:bCs/>
        </w:rPr>
        <w:t xml:space="preserve"> mastné kyseliny</w:t>
      </w:r>
    </w:p>
    <w:p w14:paraId="6127876D" w14:textId="14057EEF" w:rsidR="006A6006" w:rsidRPr="006A6006" w:rsidRDefault="006A6006" w:rsidP="00576FC4">
      <w:pPr>
        <w:pStyle w:val="Odstavecseseznamem"/>
        <w:widowControl/>
        <w:numPr>
          <w:ilvl w:val="0"/>
          <w:numId w:val="15"/>
        </w:numPr>
        <w:suppressAutoHyphens w:val="0"/>
        <w:overflowPunct/>
        <w:autoSpaceDE/>
        <w:spacing w:after="0" w:line="360" w:lineRule="auto"/>
        <w:contextualSpacing/>
        <w:jc w:val="both"/>
        <w:textAlignment w:val="auto"/>
        <w:rPr>
          <w:sz w:val="24"/>
          <w:szCs w:val="24"/>
        </w:rPr>
      </w:pPr>
      <w:r w:rsidRPr="006A6006">
        <w:rPr>
          <w:sz w:val="24"/>
          <w:szCs w:val="24"/>
        </w:rPr>
        <w:t>omega - 9 mastné kyseliny</w:t>
      </w:r>
      <w:r w:rsidR="00956DAB">
        <w:rPr>
          <w:sz w:val="24"/>
          <w:szCs w:val="24"/>
        </w:rPr>
        <w:t>,</w:t>
      </w:r>
      <w:r w:rsidRPr="006A6006">
        <w:rPr>
          <w:sz w:val="24"/>
          <w:szCs w:val="24"/>
        </w:rPr>
        <w:t xml:space="preserve"> </w:t>
      </w:r>
    </w:p>
    <w:p w14:paraId="44834992" w14:textId="31E35D2F" w:rsidR="006A6006" w:rsidRPr="006A6006" w:rsidRDefault="006A6006" w:rsidP="00576FC4">
      <w:pPr>
        <w:pStyle w:val="Odstavecseseznamem"/>
        <w:widowControl/>
        <w:numPr>
          <w:ilvl w:val="0"/>
          <w:numId w:val="15"/>
        </w:numPr>
        <w:suppressAutoHyphens w:val="0"/>
        <w:overflowPunct/>
        <w:autoSpaceDE/>
        <w:spacing w:after="0" w:line="360" w:lineRule="auto"/>
        <w:contextualSpacing/>
        <w:jc w:val="both"/>
        <w:textAlignment w:val="auto"/>
        <w:rPr>
          <w:sz w:val="24"/>
          <w:szCs w:val="24"/>
        </w:rPr>
      </w:pPr>
      <w:r w:rsidRPr="006A6006">
        <w:rPr>
          <w:sz w:val="24"/>
          <w:szCs w:val="24"/>
        </w:rPr>
        <w:t>hlavním zástupcem je kyselina olejová</w:t>
      </w:r>
      <w:r w:rsidR="00956DAB">
        <w:rPr>
          <w:sz w:val="24"/>
          <w:szCs w:val="24"/>
        </w:rPr>
        <w:t>,</w:t>
      </w:r>
    </w:p>
    <w:p w14:paraId="7BAA523B" w14:textId="7A7A9D0D" w:rsidR="006A6006" w:rsidRPr="006A6006" w:rsidRDefault="006A6006" w:rsidP="00576FC4">
      <w:pPr>
        <w:pStyle w:val="Odstavecseseznamem"/>
        <w:widowControl/>
        <w:numPr>
          <w:ilvl w:val="0"/>
          <w:numId w:val="15"/>
        </w:numPr>
        <w:suppressAutoHyphens w:val="0"/>
        <w:overflowPunct/>
        <w:autoSpaceDE/>
        <w:spacing w:after="0" w:line="360" w:lineRule="auto"/>
        <w:contextualSpacing/>
        <w:jc w:val="both"/>
        <w:textAlignment w:val="auto"/>
        <w:rPr>
          <w:sz w:val="24"/>
          <w:szCs w:val="24"/>
        </w:rPr>
      </w:pPr>
      <w:r w:rsidRPr="006A6006">
        <w:rPr>
          <w:sz w:val="24"/>
          <w:szCs w:val="24"/>
        </w:rPr>
        <w:t>zdroje: olivový a řepkový olej, avokádo, ořechy</w:t>
      </w:r>
      <w:r w:rsidR="00956DAB">
        <w:rPr>
          <w:sz w:val="24"/>
          <w:szCs w:val="24"/>
        </w:rPr>
        <w:t>,</w:t>
      </w:r>
    </w:p>
    <w:p w14:paraId="5021ACBA" w14:textId="4CE7F8C7" w:rsidR="006A6006" w:rsidRPr="006A6006" w:rsidRDefault="006A6006" w:rsidP="00576FC4">
      <w:pPr>
        <w:pStyle w:val="Odstavecseseznamem"/>
        <w:widowControl/>
        <w:numPr>
          <w:ilvl w:val="0"/>
          <w:numId w:val="15"/>
        </w:numPr>
        <w:suppressAutoHyphens w:val="0"/>
        <w:overflowPunct/>
        <w:autoSpaceDE/>
        <w:spacing w:after="0" w:line="360" w:lineRule="auto"/>
        <w:contextualSpacing/>
        <w:jc w:val="both"/>
        <w:textAlignment w:val="auto"/>
        <w:rPr>
          <w:sz w:val="24"/>
          <w:szCs w:val="24"/>
        </w:rPr>
      </w:pPr>
      <w:r w:rsidRPr="006A6006">
        <w:rPr>
          <w:sz w:val="24"/>
          <w:szCs w:val="24"/>
        </w:rPr>
        <w:t>příznivý vliv na naše zdraví</w:t>
      </w:r>
      <w:r w:rsidR="00956DAB">
        <w:rPr>
          <w:sz w:val="24"/>
          <w:szCs w:val="24"/>
        </w:rPr>
        <w:t>.</w:t>
      </w:r>
      <w:r w:rsidRPr="006A6006">
        <w:rPr>
          <w:sz w:val="24"/>
          <w:szCs w:val="24"/>
        </w:rPr>
        <w:t xml:space="preserve"> </w:t>
      </w:r>
    </w:p>
    <w:p w14:paraId="36EC28D2" w14:textId="77777777" w:rsidR="006A6006" w:rsidRPr="006A6006" w:rsidRDefault="006A6006" w:rsidP="009B2A2D">
      <w:r w:rsidRPr="006A6006">
        <w:t xml:space="preserve">             b)</w:t>
      </w:r>
      <w:r w:rsidRPr="006A6006">
        <w:rPr>
          <w:b/>
          <w:bCs/>
        </w:rPr>
        <w:t xml:space="preserve"> Polynenasycené mastné kyseliny</w:t>
      </w:r>
    </w:p>
    <w:p w14:paraId="1CE6E48C" w14:textId="7A3FCA46" w:rsidR="006A6006" w:rsidRPr="006A6006" w:rsidRDefault="00975C4C" w:rsidP="00576FC4">
      <w:pPr>
        <w:pStyle w:val="Odstavecseseznamem"/>
        <w:widowControl/>
        <w:numPr>
          <w:ilvl w:val="0"/>
          <w:numId w:val="16"/>
        </w:numPr>
        <w:suppressAutoHyphens w:val="0"/>
        <w:overflowPunct/>
        <w:autoSpaceDE/>
        <w:spacing w:after="0" w:line="360" w:lineRule="auto"/>
        <w:contextualSpacing/>
        <w:jc w:val="both"/>
        <w:textAlignment w:val="auto"/>
        <w:rPr>
          <w:sz w:val="24"/>
          <w:szCs w:val="24"/>
        </w:rPr>
      </w:pPr>
      <w:r>
        <w:rPr>
          <w:sz w:val="24"/>
          <w:szCs w:val="24"/>
        </w:rPr>
        <w:t>„</w:t>
      </w:r>
      <w:r w:rsidR="006A6006" w:rsidRPr="006A6006">
        <w:rPr>
          <w:sz w:val="24"/>
          <w:szCs w:val="24"/>
        </w:rPr>
        <w:t>esenciální” (nezbytné) MK</w:t>
      </w:r>
      <w:r w:rsidR="00956DAB">
        <w:rPr>
          <w:sz w:val="24"/>
          <w:szCs w:val="24"/>
        </w:rPr>
        <w:t>,</w:t>
      </w:r>
    </w:p>
    <w:p w14:paraId="60DA83AF" w14:textId="7C3FD36A" w:rsidR="006A6006" w:rsidRPr="002D674B" w:rsidRDefault="006A6006" w:rsidP="00576FC4">
      <w:pPr>
        <w:pStyle w:val="Odstavecseseznamem"/>
        <w:widowControl/>
        <w:numPr>
          <w:ilvl w:val="0"/>
          <w:numId w:val="16"/>
        </w:numPr>
        <w:suppressAutoHyphens w:val="0"/>
        <w:overflowPunct/>
        <w:autoSpaceDE/>
        <w:spacing w:after="0" w:line="360" w:lineRule="auto"/>
        <w:contextualSpacing/>
        <w:jc w:val="both"/>
        <w:textAlignment w:val="auto"/>
        <w:rPr>
          <w:sz w:val="24"/>
          <w:szCs w:val="24"/>
        </w:rPr>
      </w:pPr>
      <w:r w:rsidRPr="006A6006">
        <w:rPr>
          <w:sz w:val="24"/>
          <w:szCs w:val="24"/>
        </w:rPr>
        <w:t xml:space="preserve">tvořeny kyselinou linolovou a </w:t>
      </w:r>
      <w:proofErr w:type="spellStart"/>
      <w:r w:rsidRPr="006A6006">
        <w:rPr>
          <w:sz w:val="24"/>
          <w:szCs w:val="24"/>
        </w:rPr>
        <w:t>linolenovou</w:t>
      </w:r>
      <w:proofErr w:type="spellEnd"/>
      <w:r w:rsidRPr="006A6006">
        <w:rPr>
          <w:sz w:val="24"/>
          <w:szCs w:val="24"/>
        </w:rPr>
        <w:t xml:space="preserve">, které organismus potřebuje </w:t>
      </w:r>
      <w:r w:rsidR="00C84528">
        <w:rPr>
          <w:sz w:val="24"/>
          <w:szCs w:val="24"/>
        </w:rPr>
        <w:br/>
      </w:r>
      <w:r w:rsidRPr="006A6006">
        <w:rPr>
          <w:sz w:val="24"/>
          <w:szCs w:val="24"/>
        </w:rPr>
        <w:t xml:space="preserve">k </w:t>
      </w:r>
      <w:r w:rsidRPr="002D674B">
        <w:rPr>
          <w:sz w:val="24"/>
          <w:szCs w:val="24"/>
        </w:rPr>
        <w:t>syntéze některých důležitých regulačních látek</w:t>
      </w:r>
      <w:r w:rsidR="00956DAB">
        <w:rPr>
          <w:sz w:val="24"/>
          <w:szCs w:val="24"/>
        </w:rPr>
        <w:t>,</w:t>
      </w:r>
    </w:p>
    <w:p w14:paraId="39FAAC96" w14:textId="379E909B" w:rsidR="002D674B" w:rsidRPr="002D674B" w:rsidRDefault="002D674B" w:rsidP="00576FC4">
      <w:pPr>
        <w:pStyle w:val="Odstavecseseznamem"/>
        <w:widowControl/>
        <w:numPr>
          <w:ilvl w:val="0"/>
          <w:numId w:val="16"/>
        </w:numPr>
        <w:suppressAutoHyphens w:val="0"/>
        <w:overflowPunct/>
        <w:autoSpaceDE/>
        <w:spacing w:after="0" w:line="360" w:lineRule="auto"/>
        <w:contextualSpacing/>
        <w:jc w:val="both"/>
        <w:textAlignment w:val="auto"/>
        <w:rPr>
          <w:sz w:val="24"/>
          <w:szCs w:val="24"/>
        </w:rPr>
      </w:pPr>
      <w:r w:rsidRPr="002D674B">
        <w:rPr>
          <w:sz w:val="24"/>
          <w:szCs w:val="24"/>
        </w:rPr>
        <w:t>organismus si je sám nedokáže vyrobit, proto by měly být součástí našeho jídelníčku</w:t>
      </w:r>
      <w:r w:rsidR="00956DAB">
        <w:rPr>
          <w:sz w:val="24"/>
          <w:szCs w:val="24"/>
        </w:rPr>
        <w:t>,</w:t>
      </w:r>
      <w:r w:rsidRPr="002D674B">
        <w:rPr>
          <w:sz w:val="24"/>
          <w:szCs w:val="24"/>
        </w:rPr>
        <w:t xml:space="preserve"> </w:t>
      </w:r>
    </w:p>
    <w:p w14:paraId="60BBD26D" w14:textId="591E50F7" w:rsidR="002D674B" w:rsidRDefault="002D674B" w:rsidP="00576FC4">
      <w:pPr>
        <w:pStyle w:val="Odstavecseseznamem"/>
        <w:widowControl/>
        <w:numPr>
          <w:ilvl w:val="0"/>
          <w:numId w:val="16"/>
        </w:numPr>
        <w:suppressAutoHyphens w:val="0"/>
        <w:overflowPunct/>
        <w:autoSpaceDE/>
        <w:spacing w:after="0" w:line="360" w:lineRule="auto"/>
        <w:contextualSpacing/>
        <w:jc w:val="both"/>
        <w:textAlignment w:val="auto"/>
      </w:pPr>
      <w:r w:rsidRPr="002D674B">
        <w:rPr>
          <w:sz w:val="24"/>
          <w:szCs w:val="24"/>
        </w:rPr>
        <w:t xml:space="preserve">při jejich nedostatku může dojít </w:t>
      </w:r>
      <w:r w:rsidR="000D13E1">
        <w:rPr>
          <w:sz w:val="24"/>
          <w:szCs w:val="24"/>
        </w:rPr>
        <w:t xml:space="preserve">například </w:t>
      </w:r>
      <w:r w:rsidRPr="002D674B">
        <w:rPr>
          <w:sz w:val="24"/>
          <w:szCs w:val="24"/>
        </w:rPr>
        <w:t>ke změnám vlasů, nehtů, kůže, hormonálním poruchám, ke kardiovaskulárním onemocněním a</w:t>
      </w:r>
      <w:r w:rsidR="000D13E1">
        <w:rPr>
          <w:sz w:val="24"/>
          <w:szCs w:val="24"/>
        </w:rPr>
        <w:t xml:space="preserve"> </w:t>
      </w:r>
      <w:r w:rsidRPr="002D674B">
        <w:rPr>
          <w:sz w:val="24"/>
          <w:szCs w:val="24"/>
        </w:rPr>
        <w:t>pod</w:t>
      </w:r>
      <w:r w:rsidR="000D13E1">
        <w:rPr>
          <w:sz w:val="24"/>
          <w:szCs w:val="24"/>
        </w:rPr>
        <w:t>obně</w:t>
      </w:r>
      <w:r w:rsidR="00956DAB">
        <w:rPr>
          <w:sz w:val="24"/>
          <w:szCs w:val="24"/>
        </w:rPr>
        <w:t>.</w:t>
      </w:r>
      <w:r w:rsidRPr="002D674B">
        <w:rPr>
          <w:sz w:val="24"/>
          <w:szCs w:val="24"/>
        </w:rPr>
        <w:t xml:space="preserve"> </w:t>
      </w:r>
      <w:r w:rsidRPr="00051876">
        <w:t>[</w:t>
      </w:r>
      <w:r w:rsidR="00D011FF" w:rsidRPr="00051876">
        <w:t>1</w:t>
      </w:r>
      <w:r w:rsidR="000C1414">
        <w:t>7</w:t>
      </w:r>
      <w:r w:rsidRPr="00051876">
        <w:t>]</w:t>
      </w:r>
    </w:p>
    <w:p w14:paraId="0DCCD803" w14:textId="77777777" w:rsidR="00853292" w:rsidRPr="00051876" w:rsidRDefault="00853292" w:rsidP="009B2A2D">
      <w:pPr>
        <w:pStyle w:val="Odstavecseseznamem"/>
        <w:widowControl/>
        <w:suppressAutoHyphens w:val="0"/>
        <w:overflowPunct/>
        <w:autoSpaceDE/>
        <w:spacing w:after="0" w:line="360" w:lineRule="auto"/>
        <w:ind w:left="1776"/>
        <w:contextualSpacing/>
        <w:jc w:val="both"/>
        <w:textAlignment w:val="auto"/>
      </w:pPr>
    </w:p>
    <w:p w14:paraId="20849AEF" w14:textId="77777777" w:rsidR="002D674B" w:rsidRPr="002D674B" w:rsidRDefault="002D674B" w:rsidP="00576FC4">
      <w:pPr>
        <w:pStyle w:val="Odstavecseseznamem"/>
        <w:widowControl/>
        <w:numPr>
          <w:ilvl w:val="0"/>
          <w:numId w:val="17"/>
        </w:numPr>
        <w:suppressAutoHyphens w:val="0"/>
        <w:overflowPunct/>
        <w:autoSpaceDE/>
        <w:spacing w:after="0" w:line="360" w:lineRule="auto"/>
        <w:ind w:left="1776"/>
        <w:contextualSpacing/>
        <w:jc w:val="both"/>
        <w:textAlignment w:val="auto"/>
        <w:rPr>
          <w:sz w:val="24"/>
          <w:szCs w:val="24"/>
        </w:rPr>
      </w:pPr>
      <w:r w:rsidRPr="002D674B">
        <w:rPr>
          <w:sz w:val="24"/>
          <w:szCs w:val="24"/>
        </w:rPr>
        <w:lastRenderedPageBreak/>
        <w:t xml:space="preserve">omega - 3 MK </w:t>
      </w:r>
    </w:p>
    <w:p w14:paraId="1A38758E" w14:textId="77173487" w:rsidR="002D674B" w:rsidRPr="002D674B" w:rsidRDefault="002D674B" w:rsidP="00576FC4">
      <w:pPr>
        <w:pStyle w:val="Odstavecseseznamem"/>
        <w:widowControl/>
        <w:numPr>
          <w:ilvl w:val="0"/>
          <w:numId w:val="18"/>
        </w:numPr>
        <w:suppressAutoHyphens w:val="0"/>
        <w:overflowPunct/>
        <w:autoSpaceDE/>
        <w:spacing w:after="0" w:line="360" w:lineRule="auto"/>
        <w:ind w:left="2136"/>
        <w:contextualSpacing/>
        <w:jc w:val="both"/>
        <w:textAlignment w:val="auto"/>
        <w:rPr>
          <w:sz w:val="24"/>
          <w:szCs w:val="24"/>
        </w:rPr>
      </w:pPr>
      <w:r w:rsidRPr="002D674B">
        <w:rPr>
          <w:sz w:val="24"/>
          <w:szCs w:val="24"/>
        </w:rPr>
        <w:t>hlavní zdroj kyselina alfa-</w:t>
      </w:r>
      <w:proofErr w:type="spellStart"/>
      <w:r w:rsidRPr="002D674B">
        <w:rPr>
          <w:sz w:val="24"/>
          <w:szCs w:val="24"/>
        </w:rPr>
        <w:t>linolenová</w:t>
      </w:r>
      <w:proofErr w:type="spellEnd"/>
      <w:r w:rsidR="00113D96">
        <w:rPr>
          <w:sz w:val="24"/>
          <w:szCs w:val="24"/>
        </w:rPr>
        <w:t>,</w:t>
      </w:r>
    </w:p>
    <w:p w14:paraId="03027AF1" w14:textId="50472025" w:rsidR="002D674B" w:rsidRPr="002D674B" w:rsidRDefault="002D674B" w:rsidP="00576FC4">
      <w:pPr>
        <w:pStyle w:val="Odstavecseseznamem"/>
        <w:widowControl/>
        <w:numPr>
          <w:ilvl w:val="0"/>
          <w:numId w:val="18"/>
        </w:numPr>
        <w:suppressAutoHyphens w:val="0"/>
        <w:overflowPunct/>
        <w:autoSpaceDE/>
        <w:spacing w:after="0" w:line="360" w:lineRule="auto"/>
        <w:ind w:left="2136"/>
        <w:contextualSpacing/>
        <w:jc w:val="both"/>
        <w:textAlignment w:val="auto"/>
        <w:rPr>
          <w:sz w:val="24"/>
          <w:szCs w:val="24"/>
        </w:rPr>
      </w:pPr>
      <w:r w:rsidRPr="002D674B">
        <w:rPr>
          <w:sz w:val="24"/>
          <w:szCs w:val="24"/>
        </w:rPr>
        <w:t>zdroj: ryby (kys</w:t>
      </w:r>
      <w:r w:rsidR="00577D81">
        <w:rPr>
          <w:sz w:val="24"/>
          <w:szCs w:val="24"/>
        </w:rPr>
        <w:t>elina</w:t>
      </w:r>
      <w:r w:rsidRPr="002D674B">
        <w:rPr>
          <w:sz w:val="24"/>
          <w:szCs w:val="24"/>
        </w:rPr>
        <w:t xml:space="preserve"> </w:t>
      </w:r>
      <w:proofErr w:type="spellStart"/>
      <w:r w:rsidRPr="002D674B">
        <w:rPr>
          <w:sz w:val="24"/>
          <w:szCs w:val="24"/>
        </w:rPr>
        <w:t>klupanodonová</w:t>
      </w:r>
      <w:proofErr w:type="spellEnd"/>
      <w:r w:rsidRPr="002D674B">
        <w:rPr>
          <w:sz w:val="24"/>
          <w:szCs w:val="24"/>
        </w:rPr>
        <w:t xml:space="preserve">), ořechy, lněný olej, vaječný žloutek (kyselina </w:t>
      </w:r>
      <w:proofErr w:type="spellStart"/>
      <w:r w:rsidRPr="002D674B">
        <w:rPr>
          <w:sz w:val="24"/>
          <w:szCs w:val="24"/>
        </w:rPr>
        <w:t>eikosapentaenová</w:t>
      </w:r>
      <w:proofErr w:type="spellEnd"/>
      <w:r w:rsidRPr="002D674B">
        <w:rPr>
          <w:sz w:val="24"/>
          <w:szCs w:val="24"/>
        </w:rPr>
        <w:t xml:space="preserve"> a </w:t>
      </w:r>
      <w:proofErr w:type="spellStart"/>
      <w:r w:rsidRPr="002D674B">
        <w:rPr>
          <w:sz w:val="24"/>
          <w:szCs w:val="24"/>
        </w:rPr>
        <w:t>dokosahexaenová</w:t>
      </w:r>
      <w:proofErr w:type="spellEnd"/>
      <w:r w:rsidRPr="002D674B">
        <w:rPr>
          <w:sz w:val="24"/>
          <w:szCs w:val="24"/>
        </w:rPr>
        <w:t>)</w:t>
      </w:r>
      <w:r w:rsidR="00113D96">
        <w:rPr>
          <w:sz w:val="24"/>
          <w:szCs w:val="24"/>
        </w:rPr>
        <w:t>.</w:t>
      </w:r>
      <w:r w:rsidRPr="002D674B">
        <w:rPr>
          <w:sz w:val="24"/>
          <w:szCs w:val="24"/>
        </w:rPr>
        <w:t xml:space="preserve"> </w:t>
      </w:r>
    </w:p>
    <w:p w14:paraId="1133256D" w14:textId="77777777" w:rsidR="002D674B" w:rsidRPr="002D674B" w:rsidRDefault="002D674B" w:rsidP="00576FC4">
      <w:pPr>
        <w:pStyle w:val="Odstavecseseznamem"/>
        <w:widowControl/>
        <w:numPr>
          <w:ilvl w:val="0"/>
          <w:numId w:val="19"/>
        </w:numPr>
        <w:suppressAutoHyphens w:val="0"/>
        <w:overflowPunct/>
        <w:autoSpaceDE/>
        <w:spacing w:after="0" w:line="360" w:lineRule="auto"/>
        <w:ind w:left="1776"/>
        <w:contextualSpacing/>
        <w:jc w:val="both"/>
        <w:textAlignment w:val="auto"/>
        <w:rPr>
          <w:sz w:val="24"/>
          <w:szCs w:val="24"/>
        </w:rPr>
      </w:pPr>
      <w:r w:rsidRPr="002D674B">
        <w:rPr>
          <w:sz w:val="24"/>
          <w:szCs w:val="24"/>
        </w:rPr>
        <w:t>omega - 6 MK</w:t>
      </w:r>
    </w:p>
    <w:p w14:paraId="722F9113" w14:textId="53A90415" w:rsidR="002D674B" w:rsidRPr="002D674B" w:rsidRDefault="002D674B" w:rsidP="00576FC4">
      <w:pPr>
        <w:pStyle w:val="Odstavecseseznamem"/>
        <w:widowControl/>
        <w:numPr>
          <w:ilvl w:val="0"/>
          <w:numId w:val="20"/>
        </w:numPr>
        <w:suppressAutoHyphens w:val="0"/>
        <w:overflowPunct/>
        <w:autoSpaceDE/>
        <w:spacing w:after="0" w:line="360" w:lineRule="auto"/>
        <w:ind w:left="2136"/>
        <w:contextualSpacing/>
        <w:jc w:val="both"/>
        <w:textAlignment w:val="auto"/>
        <w:rPr>
          <w:sz w:val="24"/>
          <w:szCs w:val="24"/>
        </w:rPr>
      </w:pPr>
      <w:r w:rsidRPr="002D674B">
        <w:rPr>
          <w:sz w:val="24"/>
          <w:szCs w:val="24"/>
        </w:rPr>
        <w:t>hlavní zdroj kyselina linolová (schopnost přeměnit se na kyselinu arachidonovou)</w:t>
      </w:r>
      <w:r w:rsidR="00113D96">
        <w:rPr>
          <w:sz w:val="24"/>
          <w:szCs w:val="24"/>
        </w:rPr>
        <w:t>,</w:t>
      </w:r>
      <w:r w:rsidRPr="002D674B">
        <w:rPr>
          <w:sz w:val="24"/>
          <w:szCs w:val="24"/>
        </w:rPr>
        <w:t xml:space="preserve"> </w:t>
      </w:r>
    </w:p>
    <w:p w14:paraId="25DD8BE0" w14:textId="0A067568" w:rsidR="002D674B" w:rsidRPr="002D674B" w:rsidRDefault="002D674B" w:rsidP="00576FC4">
      <w:pPr>
        <w:pStyle w:val="Odstavecseseznamem"/>
        <w:widowControl/>
        <w:numPr>
          <w:ilvl w:val="0"/>
          <w:numId w:val="20"/>
        </w:numPr>
        <w:suppressAutoHyphens w:val="0"/>
        <w:overflowPunct/>
        <w:autoSpaceDE/>
        <w:spacing w:after="0" w:line="360" w:lineRule="auto"/>
        <w:ind w:left="2136"/>
        <w:contextualSpacing/>
        <w:jc w:val="both"/>
        <w:textAlignment w:val="auto"/>
        <w:rPr>
          <w:sz w:val="24"/>
          <w:szCs w:val="24"/>
        </w:rPr>
      </w:pPr>
      <w:r w:rsidRPr="002D674B">
        <w:rPr>
          <w:sz w:val="24"/>
          <w:szCs w:val="24"/>
        </w:rPr>
        <w:t>zdroj: rostlinné tuky - (zejména oleje slunečnicový, sójový, kokosový), pšeničné klíčky, vlašské ořechy</w:t>
      </w:r>
      <w:r w:rsidR="00113D96">
        <w:rPr>
          <w:sz w:val="24"/>
          <w:szCs w:val="24"/>
        </w:rPr>
        <w:t>.</w:t>
      </w:r>
      <w:r w:rsidR="004519B5">
        <w:rPr>
          <w:sz w:val="24"/>
          <w:szCs w:val="24"/>
        </w:rPr>
        <w:t xml:space="preserve"> </w:t>
      </w:r>
      <w:r w:rsidR="004519B5" w:rsidRPr="004519B5">
        <w:t>[9]</w:t>
      </w:r>
    </w:p>
    <w:p w14:paraId="3F4BE186" w14:textId="77777777" w:rsidR="002D674B" w:rsidRPr="002D674B" w:rsidRDefault="002D674B" w:rsidP="009B2A2D"/>
    <w:p w14:paraId="5D17A0A7" w14:textId="77777777" w:rsidR="00D7070C" w:rsidRPr="007A253E" w:rsidRDefault="002D674B" w:rsidP="009B2A2D">
      <w:r w:rsidRPr="002D674B">
        <w:t>V poslední době se řeší i problematika tzv. trans-mastných kyselin.</w:t>
      </w:r>
    </w:p>
    <w:p w14:paraId="6E7B11BD" w14:textId="77777777" w:rsidR="002D674B" w:rsidRPr="002D674B" w:rsidRDefault="002D674B" w:rsidP="009B2A2D">
      <w:pPr>
        <w:rPr>
          <w:b/>
          <w:bCs/>
        </w:rPr>
      </w:pPr>
      <w:r w:rsidRPr="002D674B">
        <w:rPr>
          <w:b/>
          <w:bCs/>
        </w:rPr>
        <w:t>Trans-mastné kyseliny</w:t>
      </w:r>
    </w:p>
    <w:p w14:paraId="02646F28" w14:textId="453E64EF" w:rsidR="002D674B" w:rsidRPr="00384B49" w:rsidRDefault="006C1746" w:rsidP="009B2A2D">
      <w:pPr>
        <w:rPr>
          <w:sz w:val="20"/>
          <w:szCs w:val="20"/>
        </w:rPr>
      </w:pPr>
      <w:r>
        <w:t>T</w:t>
      </w:r>
      <w:r w:rsidR="002D674B" w:rsidRPr="002D674B">
        <w:t>rans-tuky</w:t>
      </w:r>
      <w:r>
        <w:t xml:space="preserve"> se v</w:t>
      </w:r>
      <w:r w:rsidRPr="002D674B">
        <w:t xml:space="preserve"> malém množství masa nebo mléka </w:t>
      </w:r>
      <w:r w:rsidR="002D674B" w:rsidRPr="002D674B">
        <w:t>nachází</w:t>
      </w:r>
      <w:r w:rsidR="00577D81">
        <w:t xml:space="preserve"> přirozeně</w:t>
      </w:r>
      <w:r w:rsidR="002D674B" w:rsidRPr="002D674B">
        <w:t>. Problémovými se stávají tehdy, kdy jsou uměle vyráběny tzv. hydrogenací, tedy ztužováním levných rostlinných olejů. V tomto případě mají nepříznivé účinky na naše zdraví. Například zvyšují LDL</w:t>
      </w:r>
      <w:r w:rsidR="00B06CEC">
        <w:t>-</w:t>
      </w:r>
      <w:r w:rsidR="002D674B" w:rsidRPr="002D674B">
        <w:t xml:space="preserve">cholesterol </w:t>
      </w:r>
      <w:r w:rsidR="00B06CEC">
        <w:t>„</w:t>
      </w:r>
      <w:r w:rsidR="002D674B" w:rsidRPr="002D674B">
        <w:t>špatný” a zároveň snižují HDL</w:t>
      </w:r>
      <w:r w:rsidR="00867E4F">
        <w:t>-</w:t>
      </w:r>
      <w:r w:rsidR="002D674B" w:rsidRPr="002D674B">
        <w:t xml:space="preserve">cholesterol </w:t>
      </w:r>
      <w:r w:rsidR="00384B49">
        <w:t>„</w:t>
      </w:r>
      <w:r w:rsidR="002D674B" w:rsidRPr="002D674B">
        <w:t>dobrý”, tudíž mohou způsobovat různé druhy kardiovaskulárních onemocnění nebo přispívat ke vzniku nádorových onemocnění.</w:t>
      </w:r>
      <w:r w:rsidR="004970DF">
        <w:t xml:space="preserve"> </w:t>
      </w:r>
      <w:r w:rsidR="00384B49">
        <w:rPr>
          <w:i/>
          <w:iCs/>
        </w:rPr>
        <w:t>„</w:t>
      </w:r>
      <w:proofErr w:type="spellStart"/>
      <w:r w:rsidR="002D674B" w:rsidRPr="002D674B">
        <w:rPr>
          <w:i/>
          <w:iCs/>
        </w:rPr>
        <w:t>The</w:t>
      </w:r>
      <w:proofErr w:type="spellEnd"/>
      <w:r w:rsidR="002D674B" w:rsidRPr="002D674B">
        <w:rPr>
          <w:i/>
          <w:iCs/>
        </w:rPr>
        <w:t xml:space="preserve"> </w:t>
      </w:r>
      <w:proofErr w:type="spellStart"/>
      <w:r w:rsidR="002D674B" w:rsidRPr="002D674B">
        <w:rPr>
          <w:i/>
          <w:iCs/>
        </w:rPr>
        <w:t>American</w:t>
      </w:r>
      <w:proofErr w:type="spellEnd"/>
      <w:r w:rsidR="002D674B" w:rsidRPr="002D674B">
        <w:rPr>
          <w:i/>
          <w:iCs/>
        </w:rPr>
        <w:t xml:space="preserve"> </w:t>
      </w:r>
      <w:proofErr w:type="spellStart"/>
      <w:r w:rsidR="002D674B" w:rsidRPr="002D674B">
        <w:rPr>
          <w:i/>
          <w:iCs/>
        </w:rPr>
        <w:t>Heart</w:t>
      </w:r>
      <w:proofErr w:type="spellEnd"/>
      <w:r w:rsidR="002D674B" w:rsidRPr="002D674B">
        <w:rPr>
          <w:i/>
          <w:iCs/>
        </w:rPr>
        <w:t xml:space="preserve"> </w:t>
      </w:r>
      <w:proofErr w:type="spellStart"/>
      <w:r w:rsidR="002D674B" w:rsidRPr="002D674B">
        <w:rPr>
          <w:i/>
          <w:iCs/>
        </w:rPr>
        <w:t>Association</w:t>
      </w:r>
      <w:proofErr w:type="spellEnd"/>
      <w:r w:rsidR="002D674B" w:rsidRPr="002D674B">
        <w:rPr>
          <w:i/>
          <w:iCs/>
        </w:rPr>
        <w:t xml:space="preserve"> doporučuje, aby jejich množství nepřekročilo 1 gram denně.”</w:t>
      </w:r>
      <w:r w:rsidR="002D674B" w:rsidRPr="002D674B">
        <w:t xml:space="preserve"> </w:t>
      </w:r>
      <w:r w:rsidR="002D674B" w:rsidRPr="00384B49">
        <w:rPr>
          <w:sz w:val="20"/>
          <w:szCs w:val="20"/>
        </w:rPr>
        <w:t>[</w:t>
      </w:r>
      <w:r w:rsidR="00534DCE">
        <w:rPr>
          <w:sz w:val="20"/>
          <w:szCs w:val="20"/>
        </w:rPr>
        <w:t>4</w:t>
      </w:r>
      <w:r w:rsidR="002D674B" w:rsidRPr="00384B49">
        <w:rPr>
          <w:sz w:val="20"/>
          <w:szCs w:val="20"/>
        </w:rPr>
        <w:t>]</w:t>
      </w:r>
    </w:p>
    <w:p w14:paraId="62090FCB" w14:textId="77777777" w:rsidR="00895228" w:rsidRDefault="00895228" w:rsidP="00BA25BD"/>
    <w:p w14:paraId="10AFDCC8" w14:textId="77777777" w:rsidR="00895228" w:rsidRDefault="00895228" w:rsidP="00BA25BD">
      <w:pPr>
        <w:pStyle w:val="Nadpis3"/>
      </w:pPr>
      <w:bookmarkStart w:id="51" w:name="_Toc36302714"/>
      <w:r>
        <w:t>Cholesterol</w:t>
      </w:r>
      <w:bookmarkEnd w:id="51"/>
    </w:p>
    <w:p w14:paraId="45B59CB4" w14:textId="14E3CC41" w:rsidR="00BE25CD" w:rsidRPr="004205AA" w:rsidRDefault="00E22665" w:rsidP="009B2A2D">
      <w:pPr>
        <w:rPr>
          <w:sz w:val="20"/>
          <w:szCs w:val="20"/>
        </w:rPr>
      </w:pPr>
      <w:r>
        <w:t>S</w:t>
      </w:r>
      <w:r w:rsidR="00BE25CD" w:rsidRPr="007F72E4">
        <w:t xml:space="preserve"> konzumací potravin</w:t>
      </w:r>
      <w:r>
        <w:t>, které obsahují</w:t>
      </w:r>
      <w:r w:rsidR="00BE25CD" w:rsidRPr="007F72E4">
        <w:t xml:space="preserve"> tuk</w:t>
      </w:r>
      <w:r w:rsidR="00204840">
        <w:t>,</w:t>
      </w:r>
      <w:r>
        <w:t xml:space="preserve"> cholesterol </w:t>
      </w:r>
      <w:r w:rsidR="00BE25CD" w:rsidRPr="007F72E4">
        <w:t xml:space="preserve">velmi úzce souvisí. Jedná se o látku, </w:t>
      </w:r>
      <w:r w:rsidR="00C84528">
        <w:br/>
      </w:r>
      <w:r w:rsidR="00BE25CD" w:rsidRPr="007F72E4">
        <w:t xml:space="preserve">která je základním prvkem buněčných membrán a také některých hormonů. Část cholesterolu se do těla dostává potravou, ale zbytek se vytváří v játrech člověka. Dělí se na LDL-cholesterol </w:t>
      </w:r>
      <w:r w:rsidR="00E55ED1">
        <w:t>„</w:t>
      </w:r>
      <w:r w:rsidR="00BE25CD" w:rsidRPr="007F72E4">
        <w:t>špatný” (lipoprotein s nízkou hustotou), který člověku ucpává cévy</w:t>
      </w:r>
      <w:r w:rsidR="006B6A68">
        <w:t>, tudíž může</w:t>
      </w:r>
      <w:r w:rsidR="00853F87">
        <w:t xml:space="preserve"> u člověka</w:t>
      </w:r>
      <w:r w:rsidR="006B6A68">
        <w:t xml:space="preserve"> dojít k onemocnění </w:t>
      </w:r>
      <w:r w:rsidR="00916E5C">
        <w:t>zvanému</w:t>
      </w:r>
      <w:r w:rsidR="009C47BE">
        <w:t xml:space="preserve"> </w:t>
      </w:r>
      <w:r w:rsidR="00916E5C">
        <w:t>ateroskleróza.</w:t>
      </w:r>
      <w:r w:rsidR="00853F87">
        <w:t xml:space="preserve"> </w:t>
      </w:r>
      <w:r w:rsidR="00853F87" w:rsidRPr="00853F87">
        <w:rPr>
          <w:sz w:val="20"/>
          <w:szCs w:val="20"/>
        </w:rPr>
        <w:t>[5,10]</w:t>
      </w:r>
      <w:r w:rsidR="00853F87">
        <w:rPr>
          <w:sz w:val="20"/>
          <w:szCs w:val="20"/>
        </w:rPr>
        <w:t xml:space="preserve"> </w:t>
      </w:r>
      <w:r w:rsidR="00BE25CD" w:rsidRPr="007F72E4">
        <w:t xml:space="preserve">Jeho optimální hodnota by měla být po 3,3 </w:t>
      </w:r>
      <w:proofErr w:type="spellStart"/>
      <w:r w:rsidR="00BE25CD" w:rsidRPr="007F72E4">
        <w:t>mmol</w:t>
      </w:r>
      <w:proofErr w:type="spellEnd"/>
      <w:r w:rsidR="00BE25CD" w:rsidRPr="007F72E4">
        <w:t xml:space="preserve">/l. Druhým typem je HDL-cholesterol (lipoprotein s vysokou hustotou), který je považován </w:t>
      </w:r>
      <w:r w:rsidR="006B6A68">
        <w:br/>
      </w:r>
      <w:r w:rsidR="00BE25CD" w:rsidRPr="007F72E4">
        <w:t xml:space="preserve">za </w:t>
      </w:r>
      <w:r w:rsidR="00E55ED1">
        <w:t>„</w:t>
      </w:r>
      <w:r w:rsidR="00BE25CD" w:rsidRPr="007F72E4">
        <w:t xml:space="preserve">hodný” z toho důvodu, že odvádí škodlivý cholesterol pryč z cév. Jeho hodnota by se měla pohybovat nad 1,55 </w:t>
      </w:r>
      <w:proofErr w:type="spellStart"/>
      <w:r w:rsidR="00BE25CD" w:rsidRPr="007F72E4">
        <w:t>mmmol</w:t>
      </w:r>
      <w:proofErr w:type="spellEnd"/>
      <w:r w:rsidR="00BE25CD" w:rsidRPr="007F72E4">
        <w:t xml:space="preserve">/l. </w:t>
      </w:r>
      <w:r w:rsidR="00BE25CD" w:rsidRPr="004205AA">
        <w:rPr>
          <w:sz w:val="20"/>
          <w:szCs w:val="20"/>
        </w:rPr>
        <w:t>[</w:t>
      </w:r>
      <w:r w:rsidR="00534DCE">
        <w:rPr>
          <w:sz w:val="20"/>
          <w:szCs w:val="20"/>
        </w:rPr>
        <w:t>5</w:t>
      </w:r>
      <w:r w:rsidR="00BE25CD" w:rsidRPr="004205AA">
        <w:rPr>
          <w:sz w:val="20"/>
          <w:szCs w:val="20"/>
        </w:rPr>
        <w:t>]</w:t>
      </w:r>
    </w:p>
    <w:p w14:paraId="56C8E0A2" w14:textId="77777777" w:rsidR="00B84F32" w:rsidRDefault="00B84F32" w:rsidP="00B84F32">
      <w:pPr>
        <w:rPr>
          <w:sz w:val="20"/>
          <w:szCs w:val="20"/>
        </w:rPr>
      </w:pPr>
    </w:p>
    <w:p w14:paraId="735E81F6" w14:textId="6D69FC31" w:rsidR="00EC6E16" w:rsidRDefault="00EC6E16" w:rsidP="00EC6E16">
      <w:pPr>
        <w:pStyle w:val="Nadpis1"/>
        <w:pageBreakBefore/>
      </w:pPr>
      <w:bookmarkStart w:id="52" w:name="_Toc36302715"/>
      <w:r>
        <w:lastRenderedPageBreak/>
        <w:t>Mikroživiny</w:t>
      </w:r>
      <w:r w:rsidR="00FF65E4">
        <w:t xml:space="preserve"> – </w:t>
      </w:r>
      <w:r>
        <w:t>vitaminy, minerály</w:t>
      </w:r>
      <w:bookmarkEnd w:id="52"/>
    </w:p>
    <w:p w14:paraId="7BC64D0F" w14:textId="161F28C5" w:rsidR="00EC6E16" w:rsidRDefault="00EC6E16" w:rsidP="009B2A2D">
      <w:r w:rsidRPr="007F72E4">
        <w:t>Vitaminy spolu s minerály spadají do skupiny tzv. mikroživin (</w:t>
      </w:r>
      <w:proofErr w:type="spellStart"/>
      <w:r w:rsidRPr="007F72E4">
        <w:t>mikronutrientů</w:t>
      </w:r>
      <w:proofErr w:type="spellEnd"/>
      <w:r w:rsidRPr="007F72E4">
        <w:t xml:space="preserve">). Znamená to, že jich tělo nepotřebuje takové množství. Oproti </w:t>
      </w:r>
      <w:proofErr w:type="spellStart"/>
      <w:r w:rsidRPr="007F72E4">
        <w:t>makroživinám</w:t>
      </w:r>
      <w:proofErr w:type="spellEnd"/>
      <w:r w:rsidRPr="007F72E4">
        <w:t xml:space="preserve"> (sacharidy, bílkoviny, tuky), které organismus potřebuje ve stovkách gram</w:t>
      </w:r>
      <w:r w:rsidR="005E73B3">
        <w:t>ů</w:t>
      </w:r>
      <w:r w:rsidRPr="007F72E4">
        <w:t xml:space="preserve"> na den</w:t>
      </w:r>
      <w:r w:rsidR="005E73B3">
        <w:t>,</w:t>
      </w:r>
      <w:r w:rsidRPr="007F72E4">
        <w:t xml:space="preserve"> je doporučená dávka pro člověka </w:t>
      </w:r>
      <w:r w:rsidR="00DA4642">
        <w:br/>
      </w:r>
      <w:r w:rsidRPr="007F72E4">
        <w:t>v mili</w:t>
      </w:r>
      <w:r w:rsidR="00315D5D">
        <w:t>gramech</w:t>
      </w:r>
      <w:r w:rsidRPr="007F72E4">
        <w:t xml:space="preserve"> nebo</w:t>
      </w:r>
      <w:r w:rsidR="00B06CEC">
        <w:t xml:space="preserve"> </w:t>
      </w:r>
      <w:r w:rsidRPr="007F72E4">
        <w:t xml:space="preserve">mikrogramech za den pro každou mikroživinu. Jejich příjem z potravy pomáhá uvolňovat a aktivovat energii. V případě sportovců příjem jednotlivých mikroživin před, během nebo po zátěži není zase tak rozhodující, ale je nutné dbát na to, aby stanovený příjem jednotlivých vitaminů a minerálů dodržoval, protože jejich nedostatek může v jejich výkonnosti hrát svou </w:t>
      </w:r>
      <w:r w:rsidR="00CE74E6">
        <w:t>značnou</w:t>
      </w:r>
      <w:r w:rsidRPr="007F72E4">
        <w:t xml:space="preserve"> roli. </w:t>
      </w:r>
    </w:p>
    <w:p w14:paraId="01873A61" w14:textId="77777777" w:rsidR="002751F8" w:rsidRPr="007F72E4" w:rsidRDefault="002751F8" w:rsidP="009B2A2D"/>
    <w:p w14:paraId="3BD74D84" w14:textId="77777777" w:rsidR="00EC6E16" w:rsidRPr="00560EDF" w:rsidRDefault="00EC6E16" w:rsidP="009B2A2D">
      <w:pPr>
        <w:rPr>
          <w:b/>
          <w:bCs/>
        </w:rPr>
      </w:pPr>
      <w:r w:rsidRPr="00560EDF">
        <w:rPr>
          <w:b/>
          <w:bCs/>
        </w:rPr>
        <w:t>Rozdělení vitaminů</w:t>
      </w:r>
    </w:p>
    <w:p w14:paraId="4DC59639" w14:textId="77777777" w:rsidR="00EC6E16" w:rsidRPr="00560EDF" w:rsidRDefault="00EC6E16" w:rsidP="00576FC4">
      <w:pPr>
        <w:pStyle w:val="Odstavecseseznamem"/>
        <w:widowControl/>
        <w:numPr>
          <w:ilvl w:val="0"/>
          <w:numId w:val="22"/>
        </w:numPr>
        <w:suppressAutoHyphens w:val="0"/>
        <w:overflowPunct/>
        <w:autoSpaceDE/>
        <w:spacing w:after="0" w:line="360" w:lineRule="auto"/>
        <w:contextualSpacing/>
        <w:jc w:val="both"/>
        <w:textAlignment w:val="auto"/>
        <w:rPr>
          <w:b/>
          <w:bCs/>
          <w:sz w:val="24"/>
          <w:szCs w:val="24"/>
        </w:rPr>
      </w:pPr>
      <w:r w:rsidRPr="00560EDF">
        <w:rPr>
          <w:b/>
          <w:bCs/>
          <w:sz w:val="24"/>
          <w:szCs w:val="24"/>
        </w:rPr>
        <w:t>vitaminy rozpustné ve vodě</w:t>
      </w:r>
    </w:p>
    <w:p w14:paraId="3020E2C6" w14:textId="77777777" w:rsidR="00EC6E16" w:rsidRPr="00560EDF" w:rsidRDefault="00EC6E16" w:rsidP="00576FC4">
      <w:pPr>
        <w:pStyle w:val="Odstavecseseznamem"/>
        <w:widowControl/>
        <w:numPr>
          <w:ilvl w:val="0"/>
          <w:numId w:val="21"/>
        </w:numPr>
        <w:suppressAutoHyphens w:val="0"/>
        <w:overflowPunct/>
        <w:autoSpaceDE/>
        <w:spacing w:after="0" w:line="360" w:lineRule="auto"/>
        <w:contextualSpacing/>
        <w:jc w:val="both"/>
        <w:textAlignment w:val="auto"/>
        <w:rPr>
          <w:sz w:val="24"/>
          <w:szCs w:val="24"/>
        </w:rPr>
      </w:pPr>
      <w:r w:rsidRPr="00560EDF">
        <w:rPr>
          <w:sz w:val="24"/>
          <w:szCs w:val="24"/>
        </w:rPr>
        <w:t>ke vstřebání jim stačí pouze voda</w:t>
      </w:r>
    </w:p>
    <w:p w14:paraId="78A88624" w14:textId="77777777" w:rsidR="00EC6E16" w:rsidRPr="00560EDF" w:rsidRDefault="00EC6E16" w:rsidP="00576FC4">
      <w:pPr>
        <w:pStyle w:val="Odstavecseseznamem"/>
        <w:widowControl/>
        <w:numPr>
          <w:ilvl w:val="0"/>
          <w:numId w:val="21"/>
        </w:numPr>
        <w:suppressAutoHyphens w:val="0"/>
        <w:overflowPunct/>
        <w:autoSpaceDE/>
        <w:spacing w:after="0" w:line="360" w:lineRule="auto"/>
        <w:contextualSpacing/>
        <w:jc w:val="both"/>
        <w:textAlignment w:val="auto"/>
        <w:rPr>
          <w:sz w:val="24"/>
          <w:szCs w:val="24"/>
        </w:rPr>
      </w:pPr>
      <w:r w:rsidRPr="00560EDF">
        <w:rPr>
          <w:sz w:val="24"/>
          <w:szCs w:val="24"/>
        </w:rPr>
        <w:t>při překročení denní dávky je nadbytek vylučován močí</w:t>
      </w:r>
    </w:p>
    <w:p w14:paraId="4B17F8F1" w14:textId="270A9B03" w:rsidR="00EC6E16" w:rsidRPr="00760C32" w:rsidRDefault="00EC6E16" w:rsidP="00576FC4">
      <w:pPr>
        <w:pStyle w:val="Odstavecseseznamem"/>
        <w:widowControl/>
        <w:numPr>
          <w:ilvl w:val="0"/>
          <w:numId w:val="21"/>
        </w:numPr>
        <w:suppressAutoHyphens w:val="0"/>
        <w:overflowPunct/>
        <w:autoSpaceDE/>
        <w:spacing w:after="0" w:line="360" w:lineRule="auto"/>
        <w:contextualSpacing/>
        <w:jc w:val="both"/>
        <w:textAlignment w:val="auto"/>
        <w:rPr>
          <w:sz w:val="24"/>
          <w:szCs w:val="24"/>
        </w:rPr>
      </w:pPr>
      <w:r w:rsidRPr="00560EDF">
        <w:rPr>
          <w:sz w:val="24"/>
          <w:szCs w:val="24"/>
        </w:rPr>
        <w:t>zástupci: vitaminy skupiny B, vitamin C</w:t>
      </w:r>
      <w:r w:rsidR="00B05066">
        <w:rPr>
          <w:sz w:val="24"/>
          <w:szCs w:val="24"/>
        </w:rPr>
        <w:t>.</w:t>
      </w:r>
    </w:p>
    <w:p w14:paraId="71B61D2D" w14:textId="77777777" w:rsidR="00EC6E16" w:rsidRPr="00560EDF" w:rsidRDefault="00EC6E16" w:rsidP="00576FC4">
      <w:pPr>
        <w:pStyle w:val="Odstavecseseznamem"/>
        <w:widowControl/>
        <w:numPr>
          <w:ilvl w:val="0"/>
          <w:numId w:val="22"/>
        </w:numPr>
        <w:suppressAutoHyphens w:val="0"/>
        <w:overflowPunct/>
        <w:autoSpaceDE/>
        <w:spacing w:after="0" w:line="360" w:lineRule="auto"/>
        <w:contextualSpacing/>
        <w:jc w:val="both"/>
        <w:textAlignment w:val="auto"/>
        <w:rPr>
          <w:b/>
          <w:bCs/>
          <w:sz w:val="24"/>
          <w:szCs w:val="24"/>
        </w:rPr>
      </w:pPr>
      <w:r w:rsidRPr="00560EDF">
        <w:rPr>
          <w:b/>
          <w:bCs/>
          <w:sz w:val="24"/>
          <w:szCs w:val="24"/>
        </w:rPr>
        <w:t>vitaminy rozpustné v tucích</w:t>
      </w:r>
    </w:p>
    <w:p w14:paraId="728A2934" w14:textId="77777777" w:rsidR="00EC6E16" w:rsidRPr="00560EDF" w:rsidRDefault="00EC6E16" w:rsidP="00576FC4">
      <w:pPr>
        <w:pStyle w:val="Odstavecseseznamem"/>
        <w:widowControl/>
        <w:numPr>
          <w:ilvl w:val="0"/>
          <w:numId w:val="21"/>
        </w:numPr>
        <w:suppressAutoHyphens w:val="0"/>
        <w:overflowPunct/>
        <w:autoSpaceDE/>
        <w:spacing w:after="0" w:line="360" w:lineRule="auto"/>
        <w:contextualSpacing/>
        <w:jc w:val="both"/>
        <w:textAlignment w:val="auto"/>
        <w:rPr>
          <w:sz w:val="24"/>
          <w:szCs w:val="24"/>
        </w:rPr>
      </w:pPr>
      <w:r w:rsidRPr="00560EDF">
        <w:rPr>
          <w:sz w:val="24"/>
          <w:szCs w:val="24"/>
        </w:rPr>
        <w:t>ke vstřebání potřebují tuk přijatý z potravy</w:t>
      </w:r>
    </w:p>
    <w:p w14:paraId="395B926C" w14:textId="5CE9909D" w:rsidR="00EC6E16" w:rsidRPr="00560EDF" w:rsidRDefault="00EC6E16" w:rsidP="00576FC4">
      <w:pPr>
        <w:pStyle w:val="Odstavecseseznamem"/>
        <w:widowControl/>
        <w:numPr>
          <w:ilvl w:val="0"/>
          <w:numId w:val="21"/>
        </w:numPr>
        <w:suppressAutoHyphens w:val="0"/>
        <w:overflowPunct/>
        <w:autoSpaceDE/>
        <w:spacing w:after="0" w:line="360" w:lineRule="auto"/>
        <w:contextualSpacing/>
        <w:jc w:val="both"/>
        <w:textAlignment w:val="auto"/>
        <w:rPr>
          <w:sz w:val="24"/>
          <w:szCs w:val="24"/>
        </w:rPr>
      </w:pPr>
      <w:r w:rsidRPr="00560EDF">
        <w:rPr>
          <w:sz w:val="24"/>
          <w:szCs w:val="24"/>
        </w:rPr>
        <w:t>zástupci: vitaminy A, D, E, K</w:t>
      </w:r>
      <w:r w:rsidR="00B05066">
        <w:rPr>
          <w:sz w:val="24"/>
          <w:szCs w:val="24"/>
        </w:rPr>
        <w:t>.</w:t>
      </w:r>
    </w:p>
    <w:p w14:paraId="090D0DAF" w14:textId="77777777" w:rsidR="00EC6E16" w:rsidRPr="00560EDF" w:rsidRDefault="00EC6E16" w:rsidP="009B2A2D"/>
    <w:p w14:paraId="54D29AE2" w14:textId="77777777" w:rsidR="00EC6E16" w:rsidRPr="00560EDF" w:rsidRDefault="00EC6E16" w:rsidP="009B2A2D">
      <w:pPr>
        <w:rPr>
          <w:b/>
          <w:bCs/>
        </w:rPr>
      </w:pPr>
      <w:r w:rsidRPr="00560EDF">
        <w:rPr>
          <w:b/>
          <w:bCs/>
        </w:rPr>
        <w:t>Minerální látky</w:t>
      </w:r>
    </w:p>
    <w:p w14:paraId="76A2A41D" w14:textId="77777777" w:rsidR="000317DF" w:rsidRDefault="00EC6E16" w:rsidP="00576FC4">
      <w:pPr>
        <w:pStyle w:val="Odstavecseseznamem"/>
        <w:widowControl/>
        <w:numPr>
          <w:ilvl w:val="0"/>
          <w:numId w:val="22"/>
        </w:numPr>
        <w:suppressAutoHyphens w:val="0"/>
        <w:overflowPunct/>
        <w:autoSpaceDE/>
        <w:spacing w:after="0" w:line="360" w:lineRule="auto"/>
        <w:contextualSpacing/>
        <w:jc w:val="both"/>
        <w:textAlignment w:val="auto"/>
        <w:rPr>
          <w:b/>
          <w:bCs/>
          <w:sz w:val="24"/>
          <w:szCs w:val="24"/>
        </w:rPr>
      </w:pPr>
      <w:proofErr w:type="spellStart"/>
      <w:r w:rsidRPr="00560EDF">
        <w:rPr>
          <w:b/>
          <w:bCs/>
          <w:sz w:val="24"/>
          <w:szCs w:val="24"/>
        </w:rPr>
        <w:t>Makrominerálie</w:t>
      </w:r>
      <w:proofErr w:type="spellEnd"/>
    </w:p>
    <w:p w14:paraId="6987E45F" w14:textId="7D05AB68" w:rsidR="00EC6E16" w:rsidRPr="000317DF" w:rsidRDefault="00EC6E16" w:rsidP="00576FC4">
      <w:pPr>
        <w:pStyle w:val="Odstavecseseznamem"/>
        <w:numPr>
          <w:ilvl w:val="0"/>
          <w:numId w:val="39"/>
        </w:numPr>
        <w:suppressAutoHyphens w:val="0"/>
        <w:spacing w:after="0" w:line="360" w:lineRule="auto"/>
        <w:contextualSpacing/>
        <w:jc w:val="both"/>
        <w:rPr>
          <w:b/>
          <w:bCs/>
          <w:sz w:val="24"/>
          <w:szCs w:val="24"/>
        </w:rPr>
      </w:pPr>
      <w:r w:rsidRPr="000317DF">
        <w:rPr>
          <w:sz w:val="24"/>
          <w:szCs w:val="24"/>
        </w:rPr>
        <w:t>organismus jich potřebuje ve velkém množství</w:t>
      </w:r>
    </w:p>
    <w:p w14:paraId="5D8DAE77" w14:textId="77777777" w:rsidR="000317DF" w:rsidRPr="000317DF" w:rsidRDefault="000317DF" w:rsidP="009B2A2D">
      <w:pPr>
        <w:pStyle w:val="Odstavecseseznamem"/>
        <w:suppressAutoHyphens w:val="0"/>
        <w:spacing w:after="0" w:line="360" w:lineRule="auto"/>
        <w:ind w:left="1068"/>
        <w:contextualSpacing/>
        <w:jc w:val="both"/>
        <w:rPr>
          <w:b/>
          <w:bCs/>
          <w:sz w:val="24"/>
          <w:szCs w:val="24"/>
        </w:rPr>
      </w:pPr>
    </w:p>
    <w:p w14:paraId="1D50F3A5" w14:textId="77777777" w:rsidR="00EC6E16" w:rsidRPr="00560EDF" w:rsidRDefault="00302BC0" w:rsidP="009B2A2D">
      <w:pPr>
        <w:rPr>
          <w:b/>
          <w:bCs/>
        </w:rPr>
      </w:pPr>
      <w:r>
        <w:t>Z</w:t>
      </w:r>
      <w:r w:rsidR="00EC6E16" w:rsidRPr="00560EDF">
        <w:t>ástupci</w:t>
      </w:r>
      <w:r w:rsidR="008B349E">
        <w:t xml:space="preserve"> </w:t>
      </w:r>
      <w:proofErr w:type="spellStart"/>
      <w:r w:rsidR="008B349E">
        <w:t>makrominerálií</w:t>
      </w:r>
      <w:proofErr w:type="spellEnd"/>
      <w:r w:rsidR="00EC6E16" w:rsidRPr="00560EDF">
        <w:t>:</w:t>
      </w:r>
    </w:p>
    <w:p w14:paraId="459FC055" w14:textId="77777777" w:rsidR="00EC6E16" w:rsidRPr="00560EDF" w:rsidRDefault="00EC6E16" w:rsidP="009B2A2D">
      <w:pPr>
        <w:rPr>
          <w:b/>
          <w:bCs/>
        </w:rPr>
      </w:pPr>
      <w:r w:rsidRPr="00560EDF">
        <w:t xml:space="preserve">• </w:t>
      </w:r>
      <w:r w:rsidRPr="00560EDF">
        <w:rPr>
          <w:b/>
          <w:bCs/>
        </w:rPr>
        <w:t>Vápník</w:t>
      </w:r>
    </w:p>
    <w:p w14:paraId="18FCF881" w14:textId="2556FB0A" w:rsidR="00EC6E16" w:rsidRDefault="00EC6E16" w:rsidP="009B2A2D">
      <w:r w:rsidRPr="00560EDF">
        <w:t xml:space="preserve">Je důležitý pro růst a stavbu kostí, zubů. Při jeho nedostatku může dojít k demineralizaci kostí, tudíž </w:t>
      </w:r>
      <w:r w:rsidR="0074460C">
        <w:t xml:space="preserve">hrozí </w:t>
      </w:r>
      <w:r w:rsidRPr="00560EDF">
        <w:t>větší riziko zlomenin.</w:t>
      </w:r>
    </w:p>
    <w:p w14:paraId="14E98507" w14:textId="77777777" w:rsidR="00DB35BF" w:rsidRPr="00560EDF" w:rsidRDefault="00DB35BF" w:rsidP="009B2A2D"/>
    <w:p w14:paraId="3BD629EE" w14:textId="77777777" w:rsidR="00EC6E16" w:rsidRPr="00560EDF" w:rsidRDefault="00EC6E16" w:rsidP="00BA25BD">
      <w:pPr>
        <w:rPr>
          <w:b/>
          <w:bCs/>
        </w:rPr>
      </w:pPr>
      <w:r w:rsidRPr="00560EDF">
        <w:rPr>
          <w:b/>
          <w:bCs/>
        </w:rPr>
        <w:lastRenderedPageBreak/>
        <w:t>• Fosfor</w:t>
      </w:r>
    </w:p>
    <w:p w14:paraId="22136ABA" w14:textId="446BBE0C" w:rsidR="00EC6E16" w:rsidRPr="00560EDF" w:rsidRDefault="00EC6E16" w:rsidP="009B2A2D">
      <w:r w:rsidRPr="00560EDF">
        <w:t xml:space="preserve">Spolu s vápníkem je důležitou složkou zubů a kostí. </w:t>
      </w:r>
      <w:r w:rsidR="00100E58">
        <w:t>Je d</w:t>
      </w:r>
      <w:r w:rsidRPr="00560EDF">
        <w:t>ůležitý</w:t>
      </w:r>
      <w:r w:rsidR="00100E58">
        <w:t xml:space="preserve"> také</w:t>
      </w:r>
      <w:r w:rsidRPr="00560EDF">
        <w:t xml:space="preserve"> pro fungování mozku </w:t>
      </w:r>
      <w:r w:rsidR="00DA4642">
        <w:br/>
      </w:r>
      <w:r w:rsidRPr="00560EDF">
        <w:t xml:space="preserve">i nervů. </w:t>
      </w:r>
      <w:r w:rsidR="0075317C">
        <w:t>Podstatné je</w:t>
      </w:r>
      <w:r w:rsidRPr="00560EDF">
        <w:t xml:space="preserve">, aby ho člověk neměl nadbytek, protože jinak by došlo ke snížení obsahu vápníku nebo železa.  </w:t>
      </w:r>
    </w:p>
    <w:p w14:paraId="5DF21E30" w14:textId="77777777" w:rsidR="00EC6E16" w:rsidRPr="00560EDF" w:rsidRDefault="00EC6E16" w:rsidP="009B2A2D"/>
    <w:p w14:paraId="2C7CEF41" w14:textId="77777777" w:rsidR="00EC6E16" w:rsidRPr="00560EDF" w:rsidRDefault="00EC6E16" w:rsidP="009B2A2D">
      <w:pPr>
        <w:rPr>
          <w:b/>
          <w:bCs/>
        </w:rPr>
      </w:pPr>
      <w:r w:rsidRPr="00560EDF">
        <w:rPr>
          <w:b/>
          <w:bCs/>
        </w:rPr>
        <w:t>• Sodík</w:t>
      </w:r>
    </w:p>
    <w:p w14:paraId="4FF365F5" w14:textId="77777777" w:rsidR="00EC6E16" w:rsidRPr="00560EDF" w:rsidRDefault="00EC6E16" w:rsidP="009B2A2D">
      <w:r w:rsidRPr="00560EDF">
        <w:t>Sodík i draslík se podílí na regulaci rovnováhy tekutin. Během fyzické aktivity dochází v rámci potu k jeho vylučování. Proto je důležité, aby zejména vytrvalostní sportovci, jejichž výkon trvá 3 a více hodin denně, dbali na vyšší příjem sodíku.</w:t>
      </w:r>
    </w:p>
    <w:p w14:paraId="479B3D92" w14:textId="77777777" w:rsidR="00EC6E16" w:rsidRPr="00560EDF" w:rsidRDefault="00EC6E16" w:rsidP="009B2A2D">
      <w:pPr>
        <w:ind w:left="708"/>
      </w:pPr>
    </w:p>
    <w:p w14:paraId="2995F484" w14:textId="77777777" w:rsidR="00EC6E16" w:rsidRPr="00560EDF" w:rsidRDefault="00EC6E16" w:rsidP="009B2A2D">
      <w:pPr>
        <w:rPr>
          <w:b/>
          <w:bCs/>
        </w:rPr>
      </w:pPr>
      <w:r w:rsidRPr="00560EDF">
        <w:rPr>
          <w:b/>
          <w:bCs/>
        </w:rPr>
        <w:t>• Hořčík</w:t>
      </w:r>
    </w:p>
    <w:p w14:paraId="78D223B2" w14:textId="77777777" w:rsidR="00EC6E16" w:rsidRPr="00560EDF" w:rsidRDefault="00EC6E16" w:rsidP="009B2A2D">
      <w:r w:rsidRPr="00560EDF">
        <w:t>Je důležité dbát na pravidelný příjem hořčíku (zejména u sportovců), protože při jeho nedostatku dochází ke svalovým křečím.</w:t>
      </w:r>
    </w:p>
    <w:p w14:paraId="30B06943" w14:textId="77777777" w:rsidR="00EC6E16" w:rsidRPr="00560EDF" w:rsidRDefault="00EC6E16" w:rsidP="009B2A2D">
      <w:pPr>
        <w:ind w:left="708"/>
      </w:pPr>
    </w:p>
    <w:p w14:paraId="7AC30415" w14:textId="77777777" w:rsidR="00EC6E16" w:rsidRPr="00560EDF" w:rsidRDefault="00EC6E16" w:rsidP="00576FC4">
      <w:pPr>
        <w:pStyle w:val="Odstavecseseznamem"/>
        <w:widowControl/>
        <w:numPr>
          <w:ilvl w:val="0"/>
          <w:numId w:val="22"/>
        </w:numPr>
        <w:suppressAutoHyphens w:val="0"/>
        <w:overflowPunct/>
        <w:autoSpaceDE/>
        <w:spacing w:after="0" w:line="360" w:lineRule="auto"/>
        <w:contextualSpacing/>
        <w:jc w:val="both"/>
        <w:textAlignment w:val="auto"/>
        <w:rPr>
          <w:b/>
          <w:bCs/>
          <w:sz w:val="24"/>
          <w:szCs w:val="24"/>
        </w:rPr>
      </w:pPr>
      <w:r w:rsidRPr="00560EDF">
        <w:rPr>
          <w:b/>
          <w:bCs/>
          <w:sz w:val="24"/>
          <w:szCs w:val="24"/>
        </w:rPr>
        <w:t xml:space="preserve">stopové prvky </w:t>
      </w:r>
    </w:p>
    <w:p w14:paraId="2680842E" w14:textId="77777777" w:rsidR="00EC6E16" w:rsidRPr="00560EDF" w:rsidRDefault="00EC6E16" w:rsidP="00576FC4">
      <w:pPr>
        <w:pStyle w:val="Odstavecseseznamem"/>
        <w:widowControl/>
        <w:numPr>
          <w:ilvl w:val="0"/>
          <w:numId w:val="21"/>
        </w:numPr>
        <w:suppressAutoHyphens w:val="0"/>
        <w:overflowPunct/>
        <w:autoSpaceDE/>
        <w:spacing w:after="0" w:line="360" w:lineRule="auto"/>
        <w:ind w:left="1776"/>
        <w:contextualSpacing/>
        <w:jc w:val="both"/>
        <w:textAlignment w:val="auto"/>
        <w:rPr>
          <w:sz w:val="24"/>
          <w:szCs w:val="24"/>
        </w:rPr>
      </w:pPr>
      <w:r w:rsidRPr="00560EDF">
        <w:rPr>
          <w:sz w:val="24"/>
          <w:szCs w:val="24"/>
        </w:rPr>
        <w:t>organismus jich potřebuje pouze v malém množství</w:t>
      </w:r>
    </w:p>
    <w:p w14:paraId="2B5B9794" w14:textId="3D4F9395" w:rsidR="00EC6E16" w:rsidRPr="00560EDF" w:rsidRDefault="00EC6E16" w:rsidP="00576FC4">
      <w:pPr>
        <w:pStyle w:val="Odstavecseseznamem"/>
        <w:widowControl/>
        <w:numPr>
          <w:ilvl w:val="0"/>
          <w:numId w:val="21"/>
        </w:numPr>
        <w:suppressAutoHyphens w:val="0"/>
        <w:overflowPunct/>
        <w:autoSpaceDE/>
        <w:spacing w:after="0" w:line="360" w:lineRule="auto"/>
        <w:ind w:left="1776"/>
        <w:contextualSpacing/>
        <w:jc w:val="both"/>
        <w:textAlignment w:val="auto"/>
        <w:rPr>
          <w:sz w:val="24"/>
          <w:szCs w:val="24"/>
        </w:rPr>
      </w:pPr>
      <w:r w:rsidRPr="00560EDF">
        <w:rPr>
          <w:sz w:val="24"/>
          <w:szCs w:val="24"/>
        </w:rPr>
        <w:t>zástupci: železo, fluor, zinek, selen, chrom, měď apod.</w:t>
      </w:r>
    </w:p>
    <w:p w14:paraId="73D2CB73" w14:textId="77777777" w:rsidR="00EC6E16" w:rsidRPr="00560EDF" w:rsidRDefault="00EC6E16" w:rsidP="009B2A2D">
      <w:pPr>
        <w:ind w:left="708"/>
      </w:pPr>
    </w:p>
    <w:p w14:paraId="78D3EDF0" w14:textId="77777777" w:rsidR="00EC6E16" w:rsidRPr="00560EDF" w:rsidRDefault="00EC6E16" w:rsidP="009B2A2D">
      <w:pPr>
        <w:ind w:firstLine="708"/>
        <w:rPr>
          <w:b/>
          <w:bCs/>
        </w:rPr>
      </w:pPr>
      <w:r w:rsidRPr="00560EDF">
        <w:rPr>
          <w:b/>
          <w:bCs/>
        </w:rPr>
        <w:t>• Železo</w:t>
      </w:r>
    </w:p>
    <w:p w14:paraId="27DECF5B" w14:textId="746699D7" w:rsidR="007B03D3" w:rsidRDefault="002751F8" w:rsidP="009B2A2D">
      <w:pPr>
        <w:ind w:left="708"/>
        <w:rPr>
          <w:i/>
          <w:iCs/>
          <w:sz w:val="20"/>
          <w:szCs w:val="20"/>
        </w:rPr>
      </w:pPr>
      <w:r>
        <w:rPr>
          <w:i/>
          <w:iCs/>
        </w:rPr>
        <w:t>„</w:t>
      </w:r>
      <w:r w:rsidR="00EC6E16" w:rsidRPr="00560EDF">
        <w:rPr>
          <w:i/>
          <w:iCs/>
        </w:rPr>
        <w:t xml:space="preserve">Je klíčovým prvkem nutným pro transport kyslíku z atmosféry do tkání a využití O2 </w:t>
      </w:r>
      <w:r w:rsidR="00DA4642">
        <w:rPr>
          <w:i/>
          <w:iCs/>
        </w:rPr>
        <w:br/>
      </w:r>
      <w:r w:rsidR="00EC6E16" w:rsidRPr="00560EDF">
        <w:rPr>
          <w:i/>
          <w:iCs/>
        </w:rPr>
        <w:t xml:space="preserve">v buňkách a </w:t>
      </w:r>
      <w:proofErr w:type="spellStart"/>
      <w:r w:rsidR="00EC6E16" w:rsidRPr="00560EDF">
        <w:rPr>
          <w:i/>
          <w:iCs/>
        </w:rPr>
        <w:t>subcelulárních</w:t>
      </w:r>
      <w:proofErr w:type="spellEnd"/>
      <w:r w:rsidR="00EC6E16" w:rsidRPr="00560EDF">
        <w:rPr>
          <w:i/>
          <w:iCs/>
        </w:rPr>
        <w:t xml:space="preserve"> strukturách. Železo je funkčním prvkem hemoglobinu, myoglobinu, cytochromů v dýchacím řetězci a některých specifických enzymů. Železo má významnou roli v energetickém metabolismu během zátěže.”</w:t>
      </w:r>
      <w:r w:rsidR="00EC6E16" w:rsidRPr="00560EDF">
        <w:t xml:space="preserve"> </w:t>
      </w:r>
      <w:r w:rsidR="00EC6E16" w:rsidRPr="00CD6258">
        <w:rPr>
          <w:sz w:val="20"/>
          <w:szCs w:val="20"/>
        </w:rPr>
        <w:t>[</w:t>
      </w:r>
      <w:r w:rsidR="00534DCE">
        <w:rPr>
          <w:sz w:val="20"/>
          <w:szCs w:val="20"/>
        </w:rPr>
        <w:t>2</w:t>
      </w:r>
      <w:r w:rsidR="00EC6E16" w:rsidRPr="00CD6258">
        <w:rPr>
          <w:sz w:val="20"/>
          <w:szCs w:val="20"/>
        </w:rPr>
        <w:t>]</w:t>
      </w:r>
    </w:p>
    <w:p w14:paraId="3F37C3F2" w14:textId="77777777" w:rsidR="007B03D3" w:rsidRPr="007B03D3" w:rsidRDefault="007B03D3" w:rsidP="007B03D3">
      <w:pPr>
        <w:ind w:left="708"/>
        <w:rPr>
          <w:i/>
          <w:iCs/>
          <w:sz w:val="20"/>
          <w:szCs w:val="20"/>
        </w:rPr>
      </w:pPr>
    </w:p>
    <w:p w14:paraId="714D7C53" w14:textId="77777777" w:rsidR="0006583D" w:rsidRDefault="0006583D" w:rsidP="00EC6E16">
      <w:pPr>
        <w:ind w:left="708"/>
      </w:pPr>
    </w:p>
    <w:p w14:paraId="66A87442" w14:textId="77777777" w:rsidR="0006583D" w:rsidRDefault="0006583D" w:rsidP="00EC6E16">
      <w:pPr>
        <w:ind w:left="708"/>
      </w:pPr>
    </w:p>
    <w:p w14:paraId="1FB1010F" w14:textId="44A7710A" w:rsidR="00EC6E16" w:rsidRPr="00560EDF" w:rsidRDefault="00EC6E16" w:rsidP="00954B07">
      <w:pPr>
        <w:ind w:left="709"/>
        <w:rPr>
          <w:b/>
          <w:bCs/>
        </w:rPr>
      </w:pPr>
      <w:r w:rsidRPr="00560EDF">
        <w:lastRenderedPageBreak/>
        <w:t xml:space="preserve">• </w:t>
      </w:r>
      <w:r w:rsidRPr="00560EDF">
        <w:rPr>
          <w:b/>
          <w:bCs/>
        </w:rPr>
        <w:t>Fluor</w:t>
      </w:r>
    </w:p>
    <w:p w14:paraId="64826A5F" w14:textId="0AA10D4E" w:rsidR="00EC6E16" w:rsidRPr="00560EDF" w:rsidRDefault="00EC6E16" w:rsidP="009B2A2D">
      <w:pPr>
        <w:ind w:left="709"/>
      </w:pPr>
      <w:r w:rsidRPr="00560EDF">
        <w:t xml:space="preserve">Je </w:t>
      </w:r>
      <w:r w:rsidR="00092350">
        <w:t>významný</w:t>
      </w:r>
      <w:r w:rsidRPr="00560EDF">
        <w:t xml:space="preserve"> pro správnou stavbu kostí a zubů. V</w:t>
      </w:r>
      <w:r w:rsidR="00FB3FED">
        <w:t xml:space="preserve"> </w:t>
      </w:r>
      <w:r w:rsidRPr="00560EDF">
        <w:t xml:space="preserve">případě nedostatku dochází </w:t>
      </w:r>
      <w:r w:rsidR="00746EE0">
        <w:br/>
      </w:r>
      <w:r w:rsidRPr="00560EDF">
        <w:t xml:space="preserve">ke zvýšené kazivosti zubů nebo zhoršenému ukládání vápníku do kostí. </w:t>
      </w:r>
    </w:p>
    <w:p w14:paraId="7A37BB1D" w14:textId="77777777" w:rsidR="00EC6E16" w:rsidRPr="00560EDF" w:rsidRDefault="00EC6E16" w:rsidP="009B2A2D">
      <w:pPr>
        <w:ind w:left="709"/>
      </w:pPr>
    </w:p>
    <w:p w14:paraId="47124A5C" w14:textId="77777777" w:rsidR="00EC6E16" w:rsidRPr="00560EDF" w:rsidRDefault="00EC6E16" w:rsidP="009B2A2D">
      <w:pPr>
        <w:ind w:left="709"/>
        <w:rPr>
          <w:b/>
          <w:bCs/>
        </w:rPr>
      </w:pPr>
      <w:r w:rsidRPr="00560EDF">
        <w:rPr>
          <w:b/>
          <w:bCs/>
        </w:rPr>
        <w:t>• Zinek</w:t>
      </w:r>
    </w:p>
    <w:p w14:paraId="23BB8AF5" w14:textId="744A2DDE" w:rsidR="00EC6E16" w:rsidRPr="0081765E" w:rsidRDefault="00BD332E" w:rsidP="009B2A2D">
      <w:pPr>
        <w:ind w:left="709"/>
        <w:rPr>
          <w:sz w:val="20"/>
          <w:szCs w:val="20"/>
        </w:rPr>
      </w:pPr>
      <w:r w:rsidRPr="00732CC9">
        <w:rPr>
          <w:i/>
          <w:iCs/>
        </w:rPr>
        <w:t>„</w:t>
      </w:r>
      <w:r w:rsidR="00EC6E16" w:rsidRPr="00732CC9">
        <w:rPr>
          <w:i/>
          <w:iCs/>
        </w:rPr>
        <w:t xml:space="preserve">Zinek je zapojen do syntézy i štěpení proteinů, jež jsou součástí receptorů vitaminů A </w:t>
      </w:r>
      <w:proofErr w:type="spellStart"/>
      <w:r w:rsidR="00EC6E16" w:rsidRPr="00732CC9">
        <w:rPr>
          <w:i/>
          <w:iCs/>
        </w:rPr>
        <w:t>a</w:t>
      </w:r>
      <w:proofErr w:type="spellEnd"/>
      <w:r w:rsidR="00EC6E16" w:rsidRPr="00732CC9">
        <w:rPr>
          <w:i/>
          <w:iCs/>
        </w:rPr>
        <w:t xml:space="preserve"> D”.</w:t>
      </w:r>
      <w:r w:rsidR="00EC6E16" w:rsidRPr="00560EDF">
        <w:t xml:space="preserve"> </w:t>
      </w:r>
      <w:r w:rsidR="00EC6E16" w:rsidRPr="00732CC9">
        <w:rPr>
          <w:sz w:val="20"/>
          <w:szCs w:val="20"/>
        </w:rPr>
        <w:t>[</w:t>
      </w:r>
      <w:r w:rsidR="00056364" w:rsidRPr="00732CC9">
        <w:rPr>
          <w:sz w:val="20"/>
          <w:szCs w:val="20"/>
        </w:rPr>
        <w:t>4</w:t>
      </w:r>
      <w:r w:rsidR="00EC6E16" w:rsidRPr="00732CC9">
        <w:rPr>
          <w:sz w:val="20"/>
          <w:szCs w:val="20"/>
        </w:rPr>
        <w:t>]</w:t>
      </w:r>
      <w:r w:rsidR="0081765E">
        <w:rPr>
          <w:sz w:val="20"/>
          <w:szCs w:val="20"/>
        </w:rPr>
        <w:t xml:space="preserve"> </w:t>
      </w:r>
      <w:r w:rsidR="00EC6E16" w:rsidRPr="00560EDF">
        <w:t>Mezi jeho další důležité funkce patří hojení ran, tvorba kolagenu, imunitní funkce, rozpoznávání chutí a</w:t>
      </w:r>
      <w:r w:rsidR="00C54A2A">
        <w:t xml:space="preserve"> </w:t>
      </w:r>
      <w:r w:rsidR="00EC6E16" w:rsidRPr="00560EDF">
        <w:t>pod</w:t>
      </w:r>
      <w:r w:rsidR="00C54A2A">
        <w:t>obně</w:t>
      </w:r>
      <w:r w:rsidR="00EC6E16" w:rsidRPr="00560EDF">
        <w:t xml:space="preserve">. </w:t>
      </w:r>
      <w:r w:rsidR="005854BE">
        <w:t>P</w:t>
      </w:r>
      <w:r w:rsidR="005854BE" w:rsidRPr="00560EDF">
        <w:t>říjem zinku</w:t>
      </w:r>
      <w:r w:rsidR="005854BE">
        <w:t xml:space="preserve"> by se měl zvýšit z</w:t>
      </w:r>
      <w:r w:rsidR="005854BE" w:rsidRPr="00560EDF">
        <w:t xml:space="preserve">ejména </w:t>
      </w:r>
      <w:r w:rsidR="00A34B7C">
        <w:br/>
      </w:r>
      <w:r w:rsidR="005854BE" w:rsidRPr="00560EDF">
        <w:t xml:space="preserve">v </w:t>
      </w:r>
      <w:proofErr w:type="spellStart"/>
      <w:r w:rsidR="005854BE" w:rsidRPr="00560EDF">
        <w:t>posoutěžním</w:t>
      </w:r>
      <w:proofErr w:type="spellEnd"/>
      <w:r w:rsidR="005854BE" w:rsidRPr="00560EDF">
        <w:t xml:space="preserve"> období</w:t>
      </w:r>
      <w:r w:rsidR="005854BE">
        <w:t>.</w:t>
      </w:r>
    </w:p>
    <w:p w14:paraId="6CCEA32E" w14:textId="77777777" w:rsidR="00EC6E16" w:rsidRPr="00560EDF" w:rsidRDefault="00EC6E16" w:rsidP="009B2A2D">
      <w:pPr>
        <w:ind w:left="709"/>
      </w:pPr>
    </w:p>
    <w:p w14:paraId="4E57152B" w14:textId="77777777" w:rsidR="00EC6E16" w:rsidRPr="00560EDF" w:rsidRDefault="00EC6E16" w:rsidP="009B2A2D">
      <w:pPr>
        <w:ind w:left="709"/>
        <w:rPr>
          <w:b/>
          <w:bCs/>
        </w:rPr>
      </w:pPr>
      <w:r w:rsidRPr="00560EDF">
        <w:rPr>
          <w:b/>
          <w:bCs/>
        </w:rPr>
        <w:t>• Selen</w:t>
      </w:r>
    </w:p>
    <w:p w14:paraId="7DD3FD64" w14:textId="69829A59" w:rsidR="00EC6E16" w:rsidRPr="00560EDF" w:rsidRDefault="00EC6E16" w:rsidP="009B2A2D">
      <w:pPr>
        <w:ind w:left="709"/>
      </w:pPr>
      <w:r w:rsidRPr="00560EDF">
        <w:t>Selen podporuje obnovu a regeneraci vitaminu C. Považuje se za antioxidant</w:t>
      </w:r>
      <w:r w:rsidR="00275549">
        <w:br/>
      </w:r>
      <w:r w:rsidRPr="00560EDF">
        <w:t xml:space="preserve">a pro sportovce je velmi vhodný, protože dokáže potlačit volné radikály. Nutné je dodržovat jeho stanovený denní příjem, protože při překročení doporučené dávky </w:t>
      </w:r>
      <w:r w:rsidR="003229A9">
        <w:br/>
      </w:r>
      <w:r w:rsidRPr="00560EDF">
        <w:t>se stává toxickým.</w:t>
      </w:r>
    </w:p>
    <w:p w14:paraId="48ACDF50" w14:textId="77777777" w:rsidR="00EC6E16" w:rsidRPr="00560EDF" w:rsidRDefault="00EC6E16" w:rsidP="009B2A2D">
      <w:pPr>
        <w:ind w:left="709"/>
      </w:pPr>
    </w:p>
    <w:p w14:paraId="2AFFCED0" w14:textId="77777777" w:rsidR="00EC6E16" w:rsidRPr="00560EDF" w:rsidRDefault="00EC6E16" w:rsidP="009B2A2D">
      <w:pPr>
        <w:ind w:left="709"/>
      </w:pPr>
      <w:r w:rsidRPr="00560EDF">
        <w:t xml:space="preserve">• </w:t>
      </w:r>
      <w:r w:rsidRPr="00560EDF">
        <w:rPr>
          <w:b/>
          <w:bCs/>
        </w:rPr>
        <w:t>Chrom</w:t>
      </w:r>
    </w:p>
    <w:p w14:paraId="32ADD7BB" w14:textId="12B7529E" w:rsidR="00EC6E16" w:rsidRPr="00560EDF" w:rsidRDefault="00EC6E16" w:rsidP="009B2A2D">
      <w:pPr>
        <w:ind w:left="709"/>
      </w:pPr>
      <w:r w:rsidRPr="00560EDF">
        <w:t>Podporuje správný mechanismus glukózy, aminokyselin a tuku, ale zároveň i činnost inzulinu. Je prokázáno, že zvýšený příjem chromu nemá vliv na zlepšení výkonnosti sportovce.</w:t>
      </w:r>
      <w:r w:rsidR="00F071DD">
        <w:t xml:space="preserve"> </w:t>
      </w:r>
      <w:r w:rsidR="00F071DD" w:rsidRPr="00F071DD">
        <w:rPr>
          <w:sz w:val="20"/>
          <w:szCs w:val="20"/>
        </w:rPr>
        <w:t>[4]</w:t>
      </w:r>
      <w:r w:rsidRPr="00560EDF">
        <w:t xml:space="preserve">  </w:t>
      </w:r>
    </w:p>
    <w:p w14:paraId="5239F66D" w14:textId="77777777" w:rsidR="00EC6E16" w:rsidRPr="00560EDF" w:rsidRDefault="00EC6E16" w:rsidP="009B2A2D">
      <w:pPr>
        <w:ind w:left="709"/>
      </w:pPr>
    </w:p>
    <w:p w14:paraId="14AF971B" w14:textId="77777777" w:rsidR="00EC6E16" w:rsidRPr="00560EDF" w:rsidRDefault="00EC6E16" w:rsidP="009B2A2D">
      <w:pPr>
        <w:ind w:left="709"/>
      </w:pPr>
      <w:r w:rsidRPr="00560EDF">
        <w:t xml:space="preserve">• </w:t>
      </w:r>
      <w:r w:rsidRPr="00560EDF">
        <w:rPr>
          <w:b/>
          <w:bCs/>
        </w:rPr>
        <w:t>Měď</w:t>
      </w:r>
    </w:p>
    <w:p w14:paraId="2F44A2AD" w14:textId="77777777" w:rsidR="00EC6E16" w:rsidRPr="00560EDF" w:rsidRDefault="00EC6E16" w:rsidP="009B2A2D">
      <w:pPr>
        <w:ind w:left="709"/>
      </w:pPr>
      <w:r w:rsidRPr="00560EDF">
        <w:t>Pomáhá vést k lepšímu fungování hemoglobinu v krvi, ale také železu v kyslíkovém metabolismu. Je důležitý pro syntézu kolagenu a tvorbu pojivové tkáně.</w:t>
      </w:r>
    </w:p>
    <w:p w14:paraId="7721A5B4" w14:textId="77777777" w:rsidR="00EC6E16" w:rsidRPr="00560EDF" w:rsidRDefault="00EC6E16" w:rsidP="00EC6E16"/>
    <w:p w14:paraId="60DEE8F1" w14:textId="77777777" w:rsidR="00EC6E16" w:rsidRDefault="00EC6E16" w:rsidP="00EC6E16">
      <w:pPr>
        <w:pStyle w:val="Nadpis1"/>
        <w:pageBreakBefore/>
      </w:pPr>
      <w:bookmarkStart w:id="53" w:name="_Toc36302716"/>
      <w:r>
        <w:lastRenderedPageBreak/>
        <w:t>Pitný režim (Co pít, kdy pít</w:t>
      </w:r>
      <w:r w:rsidR="00CE6C87">
        <w:t>?</w:t>
      </w:r>
      <w:r>
        <w:t>)</w:t>
      </w:r>
      <w:bookmarkEnd w:id="53"/>
    </w:p>
    <w:p w14:paraId="629B5DCF" w14:textId="0DCED43F" w:rsidR="00EC6E16" w:rsidRDefault="00EC6E16" w:rsidP="009B2A2D">
      <w:pPr>
        <w:rPr>
          <w:sz w:val="20"/>
          <w:szCs w:val="20"/>
        </w:rPr>
      </w:pPr>
      <w:r>
        <w:t>Pitný režim je také nedílnou součástí správně sestaveného stravovacího plánu sportovce. Je důležité, aby každý sportovec dodržoval doporuč</w:t>
      </w:r>
      <w:r w:rsidR="0080745D">
        <w:t>ený</w:t>
      </w:r>
      <w:r>
        <w:t xml:space="preserve"> pitný režim, protože dokáže ovlivnit jeho sportovní výkon, ať už pozitivně nebo negativně. Jelikož naše tělo produkuje</w:t>
      </w:r>
      <w:r w:rsidR="006D078E">
        <w:t xml:space="preserve"> pot</w:t>
      </w:r>
      <w:r w:rsidR="004C16C4">
        <w:t>,</w:t>
      </w:r>
      <w:r w:rsidR="00051876">
        <w:t xml:space="preserve"> </w:t>
      </w:r>
      <w:r>
        <w:t xml:space="preserve">a to zejména při vykonávání nějaké činnosti, je nezbytné těmto ztrátám věnovat pozornost. Potem odchází voda a elektrolyty (nejvíce sodík a chlór). Každý člověk se potí individuálně, ale obecně </w:t>
      </w:r>
      <w:r w:rsidR="00053CC8">
        <w:br/>
      </w:r>
      <w:r>
        <w:t xml:space="preserve">se udává, že muži toho vypotí daleko více než ženy. Obecně lze říci, že na ztrátě tekutin </w:t>
      </w:r>
      <w:r w:rsidR="00053CC8">
        <w:br/>
      </w:r>
      <w:r>
        <w:t>a elektrolytů závisí teplota a vlhkost prostředí, trénovanost jedince, intenzita zátěže a</w:t>
      </w:r>
      <w:r w:rsidR="007B68E5">
        <w:t xml:space="preserve"> </w:t>
      </w:r>
      <w:r>
        <w:t>pod</w:t>
      </w:r>
      <w:r w:rsidR="007B68E5">
        <w:t>obně</w:t>
      </w:r>
      <w:r>
        <w:t>. Clarková ve své publikaci udává, že člověk během hodiny dokáže přijít o 0,5</w:t>
      </w:r>
      <w:r w:rsidR="00EB2A62">
        <w:t>-</w:t>
      </w:r>
      <w:r>
        <w:t xml:space="preserve">2 l tekutin </w:t>
      </w:r>
      <w:r w:rsidR="00053CC8">
        <w:br/>
      </w:r>
      <w:r>
        <w:t xml:space="preserve">za hodinu. </w:t>
      </w:r>
      <w:r w:rsidRPr="00CC397F">
        <w:rPr>
          <w:sz w:val="20"/>
          <w:szCs w:val="20"/>
        </w:rPr>
        <w:t>[</w:t>
      </w:r>
      <w:r w:rsidR="00534DCE">
        <w:rPr>
          <w:sz w:val="20"/>
          <w:szCs w:val="20"/>
        </w:rPr>
        <w:t>5</w:t>
      </w:r>
      <w:r w:rsidRPr="00CC397F">
        <w:rPr>
          <w:sz w:val="20"/>
          <w:szCs w:val="20"/>
        </w:rPr>
        <w:t>]</w:t>
      </w:r>
      <w:r>
        <w:rPr>
          <w:sz w:val="20"/>
          <w:szCs w:val="20"/>
        </w:rPr>
        <w:t xml:space="preserve"> </w:t>
      </w:r>
    </w:p>
    <w:p w14:paraId="7D6ABC7E" w14:textId="146AE914" w:rsidR="001B291C" w:rsidRDefault="00EC6E16" w:rsidP="009B2A2D">
      <w:pPr>
        <w:rPr>
          <w:b/>
          <w:bCs/>
          <w:sz w:val="20"/>
          <w:szCs w:val="20"/>
        </w:rPr>
      </w:pPr>
      <w:r w:rsidRPr="00FF4F4F">
        <w:t>Nejvhodnějším nápojem je čistá voda</w:t>
      </w:r>
      <w:r w:rsidR="00DE5166">
        <w:t>.</w:t>
      </w:r>
      <w:r>
        <w:t xml:space="preserve"> </w:t>
      </w:r>
      <w:r w:rsidR="00DE5166">
        <w:t xml:space="preserve">Navíc je pro </w:t>
      </w:r>
      <w:r w:rsidR="00DE5166" w:rsidRPr="00EC6E16">
        <w:t>lidský organismus</w:t>
      </w:r>
      <w:r w:rsidR="00DE5166">
        <w:t xml:space="preserve"> </w:t>
      </w:r>
      <w:r w:rsidR="00DE5166" w:rsidRPr="00EC6E16">
        <w:t xml:space="preserve">nesmírně důležitá. Nachází se v buňkách organismu (tzv. nitrobuněčná tekutina), ale je obsažena i v krevní plazmě, trávicích šťávách, tkáňovém moku, lymfě </w:t>
      </w:r>
      <w:r w:rsidR="00F2582A">
        <w:t>(…).</w:t>
      </w:r>
      <w:r w:rsidR="00DE5166" w:rsidRPr="00EC6E16">
        <w:t xml:space="preserve"> </w:t>
      </w:r>
      <w:r w:rsidR="00DE5166" w:rsidRPr="00EC6E16">
        <w:rPr>
          <w:sz w:val="20"/>
          <w:szCs w:val="20"/>
        </w:rPr>
        <w:t>[</w:t>
      </w:r>
      <w:r w:rsidR="00DE5166">
        <w:rPr>
          <w:sz w:val="20"/>
          <w:szCs w:val="20"/>
        </w:rPr>
        <w:t>11</w:t>
      </w:r>
      <w:r w:rsidR="00DE5166" w:rsidRPr="00EC6E16">
        <w:rPr>
          <w:sz w:val="20"/>
          <w:szCs w:val="20"/>
        </w:rPr>
        <w:t>]</w:t>
      </w:r>
      <w:r w:rsidR="00DE5166" w:rsidRPr="00EC6E16">
        <w:rPr>
          <w:b/>
          <w:bCs/>
          <w:sz w:val="20"/>
          <w:szCs w:val="20"/>
        </w:rPr>
        <w:t xml:space="preserve"> </w:t>
      </w:r>
      <w:r w:rsidR="00DE5166">
        <w:t xml:space="preserve">V České republice je čistá (pitná) voda velmi kvalitní. </w:t>
      </w:r>
      <w:r w:rsidRPr="00FF4F4F">
        <w:t>Mnoho lidí upřednostňuje</w:t>
      </w:r>
      <w:r>
        <w:t xml:space="preserve"> vodu sycenou kysličníkem uhličitým</w:t>
      </w:r>
      <w:r w:rsidR="001F31C4">
        <w:t>, tedy</w:t>
      </w:r>
      <w:r>
        <w:t xml:space="preserve"> perlivou vodu, ale u někoho může způsobit trávicí nebo žaludeční potíže. </w:t>
      </w:r>
      <w:r w:rsidR="001F31C4">
        <w:t>Podle názor</w:t>
      </w:r>
      <w:r w:rsidR="00104432">
        <w:t>ů</w:t>
      </w:r>
      <w:r w:rsidR="001F31C4">
        <w:t xml:space="preserve"> mnoha autorů by se měl sportovec </w:t>
      </w:r>
      <w:r w:rsidR="00104432">
        <w:t xml:space="preserve">raději </w:t>
      </w:r>
      <w:r w:rsidR="001F31C4">
        <w:t>p</w:t>
      </w:r>
      <w:r>
        <w:t>erlivým vodám během výkonu vyvarovat. Existují i minerální vody, které j</w:t>
      </w:r>
      <w:r w:rsidR="00CE7E20">
        <w:t xml:space="preserve">e </w:t>
      </w:r>
      <w:r>
        <w:t xml:space="preserve">vhodné zařadit pro zpestření pitného režimu, ale člověk by jich neměl vypít více </w:t>
      </w:r>
      <w:r w:rsidR="00DD6DA3">
        <w:br/>
      </w:r>
      <w:r>
        <w:t xml:space="preserve">než 0,5 l denně. </w:t>
      </w:r>
    </w:p>
    <w:p w14:paraId="02CE1601" w14:textId="77777777" w:rsidR="00C15278" w:rsidRPr="001B291C" w:rsidRDefault="00C15278" w:rsidP="009B2A2D">
      <w:pPr>
        <w:rPr>
          <w:b/>
          <w:bCs/>
          <w:sz w:val="20"/>
          <w:szCs w:val="20"/>
        </w:rPr>
      </w:pPr>
    </w:p>
    <w:p w14:paraId="372ECAF4" w14:textId="77777777" w:rsidR="00EC6E16" w:rsidRDefault="00EC6E16" w:rsidP="009B2A2D">
      <w:pPr>
        <w:rPr>
          <w:b/>
          <w:bCs/>
        </w:rPr>
      </w:pPr>
      <w:r w:rsidRPr="00F65BF8">
        <w:rPr>
          <w:b/>
          <w:bCs/>
        </w:rPr>
        <w:t>Dehydratace</w:t>
      </w:r>
    </w:p>
    <w:p w14:paraId="640FB17D" w14:textId="60FB8B40" w:rsidR="00C452C4" w:rsidRDefault="00EC6E16" w:rsidP="009B2A2D">
      <w:r>
        <w:t xml:space="preserve">Jedná se o snížený objem celkové vody v organismu. Tento stav může nepříznivě ovlivnit sportovní výkon sportovce. Mezi příznaky řadíme velkou únavu svalů, bolesti hlavy, snížení koordinace, velkou žízeň nebo až upadnutí do bezvědomí. </w:t>
      </w:r>
      <w:r w:rsidRPr="00CC397F">
        <w:t>Ztráta tekutin se dá zjistit</w:t>
      </w:r>
      <w:r>
        <w:t xml:space="preserve"> z moči, která je při nedostatku tekutin tmavě zbarvená a je jí málo. Ideálním nápojem na doplnění ztráty tekutin je obyčejná voda nebo neslazený čaj.</w:t>
      </w:r>
    </w:p>
    <w:p w14:paraId="2D1A0A8A" w14:textId="77777777" w:rsidR="00954B07" w:rsidRPr="00C452C4" w:rsidRDefault="00954B07" w:rsidP="009B2A2D"/>
    <w:p w14:paraId="49190038" w14:textId="77777777" w:rsidR="00EC6E16" w:rsidRPr="002E4653" w:rsidRDefault="00EC6E16" w:rsidP="009B2A2D">
      <w:pPr>
        <w:rPr>
          <w:b/>
          <w:bCs/>
        </w:rPr>
      </w:pPr>
      <w:proofErr w:type="spellStart"/>
      <w:r w:rsidRPr="002E4653">
        <w:rPr>
          <w:b/>
          <w:bCs/>
        </w:rPr>
        <w:t>Hyponatrémie</w:t>
      </w:r>
      <w:proofErr w:type="spellEnd"/>
    </w:p>
    <w:p w14:paraId="5F2A4F31" w14:textId="7807A134" w:rsidR="00C452C4" w:rsidRDefault="00EC6E16" w:rsidP="009B2A2D">
      <w:r>
        <w:t xml:space="preserve">Vyznačuje se nízkým obsahem sodíku v krvi z důvodu nadměrného příjmu tekutin.  Nejčastěji k ní dochází při dlouho trvající zátěži (4 a více hodin). Mezi hlavní příznaky patří zvracení, </w:t>
      </w:r>
      <w:r>
        <w:lastRenderedPageBreak/>
        <w:t>křeče, dezorientace nebo až upadnutí do bezvědomí. V některých případech může mít až fatální následky, kdy dochází k otoku mozku nebo plic. Například při tenisovém zápase, který trvá déle než 2 hodiny a probíhá v extrémních okolních podmínkách (vysoká teplota a vlhkost), může dojít ke ztrátě až 2,5 l tekutin za hodinu.</w:t>
      </w:r>
      <w:r w:rsidR="00572FAB">
        <w:t xml:space="preserve"> </w:t>
      </w:r>
      <w:r w:rsidR="00572FAB" w:rsidRPr="00572FAB">
        <w:rPr>
          <w:sz w:val="20"/>
          <w:szCs w:val="20"/>
        </w:rPr>
        <w:t>[</w:t>
      </w:r>
      <w:r w:rsidR="00913FD9">
        <w:rPr>
          <w:sz w:val="20"/>
          <w:szCs w:val="20"/>
        </w:rPr>
        <w:t>4,</w:t>
      </w:r>
      <w:r w:rsidR="00572FAB" w:rsidRPr="00572FAB">
        <w:rPr>
          <w:sz w:val="20"/>
          <w:szCs w:val="20"/>
        </w:rPr>
        <w:t>9]</w:t>
      </w:r>
      <w:r>
        <w:t xml:space="preserve">  </w:t>
      </w:r>
    </w:p>
    <w:p w14:paraId="752CE563" w14:textId="77777777" w:rsidR="00C13697" w:rsidRPr="00AF1268" w:rsidRDefault="00C13697" w:rsidP="00954B07">
      <w:pPr>
        <w:rPr>
          <w:b/>
          <w:bCs/>
        </w:rPr>
      </w:pPr>
    </w:p>
    <w:p w14:paraId="5668F7F5" w14:textId="77777777" w:rsidR="00EC6E16" w:rsidRPr="00AF1268" w:rsidRDefault="00EC6E16" w:rsidP="009B2A2D">
      <w:pPr>
        <w:rPr>
          <w:b/>
          <w:bCs/>
        </w:rPr>
      </w:pPr>
      <w:r w:rsidRPr="00AF1268">
        <w:rPr>
          <w:b/>
          <w:bCs/>
        </w:rPr>
        <w:t xml:space="preserve">Dělení sportovních nápojů </w:t>
      </w:r>
    </w:p>
    <w:p w14:paraId="13FD488D" w14:textId="0F5AE1C5" w:rsidR="00EC6E16" w:rsidRDefault="00EC6E16" w:rsidP="009B2A2D">
      <w:r>
        <w:t xml:space="preserve">Sportovní nápoje se podle Klimešové dělí dle </w:t>
      </w:r>
      <w:r w:rsidR="00364E71">
        <w:t xml:space="preserve">koncentrace </w:t>
      </w:r>
      <w:r>
        <w:t>sacharidů</w:t>
      </w:r>
      <w:r w:rsidR="00364E71">
        <w:t xml:space="preserve">, ale i podle </w:t>
      </w:r>
      <w:r>
        <w:t>koncentrace minerálních látek</w:t>
      </w:r>
      <w:r w:rsidR="00E06028">
        <w:t xml:space="preserve"> následovně: </w:t>
      </w:r>
    </w:p>
    <w:p w14:paraId="76D4F4D4" w14:textId="77777777" w:rsidR="00EC6E16" w:rsidRPr="00077298" w:rsidRDefault="00EC6E16" w:rsidP="009B2A2D">
      <w:r>
        <w:t xml:space="preserve">a) </w:t>
      </w:r>
      <w:r w:rsidRPr="007C0CFE">
        <w:rPr>
          <w:b/>
          <w:bCs/>
        </w:rPr>
        <w:t>Podle koncentrace sacharidů</w:t>
      </w:r>
    </w:p>
    <w:p w14:paraId="62C15E47" w14:textId="77777777" w:rsidR="00EC6E16" w:rsidRPr="00617883" w:rsidRDefault="00EC6E16" w:rsidP="00576FC4">
      <w:pPr>
        <w:pStyle w:val="Odstavecseseznamem"/>
        <w:widowControl/>
        <w:numPr>
          <w:ilvl w:val="0"/>
          <w:numId w:val="24"/>
        </w:numPr>
        <w:suppressAutoHyphens w:val="0"/>
        <w:overflowPunct/>
        <w:autoSpaceDE/>
        <w:spacing w:after="0" w:line="360" w:lineRule="auto"/>
        <w:contextualSpacing/>
        <w:jc w:val="both"/>
        <w:textAlignment w:val="auto"/>
        <w:rPr>
          <w:sz w:val="24"/>
          <w:szCs w:val="24"/>
        </w:rPr>
      </w:pPr>
      <w:r w:rsidRPr="00617883">
        <w:rPr>
          <w:sz w:val="24"/>
          <w:szCs w:val="24"/>
        </w:rPr>
        <w:t>Rehydratační</w:t>
      </w:r>
    </w:p>
    <w:p w14:paraId="2F4AADF9" w14:textId="4A6054B2" w:rsidR="00EC6E16" w:rsidRPr="009A341E" w:rsidRDefault="00EC6E16" w:rsidP="00576FC4">
      <w:pPr>
        <w:pStyle w:val="Odstavecseseznamem"/>
        <w:numPr>
          <w:ilvl w:val="0"/>
          <w:numId w:val="42"/>
        </w:numPr>
        <w:spacing w:line="360" w:lineRule="auto"/>
        <w:ind w:left="1434" w:hanging="357"/>
        <w:jc w:val="both"/>
        <w:rPr>
          <w:sz w:val="24"/>
          <w:szCs w:val="24"/>
        </w:rPr>
      </w:pPr>
      <w:r w:rsidRPr="009A341E">
        <w:rPr>
          <w:sz w:val="24"/>
          <w:szCs w:val="24"/>
        </w:rPr>
        <w:t>nízký obsah sacharidů 2</w:t>
      </w:r>
      <w:r w:rsidR="00E410D8" w:rsidRPr="009A341E">
        <w:rPr>
          <w:sz w:val="24"/>
          <w:szCs w:val="24"/>
        </w:rPr>
        <w:t>-</w:t>
      </w:r>
      <w:r w:rsidRPr="009A341E">
        <w:rPr>
          <w:sz w:val="24"/>
          <w:szCs w:val="24"/>
        </w:rPr>
        <w:t xml:space="preserve">3 % </w:t>
      </w:r>
    </w:p>
    <w:p w14:paraId="5F00FDAD" w14:textId="6C9E04A8" w:rsidR="00EC6E16" w:rsidRPr="009A341E" w:rsidRDefault="00EC6E16" w:rsidP="00576FC4">
      <w:pPr>
        <w:pStyle w:val="Odstavecseseznamem"/>
        <w:numPr>
          <w:ilvl w:val="0"/>
          <w:numId w:val="41"/>
        </w:numPr>
        <w:spacing w:line="360" w:lineRule="auto"/>
        <w:ind w:left="1434" w:hanging="357"/>
        <w:jc w:val="both"/>
        <w:rPr>
          <w:sz w:val="24"/>
          <w:szCs w:val="24"/>
        </w:rPr>
      </w:pPr>
      <w:r w:rsidRPr="009A341E">
        <w:rPr>
          <w:sz w:val="24"/>
          <w:szCs w:val="24"/>
        </w:rPr>
        <w:t>vhodné pro výkony trvající maximálně 2 hodiny a při výkonech za vysoké</w:t>
      </w:r>
      <w:r w:rsidR="00B377D4" w:rsidRPr="009A341E">
        <w:rPr>
          <w:sz w:val="24"/>
          <w:szCs w:val="24"/>
        </w:rPr>
        <w:t xml:space="preserve"> </w:t>
      </w:r>
      <w:r w:rsidRPr="009A341E">
        <w:rPr>
          <w:sz w:val="24"/>
          <w:szCs w:val="24"/>
        </w:rPr>
        <w:t xml:space="preserve">okolní   teploty </w:t>
      </w:r>
    </w:p>
    <w:p w14:paraId="4410B5FB" w14:textId="1982CF88" w:rsidR="00EC6E16" w:rsidRPr="009A341E" w:rsidRDefault="00EC6E16" w:rsidP="00576FC4">
      <w:pPr>
        <w:pStyle w:val="Odstavecseseznamem"/>
        <w:numPr>
          <w:ilvl w:val="0"/>
          <w:numId w:val="40"/>
        </w:numPr>
        <w:spacing w:line="360" w:lineRule="auto"/>
        <w:ind w:left="1434" w:hanging="357"/>
        <w:jc w:val="both"/>
        <w:rPr>
          <w:sz w:val="24"/>
          <w:szCs w:val="24"/>
        </w:rPr>
      </w:pPr>
      <w:r w:rsidRPr="009A341E">
        <w:rPr>
          <w:sz w:val="24"/>
          <w:szCs w:val="24"/>
        </w:rPr>
        <w:t>důležité je doplnit tekutiny, ne energii</w:t>
      </w:r>
    </w:p>
    <w:p w14:paraId="502239BF" w14:textId="75F93A27" w:rsidR="00EC6E16" w:rsidRPr="00617883" w:rsidRDefault="00EC6E16" w:rsidP="00576FC4">
      <w:pPr>
        <w:pStyle w:val="Odstavecseseznamem"/>
        <w:widowControl/>
        <w:numPr>
          <w:ilvl w:val="0"/>
          <w:numId w:val="25"/>
        </w:numPr>
        <w:suppressAutoHyphens w:val="0"/>
        <w:overflowPunct/>
        <w:autoSpaceDE/>
        <w:spacing w:after="0" w:line="360" w:lineRule="auto"/>
        <w:contextualSpacing/>
        <w:jc w:val="both"/>
        <w:textAlignment w:val="auto"/>
        <w:rPr>
          <w:sz w:val="24"/>
          <w:szCs w:val="24"/>
        </w:rPr>
      </w:pPr>
      <w:proofErr w:type="spellStart"/>
      <w:r w:rsidRPr="00617883">
        <w:rPr>
          <w:sz w:val="24"/>
          <w:szCs w:val="24"/>
        </w:rPr>
        <w:t>Rehydratačně</w:t>
      </w:r>
      <w:proofErr w:type="spellEnd"/>
      <w:r w:rsidR="007A6C49">
        <w:rPr>
          <w:sz w:val="24"/>
          <w:szCs w:val="24"/>
        </w:rPr>
        <w:t>-</w:t>
      </w:r>
      <w:r w:rsidRPr="00617883">
        <w:rPr>
          <w:sz w:val="24"/>
          <w:szCs w:val="24"/>
        </w:rPr>
        <w:t>energetické</w:t>
      </w:r>
    </w:p>
    <w:p w14:paraId="4C0E2CE0" w14:textId="35065B73" w:rsidR="00EC6E16" w:rsidRPr="009A341E" w:rsidRDefault="00EC6E16" w:rsidP="00576FC4">
      <w:pPr>
        <w:pStyle w:val="Odstavecseseznamem"/>
        <w:numPr>
          <w:ilvl w:val="0"/>
          <w:numId w:val="43"/>
        </w:numPr>
        <w:spacing w:line="360" w:lineRule="auto"/>
        <w:ind w:left="1423" w:hanging="357"/>
        <w:jc w:val="both"/>
        <w:rPr>
          <w:sz w:val="24"/>
          <w:szCs w:val="24"/>
        </w:rPr>
      </w:pPr>
      <w:r w:rsidRPr="009A341E">
        <w:rPr>
          <w:sz w:val="24"/>
          <w:szCs w:val="24"/>
        </w:rPr>
        <w:t>obsah sacharidů 4</w:t>
      </w:r>
      <w:r w:rsidR="00434F69" w:rsidRPr="009A341E">
        <w:rPr>
          <w:sz w:val="24"/>
          <w:szCs w:val="24"/>
        </w:rPr>
        <w:t>-</w:t>
      </w:r>
      <w:r w:rsidRPr="009A341E">
        <w:rPr>
          <w:sz w:val="24"/>
          <w:szCs w:val="24"/>
        </w:rPr>
        <w:t xml:space="preserve">8 % </w:t>
      </w:r>
    </w:p>
    <w:p w14:paraId="56DC7B12" w14:textId="2137B749" w:rsidR="00EC6E16" w:rsidRPr="009A341E" w:rsidRDefault="00EC6E16" w:rsidP="00576FC4">
      <w:pPr>
        <w:pStyle w:val="Odstavecseseznamem"/>
        <w:numPr>
          <w:ilvl w:val="0"/>
          <w:numId w:val="43"/>
        </w:numPr>
        <w:spacing w:line="360" w:lineRule="auto"/>
        <w:ind w:left="1423" w:hanging="357"/>
        <w:jc w:val="both"/>
        <w:rPr>
          <w:sz w:val="24"/>
          <w:szCs w:val="24"/>
        </w:rPr>
      </w:pPr>
      <w:r w:rsidRPr="009A341E">
        <w:rPr>
          <w:sz w:val="24"/>
          <w:szCs w:val="24"/>
        </w:rPr>
        <w:t>vhodné pro výkony trvající déle než 2 hodiny</w:t>
      </w:r>
    </w:p>
    <w:p w14:paraId="636A3861" w14:textId="3536A9EA" w:rsidR="00EC6E16" w:rsidRPr="009A341E" w:rsidRDefault="00EC6E16" w:rsidP="00576FC4">
      <w:pPr>
        <w:pStyle w:val="Odstavecseseznamem"/>
        <w:numPr>
          <w:ilvl w:val="0"/>
          <w:numId w:val="43"/>
        </w:numPr>
        <w:spacing w:line="360" w:lineRule="auto"/>
        <w:ind w:left="1423" w:hanging="357"/>
        <w:jc w:val="both"/>
        <w:rPr>
          <w:sz w:val="24"/>
          <w:szCs w:val="24"/>
        </w:rPr>
      </w:pPr>
      <w:r w:rsidRPr="009A341E">
        <w:rPr>
          <w:sz w:val="24"/>
          <w:szCs w:val="24"/>
        </w:rPr>
        <w:t>výrazně neovlivňuje dobu vstřebávání vody a slouží i jako zdroj energie</w:t>
      </w:r>
    </w:p>
    <w:p w14:paraId="7D01CF14" w14:textId="77777777" w:rsidR="00EC6E16" w:rsidRPr="00617883" w:rsidRDefault="00EC6E16" w:rsidP="00576FC4">
      <w:pPr>
        <w:pStyle w:val="Odstavecseseznamem"/>
        <w:widowControl/>
        <w:numPr>
          <w:ilvl w:val="0"/>
          <w:numId w:val="26"/>
        </w:numPr>
        <w:suppressAutoHyphens w:val="0"/>
        <w:overflowPunct/>
        <w:autoSpaceDE/>
        <w:spacing w:after="0" w:line="360" w:lineRule="auto"/>
        <w:contextualSpacing/>
        <w:jc w:val="both"/>
        <w:textAlignment w:val="auto"/>
        <w:rPr>
          <w:sz w:val="24"/>
          <w:szCs w:val="24"/>
        </w:rPr>
      </w:pPr>
      <w:r w:rsidRPr="00617883">
        <w:rPr>
          <w:sz w:val="24"/>
          <w:szCs w:val="24"/>
        </w:rPr>
        <w:t>Energetické</w:t>
      </w:r>
    </w:p>
    <w:p w14:paraId="49723D68" w14:textId="476926C7" w:rsidR="00EC6E16" w:rsidRPr="005902BE" w:rsidRDefault="00EC6E16" w:rsidP="00576FC4">
      <w:pPr>
        <w:pStyle w:val="Odstavecseseznamem"/>
        <w:numPr>
          <w:ilvl w:val="0"/>
          <w:numId w:val="44"/>
        </w:numPr>
        <w:spacing w:line="360" w:lineRule="auto"/>
        <w:ind w:left="1423" w:hanging="357"/>
        <w:jc w:val="both"/>
        <w:rPr>
          <w:sz w:val="24"/>
          <w:szCs w:val="24"/>
        </w:rPr>
      </w:pPr>
      <w:r w:rsidRPr="005902BE">
        <w:rPr>
          <w:sz w:val="24"/>
          <w:szCs w:val="24"/>
        </w:rPr>
        <w:t>obsah sacharidů nad 8</w:t>
      </w:r>
      <w:r w:rsidR="006D078E" w:rsidRPr="005902BE">
        <w:rPr>
          <w:sz w:val="24"/>
          <w:szCs w:val="24"/>
        </w:rPr>
        <w:t xml:space="preserve"> </w:t>
      </w:r>
      <w:r w:rsidRPr="005902BE">
        <w:rPr>
          <w:sz w:val="24"/>
          <w:szCs w:val="24"/>
        </w:rPr>
        <w:t>%, ale i nad 20</w:t>
      </w:r>
      <w:r w:rsidR="00E14197" w:rsidRPr="005902BE">
        <w:rPr>
          <w:sz w:val="24"/>
          <w:szCs w:val="24"/>
        </w:rPr>
        <w:t xml:space="preserve"> </w:t>
      </w:r>
      <w:r w:rsidRPr="005902BE">
        <w:rPr>
          <w:sz w:val="24"/>
          <w:szCs w:val="24"/>
        </w:rPr>
        <w:t xml:space="preserve">%  </w:t>
      </w:r>
    </w:p>
    <w:p w14:paraId="3EAAA476" w14:textId="1439E977" w:rsidR="00EC6E16" w:rsidRPr="005902BE" w:rsidRDefault="00EC6E16" w:rsidP="00576FC4">
      <w:pPr>
        <w:pStyle w:val="Odstavecseseznamem"/>
        <w:numPr>
          <w:ilvl w:val="0"/>
          <w:numId w:val="44"/>
        </w:numPr>
        <w:spacing w:line="360" w:lineRule="auto"/>
        <w:ind w:left="1423" w:hanging="357"/>
        <w:jc w:val="both"/>
        <w:rPr>
          <w:sz w:val="24"/>
          <w:szCs w:val="24"/>
        </w:rPr>
      </w:pPr>
      <w:r w:rsidRPr="005902BE">
        <w:rPr>
          <w:sz w:val="24"/>
          <w:szCs w:val="24"/>
        </w:rPr>
        <w:t>výrazně ovlivňují vstřebávání nápoje</w:t>
      </w:r>
      <w:r w:rsidR="005902BE">
        <w:rPr>
          <w:rFonts w:ascii="Symbol" w:hAnsi="Symbol"/>
          <w:sz w:val="24"/>
          <w:szCs w:val="24"/>
        </w:rPr>
        <w:t xml:space="preserve"> Þ</w:t>
      </w:r>
      <w:r w:rsidRPr="005902BE">
        <w:rPr>
          <w:sz w:val="24"/>
          <w:szCs w:val="24"/>
        </w:rPr>
        <w:t xml:space="preserve"> střevní potíže</w:t>
      </w:r>
    </w:p>
    <w:p w14:paraId="33740900" w14:textId="387DA966" w:rsidR="00EC6E16" w:rsidRPr="005902BE" w:rsidRDefault="00EC6E16" w:rsidP="00576FC4">
      <w:pPr>
        <w:pStyle w:val="Odstavecseseznamem"/>
        <w:numPr>
          <w:ilvl w:val="0"/>
          <w:numId w:val="44"/>
        </w:numPr>
        <w:spacing w:line="360" w:lineRule="auto"/>
        <w:ind w:left="1423" w:hanging="357"/>
        <w:jc w:val="both"/>
        <w:rPr>
          <w:sz w:val="24"/>
          <w:szCs w:val="24"/>
        </w:rPr>
      </w:pPr>
      <w:r w:rsidRPr="005902BE">
        <w:rPr>
          <w:sz w:val="24"/>
          <w:szCs w:val="24"/>
        </w:rPr>
        <w:t>vhodné pro extrémní zátěž</w:t>
      </w:r>
    </w:p>
    <w:p w14:paraId="058A1F71" w14:textId="7565BD49" w:rsidR="00EC6E16" w:rsidRPr="005902BE" w:rsidRDefault="00EC6E16" w:rsidP="00576FC4">
      <w:pPr>
        <w:pStyle w:val="Odstavecseseznamem"/>
        <w:numPr>
          <w:ilvl w:val="0"/>
          <w:numId w:val="44"/>
        </w:numPr>
        <w:spacing w:line="360" w:lineRule="auto"/>
        <w:ind w:left="1423" w:hanging="357"/>
        <w:jc w:val="both"/>
        <w:rPr>
          <w:sz w:val="24"/>
          <w:szCs w:val="24"/>
        </w:rPr>
      </w:pPr>
      <w:r w:rsidRPr="005902BE">
        <w:rPr>
          <w:sz w:val="24"/>
          <w:szCs w:val="24"/>
        </w:rPr>
        <w:t xml:space="preserve">ztracenou energii je vhodné doplnit potravinami bohatými na sacharidy </w:t>
      </w:r>
      <w:r w:rsidR="00A73337">
        <w:rPr>
          <w:sz w:val="24"/>
          <w:szCs w:val="24"/>
        </w:rPr>
        <w:br/>
      </w:r>
      <w:r w:rsidRPr="005902BE">
        <w:rPr>
          <w:sz w:val="24"/>
          <w:szCs w:val="24"/>
        </w:rPr>
        <w:t>nebo doplňky stravy (energetické gely)</w:t>
      </w:r>
      <w:r w:rsidR="001827B9" w:rsidRPr="005902BE">
        <w:rPr>
          <w:sz w:val="24"/>
          <w:szCs w:val="24"/>
        </w:rPr>
        <w:t xml:space="preserve"> </w:t>
      </w:r>
      <w:r w:rsidR="001827B9" w:rsidRPr="005902BE">
        <w:t>[9]</w:t>
      </w:r>
    </w:p>
    <w:p w14:paraId="1EE4EEBF" w14:textId="0CBE35F4" w:rsidR="00051E49" w:rsidRDefault="00051E49" w:rsidP="009B2A2D"/>
    <w:p w14:paraId="4FA7CDCF" w14:textId="77777777" w:rsidR="00EC6E16" w:rsidRPr="00617883" w:rsidRDefault="00EC6E16" w:rsidP="00386CEF">
      <w:r w:rsidRPr="00617883">
        <w:lastRenderedPageBreak/>
        <w:t xml:space="preserve">b) </w:t>
      </w:r>
      <w:r w:rsidRPr="00617883">
        <w:rPr>
          <w:b/>
          <w:bCs/>
        </w:rPr>
        <w:t>Podle koncentrace minerálních látek</w:t>
      </w:r>
    </w:p>
    <w:p w14:paraId="738F4F6B" w14:textId="0276AE2B" w:rsidR="00EC6E16" w:rsidRPr="00617883" w:rsidRDefault="00EC6E16" w:rsidP="00576FC4">
      <w:pPr>
        <w:pStyle w:val="Odstavecseseznamem"/>
        <w:widowControl/>
        <w:numPr>
          <w:ilvl w:val="0"/>
          <w:numId w:val="23"/>
        </w:numPr>
        <w:suppressAutoHyphens w:val="0"/>
        <w:overflowPunct/>
        <w:autoSpaceDE/>
        <w:spacing w:after="0" w:line="360" w:lineRule="auto"/>
        <w:contextualSpacing/>
        <w:jc w:val="both"/>
        <w:textAlignment w:val="auto"/>
        <w:rPr>
          <w:sz w:val="24"/>
          <w:szCs w:val="24"/>
        </w:rPr>
      </w:pPr>
      <w:r w:rsidRPr="00617883">
        <w:rPr>
          <w:sz w:val="24"/>
          <w:szCs w:val="24"/>
        </w:rPr>
        <w:t xml:space="preserve">Hypotonické – </w:t>
      </w:r>
      <w:r w:rsidR="007F334C">
        <w:rPr>
          <w:sz w:val="24"/>
          <w:szCs w:val="24"/>
        </w:rPr>
        <w:t xml:space="preserve">koncentrace </w:t>
      </w:r>
      <w:r w:rsidRPr="00617883">
        <w:rPr>
          <w:sz w:val="24"/>
          <w:szCs w:val="24"/>
        </w:rPr>
        <w:t xml:space="preserve">rozpuštěných látek </w:t>
      </w:r>
      <w:r w:rsidR="007F334C">
        <w:rPr>
          <w:sz w:val="24"/>
          <w:szCs w:val="24"/>
        </w:rPr>
        <w:t xml:space="preserve">je </w:t>
      </w:r>
      <w:r w:rsidRPr="00617883">
        <w:rPr>
          <w:sz w:val="24"/>
          <w:szCs w:val="24"/>
        </w:rPr>
        <w:t xml:space="preserve">nižší </w:t>
      </w:r>
      <w:r w:rsidR="00C62431">
        <w:rPr>
          <w:sz w:val="24"/>
          <w:szCs w:val="24"/>
        </w:rPr>
        <w:t xml:space="preserve">než </w:t>
      </w:r>
      <w:r w:rsidRPr="00617883">
        <w:rPr>
          <w:sz w:val="24"/>
          <w:szCs w:val="24"/>
        </w:rPr>
        <w:t>krev (250</w:t>
      </w:r>
      <w:r w:rsidR="00812B35">
        <w:rPr>
          <w:sz w:val="24"/>
          <w:szCs w:val="24"/>
        </w:rPr>
        <w:t xml:space="preserve"> </w:t>
      </w:r>
      <w:proofErr w:type="spellStart"/>
      <w:r w:rsidRPr="00617883">
        <w:rPr>
          <w:sz w:val="24"/>
          <w:szCs w:val="24"/>
        </w:rPr>
        <w:t>mmol</w:t>
      </w:r>
      <w:proofErr w:type="spellEnd"/>
      <w:r w:rsidRPr="00617883">
        <w:rPr>
          <w:sz w:val="24"/>
          <w:szCs w:val="24"/>
        </w:rPr>
        <w:t xml:space="preserve">/l </w:t>
      </w:r>
      <w:r w:rsidR="00DC568F">
        <w:rPr>
          <w:sz w:val="24"/>
          <w:szCs w:val="24"/>
        </w:rPr>
        <w:br/>
      </w:r>
      <w:r w:rsidRPr="00617883">
        <w:rPr>
          <w:sz w:val="24"/>
          <w:szCs w:val="24"/>
        </w:rPr>
        <w:t>nebo méně)</w:t>
      </w:r>
    </w:p>
    <w:p w14:paraId="5BE6B82D" w14:textId="77777777" w:rsidR="00EC6E16" w:rsidRPr="00617883" w:rsidRDefault="00EC6E16" w:rsidP="00576FC4">
      <w:pPr>
        <w:pStyle w:val="Odstavecseseznamem"/>
        <w:widowControl/>
        <w:numPr>
          <w:ilvl w:val="0"/>
          <w:numId w:val="23"/>
        </w:numPr>
        <w:suppressAutoHyphens w:val="0"/>
        <w:overflowPunct/>
        <w:autoSpaceDE/>
        <w:spacing w:after="0" w:line="360" w:lineRule="auto"/>
        <w:contextualSpacing/>
        <w:jc w:val="both"/>
        <w:textAlignment w:val="auto"/>
        <w:rPr>
          <w:sz w:val="24"/>
          <w:szCs w:val="24"/>
        </w:rPr>
      </w:pPr>
      <w:r w:rsidRPr="00617883">
        <w:rPr>
          <w:sz w:val="24"/>
          <w:szCs w:val="24"/>
        </w:rPr>
        <w:t xml:space="preserve">Izotonické – koncentrace je stejná s krví (asi 290 </w:t>
      </w:r>
      <w:proofErr w:type="spellStart"/>
      <w:r w:rsidRPr="00617883">
        <w:rPr>
          <w:sz w:val="24"/>
          <w:szCs w:val="24"/>
        </w:rPr>
        <w:t>mmol</w:t>
      </w:r>
      <w:proofErr w:type="spellEnd"/>
      <w:r w:rsidRPr="00617883">
        <w:rPr>
          <w:sz w:val="24"/>
          <w:szCs w:val="24"/>
        </w:rPr>
        <w:t>/l)</w:t>
      </w:r>
    </w:p>
    <w:p w14:paraId="21BA9C5A" w14:textId="473E4F4E" w:rsidR="00EC6E16" w:rsidRPr="00AB1DB8" w:rsidRDefault="00EC6E16" w:rsidP="00AB1DB8">
      <w:pPr>
        <w:pStyle w:val="Odstavecseseznamem"/>
        <w:widowControl/>
        <w:numPr>
          <w:ilvl w:val="0"/>
          <w:numId w:val="23"/>
        </w:numPr>
        <w:suppressAutoHyphens w:val="0"/>
        <w:overflowPunct/>
        <w:autoSpaceDE/>
        <w:spacing w:after="0" w:line="360" w:lineRule="auto"/>
        <w:contextualSpacing/>
        <w:jc w:val="both"/>
        <w:textAlignment w:val="auto"/>
        <w:rPr>
          <w:sz w:val="24"/>
          <w:szCs w:val="24"/>
        </w:rPr>
      </w:pPr>
      <w:r w:rsidRPr="00617883">
        <w:rPr>
          <w:sz w:val="24"/>
          <w:szCs w:val="24"/>
        </w:rPr>
        <w:t xml:space="preserve">Hypertonické – koncentrace je nižší než plazma (340 </w:t>
      </w:r>
      <w:proofErr w:type="spellStart"/>
      <w:r w:rsidRPr="00617883">
        <w:rPr>
          <w:sz w:val="24"/>
          <w:szCs w:val="24"/>
        </w:rPr>
        <w:t>mmol</w:t>
      </w:r>
      <w:proofErr w:type="spellEnd"/>
      <w:r w:rsidRPr="00617883">
        <w:rPr>
          <w:sz w:val="24"/>
          <w:szCs w:val="24"/>
        </w:rPr>
        <w:t>/ a více)</w:t>
      </w:r>
      <w:r w:rsidR="00D875BB">
        <w:rPr>
          <w:sz w:val="24"/>
          <w:szCs w:val="24"/>
        </w:rPr>
        <w:t xml:space="preserve"> </w:t>
      </w:r>
      <w:r w:rsidR="00D875BB" w:rsidRPr="00D875BB">
        <w:t>[9]</w:t>
      </w:r>
    </w:p>
    <w:p w14:paraId="3C7547F7" w14:textId="77777777" w:rsidR="00AB1DB8" w:rsidRPr="00AB1DB8" w:rsidRDefault="00AB1DB8" w:rsidP="00AB1DB8">
      <w:pPr>
        <w:pStyle w:val="Odstavecseseznamem"/>
        <w:widowControl/>
        <w:suppressAutoHyphens w:val="0"/>
        <w:overflowPunct/>
        <w:autoSpaceDE/>
        <w:spacing w:after="0" w:line="360" w:lineRule="auto"/>
        <w:contextualSpacing/>
        <w:jc w:val="both"/>
        <w:textAlignment w:val="auto"/>
        <w:rPr>
          <w:sz w:val="24"/>
          <w:szCs w:val="24"/>
        </w:rPr>
      </w:pPr>
    </w:p>
    <w:p w14:paraId="0F0CDF52" w14:textId="06950EE9" w:rsidR="00EC6E16" w:rsidRDefault="00EC6E16" w:rsidP="00386CEF">
      <w:r>
        <w:t xml:space="preserve">Výše rozepsané dělení se pojí s fyziologickými hodnotami osmolality krve, jejíž hodnota je 300 </w:t>
      </w:r>
      <w:proofErr w:type="spellStart"/>
      <w:r>
        <w:t>mmol</w:t>
      </w:r>
      <w:proofErr w:type="spellEnd"/>
      <w:r>
        <w:t xml:space="preserve">/l.  Mezi základní a zároveň hlavní osmotické aktivní látky krve řadíme sodík, chloridy, draslík (tj. ionty), glukózu a močovinu. </w:t>
      </w:r>
      <w:r w:rsidRPr="0082656C">
        <w:t xml:space="preserve">Jelikož z těla odchází </w:t>
      </w:r>
      <w:r w:rsidR="0082656C" w:rsidRPr="0082656C">
        <w:t xml:space="preserve">tekutiny </w:t>
      </w:r>
      <w:r w:rsidRPr="0082656C">
        <w:t>ve formě potu, který je hypotonický, doporučuje se při tělesné zátěži</w:t>
      </w:r>
      <w:r w:rsidR="00D7070C" w:rsidRPr="0082656C">
        <w:t xml:space="preserve"> pít</w:t>
      </w:r>
      <w:r w:rsidRPr="0082656C">
        <w:t xml:space="preserve"> hypotonické nápoje.</w:t>
      </w:r>
      <w:r>
        <w:t xml:space="preserve"> V případě, že během zátěže bylo potem vyloučeno velké množství minerálních látek, je vhodné pít izotonický nápoj.</w:t>
      </w:r>
      <w:r w:rsidR="004C109D" w:rsidRPr="004C109D">
        <w:rPr>
          <w:sz w:val="20"/>
          <w:szCs w:val="20"/>
        </w:rPr>
        <w:t>[9]</w:t>
      </w:r>
    </w:p>
    <w:p w14:paraId="096D1F79" w14:textId="77E2CA8A" w:rsidR="00E31F9D" w:rsidRPr="00E31F9D" w:rsidRDefault="00DF0EAB" w:rsidP="00E31F9D">
      <w:pPr>
        <w:pStyle w:val="Nadpis2"/>
      </w:pPr>
      <w:bookmarkStart w:id="54" w:name="_Toc36302717"/>
      <w:r>
        <w:t>Pitný režim v jednotlivých fázích výkonu</w:t>
      </w:r>
      <w:bookmarkEnd w:id="54"/>
    </w:p>
    <w:p w14:paraId="5DDB46D4" w14:textId="77777777" w:rsidR="00EB4B1A" w:rsidRPr="00EB4B1A" w:rsidRDefault="00EB4B1A" w:rsidP="00576FC4">
      <w:pPr>
        <w:pStyle w:val="Odstavecseseznamem"/>
        <w:widowControl/>
        <w:numPr>
          <w:ilvl w:val="0"/>
          <w:numId w:val="27"/>
        </w:numPr>
        <w:suppressAutoHyphens w:val="0"/>
        <w:overflowPunct/>
        <w:autoSpaceDE/>
        <w:spacing w:after="0" w:line="360" w:lineRule="auto"/>
        <w:contextualSpacing/>
        <w:jc w:val="both"/>
        <w:textAlignment w:val="auto"/>
        <w:rPr>
          <w:b/>
          <w:bCs/>
          <w:sz w:val="24"/>
          <w:szCs w:val="24"/>
        </w:rPr>
      </w:pPr>
      <w:r w:rsidRPr="00EB4B1A">
        <w:rPr>
          <w:b/>
          <w:bCs/>
          <w:sz w:val="24"/>
          <w:szCs w:val="24"/>
        </w:rPr>
        <w:t>Hydratace před tréninkem</w:t>
      </w:r>
    </w:p>
    <w:p w14:paraId="11CD083E" w14:textId="746AECDE" w:rsidR="00E31F9D" w:rsidRPr="00E31F9D" w:rsidRDefault="00EB4B1A" w:rsidP="009C19BC">
      <w:pPr>
        <w:pStyle w:val="Odstavecseseznamem"/>
        <w:spacing w:line="360" w:lineRule="auto"/>
        <w:jc w:val="both"/>
      </w:pPr>
      <w:r w:rsidRPr="00EB4B1A">
        <w:rPr>
          <w:sz w:val="24"/>
          <w:szCs w:val="24"/>
        </w:rPr>
        <w:t>Před zátěží by mělo dojít k zavodnění organismu ideálně 30</w:t>
      </w:r>
      <w:r w:rsidR="003E1BE4">
        <w:rPr>
          <w:sz w:val="24"/>
          <w:szCs w:val="24"/>
        </w:rPr>
        <w:t>-</w:t>
      </w:r>
      <w:r w:rsidRPr="00EB4B1A">
        <w:rPr>
          <w:sz w:val="24"/>
          <w:szCs w:val="24"/>
        </w:rPr>
        <w:t>60 minut před výkonem. Doporučuje se vypít 400</w:t>
      </w:r>
      <w:r w:rsidR="00D13BE4">
        <w:rPr>
          <w:sz w:val="24"/>
          <w:szCs w:val="24"/>
        </w:rPr>
        <w:t>-</w:t>
      </w:r>
      <w:r w:rsidRPr="00EB4B1A">
        <w:rPr>
          <w:sz w:val="24"/>
          <w:szCs w:val="24"/>
        </w:rPr>
        <w:t xml:space="preserve">600 ml izotonického rehydratačního nápoje. </w:t>
      </w:r>
      <w:r w:rsidR="003A437A" w:rsidRPr="003A437A">
        <w:t>[9]</w:t>
      </w:r>
    </w:p>
    <w:p w14:paraId="5EE97DB3" w14:textId="77777777" w:rsidR="00EB4B1A" w:rsidRPr="00EB4B1A" w:rsidRDefault="00EB4B1A" w:rsidP="00576FC4">
      <w:pPr>
        <w:pStyle w:val="Odstavecseseznamem"/>
        <w:widowControl/>
        <w:numPr>
          <w:ilvl w:val="0"/>
          <w:numId w:val="27"/>
        </w:numPr>
        <w:suppressAutoHyphens w:val="0"/>
        <w:overflowPunct/>
        <w:autoSpaceDE/>
        <w:spacing w:after="0" w:line="360" w:lineRule="auto"/>
        <w:contextualSpacing/>
        <w:jc w:val="both"/>
        <w:textAlignment w:val="auto"/>
        <w:rPr>
          <w:b/>
          <w:bCs/>
          <w:sz w:val="24"/>
          <w:szCs w:val="24"/>
        </w:rPr>
      </w:pPr>
      <w:r w:rsidRPr="00EB4B1A">
        <w:rPr>
          <w:b/>
          <w:bCs/>
          <w:sz w:val="24"/>
          <w:szCs w:val="24"/>
        </w:rPr>
        <w:t>Hydratace během tréninku</w:t>
      </w:r>
    </w:p>
    <w:p w14:paraId="07230729" w14:textId="6D9C5852" w:rsidR="00EB4B1A" w:rsidRPr="00EB4B1A" w:rsidRDefault="00EB4B1A" w:rsidP="009C19BC">
      <w:pPr>
        <w:ind w:left="720"/>
      </w:pPr>
      <w:r w:rsidRPr="00EB4B1A">
        <w:t>Příjem tekutin by neměl přesáhnout více než 1 litr za hodinu. Ideální je si</w:t>
      </w:r>
      <w:r w:rsidR="0030711C">
        <w:t xml:space="preserve"> rozdělit</w:t>
      </w:r>
      <w:r w:rsidRPr="00EB4B1A">
        <w:t xml:space="preserve"> příjem tekutin na více fází. Například každých 15</w:t>
      </w:r>
      <w:r w:rsidR="00D13BE4">
        <w:t>-</w:t>
      </w:r>
      <w:r w:rsidRPr="00EB4B1A">
        <w:t>20 minut vypít 120</w:t>
      </w:r>
      <w:r w:rsidR="00D13BE4">
        <w:t>-</w:t>
      </w:r>
      <w:r w:rsidRPr="00EB4B1A">
        <w:t xml:space="preserve">150 ml. V případě, </w:t>
      </w:r>
      <w:r w:rsidR="005257F1">
        <w:br/>
      </w:r>
      <w:r w:rsidRPr="00EB4B1A">
        <w:t>že zátěž trvá déle než 90 minut je doporučeno vypít každých 15</w:t>
      </w:r>
      <w:r w:rsidR="00D13BE4">
        <w:t>-</w:t>
      </w:r>
      <w:r w:rsidRPr="00EB4B1A">
        <w:t>20 minut</w:t>
      </w:r>
      <w:r w:rsidR="00CE6C87">
        <w:t xml:space="preserve"> </w:t>
      </w:r>
      <w:r w:rsidRPr="00EB4B1A">
        <w:t>120</w:t>
      </w:r>
      <w:r w:rsidR="00D13BE4">
        <w:t>-</w:t>
      </w:r>
      <w:r w:rsidRPr="00EB4B1A">
        <w:t>250</w:t>
      </w:r>
      <w:r w:rsidR="001B52EA">
        <w:t xml:space="preserve"> </w:t>
      </w:r>
      <w:r w:rsidRPr="00EB4B1A">
        <w:t xml:space="preserve">ml hypotonického </w:t>
      </w:r>
      <w:proofErr w:type="spellStart"/>
      <w:r w:rsidR="0030711C">
        <w:t>rehydratačn</w:t>
      </w:r>
      <w:r w:rsidR="001377A4">
        <w:t>ě</w:t>
      </w:r>
      <w:proofErr w:type="spellEnd"/>
      <w:r w:rsidR="00A33AF7">
        <w:t>-</w:t>
      </w:r>
      <w:r w:rsidRPr="00EB4B1A">
        <w:t xml:space="preserve">energetického nápoje. </w:t>
      </w:r>
      <w:r w:rsidR="003A437A" w:rsidRPr="003A437A">
        <w:rPr>
          <w:sz w:val="20"/>
          <w:szCs w:val="20"/>
        </w:rPr>
        <w:t>[9]</w:t>
      </w:r>
    </w:p>
    <w:p w14:paraId="65D65282" w14:textId="77777777" w:rsidR="00EB4B1A" w:rsidRPr="00EB4B1A" w:rsidRDefault="00EB4B1A" w:rsidP="00576FC4">
      <w:pPr>
        <w:pStyle w:val="Odstavecseseznamem"/>
        <w:widowControl/>
        <w:numPr>
          <w:ilvl w:val="0"/>
          <w:numId w:val="27"/>
        </w:numPr>
        <w:suppressAutoHyphens w:val="0"/>
        <w:overflowPunct/>
        <w:autoSpaceDE/>
        <w:spacing w:after="0" w:line="360" w:lineRule="auto"/>
        <w:contextualSpacing/>
        <w:jc w:val="both"/>
        <w:textAlignment w:val="auto"/>
        <w:rPr>
          <w:b/>
          <w:bCs/>
          <w:sz w:val="24"/>
          <w:szCs w:val="24"/>
        </w:rPr>
      </w:pPr>
      <w:r w:rsidRPr="00EB4B1A">
        <w:rPr>
          <w:b/>
          <w:bCs/>
          <w:sz w:val="24"/>
          <w:szCs w:val="24"/>
        </w:rPr>
        <w:t>Hydratace po tréninku</w:t>
      </w:r>
    </w:p>
    <w:p w14:paraId="6A284248" w14:textId="4BB14EA9" w:rsidR="00EB4B1A" w:rsidRPr="00051E49" w:rsidRDefault="00EB4B1A" w:rsidP="00386CEF">
      <w:pPr>
        <w:pStyle w:val="Odstavecseseznamem"/>
        <w:spacing w:line="360" w:lineRule="auto"/>
        <w:jc w:val="both"/>
        <w:rPr>
          <w:i/>
          <w:iCs/>
          <w:sz w:val="24"/>
          <w:szCs w:val="24"/>
        </w:rPr>
      </w:pPr>
      <w:r w:rsidRPr="00EB4B1A">
        <w:rPr>
          <w:sz w:val="24"/>
          <w:szCs w:val="24"/>
        </w:rPr>
        <w:t xml:space="preserve">Pro správné doplnění množství tekutin po výkonu je vhodné se před jeho zahájením, </w:t>
      </w:r>
      <w:r w:rsidR="005257F1">
        <w:rPr>
          <w:sz w:val="24"/>
          <w:szCs w:val="24"/>
        </w:rPr>
        <w:br/>
      </w:r>
      <w:r w:rsidRPr="00EB4B1A">
        <w:rPr>
          <w:sz w:val="24"/>
          <w:szCs w:val="24"/>
        </w:rPr>
        <w:t xml:space="preserve">ale zároveň i po jeho ukončení zvážit. Klimešová ve své publikaci uvádí, že po ukončení výkonu je potřeba doplnit 1,5 litru tekutin na ztracený kilogram hmotnosti. Pokud se jedná o ztrátu menší než 1 kg, je doporučeno pít hypotonický rehydratační nápoj. Je-li ztráta vyšší než 1 kg je vhodné pít izotonické </w:t>
      </w:r>
      <w:proofErr w:type="spellStart"/>
      <w:r w:rsidR="00051E49">
        <w:rPr>
          <w:sz w:val="24"/>
          <w:szCs w:val="24"/>
        </w:rPr>
        <w:t>rehydratačn</w:t>
      </w:r>
      <w:r w:rsidR="00110E23">
        <w:rPr>
          <w:sz w:val="24"/>
          <w:szCs w:val="24"/>
        </w:rPr>
        <w:t>ě</w:t>
      </w:r>
      <w:proofErr w:type="spellEnd"/>
      <w:r w:rsidR="008D279D">
        <w:rPr>
          <w:sz w:val="24"/>
          <w:szCs w:val="24"/>
        </w:rPr>
        <w:t>-</w:t>
      </w:r>
      <w:r w:rsidRPr="00EB4B1A">
        <w:rPr>
          <w:sz w:val="24"/>
          <w:szCs w:val="24"/>
        </w:rPr>
        <w:t xml:space="preserve">energetické nápoje, </w:t>
      </w:r>
      <w:r w:rsidR="002D564D">
        <w:rPr>
          <w:sz w:val="24"/>
          <w:szCs w:val="24"/>
        </w:rPr>
        <w:br/>
      </w:r>
      <w:r w:rsidRPr="00EB4B1A">
        <w:rPr>
          <w:sz w:val="24"/>
          <w:szCs w:val="24"/>
        </w:rPr>
        <w:t xml:space="preserve">které mají vyšší koncentraci iontů a sacharidů. </w:t>
      </w:r>
      <w:r w:rsidRPr="00410519">
        <w:t>[</w:t>
      </w:r>
      <w:r w:rsidR="00E236A7">
        <w:t>9</w:t>
      </w:r>
      <w:r w:rsidRPr="00410519">
        <w:t>]</w:t>
      </w:r>
      <w:r w:rsidR="00362CB5" w:rsidRPr="00410519">
        <w:rPr>
          <w:sz w:val="24"/>
          <w:szCs w:val="24"/>
        </w:rPr>
        <w:tab/>
      </w:r>
      <w:r w:rsidR="00362CB5">
        <w:rPr>
          <w:i/>
          <w:iCs/>
          <w:sz w:val="24"/>
          <w:szCs w:val="24"/>
        </w:rPr>
        <w:tab/>
      </w:r>
      <w:r w:rsidR="00362CB5">
        <w:rPr>
          <w:i/>
          <w:iCs/>
          <w:sz w:val="24"/>
          <w:szCs w:val="24"/>
        </w:rPr>
        <w:tab/>
      </w:r>
      <w:r w:rsidR="00362CB5">
        <w:rPr>
          <w:i/>
          <w:iCs/>
          <w:sz w:val="24"/>
          <w:szCs w:val="24"/>
        </w:rPr>
        <w:tab/>
      </w:r>
      <w:r w:rsidR="00362CB5">
        <w:rPr>
          <w:i/>
          <w:iCs/>
          <w:sz w:val="24"/>
          <w:szCs w:val="24"/>
        </w:rPr>
        <w:tab/>
      </w:r>
    </w:p>
    <w:p w14:paraId="2583A411" w14:textId="77777777" w:rsidR="00FD5DBC" w:rsidRDefault="00711669" w:rsidP="00C55E25">
      <w:pPr>
        <w:pStyle w:val="Nadpis1"/>
        <w:pageBreakBefore/>
      </w:pPr>
      <w:bookmarkStart w:id="55" w:name="_Toc36302718"/>
      <w:r>
        <w:lastRenderedPageBreak/>
        <w:t>Nutriční timing</w:t>
      </w:r>
      <w:bookmarkEnd w:id="55"/>
    </w:p>
    <w:p w14:paraId="4639E6D5" w14:textId="5F49D554" w:rsidR="00711669" w:rsidRDefault="00711669" w:rsidP="005A47DF">
      <w:pPr>
        <w:pStyle w:val="Odstavecseseznamem"/>
        <w:spacing w:line="360" w:lineRule="auto"/>
        <w:jc w:val="both"/>
        <w:rPr>
          <w:sz w:val="24"/>
          <w:szCs w:val="24"/>
        </w:rPr>
      </w:pPr>
      <w:r w:rsidRPr="00711669">
        <w:rPr>
          <w:sz w:val="24"/>
          <w:szCs w:val="24"/>
        </w:rPr>
        <w:t xml:space="preserve">Pojem nutriční </w:t>
      </w:r>
      <w:proofErr w:type="spellStart"/>
      <w:r w:rsidRPr="00711669">
        <w:rPr>
          <w:sz w:val="24"/>
          <w:szCs w:val="24"/>
        </w:rPr>
        <w:t>timing</w:t>
      </w:r>
      <w:proofErr w:type="spellEnd"/>
      <w:r w:rsidRPr="00711669">
        <w:rPr>
          <w:sz w:val="24"/>
          <w:szCs w:val="24"/>
        </w:rPr>
        <w:t xml:space="preserve"> říká, jaký druh potravy a v jakou dobu</w:t>
      </w:r>
      <w:r w:rsidR="00946ADD">
        <w:rPr>
          <w:sz w:val="24"/>
          <w:szCs w:val="24"/>
        </w:rPr>
        <w:t xml:space="preserve"> je</w:t>
      </w:r>
      <w:r w:rsidR="00850B96">
        <w:rPr>
          <w:sz w:val="24"/>
          <w:szCs w:val="24"/>
        </w:rPr>
        <w:t xml:space="preserve"> ji</w:t>
      </w:r>
      <w:r w:rsidR="00946ADD">
        <w:rPr>
          <w:sz w:val="24"/>
          <w:szCs w:val="24"/>
        </w:rPr>
        <w:t xml:space="preserve"> vhodné konzumovat</w:t>
      </w:r>
      <w:r w:rsidRPr="00711669">
        <w:rPr>
          <w:sz w:val="24"/>
          <w:szCs w:val="24"/>
        </w:rPr>
        <w:t>. Správné načasování příjmu potravy je pro kohokoliv, kdo se věnuje nějakému sportu</w:t>
      </w:r>
      <w:r w:rsidR="002B2FC7">
        <w:rPr>
          <w:sz w:val="24"/>
          <w:szCs w:val="24"/>
        </w:rPr>
        <w:br/>
      </w:r>
      <w:r w:rsidRPr="00711669">
        <w:rPr>
          <w:sz w:val="24"/>
          <w:szCs w:val="24"/>
        </w:rPr>
        <w:t>na jakékoliv úrovni velmi důležité. Obzvlášť u profesionálních sportovců, kteří se snaží podat svůj maximální výkon ať už v tréninku či zápase. Pokud nedodržují obecné zásady správného načasování potravin před zátěží, během a následně i po jejím ukončení, může se stát, že nebudou schopni podat maximální výkon</w:t>
      </w:r>
      <w:r w:rsidR="00622539">
        <w:rPr>
          <w:sz w:val="24"/>
          <w:szCs w:val="24"/>
        </w:rPr>
        <w:t xml:space="preserve">.  Z důvodu špatně zvoleného nutričního </w:t>
      </w:r>
      <w:proofErr w:type="spellStart"/>
      <w:r w:rsidR="00622539">
        <w:rPr>
          <w:sz w:val="24"/>
          <w:szCs w:val="24"/>
        </w:rPr>
        <w:t>timingu</w:t>
      </w:r>
      <w:proofErr w:type="spellEnd"/>
      <w:r w:rsidR="00622539">
        <w:rPr>
          <w:sz w:val="24"/>
          <w:szCs w:val="24"/>
        </w:rPr>
        <w:t xml:space="preserve"> se může během výkonu objevit například pocit únavy, plynatost, pocit těžkých nohou a</w:t>
      </w:r>
      <w:r w:rsidR="00946ADD">
        <w:rPr>
          <w:sz w:val="24"/>
          <w:szCs w:val="24"/>
        </w:rPr>
        <w:t xml:space="preserve"> </w:t>
      </w:r>
      <w:r w:rsidR="00622539">
        <w:rPr>
          <w:sz w:val="24"/>
          <w:szCs w:val="24"/>
        </w:rPr>
        <w:t>pod</w:t>
      </w:r>
      <w:r w:rsidR="00946ADD">
        <w:rPr>
          <w:sz w:val="24"/>
          <w:szCs w:val="24"/>
        </w:rPr>
        <w:t>obně</w:t>
      </w:r>
      <w:r w:rsidR="00622539">
        <w:rPr>
          <w:sz w:val="24"/>
          <w:szCs w:val="24"/>
        </w:rPr>
        <w:t>.</w:t>
      </w:r>
    </w:p>
    <w:p w14:paraId="36595E3C" w14:textId="5B4E099B" w:rsidR="007116F4" w:rsidRDefault="004A542B" w:rsidP="005A47DF">
      <w:pPr>
        <w:pStyle w:val="Nadpis2"/>
      </w:pPr>
      <w:bookmarkStart w:id="56" w:name="_Toc36302719"/>
      <w:r>
        <w:t xml:space="preserve">Strava </w:t>
      </w:r>
      <w:r w:rsidR="007116F4">
        <w:t>před zátěží</w:t>
      </w:r>
      <w:bookmarkEnd w:id="56"/>
      <w:r w:rsidR="007116F4">
        <w:t xml:space="preserve"> </w:t>
      </w:r>
    </w:p>
    <w:p w14:paraId="5F603F40" w14:textId="120B2497" w:rsidR="00AC51EF" w:rsidRDefault="007116F4" w:rsidP="005A47DF">
      <w:pPr>
        <w:pStyle w:val="Odstavecseseznamem"/>
        <w:spacing w:line="360" w:lineRule="auto"/>
        <w:jc w:val="both"/>
        <w:rPr>
          <w:sz w:val="24"/>
          <w:szCs w:val="24"/>
        </w:rPr>
      </w:pPr>
      <w:r w:rsidRPr="007116F4">
        <w:rPr>
          <w:sz w:val="24"/>
          <w:szCs w:val="24"/>
        </w:rPr>
        <w:t>Konzumace potravin před samotným výkonem hraje velmi důležitou roli. Není dobré, aby se sportovec před výkonem najedl do syta velmi těžkých jídel nebo ne</w:t>
      </w:r>
      <w:r w:rsidR="004E5517">
        <w:rPr>
          <w:sz w:val="24"/>
          <w:szCs w:val="24"/>
        </w:rPr>
        <w:t>snědl</w:t>
      </w:r>
      <w:r w:rsidRPr="007116F4">
        <w:rPr>
          <w:sz w:val="24"/>
          <w:szCs w:val="24"/>
        </w:rPr>
        <w:t xml:space="preserve"> vůbec nic </w:t>
      </w:r>
      <w:r w:rsidR="002E726B">
        <w:rPr>
          <w:sz w:val="24"/>
          <w:szCs w:val="24"/>
        </w:rPr>
        <w:t xml:space="preserve">a v tom případě </w:t>
      </w:r>
      <w:r w:rsidRPr="007116F4">
        <w:rPr>
          <w:sz w:val="24"/>
          <w:szCs w:val="24"/>
        </w:rPr>
        <w:t xml:space="preserve">by se u něj </w:t>
      </w:r>
      <w:r w:rsidR="002E726B" w:rsidRPr="007116F4">
        <w:rPr>
          <w:sz w:val="24"/>
          <w:szCs w:val="24"/>
        </w:rPr>
        <w:t xml:space="preserve">mohla </w:t>
      </w:r>
      <w:r w:rsidRPr="007116F4">
        <w:rPr>
          <w:sz w:val="24"/>
          <w:szCs w:val="24"/>
        </w:rPr>
        <w:t>krátce po začátku aktivity objevit hypoglykémie z důvodu nízké hladiny krevního cukru. Proto je důležité</w:t>
      </w:r>
      <w:r w:rsidR="00AF7132">
        <w:rPr>
          <w:sz w:val="24"/>
          <w:szCs w:val="24"/>
        </w:rPr>
        <w:t>,</w:t>
      </w:r>
      <w:r w:rsidRPr="007116F4">
        <w:rPr>
          <w:sz w:val="24"/>
          <w:szCs w:val="24"/>
        </w:rPr>
        <w:t xml:space="preserve"> </w:t>
      </w:r>
      <w:r w:rsidR="002E726B">
        <w:rPr>
          <w:sz w:val="24"/>
          <w:szCs w:val="24"/>
        </w:rPr>
        <w:t xml:space="preserve">aby </w:t>
      </w:r>
      <w:r w:rsidRPr="007116F4">
        <w:rPr>
          <w:sz w:val="24"/>
          <w:szCs w:val="24"/>
        </w:rPr>
        <w:t xml:space="preserve">před výkonem </w:t>
      </w:r>
      <w:r w:rsidR="002E726B">
        <w:rPr>
          <w:sz w:val="24"/>
          <w:szCs w:val="24"/>
        </w:rPr>
        <w:t>byl</w:t>
      </w:r>
      <w:r w:rsidR="001D3A8C">
        <w:rPr>
          <w:sz w:val="24"/>
          <w:szCs w:val="24"/>
        </w:rPr>
        <w:t>o</w:t>
      </w:r>
      <w:r w:rsidR="002E726B">
        <w:rPr>
          <w:sz w:val="24"/>
          <w:szCs w:val="24"/>
        </w:rPr>
        <w:t xml:space="preserve"> </w:t>
      </w:r>
      <w:r w:rsidRPr="007116F4">
        <w:rPr>
          <w:sz w:val="24"/>
          <w:szCs w:val="24"/>
        </w:rPr>
        <w:t>dod</w:t>
      </w:r>
      <w:r w:rsidR="002E726B">
        <w:rPr>
          <w:sz w:val="24"/>
          <w:szCs w:val="24"/>
        </w:rPr>
        <w:t>án</w:t>
      </w:r>
      <w:r w:rsidR="001D3A8C">
        <w:rPr>
          <w:sz w:val="24"/>
          <w:szCs w:val="24"/>
        </w:rPr>
        <w:t>o</w:t>
      </w:r>
      <w:r w:rsidR="00AF7132">
        <w:rPr>
          <w:sz w:val="24"/>
          <w:szCs w:val="24"/>
        </w:rPr>
        <w:t xml:space="preserve"> </w:t>
      </w:r>
      <w:r w:rsidRPr="007116F4">
        <w:rPr>
          <w:sz w:val="24"/>
          <w:szCs w:val="24"/>
        </w:rPr>
        <w:t>alespoň</w:t>
      </w:r>
      <w:r w:rsidR="002E726B">
        <w:rPr>
          <w:sz w:val="24"/>
          <w:szCs w:val="24"/>
        </w:rPr>
        <w:t xml:space="preserve"> určité množství</w:t>
      </w:r>
      <w:r w:rsidRPr="007116F4">
        <w:rPr>
          <w:sz w:val="24"/>
          <w:szCs w:val="24"/>
        </w:rPr>
        <w:t xml:space="preserve"> energi</w:t>
      </w:r>
      <w:r w:rsidR="002E726B">
        <w:rPr>
          <w:sz w:val="24"/>
          <w:szCs w:val="24"/>
        </w:rPr>
        <w:t>e</w:t>
      </w:r>
      <w:r w:rsidRPr="007116F4">
        <w:rPr>
          <w:sz w:val="24"/>
          <w:szCs w:val="24"/>
        </w:rPr>
        <w:t xml:space="preserve"> ve formě rychlých sacharidů. Nejlepší</w:t>
      </w:r>
      <w:r w:rsidR="00AC51EF">
        <w:rPr>
          <w:sz w:val="24"/>
          <w:szCs w:val="24"/>
        </w:rPr>
        <w:t xml:space="preserve"> volbou </w:t>
      </w:r>
      <w:r w:rsidRPr="007116F4">
        <w:rPr>
          <w:sz w:val="24"/>
          <w:szCs w:val="24"/>
        </w:rPr>
        <w:t xml:space="preserve">je ovoce (banán, pomerančový džus apod.). </w:t>
      </w:r>
    </w:p>
    <w:p w14:paraId="6FCF5C2B" w14:textId="70490BC7" w:rsidR="00AC51EF" w:rsidRDefault="00AC51EF" w:rsidP="005A47DF">
      <w:pPr>
        <w:pStyle w:val="Odstavecseseznamem"/>
        <w:spacing w:line="360" w:lineRule="auto"/>
        <w:jc w:val="both"/>
        <w:rPr>
          <w:sz w:val="24"/>
          <w:szCs w:val="24"/>
        </w:rPr>
      </w:pPr>
      <w:r>
        <w:rPr>
          <w:sz w:val="24"/>
          <w:szCs w:val="24"/>
        </w:rPr>
        <w:t>Důležitou roli hraje i doba po jejíž uplynutí čeká sportovce zátěž. D</w:t>
      </w:r>
      <w:r w:rsidR="00B34D37">
        <w:rPr>
          <w:sz w:val="24"/>
          <w:szCs w:val="24"/>
        </w:rPr>
        <w:t>o</w:t>
      </w:r>
      <w:r>
        <w:rPr>
          <w:sz w:val="24"/>
          <w:szCs w:val="24"/>
        </w:rPr>
        <w:t xml:space="preserve">poručuje se </w:t>
      </w:r>
      <w:r w:rsidR="00B34D37">
        <w:rPr>
          <w:sz w:val="24"/>
          <w:szCs w:val="24"/>
        </w:rPr>
        <w:t xml:space="preserve">tuto dobu rozdělit </w:t>
      </w:r>
      <w:r>
        <w:rPr>
          <w:sz w:val="24"/>
          <w:szCs w:val="24"/>
        </w:rPr>
        <w:t>na následující časové úseky:</w:t>
      </w:r>
    </w:p>
    <w:p w14:paraId="237EAAC9" w14:textId="77777777" w:rsidR="000B04EC" w:rsidRDefault="004E068B" w:rsidP="00576FC4">
      <w:pPr>
        <w:pStyle w:val="Odstavecseseznamem"/>
        <w:numPr>
          <w:ilvl w:val="0"/>
          <w:numId w:val="45"/>
        </w:numPr>
        <w:spacing w:line="360" w:lineRule="auto"/>
        <w:jc w:val="both"/>
        <w:rPr>
          <w:sz w:val="24"/>
          <w:szCs w:val="24"/>
        </w:rPr>
      </w:pPr>
      <w:r>
        <w:rPr>
          <w:sz w:val="24"/>
          <w:szCs w:val="24"/>
        </w:rPr>
        <w:t xml:space="preserve">Pro </w:t>
      </w:r>
      <w:r w:rsidR="007116F4" w:rsidRPr="007116F4">
        <w:rPr>
          <w:sz w:val="24"/>
          <w:szCs w:val="24"/>
        </w:rPr>
        <w:t xml:space="preserve">zátěž </w:t>
      </w:r>
      <w:r>
        <w:rPr>
          <w:sz w:val="24"/>
          <w:szCs w:val="24"/>
        </w:rPr>
        <w:t xml:space="preserve">začínající za </w:t>
      </w:r>
      <w:r w:rsidR="007116F4" w:rsidRPr="007116F4">
        <w:rPr>
          <w:sz w:val="24"/>
          <w:szCs w:val="24"/>
        </w:rPr>
        <w:t>3</w:t>
      </w:r>
      <w:r w:rsidR="00C40BA0">
        <w:rPr>
          <w:sz w:val="24"/>
          <w:szCs w:val="24"/>
        </w:rPr>
        <w:t>-</w:t>
      </w:r>
      <w:r w:rsidR="007116F4" w:rsidRPr="007116F4">
        <w:rPr>
          <w:sz w:val="24"/>
          <w:szCs w:val="24"/>
        </w:rPr>
        <w:t xml:space="preserve">4 hodiny je vhodné sáhnout po sacharidech, které mají nízký glykemický index. Tento druh potravin jim zajistí pomalé trávení, tudíž se budou delší dobu cítit najedeni. </w:t>
      </w:r>
    </w:p>
    <w:p w14:paraId="3C0A76D1" w14:textId="7F379B21" w:rsidR="004E068B" w:rsidRDefault="000B04EC" w:rsidP="00576FC4">
      <w:pPr>
        <w:pStyle w:val="Odstavecseseznamem"/>
        <w:numPr>
          <w:ilvl w:val="0"/>
          <w:numId w:val="45"/>
        </w:numPr>
        <w:spacing w:line="360" w:lineRule="auto"/>
        <w:jc w:val="both"/>
        <w:rPr>
          <w:sz w:val="24"/>
          <w:szCs w:val="24"/>
        </w:rPr>
      </w:pPr>
      <w:r>
        <w:rPr>
          <w:sz w:val="24"/>
          <w:szCs w:val="24"/>
        </w:rPr>
        <w:t xml:space="preserve">Pro zátěž začínající </w:t>
      </w:r>
      <w:r w:rsidR="00EA1374">
        <w:rPr>
          <w:sz w:val="24"/>
          <w:szCs w:val="24"/>
        </w:rPr>
        <w:t xml:space="preserve">za </w:t>
      </w:r>
      <w:r>
        <w:rPr>
          <w:sz w:val="24"/>
          <w:szCs w:val="24"/>
        </w:rPr>
        <w:t>2-3 hodiny</w:t>
      </w:r>
      <w:r w:rsidR="00EA1374">
        <w:rPr>
          <w:sz w:val="24"/>
          <w:szCs w:val="24"/>
        </w:rPr>
        <w:t xml:space="preserve"> </w:t>
      </w:r>
      <w:r w:rsidR="002F5619">
        <w:rPr>
          <w:sz w:val="24"/>
          <w:szCs w:val="24"/>
        </w:rPr>
        <w:t xml:space="preserve">mohou být příkladem </w:t>
      </w:r>
      <w:r w:rsidR="00EA1374">
        <w:rPr>
          <w:sz w:val="24"/>
          <w:szCs w:val="24"/>
        </w:rPr>
        <w:t xml:space="preserve">následující </w:t>
      </w:r>
      <w:r w:rsidR="002F5619">
        <w:rPr>
          <w:sz w:val="24"/>
          <w:szCs w:val="24"/>
        </w:rPr>
        <w:t>druhy</w:t>
      </w:r>
      <w:r w:rsidR="00EA1374">
        <w:rPr>
          <w:sz w:val="24"/>
          <w:szCs w:val="24"/>
        </w:rPr>
        <w:t xml:space="preserve"> jídel – celozrnná kaše s nízkotučným mlékem; 2 krajíce celozrnného toastu s </w:t>
      </w:r>
      <w:proofErr w:type="spellStart"/>
      <w:r w:rsidR="00EA1374">
        <w:rPr>
          <w:sz w:val="24"/>
          <w:szCs w:val="24"/>
        </w:rPr>
        <w:t>pošírovaným</w:t>
      </w:r>
      <w:proofErr w:type="spellEnd"/>
      <w:r w:rsidR="00EA1374">
        <w:rPr>
          <w:sz w:val="24"/>
          <w:szCs w:val="24"/>
        </w:rPr>
        <w:t xml:space="preserve"> vejcem nebo pečenými fazolemi; plněná brambora s tuňákem a salátem. </w:t>
      </w:r>
      <w:r w:rsidR="00EA1374" w:rsidRPr="00EA1374">
        <w:t>[14]</w:t>
      </w:r>
    </w:p>
    <w:p w14:paraId="57E92B16" w14:textId="347EFBDF" w:rsidR="004E068B" w:rsidRDefault="004E068B" w:rsidP="00576FC4">
      <w:pPr>
        <w:pStyle w:val="Odstavecseseznamem"/>
        <w:numPr>
          <w:ilvl w:val="0"/>
          <w:numId w:val="45"/>
        </w:numPr>
        <w:spacing w:line="360" w:lineRule="auto"/>
        <w:jc w:val="both"/>
        <w:rPr>
          <w:sz w:val="24"/>
          <w:szCs w:val="24"/>
        </w:rPr>
      </w:pPr>
      <w:r>
        <w:rPr>
          <w:sz w:val="24"/>
          <w:szCs w:val="24"/>
        </w:rPr>
        <w:t>Pro zátěž začínající za</w:t>
      </w:r>
      <w:r w:rsidR="007116F4" w:rsidRPr="007116F4">
        <w:rPr>
          <w:sz w:val="24"/>
          <w:szCs w:val="24"/>
        </w:rPr>
        <w:t xml:space="preserve"> 1</w:t>
      </w:r>
      <w:r w:rsidR="00C40BA0">
        <w:rPr>
          <w:sz w:val="24"/>
          <w:szCs w:val="24"/>
        </w:rPr>
        <w:t>-</w:t>
      </w:r>
      <w:r w:rsidR="007116F4" w:rsidRPr="007116F4">
        <w:rPr>
          <w:sz w:val="24"/>
          <w:szCs w:val="24"/>
        </w:rPr>
        <w:t>2 hodiny je vhodné konzumovat spíše potravu v</w:t>
      </w:r>
      <w:r w:rsidR="00AF7132">
        <w:rPr>
          <w:sz w:val="24"/>
          <w:szCs w:val="24"/>
        </w:rPr>
        <w:t> </w:t>
      </w:r>
      <w:r w:rsidR="007116F4" w:rsidRPr="007116F4">
        <w:rPr>
          <w:sz w:val="24"/>
          <w:szCs w:val="24"/>
        </w:rPr>
        <w:t>kašovité</w:t>
      </w:r>
      <w:r w:rsidR="00AF7132">
        <w:rPr>
          <w:sz w:val="24"/>
          <w:szCs w:val="24"/>
        </w:rPr>
        <w:t xml:space="preserve"> nebo tekuté</w:t>
      </w:r>
      <w:r w:rsidR="007116F4" w:rsidRPr="007116F4">
        <w:rPr>
          <w:sz w:val="24"/>
          <w:szCs w:val="24"/>
        </w:rPr>
        <w:t xml:space="preserve"> podobě</w:t>
      </w:r>
      <w:r w:rsidR="00AF7132">
        <w:rPr>
          <w:sz w:val="24"/>
          <w:szCs w:val="24"/>
        </w:rPr>
        <w:t xml:space="preserve">. </w:t>
      </w:r>
      <w:r w:rsidR="007116F4" w:rsidRPr="007116F4">
        <w:rPr>
          <w:sz w:val="24"/>
          <w:szCs w:val="24"/>
        </w:rPr>
        <w:t>Například ovocné pyré, obilné kaše, jogurty a</w:t>
      </w:r>
      <w:r w:rsidR="006211B1">
        <w:rPr>
          <w:sz w:val="24"/>
          <w:szCs w:val="24"/>
        </w:rPr>
        <w:t xml:space="preserve"> </w:t>
      </w:r>
      <w:r w:rsidR="007116F4" w:rsidRPr="007116F4">
        <w:rPr>
          <w:sz w:val="24"/>
          <w:szCs w:val="24"/>
        </w:rPr>
        <w:t>pod</w:t>
      </w:r>
      <w:r w:rsidR="006211B1">
        <w:rPr>
          <w:sz w:val="24"/>
          <w:szCs w:val="24"/>
        </w:rPr>
        <w:t>obně</w:t>
      </w:r>
      <w:r w:rsidR="007116F4" w:rsidRPr="007116F4">
        <w:rPr>
          <w:sz w:val="24"/>
          <w:szCs w:val="24"/>
        </w:rPr>
        <w:t>. Platí pravidlo, že čím kratší je doba před zátěží, tím i jídlo, které konzumujeme</w:t>
      </w:r>
      <w:r w:rsidR="009B44E4">
        <w:rPr>
          <w:sz w:val="24"/>
          <w:szCs w:val="24"/>
        </w:rPr>
        <w:t>,</w:t>
      </w:r>
      <w:r w:rsidR="007116F4" w:rsidRPr="007116F4">
        <w:rPr>
          <w:sz w:val="24"/>
          <w:szCs w:val="24"/>
        </w:rPr>
        <w:t xml:space="preserve"> by mělo být menší a zároveň i lehce stravitelné. </w:t>
      </w:r>
      <w:r w:rsidR="000B69D1">
        <w:rPr>
          <w:sz w:val="24"/>
          <w:szCs w:val="24"/>
        </w:rPr>
        <w:t xml:space="preserve">Je tím tedy myšleno, </w:t>
      </w:r>
      <w:r w:rsidR="007116F4" w:rsidRPr="007116F4">
        <w:rPr>
          <w:sz w:val="24"/>
          <w:szCs w:val="24"/>
        </w:rPr>
        <w:t xml:space="preserve">přidat </w:t>
      </w:r>
      <w:r w:rsidR="002B2FC7">
        <w:rPr>
          <w:sz w:val="24"/>
          <w:szCs w:val="24"/>
        </w:rPr>
        <w:br/>
      </w:r>
      <w:r w:rsidR="007116F4" w:rsidRPr="007116F4">
        <w:rPr>
          <w:sz w:val="24"/>
          <w:szCs w:val="24"/>
        </w:rPr>
        <w:t xml:space="preserve">na sacharidech a snížit objem tuků a bílkovin. Je to z toho důvodů, že sacharidy </w:t>
      </w:r>
      <w:r w:rsidR="007116F4" w:rsidRPr="007116F4">
        <w:rPr>
          <w:sz w:val="24"/>
          <w:szCs w:val="24"/>
        </w:rPr>
        <w:lastRenderedPageBreak/>
        <w:t>dodají svalům zásoby glykogenu a také se ze všech tří živin (sacharidy, bílkoviny, tuky) tráví nejrychleji.</w:t>
      </w:r>
      <w:r w:rsidR="00D009D4">
        <w:rPr>
          <w:sz w:val="24"/>
          <w:szCs w:val="24"/>
        </w:rPr>
        <w:t xml:space="preserve"> </w:t>
      </w:r>
      <w:r w:rsidR="00D009D4" w:rsidRPr="00D009D4">
        <w:t>[9]</w:t>
      </w:r>
    </w:p>
    <w:p w14:paraId="759E09C4" w14:textId="18A2ACDF" w:rsidR="00DF49EE" w:rsidRPr="004E068B" w:rsidRDefault="008B69A9" w:rsidP="00576FC4">
      <w:pPr>
        <w:pStyle w:val="Odstavecseseznamem"/>
        <w:numPr>
          <w:ilvl w:val="0"/>
          <w:numId w:val="45"/>
        </w:numPr>
        <w:spacing w:line="360" w:lineRule="auto"/>
        <w:jc w:val="both"/>
        <w:rPr>
          <w:sz w:val="24"/>
          <w:szCs w:val="24"/>
        </w:rPr>
      </w:pPr>
      <w:r>
        <w:rPr>
          <w:sz w:val="24"/>
          <w:szCs w:val="24"/>
        </w:rPr>
        <w:t>Pro zátěž začínající za</w:t>
      </w:r>
      <w:r w:rsidR="00DF49EE" w:rsidRPr="004E068B">
        <w:rPr>
          <w:sz w:val="24"/>
          <w:szCs w:val="24"/>
        </w:rPr>
        <w:t xml:space="preserve"> 3</w:t>
      </w:r>
      <w:r w:rsidR="00895F00" w:rsidRPr="004E068B">
        <w:rPr>
          <w:sz w:val="24"/>
          <w:szCs w:val="24"/>
        </w:rPr>
        <w:t>0-</w:t>
      </w:r>
      <w:r w:rsidR="00DF49EE" w:rsidRPr="004E068B">
        <w:rPr>
          <w:sz w:val="24"/>
          <w:szCs w:val="24"/>
        </w:rPr>
        <w:t>60</w:t>
      </w:r>
      <w:r w:rsidR="00895F00" w:rsidRPr="004E068B">
        <w:rPr>
          <w:sz w:val="24"/>
          <w:szCs w:val="24"/>
        </w:rPr>
        <w:t xml:space="preserve"> </w:t>
      </w:r>
      <w:r w:rsidR="00DF49EE" w:rsidRPr="004E068B">
        <w:rPr>
          <w:sz w:val="24"/>
          <w:szCs w:val="24"/>
        </w:rPr>
        <w:t xml:space="preserve">minut </w:t>
      </w:r>
      <w:r w:rsidR="009E61DA">
        <w:rPr>
          <w:sz w:val="24"/>
          <w:szCs w:val="24"/>
        </w:rPr>
        <w:t xml:space="preserve">platí stejná doporučení jako pro zátěž začínající za 1-2 hodiny, tj. </w:t>
      </w:r>
      <w:r w:rsidR="003529E2">
        <w:rPr>
          <w:sz w:val="24"/>
          <w:szCs w:val="24"/>
        </w:rPr>
        <w:t>konzum</w:t>
      </w:r>
      <w:r w:rsidR="009E61DA">
        <w:rPr>
          <w:sz w:val="24"/>
          <w:szCs w:val="24"/>
        </w:rPr>
        <w:t xml:space="preserve">ace </w:t>
      </w:r>
      <w:r w:rsidR="0010310C">
        <w:rPr>
          <w:sz w:val="24"/>
          <w:szCs w:val="24"/>
        </w:rPr>
        <w:t>lehce straviteln</w:t>
      </w:r>
      <w:r w:rsidR="009E61DA">
        <w:rPr>
          <w:sz w:val="24"/>
          <w:szCs w:val="24"/>
        </w:rPr>
        <w:t>ých</w:t>
      </w:r>
      <w:r w:rsidR="0010310C">
        <w:rPr>
          <w:sz w:val="24"/>
          <w:szCs w:val="24"/>
        </w:rPr>
        <w:t xml:space="preserve"> jíd</w:t>
      </w:r>
      <w:r w:rsidR="009E61DA">
        <w:rPr>
          <w:sz w:val="24"/>
          <w:szCs w:val="24"/>
        </w:rPr>
        <w:t>el</w:t>
      </w:r>
      <w:r w:rsidR="0010310C">
        <w:rPr>
          <w:sz w:val="24"/>
          <w:szCs w:val="24"/>
        </w:rPr>
        <w:t xml:space="preserve"> v menších porcích. </w:t>
      </w:r>
      <w:r w:rsidR="003529E2">
        <w:rPr>
          <w:sz w:val="24"/>
          <w:szCs w:val="24"/>
        </w:rPr>
        <w:t xml:space="preserve">Mezi taková jídla se řadí například </w:t>
      </w:r>
      <w:r w:rsidR="00DF49EE" w:rsidRPr="004E068B">
        <w:rPr>
          <w:sz w:val="24"/>
          <w:szCs w:val="24"/>
        </w:rPr>
        <w:t xml:space="preserve">řecký jogurt s ovocem, domácí ořechové tyčinky, </w:t>
      </w:r>
      <w:proofErr w:type="spellStart"/>
      <w:r w:rsidR="00DF49EE" w:rsidRPr="004E068B">
        <w:rPr>
          <w:sz w:val="24"/>
          <w:szCs w:val="24"/>
        </w:rPr>
        <w:t>bagel</w:t>
      </w:r>
      <w:proofErr w:type="spellEnd"/>
      <w:r w:rsidR="00DF49EE" w:rsidRPr="004E068B">
        <w:rPr>
          <w:sz w:val="24"/>
          <w:szCs w:val="24"/>
        </w:rPr>
        <w:t xml:space="preserve"> s nakrájeným banánem, ovocné </w:t>
      </w:r>
      <w:proofErr w:type="spellStart"/>
      <w:r w:rsidR="00DF49EE" w:rsidRPr="004E068B">
        <w:rPr>
          <w:sz w:val="24"/>
          <w:szCs w:val="24"/>
        </w:rPr>
        <w:t>smoothie</w:t>
      </w:r>
      <w:proofErr w:type="spellEnd"/>
      <w:r w:rsidR="00DF49EE" w:rsidRPr="004E068B">
        <w:rPr>
          <w:sz w:val="24"/>
          <w:szCs w:val="24"/>
        </w:rPr>
        <w:t xml:space="preserve"> s nízkotučným mlékem</w:t>
      </w:r>
      <w:r w:rsidR="003529E2">
        <w:rPr>
          <w:sz w:val="24"/>
          <w:szCs w:val="24"/>
        </w:rPr>
        <w:t xml:space="preserve">. </w:t>
      </w:r>
    </w:p>
    <w:tbl>
      <w:tblPr>
        <w:tblStyle w:val="Mkatabulky"/>
        <w:tblpPr w:leftFromText="141" w:rightFromText="141" w:vertAnchor="text" w:horzAnchor="margin" w:tblpXSpec="right" w:tblpY="356"/>
        <w:tblW w:w="0" w:type="auto"/>
        <w:tblLook w:val="04A0" w:firstRow="1" w:lastRow="0" w:firstColumn="1" w:lastColumn="0" w:noHBand="0" w:noVBand="1"/>
      </w:tblPr>
      <w:tblGrid>
        <w:gridCol w:w="2263"/>
        <w:gridCol w:w="3828"/>
        <w:gridCol w:w="2409"/>
      </w:tblGrid>
      <w:tr w:rsidR="00A851B0" w:rsidRPr="00F33B41" w14:paraId="544340CE" w14:textId="77777777" w:rsidTr="003C74C7">
        <w:trPr>
          <w:trHeight w:val="133"/>
        </w:trPr>
        <w:tc>
          <w:tcPr>
            <w:tcW w:w="2263" w:type="dxa"/>
            <w:vAlign w:val="center"/>
          </w:tcPr>
          <w:p w14:paraId="7133C07A" w14:textId="34B0C6A1" w:rsidR="00A851B0" w:rsidRPr="00F33B41" w:rsidRDefault="00A851B0" w:rsidP="00D83C3E">
            <w:pPr>
              <w:pStyle w:val="Odstavecseseznamem"/>
              <w:spacing w:line="360" w:lineRule="auto"/>
              <w:ind w:left="0"/>
              <w:jc w:val="center"/>
            </w:pPr>
            <w:r w:rsidRPr="00F33B41">
              <w:t>4 hodiny před zátěží</w:t>
            </w:r>
          </w:p>
        </w:tc>
        <w:tc>
          <w:tcPr>
            <w:tcW w:w="3828" w:type="dxa"/>
            <w:vAlign w:val="center"/>
          </w:tcPr>
          <w:p w14:paraId="696BFE41" w14:textId="7922EB64" w:rsidR="00A851B0" w:rsidRPr="00F33B41" w:rsidRDefault="00A851B0" w:rsidP="00D83C3E">
            <w:pPr>
              <w:pStyle w:val="Odstavecseseznamem"/>
              <w:spacing w:line="360" w:lineRule="auto"/>
              <w:ind w:left="0"/>
              <w:jc w:val="center"/>
            </w:pPr>
            <w:r w:rsidRPr="00F33B41">
              <w:t>4 g sacharidů/kg hmotnosti</w:t>
            </w:r>
          </w:p>
        </w:tc>
        <w:tc>
          <w:tcPr>
            <w:tcW w:w="2409" w:type="dxa"/>
            <w:vAlign w:val="center"/>
          </w:tcPr>
          <w:p w14:paraId="6F060037" w14:textId="5488CF78" w:rsidR="00A851B0" w:rsidRPr="00F33B41" w:rsidRDefault="00D83C3E" w:rsidP="00D83C3E">
            <w:pPr>
              <w:pStyle w:val="Odstavecseseznamem"/>
              <w:spacing w:line="360" w:lineRule="auto"/>
              <w:ind w:left="0"/>
              <w:jc w:val="center"/>
            </w:pPr>
            <w:r>
              <w:t>n</w:t>
            </w:r>
            <w:r w:rsidR="00A851B0" w:rsidRPr="00F33B41">
              <w:t>ejlépe tuhá strava</w:t>
            </w:r>
          </w:p>
        </w:tc>
      </w:tr>
      <w:tr w:rsidR="00A851B0" w:rsidRPr="00F33B41" w14:paraId="2D350E64" w14:textId="77777777" w:rsidTr="003C74C7">
        <w:trPr>
          <w:trHeight w:val="195"/>
        </w:trPr>
        <w:tc>
          <w:tcPr>
            <w:tcW w:w="2263" w:type="dxa"/>
            <w:vAlign w:val="center"/>
          </w:tcPr>
          <w:p w14:paraId="3319FE5F" w14:textId="23B9467E" w:rsidR="00A851B0" w:rsidRPr="00F33B41" w:rsidRDefault="00A851B0" w:rsidP="00D83C3E">
            <w:pPr>
              <w:pStyle w:val="Odstavecseseznamem"/>
              <w:spacing w:line="360" w:lineRule="auto"/>
              <w:ind w:left="0"/>
              <w:jc w:val="center"/>
            </w:pPr>
            <w:r w:rsidRPr="00F33B41">
              <w:t>3 hodiny před zátěží</w:t>
            </w:r>
          </w:p>
        </w:tc>
        <w:tc>
          <w:tcPr>
            <w:tcW w:w="3828" w:type="dxa"/>
            <w:vAlign w:val="center"/>
          </w:tcPr>
          <w:p w14:paraId="07404CB2" w14:textId="2BAAF89B" w:rsidR="00A851B0" w:rsidRPr="00F33B41" w:rsidRDefault="00A851B0" w:rsidP="00D83C3E">
            <w:pPr>
              <w:pStyle w:val="Odstavecseseznamem"/>
              <w:spacing w:line="360" w:lineRule="auto"/>
              <w:ind w:left="0"/>
              <w:jc w:val="center"/>
            </w:pPr>
            <w:r w:rsidRPr="00F33B41">
              <w:t>3 g sacharidů/kg hmotnosti</w:t>
            </w:r>
          </w:p>
        </w:tc>
        <w:tc>
          <w:tcPr>
            <w:tcW w:w="2409" w:type="dxa"/>
            <w:vAlign w:val="center"/>
          </w:tcPr>
          <w:p w14:paraId="48CAF565" w14:textId="5D0F1AC2" w:rsidR="00A851B0" w:rsidRPr="00F33B41" w:rsidRDefault="00D83C3E" w:rsidP="00D83C3E">
            <w:pPr>
              <w:pStyle w:val="Odstavecseseznamem"/>
              <w:spacing w:line="360" w:lineRule="auto"/>
              <w:ind w:left="0"/>
              <w:jc w:val="center"/>
            </w:pPr>
            <w:r>
              <w:t>v</w:t>
            </w:r>
            <w:r w:rsidR="00A851B0" w:rsidRPr="00F33B41">
              <w:t>hodná tuhá strava</w:t>
            </w:r>
          </w:p>
        </w:tc>
      </w:tr>
      <w:tr w:rsidR="00A851B0" w:rsidRPr="00F33B41" w14:paraId="62F64CC0" w14:textId="77777777" w:rsidTr="00D83C3E">
        <w:tc>
          <w:tcPr>
            <w:tcW w:w="2263" w:type="dxa"/>
            <w:vAlign w:val="center"/>
          </w:tcPr>
          <w:p w14:paraId="6775DEFA" w14:textId="754F0686" w:rsidR="00A851B0" w:rsidRPr="00F33B41" w:rsidRDefault="00A851B0" w:rsidP="00D83C3E">
            <w:pPr>
              <w:pStyle w:val="Odstavecseseznamem"/>
              <w:spacing w:line="360" w:lineRule="auto"/>
              <w:ind w:left="0"/>
              <w:jc w:val="center"/>
            </w:pPr>
            <w:r w:rsidRPr="00F33B41">
              <w:t>2 hodiny před zátěží</w:t>
            </w:r>
          </w:p>
        </w:tc>
        <w:tc>
          <w:tcPr>
            <w:tcW w:w="3828" w:type="dxa"/>
            <w:vAlign w:val="center"/>
          </w:tcPr>
          <w:p w14:paraId="2FF8160E" w14:textId="531F010D" w:rsidR="00A851B0" w:rsidRPr="00F33B41" w:rsidRDefault="00A851B0" w:rsidP="00D83C3E">
            <w:pPr>
              <w:pStyle w:val="Odstavecseseznamem"/>
              <w:spacing w:line="360" w:lineRule="auto"/>
              <w:ind w:left="0"/>
              <w:jc w:val="center"/>
            </w:pPr>
            <w:r w:rsidRPr="00F33B41">
              <w:t>2 g sacharidů/kg hmotnosti</w:t>
            </w:r>
          </w:p>
        </w:tc>
        <w:tc>
          <w:tcPr>
            <w:tcW w:w="2409" w:type="dxa"/>
            <w:vAlign w:val="center"/>
          </w:tcPr>
          <w:p w14:paraId="5B72ECE1" w14:textId="5199A1E1" w:rsidR="00A851B0" w:rsidRPr="00F33B41" w:rsidRDefault="00D83C3E" w:rsidP="00D83C3E">
            <w:pPr>
              <w:pStyle w:val="Odstavecseseznamem"/>
              <w:spacing w:line="360" w:lineRule="auto"/>
              <w:ind w:left="0"/>
              <w:jc w:val="center"/>
            </w:pPr>
            <w:r>
              <w:t>v</w:t>
            </w:r>
            <w:r w:rsidR="00A851B0" w:rsidRPr="00F33B41">
              <w:t>hodná kašovitá strava</w:t>
            </w:r>
          </w:p>
        </w:tc>
      </w:tr>
      <w:tr w:rsidR="00A851B0" w:rsidRPr="00F33B41" w14:paraId="1836EF78" w14:textId="77777777" w:rsidTr="00D83C3E">
        <w:trPr>
          <w:trHeight w:val="274"/>
        </w:trPr>
        <w:tc>
          <w:tcPr>
            <w:tcW w:w="2263" w:type="dxa"/>
            <w:vAlign w:val="center"/>
          </w:tcPr>
          <w:p w14:paraId="1DEB59DD" w14:textId="6CF0DCA3" w:rsidR="00A851B0" w:rsidRPr="00F33B41" w:rsidRDefault="00A851B0" w:rsidP="00D83C3E">
            <w:pPr>
              <w:pStyle w:val="Odstavecseseznamem"/>
              <w:spacing w:line="360" w:lineRule="auto"/>
              <w:ind w:left="0"/>
              <w:jc w:val="center"/>
            </w:pPr>
            <w:r w:rsidRPr="00F33B41">
              <w:t>1 hodina před zátěží</w:t>
            </w:r>
          </w:p>
        </w:tc>
        <w:tc>
          <w:tcPr>
            <w:tcW w:w="3828" w:type="dxa"/>
            <w:vAlign w:val="center"/>
          </w:tcPr>
          <w:p w14:paraId="68E32D47" w14:textId="53BC8795" w:rsidR="00A851B0" w:rsidRPr="00F33B41" w:rsidRDefault="00A851B0" w:rsidP="00D83C3E">
            <w:pPr>
              <w:pStyle w:val="Odstavecseseznamem"/>
              <w:spacing w:line="360" w:lineRule="auto"/>
              <w:ind w:left="0"/>
              <w:jc w:val="center"/>
            </w:pPr>
            <w:r w:rsidRPr="00F33B41">
              <w:t>1 g sacharidů/kg hmotnosti</w:t>
            </w:r>
          </w:p>
        </w:tc>
        <w:tc>
          <w:tcPr>
            <w:tcW w:w="2409" w:type="dxa"/>
            <w:vAlign w:val="center"/>
          </w:tcPr>
          <w:p w14:paraId="6E4CED42" w14:textId="014C72BA" w:rsidR="00A851B0" w:rsidRPr="00F33B41" w:rsidRDefault="00D83C3E" w:rsidP="00D83C3E">
            <w:pPr>
              <w:pStyle w:val="Odstavecseseznamem"/>
              <w:spacing w:line="360" w:lineRule="auto"/>
              <w:ind w:left="0"/>
              <w:jc w:val="center"/>
            </w:pPr>
            <w:r>
              <w:t>v</w:t>
            </w:r>
            <w:r w:rsidR="00A851B0" w:rsidRPr="00F33B41">
              <w:t>hodná tekutá strava</w:t>
            </w:r>
          </w:p>
        </w:tc>
      </w:tr>
    </w:tbl>
    <w:p w14:paraId="64D56548" w14:textId="38148422" w:rsidR="00BD741B" w:rsidRDefault="00BD741B" w:rsidP="00BD741B">
      <w:pPr>
        <w:ind w:left="709"/>
        <w:rPr>
          <w:i/>
          <w:iCs/>
          <w:sz w:val="20"/>
          <w:szCs w:val="20"/>
        </w:rPr>
      </w:pPr>
      <w:r w:rsidRPr="007A0253">
        <w:rPr>
          <w:i/>
          <w:iCs/>
          <w:sz w:val="20"/>
          <w:szCs w:val="20"/>
        </w:rPr>
        <w:t xml:space="preserve">Tabulka </w:t>
      </w:r>
      <w:r w:rsidR="00A851B0">
        <w:rPr>
          <w:i/>
          <w:iCs/>
          <w:sz w:val="20"/>
          <w:szCs w:val="20"/>
        </w:rPr>
        <w:t>7</w:t>
      </w:r>
      <w:r w:rsidRPr="007A0253">
        <w:rPr>
          <w:i/>
          <w:iCs/>
          <w:sz w:val="20"/>
          <w:szCs w:val="20"/>
        </w:rPr>
        <w:t>.</w:t>
      </w:r>
      <w:r w:rsidR="00A851B0">
        <w:rPr>
          <w:i/>
          <w:iCs/>
          <w:sz w:val="20"/>
          <w:szCs w:val="20"/>
        </w:rPr>
        <w:t xml:space="preserve"> Obecná doporučení pro doplnění sacharidů před výkonem podle Klimešové</w:t>
      </w:r>
      <w:r w:rsidRPr="007A0253">
        <w:rPr>
          <w:i/>
          <w:iCs/>
          <w:sz w:val="20"/>
          <w:szCs w:val="20"/>
        </w:rPr>
        <w:t xml:space="preserve"> </w:t>
      </w:r>
    </w:p>
    <w:p w14:paraId="36996271" w14:textId="7F47876C" w:rsidR="00BB7E38" w:rsidRDefault="00BB7E38" w:rsidP="00A851B0">
      <w:pPr>
        <w:suppressAutoHyphens w:val="0"/>
        <w:spacing w:after="0"/>
        <w:contextualSpacing/>
      </w:pPr>
    </w:p>
    <w:p w14:paraId="76233DA8" w14:textId="410146F3" w:rsidR="00A851B0" w:rsidRDefault="00A851B0" w:rsidP="00A851B0">
      <w:pPr>
        <w:suppressAutoHyphens w:val="0"/>
        <w:spacing w:after="0"/>
        <w:contextualSpacing/>
      </w:pPr>
    </w:p>
    <w:p w14:paraId="690BA7ED" w14:textId="199349AD" w:rsidR="00A851B0" w:rsidRDefault="00A851B0" w:rsidP="00A851B0">
      <w:pPr>
        <w:suppressAutoHyphens w:val="0"/>
        <w:spacing w:after="0"/>
        <w:contextualSpacing/>
      </w:pPr>
    </w:p>
    <w:p w14:paraId="72E98248" w14:textId="77777777" w:rsidR="003C74C7" w:rsidRDefault="003C74C7" w:rsidP="00A851B0">
      <w:pPr>
        <w:suppressAutoHyphens w:val="0"/>
        <w:spacing w:after="0"/>
        <w:contextualSpacing/>
        <w:rPr>
          <w:i/>
          <w:iCs/>
          <w:sz w:val="20"/>
          <w:szCs w:val="20"/>
        </w:rPr>
      </w:pPr>
      <w:r>
        <w:rPr>
          <w:sz w:val="20"/>
          <w:szCs w:val="20"/>
        </w:rPr>
        <w:tab/>
      </w:r>
      <w:r w:rsidRPr="003C74C7">
        <w:rPr>
          <w:i/>
          <w:iCs/>
          <w:sz w:val="20"/>
          <w:szCs w:val="20"/>
        </w:rPr>
        <w:t>Zdroj: Klimešová, I., Základy sportovní výživy, 2015</w:t>
      </w:r>
    </w:p>
    <w:p w14:paraId="6197CD0F" w14:textId="2C4BCC4D" w:rsidR="00A851B0" w:rsidRPr="003C74C7" w:rsidRDefault="003C74C7" w:rsidP="00A851B0">
      <w:pPr>
        <w:suppressAutoHyphens w:val="0"/>
        <w:spacing w:after="0"/>
        <w:contextualSpacing/>
        <w:rPr>
          <w:i/>
          <w:iCs/>
          <w:sz w:val="20"/>
          <w:szCs w:val="20"/>
        </w:rPr>
      </w:pPr>
      <w:r>
        <w:t xml:space="preserve">           </w:t>
      </w:r>
    </w:p>
    <w:p w14:paraId="35626207" w14:textId="77777777" w:rsidR="00FB0160" w:rsidRDefault="007261E5" w:rsidP="005A47DF">
      <w:pPr>
        <w:pStyle w:val="Nadpis2"/>
      </w:pPr>
      <w:bookmarkStart w:id="57" w:name="_Toc36302720"/>
      <w:r>
        <w:t>Strava během zátěže</w:t>
      </w:r>
      <w:bookmarkEnd w:id="57"/>
    </w:p>
    <w:p w14:paraId="1A5787F4" w14:textId="7CF14B06" w:rsidR="00FB0160" w:rsidRDefault="00FB0160" w:rsidP="005A47DF">
      <w:r>
        <w:t xml:space="preserve">V této fázi je nutné věnovat pozornost správnému doplnění vyčerpaných zásob sacharidů </w:t>
      </w:r>
      <w:r w:rsidR="002B2FC7">
        <w:br/>
      </w:r>
      <w:r>
        <w:t xml:space="preserve">i ztracených tekutin. </w:t>
      </w:r>
    </w:p>
    <w:p w14:paraId="2B075437" w14:textId="1A302810" w:rsidR="00FB0160" w:rsidRPr="00666A4D" w:rsidRDefault="00583B58" w:rsidP="005A47DF">
      <w:pPr>
        <w:rPr>
          <w:sz w:val="20"/>
          <w:szCs w:val="20"/>
        </w:rPr>
      </w:pPr>
      <w:r>
        <w:t>Je doporuč</w:t>
      </w:r>
      <w:r w:rsidR="00BB192A">
        <w:t>eno</w:t>
      </w:r>
      <w:r>
        <w:t xml:space="preserve"> doplnit energii sacharidy </w:t>
      </w:r>
      <w:r w:rsidR="00FB0160">
        <w:t>ve formě stravy nebo form</w:t>
      </w:r>
      <w:r>
        <w:t>ou</w:t>
      </w:r>
      <w:r w:rsidR="00FB0160">
        <w:t xml:space="preserve"> nějakého nápoje. </w:t>
      </w:r>
      <w:r w:rsidR="00E62FCA">
        <w:br/>
      </w:r>
      <w:r w:rsidR="00B5265D">
        <w:t>Při krátkém výkonu (</w:t>
      </w:r>
      <w:r w:rsidR="00FB0160">
        <w:t>do 45 minut</w:t>
      </w:r>
      <w:r w:rsidR="00B5265D">
        <w:t>)</w:t>
      </w:r>
      <w:r w:rsidR="00FB0160">
        <w:t xml:space="preserve"> nemusíme </w:t>
      </w:r>
      <w:r w:rsidR="00B5265D">
        <w:t xml:space="preserve">jíst, </w:t>
      </w:r>
      <w:r w:rsidR="00B5265D" w:rsidRPr="00E30F22">
        <w:t>protože</w:t>
      </w:r>
      <w:r w:rsidR="00B5265D">
        <w:t xml:space="preserve"> tělo </w:t>
      </w:r>
      <w:r w:rsidR="00B5265D" w:rsidRPr="00E30F22">
        <w:t>pro sv</w:t>
      </w:r>
      <w:r w:rsidR="00B5265D">
        <w:t>o</w:t>
      </w:r>
      <w:r w:rsidR="003A3571">
        <w:t>u</w:t>
      </w:r>
      <w:r w:rsidR="00B5265D" w:rsidRPr="00E30F22">
        <w:t xml:space="preserve"> energii využívá zásoby krevního cukru a glykogenu</w:t>
      </w:r>
      <w:r w:rsidR="00B5265D">
        <w:t xml:space="preserve">. </w:t>
      </w:r>
      <w:r w:rsidR="00B5265D" w:rsidRPr="00B5265D">
        <w:rPr>
          <w:sz w:val="20"/>
          <w:szCs w:val="20"/>
        </w:rPr>
        <w:t>[</w:t>
      </w:r>
      <w:r w:rsidR="006B6CCF">
        <w:rPr>
          <w:sz w:val="20"/>
          <w:szCs w:val="20"/>
        </w:rPr>
        <w:t>1</w:t>
      </w:r>
      <w:r w:rsidR="00051876">
        <w:rPr>
          <w:sz w:val="20"/>
          <w:szCs w:val="20"/>
        </w:rPr>
        <w:t>4</w:t>
      </w:r>
      <w:r w:rsidR="00B5265D" w:rsidRPr="00B5265D">
        <w:rPr>
          <w:sz w:val="20"/>
          <w:szCs w:val="20"/>
        </w:rPr>
        <w:t>]</w:t>
      </w:r>
      <w:r w:rsidR="00B5265D">
        <w:t xml:space="preserve"> </w:t>
      </w:r>
      <w:r w:rsidR="00FB0160">
        <w:t>V</w:t>
      </w:r>
      <w:r w:rsidR="00B5265D">
        <w:t xml:space="preserve"> </w:t>
      </w:r>
      <w:r w:rsidR="00FB0160">
        <w:t xml:space="preserve">případě, že výkon trvá déle než 2 hodiny je </w:t>
      </w:r>
      <w:r w:rsidR="00EA1868">
        <w:t xml:space="preserve">vhodné </w:t>
      </w:r>
      <w:r w:rsidR="00FB0160">
        <w:t>doplnit ztracené sacharidy v průběhu zátěže</w:t>
      </w:r>
      <w:r w:rsidR="00EA1868">
        <w:t xml:space="preserve"> nějakým vhodným způsobem</w:t>
      </w:r>
      <w:r w:rsidR="00FB0160">
        <w:t>.</w:t>
      </w:r>
      <w:r w:rsidR="00EA1868">
        <w:t xml:space="preserve"> Například v</w:t>
      </w:r>
      <w:r w:rsidR="00FB0160">
        <w:t>e formě ovoce, sportovních energetických nápojů, obilných kaší, ovocných pyré, mléčné rýže a</w:t>
      </w:r>
      <w:r w:rsidR="005516B7">
        <w:t xml:space="preserve"> </w:t>
      </w:r>
      <w:r w:rsidR="00FB0160">
        <w:t>pod</w:t>
      </w:r>
      <w:r w:rsidR="005516B7">
        <w:t>obně</w:t>
      </w:r>
      <w:r w:rsidR="00FB0160">
        <w:t xml:space="preserve">. V případě použití sportovní nápojů je vhodné, aby </w:t>
      </w:r>
      <w:r w:rsidR="00C42404">
        <w:t xml:space="preserve">se </w:t>
      </w:r>
      <w:r w:rsidR="00FB0160">
        <w:t>obsah sacharidů pohyboval 6</w:t>
      </w:r>
      <w:r w:rsidR="00331DD3">
        <w:t>-</w:t>
      </w:r>
      <w:r w:rsidR="00FB0160">
        <w:t>8</w:t>
      </w:r>
      <w:r w:rsidR="00472981">
        <w:t xml:space="preserve"> </w:t>
      </w:r>
      <w:r w:rsidR="00FB0160">
        <w:t>% (6</w:t>
      </w:r>
      <w:r w:rsidR="00331DD3">
        <w:t>-</w:t>
      </w:r>
      <w:r w:rsidR="00FB0160">
        <w:t>8 g cukru na 100 ml tekutiny)</w:t>
      </w:r>
      <w:r w:rsidR="00410519">
        <w:t>.</w:t>
      </w:r>
      <w:r w:rsidR="00FB0160">
        <w:t xml:space="preserve"> </w:t>
      </w:r>
      <w:r w:rsidR="00FB0160" w:rsidRPr="00666A4D">
        <w:rPr>
          <w:sz w:val="20"/>
          <w:szCs w:val="20"/>
        </w:rPr>
        <w:t>[</w:t>
      </w:r>
      <w:r w:rsidR="00633B30">
        <w:rPr>
          <w:sz w:val="20"/>
          <w:szCs w:val="20"/>
        </w:rPr>
        <w:t>9</w:t>
      </w:r>
      <w:r w:rsidR="00FB0160" w:rsidRPr="00666A4D">
        <w:rPr>
          <w:sz w:val="20"/>
          <w:szCs w:val="20"/>
        </w:rPr>
        <w:t>]</w:t>
      </w:r>
    </w:p>
    <w:p w14:paraId="53367AC6" w14:textId="77777777" w:rsidR="00FB0160" w:rsidRPr="00FB0160" w:rsidRDefault="00FB0160" w:rsidP="005A47DF">
      <w:r w:rsidRPr="00FB0160">
        <w:rPr>
          <w:i/>
          <w:iCs/>
        </w:rPr>
        <w:t>Obecná doporučení příjmu sacharidů v průběhu zátěže podle Klimešové</w:t>
      </w:r>
      <w:r w:rsidRPr="00FB0160">
        <w:t>:</w:t>
      </w:r>
    </w:p>
    <w:p w14:paraId="6C10F1FE" w14:textId="5F27BC4C" w:rsidR="00FB0160" w:rsidRPr="00FB0160" w:rsidRDefault="00FB0160" w:rsidP="00576FC4">
      <w:pPr>
        <w:pStyle w:val="Odstavecseseznamem"/>
        <w:widowControl/>
        <w:numPr>
          <w:ilvl w:val="0"/>
          <w:numId w:val="28"/>
        </w:numPr>
        <w:suppressAutoHyphens w:val="0"/>
        <w:overflowPunct/>
        <w:autoSpaceDE/>
        <w:spacing w:after="0" w:line="360" w:lineRule="auto"/>
        <w:contextualSpacing/>
        <w:jc w:val="both"/>
        <w:textAlignment w:val="auto"/>
        <w:rPr>
          <w:sz w:val="24"/>
          <w:szCs w:val="24"/>
        </w:rPr>
      </w:pPr>
      <w:r w:rsidRPr="00FB0160">
        <w:rPr>
          <w:sz w:val="24"/>
          <w:szCs w:val="24"/>
        </w:rPr>
        <w:t>výkon trvající do 2 hodin – příjem 30</w:t>
      </w:r>
      <w:r w:rsidR="00514CB9">
        <w:rPr>
          <w:sz w:val="24"/>
          <w:szCs w:val="24"/>
        </w:rPr>
        <w:t>-</w:t>
      </w:r>
      <w:r w:rsidRPr="00FB0160">
        <w:rPr>
          <w:sz w:val="24"/>
          <w:szCs w:val="24"/>
        </w:rPr>
        <w:t>60 g sacharidů</w:t>
      </w:r>
      <w:r w:rsidR="0065281D">
        <w:rPr>
          <w:sz w:val="24"/>
          <w:szCs w:val="24"/>
        </w:rPr>
        <w:t xml:space="preserve"> za </w:t>
      </w:r>
      <w:r w:rsidRPr="00FB0160">
        <w:rPr>
          <w:sz w:val="24"/>
          <w:szCs w:val="24"/>
        </w:rPr>
        <w:t>hod</w:t>
      </w:r>
      <w:r w:rsidR="0065281D">
        <w:rPr>
          <w:sz w:val="24"/>
          <w:szCs w:val="24"/>
        </w:rPr>
        <w:t>inu</w:t>
      </w:r>
      <w:r w:rsidRPr="00FB0160">
        <w:rPr>
          <w:sz w:val="24"/>
          <w:szCs w:val="24"/>
        </w:rPr>
        <w:t xml:space="preserve"> (15</w:t>
      </w:r>
      <w:r w:rsidR="00514CB9">
        <w:rPr>
          <w:sz w:val="24"/>
          <w:szCs w:val="24"/>
        </w:rPr>
        <w:t>-</w:t>
      </w:r>
      <w:r w:rsidRPr="00FB0160">
        <w:rPr>
          <w:sz w:val="24"/>
          <w:szCs w:val="24"/>
        </w:rPr>
        <w:t>25 minut po začátku zátěže)</w:t>
      </w:r>
    </w:p>
    <w:p w14:paraId="612084F9" w14:textId="0B7BAA6E" w:rsidR="00FB0160" w:rsidRPr="00FB0160" w:rsidRDefault="00FB0160" w:rsidP="00576FC4">
      <w:pPr>
        <w:pStyle w:val="Odstavecseseznamem"/>
        <w:widowControl/>
        <w:numPr>
          <w:ilvl w:val="0"/>
          <w:numId w:val="28"/>
        </w:numPr>
        <w:suppressAutoHyphens w:val="0"/>
        <w:overflowPunct/>
        <w:autoSpaceDE/>
        <w:spacing w:after="0" w:line="360" w:lineRule="auto"/>
        <w:contextualSpacing/>
        <w:jc w:val="both"/>
        <w:textAlignment w:val="auto"/>
        <w:rPr>
          <w:sz w:val="24"/>
          <w:szCs w:val="24"/>
        </w:rPr>
      </w:pPr>
      <w:r w:rsidRPr="00FB0160">
        <w:rPr>
          <w:sz w:val="24"/>
          <w:szCs w:val="24"/>
        </w:rPr>
        <w:t>výkon trvající déle než 2 hodiny – příjem 60</w:t>
      </w:r>
      <w:r w:rsidR="00514CB9">
        <w:rPr>
          <w:sz w:val="24"/>
          <w:szCs w:val="24"/>
        </w:rPr>
        <w:t>-</w:t>
      </w:r>
      <w:r w:rsidRPr="00FB0160">
        <w:rPr>
          <w:sz w:val="24"/>
          <w:szCs w:val="24"/>
        </w:rPr>
        <w:t>90 g sacharidů</w:t>
      </w:r>
      <w:r w:rsidR="0065281D">
        <w:rPr>
          <w:sz w:val="24"/>
          <w:szCs w:val="24"/>
        </w:rPr>
        <w:t xml:space="preserve"> za </w:t>
      </w:r>
      <w:r w:rsidRPr="00FB0160">
        <w:rPr>
          <w:sz w:val="24"/>
          <w:szCs w:val="24"/>
        </w:rPr>
        <w:t>hod</w:t>
      </w:r>
      <w:r w:rsidR="0065281D">
        <w:rPr>
          <w:sz w:val="24"/>
          <w:szCs w:val="24"/>
        </w:rPr>
        <w:t>inu</w:t>
      </w:r>
      <w:r w:rsidRPr="00FB0160">
        <w:rPr>
          <w:sz w:val="24"/>
          <w:szCs w:val="24"/>
        </w:rPr>
        <w:t xml:space="preserve"> (každých 15</w:t>
      </w:r>
      <w:r w:rsidR="00514CB9">
        <w:rPr>
          <w:sz w:val="24"/>
          <w:szCs w:val="24"/>
        </w:rPr>
        <w:t>-</w:t>
      </w:r>
      <w:r w:rsidRPr="00FB0160">
        <w:rPr>
          <w:sz w:val="24"/>
          <w:szCs w:val="24"/>
        </w:rPr>
        <w:t xml:space="preserve">20 minut) </w:t>
      </w:r>
    </w:p>
    <w:p w14:paraId="379A2D48" w14:textId="77777777" w:rsidR="0063600A" w:rsidRDefault="007261E5" w:rsidP="005A47DF">
      <w:pPr>
        <w:pStyle w:val="Nadpis2"/>
      </w:pPr>
      <w:r w:rsidRPr="00FB0160">
        <w:rPr>
          <w:sz w:val="24"/>
          <w:szCs w:val="24"/>
        </w:rPr>
        <w:lastRenderedPageBreak/>
        <w:t xml:space="preserve"> </w:t>
      </w:r>
      <w:bookmarkStart w:id="58" w:name="_Toc36302721"/>
      <w:r w:rsidR="0063600A">
        <w:t>Strava po zátěži</w:t>
      </w:r>
      <w:bookmarkEnd w:id="58"/>
    </w:p>
    <w:p w14:paraId="30C8016B" w14:textId="2D5A8298" w:rsidR="0063600A" w:rsidRDefault="0063600A" w:rsidP="005A47DF">
      <w:r>
        <w:t xml:space="preserve">Základním cílem výživy po ukončení výkonu je vyrovnat hladinu svalového glykogenu, </w:t>
      </w:r>
      <w:r w:rsidR="00333031">
        <w:br/>
      </w:r>
      <w:r>
        <w:t xml:space="preserve">tedy aby došlo ke správné regeneraci svalů. Nutností je </w:t>
      </w:r>
      <w:r w:rsidR="0074506F">
        <w:t xml:space="preserve">i </w:t>
      </w:r>
      <w:r>
        <w:t>doplnit</w:t>
      </w:r>
      <w:r w:rsidR="0074506F">
        <w:t xml:space="preserve"> </w:t>
      </w:r>
      <w:r>
        <w:t>ztracené tekutiny, tedy vypít 1,5</w:t>
      </w:r>
      <w:r w:rsidR="00403DD7" w:rsidRPr="00C03DA3">
        <w:rPr>
          <w:rFonts w:eastAsia="Arial Unicode MS"/>
          <w:color w:val="000000"/>
        </w:rPr>
        <w:t>×</w:t>
      </w:r>
      <w:r>
        <w:t xml:space="preserve"> vyšší objem</w:t>
      </w:r>
      <w:r w:rsidR="006D078E">
        <w:t xml:space="preserve"> </w:t>
      </w:r>
      <w:r>
        <w:t>tekutin</w:t>
      </w:r>
      <w:r w:rsidR="00820BEA">
        <w:t xml:space="preserve">, </w:t>
      </w:r>
      <w:r>
        <w:t>než je hmotností ztráta.</w:t>
      </w:r>
    </w:p>
    <w:p w14:paraId="03EB2CAF" w14:textId="1FABEC62" w:rsidR="0063600A" w:rsidRPr="0063600A" w:rsidRDefault="0063600A" w:rsidP="005A47DF">
      <w:r>
        <w:t>Ztráty není potřeba doplnit ihned po ukončení zátěže. Pro jejich doplnění je ideální doba v rozmezí 30</w:t>
      </w:r>
      <w:r w:rsidR="00CD774E">
        <w:t>-</w:t>
      </w:r>
      <w:r>
        <w:t>60 minut od ukončení výkonu.</w:t>
      </w:r>
      <w:r w:rsidR="00D84F9E">
        <w:t xml:space="preserve"> Příkladem svačiny do 30 minut od ukončení zátěže</w:t>
      </w:r>
      <w:r w:rsidR="00E32B87">
        <w:t xml:space="preserve"> je </w:t>
      </w:r>
      <w:r w:rsidR="00D84F9E">
        <w:t xml:space="preserve">banán a nízkotučné mléko, </w:t>
      </w:r>
      <w:proofErr w:type="spellStart"/>
      <w:r w:rsidR="00D84F9E">
        <w:t>ovocno</w:t>
      </w:r>
      <w:proofErr w:type="spellEnd"/>
      <w:r w:rsidR="00D24783">
        <w:t>-</w:t>
      </w:r>
      <w:r w:rsidR="00812C5A">
        <w:t>j</w:t>
      </w:r>
      <w:r w:rsidR="00D84F9E">
        <w:t xml:space="preserve">ogurtové </w:t>
      </w:r>
      <w:proofErr w:type="spellStart"/>
      <w:r w:rsidR="00D84F9E">
        <w:t>smoothie</w:t>
      </w:r>
      <w:proofErr w:type="spellEnd"/>
      <w:r w:rsidR="00E32B87">
        <w:t xml:space="preserve"> nebo </w:t>
      </w:r>
      <w:r w:rsidR="00D84F9E">
        <w:t xml:space="preserve">sušené ovoce </w:t>
      </w:r>
      <w:r w:rsidR="00E32B87">
        <w:t xml:space="preserve">a </w:t>
      </w:r>
      <w:r w:rsidR="00D84F9E">
        <w:t>oříšky</w:t>
      </w:r>
      <w:r w:rsidR="00E32B87">
        <w:t>.</w:t>
      </w:r>
      <w:r w:rsidR="00D84F9E" w:rsidRPr="00812C5A">
        <w:rPr>
          <w:sz w:val="20"/>
          <w:szCs w:val="20"/>
        </w:rPr>
        <w:t>[</w:t>
      </w:r>
      <w:r w:rsidR="00E236A7" w:rsidRPr="00812C5A">
        <w:rPr>
          <w:sz w:val="20"/>
          <w:szCs w:val="20"/>
        </w:rPr>
        <w:t>1</w:t>
      </w:r>
      <w:r w:rsidR="00051876" w:rsidRPr="00812C5A">
        <w:rPr>
          <w:sz w:val="20"/>
          <w:szCs w:val="20"/>
        </w:rPr>
        <w:t>4</w:t>
      </w:r>
      <w:r w:rsidR="00D84F9E" w:rsidRPr="00812C5A">
        <w:rPr>
          <w:sz w:val="20"/>
          <w:szCs w:val="20"/>
        </w:rPr>
        <w:t>]</w:t>
      </w:r>
      <w:r w:rsidR="00E32B87">
        <w:t xml:space="preserve"> </w:t>
      </w:r>
      <w:r>
        <w:t>V</w:t>
      </w:r>
      <w:r w:rsidR="00D84F9E">
        <w:t> časovém rozmezí 2</w:t>
      </w:r>
      <w:r w:rsidR="004C065F">
        <w:t>-</w:t>
      </w:r>
      <w:r w:rsidR="00D84F9E">
        <w:t>4 hodiny po skončení výkonu</w:t>
      </w:r>
      <w:r>
        <w:t xml:space="preserve"> je vhodné konzumovat potravu bohatou </w:t>
      </w:r>
      <w:r w:rsidR="00333031">
        <w:br/>
      </w:r>
      <w:r>
        <w:t>na bílkoviny i sacharidy v poměru (15</w:t>
      </w:r>
      <w:r w:rsidR="004C065F">
        <w:t>-</w:t>
      </w:r>
      <w:r>
        <w:t>25 g bílkoviny</w:t>
      </w:r>
      <w:r w:rsidR="00E121DA">
        <w:t>;</w:t>
      </w:r>
      <w:r>
        <w:t xml:space="preserve"> 1,1</w:t>
      </w:r>
      <w:r w:rsidR="00C30E8A">
        <w:t xml:space="preserve"> </w:t>
      </w:r>
      <w:r>
        <w:t>g/kg hmotnosti sacharidů).</w:t>
      </w:r>
      <w:r w:rsidR="00D84F9E">
        <w:t xml:space="preserve"> </w:t>
      </w:r>
      <w:r>
        <w:t xml:space="preserve">Vždy je potřeba, aby přijímané bílkoviny obsahovaly esenciální aminokyseliny (EAK). Nejlepším zástupcem EAK je leucin, který působí jako metabolický spouštěcí mechanismu stimulující svalový růst. </w:t>
      </w:r>
      <w:r w:rsidRPr="008D158F">
        <w:rPr>
          <w:sz w:val="20"/>
          <w:szCs w:val="20"/>
        </w:rPr>
        <w:t>[</w:t>
      </w:r>
      <w:r w:rsidR="00410519">
        <w:rPr>
          <w:sz w:val="20"/>
          <w:szCs w:val="20"/>
        </w:rPr>
        <w:t>5</w:t>
      </w:r>
      <w:r w:rsidRPr="008D158F">
        <w:rPr>
          <w:sz w:val="20"/>
          <w:szCs w:val="20"/>
        </w:rPr>
        <w:t>]</w:t>
      </w:r>
      <w:r>
        <w:t xml:space="preserve"> </w:t>
      </w:r>
    </w:p>
    <w:p w14:paraId="701DDBA3" w14:textId="77777777" w:rsidR="00C13697" w:rsidRDefault="00C13697" w:rsidP="005A47DF">
      <w:pPr>
        <w:pStyle w:val="Nadpis1"/>
        <w:pageBreakBefore/>
      </w:pPr>
      <w:bookmarkStart w:id="59" w:name="_Toc36302722"/>
      <w:r>
        <w:lastRenderedPageBreak/>
        <w:t>Doplňky ve sportu</w:t>
      </w:r>
      <w:bookmarkEnd w:id="59"/>
    </w:p>
    <w:p w14:paraId="447FE08B" w14:textId="77777777" w:rsidR="00E25EE8" w:rsidRPr="008240B8" w:rsidRDefault="00C13697" w:rsidP="005A47DF">
      <w:r>
        <w:t>Současný trh nabízí sportovcům ohromné množství sportovních doplňků. Určitý druh doplňku je nabízen několika možnými výrobci. Je důležité</w:t>
      </w:r>
      <w:r w:rsidR="002E7EBE">
        <w:t xml:space="preserve"> věnovat</w:t>
      </w:r>
      <w:r w:rsidR="006828C9">
        <w:t xml:space="preserve"> při výběru konkrétního doplňku patřičnou </w:t>
      </w:r>
      <w:r>
        <w:t>pozornost, protože ne všechny jsou vyrobeny tak, že splňují to, co se od nich očekává. Větší pozornost by jim</w:t>
      </w:r>
      <w:r w:rsidR="002E7EBE">
        <w:t xml:space="preserve"> </w:t>
      </w:r>
      <w:r>
        <w:t xml:space="preserve">měli věnovat zejména profesionální sportovci, kteří musí dodržovat určité normy, které jsou stanoveny světovou antidopingovou agenturou (WADA). </w:t>
      </w:r>
    </w:p>
    <w:p w14:paraId="78D616B9" w14:textId="77777777" w:rsidR="00C13697" w:rsidRPr="00E25EE8" w:rsidRDefault="00C13697" w:rsidP="005A47DF">
      <w:pPr>
        <w:rPr>
          <w:b/>
          <w:bCs/>
        </w:rPr>
      </w:pPr>
      <w:r w:rsidRPr="00E25EE8">
        <w:rPr>
          <w:b/>
          <w:bCs/>
        </w:rPr>
        <w:t>Přehled</w:t>
      </w:r>
      <w:r w:rsidR="00E25EE8" w:rsidRPr="00E25EE8">
        <w:rPr>
          <w:b/>
          <w:bCs/>
        </w:rPr>
        <w:t xml:space="preserve"> vybraných</w:t>
      </w:r>
      <w:r w:rsidRPr="00E25EE8">
        <w:rPr>
          <w:b/>
          <w:bCs/>
        </w:rPr>
        <w:t xml:space="preserve"> látek nacházejících se v doplňcích stravy</w:t>
      </w:r>
    </w:p>
    <w:p w14:paraId="4832BC6E" w14:textId="77777777" w:rsidR="00C13697" w:rsidRPr="00C13697" w:rsidRDefault="00C13697" w:rsidP="00576FC4">
      <w:pPr>
        <w:pStyle w:val="Odstavecseseznamem"/>
        <w:widowControl/>
        <w:numPr>
          <w:ilvl w:val="0"/>
          <w:numId w:val="33"/>
        </w:numPr>
        <w:suppressAutoHyphens w:val="0"/>
        <w:overflowPunct/>
        <w:autoSpaceDE/>
        <w:spacing w:after="0" w:line="360" w:lineRule="auto"/>
        <w:contextualSpacing/>
        <w:jc w:val="both"/>
        <w:textAlignment w:val="auto"/>
        <w:rPr>
          <w:b/>
          <w:bCs/>
          <w:sz w:val="24"/>
          <w:szCs w:val="24"/>
        </w:rPr>
      </w:pPr>
      <w:r w:rsidRPr="00C13697">
        <w:rPr>
          <w:b/>
          <w:bCs/>
          <w:sz w:val="24"/>
          <w:szCs w:val="24"/>
        </w:rPr>
        <w:t>Kreatin</w:t>
      </w:r>
    </w:p>
    <w:p w14:paraId="5D73A04D" w14:textId="5707EA32" w:rsidR="00C13697" w:rsidRDefault="00C13697" w:rsidP="005A47DF">
      <w:pPr>
        <w:ind w:left="360"/>
      </w:pPr>
      <w:r w:rsidRPr="00FC0D53">
        <w:t>Sportovcům podporuje jejich svalovou sílu, rychlost a pomáhá jim zvýšit podíl tukuprosté tkáně.</w:t>
      </w:r>
      <w:r w:rsidR="00B82714">
        <w:t xml:space="preserve"> </w:t>
      </w:r>
      <w:r w:rsidRPr="00FC0D53">
        <w:t>V těle člověka je tvořen aminokyselinami, ale samostatně</w:t>
      </w:r>
      <w:r>
        <w:t xml:space="preserve"> se nepovažuje </w:t>
      </w:r>
      <w:r w:rsidR="00F94951">
        <w:br/>
      </w:r>
      <w:r>
        <w:t>za aminokyselinu</w:t>
      </w:r>
      <w:r w:rsidRPr="00FC0D53">
        <w:t>.</w:t>
      </w:r>
      <w:r>
        <w:t xml:space="preserve"> </w:t>
      </w:r>
    </w:p>
    <w:p w14:paraId="37D989BB" w14:textId="2E53C91C" w:rsidR="00C13697" w:rsidRDefault="00C13697" w:rsidP="005A47DF">
      <w:pPr>
        <w:ind w:left="360"/>
      </w:pPr>
      <w:r>
        <w:t>Existují tři druhy kreatinu (</w:t>
      </w:r>
      <w:proofErr w:type="spellStart"/>
      <w:r>
        <w:t>monohydrát</w:t>
      </w:r>
      <w:proofErr w:type="spellEnd"/>
      <w:r>
        <w:t xml:space="preserve">, fosfát, citrát). Mezi nejdostupnější patří právě kreatin </w:t>
      </w:r>
      <w:proofErr w:type="spellStart"/>
      <w:r>
        <w:t>monohydrát</w:t>
      </w:r>
      <w:proofErr w:type="spellEnd"/>
      <w:r>
        <w:t xml:space="preserve">, který je nejčastěji v podobě prášku. </w:t>
      </w:r>
      <w:r w:rsidR="00994090" w:rsidRPr="00FC0D53">
        <w:rPr>
          <w:sz w:val="20"/>
          <w:szCs w:val="20"/>
        </w:rPr>
        <w:t>[</w:t>
      </w:r>
      <w:r w:rsidR="00994090">
        <w:rPr>
          <w:sz w:val="20"/>
          <w:szCs w:val="20"/>
        </w:rPr>
        <w:t>4</w:t>
      </w:r>
      <w:r w:rsidR="00994090" w:rsidRPr="00FC0D53">
        <w:rPr>
          <w:sz w:val="20"/>
          <w:szCs w:val="20"/>
        </w:rPr>
        <w:t>]</w:t>
      </w:r>
      <w:r w:rsidR="00994090" w:rsidRPr="00FC0D53">
        <w:rPr>
          <w:i/>
          <w:iCs/>
        </w:rPr>
        <w:t xml:space="preserve">    </w:t>
      </w:r>
    </w:p>
    <w:p w14:paraId="2F85AA05" w14:textId="1DC6CB9D" w:rsidR="00C13697" w:rsidRDefault="00C13697" w:rsidP="005A47DF">
      <w:pPr>
        <w:ind w:left="360"/>
        <w:rPr>
          <w:b/>
          <w:bCs/>
        </w:rPr>
      </w:pPr>
      <w:r>
        <w:t xml:space="preserve">Kreatin získává svoji hodnotu v momentě, kdy se zkombinuje s fosfátem. </w:t>
      </w:r>
      <w:r w:rsidRPr="00EB7011">
        <w:rPr>
          <w:i/>
          <w:iCs/>
        </w:rPr>
        <w:t>„Kreatin fosfát je silná chemická látka, která dodává energii svalové kontrakci, jenž pak může trvat 10</w:t>
      </w:r>
      <w:r w:rsidR="00156EE8">
        <w:rPr>
          <w:i/>
          <w:iCs/>
        </w:rPr>
        <w:t>-</w:t>
      </w:r>
      <w:r w:rsidRPr="00EB7011">
        <w:rPr>
          <w:i/>
          <w:iCs/>
        </w:rPr>
        <w:t>15 sekund“</w:t>
      </w:r>
      <w:r w:rsidR="00633B30">
        <w:rPr>
          <w:i/>
          <w:iCs/>
        </w:rPr>
        <w:t>.</w:t>
      </w:r>
      <w:r w:rsidR="00633B30" w:rsidRPr="00633B30">
        <w:rPr>
          <w:sz w:val="20"/>
          <w:szCs w:val="20"/>
        </w:rPr>
        <w:t>[6]</w:t>
      </w:r>
      <w:r w:rsidRPr="00633B30">
        <w:t xml:space="preserve"> </w:t>
      </w:r>
      <w:r w:rsidRPr="00FC0D53">
        <w:t>Z potravin ho obsahuje například maso</w:t>
      </w:r>
      <w:r>
        <w:t>, ryby a jiné živočišné produkty</w:t>
      </w:r>
      <w:r w:rsidRPr="00FC0D53">
        <w:t xml:space="preserve">. </w:t>
      </w:r>
      <w:r w:rsidR="00F94951">
        <w:br/>
      </w:r>
      <w:r>
        <w:t xml:space="preserve">Ve formě stravy získáme denně asi 1 gram kreatinu. </w:t>
      </w:r>
      <w:r w:rsidRPr="00FC0D53">
        <w:t>Jelikož během vzpírání a dalších anaerobních aktivitách se na produkci energie podílí ATP</w:t>
      </w:r>
      <w:r w:rsidR="00FC002D">
        <w:t>-</w:t>
      </w:r>
      <w:r w:rsidRPr="00FC0D53">
        <w:t>CP systém, jehož úkol je kontrakce svalů a vytváření síly pro zvedání těžkých závaží. Můžeme tedy říct,</w:t>
      </w:r>
      <w:r w:rsidR="00D55B04">
        <w:br/>
      </w:r>
      <w:r w:rsidRPr="00FC0D53">
        <w:t xml:space="preserve"> že „</w:t>
      </w:r>
      <w:r w:rsidRPr="00FC0D53">
        <w:rPr>
          <w:i/>
          <w:iCs/>
        </w:rPr>
        <w:t>ATP</w:t>
      </w:r>
      <w:r w:rsidR="00D55B04">
        <w:rPr>
          <w:i/>
          <w:iCs/>
        </w:rPr>
        <w:t>-</w:t>
      </w:r>
      <w:r w:rsidRPr="00FC0D53">
        <w:rPr>
          <w:i/>
          <w:iCs/>
        </w:rPr>
        <w:t xml:space="preserve">CP systém je důležitý pro produkci rychlé energie uvnitř svalu“. </w:t>
      </w:r>
      <w:r w:rsidRPr="00FC0D53">
        <w:rPr>
          <w:sz w:val="20"/>
          <w:szCs w:val="20"/>
        </w:rPr>
        <w:t>[</w:t>
      </w:r>
      <w:r w:rsidR="00410519">
        <w:rPr>
          <w:sz w:val="20"/>
          <w:szCs w:val="20"/>
        </w:rPr>
        <w:t>4</w:t>
      </w:r>
      <w:r w:rsidRPr="00FC0D53">
        <w:rPr>
          <w:sz w:val="20"/>
          <w:szCs w:val="20"/>
        </w:rPr>
        <w:t>]</w:t>
      </w:r>
      <w:r w:rsidRPr="00FC0D53">
        <w:rPr>
          <w:i/>
          <w:iCs/>
        </w:rPr>
        <w:t xml:space="preserve">    </w:t>
      </w:r>
    </w:p>
    <w:p w14:paraId="35D8488D" w14:textId="77777777" w:rsidR="00893D81" w:rsidRPr="00893D81" w:rsidRDefault="00893D81" w:rsidP="00DC481F">
      <w:pPr>
        <w:ind w:left="360"/>
        <w:rPr>
          <w:b/>
          <w:bCs/>
        </w:rPr>
      </w:pPr>
    </w:p>
    <w:p w14:paraId="45640EAE" w14:textId="77777777" w:rsidR="00C13697" w:rsidRPr="00C13697" w:rsidRDefault="00C13697" w:rsidP="00576FC4">
      <w:pPr>
        <w:pStyle w:val="Odstavecseseznamem"/>
        <w:widowControl/>
        <w:numPr>
          <w:ilvl w:val="0"/>
          <w:numId w:val="29"/>
        </w:numPr>
        <w:suppressAutoHyphens w:val="0"/>
        <w:overflowPunct/>
        <w:autoSpaceDE/>
        <w:spacing w:after="0" w:line="360" w:lineRule="auto"/>
        <w:contextualSpacing/>
        <w:jc w:val="both"/>
        <w:textAlignment w:val="auto"/>
        <w:rPr>
          <w:sz w:val="24"/>
          <w:szCs w:val="24"/>
        </w:rPr>
      </w:pPr>
      <w:r w:rsidRPr="00C13697">
        <w:rPr>
          <w:b/>
          <w:bCs/>
          <w:sz w:val="24"/>
          <w:szCs w:val="24"/>
        </w:rPr>
        <w:t>BCAA</w:t>
      </w:r>
      <w:r w:rsidRPr="00C13697">
        <w:rPr>
          <w:sz w:val="24"/>
          <w:szCs w:val="24"/>
        </w:rPr>
        <w:t xml:space="preserve"> (větvené aminokyseliny – valin, leucin, </w:t>
      </w:r>
      <w:proofErr w:type="spellStart"/>
      <w:r w:rsidRPr="00C13697">
        <w:rPr>
          <w:sz w:val="24"/>
          <w:szCs w:val="24"/>
        </w:rPr>
        <w:t>isoleucin</w:t>
      </w:r>
      <w:proofErr w:type="spellEnd"/>
      <w:r w:rsidRPr="00C13697">
        <w:rPr>
          <w:sz w:val="24"/>
          <w:szCs w:val="24"/>
        </w:rPr>
        <w:t>)</w:t>
      </w:r>
    </w:p>
    <w:p w14:paraId="2A9411AA" w14:textId="77777777" w:rsidR="00C13697" w:rsidRPr="00C241E5" w:rsidRDefault="00C13697" w:rsidP="005A47DF">
      <w:pPr>
        <w:ind w:left="360"/>
      </w:pPr>
      <w:r w:rsidRPr="00C241E5">
        <w:t xml:space="preserve">anglicky: </w:t>
      </w:r>
      <w:proofErr w:type="spellStart"/>
      <w:r w:rsidRPr="00C241E5">
        <w:t>Branched</w:t>
      </w:r>
      <w:proofErr w:type="spellEnd"/>
      <w:r w:rsidRPr="00C241E5">
        <w:t xml:space="preserve"> </w:t>
      </w:r>
      <w:proofErr w:type="spellStart"/>
      <w:r w:rsidRPr="00C241E5">
        <w:t>chain</w:t>
      </w:r>
      <w:proofErr w:type="spellEnd"/>
      <w:r w:rsidRPr="00C241E5">
        <w:t xml:space="preserve"> </w:t>
      </w:r>
      <w:proofErr w:type="spellStart"/>
      <w:r w:rsidRPr="00C241E5">
        <w:t>amino</w:t>
      </w:r>
      <w:proofErr w:type="spellEnd"/>
      <w:r w:rsidRPr="00C241E5">
        <w:t xml:space="preserve"> </w:t>
      </w:r>
      <w:proofErr w:type="spellStart"/>
      <w:r w:rsidRPr="00C241E5">
        <w:t>acids</w:t>
      </w:r>
      <w:proofErr w:type="spellEnd"/>
    </w:p>
    <w:p w14:paraId="0D76622E" w14:textId="66C4E186" w:rsidR="00C13697" w:rsidRDefault="00C13697" w:rsidP="005A47DF">
      <w:pPr>
        <w:ind w:left="360"/>
      </w:pPr>
      <w:r w:rsidRPr="00633B30">
        <w:rPr>
          <w:color w:val="000000" w:themeColor="text1"/>
        </w:rPr>
        <w:t>Nejvíce jsou doporučena vytrvalostním sportovcům, protože jsou schopna díky oddálení produkce serotoninu</w:t>
      </w:r>
      <w:r w:rsidR="002837FD">
        <w:rPr>
          <w:color w:val="000000" w:themeColor="text1"/>
        </w:rPr>
        <w:t xml:space="preserve"> </w:t>
      </w:r>
      <w:r w:rsidRPr="00633B30">
        <w:rPr>
          <w:color w:val="000000" w:themeColor="text1"/>
        </w:rPr>
        <w:t>prodloužit jejich sportovní výkon</w:t>
      </w:r>
      <w:r w:rsidRPr="002E2B0D">
        <w:rPr>
          <w:color w:val="7030A0"/>
        </w:rPr>
        <w:t xml:space="preserve">. </w:t>
      </w:r>
      <w:r>
        <w:t xml:space="preserve">Nachází se ve všech potravinách obsahující protein. Velké množství BCAA obsahuje například červené maso nebo i mléčné výrobky. </w:t>
      </w:r>
      <w:r w:rsidR="00BF3ECC" w:rsidRPr="00BF3ECC">
        <w:rPr>
          <w:sz w:val="20"/>
          <w:szCs w:val="20"/>
        </w:rPr>
        <w:t>[1</w:t>
      </w:r>
      <w:r w:rsidR="00393141">
        <w:rPr>
          <w:sz w:val="20"/>
          <w:szCs w:val="20"/>
        </w:rPr>
        <w:t>,9</w:t>
      </w:r>
      <w:r w:rsidR="00BF3ECC" w:rsidRPr="00BF3ECC">
        <w:rPr>
          <w:sz w:val="20"/>
          <w:szCs w:val="20"/>
        </w:rPr>
        <w:t>]</w:t>
      </w:r>
    </w:p>
    <w:p w14:paraId="11A133C3" w14:textId="77777777" w:rsidR="00C13697" w:rsidRDefault="00C13697" w:rsidP="00DC481F"/>
    <w:p w14:paraId="704B8A64" w14:textId="77777777" w:rsidR="00C13697" w:rsidRPr="00C13697" w:rsidRDefault="00C13697" w:rsidP="00576FC4">
      <w:pPr>
        <w:pStyle w:val="Odstavecseseznamem"/>
        <w:widowControl/>
        <w:numPr>
          <w:ilvl w:val="0"/>
          <w:numId w:val="30"/>
        </w:numPr>
        <w:suppressAutoHyphens w:val="0"/>
        <w:overflowPunct/>
        <w:autoSpaceDE/>
        <w:spacing w:after="0" w:line="360" w:lineRule="auto"/>
        <w:contextualSpacing/>
        <w:jc w:val="both"/>
        <w:textAlignment w:val="auto"/>
        <w:rPr>
          <w:b/>
          <w:bCs/>
          <w:sz w:val="24"/>
          <w:szCs w:val="24"/>
        </w:rPr>
      </w:pPr>
      <w:proofErr w:type="spellStart"/>
      <w:r w:rsidRPr="00C13697">
        <w:rPr>
          <w:b/>
          <w:bCs/>
          <w:sz w:val="24"/>
          <w:szCs w:val="24"/>
        </w:rPr>
        <w:lastRenderedPageBreak/>
        <w:t>Glutamin</w:t>
      </w:r>
      <w:proofErr w:type="spellEnd"/>
    </w:p>
    <w:p w14:paraId="1D091445" w14:textId="102E873C" w:rsidR="00C13697" w:rsidRPr="00C13697" w:rsidRDefault="00C13697" w:rsidP="00D941E5">
      <w:pPr>
        <w:ind w:left="357"/>
      </w:pPr>
      <w:r w:rsidRPr="00C13697">
        <w:t xml:space="preserve">Jedná se o nejvíce zastoupenou aminokyselinu v plazmě i ve svalu. </w:t>
      </w:r>
      <w:r w:rsidRPr="00C13697">
        <w:rPr>
          <w:i/>
          <w:iCs/>
        </w:rPr>
        <w:t>„</w:t>
      </w:r>
      <w:proofErr w:type="spellStart"/>
      <w:r w:rsidRPr="00C13697">
        <w:rPr>
          <w:i/>
          <w:iCs/>
        </w:rPr>
        <w:t>Glutamin</w:t>
      </w:r>
      <w:proofErr w:type="spellEnd"/>
      <w:r w:rsidRPr="00C13697">
        <w:rPr>
          <w:i/>
          <w:iCs/>
        </w:rPr>
        <w:t xml:space="preserve"> je konečný produkt metabolismu aminokyselin ve svalu.“ </w:t>
      </w:r>
      <w:r w:rsidRPr="00FA509E">
        <w:rPr>
          <w:sz w:val="20"/>
          <w:szCs w:val="20"/>
        </w:rPr>
        <w:t>[</w:t>
      </w:r>
      <w:r w:rsidR="00410519" w:rsidRPr="00FA509E">
        <w:rPr>
          <w:sz w:val="20"/>
          <w:szCs w:val="20"/>
        </w:rPr>
        <w:t>1</w:t>
      </w:r>
      <w:r w:rsidRPr="00FA509E">
        <w:rPr>
          <w:sz w:val="20"/>
          <w:szCs w:val="20"/>
        </w:rPr>
        <w:t>]</w:t>
      </w:r>
      <w:r w:rsidRPr="00C13697">
        <w:t xml:space="preserve"> Mezi jeho funkce patří například obnova svalové hmoty, zlepšení imunity, zabraňuje dusíkové bilanci a</w:t>
      </w:r>
      <w:r w:rsidR="007D2567">
        <w:t xml:space="preserve"> </w:t>
      </w:r>
      <w:r w:rsidRPr="00C13697">
        <w:t>pod</w:t>
      </w:r>
      <w:r w:rsidR="007D2567">
        <w:t>obně</w:t>
      </w:r>
      <w:r w:rsidRPr="00C13697">
        <w:t xml:space="preserve">. Užívat ho můžeme v podobě tobolek nebo prášku. </w:t>
      </w:r>
    </w:p>
    <w:p w14:paraId="005B4AF3" w14:textId="77777777" w:rsidR="00C13697" w:rsidRPr="00C13697" w:rsidRDefault="00C13697" w:rsidP="005A47DF"/>
    <w:p w14:paraId="49570260" w14:textId="77777777" w:rsidR="00C13697" w:rsidRPr="00C13697" w:rsidRDefault="00C13697" w:rsidP="00576FC4">
      <w:pPr>
        <w:pStyle w:val="Odstavecseseznamem"/>
        <w:widowControl/>
        <w:numPr>
          <w:ilvl w:val="0"/>
          <w:numId w:val="31"/>
        </w:numPr>
        <w:suppressAutoHyphens w:val="0"/>
        <w:overflowPunct/>
        <w:autoSpaceDE/>
        <w:spacing w:after="0" w:line="360" w:lineRule="auto"/>
        <w:contextualSpacing/>
        <w:jc w:val="both"/>
        <w:textAlignment w:val="auto"/>
        <w:rPr>
          <w:b/>
          <w:bCs/>
          <w:color w:val="000000" w:themeColor="text1"/>
          <w:sz w:val="24"/>
          <w:szCs w:val="24"/>
        </w:rPr>
      </w:pPr>
      <w:r w:rsidRPr="00C13697">
        <w:rPr>
          <w:b/>
          <w:bCs/>
          <w:color w:val="000000" w:themeColor="text1"/>
          <w:sz w:val="24"/>
          <w:szCs w:val="24"/>
        </w:rPr>
        <w:t xml:space="preserve">L-Karnitin </w:t>
      </w:r>
    </w:p>
    <w:p w14:paraId="2A02FC43" w14:textId="075EE5BD" w:rsidR="00C13697" w:rsidRPr="00C13697" w:rsidRDefault="00C13697" w:rsidP="001B1560">
      <w:pPr>
        <w:ind w:left="360"/>
        <w:rPr>
          <w:color w:val="000000" w:themeColor="text1"/>
        </w:rPr>
      </w:pPr>
      <w:r w:rsidRPr="00C13697">
        <w:rPr>
          <w:color w:val="000000" w:themeColor="text1"/>
        </w:rPr>
        <w:t>Doporučuje se pro dlouhodobou zátěž. Dokáže šetřit svalový glykogen a zároveň je schopen sportovcům zlepšit jejich vytrvalost. Jelikož je tato látka tělu vlastní, je schopna poskytnout vstup mastným kyselinám do mitochondrií.</w:t>
      </w:r>
      <w:r w:rsidR="009C408A">
        <w:rPr>
          <w:color w:val="000000" w:themeColor="text1"/>
        </w:rPr>
        <w:t xml:space="preserve"> </w:t>
      </w:r>
      <w:r w:rsidRPr="00C13697">
        <w:rPr>
          <w:color w:val="000000" w:themeColor="text1"/>
        </w:rPr>
        <w:t>Nachází se v potravinách živočišného</w:t>
      </w:r>
      <w:r w:rsidR="004D36A5">
        <w:rPr>
          <w:color w:val="000000" w:themeColor="text1"/>
        </w:rPr>
        <w:br/>
      </w:r>
      <w:r w:rsidRPr="00C13697">
        <w:rPr>
          <w:color w:val="000000" w:themeColor="text1"/>
        </w:rPr>
        <w:t>původu.</w:t>
      </w:r>
      <w:r w:rsidR="009C408A">
        <w:rPr>
          <w:color w:val="000000" w:themeColor="text1"/>
        </w:rPr>
        <w:t xml:space="preserve"> </w:t>
      </w:r>
      <w:r w:rsidR="009C408A" w:rsidRPr="003C6077">
        <w:rPr>
          <w:color w:val="000000" w:themeColor="text1"/>
          <w:sz w:val="20"/>
          <w:szCs w:val="20"/>
        </w:rPr>
        <w:t>[1]</w:t>
      </w:r>
      <w:r w:rsidR="009C408A">
        <w:rPr>
          <w:color w:val="000000" w:themeColor="text1"/>
        </w:rPr>
        <w:t xml:space="preserve"> </w:t>
      </w:r>
      <w:r w:rsidRPr="00C13697">
        <w:rPr>
          <w:color w:val="000000" w:themeColor="text1"/>
        </w:rPr>
        <w:t xml:space="preserve"> </w:t>
      </w:r>
    </w:p>
    <w:p w14:paraId="4F9460F8" w14:textId="77777777" w:rsidR="00C13697" w:rsidRDefault="00C13697" w:rsidP="005A47DF">
      <w:pPr>
        <w:rPr>
          <w:color w:val="000000" w:themeColor="text1"/>
        </w:rPr>
      </w:pPr>
    </w:p>
    <w:p w14:paraId="0A58E0A4" w14:textId="77777777" w:rsidR="00C13697" w:rsidRPr="00C13697" w:rsidRDefault="00C13697" w:rsidP="00576FC4">
      <w:pPr>
        <w:pStyle w:val="Odstavecseseznamem"/>
        <w:widowControl/>
        <w:numPr>
          <w:ilvl w:val="0"/>
          <w:numId w:val="31"/>
        </w:numPr>
        <w:suppressAutoHyphens w:val="0"/>
        <w:overflowPunct/>
        <w:autoSpaceDE/>
        <w:spacing w:after="0" w:line="360" w:lineRule="auto"/>
        <w:contextualSpacing/>
        <w:jc w:val="both"/>
        <w:textAlignment w:val="auto"/>
        <w:rPr>
          <w:b/>
          <w:bCs/>
          <w:sz w:val="24"/>
          <w:szCs w:val="24"/>
        </w:rPr>
      </w:pPr>
      <w:r w:rsidRPr="00C13697">
        <w:rPr>
          <w:b/>
          <w:bCs/>
          <w:sz w:val="24"/>
          <w:szCs w:val="24"/>
        </w:rPr>
        <w:t>MCT tuky</w:t>
      </w:r>
    </w:p>
    <w:p w14:paraId="5C1DC356" w14:textId="21AB7914" w:rsidR="00C13697" w:rsidRDefault="00C13697" w:rsidP="00745907">
      <w:pPr>
        <w:ind w:left="357"/>
      </w:pPr>
      <w:r w:rsidRPr="00F334F1">
        <w:t>Jsou přirozenou součástí</w:t>
      </w:r>
      <w:r>
        <w:t xml:space="preserve"> palmojádrového a kokosového tuku (někdy i mléčného tuku). Někteří výrobci přidávají tyto tuky do </w:t>
      </w:r>
      <w:r w:rsidRPr="006B38DF">
        <w:t>některých</w:t>
      </w:r>
      <w:r>
        <w:t xml:space="preserve"> bílkovino</w:t>
      </w:r>
      <w:r w:rsidR="00A12F8D">
        <w:t>-</w:t>
      </w:r>
      <w:r>
        <w:t>sacharidových doplňků (např</w:t>
      </w:r>
      <w:r w:rsidR="003A2CC0">
        <w:t>.</w:t>
      </w:r>
      <w:r>
        <w:t xml:space="preserve"> </w:t>
      </w:r>
      <w:proofErr w:type="spellStart"/>
      <w:r>
        <w:t>gainer</w:t>
      </w:r>
      <w:proofErr w:type="spellEnd"/>
      <w:r>
        <w:t xml:space="preserve">). Jelikož jsou tvořeny kratší délkou uhlíkatého řetězce, umožňují tukům lepší trávení </w:t>
      </w:r>
      <w:r w:rsidR="00201BB1">
        <w:br/>
      </w:r>
      <w:r>
        <w:t xml:space="preserve">i vstřebávání. Obecně jsou MCT tuky lépe stravitelnější než tuky rostlinného </w:t>
      </w:r>
      <w:r w:rsidR="00AF35FB">
        <w:br/>
      </w:r>
      <w:r>
        <w:t xml:space="preserve">nebo živočišného původu. Pro sportovce jsou vhodným zdrojem energie. Například </w:t>
      </w:r>
      <w:r w:rsidR="00D941E5">
        <w:br/>
      </w:r>
      <w:r>
        <w:t>u vytrvalostních sportovců je prokázáno, že dokáží zpomalit snížení glykogenových zásob.</w:t>
      </w:r>
      <w:r w:rsidR="00745907">
        <w:t xml:space="preserve"> </w:t>
      </w:r>
      <w:r>
        <w:t xml:space="preserve">Doporučuje se je přijímat před výkonem trvajícím déle než 2 hodiny. </w:t>
      </w:r>
      <w:r w:rsidR="00745907" w:rsidRPr="00745907">
        <w:rPr>
          <w:sz w:val="20"/>
          <w:szCs w:val="20"/>
        </w:rPr>
        <w:t>[</w:t>
      </w:r>
      <w:r w:rsidR="00384CDA">
        <w:rPr>
          <w:sz w:val="20"/>
          <w:szCs w:val="20"/>
        </w:rPr>
        <w:t>6,</w:t>
      </w:r>
      <w:r w:rsidR="00745907" w:rsidRPr="00745907">
        <w:rPr>
          <w:sz w:val="20"/>
          <w:szCs w:val="20"/>
        </w:rPr>
        <w:t>9]</w:t>
      </w:r>
    </w:p>
    <w:p w14:paraId="7CDB9E58" w14:textId="77777777" w:rsidR="00C13697" w:rsidRDefault="00C13697" w:rsidP="00D941E5"/>
    <w:p w14:paraId="10568996" w14:textId="1E9C3A77" w:rsidR="00C13697" w:rsidRPr="00C13697" w:rsidRDefault="00C13697" w:rsidP="00576FC4">
      <w:pPr>
        <w:pStyle w:val="Odstavecseseznamem"/>
        <w:numPr>
          <w:ilvl w:val="0"/>
          <w:numId w:val="31"/>
        </w:numPr>
        <w:spacing w:line="360" w:lineRule="auto"/>
        <w:jc w:val="both"/>
        <w:rPr>
          <w:b/>
          <w:bCs/>
          <w:sz w:val="24"/>
          <w:szCs w:val="24"/>
        </w:rPr>
      </w:pPr>
      <w:r w:rsidRPr="00C13697">
        <w:rPr>
          <w:b/>
          <w:bCs/>
          <w:sz w:val="24"/>
          <w:szCs w:val="24"/>
        </w:rPr>
        <w:t>HMB (</w:t>
      </w:r>
      <w:r w:rsidRPr="00C13697">
        <w:rPr>
          <w:sz w:val="24"/>
          <w:szCs w:val="24"/>
        </w:rPr>
        <w:t>beta</w:t>
      </w:r>
      <w:r w:rsidR="006C32B3">
        <w:rPr>
          <w:sz w:val="24"/>
          <w:szCs w:val="24"/>
        </w:rPr>
        <w:t>-</w:t>
      </w:r>
      <w:proofErr w:type="spellStart"/>
      <w:r w:rsidRPr="00C13697">
        <w:rPr>
          <w:sz w:val="24"/>
          <w:szCs w:val="24"/>
        </w:rPr>
        <w:t>hydroxy</w:t>
      </w:r>
      <w:proofErr w:type="spellEnd"/>
      <w:r w:rsidR="006C32B3">
        <w:rPr>
          <w:sz w:val="24"/>
          <w:szCs w:val="24"/>
        </w:rPr>
        <w:t>-</w:t>
      </w:r>
      <w:proofErr w:type="spellStart"/>
      <w:r w:rsidRPr="00C13697">
        <w:rPr>
          <w:sz w:val="24"/>
          <w:szCs w:val="24"/>
        </w:rPr>
        <w:t>metylbutyrát</w:t>
      </w:r>
      <w:proofErr w:type="spellEnd"/>
      <w:r w:rsidRPr="00C13697">
        <w:rPr>
          <w:sz w:val="24"/>
          <w:szCs w:val="24"/>
        </w:rPr>
        <w:t>)</w:t>
      </w:r>
    </w:p>
    <w:p w14:paraId="62E8FD75" w14:textId="0D900F20" w:rsidR="00C13697" w:rsidRPr="00212B27" w:rsidRDefault="00C13697" w:rsidP="00D941E5">
      <w:pPr>
        <w:ind w:left="357"/>
        <w:rPr>
          <w:b/>
          <w:bCs/>
        </w:rPr>
      </w:pPr>
      <w:r w:rsidRPr="00212B27">
        <w:t xml:space="preserve">Přispívá k budování tukuprosté svalové tkáně, slouží jako ochrana před odbouráváním svalových proteinů a také přispívá ke snížení určitého procenta tělesného tuku. </w:t>
      </w:r>
      <w:r>
        <w:t xml:space="preserve">Tento druh doplňku je oblíbený zejména u sportovců věnujícím se </w:t>
      </w:r>
      <w:proofErr w:type="spellStart"/>
      <w:r>
        <w:t>bodybuldingu</w:t>
      </w:r>
      <w:proofErr w:type="spellEnd"/>
      <w:r>
        <w:t xml:space="preserve"> a silovým sportům. Najdeme ho v potravinách jako je například grapefruit</w:t>
      </w:r>
      <w:r w:rsidR="00D75B0A">
        <w:t xml:space="preserve">, </w:t>
      </w:r>
      <w:r>
        <w:t>sumec a</w:t>
      </w:r>
      <w:r w:rsidR="00D75B0A">
        <w:t xml:space="preserve"> </w:t>
      </w:r>
      <w:r>
        <w:t>pod</w:t>
      </w:r>
      <w:r w:rsidR="00D75B0A">
        <w:t>obně</w:t>
      </w:r>
      <w:r>
        <w:t xml:space="preserve">. </w:t>
      </w:r>
      <w:r w:rsidR="0083573C" w:rsidRPr="00892E09">
        <w:rPr>
          <w:sz w:val="20"/>
          <w:szCs w:val="20"/>
        </w:rPr>
        <w:t>[9]</w:t>
      </w:r>
    </w:p>
    <w:p w14:paraId="1F5053AA" w14:textId="375E34FF" w:rsidR="00C13697" w:rsidRDefault="00C13697" w:rsidP="005A47DF"/>
    <w:p w14:paraId="3423FAEC" w14:textId="77777777" w:rsidR="00EA34A7" w:rsidRPr="00F334F1" w:rsidRDefault="00EA34A7" w:rsidP="005A47DF"/>
    <w:p w14:paraId="67A65249" w14:textId="77777777" w:rsidR="00C13697" w:rsidRPr="00C13697" w:rsidRDefault="00C13697" w:rsidP="00576FC4">
      <w:pPr>
        <w:pStyle w:val="Odstavecseseznamem"/>
        <w:numPr>
          <w:ilvl w:val="0"/>
          <w:numId w:val="31"/>
        </w:numPr>
        <w:spacing w:line="360" w:lineRule="auto"/>
        <w:jc w:val="both"/>
        <w:rPr>
          <w:b/>
          <w:bCs/>
          <w:sz w:val="24"/>
          <w:szCs w:val="24"/>
        </w:rPr>
      </w:pPr>
      <w:proofErr w:type="spellStart"/>
      <w:r w:rsidRPr="00C13697">
        <w:rPr>
          <w:b/>
          <w:bCs/>
          <w:sz w:val="24"/>
          <w:szCs w:val="24"/>
        </w:rPr>
        <w:lastRenderedPageBreak/>
        <w:t>Taurin</w:t>
      </w:r>
      <w:proofErr w:type="spellEnd"/>
    </w:p>
    <w:p w14:paraId="72AF96D4" w14:textId="016C9803" w:rsidR="00C13697" w:rsidRDefault="00C13697" w:rsidP="0090086C">
      <w:pPr>
        <w:ind w:left="357"/>
        <w:rPr>
          <w:i/>
          <w:iCs/>
        </w:rPr>
      </w:pPr>
      <w:r>
        <w:t xml:space="preserve">Syntetizuje se v játrech z aminokyseliny cysteinu. Jedná se o látku, která se nachází </w:t>
      </w:r>
      <w:r w:rsidR="00201BB1">
        <w:br/>
      </w:r>
      <w:r>
        <w:t>ve žlučových kyselinách a má za úkol snižovat povrchové napětí. Z toho důvodu pomáhá trávit (emulgovat) tuky v tenkém střevě. U sportovců „</w:t>
      </w:r>
      <w:r w:rsidRPr="00F9461C">
        <w:rPr>
          <w:i/>
          <w:iCs/>
        </w:rPr>
        <w:t>zvyšuje sílu kontrakce srdečního svalu za současného poklesu</w:t>
      </w:r>
      <w:r>
        <w:rPr>
          <w:i/>
          <w:iCs/>
        </w:rPr>
        <w:t xml:space="preserve"> srdeční frekvence v průběhu </w:t>
      </w:r>
      <w:proofErr w:type="spellStart"/>
      <w:r>
        <w:rPr>
          <w:i/>
          <w:iCs/>
        </w:rPr>
        <w:t>submaximálních</w:t>
      </w:r>
      <w:proofErr w:type="spellEnd"/>
      <w:r>
        <w:rPr>
          <w:i/>
          <w:iCs/>
        </w:rPr>
        <w:t xml:space="preserve"> výkonů. Efekt podpory regeneračních procesů je vysvětlován schopností </w:t>
      </w:r>
      <w:proofErr w:type="spellStart"/>
      <w:r>
        <w:rPr>
          <w:i/>
          <w:iCs/>
        </w:rPr>
        <w:t>taurinu</w:t>
      </w:r>
      <w:proofErr w:type="spellEnd"/>
      <w:r>
        <w:rPr>
          <w:i/>
          <w:iCs/>
        </w:rPr>
        <w:t xml:space="preserve"> zvyšovat účinek inzulínu. Tímto se zlepšuje přenos glukózy, aminokyselin a dalších </w:t>
      </w:r>
      <w:proofErr w:type="spellStart"/>
      <w:r>
        <w:rPr>
          <w:i/>
          <w:iCs/>
        </w:rPr>
        <w:t>nutrientů</w:t>
      </w:r>
      <w:proofErr w:type="spellEnd"/>
      <w:r>
        <w:rPr>
          <w:i/>
          <w:iCs/>
        </w:rPr>
        <w:t xml:space="preserve"> do svalových buněk.“</w:t>
      </w:r>
      <w:r w:rsidRPr="00F9461C">
        <w:rPr>
          <w:i/>
          <w:iCs/>
        </w:rPr>
        <w:t xml:space="preserve"> </w:t>
      </w:r>
      <w:r w:rsidRPr="00F9461C">
        <w:rPr>
          <w:sz w:val="20"/>
          <w:szCs w:val="20"/>
        </w:rPr>
        <w:t>[</w:t>
      </w:r>
      <w:r w:rsidR="004B301D">
        <w:rPr>
          <w:sz w:val="20"/>
          <w:szCs w:val="20"/>
        </w:rPr>
        <w:t>6</w:t>
      </w:r>
      <w:r w:rsidRPr="00F9461C">
        <w:rPr>
          <w:sz w:val="20"/>
          <w:szCs w:val="20"/>
        </w:rPr>
        <w:t xml:space="preserve">] </w:t>
      </w:r>
    </w:p>
    <w:p w14:paraId="553A3AD3" w14:textId="77777777" w:rsidR="00893D81" w:rsidRPr="00893D81" w:rsidRDefault="00893D81" w:rsidP="00DC481F">
      <w:pPr>
        <w:rPr>
          <w:i/>
          <w:iCs/>
        </w:rPr>
      </w:pPr>
    </w:p>
    <w:p w14:paraId="35EF9B93" w14:textId="77777777" w:rsidR="00C13697" w:rsidRPr="00537305" w:rsidRDefault="00C13697" w:rsidP="00576FC4">
      <w:pPr>
        <w:pStyle w:val="Odstavecseseznamem"/>
        <w:numPr>
          <w:ilvl w:val="0"/>
          <w:numId w:val="35"/>
        </w:numPr>
        <w:spacing w:line="360" w:lineRule="auto"/>
        <w:jc w:val="both"/>
        <w:rPr>
          <w:b/>
          <w:bCs/>
          <w:sz w:val="24"/>
          <w:szCs w:val="24"/>
        </w:rPr>
      </w:pPr>
      <w:r w:rsidRPr="00537305">
        <w:rPr>
          <w:b/>
          <w:bCs/>
          <w:sz w:val="24"/>
          <w:szCs w:val="24"/>
        </w:rPr>
        <w:t>Kofein</w:t>
      </w:r>
    </w:p>
    <w:p w14:paraId="443037F6" w14:textId="4DF1E5EB" w:rsidR="00C13697" w:rsidRPr="00D2177D" w:rsidRDefault="00C13697" w:rsidP="001B244E">
      <w:pPr>
        <w:ind w:left="357"/>
      </w:pPr>
      <w:r>
        <w:t>Jedná se o stimulant, který je obsažen v kávě, čaji, kolových či jiných nealkoholických nápojích,</w:t>
      </w:r>
      <w:r w:rsidR="00E64BBB">
        <w:t xml:space="preserve"> v </w:t>
      </w:r>
      <w:r>
        <w:t>malém množství se vyskytuje i v čokoládě. Kofein působí na náš srdeční sval, naši</w:t>
      </w:r>
      <w:r w:rsidR="00A3178A">
        <w:t xml:space="preserve"> </w:t>
      </w:r>
      <w:r>
        <w:t>centrální nervovou soustavu, ale také na mechanismus, který kontroluje náš krevní tlak. Od roku 2005 se kofein využívá ve sportu a nemá stanovenou žádnou limitní koncentraci</w:t>
      </w:r>
      <w:r w:rsidR="00D2177D">
        <w:t>.</w:t>
      </w:r>
      <w:r w:rsidR="00987E02" w:rsidRPr="00987E02">
        <w:rPr>
          <w:sz w:val="20"/>
          <w:szCs w:val="20"/>
        </w:rPr>
        <w:t xml:space="preserve">[9] </w:t>
      </w:r>
      <w:r>
        <w:t xml:space="preserve">Existuje mnoho studií, které zkoumaly pozitivní účinky kofeinu na sportovní výkon, </w:t>
      </w:r>
      <w:r w:rsidR="006878E3">
        <w:br/>
      </w:r>
      <w:r>
        <w:t>které</w:t>
      </w:r>
      <w:r w:rsidR="003B0A60">
        <w:t xml:space="preserve"> </w:t>
      </w:r>
      <w:r>
        <w:t>Klimešová</w:t>
      </w:r>
      <w:r w:rsidR="003B0A60">
        <w:t xml:space="preserve"> </w:t>
      </w:r>
      <w:r>
        <w:t>uvádí</w:t>
      </w:r>
      <w:r w:rsidR="003B0A60">
        <w:t xml:space="preserve"> </w:t>
      </w:r>
      <w:r>
        <w:t xml:space="preserve">na základě studie od </w:t>
      </w:r>
      <w:r w:rsidRPr="00C512F1">
        <w:rPr>
          <w:i/>
          <w:iCs/>
        </w:rPr>
        <w:t xml:space="preserve">International Society </w:t>
      </w:r>
      <w:proofErr w:type="spellStart"/>
      <w:r w:rsidRPr="00C512F1">
        <w:rPr>
          <w:i/>
          <w:iCs/>
        </w:rPr>
        <w:t>of</w:t>
      </w:r>
      <w:proofErr w:type="spellEnd"/>
      <w:r w:rsidRPr="00C512F1">
        <w:rPr>
          <w:i/>
          <w:iCs/>
        </w:rPr>
        <w:t xml:space="preserve"> </w:t>
      </w:r>
      <w:proofErr w:type="spellStart"/>
      <w:r w:rsidRPr="00C512F1">
        <w:rPr>
          <w:i/>
          <w:iCs/>
        </w:rPr>
        <w:t>Sports</w:t>
      </w:r>
      <w:proofErr w:type="spellEnd"/>
      <w:r w:rsidRPr="00C512F1">
        <w:rPr>
          <w:i/>
          <w:iCs/>
        </w:rPr>
        <w:t xml:space="preserve"> </w:t>
      </w:r>
      <w:proofErr w:type="spellStart"/>
      <w:r w:rsidRPr="00C512F1">
        <w:rPr>
          <w:i/>
          <w:iCs/>
        </w:rPr>
        <w:t>Nutrition</w:t>
      </w:r>
      <w:proofErr w:type="spellEnd"/>
      <w:r w:rsidRPr="00C512F1">
        <w:rPr>
          <w:i/>
          <w:iCs/>
        </w:rPr>
        <w:t xml:space="preserve"> (</w:t>
      </w:r>
      <w:proofErr w:type="spellStart"/>
      <w:r w:rsidRPr="00C512F1">
        <w:rPr>
          <w:i/>
          <w:iCs/>
        </w:rPr>
        <w:t>Goldstein</w:t>
      </w:r>
      <w:proofErr w:type="spellEnd"/>
      <w:r w:rsidR="003B0A60">
        <w:rPr>
          <w:i/>
          <w:iCs/>
        </w:rPr>
        <w:t xml:space="preserve"> </w:t>
      </w:r>
      <w:r w:rsidRPr="00C512F1">
        <w:rPr>
          <w:i/>
          <w:iCs/>
        </w:rPr>
        <w:t>et</w:t>
      </w:r>
      <w:r w:rsidR="003B0A60">
        <w:rPr>
          <w:i/>
          <w:iCs/>
        </w:rPr>
        <w:t xml:space="preserve"> </w:t>
      </w:r>
      <w:r w:rsidRPr="00C512F1">
        <w:rPr>
          <w:i/>
          <w:iCs/>
        </w:rPr>
        <w:t>al.,</w:t>
      </w:r>
      <w:r w:rsidR="003B0A60">
        <w:rPr>
          <w:i/>
          <w:iCs/>
        </w:rPr>
        <w:t xml:space="preserve"> </w:t>
      </w:r>
      <w:r w:rsidRPr="00C512F1">
        <w:rPr>
          <w:i/>
          <w:iCs/>
        </w:rPr>
        <w:t>2010),</w:t>
      </w:r>
      <w:r w:rsidR="003B0A60">
        <w:rPr>
          <w:i/>
          <w:iCs/>
        </w:rPr>
        <w:t xml:space="preserve"> </w:t>
      </w:r>
      <w:r w:rsidRPr="00C512F1">
        <w:rPr>
          <w:i/>
          <w:iCs/>
        </w:rPr>
        <w:t xml:space="preserve">která hodnotí 97 odborných studií o vlivu kofeinu na sportovní výkon, z nichž uvádí </w:t>
      </w:r>
      <w:r>
        <w:rPr>
          <w:i/>
          <w:iCs/>
        </w:rPr>
        <w:t>některé závěry:</w:t>
      </w:r>
    </w:p>
    <w:p w14:paraId="08DF9EE1" w14:textId="77777777" w:rsidR="00C13697" w:rsidRDefault="00C13697" w:rsidP="00270A8F">
      <w:pPr>
        <w:ind w:left="357"/>
      </w:pPr>
      <w:r w:rsidRPr="00AD7D33">
        <w:rPr>
          <w:b/>
          <w:bCs/>
        </w:rPr>
        <w:t>Pozitivní účinky kofeinu na sportovní výkon</w:t>
      </w:r>
      <w:r>
        <w:t>:</w:t>
      </w:r>
    </w:p>
    <w:p w14:paraId="05DECE4C" w14:textId="74C93FED" w:rsidR="00C13697" w:rsidRPr="00537305" w:rsidRDefault="00C13697" w:rsidP="00576FC4">
      <w:pPr>
        <w:pStyle w:val="Odstavecseseznamem"/>
        <w:widowControl/>
        <w:numPr>
          <w:ilvl w:val="0"/>
          <w:numId w:val="34"/>
        </w:numPr>
        <w:suppressAutoHyphens w:val="0"/>
        <w:overflowPunct/>
        <w:autoSpaceDE/>
        <w:spacing w:after="0" w:line="360" w:lineRule="auto"/>
        <w:ind w:left="1071" w:hanging="357"/>
        <w:contextualSpacing/>
        <w:jc w:val="both"/>
        <w:textAlignment w:val="auto"/>
        <w:rPr>
          <w:sz w:val="24"/>
          <w:szCs w:val="24"/>
          <w:lang w:eastAsia="cs-CZ"/>
        </w:rPr>
      </w:pPr>
      <w:r w:rsidRPr="00537305">
        <w:rPr>
          <w:sz w:val="24"/>
          <w:szCs w:val="24"/>
        </w:rPr>
        <w:t>podávání kofeinu trénovaným sportovcům v nízkých a středních dávkách (3</w:t>
      </w:r>
      <w:r w:rsidR="000A0E44">
        <w:rPr>
          <w:sz w:val="24"/>
          <w:szCs w:val="24"/>
        </w:rPr>
        <w:t>-</w:t>
      </w:r>
      <w:r w:rsidRPr="00537305">
        <w:rPr>
          <w:sz w:val="24"/>
          <w:szCs w:val="24"/>
        </w:rPr>
        <w:t>6 mg/kg) zvyšuje sportovní výkon, u zvýšení dávky (</w:t>
      </w:r>
      <w:r w:rsidR="005469C3">
        <w:rPr>
          <w:rFonts w:ascii="Symbol" w:hAnsi="Symbol"/>
          <w:sz w:val="24"/>
          <w:szCs w:val="24"/>
        </w:rPr>
        <w:t>³</w:t>
      </w:r>
      <w:r w:rsidR="005469C3">
        <w:rPr>
          <w:sz w:val="24"/>
          <w:szCs w:val="24"/>
        </w:rPr>
        <w:t xml:space="preserve"> </w:t>
      </w:r>
      <w:r w:rsidRPr="00537305">
        <w:rPr>
          <w:sz w:val="24"/>
          <w:szCs w:val="24"/>
        </w:rPr>
        <w:t>9</w:t>
      </w:r>
      <w:r w:rsidR="000A0E44">
        <w:rPr>
          <w:sz w:val="24"/>
          <w:szCs w:val="24"/>
        </w:rPr>
        <w:t xml:space="preserve"> </w:t>
      </w:r>
      <w:r w:rsidRPr="00537305">
        <w:rPr>
          <w:sz w:val="24"/>
          <w:szCs w:val="24"/>
        </w:rPr>
        <w:t>mg/kg) bylo zjištěno,</w:t>
      </w:r>
      <w:r w:rsidR="00E14BFE">
        <w:rPr>
          <w:sz w:val="24"/>
          <w:szCs w:val="24"/>
        </w:rPr>
        <w:t xml:space="preserve"> </w:t>
      </w:r>
      <w:r w:rsidR="00E14BFE">
        <w:rPr>
          <w:sz w:val="24"/>
          <w:szCs w:val="24"/>
        </w:rPr>
        <w:br/>
      </w:r>
      <w:r w:rsidRPr="00537305">
        <w:rPr>
          <w:sz w:val="24"/>
          <w:szCs w:val="24"/>
        </w:rPr>
        <w:t>že výkon to více nezlepší</w:t>
      </w:r>
      <w:r w:rsidR="000A0E44">
        <w:rPr>
          <w:sz w:val="24"/>
          <w:szCs w:val="24"/>
        </w:rPr>
        <w:t>,</w:t>
      </w:r>
    </w:p>
    <w:p w14:paraId="4F9CE1B2" w14:textId="2E059709" w:rsidR="00C13697" w:rsidRPr="00537305" w:rsidRDefault="00C13697" w:rsidP="00576FC4">
      <w:pPr>
        <w:pStyle w:val="Odstavecseseznamem"/>
        <w:widowControl/>
        <w:numPr>
          <w:ilvl w:val="0"/>
          <w:numId w:val="34"/>
        </w:numPr>
        <w:suppressAutoHyphens w:val="0"/>
        <w:overflowPunct/>
        <w:autoSpaceDE/>
        <w:spacing w:after="0" w:line="360" w:lineRule="auto"/>
        <w:ind w:left="1071" w:hanging="357"/>
        <w:contextualSpacing/>
        <w:jc w:val="both"/>
        <w:textAlignment w:val="auto"/>
        <w:rPr>
          <w:sz w:val="24"/>
          <w:szCs w:val="24"/>
          <w:lang w:eastAsia="cs-CZ"/>
        </w:rPr>
      </w:pPr>
      <w:r w:rsidRPr="00537305">
        <w:rPr>
          <w:sz w:val="24"/>
          <w:szCs w:val="24"/>
        </w:rPr>
        <w:t>vyšší účinek byl prokázán v tuhé formě než v tekuté (káva)</w:t>
      </w:r>
      <w:r w:rsidR="000A0E44">
        <w:rPr>
          <w:sz w:val="24"/>
          <w:szCs w:val="24"/>
        </w:rPr>
        <w:t>,</w:t>
      </w:r>
    </w:p>
    <w:p w14:paraId="508B4A52" w14:textId="27800006" w:rsidR="00C13697" w:rsidRPr="00A93206" w:rsidRDefault="00A93206" w:rsidP="00576FC4">
      <w:pPr>
        <w:pStyle w:val="Odstavecseseznamem"/>
        <w:widowControl/>
        <w:numPr>
          <w:ilvl w:val="0"/>
          <w:numId w:val="32"/>
        </w:numPr>
        <w:suppressAutoHyphens w:val="0"/>
        <w:overflowPunct/>
        <w:autoSpaceDE/>
        <w:spacing w:after="0" w:line="360" w:lineRule="auto"/>
        <w:ind w:left="1071" w:hanging="357"/>
        <w:contextualSpacing/>
        <w:jc w:val="both"/>
        <w:textAlignment w:val="auto"/>
        <w:rPr>
          <w:sz w:val="24"/>
          <w:szCs w:val="24"/>
        </w:rPr>
      </w:pPr>
      <w:r w:rsidRPr="00A93206">
        <w:rPr>
          <w:sz w:val="24"/>
          <w:szCs w:val="24"/>
        </w:rPr>
        <w:t>zlepšuje</w:t>
      </w:r>
      <w:r w:rsidR="00C13697" w:rsidRPr="00A93206">
        <w:rPr>
          <w:sz w:val="24"/>
          <w:szCs w:val="24"/>
        </w:rPr>
        <w:t xml:space="preserve"> </w:t>
      </w:r>
      <w:r w:rsidRPr="00A93206">
        <w:rPr>
          <w:sz w:val="24"/>
          <w:szCs w:val="24"/>
        </w:rPr>
        <w:t>pozornost</w:t>
      </w:r>
      <w:r w:rsidR="00C13697" w:rsidRPr="00A93206">
        <w:rPr>
          <w:sz w:val="24"/>
          <w:szCs w:val="24"/>
        </w:rPr>
        <w:t xml:space="preserve"> během vyčerpávajících výkonů</w:t>
      </w:r>
      <w:r w:rsidR="000A0E44">
        <w:rPr>
          <w:sz w:val="24"/>
          <w:szCs w:val="24"/>
        </w:rPr>
        <w:t>,</w:t>
      </w:r>
    </w:p>
    <w:p w14:paraId="0AAF11C5" w14:textId="748DB227" w:rsidR="00C13697" w:rsidRPr="00537305" w:rsidRDefault="00C13697" w:rsidP="00576FC4">
      <w:pPr>
        <w:pStyle w:val="Odstavecseseznamem"/>
        <w:widowControl/>
        <w:numPr>
          <w:ilvl w:val="0"/>
          <w:numId w:val="32"/>
        </w:numPr>
        <w:suppressAutoHyphens w:val="0"/>
        <w:overflowPunct/>
        <w:autoSpaceDE/>
        <w:spacing w:after="0" w:line="360" w:lineRule="auto"/>
        <w:ind w:left="1071" w:hanging="357"/>
        <w:contextualSpacing/>
        <w:jc w:val="both"/>
        <w:textAlignment w:val="auto"/>
        <w:rPr>
          <w:sz w:val="24"/>
          <w:szCs w:val="24"/>
        </w:rPr>
      </w:pPr>
      <w:r w:rsidRPr="00537305">
        <w:rPr>
          <w:sz w:val="24"/>
          <w:szCs w:val="24"/>
        </w:rPr>
        <w:t>podporuje udržení maximálního vytrvalostního výkonu</w:t>
      </w:r>
      <w:r w:rsidR="000A0E44">
        <w:rPr>
          <w:sz w:val="24"/>
          <w:szCs w:val="24"/>
        </w:rPr>
        <w:t>,</w:t>
      </w:r>
      <w:r w:rsidRPr="00537305">
        <w:rPr>
          <w:sz w:val="24"/>
          <w:szCs w:val="24"/>
        </w:rPr>
        <w:t xml:space="preserve"> </w:t>
      </w:r>
    </w:p>
    <w:p w14:paraId="79496E35" w14:textId="7AF88969" w:rsidR="00C13697" w:rsidRPr="00537305" w:rsidRDefault="00C13697" w:rsidP="00576FC4">
      <w:pPr>
        <w:pStyle w:val="Odstavecseseznamem"/>
        <w:widowControl/>
        <w:numPr>
          <w:ilvl w:val="0"/>
          <w:numId w:val="32"/>
        </w:numPr>
        <w:suppressAutoHyphens w:val="0"/>
        <w:overflowPunct/>
        <w:autoSpaceDE/>
        <w:spacing w:after="0" w:line="360" w:lineRule="auto"/>
        <w:ind w:left="1071" w:hanging="357"/>
        <w:contextualSpacing/>
        <w:jc w:val="both"/>
        <w:textAlignment w:val="auto"/>
        <w:rPr>
          <w:sz w:val="24"/>
          <w:szCs w:val="24"/>
        </w:rPr>
      </w:pPr>
      <w:r w:rsidRPr="00537305">
        <w:rPr>
          <w:sz w:val="24"/>
          <w:szCs w:val="24"/>
        </w:rPr>
        <w:t>je vhodný pro velmi intenzivní zátěž</w:t>
      </w:r>
      <w:r w:rsidR="000A0E44">
        <w:rPr>
          <w:sz w:val="24"/>
          <w:szCs w:val="24"/>
        </w:rPr>
        <w:t>,</w:t>
      </w:r>
    </w:p>
    <w:p w14:paraId="1115D793" w14:textId="2BBC7C1A" w:rsidR="00C13697" w:rsidRPr="00537305" w:rsidRDefault="00C13697" w:rsidP="00576FC4">
      <w:pPr>
        <w:pStyle w:val="Odstavecseseznamem"/>
        <w:widowControl/>
        <w:numPr>
          <w:ilvl w:val="0"/>
          <w:numId w:val="32"/>
        </w:numPr>
        <w:suppressAutoHyphens w:val="0"/>
        <w:overflowPunct/>
        <w:autoSpaceDE/>
        <w:spacing w:after="0" w:line="360" w:lineRule="auto"/>
        <w:ind w:left="1071" w:hanging="357"/>
        <w:contextualSpacing/>
        <w:jc w:val="both"/>
        <w:textAlignment w:val="auto"/>
        <w:rPr>
          <w:sz w:val="24"/>
          <w:szCs w:val="24"/>
        </w:rPr>
      </w:pPr>
      <w:r w:rsidRPr="00537305">
        <w:rPr>
          <w:sz w:val="24"/>
          <w:szCs w:val="24"/>
        </w:rPr>
        <w:t>zvýšení výkonosti u silových sportů nebylo zatím prokázáno</w:t>
      </w:r>
      <w:r w:rsidR="000A0E44">
        <w:rPr>
          <w:sz w:val="24"/>
          <w:szCs w:val="24"/>
        </w:rPr>
        <w:t>.</w:t>
      </w:r>
    </w:p>
    <w:p w14:paraId="0DFBE0AC" w14:textId="77777777" w:rsidR="00C13697" w:rsidRDefault="00C13697" w:rsidP="00270A8F">
      <w:pPr>
        <w:pStyle w:val="Odstavecseseznamem"/>
        <w:spacing w:line="360" w:lineRule="auto"/>
        <w:ind w:left="714"/>
        <w:jc w:val="both"/>
      </w:pPr>
    </w:p>
    <w:p w14:paraId="12E6D7CA" w14:textId="66E6E2C0" w:rsidR="00C13697" w:rsidRPr="00C26F94" w:rsidRDefault="00C13697" w:rsidP="00270A8F">
      <w:r>
        <w:t>Kofein může mít i negativní účinky jako j</w:t>
      </w:r>
      <w:r w:rsidR="00707604">
        <w:t>e</w:t>
      </w:r>
      <w:r>
        <w:t xml:space="preserve"> například bolest hlavy, nespavost, podrážděnost, nevolnost. Proto je vhodné dodržovat doporučenou dávku kofeinu na podporu sportovního </w:t>
      </w:r>
      <w:r>
        <w:lastRenderedPageBreak/>
        <w:t>výkonu, která činí 1</w:t>
      </w:r>
      <w:r w:rsidR="00135A38">
        <w:t>-</w:t>
      </w:r>
      <w:r>
        <w:t>3 mg kofeinu na kilogram hmotnosti, ideálně 30</w:t>
      </w:r>
      <w:r w:rsidR="00135A38">
        <w:t>-</w:t>
      </w:r>
      <w:r>
        <w:t>45 minut před začátkem výkonu.</w:t>
      </w:r>
      <w:r w:rsidR="001F0C54">
        <w:t xml:space="preserve"> </w:t>
      </w:r>
      <w:r w:rsidR="001F0C54" w:rsidRPr="001F0C54">
        <w:rPr>
          <w:sz w:val="20"/>
          <w:szCs w:val="20"/>
        </w:rPr>
        <w:t>[9]</w:t>
      </w:r>
    </w:p>
    <w:p w14:paraId="3CF127CA" w14:textId="77777777" w:rsidR="004059D1" w:rsidRPr="00D2177D" w:rsidRDefault="004059D1" w:rsidP="00D2177D">
      <w:pPr>
        <w:pStyle w:val="Nadpis2"/>
        <w:numPr>
          <w:ilvl w:val="0"/>
          <w:numId w:val="0"/>
        </w:numPr>
      </w:pPr>
    </w:p>
    <w:p w14:paraId="0A904E32" w14:textId="77777777" w:rsidR="00F91650" w:rsidRPr="004059D1" w:rsidRDefault="00F91650" w:rsidP="00FB6F33">
      <w:pPr>
        <w:pStyle w:val="Nadpis1"/>
        <w:numPr>
          <w:ilvl w:val="0"/>
          <w:numId w:val="0"/>
        </w:numPr>
        <w:rPr>
          <w:sz w:val="24"/>
          <w:szCs w:val="24"/>
        </w:rPr>
      </w:pPr>
    </w:p>
    <w:p w14:paraId="5D149786" w14:textId="77777777" w:rsidR="00F91650" w:rsidRDefault="00F91650" w:rsidP="00F91650">
      <w:pPr>
        <w:pStyle w:val="Nadpis1"/>
        <w:numPr>
          <w:ilvl w:val="0"/>
          <w:numId w:val="0"/>
        </w:numPr>
      </w:pPr>
    </w:p>
    <w:p w14:paraId="7A05D4D4" w14:textId="77777777" w:rsidR="00F91650" w:rsidRDefault="00F91650" w:rsidP="00F91650">
      <w:pPr>
        <w:pStyle w:val="Nadpis1"/>
        <w:numPr>
          <w:ilvl w:val="0"/>
          <w:numId w:val="0"/>
        </w:numPr>
        <w:ind w:left="1152"/>
      </w:pPr>
    </w:p>
    <w:p w14:paraId="4CC2D176" w14:textId="77777777" w:rsidR="00F91650" w:rsidRDefault="00F91650" w:rsidP="00F91650"/>
    <w:p w14:paraId="68EA6CDD" w14:textId="2F8C3F37" w:rsidR="00F91650" w:rsidRDefault="00F91650" w:rsidP="00F91650"/>
    <w:p w14:paraId="3261DD00" w14:textId="507C8113" w:rsidR="00D1561E" w:rsidRDefault="00D1561E" w:rsidP="00F91650"/>
    <w:p w14:paraId="53709D27" w14:textId="2249C68C" w:rsidR="00D1561E" w:rsidRDefault="00D1561E" w:rsidP="00F91650"/>
    <w:p w14:paraId="0352B97C" w14:textId="17A28E9C" w:rsidR="00D1561E" w:rsidRDefault="00D1561E" w:rsidP="00F91650"/>
    <w:p w14:paraId="5245B1DE" w14:textId="56C56F28" w:rsidR="00D1561E" w:rsidRDefault="00D1561E" w:rsidP="00F91650"/>
    <w:p w14:paraId="6F4645BE" w14:textId="75EE7FA8" w:rsidR="00D1561E" w:rsidRDefault="00D1561E" w:rsidP="00F91650"/>
    <w:p w14:paraId="59A45720" w14:textId="10AF53A6" w:rsidR="00D1561E" w:rsidRDefault="00D1561E" w:rsidP="00F91650"/>
    <w:p w14:paraId="3128C5CC" w14:textId="3626B1AE" w:rsidR="00D1561E" w:rsidRDefault="00D1561E" w:rsidP="00F91650"/>
    <w:p w14:paraId="057B32DC" w14:textId="625AE2CF" w:rsidR="009E7127" w:rsidRDefault="009E7127" w:rsidP="00F91650"/>
    <w:p w14:paraId="53BC0494" w14:textId="6F087263" w:rsidR="009E7127" w:rsidRDefault="009E7127" w:rsidP="00F91650"/>
    <w:p w14:paraId="32192AE4" w14:textId="0A8F281A" w:rsidR="009E7127" w:rsidRDefault="009E7127" w:rsidP="00F91650"/>
    <w:p w14:paraId="3102148F" w14:textId="37DB84BF" w:rsidR="009E7127" w:rsidRDefault="009E7127" w:rsidP="00F91650"/>
    <w:p w14:paraId="6C25538F" w14:textId="77777777" w:rsidR="009E7127" w:rsidRDefault="009E7127" w:rsidP="00F91650"/>
    <w:p w14:paraId="165BA9D6" w14:textId="558F2F50" w:rsidR="00D1561E" w:rsidRDefault="00D1561E" w:rsidP="00F91650"/>
    <w:p w14:paraId="7116EF38" w14:textId="17E42B69" w:rsidR="00D1561E" w:rsidRDefault="00D1561E" w:rsidP="00F91650"/>
    <w:p w14:paraId="27621C8F" w14:textId="79EE6360" w:rsidR="00D1561E" w:rsidRDefault="00D1561E" w:rsidP="00F91650"/>
    <w:p w14:paraId="17839203" w14:textId="77777777" w:rsidR="00D1561E" w:rsidRDefault="00D1561E" w:rsidP="00F91650"/>
    <w:p w14:paraId="045F41B1" w14:textId="77777777" w:rsidR="00F91650" w:rsidRDefault="00F91650" w:rsidP="00F91650"/>
    <w:p w14:paraId="5567C9E3" w14:textId="77777777" w:rsidR="00F91650" w:rsidRDefault="00F91650" w:rsidP="00F91650"/>
    <w:p w14:paraId="09B8F836" w14:textId="77777777" w:rsidR="00F91650" w:rsidRDefault="00F91650" w:rsidP="00F91650"/>
    <w:p w14:paraId="1816F4EE" w14:textId="77777777" w:rsidR="00F91650" w:rsidRDefault="00F91650" w:rsidP="00F91650"/>
    <w:p w14:paraId="43BF029C" w14:textId="77777777" w:rsidR="00F91650" w:rsidRDefault="00F91650" w:rsidP="00F91650"/>
    <w:p w14:paraId="11D404B3" w14:textId="77777777" w:rsidR="00F91650" w:rsidRDefault="00F91650" w:rsidP="00F91650"/>
    <w:p w14:paraId="0DC4FB55" w14:textId="77777777" w:rsidR="00F91650" w:rsidRDefault="00F91650" w:rsidP="00F91650"/>
    <w:p w14:paraId="58EA971D" w14:textId="582DB657" w:rsidR="00F91650" w:rsidRDefault="00F91650" w:rsidP="00F91650"/>
    <w:p w14:paraId="6CB91945" w14:textId="140B5AF7" w:rsidR="00645241" w:rsidRDefault="00645241" w:rsidP="00F91650"/>
    <w:p w14:paraId="12AD629E" w14:textId="77777777" w:rsidR="00645241" w:rsidRDefault="00645241" w:rsidP="00F91650"/>
    <w:p w14:paraId="50C7913F" w14:textId="77777777" w:rsidR="00D1561E" w:rsidRDefault="00D1561E" w:rsidP="00F91650"/>
    <w:p w14:paraId="27555A5A" w14:textId="77777777" w:rsidR="003F72D6" w:rsidRDefault="00F91650" w:rsidP="00576FC4">
      <w:pPr>
        <w:pStyle w:val="Nadpis1"/>
        <w:numPr>
          <w:ilvl w:val="0"/>
          <w:numId w:val="3"/>
        </w:numPr>
        <w:jc w:val="center"/>
      </w:pPr>
      <w:bookmarkStart w:id="60" w:name="_Toc36302723"/>
      <w:r>
        <w:t>Praktická část</w:t>
      </w:r>
      <w:bookmarkEnd w:id="60"/>
    </w:p>
    <w:p w14:paraId="1077FA14" w14:textId="77777777" w:rsidR="009A613B" w:rsidRDefault="003F72D6">
      <w:pPr>
        <w:suppressAutoHyphens w:val="0"/>
        <w:spacing w:line="259" w:lineRule="auto"/>
        <w:jc w:val="left"/>
      </w:pPr>
      <w:r>
        <w:br w:type="page"/>
      </w:r>
    </w:p>
    <w:p w14:paraId="65C17A66" w14:textId="77777777" w:rsidR="009A613B" w:rsidRDefault="009A613B" w:rsidP="002E545B">
      <w:pPr>
        <w:pStyle w:val="Nadpis1"/>
        <w:pageBreakBefore/>
      </w:pPr>
      <w:bookmarkStart w:id="61" w:name="_Toc36302724"/>
      <w:r>
        <w:lastRenderedPageBreak/>
        <w:t>Metodika práce</w:t>
      </w:r>
      <w:bookmarkEnd w:id="61"/>
    </w:p>
    <w:p w14:paraId="4A81908B" w14:textId="77777777" w:rsidR="009A613B" w:rsidRDefault="009A613B" w:rsidP="00270A8F">
      <w:pPr>
        <w:spacing w:after="120"/>
      </w:pPr>
      <w:r>
        <w:t>Teoretická část práce je věnována obecné charakteristice výživy, tedy výživovým pojmům (</w:t>
      </w:r>
      <w:proofErr w:type="spellStart"/>
      <w:r>
        <w:t>makroživiny</w:t>
      </w:r>
      <w:proofErr w:type="spellEnd"/>
      <w:r>
        <w:t>,</w:t>
      </w:r>
      <w:r w:rsidR="002B6BE2">
        <w:t xml:space="preserve"> </w:t>
      </w:r>
      <w:r>
        <w:t xml:space="preserve">mikroživiny, voda jako hlavní zástupce pitného režimu, nutriční </w:t>
      </w:r>
      <w:proofErr w:type="spellStart"/>
      <w:r>
        <w:t>timing</w:t>
      </w:r>
      <w:proofErr w:type="spellEnd"/>
      <w:r>
        <w:t xml:space="preserve"> sportovce, sportovní doplňky stravy). Veškeré informace jsou čerpány z odborných zdrojů literatury (tištěné odborné knihy), ale i z internetových článků z českých i zahraničních zdrojů.</w:t>
      </w:r>
    </w:p>
    <w:p w14:paraId="6792F724" w14:textId="41C58C45" w:rsidR="009A613B" w:rsidRDefault="009A613B" w:rsidP="00270A8F">
      <w:pPr>
        <w:spacing w:after="120"/>
        <w:rPr>
          <w:color w:val="000000" w:themeColor="text1"/>
        </w:rPr>
      </w:pPr>
      <w:r>
        <w:t xml:space="preserve">V analytické části práce se </w:t>
      </w:r>
      <w:r w:rsidR="009A1D47">
        <w:t>posuzují</w:t>
      </w:r>
      <w:r>
        <w:t xml:space="preserve"> a hodnot</w:t>
      </w:r>
      <w:r w:rsidR="009A1D47">
        <w:t>í</w:t>
      </w:r>
      <w:r>
        <w:t xml:space="preserve"> </w:t>
      </w:r>
      <w:r>
        <w:rPr>
          <w:color w:val="000000" w:themeColor="text1"/>
        </w:rPr>
        <w:t>veškeré odpovědi</w:t>
      </w:r>
      <w:r w:rsidRPr="0050093B">
        <w:rPr>
          <w:color w:val="000000" w:themeColor="text1"/>
        </w:rPr>
        <w:t xml:space="preserve"> </w:t>
      </w:r>
      <w:r>
        <w:rPr>
          <w:color w:val="000000" w:themeColor="text1"/>
        </w:rPr>
        <w:t xml:space="preserve">respondentů </w:t>
      </w:r>
      <w:r w:rsidR="003A41FB">
        <w:rPr>
          <w:color w:val="000000" w:themeColor="text1"/>
        </w:rPr>
        <w:t xml:space="preserve">zaměřené </w:t>
      </w:r>
      <w:r w:rsidR="009A1D47">
        <w:rPr>
          <w:color w:val="000000" w:themeColor="text1"/>
        </w:rPr>
        <w:t xml:space="preserve">na </w:t>
      </w:r>
      <w:r>
        <w:rPr>
          <w:color w:val="000000" w:themeColor="text1"/>
        </w:rPr>
        <w:t>jejich stravování ve spojení s jejich sportovní</w:t>
      </w:r>
      <w:r w:rsidR="009A1D47">
        <w:rPr>
          <w:color w:val="000000" w:themeColor="text1"/>
        </w:rPr>
        <w:t xml:space="preserve"> </w:t>
      </w:r>
      <w:r w:rsidR="003A41FB">
        <w:rPr>
          <w:color w:val="000000" w:themeColor="text1"/>
        </w:rPr>
        <w:t>profilací</w:t>
      </w:r>
      <w:r>
        <w:rPr>
          <w:color w:val="000000" w:themeColor="text1"/>
        </w:rPr>
        <w:t xml:space="preserve"> (</w:t>
      </w:r>
      <w:r w:rsidRPr="0050093B">
        <w:rPr>
          <w:color w:val="000000" w:themeColor="text1"/>
        </w:rPr>
        <w:t>tenis, bojové sporty, fotbal</w:t>
      </w:r>
      <w:r w:rsidR="00F63E13">
        <w:rPr>
          <w:color w:val="000000" w:themeColor="text1"/>
        </w:rPr>
        <w:t xml:space="preserve"> </w:t>
      </w:r>
      <w:r w:rsidRPr="0050093B">
        <w:rPr>
          <w:color w:val="000000" w:themeColor="text1"/>
        </w:rPr>
        <w:t>a triatlon</w:t>
      </w:r>
      <w:r>
        <w:rPr>
          <w:color w:val="000000" w:themeColor="text1"/>
        </w:rPr>
        <w:t xml:space="preserve">), </w:t>
      </w:r>
      <w:r w:rsidR="00AF2423">
        <w:rPr>
          <w:color w:val="000000" w:themeColor="text1"/>
        </w:rPr>
        <w:br/>
      </w:r>
      <w:r>
        <w:rPr>
          <w:color w:val="000000" w:themeColor="text1"/>
        </w:rPr>
        <w:t xml:space="preserve">které </w:t>
      </w:r>
      <w:r w:rsidR="009A1D47">
        <w:rPr>
          <w:color w:val="000000" w:themeColor="text1"/>
        </w:rPr>
        <w:t>jsou</w:t>
      </w:r>
      <w:r>
        <w:rPr>
          <w:color w:val="000000" w:themeColor="text1"/>
        </w:rPr>
        <w:t xml:space="preserve"> získán</w:t>
      </w:r>
      <w:r w:rsidR="00CC37DA">
        <w:rPr>
          <w:color w:val="000000" w:themeColor="text1"/>
        </w:rPr>
        <w:t>y z</w:t>
      </w:r>
      <w:r>
        <w:rPr>
          <w:color w:val="000000" w:themeColor="text1"/>
        </w:rPr>
        <w:t xml:space="preserve"> kvantitativn</w:t>
      </w:r>
      <w:r w:rsidR="009A1D47">
        <w:rPr>
          <w:color w:val="000000" w:themeColor="text1"/>
        </w:rPr>
        <w:t>ího</w:t>
      </w:r>
      <w:r>
        <w:rPr>
          <w:color w:val="000000" w:themeColor="text1"/>
        </w:rPr>
        <w:t xml:space="preserve"> </w:t>
      </w:r>
      <w:r w:rsidR="009A1D47">
        <w:rPr>
          <w:color w:val="000000" w:themeColor="text1"/>
        </w:rPr>
        <w:t>průzkumu</w:t>
      </w:r>
      <w:r>
        <w:rPr>
          <w:color w:val="000000" w:themeColor="text1"/>
        </w:rPr>
        <w:t xml:space="preserve"> ve formě dotazníkového šetření. Jednotlivé odpovědi dotazovaných sportovců z daného sportovního odvětví </w:t>
      </w:r>
      <w:r w:rsidR="009A1D47">
        <w:rPr>
          <w:color w:val="000000" w:themeColor="text1"/>
        </w:rPr>
        <w:t xml:space="preserve">jsou </w:t>
      </w:r>
      <w:r>
        <w:rPr>
          <w:color w:val="000000" w:themeColor="text1"/>
        </w:rPr>
        <w:t>z</w:t>
      </w:r>
      <w:r w:rsidR="004E5F3D">
        <w:rPr>
          <w:color w:val="000000" w:themeColor="text1"/>
        </w:rPr>
        <w:t xml:space="preserve">názorněny v přílohách práce. </w:t>
      </w:r>
    </w:p>
    <w:p w14:paraId="0C200755" w14:textId="41D4A6A5" w:rsidR="009A613B" w:rsidRDefault="009A613B" w:rsidP="00270A8F">
      <w:pPr>
        <w:spacing w:after="120"/>
        <w:rPr>
          <w:color w:val="000000" w:themeColor="text1"/>
        </w:rPr>
      </w:pPr>
      <w:r>
        <w:rPr>
          <w:color w:val="000000" w:themeColor="text1"/>
        </w:rPr>
        <w:t xml:space="preserve">V rozhovoru s vybraným tenistou hrajícím na vrcholové úrovni </w:t>
      </w:r>
      <w:r w:rsidR="009A1D47">
        <w:rPr>
          <w:color w:val="000000" w:themeColor="text1"/>
        </w:rPr>
        <w:t>jsou zjišťovány</w:t>
      </w:r>
      <w:r w:rsidR="00CC37DA">
        <w:rPr>
          <w:color w:val="000000" w:themeColor="text1"/>
        </w:rPr>
        <w:t xml:space="preserve"> </w:t>
      </w:r>
      <w:r w:rsidRPr="00B10924">
        <w:rPr>
          <w:color w:val="000000" w:themeColor="text1"/>
        </w:rPr>
        <w:t>jeho tělesné údaje, věk, dosavadní stravovací návyky, intenzita zátěže,</w:t>
      </w:r>
      <w:r>
        <w:rPr>
          <w:color w:val="000000" w:themeColor="text1"/>
        </w:rPr>
        <w:t xml:space="preserve"> potravinové intolerance a</w:t>
      </w:r>
      <w:r w:rsidR="00AF2423">
        <w:rPr>
          <w:color w:val="000000" w:themeColor="text1"/>
        </w:rPr>
        <w:t xml:space="preserve"> </w:t>
      </w:r>
      <w:r>
        <w:rPr>
          <w:color w:val="000000" w:themeColor="text1"/>
        </w:rPr>
        <w:t>pod</w:t>
      </w:r>
      <w:r w:rsidR="00AF2423">
        <w:rPr>
          <w:color w:val="000000" w:themeColor="text1"/>
        </w:rPr>
        <w:t>obně</w:t>
      </w:r>
      <w:r>
        <w:rPr>
          <w:color w:val="000000" w:themeColor="text1"/>
        </w:rPr>
        <w:t xml:space="preserve">. </w:t>
      </w:r>
      <w:r w:rsidR="00AF2423">
        <w:rPr>
          <w:color w:val="000000" w:themeColor="text1"/>
        </w:rPr>
        <w:br/>
      </w:r>
      <w:r>
        <w:rPr>
          <w:color w:val="000000" w:themeColor="text1"/>
        </w:rPr>
        <w:t>Na základě informací</w:t>
      </w:r>
      <w:r w:rsidR="00C811CF">
        <w:rPr>
          <w:color w:val="000000" w:themeColor="text1"/>
        </w:rPr>
        <w:t xml:space="preserve"> z</w:t>
      </w:r>
      <w:r w:rsidR="009A1D47">
        <w:rPr>
          <w:color w:val="000000" w:themeColor="text1"/>
        </w:rPr>
        <w:t> </w:t>
      </w:r>
      <w:r w:rsidR="00C811CF">
        <w:rPr>
          <w:color w:val="000000" w:themeColor="text1"/>
        </w:rPr>
        <w:t>rozhovoru</w:t>
      </w:r>
      <w:r w:rsidR="009A1D47">
        <w:rPr>
          <w:color w:val="000000" w:themeColor="text1"/>
        </w:rPr>
        <w:t xml:space="preserve">, </w:t>
      </w:r>
      <w:r w:rsidR="00260CCB">
        <w:rPr>
          <w:color w:val="000000" w:themeColor="text1"/>
        </w:rPr>
        <w:t>podkladů</w:t>
      </w:r>
      <w:r w:rsidR="00CC37DA">
        <w:rPr>
          <w:color w:val="000000" w:themeColor="text1"/>
        </w:rPr>
        <w:t xml:space="preserve"> a</w:t>
      </w:r>
      <w:r w:rsidR="00260CCB">
        <w:rPr>
          <w:color w:val="000000" w:themeColor="text1"/>
        </w:rPr>
        <w:t> odborné literatury</w:t>
      </w:r>
      <w:r>
        <w:rPr>
          <w:color w:val="000000" w:themeColor="text1"/>
        </w:rPr>
        <w:t xml:space="preserve"> </w:t>
      </w:r>
      <w:r w:rsidR="009A1D47">
        <w:rPr>
          <w:color w:val="000000" w:themeColor="text1"/>
        </w:rPr>
        <w:t>je zkoumanému sportovci navržen</w:t>
      </w:r>
      <w:r w:rsidR="00260CCB">
        <w:rPr>
          <w:color w:val="000000" w:themeColor="text1"/>
        </w:rPr>
        <w:t xml:space="preserve"> </w:t>
      </w:r>
      <w:r>
        <w:rPr>
          <w:color w:val="000000" w:themeColor="text1"/>
        </w:rPr>
        <w:t>týdenní stravovací plán.</w:t>
      </w:r>
    </w:p>
    <w:p w14:paraId="43C606E5" w14:textId="77777777" w:rsidR="009A613B" w:rsidRPr="00F76903" w:rsidRDefault="00EE3BB6" w:rsidP="00270A8F">
      <w:pPr>
        <w:pStyle w:val="Nadpis2"/>
      </w:pPr>
      <w:bookmarkStart w:id="62" w:name="_Toc36302725"/>
      <w:r>
        <w:t>Zvolené metodické postupy pro shromažďování dat</w:t>
      </w:r>
      <w:bookmarkEnd w:id="62"/>
      <w:r w:rsidR="009A613B" w:rsidRPr="00F76903">
        <w:rPr>
          <w:color w:val="000000" w:themeColor="text1"/>
        </w:rPr>
        <w:t xml:space="preserve"> </w:t>
      </w:r>
    </w:p>
    <w:p w14:paraId="1F034FD1" w14:textId="77777777" w:rsidR="009A613B" w:rsidRPr="00011C54" w:rsidRDefault="009A613B" w:rsidP="00270A8F">
      <w:pPr>
        <w:spacing w:after="120"/>
        <w:rPr>
          <w:i/>
          <w:iCs/>
          <w:color w:val="000000" w:themeColor="text1"/>
        </w:rPr>
      </w:pPr>
      <w:r w:rsidRPr="00011C54">
        <w:rPr>
          <w:i/>
          <w:iCs/>
          <w:color w:val="000000" w:themeColor="text1"/>
        </w:rPr>
        <w:t>Teoretická a praktická část</w:t>
      </w:r>
    </w:p>
    <w:p w14:paraId="5D19C97C" w14:textId="77777777" w:rsidR="00EC4522" w:rsidRPr="00EC4522" w:rsidRDefault="009A613B" w:rsidP="00576FC4">
      <w:pPr>
        <w:pStyle w:val="Odstavecseseznamem"/>
        <w:numPr>
          <w:ilvl w:val="0"/>
          <w:numId w:val="22"/>
        </w:numPr>
        <w:spacing w:after="120" w:line="360" w:lineRule="auto"/>
        <w:jc w:val="both"/>
        <w:rPr>
          <w:color w:val="000000" w:themeColor="text1"/>
          <w:sz w:val="24"/>
          <w:szCs w:val="24"/>
        </w:rPr>
      </w:pPr>
      <w:r w:rsidRPr="00011C54">
        <w:rPr>
          <w:color w:val="000000" w:themeColor="text1"/>
          <w:sz w:val="24"/>
          <w:szCs w:val="24"/>
        </w:rPr>
        <w:t>studium odborné literatury a internetových článků z českých i zahraničních zdrojů</w:t>
      </w:r>
    </w:p>
    <w:p w14:paraId="41537B9B" w14:textId="77777777" w:rsidR="009A613B" w:rsidRPr="00011C54" w:rsidRDefault="009A613B" w:rsidP="00270A8F">
      <w:pPr>
        <w:spacing w:after="120"/>
        <w:rPr>
          <w:i/>
          <w:iCs/>
          <w:color w:val="000000" w:themeColor="text1"/>
        </w:rPr>
      </w:pPr>
      <w:r w:rsidRPr="00011C54">
        <w:rPr>
          <w:i/>
          <w:iCs/>
          <w:color w:val="000000" w:themeColor="text1"/>
        </w:rPr>
        <w:t>Praktická část (analytická a návrhová část)</w:t>
      </w:r>
    </w:p>
    <w:p w14:paraId="3AB9AFD1" w14:textId="77777777" w:rsidR="009A613B" w:rsidRDefault="009A613B" w:rsidP="00576FC4">
      <w:pPr>
        <w:pStyle w:val="Odstavecseseznamem"/>
        <w:numPr>
          <w:ilvl w:val="0"/>
          <w:numId w:val="22"/>
        </w:numPr>
        <w:spacing w:after="120" w:line="360" w:lineRule="auto"/>
        <w:jc w:val="both"/>
        <w:rPr>
          <w:color w:val="000000" w:themeColor="text1"/>
          <w:sz w:val="24"/>
          <w:szCs w:val="24"/>
        </w:rPr>
      </w:pPr>
      <w:r w:rsidRPr="00011C54">
        <w:rPr>
          <w:color w:val="000000" w:themeColor="text1"/>
          <w:sz w:val="24"/>
          <w:szCs w:val="24"/>
        </w:rPr>
        <w:t>kvantitativní výzkum (dotazníkové šetření</w:t>
      </w:r>
      <w:r w:rsidR="00BF3605">
        <w:rPr>
          <w:color w:val="000000" w:themeColor="text1"/>
          <w:sz w:val="24"/>
          <w:szCs w:val="24"/>
        </w:rPr>
        <w:t>, sumarizace, vyhodnocení</w:t>
      </w:r>
      <w:r w:rsidRPr="00011C54">
        <w:rPr>
          <w:color w:val="000000" w:themeColor="text1"/>
          <w:sz w:val="24"/>
          <w:szCs w:val="24"/>
        </w:rPr>
        <w:t>)</w:t>
      </w:r>
      <w:r>
        <w:rPr>
          <w:color w:val="000000" w:themeColor="text1"/>
          <w:sz w:val="24"/>
          <w:szCs w:val="24"/>
        </w:rPr>
        <w:t xml:space="preserve"> </w:t>
      </w:r>
    </w:p>
    <w:p w14:paraId="009ABBD9" w14:textId="77777777" w:rsidR="009A613B" w:rsidRDefault="009A613B" w:rsidP="00576FC4">
      <w:pPr>
        <w:pStyle w:val="Odstavecseseznamem"/>
        <w:numPr>
          <w:ilvl w:val="0"/>
          <w:numId w:val="22"/>
        </w:numPr>
        <w:spacing w:after="120" w:line="360" w:lineRule="auto"/>
        <w:jc w:val="both"/>
        <w:rPr>
          <w:color w:val="000000" w:themeColor="text1"/>
          <w:sz w:val="24"/>
          <w:szCs w:val="24"/>
        </w:rPr>
      </w:pPr>
      <w:r w:rsidRPr="006A2E17">
        <w:rPr>
          <w:color w:val="000000" w:themeColor="text1"/>
          <w:sz w:val="24"/>
          <w:szCs w:val="24"/>
        </w:rPr>
        <w:t>rozhovor s vybraným</w:t>
      </w:r>
      <w:r w:rsidRPr="00011C54">
        <w:rPr>
          <w:color w:val="000000" w:themeColor="text1"/>
          <w:sz w:val="24"/>
          <w:szCs w:val="24"/>
        </w:rPr>
        <w:t xml:space="preserve"> sportovcem</w:t>
      </w:r>
      <w:r w:rsidR="000748D3">
        <w:rPr>
          <w:color w:val="000000" w:themeColor="text1"/>
          <w:sz w:val="24"/>
          <w:szCs w:val="24"/>
        </w:rPr>
        <w:t xml:space="preserve"> </w:t>
      </w:r>
      <w:r w:rsidR="006A2E17">
        <w:rPr>
          <w:color w:val="000000" w:themeColor="text1"/>
          <w:sz w:val="24"/>
          <w:szCs w:val="24"/>
        </w:rPr>
        <w:t>(</w:t>
      </w:r>
      <w:r w:rsidR="000748D3">
        <w:rPr>
          <w:color w:val="000000" w:themeColor="text1"/>
          <w:sz w:val="24"/>
          <w:szCs w:val="24"/>
        </w:rPr>
        <w:t>vyhodnocení</w:t>
      </w:r>
      <w:r w:rsidR="006A2E17">
        <w:rPr>
          <w:color w:val="000000" w:themeColor="text1"/>
          <w:sz w:val="24"/>
          <w:szCs w:val="24"/>
        </w:rPr>
        <w:t xml:space="preserve"> a </w:t>
      </w:r>
      <w:r w:rsidR="00015A3B">
        <w:rPr>
          <w:color w:val="000000" w:themeColor="text1"/>
          <w:sz w:val="24"/>
          <w:szCs w:val="24"/>
        </w:rPr>
        <w:t>návrh</w:t>
      </w:r>
      <w:r w:rsidR="000748D3">
        <w:rPr>
          <w:color w:val="000000" w:themeColor="text1"/>
          <w:sz w:val="24"/>
          <w:szCs w:val="24"/>
        </w:rPr>
        <w:t xml:space="preserve"> týdenního stravovacího plánu</w:t>
      </w:r>
      <w:r w:rsidR="006A2E17">
        <w:rPr>
          <w:color w:val="000000" w:themeColor="text1"/>
          <w:sz w:val="24"/>
          <w:szCs w:val="24"/>
        </w:rPr>
        <w:t>)</w:t>
      </w:r>
      <w:r w:rsidRPr="00011C54">
        <w:rPr>
          <w:color w:val="000000" w:themeColor="text1"/>
          <w:sz w:val="24"/>
          <w:szCs w:val="24"/>
        </w:rPr>
        <w:t xml:space="preserve"> </w:t>
      </w:r>
    </w:p>
    <w:p w14:paraId="4B251BEB" w14:textId="77777777" w:rsidR="009A613B" w:rsidRDefault="009A613B" w:rsidP="00270A8F">
      <w:pPr>
        <w:spacing w:after="120"/>
        <w:rPr>
          <w:color w:val="000000" w:themeColor="text1"/>
        </w:rPr>
      </w:pPr>
    </w:p>
    <w:p w14:paraId="69ACE707" w14:textId="77777777" w:rsidR="009A613B" w:rsidRPr="00590487" w:rsidRDefault="00590487" w:rsidP="00270A8F">
      <w:pPr>
        <w:pStyle w:val="Nadpis2"/>
      </w:pPr>
      <w:bookmarkStart w:id="63" w:name="_Toc36302726"/>
      <w:r>
        <w:t>Výzkumné otázky</w:t>
      </w:r>
      <w:bookmarkEnd w:id="63"/>
      <w:r w:rsidRPr="00F76903">
        <w:rPr>
          <w:color w:val="000000" w:themeColor="text1"/>
        </w:rPr>
        <w:t xml:space="preserve"> </w:t>
      </w:r>
    </w:p>
    <w:p w14:paraId="2927E8FC" w14:textId="46EC13B8" w:rsidR="006C231E" w:rsidRDefault="000E617C" w:rsidP="00270A8F">
      <w:pPr>
        <w:spacing w:after="120"/>
        <w:rPr>
          <w:color w:val="000000" w:themeColor="text1"/>
        </w:rPr>
      </w:pPr>
      <w:r>
        <w:rPr>
          <w:color w:val="000000" w:themeColor="text1"/>
        </w:rPr>
        <w:t xml:space="preserve">1. </w:t>
      </w:r>
      <w:r w:rsidR="009C1CE4">
        <w:rPr>
          <w:color w:val="000000" w:themeColor="text1"/>
        </w:rPr>
        <w:t>Odpovídají</w:t>
      </w:r>
      <w:r w:rsidR="006C231E">
        <w:rPr>
          <w:color w:val="000000" w:themeColor="text1"/>
        </w:rPr>
        <w:t xml:space="preserve"> stravovací návyky </w:t>
      </w:r>
      <w:r w:rsidR="009C1CE4">
        <w:rPr>
          <w:color w:val="000000" w:themeColor="text1"/>
        </w:rPr>
        <w:t>dotazované skupiny sportovců</w:t>
      </w:r>
      <w:r w:rsidR="006C231E">
        <w:rPr>
          <w:color w:val="000000" w:themeColor="text1"/>
        </w:rPr>
        <w:t xml:space="preserve"> </w:t>
      </w:r>
      <w:r w:rsidR="009C1CE4">
        <w:rPr>
          <w:color w:val="000000" w:themeColor="text1"/>
        </w:rPr>
        <w:t>(</w:t>
      </w:r>
      <w:r w:rsidR="006C231E">
        <w:rPr>
          <w:color w:val="000000" w:themeColor="text1"/>
        </w:rPr>
        <w:t>tenis</w:t>
      </w:r>
      <w:r w:rsidR="009C1CE4">
        <w:rPr>
          <w:color w:val="000000" w:themeColor="text1"/>
        </w:rPr>
        <w:t>t</w:t>
      </w:r>
      <w:r w:rsidR="00B33241">
        <w:rPr>
          <w:color w:val="000000" w:themeColor="text1"/>
        </w:rPr>
        <w:t>é</w:t>
      </w:r>
      <w:r w:rsidR="006C231E">
        <w:rPr>
          <w:color w:val="000000" w:themeColor="text1"/>
        </w:rPr>
        <w:t xml:space="preserve">, </w:t>
      </w:r>
      <w:r w:rsidR="009C1CE4">
        <w:rPr>
          <w:color w:val="000000" w:themeColor="text1"/>
        </w:rPr>
        <w:t>zápasníc</w:t>
      </w:r>
      <w:r w:rsidR="00B33241">
        <w:rPr>
          <w:color w:val="000000" w:themeColor="text1"/>
        </w:rPr>
        <w:t>i</w:t>
      </w:r>
      <w:r w:rsidR="009C1CE4">
        <w:rPr>
          <w:color w:val="000000" w:themeColor="text1"/>
        </w:rPr>
        <w:t>,</w:t>
      </w:r>
      <w:r w:rsidR="006C231E">
        <w:rPr>
          <w:color w:val="000000" w:themeColor="text1"/>
        </w:rPr>
        <w:t xml:space="preserve"> </w:t>
      </w:r>
      <w:r w:rsidR="009C1CE4">
        <w:rPr>
          <w:color w:val="000000" w:themeColor="text1"/>
        </w:rPr>
        <w:t>fotbalist</w:t>
      </w:r>
      <w:r w:rsidR="00B33241">
        <w:rPr>
          <w:color w:val="000000" w:themeColor="text1"/>
        </w:rPr>
        <w:t>é</w:t>
      </w:r>
      <w:r w:rsidR="009C1CE4">
        <w:rPr>
          <w:color w:val="000000" w:themeColor="text1"/>
        </w:rPr>
        <w:t>, triatlonist</w:t>
      </w:r>
      <w:r w:rsidR="00B33241">
        <w:rPr>
          <w:color w:val="000000" w:themeColor="text1"/>
        </w:rPr>
        <w:t>é</w:t>
      </w:r>
      <w:r w:rsidR="009C1CE4">
        <w:rPr>
          <w:color w:val="000000" w:themeColor="text1"/>
        </w:rPr>
        <w:t>) výživovým doporučením pro</w:t>
      </w:r>
      <w:r>
        <w:rPr>
          <w:color w:val="000000" w:themeColor="text1"/>
        </w:rPr>
        <w:t xml:space="preserve"> sportovce </w:t>
      </w:r>
      <w:r w:rsidR="00D27281">
        <w:rPr>
          <w:color w:val="000000" w:themeColor="text1"/>
        </w:rPr>
        <w:t>ve spojení s</w:t>
      </w:r>
      <w:r w:rsidR="00281B40">
        <w:rPr>
          <w:color w:val="000000" w:themeColor="text1"/>
        </w:rPr>
        <w:t> jejich</w:t>
      </w:r>
      <w:r w:rsidR="00D27281">
        <w:rPr>
          <w:color w:val="000000" w:themeColor="text1"/>
        </w:rPr>
        <w:t> </w:t>
      </w:r>
      <w:r w:rsidR="00683748">
        <w:rPr>
          <w:color w:val="000000" w:themeColor="text1"/>
        </w:rPr>
        <w:t>druhem sportu</w:t>
      </w:r>
      <w:r w:rsidR="009C1CE4">
        <w:rPr>
          <w:color w:val="000000" w:themeColor="text1"/>
        </w:rPr>
        <w:t xml:space="preserve">? </w:t>
      </w:r>
    </w:p>
    <w:p w14:paraId="7B21E588" w14:textId="00F8D098" w:rsidR="006242FD" w:rsidRDefault="007047B1" w:rsidP="00270A8F">
      <w:pPr>
        <w:spacing w:after="120"/>
        <w:rPr>
          <w:color w:val="000000" w:themeColor="text1"/>
        </w:rPr>
      </w:pPr>
      <w:r>
        <w:rPr>
          <w:color w:val="000000" w:themeColor="text1"/>
        </w:rPr>
        <w:t xml:space="preserve">2. Věnují pozornost správnému stravování a nechali si sestavit výživový plán na míru </w:t>
      </w:r>
      <w:r w:rsidR="00DE5EF1">
        <w:rPr>
          <w:color w:val="000000" w:themeColor="text1"/>
        </w:rPr>
        <w:br/>
      </w:r>
      <w:r>
        <w:rPr>
          <w:color w:val="000000" w:themeColor="text1"/>
        </w:rPr>
        <w:t>od výživového poradce</w:t>
      </w:r>
      <w:r w:rsidR="00683748">
        <w:rPr>
          <w:color w:val="000000" w:themeColor="text1"/>
        </w:rPr>
        <w:t>?</w:t>
      </w:r>
      <w:r w:rsidR="006242FD">
        <w:rPr>
          <w:color w:val="000000" w:themeColor="text1"/>
        </w:rPr>
        <w:t xml:space="preserve"> </w:t>
      </w:r>
    </w:p>
    <w:p w14:paraId="5E6F9860" w14:textId="77777777" w:rsidR="00E74021" w:rsidRDefault="00E74021" w:rsidP="00E74021">
      <w:pPr>
        <w:pStyle w:val="Nadpis1"/>
        <w:pageBreakBefore/>
      </w:pPr>
      <w:bookmarkStart w:id="64" w:name="_Toc36302727"/>
      <w:r>
        <w:lastRenderedPageBreak/>
        <w:t>Analytická část</w:t>
      </w:r>
      <w:bookmarkEnd w:id="64"/>
    </w:p>
    <w:p w14:paraId="7A359262" w14:textId="77777777" w:rsidR="00110F56" w:rsidRPr="001A5484" w:rsidRDefault="00110F56" w:rsidP="00270A8F">
      <w:pPr>
        <w:pStyle w:val="Nadpis2"/>
      </w:pPr>
      <w:bookmarkStart w:id="65" w:name="_Toc36302728"/>
      <w:r>
        <w:t>Dotazníkové šetření profesionálních sportovců</w:t>
      </w:r>
      <w:bookmarkEnd w:id="65"/>
      <w:r>
        <w:t xml:space="preserve"> </w:t>
      </w:r>
    </w:p>
    <w:p w14:paraId="743DAEF0" w14:textId="13EDFB86" w:rsidR="00E74021" w:rsidRDefault="00E74021" w:rsidP="00270A8F">
      <w:pPr>
        <w:spacing w:after="120"/>
      </w:pPr>
      <w:r>
        <w:t xml:space="preserve">Cílem dotazníkového šetření bylo zjistit, zda dotazovaní profesionální sportovci věnují patřičnou pozornost správné-nutričně vyvážené stravě vzhledem k jejich vykonávanému sportu a jestli mají sestavený stravovací plán na míru. V současné době hraje správná výživa </w:t>
      </w:r>
      <w:r w:rsidR="009B374F">
        <w:br/>
      </w:r>
      <w:r>
        <w:t>u profesionálního sportovce velkou roli. Na jejich výsledcích se podílí nejen náročná sportovní příprava, jejich psychická odolnost ve vypjatých situacích, ale i správná skladba jídelníčku. Proto hlavním cílem výzkumu je zji</w:t>
      </w:r>
      <w:r w:rsidR="00CA7766">
        <w:t>stit</w:t>
      </w:r>
      <w:r>
        <w:t>, zda dbají na svou výživu a do jaké míry se na ni zaměřují.</w:t>
      </w:r>
    </w:p>
    <w:p w14:paraId="7D6D1868" w14:textId="2BD708FD" w:rsidR="003C1103" w:rsidRDefault="00E74021" w:rsidP="00270A8F">
      <w:pPr>
        <w:spacing w:after="120"/>
      </w:pPr>
      <w:r>
        <w:t xml:space="preserve">Vedlejším cílem </w:t>
      </w:r>
      <w:r w:rsidR="007B3FCE">
        <w:t>je</w:t>
      </w:r>
      <w:r>
        <w:t xml:space="preserve"> zjistit, jaké sportovní doplňky stravy užívají a jestli jsou vhodné pro jejich vykonávaný druh sportu. Dotazník </w:t>
      </w:r>
      <w:r w:rsidR="00CA7766">
        <w:t>je</w:t>
      </w:r>
      <w:r>
        <w:t xml:space="preserve"> sestaven pro vrcholové sportovce</w:t>
      </w:r>
      <w:r w:rsidR="00136402">
        <w:t xml:space="preserve"> </w:t>
      </w:r>
      <w:r>
        <w:t>z následujících sportovních odvětví</w:t>
      </w:r>
      <w:r w:rsidR="00DA029B">
        <w:t xml:space="preserve"> </w:t>
      </w:r>
      <w:r w:rsidR="004A0BD8">
        <w:rPr>
          <w:color w:val="000000" w:themeColor="text1"/>
        </w:rPr>
        <w:t>–</w:t>
      </w:r>
      <w:r w:rsidR="004A0BD8">
        <w:rPr>
          <w:color w:val="FF0000"/>
        </w:rPr>
        <w:t xml:space="preserve"> </w:t>
      </w:r>
      <w:r>
        <w:t xml:space="preserve">tenis, bojové sporty, fotbal, triatlon. Na základě obdržených informací </w:t>
      </w:r>
      <w:r w:rsidR="009B374F">
        <w:br/>
      </w:r>
      <w:r>
        <w:t xml:space="preserve">z dotazníku </w:t>
      </w:r>
      <w:r w:rsidR="00CA7766">
        <w:t>je</w:t>
      </w:r>
      <w:r>
        <w:t xml:space="preserve"> každý sport hodnocen zvlášť</w:t>
      </w:r>
      <w:r w:rsidR="00867E29">
        <w:t>. Otázky z dotazníku</w:t>
      </w:r>
      <w:r w:rsidR="00A613D1">
        <w:t xml:space="preserve"> jsou </w:t>
      </w:r>
      <w:r w:rsidR="00867E29">
        <w:t xml:space="preserve">vloženy </w:t>
      </w:r>
      <w:r w:rsidR="00A613D1">
        <w:t>do příloh práce</w:t>
      </w:r>
      <w:r>
        <w:t>.</w:t>
      </w:r>
      <w:r w:rsidR="007B3FCE">
        <w:t xml:space="preserve"> Čtyři vybrané otázky</w:t>
      </w:r>
      <w:r w:rsidR="00342E25">
        <w:t xml:space="preserve"> jsou </w:t>
      </w:r>
      <w:r w:rsidR="007B3FCE">
        <w:t>znázorněny do</w:t>
      </w:r>
      <w:r w:rsidR="00E33C7D">
        <w:t xml:space="preserve"> sloupcových</w:t>
      </w:r>
      <w:r w:rsidR="007B3FCE">
        <w:t xml:space="preserve"> grafů, kde se </w:t>
      </w:r>
      <w:r w:rsidR="00E33C7D">
        <w:t>porovnávají</w:t>
      </w:r>
      <w:r w:rsidR="00342E25">
        <w:t xml:space="preserve"> výsledky odpovědí z každého sportu</w:t>
      </w:r>
      <w:r w:rsidR="00E33C7D">
        <w:t xml:space="preserve"> </w:t>
      </w:r>
      <w:r w:rsidR="00A613D1">
        <w:t>a jsou vloženy přímo do praktické části práce</w:t>
      </w:r>
      <w:r w:rsidR="00B744C1">
        <w:t xml:space="preserve"> k následné diskuzi</w:t>
      </w:r>
      <w:r w:rsidR="00A613D1">
        <w:t xml:space="preserve">. </w:t>
      </w:r>
    </w:p>
    <w:p w14:paraId="5D4E4B49" w14:textId="77777777" w:rsidR="00E74021" w:rsidRDefault="00E74021" w:rsidP="00270A8F">
      <w:pPr>
        <w:spacing w:after="120"/>
      </w:pPr>
      <w:r>
        <w:t xml:space="preserve">Celkový počet dotazovaných sportovců je </w:t>
      </w:r>
      <w:r w:rsidR="00990D59">
        <w:t>5</w:t>
      </w:r>
      <w:r>
        <w:t>5, kde největší skupinu respondentů tvoří tenisté hrající na vrcholové úrovni. Jelikož jsem se tenisu věnovala v minulosti závodně, mohla jsem se k jednotlivým hráčům dostat snadněji a získat</w:t>
      </w:r>
      <w:r w:rsidR="00342E25">
        <w:t xml:space="preserve"> p</w:t>
      </w:r>
      <w:r>
        <w:t xml:space="preserve">otřebné informace </w:t>
      </w:r>
      <w:r w:rsidRPr="00990D59">
        <w:rPr>
          <w:color w:val="000000" w:themeColor="text1"/>
        </w:rPr>
        <w:t>pro dotazník</w:t>
      </w:r>
      <w:r w:rsidRPr="00586050">
        <w:rPr>
          <w:color w:val="000000" w:themeColor="text1"/>
        </w:rPr>
        <w:t xml:space="preserve"> </w:t>
      </w:r>
      <w:r>
        <w:t xml:space="preserve">z velké části právě od nich. </w:t>
      </w:r>
    </w:p>
    <w:p w14:paraId="1FAB12F4" w14:textId="77777777" w:rsidR="006242FD" w:rsidRDefault="006242FD" w:rsidP="001C7170">
      <w:pPr>
        <w:spacing w:after="120"/>
        <w:rPr>
          <w:b/>
          <w:bCs/>
        </w:rPr>
      </w:pPr>
    </w:p>
    <w:p w14:paraId="0102CF8B" w14:textId="77777777" w:rsidR="00E74021" w:rsidRDefault="00E74021" w:rsidP="00270A8F">
      <w:pPr>
        <w:spacing w:after="120"/>
      </w:pPr>
      <w:r w:rsidRPr="00AF690B">
        <w:rPr>
          <w:b/>
          <w:bCs/>
        </w:rPr>
        <w:t>Struktura dotazníku</w:t>
      </w:r>
    </w:p>
    <w:p w14:paraId="63E0C41C" w14:textId="63730481" w:rsidR="002B0FEC" w:rsidRPr="002B0FEC" w:rsidRDefault="00E74021" w:rsidP="00270A8F">
      <w:pPr>
        <w:spacing w:after="120"/>
      </w:pPr>
      <w:r w:rsidRPr="008C7BD4">
        <w:t xml:space="preserve">Dotazník </w:t>
      </w:r>
      <w:r w:rsidR="000D5220">
        <w:t>je složen</w:t>
      </w:r>
      <w:r w:rsidR="00EC7416" w:rsidRPr="008C7BD4">
        <w:t xml:space="preserve"> </w:t>
      </w:r>
      <w:r w:rsidRPr="008C7BD4">
        <w:t>celkem z 1</w:t>
      </w:r>
      <w:r w:rsidR="00ED429F" w:rsidRPr="008C7BD4">
        <w:t>6</w:t>
      </w:r>
      <w:r w:rsidRPr="008C7BD4">
        <w:t xml:space="preserve"> otázek</w:t>
      </w:r>
      <w:r w:rsidR="00EC7416" w:rsidRPr="008C7BD4">
        <w:t xml:space="preserve"> a jejich cílem je zjistit stravovací návyky dotazovaných sportovců</w:t>
      </w:r>
      <w:r w:rsidR="008C7BD4" w:rsidRPr="008C7BD4">
        <w:t>,</w:t>
      </w:r>
      <w:r w:rsidR="008C7BD4">
        <w:t xml:space="preserve"> </w:t>
      </w:r>
      <w:r>
        <w:t xml:space="preserve">jestli užívají sportovní doplňky stravy, otázky týkající se jejich pitného režimu </w:t>
      </w:r>
      <w:r w:rsidR="009B374F">
        <w:br/>
      </w:r>
      <w:r>
        <w:t>a</w:t>
      </w:r>
      <w:r w:rsidR="00ED429F">
        <w:t xml:space="preserve"> </w:t>
      </w:r>
      <w:r>
        <w:t>pod</w:t>
      </w:r>
      <w:r w:rsidR="00ED429F">
        <w:t>obně</w:t>
      </w:r>
      <w:r>
        <w:t>. Na základě obdržených informací v dotazníkovém šetření</w:t>
      </w:r>
      <w:r w:rsidR="0035310A">
        <w:t xml:space="preserve"> jsou</w:t>
      </w:r>
      <w:r w:rsidR="00D140ED">
        <w:t xml:space="preserve"> u </w:t>
      </w:r>
      <w:r w:rsidR="000D4F08">
        <w:t>6</w:t>
      </w:r>
      <w:r w:rsidR="00D140ED">
        <w:t xml:space="preserve"> vybraných otázek </w:t>
      </w:r>
      <w:r w:rsidR="0035310A">
        <w:t xml:space="preserve">hodnoceny </w:t>
      </w:r>
      <w:r w:rsidR="00D140ED">
        <w:t xml:space="preserve">a graficky znázorněny </w:t>
      </w:r>
      <w:r w:rsidR="0035310A">
        <w:t xml:space="preserve">všechny sporty dohromady. Do příloh bakalářské práce jsou vloženy všechny </w:t>
      </w:r>
      <w:r w:rsidR="00E22BA7">
        <w:t xml:space="preserve">otázky z dotazníku s vyhodnocením </w:t>
      </w:r>
      <w:r w:rsidR="00D952BF">
        <w:t xml:space="preserve">pro </w:t>
      </w:r>
      <w:r w:rsidR="00E22BA7">
        <w:t>jednotlivé</w:t>
      </w:r>
      <w:r w:rsidR="00D952BF">
        <w:t xml:space="preserve"> sportovní odvětví</w:t>
      </w:r>
      <w:r w:rsidR="00B101DC">
        <w:t xml:space="preserve"> zvlášť</w:t>
      </w:r>
      <w:r w:rsidR="00E22BA7">
        <w:t>.</w:t>
      </w:r>
    </w:p>
    <w:p w14:paraId="40D0645A" w14:textId="77777777" w:rsidR="00110F56" w:rsidRPr="00110F56" w:rsidRDefault="00110F56" w:rsidP="00BA72A1">
      <w:pPr>
        <w:pStyle w:val="Nadpis2"/>
        <w:spacing w:after="120"/>
        <w:rPr>
          <w:color w:val="000000" w:themeColor="text1"/>
        </w:rPr>
      </w:pPr>
      <w:bookmarkStart w:id="66" w:name="_Toc36302729"/>
      <w:r>
        <w:lastRenderedPageBreak/>
        <w:t>Vyhodnocení dotazníkového šetření</w:t>
      </w:r>
      <w:bookmarkEnd w:id="66"/>
    </w:p>
    <w:p w14:paraId="15A6B181" w14:textId="77777777" w:rsidR="0003149C" w:rsidRDefault="00EA6834" w:rsidP="00BA72A1">
      <w:pPr>
        <w:spacing w:after="120"/>
        <w:rPr>
          <w:color w:val="000000" w:themeColor="text1"/>
        </w:rPr>
      </w:pPr>
      <w:r>
        <w:rPr>
          <w:color w:val="000000" w:themeColor="text1"/>
        </w:rPr>
        <w:t>Dotazníku se zúčastnilo</w:t>
      </w:r>
      <w:r w:rsidR="001309E2">
        <w:rPr>
          <w:color w:val="000000" w:themeColor="text1"/>
        </w:rPr>
        <w:t xml:space="preserve"> celkem 55 sportovců z následujících sportovních odvětví</w:t>
      </w:r>
      <w:r w:rsidR="004570CA">
        <w:rPr>
          <w:color w:val="000000" w:themeColor="text1"/>
        </w:rPr>
        <w:t xml:space="preserve">: </w:t>
      </w:r>
      <w:r w:rsidR="001309E2">
        <w:rPr>
          <w:color w:val="000000" w:themeColor="text1"/>
        </w:rPr>
        <w:t>bojové sporty, fotbal, tenis, triatlon.</w:t>
      </w:r>
      <w:r w:rsidR="00362E88">
        <w:rPr>
          <w:color w:val="000000" w:themeColor="text1"/>
        </w:rPr>
        <w:t xml:space="preserve"> Autorka práce sestavila jeden dotazník, který byl určen pro každé sportovní odvětví zvlášť.</w:t>
      </w:r>
      <w:r>
        <w:rPr>
          <w:color w:val="000000" w:themeColor="text1"/>
        </w:rPr>
        <w:t xml:space="preserve"> Celkový počet otázek dotazníkového průzkumu je 16.</w:t>
      </w:r>
      <w:r w:rsidR="00362E88">
        <w:rPr>
          <w:color w:val="000000" w:themeColor="text1"/>
        </w:rPr>
        <w:t xml:space="preserve"> Pro analytickou část je a</w:t>
      </w:r>
      <w:r>
        <w:rPr>
          <w:color w:val="000000" w:themeColor="text1"/>
        </w:rPr>
        <w:t>utorkou práce vybráno 6 otázek</w:t>
      </w:r>
      <w:r w:rsidR="004570CA">
        <w:rPr>
          <w:color w:val="000000" w:themeColor="text1"/>
        </w:rPr>
        <w:t xml:space="preserve"> za účelem srovnání stravovacích návyků</w:t>
      </w:r>
      <w:r w:rsidR="00772E78">
        <w:rPr>
          <w:color w:val="000000" w:themeColor="text1"/>
        </w:rPr>
        <w:t xml:space="preserve"> </w:t>
      </w:r>
      <w:r w:rsidR="004570CA">
        <w:rPr>
          <w:color w:val="000000" w:themeColor="text1"/>
        </w:rPr>
        <w:t xml:space="preserve">u jednotlivých sportů. </w:t>
      </w:r>
    </w:p>
    <w:p w14:paraId="36F46F6A" w14:textId="531A6783" w:rsidR="001E672F" w:rsidRPr="001309E2" w:rsidRDefault="00ED19F8" w:rsidP="00BA72A1">
      <w:pPr>
        <w:spacing w:after="120"/>
        <w:rPr>
          <w:color w:val="000000" w:themeColor="text1"/>
        </w:rPr>
      </w:pPr>
      <w:r>
        <w:rPr>
          <w:color w:val="000000" w:themeColor="text1"/>
        </w:rPr>
        <w:t>Každá z 16 otázek je</w:t>
      </w:r>
      <w:r w:rsidR="00362E88">
        <w:rPr>
          <w:color w:val="000000" w:themeColor="text1"/>
        </w:rPr>
        <w:t xml:space="preserve"> znázorněn</w:t>
      </w:r>
      <w:r w:rsidR="005E109D">
        <w:rPr>
          <w:color w:val="000000" w:themeColor="text1"/>
        </w:rPr>
        <w:t>a</w:t>
      </w:r>
      <w:r w:rsidR="0046010B">
        <w:rPr>
          <w:color w:val="000000" w:themeColor="text1"/>
        </w:rPr>
        <w:t xml:space="preserve"> pro jednotlivé druhy sportů </w:t>
      </w:r>
      <w:r>
        <w:rPr>
          <w:color w:val="000000" w:themeColor="text1"/>
        </w:rPr>
        <w:t>v přílohách bakalářské práce.</w:t>
      </w:r>
    </w:p>
    <w:p w14:paraId="5A630F45" w14:textId="77777777" w:rsidR="00D83C92" w:rsidRDefault="00D83C92" w:rsidP="00BA72A1">
      <w:pPr>
        <w:rPr>
          <w:color w:val="000000" w:themeColor="text1"/>
          <w:sz w:val="20"/>
          <w:szCs w:val="20"/>
        </w:rPr>
      </w:pPr>
    </w:p>
    <w:p w14:paraId="254DBB23" w14:textId="77777777" w:rsidR="000D4F08" w:rsidRDefault="000D4F08" w:rsidP="00BA72A1">
      <w:pPr>
        <w:rPr>
          <w:color w:val="000000" w:themeColor="text1"/>
        </w:rPr>
      </w:pPr>
      <w:r>
        <w:rPr>
          <w:color w:val="000000" w:themeColor="text1"/>
        </w:rPr>
        <w:t>Otázka č. 1</w:t>
      </w:r>
    </w:p>
    <w:p w14:paraId="3210E4DD" w14:textId="77777777" w:rsidR="000D4F08" w:rsidRDefault="000D4F08" w:rsidP="00BA72A1">
      <w:pPr>
        <w:rPr>
          <w:b/>
          <w:bCs/>
          <w:color w:val="000000" w:themeColor="text1"/>
        </w:rPr>
      </w:pPr>
      <w:r w:rsidRPr="000D4F08">
        <w:rPr>
          <w:b/>
          <w:bCs/>
          <w:color w:val="000000" w:themeColor="text1"/>
        </w:rPr>
        <w:t>Jakému sportu se věnujete?</w:t>
      </w:r>
    </w:p>
    <w:p w14:paraId="4D28C023" w14:textId="77777777" w:rsidR="00EB13DA" w:rsidRPr="00EB13DA" w:rsidRDefault="00EB13DA" w:rsidP="00BA72A1">
      <w:pPr>
        <w:rPr>
          <w:color w:val="000000" w:themeColor="text1"/>
        </w:rPr>
      </w:pPr>
      <w:r w:rsidRPr="00EB13DA">
        <w:rPr>
          <w:color w:val="000000" w:themeColor="text1"/>
        </w:rPr>
        <w:t>Otázka má za cíl zobrazit, kteří sportovci z daných sportovních odvětví se dotazníku zúčastnili a která skupina sportovců převládá.</w:t>
      </w:r>
    </w:p>
    <w:p w14:paraId="096E437F" w14:textId="77777777" w:rsidR="00820D90" w:rsidRPr="000D4F08" w:rsidRDefault="00820D90" w:rsidP="00B76404">
      <w:pPr>
        <w:rPr>
          <w:b/>
          <w:bCs/>
          <w:color w:val="000000" w:themeColor="text1"/>
        </w:rPr>
      </w:pPr>
      <w:r>
        <w:rPr>
          <w:noProof/>
          <w:color w:val="000000" w:themeColor="text1"/>
        </w:rPr>
        <w:drawing>
          <wp:inline distT="0" distB="0" distL="0" distR="0" wp14:anchorId="477A81A0" wp14:editId="41CBB622">
            <wp:extent cx="5486400" cy="3200400"/>
            <wp:effectExtent l="0" t="0" r="12700" b="1270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2017C8" w14:textId="189B65BD" w:rsidR="000D4F08" w:rsidRDefault="00401341" w:rsidP="00B76404">
      <w:pPr>
        <w:rPr>
          <w:i/>
          <w:iCs/>
          <w:color w:val="000000" w:themeColor="text1"/>
          <w:sz w:val="20"/>
          <w:szCs w:val="20"/>
        </w:rPr>
      </w:pPr>
      <w:r w:rsidRPr="00D16EF3">
        <w:rPr>
          <w:i/>
          <w:iCs/>
          <w:color w:val="000000" w:themeColor="text1"/>
          <w:sz w:val="20"/>
          <w:szCs w:val="20"/>
        </w:rPr>
        <w:t>Graf č.1</w:t>
      </w:r>
      <w:r>
        <w:rPr>
          <w:i/>
          <w:iCs/>
          <w:color w:val="000000" w:themeColor="text1"/>
          <w:sz w:val="20"/>
          <w:szCs w:val="20"/>
        </w:rPr>
        <w:t xml:space="preserve">; </w:t>
      </w:r>
      <w:r w:rsidR="00E77418" w:rsidRPr="00E77418">
        <w:rPr>
          <w:i/>
          <w:iCs/>
          <w:color w:val="000000" w:themeColor="text1"/>
          <w:sz w:val="20"/>
          <w:szCs w:val="20"/>
        </w:rPr>
        <w:t>Zdroj: vlastní zpracování</w:t>
      </w:r>
    </w:p>
    <w:p w14:paraId="783D39C8" w14:textId="77777777" w:rsidR="00D36BA7" w:rsidRDefault="00D36BA7" w:rsidP="00BA72A1">
      <w:pPr>
        <w:rPr>
          <w:color w:val="000000" w:themeColor="text1"/>
        </w:rPr>
      </w:pPr>
      <w:r>
        <w:rPr>
          <w:color w:val="000000" w:themeColor="text1"/>
        </w:rPr>
        <w:t>Z výsledku grafu vyplývá, že dotazníku se zúčastnili respondenti ze 4 sportovních odvětví, kterými jsou bojové sporty, fotbal, tenis a triatlon. Největší skupinu respondentů tvoří tenisté.</w:t>
      </w:r>
    </w:p>
    <w:p w14:paraId="5FDE9D99" w14:textId="77777777" w:rsidR="004E7AB5" w:rsidRDefault="004E7AB5" w:rsidP="001C7170">
      <w:pPr>
        <w:rPr>
          <w:color w:val="000000" w:themeColor="text1"/>
        </w:rPr>
      </w:pPr>
    </w:p>
    <w:p w14:paraId="7A50DECE" w14:textId="77777777" w:rsidR="003E521F" w:rsidRDefault="003E521F" w:rsidP="001C7170">
      <w:pPr>
        <w:rPr>
          <w:color w:val="000000" w:themeColor="text1"/>
        </w:rPr>
      </w:pPr>
      <w:r>
        <w:rPr>
          <w:color w:val="000000" w:themeColor="text1"/>
        </w:rPr>
        <w:lastRenderedPageBreak/>
        <w:t xml:space="preserve">Otázka č. </w:t>
      </w:r>
      <w:r w:rsidR="000D4F08">
        <w:rPr>
          <w:color w:val="000000" w:themeColor="text1"/>
        </w:rPr>
        <w:t>2</w:t>
      </w:r>
    </w:p>
    <w:p w14:paraId="0B807814" w14:textId="4B849E94" w:rsidR="00F330DE" w:rsidRDefault="003E521F" w:rsidP="00BA72A1">
      <w:pPr>
        <w:rPr>
          <w:b/>
          <w:bCs/>
          <w:color w:val="000000" w:themeColor="text1"/>
        </w:rPr>
      </w:pPr>
      <w:r w:rsidRPr="004943E8">
        <w:rPr>
          <w:b/>
          <w:bCs/>
          <w:color w:val="000000" w:themeColor="text1"/>
        </w:rPr>
        <w:t>Držíte nějakou speciální dietu (např. ze zdravotních důvodů nebo pro lepší pocit během výkonu)?</w:t>
      </w:r>
    </w:p>
    <w:p w14:paraId="5A8B58D4" w14:textId="36F62A21" w:rsidR="000D4F08" w:rsidRDefault="004943E8" w:rsidP="00BA72A1">
      <w:pPr>
        <w:rPr>
          <w:color w:val="000000" w:themeColor="text1"/>
        </w:rPr>
      </w:pPr>
      <w:r>
        <w:rPr>
          <w:color w:val="000000" w:themeColor="text1"/>
        </w:rPr>
        <w:t xml:space="preserve">Cílem otázky </w:t>
      </w:r>
      <w:r w:rsidR="005F0FA4">
        <w:rPr>
          <w:color w:val="000000" w:themeColor="text1"/>
        </w:rPr>
        <w:t>je</w:t>
      </w:r>
      <w:r>
        <w:rPr>
          <w:color w:val="000000" w:themeColor="text1"/>
        </w:rPr>
        <w:t xml:space="preserve"> zjistit, zda někteří </w:t>
      </w:r>
      <w:r w:rsidR="00317B87">
        <w:rPr>
          <w:color w:val="000000" w:themeColor="text1"/>
        </w:rPr>
        <w:t>sportovci</w:t>
      </w:r>
      <w:r>
        <w:rPr>
          <w:color w:val="000000" w:themeColor="text1"/>
        </w:rPr>
        <w:t xml:space="preserve"> drží nějakou speciální diet</w:t>
      </w:r>
      <w:r w:rsidR="0060789C">
        <w:rPr>
          <w:color w:val="000000" w:themeColor="text1"/>
        </w:rPr>
        <w:t>u.</w:t>
      </w:r>
      <w:r w:rsidR="0088245B">
        <w:rPr>
          <w:color w:val="000000" w:themeColor="text1"/>
        </w:rPr>
        <w:t xml:space="preserve"> </w:t>
      </w:r>
    </w:p>
    <w:p w14:paraId="38D84580" w14:textId="77777777" w:rsidR="00A47454" w:rsidRDefault="00A47454" w:rsidP="00B76404">
      <w:pPr>
        <w:rPr>
          <w:color w:val="000000" w:themeColor="text1"/>
        </w:rPr>
      </w:pPr>
      <w:r>
        <w:rPr>
          <w:noProof/>
          <w:color w:val="000000" w:themeColor="text1"/>
        </w:rPr>
        <w:drawing>
          <wp:inline distT="0" distB="0" distL="0" distR="0" wp14:anchorId="3F171C7B" wp14:editId="74AC6443">
            <wp:extent cx="5486400" cy="3200400"/>
            <wp:effectExtent l="0" t="0" r="12700" b="1270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EF076E" w14:textId="05D477B3" w:rsidR="000D4F08" w:rsidRDefault="00EC7D36" w:rsidP="00B76404">
      <w:pPr>
        <w:rPr>
          <w:i/>
          <w:iCs/>
          <w:color w:val="000000" w:themeColor="text1"/>
          <w:sz w:val="20"/>
          <w:szCs w:val="20"/>
        </w:rPr>
      </w:pPr>
      <w:r w:rsidRPr="00D16EF3">
        <w:rPr>
          <w:i/>
          <w:iCs/>
          <w:color w:val="000000" w:themeColor="text1"/>
          <w:sz w:val="20"/>
          <w:szCs w:val="20"/>
        </w:rPr>
        <w:t>Graf č. 2</w:t>
      </w:r>
      <w:r>
        <w:rPr>
          <w:i/>
          <w:iCs/>
          <w:color w:val="000000" w:themeColor="text1"/>
          <w:sz w:val="20"/>
          <w:szCs w:val="20"/>
        </w:rPr>
        <w:t xml:space="preserve">; </w:t>
      </w:r>
      <w:r w:rsidR="005437E3" w:rsidRPr="005437E3">
        <w:rPr>
          <w:i/>
          <w:iCs/>
          <w:color w:val="000000" w:themeColor="text1"/>
          <w:sz w:val="20"/>
          <w:szCs w:val="20"/>
        </w:rPr>
        <w:t>Zdroj: vlastní zpracování</w:t>
      </w:r>
    </w:p>
    <w:p w14:paraId="7BFCEF2F" w14:textId="5F2FD85B" w:rsidR="005437E3" w:rsidRPr="005437E3" w:rsidRDefault="00770E28" w:rsidP="00BA72A1">
      <w:pPr>
        <w:rPr>
          <w:color w:val="000000" w:themeColor="text1"/>
        </w:rPr>
      </w:pPr>
      <w:r>
        <w:rPr>
          <w:color w:val="000000" w:themeColor="text1"/>
        </w:rPr>
        <w:t>Část dotazovaných ze skupiny</w:t>
      </w:r>
      <w:r w:rsidR="00AF5093">
        <w:rPr>
          <w:color w:val="000000" w:themeColor="text1"/>
        </w:rPr>
        <w:t xml:space="preserve"> zápasníků </w:t>
      </w:r>
      <w:r>
        <w:rPr>
          <w:color w:val="000000" w:themeColor="text1"/>
        </w:rPr>
        <w:t xml:space="preserve">(tj. </w:t>
      </w:r>
      <w:r w:rsidR="00AF5093">
        <w:rPr>
          <w:color w:val="000000" w:themeColor="text1"/>
        </w:rPr>
        <w:t>30 % respondentů</w:t>
      </w:r>
      <w:r>
        <w:rPr>
          <w:color w:val="000000" w:themeColor="text1"/>
        </w:rPr>
        <w:t>) uvedlo,</w:t>
      </w:r>
      <w:r w:rsidR="00AF5093">
        <w:rPr>
          <w:color w:val="000000" w:themeColor="text1"/>
        </w:rPr>
        <w:t xml:space="preserve"> </w:t>
      </w:r>
      <w:r w:rsidR="00514533">
        <w:rPr>
          <w:color w:val="000000" w:themeColor="text1"/>
        </w:rPr>
        <w:t>že drží pouze předzápasovou dietu, kterou nazývají jako „dělání váhy“.</w:t>
      </w:r>
      <w:r w:rsidR="003B584F">
        <w:rPr>
          <w:color w:val="000000" w:themeColor="text1"/>
        </w:rPr>
        <w:t xml:space="preserve"> </w:t>
      </w:r>
      <w:r w:rsidR="00AF5093">
        <w:rPr>
          <w:color w:val="000000" w:themeColor="text1"/>
        </w:rPr>
        <w:t xml:space="preserve">U tenistů, kteří uvedli, že drží speciální dietu, se jednalo o tzv. bezlepkovou dietu, kterou drží z důvodu intolerance na lepek, ale také pro lepší pocit během výkonu. </w:t>
      </w:r>
      <w:r w:rsidR="003303D0">
        <w:rPr>
          <w:color w:val="000000" w:themeColor="text1"/>
        </w:rPr>
        <w:t xml:space="preserve">Z triatlonistů drží speciální dietu pouze 10 %. </w:t>
      </w:r>
      <w:r w:rsidR="003B584F">
        <w:rPr>
          <w:color w:val="000000" w:themeColor="text1"/>
        </w:rPr>
        <w:t xml:space="preserve"> </w:t>
      </w:r>
      <w:r w:rsidR="00D94C41">
        <w:rPr>
          <w:color w:val="000000" w:themeColor="text1"/>
        </w:rPr>
        <w:t xml:space="preserve">Dotazovaní fotbalisté uvedli, že žádnou speciální dietu </w:t>
      </w:r>
      <w:r w:rsidR="003303D0">
        <w:rPr>
          <w:color w:val="000000" w:themeColor="text1"/>
        </w:rPr>
        <w:t xml:space="preserve">nedrží. </w:t>
      </w:r>
    </w:p>
    <w:p w14:paraId="501AD1FD" w14:textId="77777777" w:rsidR="00194BA4" w:rsidRDefault="00194BA4" w:rsidP="00BA72A1">
      <w:pPr>
        <w:rPr>
          <w:color w:val="000000" w:themeColor="text1"/>
        </w:rPr>
      </w:pPr>
    </w:p>
    <w:p w14:paraId="05D56C4C" w14:textId="77777777" w:rsidR="00BA7194" w:rsidRDefault="00BA7194" w:rsidP="00E92145">
      <w:pPr>
        <w:rPr>
          <w:color w:val="000000" w:themeColor="text1"/>
        </w:rPr>
      </w:pPr>
    </w:p>
    <w:p w14:paraId="3E23D4B3" w14:textId="77777777" w:rsidR="00BA7194" w:rsidRDefault="00BA7194" w:rsidP="00E92145">
      <w:pPr>
        <w:rPr>
          <w:color w:val="000000" w:themeColor="text1"/>
        </w:rPr>
      </w:pPr>
    </w:p>
    <w:p w14:paraId="478B31E3" w14:textId="77777777" w:rsidR="00BA7194" w:rsidRDefault="00BA7194" w:rsidP="00E92145">
      <w:pPr>
        <w:rPr>
          <w:color w:val="000000" w:themeColor="text1"/>
        </w:rPr>
      </w:pPr>
    </w:p>
    <w:p w14:paraId="7307AB3D" w14:textId="77777777" w:rsidR="00EA694F" w:rsidRDefault="00EA694F" w:rsidP="00E92145">
      <w:pPr>
        <w:rPr>
          <w:color w:val="000000" w:themeColor="text1"/>
        </w:rPr>
      </w:pPr>
    </w:p>
    <w:p w14:paraId="2FF6AE47" w14:textId="58E562AF" w:rsidR="00492283" w:rsidRDefault="00492283" w:rsidP="00E92145">
      <w:pPr>
        <w:rPr>
          <w:color w:val="000000" w:themeColor="text1"/>
        </w:rPr>
      </w:pPr>
      <w:r>
        <w:rPr>
          <w:color w:val="000000" w:themeColor="text1"/>
        </w:rPr>
        <w:lastRenderedPageBreak/>
        <w:t xml:space="preserve">Otázka č. </w:t>
      </w:r>
      <w:r w:rsidR="000D4F08">
        <w:rPr>
          <w:color w:val="000000" w:themeColor="text1"/>
        </w:rPr>
        <w:t>3</w:t>
      </w:r>
    </w:p>
    <w:p w14:paraId="2588ABB1" w14:textId="77777777" w:rsidR="00492283" w:rsidRPr="00EE5FB5" w:rsidRDefault="00EE5FB5" w:rsidP="00E92145">
      <w:pPr>
        <w:rPr>
          <w:b/>
          <w:bCs/>
          <w:color w:val="000000" w:themeColor="text1"/>
        </w:rPr>
      </w:pPr>
      <w:r w:rsidRPr="00EE5FB5">
        <w:rPr>
          <w:b/>
          <w:bCs/>
          <w:color w:val="000000" w:themeColor="text1"/>
        </w:rPr>
        <w:t>Dopřáváte si jídla typu „</w:t>
      </w:r>
      <w:proofErr w:type="spellStart"/>
      <w:r w:rsidRPr="00EE5FB5">
        <w:rPr>
          <w:b/>
          <w:bCs/>
          <w:color w:val="000000" w:themeColor="text1"/>
        </w:rPr>
        <w:t>junk</w:t>
      </w:r>
      <w:proofErr w:type="spellEnd"/>
      <w:r w:rsidRPr="00EE5FB5">
        <w:rPr>
          <w:b/>
          <w:bCs/>
          <w:color w:val="000000" w:themeColor="text1"/>
        </w:rPr>
        <w:t xml:space="preserve"> food“ (smažený sýr, smažený řízek, smažené hranolky, </w:t>
      </w:r>
      <w:proofErr w:type="spellStart"/>
      <w:r w:rsidRPr="00EE5FB5">
        <w:rPr>
          <w:b/>
          <w:bCs/>
          <w:color w:val="000000" w:themeColor="text1"/>
        </w:rPr>
        <w:t>burger</w:t>
      </w:r>
      <w:proofErr w:type="spellEnd"/>
      <w:r w:rsidRPr="00EE5FB5">
        <w:rPr>
          <w:b/>
          <w:bCs/>
          <w:color w:val="000000" w:themeColor="text1"/>
        </w:rPr>
        <w:t xml:space="preserve"> apod.)?</w:t>
      </w:r>
    </w:p>
    <w:p w14:paraId="072F6D3C" w14:textId="77777777" w:rsidR="00CD53A1" w:rsidRDefault="005F0FA4" w:rsidP="00BA72A1">
      <w:pPr>
        <w:rPr>
          <w:color w:val="000000" w:themeColor="text1"/>
        </w:rPr>
      </w:pPr>
      <w:r>
        <w:rPr>
          <w:color w:val="000000" w:themeColor="text1"/>
        </w:rPr>
        <w:t>O</w:t>
      </w:r>
      <w:r w:rsidR="00EE5FB5">
        <w:rPr>
          <w:color w:val="000000" w:themeColor="text1"/>
        </w:rPr>
        <w:t xml:space="preserve">tázka má za cíl zjistit, jestli si </w:t>
      </w:r>
      <w:r w:rsidR="0039359B">
        <w:rPr>
          <w:color w:val="000000" w:themeColor="text1"/>
        </w:rPr>
        <w:t xml:space="preserve">dotazovaní sportovci </w:t>
      </w:r>
      <w:r w:rsidR="00EE5FB5">
        <w:rPr>
          <w:color w:val="000000" w:themeColor="text1"/>
        </w:rPr>
        <w:t xml:space="preserve">dopřávají nezdravá jídla, která nezapadají do zdravého životního stylu člověka (sportovce). Pokud ano, tak jak často </w:t>
      </w:r>
      <w:r w:rsidR="00BC636E">
        <w:rPr>
          <w:color w:val="000000" w:themeColor="text1"/>
        </w:rPr>
        <w:t xml:space="preserve">si </w:t>
      </w:r>
      <w:r w:rsidR="00EE5FB5">
        <w:rPr>
          <w:color w:val="000000" w:themeColor="text1"/>
        </w:rPr>
        <w:t>tzv. „</w:t>
      </w:r>
      <w:r w:rsidR="00BC636E">
        <w:rPr>
          <w:color w:val="000000" w:themeColor="text1"/>
        </w:rPr>
        <w:t>za</w:t>
      </w:r>
      <w:r w:rsidR="00EE5FB5">
        <w:rPr>
          <w:color w:val="000000" w:themeColor="text1"/>
        </w:rPr>
        <w:t>hřeší“.</w:t>
      </w:r>
      <w:r w:rsidR="00EB28F0">
        <w:rPr>
          <w:color w:val="000000" w:themeColor="text1"/>
        </w:rPr>
        <w:t xml:space="preserve"> </w:t>
      </w:r>
    </w:p>
    <w:p w14:paraId="271C1846" w14:textId="77777777" w:rsidR="008851A3" w:rsidRDefault="008851A3" w:rsidP="00B76404">
      <w:pPr>
        <w:rPr>
          <w:color w:val="000000" w:themeColor="text1"/>
        </w:rPr>
      </w:pPr>
      <w:r>
        <w:rPr>
          <w:noProof/>
          <w:color w:val="000000" w:themeColor="text1"/>
        </w:rPr>
        <w:drawing>
          <wp:inline distT="0" distB="0" distL="0" distR="0" wp14:anchorId="148F466B" wp14:editId="578D35E2">
            <wp:extent cx="5486400" cy="3200400"/>
            <wp:effectExtent l="0" t="0" r="12700" b="1270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DBF6D7" w14:textId="75F1B13F" w:rsidR="00535015" w:rsidRPr="00B45D9C" w:rsidRDefault="00B45D9C" w:rsidP="00B45D9C">
      <w:pPr>
        <w:rPr>
          <w:i/>
          <w:iCs/>
          <w:color w:val="000000" w:themeColor="text1"/>
          <w:sz w:val="20"/>
          <w:szCs w:val="20"/>
        </w:rPr>
      </w:pPr>
      <w:r w:rsidRPr="00D16EF3">
        <w:rPr>
          <w:i/>
          <w:iCs/>
          <w:color w:val="000000" w:themeColor="text1"/>
          <w:sz w:val="20"/>
          <w:szCs w:val="20"/>
        </w:rPr>
        <w:t>Graf č. 3</w:t>
      </w:r>
      <w:r>
        <w:rPr>
          <w:i/>
          <w:iCs/>
          <w:color w:val="000000" w:themeColor="text1"/>
          <w:sz w:val="20"/>
          <w:szCs w:val="20"/>
        </w:rPr>
        <w:t xml:space="preserve">; </w:t>
      </w:r>
      <w:r w:rsidR="009F3695" w:rsidRPr="009F3695">
        <w:rPr>
          <w:i/>
          <w:iCs/>
          <w:sz w:val="20"/>
          <w:szCs w:val="20"/>
        </w:rPr>
        <w:t>Zdroj: vlastní zpracování</w:t>
      </w:r>
    </w:p>
    <w:p w14:paraId="409985E6" w14:textId="699F95F4" w:rsidR="00B73388" w:rsidRPr="005E6D1A" w:rsidRDefault="001C6D38" w:rsidP="00BA72A1">
      <w:r w:rsidRPr="005E6D1A">
        <w:rPr>
          <w:i/>
          <w:iCs/>
        </w:rPr>
        <w:t>„</w:t>
      </w:r>
      <w:r w:rsidR="00B73388" w:rsidRPr="005E6D1A">
        <w:rPr>
          <w:i/>
          <w:iCs/>
        </w:rPr>
        <w:t>Za „</w:t>
      </w:r>
      <w:proofErr w:type="spellStart"/>
      <w:r w:rsidR="00B73388" w:rsidRPr="005E6D1A">
        <w:rPr>
          <w:i/>
          <w:iCs/>
        </w:rPr>
        <w:t>junk</w:t>
      </w:r>
      <w:proofErr w:type="spellEnd"/>
      <w:r w:rsidR="00B73388" w:rsidRPr="005E6D1A">
        <w:rPr>
          <w:i/>
          <w:iCs/>
        </w:rPr>
        <w:t xml:space="preserve"> food“ jsou považované potraviny s vysokým kalorickým obsahem a nízkou výživovou hodnotou</w:t>
      </w:r>
      <w:r w:rsidR="005E6D1A" w:rsidRPr="005E6D1A">
        <w:rPr>
          <w:i/>
          <w:iCs/>
        </w:rPr>
        <w:t xml:space="preserve">, zkráceně nezdravé potraviny. Typickými příklady jsou sladkosti, soft </w:t>
      </w:r>
      <w:proofErr w:type="spellStart"/>
      <w:r w:rsidR="005E6D1A" w:rsidRPr="005E6D1A">
        <w:rPr>
          <w:i/>
          <w:iCs/>
        </w:rPr>
        <w:t>drinks</w:t>
      </w:r>
      <w:proofErr w:type="spellEnd"/>
      <w:r w:rsidR="005E6D1A" w:rsidRPr="005E6D1A">
        <w:rPr>
          <w:i/>
          <w:iCs/>
        </w:rPr>
        <w:t xml:space="preserve">, sušenky, </w:t>
      </w:r>
      <w:proofErr w:type="spellStart"/>
      <w:r w:rsidR="005E6D1A" w:rsidRPr="005E6D1A">
        <w:rPr>
          <w:i/>
          <w:iCs/>
        </w:rPr>
        <w:t>chipsy</w:t>
      </w:r>
      <w:proofErr w:type="spellEnd"/>
      <w:r w:rsidR="005E6D1A" w:rsidRPr="005E6D1A">
        <w:rPr>
          <w:i/>
          <w:iCs/>
        </w:rPr>
        <w:t>, mnohé vysoce upravované polotovary a nabídka fast food restaurací</w:t>
      </w:r>
      <w:r w:rsidRPr="005E6D1A">
        <w:rPr>
          <w:i/>
          <w:iCs/>
        </w:rPr>
        <w:t>.</w:t>
      </w:r>
      <w:r w:rsidR="005E6D1A" w:rsidRPr="005E6D1A">
        <w:rPr>
          <w:i/>
          <w:iCs/>
        </w:rPr>
        <w:t>“</w:t>
      </w:r>
      <w:r w:rsidRPr="005E6D1A">
        <w:rPr>
          <w:i/>
          <w:iCs/>
        </w:rPr>
        <w:t xml:space="preserve"> </w:t>
      </w:r>
      <w:r w:rsidR="005E6D1A" w:rsidRPr="005E6D1A">
        <w:rPr>
          <w:sz w:val="20"/>
          <w:szCs w:val="20"/>
        </w:rPr>
        <w:t>[</w:t>
      </w:r>
      <w:r w:rsidR="0037773F">
        <w:rPr>
          <w:sz w:val="20"/>
          <w:szCs w:val="20"/>
        </w:rPr>
        <w:t>2</w:t>
      </w:r>
      <w:r w:rsidR="00B47FCE">
        <w:rPr>
          <w:sz w:val="20"/>
          <w:szCs w:val="20"/>
        </w:rPr>
        <w:t>1</w:t>
      </w:r>
      <w:r w:rsidR="005E6D1A" w:rsidRPr="005E6D1A">
        <w:rPr>
          <w:sz w:val="20"/>
          <w:szCs w:val="20"/>
        </w:rPr>
        <w:t>]</w:t>
      </w:r>
    </w:p>
    <w:p w14:paraId="5CB2A2B1" w14:textId="789BEF48" w:rsidR="008A3CBB" w:rsidRDefault="00B73388" w:rsidP="00BA72A1">
      <w:pPr>
        <w:rPr>
          <w:color w:val="000000"/>
        </w:rPr>
      </w:pPr>
      <w:r>
        <w:t xml:space="preserve"> </w:t>
      </w:r>
      <w:r w:rsidR="00655D89">
        <w:t xml:space="preserve">Z výsledků </w:t>
      </w:r>
      <w:r w:rsidR="00BF533E">
        <w:t>výzkumu</w:t>
      </w:r>
      <w:r w:rsidR="00655D89">
        <w:t xml:space="preserve"> vyplývá, že největší skupinou dotazovaných sportovců, kteří si tzv. „zahřeší“ jsou triatlonisté</w:t>
      </w:r>
      <w:r w:rsidR="00617A0C">
        <w:t xml:space="preserve"> (80 % respondentů)</w:t>
      </w:r>
      <w:r w:rsidR="00655D89">
        <w:t>. Druhou skupinu tvoří tenisté</w:t>
      </w:r>
      <w:r w:rsidR="00617A0C">
        <w:t xml:space="preserve"> (64 %)</w:t>
      </w:r>
      <w:r w:rsidR="00655D89">
        <w:t>, dále fotbalisté</w:t>
      </w:r>
      <w:r w:rsidR="00617A0C">
        <w:t xml:space="preserve"> (60 % respondentů)</w:t>
      </w:r>
      <w:r w:rsidR="00655D89">
        <w:t xml:space="preserve"> a nejméně zápasníci.</w:t>
      </w:r>
      <w:r w:rsidR="008A3CBB">
        <w:t xml:space="preserve"> </w:t>
      </w:r>
      <w:r w:rsidR="008A3CBB" w:rsidRPr="008F4E20">
        <w:rPr>
          <w:color w:val="000000"/>
        </w:rPr>
        <w:t xml:space="preserve">Do odpovědi </w:t>
      </w:r>
      <w:r w:rsidR="008A3CBB" w:rsidRPr="008F4E20">
        <w:rPr>
          <w:i/>
          <w:iCs/>
          <w:color w:val="000000"/>
        </w:rPr>
        <w:t>Jak často</w:t>
      </w:r>
      <w:r w:rsidR="008A3CBB" w:rsidRPr="008F4E20">
        <w:rPr>
          <w:color w:val="000000"/>
        </w:rPr>
        <w:t xml:space="preserve"> </w:t>
      </w:r>
      <w:r w:rsidR="000205B2">
        <w:rPr>
          <w:color w:val="000000"/>
        </w:rPr>
        <w:t xml:space="preserve">respondenti </w:t>
      </w:r>
      <w:r w:rsidR="008A3CBB" w:rsidRPr="008F4E20">
        <w:rPr>
          <w:color w:val="000000"/>
        </w:rPr>
        <w:t>uvedli</w:t>
      </w:r>
      <w:r w:rsidR="000205B2">
        <w:rPr>
          <w:color w:val="000000"/>
        </w:rPr>
        <w:t xml:space="preserve">, </w:t>
      </w:r>
      <w:r w:rsidR="00B02B8D">
        <w:rPr>
          <w:color w:val="000000"/>
        </w:rPr>
        <w:t xml:space="preserve">že tato jídla </w:t>
      </w:r>
      <w:r w:rsidR="000205B2">
        <w:rPr>
          <w:color w:val="000000"/>
        </w:rPr>
        <w:t>konzumují v průměru 1</w:t>
      </w:r>
      <w:r w:rsidR="0084313A">
        <w:rPr>
          <w:color w:val="000000"/>
        </w:rPr>
        <w:t>-</w:t>
      </w:r>
      <w:r w:rsidR="000205B2">
        <w:rPr>
          <w:color w:val="000000"/>
        </w:rPr>
        <w:t>2</w:t>
      </w:r>
      <w:r w:rsidR="00C03DA3" w:rsidRPr="00C03DA3">
        <w:rPr>
          <w:rFonts w:eastAsia="Arial Unicode MS"/>
          <w:color w:val="000000"/>
        </w:rPr>
        <w:t>×</w:t>
      </w:r>
      <w:r w:rsidR="00B02B8D">
        <w:rPr>
          <w:color w:val="000000"/>
        </w:rPr>
        <w:t xml:space="preserve"> </w:t>
      </w:r>
      <w:r w:rsidR="000205B2">
        <w:rPr>
          <w:color w:val="000000"/>
        </w:rPr>
        <w:t xml:space="preserve">v měsíci. </w:t>
      </w:r>
    </w:p>
    <w:p w14:paraId="1137A441" w14:textId="1EA51846" w:rsidR="00BF533E" w:rsidRDefault="00BF533E" w:rsidP="00BA72A1">
      <w:pPr>
        <w:rPr>
          <w:color w:val="000000"/>
        </w:rPr>
      </w:pPr>
    </w:p>
    <w:p w14:paraId="3EA0F3EC" w14:textId="77777777" w:rsidR="00BF533E" w:rsidRPr="008F4E20" w:rsidRDefault="00BF533E" w:rsidP="00BA72A1">
      <w:pPr>
        <w:rPr>
          <w:color w:val="000000"/>
        </w:rPr>
      </w:pPr>
    </w:p>
    <w:p w14:paraId="4C184DD8" w14:textId="77777777" w:rsidR="003C4041" w:rsidRDefault="003C4041" w:rsidP="002D6A4B">
      <w:pPr>
        <w:suppressAutoHyphens w:val="0"/>
        <w:jc w:val="left"/>
      </w:pPr>
    </w:p>
    <w:p w14:paraId="5B6F46BC" w14:textId="77777777" w:rsidR="003C4041" w:rsidRDefault="003C4041" w:rsidP="00225622">
      <w:pPr>
        <w:tabs>
          <w:tab w:val="left" w:pos="6799"/>
        </w:tabs>
        <w:suppressAutoHyphens w:val="0"/>
      </w:pPr>
      <w:r>
        <w:lastRenderedPageBreak/>
        <w:t xml:space="preserve">Otázka č. </w:t>
      </w:r>
      <w:r w:rsidR="004E7AB5">
        <w:t>4</w:t>
      </w:r>
      <w:r w:rsidR="00185B72">
        <w:tab/>
      </w:r>
    </w:p>
    <w:p w14:paraId="56F99062" w14:textId="77777777" w:rsidR="009B5E02" w:rsidRDefault="004D672C" w:rsidP="00225622">
      <w:pPr>
        <w:suppressAutoHyphens w:val="0"/>
        <w:rPr>
          <w:b/>
          <w:bCs/>
        </w:rPr>
      </w:pPr>
      <w:r w:rsidRPr="004D672C">
        <w:rPr>
          <w:b/>
          <w:bCs/>
        </w:rPr>
        <w:t>Kolik litrů vody vypijete během dne?</w:t>
      </w:r>
      <w:r w:rsidR="00460A5A" w:rsidRPr="004D672C">
        <w:rPr>
          <w:b/>
          <w:bCs/>
        </w:rPr>
        <w:t xml:space="preserve"> </w:t>
      </w:r>
    </w:p>
    <w:p w14:paraId="3F24E3A2" w14:textId="249554CD" w:rsidR="003B6AED" w:rsidRDefault="009B5E02" w:rsidP="00BA72A1">
      <w:pPr>
        <w:suppressAutoHyphens w:val="0"/>
      </w:pPr>
      <w:r w:rsidRPr="009B5E02">
        <w:t>Cílem otázky je zjistit a vyhodnotit</w:t>
      </w:r>
      <w:r w:rsidR="007948E2">
        <w:t>,</w:t>
      </w:r>
      <w:r w:rsidR="007A0D54">
        <w:t xml:space="preserve"> </w:t>
      </w:r>
      <w:r w:rsidR="00D87AF8">
        <w:t>jaké množství</w:t>
      </w:r>
      <w:r w:rsidR="00A44385">
        <w:t xml:space="preserve"> vody vypijí </w:t>
      </w:r>
      <w:r w:rsidR="00FE05CD">
        <w:t xml:space="preserve">dotazovaní sportovci </w:t>
      </w:r>
      <w:r w:rsidRPr="009B5E02">
        <w:t>během dne</w:t>
      </w:r>
      <w:r w:rsidR="00A44385">
        <w:t xml:space="preserve">. </w:t>
      </w:r>
      <w:r w:rsidR="00D87AF8">
        <w:t xml:space="preserve">Pro podání maximálního výkonu </w:t>
      </w:r>
      <w:r w:rsidR="008541B6">
        <w:t>je</w:t>
      </w:r>
      <w:r w:rsidR="00203DD2">
        <w:t xml:space="preserve"> velice</w:t>
      </w:r>
      <w:r w:rsidR="008541B6">
        <w:t xml:space="preserve"> </w:t>
      </w:r>
      <w:r w:rsidR="00817C42">
        <w:t>důležité</w:t>
      </w:r>
      <w:r w:rsidR="00D87AF8">
        <w:t xml:space="preserve">, aby každý sportovec měl </w:t>
      </w:r>
      <w:r w:rsidR="00817C42">
        <w:t>správně nastaven</w:t>
      </w:r>
      <w:r w:rsidR="00203DD2">
        <w:t>ý</w:t>
      </w:r>
      <w:r w:rsidR="003B6AED">
        <w:t xml:space="preserve"> pitný režim.</w:t>
      </w:r>
      <w:r w:rsidR="00FE05CD">
        <w:t xml:space="preserve"> </w:t>
      </w:r>
    </w:p>
    <w:p w14:paraId="2402F4BB" w14:textId="77777777" w:rsidR="000B7E46" w:rsidRDefault="000B7E46" w:rsidP="002C55F6">
      <w:pPr>
        <w:suppressAutoHyphens w:val="0"/>
        <w:jc w:val="left"/>
      </w:pPr>
      <w:r>
        <w:rPr>
          <w:noProof/>
        </w:rPr>
        <w:drawing>
          <wp:inline distT="0" distB="0" distL="0" distR="0" wp14:anchorId="5F591616" wp14:editId="77B134E9">
            <wp:extent cx="5486400" cy="3200400"/>
            <wp:effectExtent l="0" t="0" r="12700" b="1270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735E63" w14:textId="0289D1F3" w:rsidR="000B7E46" w:rsidRDefault="009C0548" w:rsidP="002C55F6">
      <w:pPr>
        <w:suppressAutoHyphens w:val="0"/>
        <w:jc w:val="left"/>
        <w:rPr>
          <w:i/>
          <w:iCs/>
          <w:sz w:val="20"/>
          <w:szCs w:val="20"/>
        </w:rPr>
      </w:pPr>
      <w:r w:rsidRPr="00D16EF3">
        <w:rPr>
          <w:i/>
          <w:iCs/>
          <w:sz w:val="20"/>
          <w:szCs w:val="20"/>
        </w:rPr>
        <w:t>Graf č. 4</w:t>
      </w:r>
      <w:r>
        <w:rPr>
          <w:i/>
          <w:iCs/>
          <w:sz w:val="20"/>
          <w:szCs w:val="20"/>
        </w:rPr>
        <w:t xml:space="preserve">; </w:t>
      </w:r>
      <w:r w:rsidR="007C60F4" w:rsidRPr="007C60F4">
        <w:rPr>
          <w:i/>
          <w:iCs/>
          <w:sz w:val="20"/>
          <w:szCs w:val="20"/>
        </w:rPr>
        <w:t>Zdroj: vlastní zpracování</w:t>
      </w:r>
    </w:p>
    <w:p w14:paraId="04F8B524" w14:textId="2C30DFA5" w:rsidR="00A03D98" w:rsidRDefault="00A44385" w:rsidP="008F7FED">
      <w:pPr>
        <w:suppressAutoHyphens w:val="0"/>
      </w:pPr>
      <w:r>
        <w:t>Z výzkumu vyplynulo, že největší spotřebou vody</w:t>
      </w:r>
      <w:r w:rsidR="007A0D54">
        <w:t xml:space="preserve"> (2-3 litrů)</w:t>
      </w:r>
      <w:r>
        <w:t xml:space="preserve"> měla skupina fotbalistů (70 %</w:t>
      </w:r>
      <w:r w:rsidR="007A0D54">
        <w:t xml:space="preserve"> respondentů</w:t>
      </w:r>
      <w:r>
        <w:t xml:space="preserve">). </w:t>
      </w:r>
      <w:r w:rsidR="006A2555">
        <w:t>Druh</w:t>
      </w:r>
      <w:r>
        <w:t xml:space="preserve">á nejpočetnější skupina, triatlonisté vypijí 3 a více litrů denně. </w:t>
      </w:r>
      <w:r w:rsidR="006A2555">
        <w:t xml:space="preserve"> </w:t>
      </w:r>
    </w:p>
    <w:p w14:paraId="5449C9E5" w14:textId="729DCE46" w:rsidR="00F83A93" w:rsidRDefault="003C751D" w:rsidP="008F7FED">
      <w:r w:rsidRPr="008F4E20">
        <w:t xml:space="preserve">Pro správné určení příjmu tekutin u sportovce během dne je vhodné, aby si nejprve zjistil, </w:t>
      </w:r>
      <w:r w:rsidR="00D654AD">
        <w:br/>
      </w:r>
      <w:r w:rsidRPr="008F4E20">
        <w:t>kolik litrů vody během dne vypotí (tzv. určení potní bilance), aby se u něj zabránilo dehydrataci.</w:t>
      </w:r>
      <w:r w:rsidRPr="008F4E20">
        <w:rPr>
          <w:sz w:val="20"/>
          <w:szCs w:val="20"/>
        </w:rPr>
        <w:t>[4]</w:t>
      </w:r>
      <w:r>
        <w:rPr>
          <w:sz w:val="20"/>
          <w:szCs w:val="20"/>
        </w:rPr>
        <w:t xml:space="preserve"> </w:t>
      </w:r>
      <w:r w:rsidRPr="00896509">
        <w:t>Podle názoru autorky je také velmi důležité sledovat</w:t>
      </w:r>
      <w:r>
        <w:t>,</w:t>
      </w:r>
      <w:r w:rsidRPr="00896509">
        <w:t xml:space="preserve"> v jakých podmínkách sportovec podává výkon. </w:t>
      </w:r>
      <w:r>
        <w:t>Jako příklad autorka uvádí klimatické podmínky (vysoké teploty/vlhkost).</w:t>
      </w:r>
    </w:p>
    <w:p w14:paraId="2DD3294A" w14:textId="77777777" w:rsidR="00257C58" w:rsidRPr="006A2555" w:rsidRDefault="00B37142" w:rsidP="00257C58">
      <w:r>
        <w:t xml:space="preserve"> </w:t>
      </w:r>
    </w:p>
    <w:p w14:paraId="6EA09FF8" w14:textId="77777777" w:rsidR="00BA7194" w:rsidRDefault="00BA7194" w:rsidP="00EA4008">
      <w:pPr>
        <w:suppressAutoHyphens w:val="0"/>
      </w:pPr>
    </w:p>
    <w:p w14:paraId="01CB05D3" w14:textId="77777777" w:rsidR="00BA7194" w:rsidRDefault="00BA7194" w:rsidP="00EA4008">
      <w:pPr>
        <w:suppressAutoHyphens w:val="0"/>
      </w:pPr>
    </w:p>
    <w:p w14:paraId="18E3C038" w14:textId="2325F23E" w:rsidR="00F93D7F" w:rsidRDefault="00F93D7F" w:rsidP="00EA4008">
      <w:pPr>
        <w:suppressAutoHyphens w:val="0"/>
        <w:rPr>
          <w:b/>
          <w:bCs/>
        </w:rPr>
      </w:pPr>
      <w:r w:rsidRPr="00F93D7F">
        <w:lastRenderedPageBreak/>
        <w:t xml:space="preserve">Otázka č. </w:t>
      </w:r>
      <w:r w:rsidR="004E7AB5">
        <w:t>5</w:t>
      </w:r>
    </w:p>
    <w:p w14:paraId="7451F0FE" w14:textId="77777777" w:rsidR="00F93D7F" w:rsidRDefault="00F93D7F" w:rsidP="00EA4008">
      <w:pPr>
        <w:suppressAutoHyphens w:val="0"/>
        <w:rPr>
          <w:b/>
          <w:bCs/>
        </w:rPr>
      </w:pPr>
      <w:r w:rsidRPr="00F93D7F">
        <w:rPr>
          <w:b/>
          <w:bCs/>
        </w:rPr>
        <w:t>Užíváte nějaké sportovní doplňky?</w:t>
      </w:r>
    </w:p>
    <w:p w14:paraId="06973983" w14:textId="60CC443B" w:rsidR="006C4E6A" w:rsidRDefault="005F0FA4" w:rsidP="00EF70BD">
      <w:pPr>
        <w:suppressAutoHyphens w:val="0"/>
      </w:pPr>
      <w:r>
        <w:t xml:space="preserve">Otázka má </w:t>
      </w:r>
      <w:r w:rsidR="006C4E6A">
        <w:t xml:space="preserve">zjistit, jestli </w:t>
      </w:r>
      <w:r w:rsidR="00410262">
        <w:t>respondenti</w:t>
      </w:r>
      <w:r w:rsidR="006C4E6A">
        <w:t xml:space="preserve"> užívají nějaké sportovní doplňky. Pokud ano, tak zjistit</w:t>
      </w:r>
      <w:r w:rsidR="00410262">
        <w:t xml:space="preserve">, </w:t>
      </w:r>
      <w:r w:rsidR="00847EE8">
        <w:br/>
      </w:r>
      <w:r w:rsidR="006C4E6A">
        <w:t>o které</w:t>
      </w:r>
      <w:r w:rsidR="00410262">
        <w:t xml:space="preserve"> druhy se jedná. </w:t>
      </w:r>
      <w:r w:rsidR="006C4E6A">
        <w:t xml:space="preserve"> </w:t>
      </w:r>
    </w:p>
    <w:p w14:paraId="1AA78693" w14:textId="77777777" w:rsidR="00991A9C" w:rsidRDefault="00991A9C" w:rsidP="006C4E6A">
      <w:pPr>
        <w:suppressAutoHyphens w:val="0"/>
        <w:jc w:val="left"/>
      </w:pPr>
      <w:r>
        <w:rPr>
          <w:noProof/>
        </w:rPr>
        <w:drawing>
          <wp:inline distT="0" distB="0" distL="0" distR="0" wp14:anchorId="6447D690" wp14:editId="32FF3F56">
            <wp:extent cx="5486400" cy="3200400"/>
            <wp:effectExtent l="0" t="0" r="12700" b="1270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E27F0F" w14:textId="1C79A6AC" w:rsidR="003B271C" w:rsidRDefault="008304CA" w:rsidP="001A3190">
      <w:pPr>
        <w:suppressAutoHyphens w:val="0"/>
        <w:jc w:val="left"/>
        <w:rPr>
          <w:i/>
          <w:iCs/>
          <w:sz w:val="20"/>
          <w:szCs w:val="20"/>
        </w:rPr>
      </w:pPr>
      <w:r w:rsidRPr="00D16EF3">
        <w:rPr>
          <w:i/>
          <w:iCs/>
          <w:sz w:val="20"/>
          <w:szCs w:val="20"/>
        </w:rPr>
        <w:t>Graf č. 5</w:t>
      </w:r>
      <w:r>
        <w:rPr>
          <w:i/>
          <w:iCs/>
          <w:sz w:val="20"/>
          <w:szCs w:val="20"/>
        </w:rPr>
        <w:t xml:space="preserve">; </w:t>
      </w:r>
      <w:r w:rsidR="00AA215D" w:rsidRPr="00AA215D">
        <w:rPr>
          <w:i/>
          <w:iCs/>
          <w:sz w:val="20"/>
          <w:szCs w:val="20"/>
        </w:rPr>
        <w:t>Zdroj: vlastní zpracování</w:t>
      </w:r>
    </w:p>
    <w:p w14:paraId="37312B21" w14:textId="5454559A" w:rsidR="00EA3849" w:rsidRDefault="00EA3849" w:rsidP="00EF70BD">
      <w:pPr>
        <w:suppressAutoHyphens w:val="0"/>
      </w:pPr>
      <w:r>
        <w:t xml:space="preserve">Podle názoru autorky práce by </w:t>
      </w:r>
      <w:r w:rsidR="0066724C">
        <w:t xml:space="preserve">měly </w:t>
      </w:r>
      <w:r>
        <w:t>být s</w:t>
      </w:r>
      <w:r w:rsidRPr="008F4E20">
        <w:t>portovní doplňky také součástí výživy sportovce. Jejich úkolem je nejen dodávat energii v průběhu výkonu, pomáhat regeneraci svalů po zátěži, ale</w:t>
      </w:r>
      <w:r>
        <w:t xml:space="preserve"> </w:t>
      </w:r>
      <w:r w:rsidRPr="008F4E20">
        <w:t>mohou</w:t>
      </w:r>
      <w:r w:rsidR="00F16969">
        <w:t xml:space="preserve"> také</w:t>
      </w:r>
      <w:r>
        <w:t xml:space="preserve"> </w:t>
      </w:r>
      <w:r w:rsidRPr="008F4E20">
        <w:t xml:space="preserve">obsahovat i vitaminy, které je důležité doplňovat. </w:t>
      </w:r>
    </w:p>
    <w:p w14:paraId="080C441C" w14:textId="0C1873AE" w:rsidR="00EF70BD" w:rsidRDefault="00AA215D" w:rsidP="007705E8">
      <w:pPr>
        <w:suppressAutoHyphens w:val="0"/>
      </w:pPr>
      <w:r>
        <w:t>Z</w:t>
      </w:r>
      <w:r w:rsidR="00446BCC">
        <w:t> výzkumu vyplynulo</w:t>
      </w:r>
      <w:r>
        <w:t xml:space="preserve">, že </w:t>
      </w:r>
      <w:r w:rsidR="00446BCC">
        <w:t>sportovní doplňky užívají respondenti všech zkoumaných odvětví.  Největší skupinou respondentů, kteří užívají sportovní doplňky jsou fotbalisté, a naopak skupin</w:t>
      </w:r>
      <w:r w:rsidR="007705E8">
        <w:t xml:space="preserve">ou </w:t>
      </w:r>
      <w:r w:rsidR="002524B7">
        <w:t>s</w:t>
      </w:r>
      <w:r w:rsidR="000D3252">
        <w:t> </w:t>
      </w:r>
      <w:r w:rsidR="002524B7">
        <w:t>nej</w:t>
      </w:r>
      <w:r w:rsidR="000D3252">
        <w:t xml:space="preserve">nižším procentem užívání jsou tenisté. </w:t>
      </w:r>
      <w:r w:rsidR="0077075A" w:rsidRPr="008F4E20">
        <w:t>Mezi</w:t>
      </w:r>
      <w:r w:rsidR="0077075A">
        <w:t xml:space="preserve"> </w:t>
      </w:r>
      <w:r w:rsidR="00C40B8D">
        <w:t xml:space="preserve">nejčastěji </w:t>
      </w:r>
      <w:r w:rsidR="0077075A">
        <w:t>uvedené druhy</w:t>
      </w:r>
      <w:r w:rsidR="0077075A" w:rsidRPr="008F4E20">
        <w:t xml:space="preserve"> sportovní</w:t>
      </w:r>
      <w:r w:rsidR="0077075A">
        <w:t>ch</w:t>
      </w:r>
      <w:r w:rsidR="0077075A" w:rsidRPr="008F4E20">
        <w:t xml:space="preserve"> doplňk</w:t>
      </w:r>
      <w:r w:rsidR="0077075A">
        <w:t xml:space="preserve">ů </w:t>
      </w:r>
      <w:r w:rsidR="0077075A" w:rsidRPr="008F4E20">
        <w:t>patří: BCAA</w:t>
      </w:r>
      <w:r w:rsidR="00B87F5C">
        <w:t>,</w:t>
      </w:r>
      <w:r w:rsidR="00206C96">
        <w:t xml:space="preserve"> </w:t>
      </w:r>
      <w:r w:rsidR="00F02928">
        <w:t>energetické gely</w:t>
      </w:r>
      <w:r w:rsidR="00206C96">
        <w:t xml:space="preserve"> (X</w:t>
      </w:r>
      <w:r w:rsidR="00305E1E">
        <w:t>-</w:t>
      </w:r>
      <w:proofErr w:type="spellStart"/>
      <w:r w:rsidR="00A35AA8">
        <w:t>T</w:t>
      </w:r>
      <w:r w:rsidR="00206C96">
        <w:t>reme</w:t>
      </w:r>
      <w:proofErr w:type="spellEnd"/>
      <w:r w:rsidR="00206C96">
        <w:t>),</w:t>
      </w:r>
      <w:r w:rsidR="00B433ED">
        <w:t xml:space="preserve"> </w:t>
      </w:r>
      <w:r w:rsidR="0077075A" w:rsidRPr="008F4E20">
        <w:t>protein</w:t>
      </w:r>
      <w:r w:rsidR="00C40B8D">
        <w:t>ové</w:t>
      </w:r>
      <w:r w:rsidR="00B433ED">
        <w:t xml:space="preserve"> </w:t>
      </w:r>
      <w:r w:rsidR="00C40B8D">
        <w:t>doplňky</w:t>
      </w:r>
      <w:r w:rsidR="00555AFD">
        <w:t xml:space="preserve"> (blíže nespecifikováno)</w:t>
      </w:r>
      <w:r w:rsidR="00C40B8D">
        <w:t>,</w:t>
      </w:r>
      <w:r w:rsidR="0077075A" w:rsidRPr="008F4E20">
        <w:t xml:space="preserve"> </w:t>
      </w:r>
      <w:r w:rsidR="00C40B8D">
        <w:t xml:space="preserve">Kolagen, </w:t>
      </w:r>
      <w:proofErr w:type="spellStart"/>
      <w:r w:rsidR="00C40B8D">
        <w:t>Glutamin</w:t>
      </w:r>
      <w:proofErr w:type="spellEnd"/>
      <w:r w:rsidR="00C40B8D">
        <w:t>, Kreatin, omega 3 mastné kyseliny</w:t>
      </w:r>
      <w:r w:rsidR="00206C96">
        <w:t>.</w:t>
      </w:r>
      <w:r w:rsidR="00C40B8D">
        <w:t xml:space="preserve"> </w:t>
      </w:r>
    </w:p>
    <w:p w14:paraId="14E5555D" w14:textId="77777777" w:rsidR="00BA7194" w:rsidRDefault="00BA7194" w:rsidP="00A77BC6">
      <w:pPr>
        <w:suppressAutoHyphens w:val="0"/>
        <w:rPr>
          <w:b/>
          <w:bCs/>
        </w:rPr>
      </w:pPr>
    </w:p>
    <w:p w14:paraId="0BD503DC" w14:textId="77777777" w:rsidR="00BA7194" w:rsidRDefault="00BA7194" w:rsidP="00A77BC6">
      <w:pPr>
        <w:suppressAutoHyphens w:val="0"/>
        <w:rPr>
          <w:b/>
          <w:bCs/>
        </w:rPr>
      </w:pPr>
    </w:p>
    <w:p w14:paraId="0BEA9BF9" w14:textId="77777777" w:rsidR="00BA7194" w:rsidRDefault="00BA7194" w:rsidP="00A77BC6">
      <w:pPr>
        <w:suppressAutoHyphens w:val="0"/>
        <w:rPr>
          <w:b/>
          <w:bCs/>
        </w:rPr>
      </w:pPr>
    </w:p>
    <w:p w14:paraId="4D38CC03" w14:textId="0601BE35" w:rsidR="00A93206" w:rsidRPr="00EF07A4" w:rsidRDefault="00A93206" w:rsidP="00A77BC6">
      <w:pPr>
        <w:suppressAutoHyphens w:val="0"/>
      </w:pPr>
      <w:r w:rsidRPr="00485DF0">
        <w:rPr>
          <w:b/>
          <w:bCs/>
        </w:rPr>
        <w:lastRenderedPageBreak/>
        <w:t>BCAA</w:t>
      </w:r>
    </w:p>
    <w:p w14:paraId="619E18D5" w14:textId="426E5315" w:rsidR="00C5736E" w:rsidRPr="00BA7194" w:rsidRDefault="00A93206" w:rsidP="00A77BC6">
      <w:r>
        <w:t>Jsou větvené aminokyseliny</w:t>
      </w:r>
      <w:r w:rsidR="00485DF0">
        <w:t xml:space="preserve"> (valin, leucin, izoleucin), které pomáhají k rychlejší regeneraci </w:t>
      </w:r>
      <w:r w:rsidR="00660596">
        <w:br/>
      </w:r>
      <w:r w:rsidR="00485DF0">
        <w:t>a ochraně svalové hmoty sportovce.</w:t>
      </w:r>
      <w:r w:rsidR="000215B0">
        <w:t xml:space="preserve"> Jsou vhodné pro sportovce silových, ale i vytrvalostních sportů (např</w:t>
      </w:r>
      <w:r w:rsidR="00BA5938">
        <w:t xml:space="preserve">íklad </w:t>
      </w:r>
      <w:r w:rsidR="00C72690">
        <w:t>triatlon</w:t>
      </w:r>
      <w:r w:rsidR="000215B0">
        <w:t>)</w:t>
      </w:r>
      <w:r w:rsidR="00555AFD">
        <w:t>.</w:t>
      </w:r>
      <w:r w:rsidR="005707C2">
        <w:t xml:space="preserve"> </w:t>
      </w:r>
      <w:r w:rsidR="005707C2" w:rsidRPr="005707C2">
        <w:rPr>
          <w:sz w:val="20"/>
          <w:szCs w:val="20"/>
        </w:rPr>
        <w:t>[</w:t>
      </w:r>
      <w:r w:rsidR="002D5B04">
        <w:rPr>
          <w:sz w:val="20"/>
          <w:szCs w:val="20"/>
        </w:rPr>
        <w:t>20</w:t>
      </w:r>
      <w:r w:rsidR="005707C2" w:rsidRPr="005707C2">
        <w:rPr>
          <w:sz w:val="20"/>
          <w:szCs w:val="20"/>
        </w:rPr>
        <w:t>]</w:t>
      </w:r>
    </w:p>
    <w:p w14:paraId="2F27A59D" w14:textId="7BAAC6EB" w:rsidR="007A2D8D" w:rsidRDefault="00F02928" w:rsidP="00A77BC6">
      <w:pPr>
        <w:rPr>
          <w:b/>
          <w:bCs/>
        </w:rPr>
      </w:pPr>
      <w:r>
        <w:rPr>
          <w:b/>
          <w:bCs/>
        </w:rPr>
        <w:t xml:space="preserve">Energetické gely </w:t>
      </w:r>
    </w:p>
    <w:p w14:paraId="69AB22BF" w14:textId="6560F6E4" w:rsidR="00C5736E" w:rsidRPr="00C5736E" w:rsidRDefault="00F332FC" w:rsidP="00AC70A2">
      <w:pPr>
        <w:rPr>
          <w:sz w:val="20"/>
          <w:szCs w:val="20"/>
        </w:rPr>
      </w:pPr>
      <w:r>
        <w:t xml:space="preserve">Jedná se o sacharidové energetické gely, které pomáhají </w:t>
      </w:r>
      <w:r w:rsidR="00980A07">
        <w:t xml:space="preserve">sportovcům </w:t>
      </w:r>
      <w:r>
        <w:t xml:space="preserve">doplňovat energii v průběhu </w:t>
      </w:r>
      <w:r w:rsidR="00980A07">
        <w:t xml:space="preserve">jejich </w:t>
      </w:r>
      <w:r w:rsidR="00D14CC1">
        <w:t>výkonu</w:t>
      </w:r>
      <w:r>
        <w:t>.</w:t>
      </w:r>
      <w:r w:rsidR="00D14CC1">
        <w:t xml:space="preserve"> </w:t>
      </w:r>
      <w:r w:rsidR="00D14CC1" w:rsidRPr="00D14CC1">
        <w:rPr>
          <w:sz w:val="20"/>
          <w:szCs w:val="20"/>
        </w:rPr>
        <w:t>[18]</w:t>
      </w:r>
      <w:r w:rsidRPr="00D14CC1">
        <w:rPr>
          <w:sz w:val="20"/>
          <w:szCs w:val="20"/>
        </w:rPr>
        <w:t xml:space="preserve"> </w:t>
      </w:r>
    </w:p>
    <w:p w14:paraId="4180281A" w14:textId="77777777" w:rsidR="00BD4826" w:rsidRDefault="00BD4826" w:rsidP="00AC70A2">
      <w:pPr>
        <w:rPr>
          <w:b/>
          <w:bCs/>
        </w:rPr>
      </w:pPr>
      <w:proofErr w:type="spellStart"/>
      <w:r w:rsidRPr="00BD4826">
        <w:rPr>
          <w:b/>
          <w:bCs/>
        </w:rPr>
        <w:t>Glutamin</w:t>
      </w:r>
      <w:proofErr w:type="spellEnd"/>
    </w:p>
    <w:p w14:paraId="4F808F43" w14:textId="72E953A5" w:rsidR="00BD4826" w:rsidRPr="006C20A0" w:rsidRDefault="00BF3EFD" w:rsidP="00AC70A2">
      <w:proofErr w:type="spellStart"/>
      <w:r w:rsidRPr="00BF3EFD">
        <w:t>Glutamin</w:t>
      </w:r>
      <w:proofErr w:type="spellEnd"/>
      <w:r w:rsidRPr="00BF3EFD">
        <w:t xml:space="preserve"> je neesenciální aminokyselina, kterou si tělo dokáže samo vytvořit. Jedná se </w:t>
      </w:r>
      <w:r w:rsidR="00660596">
        <w:br/>
      </w:r>
      <w:r w:rsidRPr="00BF3EFD">
        <w:t>o nejčastěji vyskytovanou aminokyselinu v lidské tkáni (</w:t>
      </w:r>
      <w:r w:rsidR="005B20A6">
        <w:t xml:space="preserve">ve </w:t>
      </w:r>
      <w:r w:rsidRPr="00BF3EFD">
        <w:t>svalov</w:t>
      </w:r>
      <w:r w:rsidR="005B20A6">
        <w:t>é</w:t>
      </w:r>
      <w:r w:rsidRPr="00BF3EFD">
        <w:t xml:space="preserve"> hmot</w:t>
      </w:r>
      <w:r w:rsidR="005B20A6">
        <w:t>ě</w:t>
      </w:r>
      <w:r w:rsidRPr="00BF3EFD">
        <w:t>) nebo v plazmě.</w:t>
      </w:r>
      <w:r>
        <w:t xml:space="preserve"> </w:t>
      </w:r>
      <w:r w:rsidR="009470AF">
        <w:t>Jeho spotřeba stoupá při velmi vyčerpávajících cvičení, stresových stav</w:t>
      </w:r>
      <w:r w:rsidR="00A172EE">
        <w:t>ech</w:t>
      </w:r>
      <w:r w:rsidR="009470AF">
        <w:t xml:space="preserve"> nebo během nemoci. </w:t>
      </w:r>
      <w:r>
        <w:t xml:space="preserve">Při nedostatečném množství ve svalových buňkách dochází ke zpomalení celkové regenerace organismu nebo také ke snížení imunity. </w:t>
      </w:r>
      <w:r w:rsidR="002E5A48">
        <w:t>Tudíž při jejím příjmu se zabraňuje úbytku svalové hmoty.</w:t>
      </w:r>
      <w:r>
        <w:t xml:space="preserve"> </w:t>
      </w:r>
      <w:r w:rsidR="005B20A6">
        <w:t>Nachází se v živočišných produktech nebo v luštěninách. Podle několika studií bylo zjištěno, že p</w:t>
      </w:r>
      <w:r w:rsidR="002E5A48">
        <w:t xml:space="preserve">ři pravidelném příjmu </w:t>
      </w:r>
      <w:proofErr w:type="spellStart"/>
      <w:r w:rsidR="002E5A48">
        <w:t>glutaminu</w:t>
      </w:r>
      <w:proofErr w:type="spellEnd"/>
      <w:r w:rsidR="002E5A48">
        <w:t xml:space="preserve"> v tréninkovém období dochází k růstu objemu svalových buněk, ale také i k urychlení regenerace.</w:t>
      </w:r>
      <w:r w:rsidR="0072387F">
        <w:t xml:space="preserve"> </w:t>
      </w:r>
      <w:r w:rsidR="0072387F" w:rsidRPr="0072387F">
        <w:rPr>
          <w:sz w:val="20"/>
          <w:szCs w:val="20"/>
        </w:rPr>
        <w:t>[16]</w:t>
      </w:r>
    </w:p>
    <w:p w14:paraId="1204CC18" w14:textId="77777777" w:rsidR="00C42571" w:rsidRDefault="007A2D8D" w:rsidP="00AC70A2">
      <w:pPr>
        <w:rPr>
          <w:b/>
          <w:bCs/>
        </w:rPr>
      </w:pPr>
      <w:r w:rsidRPr="00BD4826">
        <w:rPr>
          <w:b/>
          <w:bCs/>
        </w:rPr>
        <w:t>Kolagen</w:t>
      </w:r>
    </w:p>
    <w:p w14:paraId="5D166486" w14:textId="5FBE70A4" w:rsidR="00C42571" w:rsidRPr="00B91537" w:rsidRDefault="00C42571" w:rsidP="00AC70A2">
      <w:r>
        <w:t xml:space="preserve">Je to přirozeně se vyskytující bílkovina v těle, která je vhodná pro budování a regeneraci svalů, šlach, vazů a chrupavek. </w:t>
      </w:r>
      <w:r w:rsidR="00966399">
        <w:t xml:space="preserve">Během zátěže a následně i po ní dochází k úbytku bílkovin, </w:t>
      </w:r>
      <w:r w:rsidR="00660596">
        <w:br/>
      </w:r>
      <w:r w:rsidR="00966399">
        <w:t>tudíž kolagen dokáže</w:t>
      </w:r>
      <w:r w:rsidR="009D0E2C">
        <w:t xml:space="preserve"> jejich úbytek </w:t>
      </w:r>
      <w:r w:rsidR="00966399">
        <w:t>nahradit</w:t>
      </w:r>
      <w:r w:rsidR="009D0E2C">
        <w:t xml:space="preserve"> a díky tomu dojde k rychlejší regeneraci svalů </w:t>
      </w:r>
      <w:r w:rsidR="00660596">
        <w:br/>
      </w:r>
      <w:r w:rsidR="009D0E2C">
        <w:t xml:space="preserve">a zároveň i </w:t>
      </w:r>
      <w:r w:rsidR="00B91537">
        <w:t xml:space="preserve">k </w:t>
      </w:r>
      <w:r w:rsidR="009D0E2C">
        <w:t>lepšímu výkonu</w:t>
      </w:r>
      <w:r w:rsidR="00B91537">
        <w:t>.</w:t>
      </w:r>
      <w:r w:rsidR="006D768A">
        <w:t xml:space="preserve"> </w:t>
      </w:r>
      <w:r w:rsidR="006D768A" w:rsidRPr="005F4F2F">
        <w:rPr>
          <w:sz w:val="20"/>
          <w:szCs w:val="20"/>
        </w:rPr>
        <w:t>[</w:t>
      </w:r>
      <w:r w:rsidR="005F4F2F" w:rsidRPr="005F4F2F">
        <w:rPr>
          <w:sz w:val="20"/>
          <w:szCs w:val="20"/>
        </w:rPr>
        <w:t>1</w:t>
      </w:r>
      <w:r w:rsidR="00597242">
        <w:rPr>
          <w:sz w:val="20"/>
          <w:szCs w:val="20"/>
        </w:rPr>
        <w:t>9</w:t>
      </w:r>
      <w:r w:rsidR="005F4F2F" w:rsidRPr="005F4F2F">
        <w:rPr>
          <w:sz w:val="20"/>
          <w:szCs w:val="20"/>
        </w:rPr>
        <w:t>]</w:t>
      </w:r>
    </w:p>
    <w:p w14:paraId="3F1B3E2C" w14:textId="77777777" w:rsidR="00DF61B1" w:rsidRPr="008431D6" w:rsidRDefault="00DF61B1" w:rsidP="00AC70A2">
      <w:pPr>
        <w:rPr>
          <w:b/>
          <w:bCs/>
        </w:rPr>
      </w:pPr>
      <w:r w:rsidRPr="008431D6">
        <w:rPr>
          <w:b/>
          <w:bCs/>
        </w:rPr>
        <w:t>Kreatin</w:t>
      </w:r>
    </w:p>
    <w:p w14:paraId="318B880E" w14:textId="6F0658A0" w:rsidR="007F48F3" w:rsidRPr="0007489D" w:rsidRDefault="00DF61B1" w:rsidP="00AC70A2">
      <w:r>
        <w:t xml:space="preserve">Jedná se o sloučeninu 3 aminokyselin argininu, metioninu a glycinu. </w:t>
      </w:r>
      <w:r w:rsidR="009314D2">
        <w:t>Kreatin je člověku vlastní a nejčastěji se</w:t>
      </w:r>
      <w:r>
        <w:t xml:space="preserve"> vyskytuje ve svalové tkáni. </w:t>
      </w:r>
      <w:r w:rsidR="004F36D1">
        <w:t>Denní potřeba se udává cca 2 g/den. Toto množství tělo získá endogenní tvorbou (v játrech, ledvinách) nebo ve formě potravy</w:t>
      </w:r>
      <w:r w:rsidR="00C9151B">
        <w:t xml:space="preserve"> (např</w:t>
      </w:r>
      <w:r w:rsidR="00B036B3">
        <w:t>.</w:t>
      </w:r>
      <w:r w:rsidR="00C9151B">
        <w:t xml:space="preserve"> červené maso)</w:t>
      </w:r>
      <w:r w:rsidR="00B036B3">
        <w:t>.</w:t>
      </w:r>
      <w:r w:rsidR="00B9766D">
        <w:t xml:space="preserve"> </w:t>
      </w:r>
      <w:r w:rsidR="001E61DD" w:rsidRPr="001E61DD">
        <w:t xml:space="preserve">Pomáhá </w:t>
      </w:r>
      <w:r w:rsidR="00B9766D">
        <w:t xml:space="preserve">zejména </w:t>
      </w:r>
      <w:r w:rsidR="001E61DD" w:rsidRPr="001E61DD">
        <w:t>k nár</w:t>
      </w:r>
      <w:r w:rsidR="001E61DD">
        <w:t>ů</w:t>
      </w:r>
      <w:r w:rsidR="001E61DD" w:rsidRPr="001E61DD">
        <w:t>stu svalové hmoty</w:t>
      </w:r>
      <w:r w:rsidR="00B9766D">
        <w:t xml:space="preserve">, svalové síly nebo regeneraci krátkodobých zásob energie. Kreatin v kombinaci se silovým tréninkem zlepšuje výkon zejména při anaerobním, tedy přerušovaném cvičení. </w:t>
      </w:r>
      <w:r w:rsidR="00226A67">
        <w:t>Efektivní podání</w:t>
      </w:r>
      <w:r w:rsidR="005C1024">
        <w:t xml:space="preserve"> kreatinu</w:t>
      </w:r>
      <w:r w:rsidR="00226A67">
        <w:t xml:space="preserve"> bude</w:t>
      </w:r>
      <w:r w:rsidR="00B9766D">
        <w:t xml:space="preserve"> například </w:t>
      </w:r>
      <w:r w:rsidR="009C57E7">
        <w:t>v</w:t>
      </w:r>
      <w:r w:rsidR="00226A67">
        <w:t>e sportech jako j</w:t>
      </w:r>
      <w:r w:rsidR="00401CE1">
        <w:t xml:space="preserve">sou </w:t>
      </w:r>
      <w:r w:rsidR="00226A67">
        <w:lastRenderedPageBreak/>
        <w:t>tenis, bojové sporty nebo fotbal.</w:t>
      </w:r>
      <w:r w:rsidR="00337894">
        <w:t xml:space="preserve"> U vytrvalostních sportů je mnoho rozepří, zda má jeho </w:t>
      </w:r>
      <w:proofErr w:type="spellStart"/>
      <w:r w:rsidR="00337894">
        <w:t>suplementace</w:t>
      </w:r>
      <w:proofErr w:type="spellEnd"/>
      <w:r w:rsidR="00337894">
        <w:t xml:space="preserve"> pozitivní či negativní vliv na výkon </w:t>
      </w:r>
      <w:r w:rsidR="00A5296A">
        <w:t xml:space="preserve">sportovců. </w:t>
      </w:r>
      <w:r w:rsidR="00337894" w:rsidRPr="00EF2039">
        <w:rPr>
          <w:sz w:val="20"/>
          <w:szCs w:val="20"/>
        </w:rPr>
        <w:t>[9]</w:t>
      </w:r>
    </w:p>
    <w:p w14:paraId="409EFAA4" w14:textId="0C659ED8" w:rsidR="004C3EE1" w:rsidRPr="00AD13B0" w:rsidRDefault="007A2D8D" w:rsidP="00AC70A2">
      <w:pPr>
        <w:rPr>
          <w:b/>
          <w:bCs/>
        </w:rPr>
      </w:pPr>
      <w:r w:rsidRPr="00BD4826">
        <w:rPr>
          <w:b/>
          <w:bCs/>
        </w:rPr>
        <w:t>Omega 3 mastné kyseliny</w:t>
      </w:r>
    </w:p>
    <w:p w14:paraId="2E024470" w14:textId="7B0F1ED7" w:rsidR="00001CC9" w:rsidRDefault="004D6799" w:rsidP="00AC70A2">
      <w:pPr>
        <w:suppressAutoHyphens w:val="0"/>
      </w:pPr>
      <w:r>
        <w:t>Jsou vhodné</w:t>
      </w:r>
      <w:r w:rsidR="00001CC9">
        <w:t xml:space="preserve"> například pro regeneraci svalů, </w:t>
      </w:r>
      <w:r w:rsidR="00AD13B0">
        <w:t xml:space="preserve">dokáží </w:t>
      </w:r>
      <w:r w:rsidR="003F4192">
        <w:t>předcháze</w:t>
      </w:r>
      <w:r w:rsidR="00AD13B0">
        <w:t xml:space="preserve">t </w:t>
      </w:r>
      <w:r w:rsidR="003F4192">
        <w:t xml:space="preserve">zraněním, </w:t>
      </w:r>
      <w:r>
        <w:t>zv</w:t>
      </w:r>
      <w:r w:rsidR="003F4192">
        <w:t>y</w:t>
      </w:r>
      <w:r>
        <w:t>š</w:t>
      </w:r>
      <w:r w:rsidR="003F4192">
        <w:t xml:space="preserve">ují </w:t>
      </w:r>
      <w:r>
        <w:t>vytrvalost</w:t>
      </w:r>
      <w:r w:rsidR="003F4192">
        <w:t xml:space="preserve"> </w:t>
      </w:r>
      <w:r w:rsidR="00442ABE">
        <w:br/>
      </w:r>
      <w:r w:rsidR="003F4192">
        <w:t>u</w:t>
      </w:r>
      <w:r>
        <w:t xml:space="preserve"> sportovce</w:t>
      </w:r>
      <w:r w:rsidR="004C3EE1">
        <w:t xml:space="preserve">, </w:t>
      </w:r>
      <w:r w:rsidR="00AD13B0">
        <w:t xml:space="preserve">pozitivně působí na centrální nervový systém (zlepšují pozornost a reakci). </w:t>
      </w:r>
      <w:r w:rsidR="00AD13B0" w:rsidRPr="00AD13B0">
        <w:rPr>
          <w:sz w:val="20"/>
          <w:szCs w:val="20"/>
        </w:rPr>
        <w:t>[2</w:t>
      </w:r>
      <w:r w:rsidR="00E96D46">
        <w:rPr>
          <w:sz w:val="20"/>
          <w:szCs w:val="20"/>
        </w:rPr>
        <w:t>2</w:t>
      </w:r>
      <w:r w:rsidR="00AD13B0" w:rsidRPr="00AD13B0">
        <w:rPr>
          <w:sz w:val="20"/>
          <w:szCs w:val="20"/>
        </w:rPr>
        <w:t>]</w:t>
      </w:r>
    </w:p>
    <w:p w14:paraId="280854E1" w14:textId="77777777" w:rsidR="006C20A0" w:rsidRDefault="006C20A0" w:rsidP="00AC70A2">
      <w:pPr>
        <w:suppressAutoHyphens w:val="0"/>
      </w:pPr>
    </w:p>
    <w:p w14:paraId="62AD0D8F" w14:textId="77777777" w:rsidR="003B271C" w:rsidRDefault="003B271C" w:rsidP="00AC70A2">
      <w:pPr>
        <w:suppressAutoHyphens w:val="0"/>
      </w:pPr>
      <w:r>
        <w:t xml:space="preserve">Otázka č. </w:t>
      </w:r>
      <w:r w:rsidR="004E7AB5">
        <w:t>6</w:t>
      </w:r>
    </w:p>
    <w:p w14:paraId="23EE0E47" w14:textId="77777777" w:rsidR="00FF1BC1" w:rsidRDefault="00FF1BC1" w:rsidP="00AC70A2">
      <w:pPr>
        <w:suppressAutoHyphens w:val="0"/>
        <w:rPr>
          <w:b/>
          <w:bCs/>
        </w:rPr>
      </w:pPr>
      <w:r w:rsidRPr="00FF1BC1">
        <w:rPr>
          <w:b/>
          <w:bCs/>
        </w:rPr>
        <w:t>Do jaké věkové kategorie patříte?</w:t>
      </w:r>
    </w:p>
    <w:p w14:paraId="7EA67FC6" w14:textId="77777777" w:rsidR="00FF1BC1" w:rsidRDefault="00FF1BC1" w:rsidP="00AC70A2">
      <w:pPr>
        <w:suppressAutoHyphens w:val="0"/>
      </w:pPr>
      <w:r>
        <w:t xml:space="preserve">Cílem této otázky je zjistit, </w:t>
      </w:r>
      <w:r w:rsidR="006A5A20">
        <w:t xml:space="preserve">do jakých věkových skupin respondenti spadají a která z nich převládá. </w:t>
      </w:r>
    </w:p>
    <w:p w14:paraId="6A97741E" w14:textId="77777777" w:rsidR="00FF3023" w:rsidRDefault="004A5DD6" w:rsidP="002F4058">
      <w:pPr>
        <w:suppressAutoHyphens w:val="0"/>
        <w:jc w:val="left"/>
      </w:pPr>
      <w:r>
        <w:rPr>
          <w:noProof/>
        </w:rPr>
        <w:drawing>
          <wp:inline distT="0" distB="0" distL="0" distR="0" wp14:anchorId="052D84BC" wp14:editId="3E49E681">
            <wp:extent cx="5486400" cy="3200400"/>
            <wp:effectExtent l="0" t="0" r="12700" b="1270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4E87E7" w14:textId="526A0CA3" w:rsidR="004D0DB6" w:rsidRPr="008347D3" w:rsidRDefault="008347D3" w:rsidP="008347D3">
      <w:pPr>
        <w:suppressAutoHyphens w:val="0"/>
        <w:jc w:val="left"/>
        <w:rPr>
          <w:i/>
          <w:iCs/>
          <w:sz w:val="20"/>
          <w:szCs w:val="20"/>
        </w:rPr>
      </w:pPr>
      <w:r w:rsidRPr="00D16EF3">
        <w:rPr>
          <w:i/>
          <w:iCs/>
          <w:sz w:val="20"/>
          <w:szCs w:val="20"/>
        </w:rPr>
        <w:t>Graf č. 6</w:t>
      </w:r>
      <w:r>
        <w:rPr>
          <w:i/>
          <w:iCs/>
          <w:sz w:val="20"/>
          <w:szCs w:val="20"/>
        </w:rPr>
        <w:t xml:space="preserve">; </w:t>
      </w:r>
      <w:r w:rsidR="00631B9B" w:rsidRPr="00631B9B">
        <w:rPr>
          <w:i/>
          <w:iCs/>
          <w:color w:val="000000" w:themeColor="text1"/>
          <w:sz w:val="20"/>
          <w:szCs w:val="20"/>
        </w:rPr>
        <w:t>Zdroj: vlastní zpracování</w:t>
      </w:r>
    </w:p>
    <w:p w14:paraId="12C07D11" w14:textId="52F67556" w:rsidR="007F7CAE" w:rsidRDefault="004B3671" w:rsidP="00AC70A2">
      <w:pPr>
        <w:rPr>
          <w:color w:val="000000" w:themeColor="text1"/>
        </w:rPr>
      </w:pPr>
      <w:r w:rsidRPr="00886477">
        <w:rPr>
          <w:color w:val="000000" w:themeColor="text1"/>
        </w:rPr>
        <w:t xml:space="preserve">Z výsledků grafu vyplývá, že </w:t>
      </w:r>
      <w:r w:rsidR="00061361" w:rsidRPr="00886477">
        <w:rPr>
          <w:color w:val="000000" w:themeColor="text1"/>
        </w:rPr>
        <w:t>v celém dotazníku je nejpočetnější věková skupina respondentů ve věku 20</w:t>
      </w:r>
      <w:r w:rsidR="00BA0F9E">
        <w:rPr>
          <w:color w:val="000000" w:themeColor="text1"/>
        </w:rPr>
        <w:t>-</w:t>
      </w:r>
      <w:r w:rsidR="00061361" w:rsidRPr="00886477">
        <w:rPr>
          <w:color w:val="000000" w:themeColor="text1"/>
        </w:rPr>
        <w:t>25 let</w:t>
      </w:r>
      <w:r w:rsidR="004F0C60" w:rsidRPr="00886477">
        <w:rPr>
          <w:color w:val="000000" w:themeColor="text1"/>
        </w:rPr>
        <w:t xml:space="preserve"> a nejvíce </w:t>
      </w:r>
      <w:r w:rsidR="007F7CAE" w:rsidRPr="00886477">
        <w:rPr>
          <w:color w:val="000000" w:themeColor="text1"/>
        </w:rPr>
        <w:t>je tvořena tenisty.</w:t>
      </w:r>
      <w:r w:rsidR="00061361">
        <w:rPr>
          <w:color w:val="000000" w:themeColor="text1"/>
        </w:rPr>
        <w:t xml:space="preserve"> </w:t>
      </w:r>
    </w:p>
    <w:p w14:paraId="4B5B0181" w14:textId="17BCB5C4" w:rsidR="004E7CB0" w:rsidRDefault="007F7CAE" w:rsidP="00A104B2">
      <w:pPr>
        <w:rPr>
          <w:color w:val="000000" w:themeColor="text1"/>
        </w:rPr>
      </w:pPr>
      <w:r>
        <w:rPr>
          <w:color w:val="000000" w:themeColor="text1"/>
        </w:rPr>
        <w:t>Dále následuj</w:t>
      </w:r>
      <w:r w:rsidR="001C295D">
        <w:rPr>
          <w:color w:val="000000" w:themeColor="text1"/>
        </w:rPr>
        <w:t xml:space="preserve">í respondenti </w:t>
      </w:r>
      <w:r w:rsidR="00061361">
        <w:rPr>
          <w:color w:val="000000" w:themeColor="text1"/>
        </w:rPr>
        <w:t>ve věk</w:t>
      </w:r>
      <w:r w:rsidR="001C295D">
        <w:rPr>
          <w:color w:val="000000" w:themeColor="text1"/>
        </w:rPr>
        <w:t>ové kategorii</w:t>
      </w:r>
      <w:r w:rsidR="00061361">
        <w:rPr>
          <w:color w:val="000000" w:themeColor="text1"/>
        </w:rPr>
        <w:t xml:space="preserve"> 25</w:t>
      </w:r>
      <w:r w:rsidR="00BA0F9E">
        <w:rPr>
          <w:color w:val="000000" w:themeColor="text1"/>
        </w:rPr>
        <w:t>-</w:t>
      </w:r>
      <w:r w:rsidR="00061361">
        <w:rPr>
          <w:color w:val="000000" w:themeColor="text1"/>
        </w:rPr>
        <w:t>30 let</w:t>
      </w:r>
      <w:r w:rsidR="002B0437">
        <w:rPr>
          <w:color w:val="000000" w:themeColor="text1"/>
        </w:rPr>
        <w:t xml:space="preserve"> a </w:t>
      </w:r>
      <w:r w:rsidR="005845A8">
        <w:rPr>
          <w:color w:val="000000" w:themeColor="text1"/>
        </w:rPr>
        <w:t>30</w:t>
      </w:r>
      <w:r w:rsidR="00BA0F9E">
        <w:rPr>
          <w:color w:val="000000" w:themeColor="text1"/>
        </w:rPr>
        <w:t>-</w:t>
      </w:r>
      <w:r w:rsidR="005845A8">
        <w:rPr>
          <w:color w:val="000000" w:themeColor="text1"/>
        </w:rPr>
        <w:t xml:space="preserve">35 let. </w:t>
      </w:r>
      <w:r w:rsidR="005845A8" w:rsidRPr="007F7CAE">
        <w:rPr>
          <w:color w:val="000000" w:themeColor="text1"/>
        </w:rPr>
        <w:t>Věková skupina respondentů starších 35 let je nejvíce zastoupena triatlonisty.</w:t>
      </w:r>
      <w:r w:rsidR="005845A8">
        <w:rPr>
          <w:color w:val="000000" w:themeColor="text1"/>
        </w:rPr>
        <w:t xml:space="preserve"> </w:t>
      </w:r>
      <w:r w:rsidR="00061361">
        <w:rPr>
          <w:color w:val="000000" w:themeColor="text1"/>
        </w:rPr>
        <w:t xml:space="preserve"> </w:t>
      </w:r>
    </w:p>
    <w:p w14:paraId="7D558A0D" w14:textId="572F3E4C" w:rsidR="004E7CB0" w:rsidRPr="00201884" w:rsidRDefault="00201884" w:rsidP="00A56D3F">
      <w:pPr>
        <w:pStyle w:val="Nadpis2"/>
        <w:spacing w:after="120"/>
        <w:rPr>
          <w:color w:val="000000" w:themeColor="text1"/>
        </w:rPr>
      </w:pPr>
      <w:bookmarkStart w:id="67" w:name="_Toc36302730"/>
      <w:r>
        <w:lastRenderedPageBreak/>
        <w:t>Shrnutí dotazníkového šetření</w:t>
      </w:r>
      <w:bookmarkEnd w:id="67"/>
      <w:r>
        <w:t xml:space="preserve"> </w:t>
      </w:r>
    </w:p>
    <w:p w14:paraId="559E0CE8" w14:textId="6C6619DB" w:rsidR="00B03CD5" w:rsidRDefault="00547E2C" w:rsidP="00216BB3">
      <w:pPr>
        <w:rPr>
          <w:color w:val="000000" w:themeColor="text1"/>
        </w:rPr>
      </w:pPr>
      <w:r>
        <w:rPr>
          <w:color w:val="000000" w:themeColor="text1"/>
        </w:rPr>
        <w:t>Z výše uvedených grafů vyplývá, že největší skupin</w:t>
      </w:r>
      <w:r w:rsidR="00CC1D28">
        <w:rPr>
          <w:color w:val="000000" w:themeColor="text1"/>
        </w:rPr>
        <w:t>u</w:t>
      </w:r>
      <w:r>
        <w:rPr>
          <w:color w:val="000000" w:themeColor="text1"/>
        </w:rPr>
        <w:t xml:space="preserve"> respondentů </w:t>
      </w:r>
      <w:r w:rsidR="00CC1D28">
        <w:rPr>
          <w:color w:val="000000" w:themeColor="text1"/>
        </w:rPr>
        <w:t>tvoří</w:t>
      </w:r>
      <w:r>
        <w:rPr>
          <w:color w:val="000000" w:themeColor="text1"/>
        </w:rPr>
        <w:t xml:space="preserve"> tenisový </w:t>
      </w:r>
      <w:r w:rsidR="00832AA3">
        <w:rPr>
          <w:color w:val="000000" w:themeColor="text1"/>
        </w:rPr>
        <w:t>hráči (46 %)</w:t>
      </w:r>
      <w:r>
        <w:rPr>
          <w:color w:val="000000" w:themeColor="text1"/>
        </w:rPr>
        <w:t xml:space="preserve">. </w:t>
      </w:r>
      <w:r w:rsidRPr="00D71287">
        <w:rPr>
          <w:color w:val="000000" w:themeColor="text1"/>
        </w:rPr>
        <w:t>Dále</w:t>
      </w:r>
      <w:r w:rsidR="0053170A" w:rsidRPr="00D71287">
        <w:rPr>
          <w:color w:val="000000" w:themeColor="text1"/>
        </w:rPr>
        <w:t xml:space="preserve"> následovali</w:t>
      </w:r>
      <w:r w:rsidR="006C32E2" w:rsidRPr="00D71287">
        <w:rPr>
          <w:color w:val="000000" w:themeColor="text1"/>
        </w:rPr>
        <w:t xml:space="preserve"> </w:t>
      </w:r>
      <w:r w:rsidR="006C32E2" w:rsidRPr="009C3B51">
        <w:rPr>
          <w:color w:val="000000" w:themeColor="text1"/>
        </w:rPr>
        <w:t>tři skupiny se stejným počtem respondentů</w:t>
      </w:r>
      <w:r w:rsidR="00C658F9" w:rsidRPr="009C3B51">
        <w:rPr>
          <w:color w:val="000000" w:themeColor="text1"/>
        </w:rPr>
        <w:t xml:space="preserve">, jednalo se o </w:t>
      </w:r>
      <w:r w:rsidRPr="009C3B51">
        <w:rPr>
          <w:color w:val="000000" w:themeColor="text1"/>
        </w:rPr>
        <w:t>zápasní</w:t>
      </w:r>
      <w:r w:rsidR="00C658F9" w:rsidRPr="009C3B51">
        <w:rPr>
          <w:color w:val="000000" w:themeColor="text1"/>
        </w:rPr>
        <w:t>ky</w:t>
      </w:r>
      <w:r w:rsidRPr="009C3B51">
        <w:rPr>
          <w:color w:val="000000" w:themeColor="text1"/>
        </w:rPr>
        <w:t>, fotbalist</w:t>
      </w:r>
      <w:r w:rsidR="009C3B51" w:rsidRPr="009C3B51">
        <w:rPr>
          <w:color w:val="000000" w:themeColor="text1"/>
        </w:rPr>
        <w:t>y</w:t>
      </w:r>
      <w:r w:rsidRPr="009C3B51">
        <w:rPr>
          <w:color w:val="000000" w:themeColor="text1"/>
        </w:rPr>
        <w:t xml:space="preserve"> a triatlonist</w:t>
      </w:r>
      <w:r w:rsidR="00D601FC" w:rsidRPr="009C3B51">
        <w:rPr>
          <w:color w:val="000000" w:themeColor="text1"/>
        </w:rPr>
        <w:t>y</w:t>
      </w:r>
      <w:r w:rsidR="00D601FC">
        <w:rPr>
          <w:color w:val="000000" w:themeColor="text1"/>
        </w:rPr>
        <w:t xml:space="preserve">. </w:t>
      </w:r>
      <w:r w:rsidR="0053170A">
        <w:rPr>
          <w:color w:val="000000" w:themeColor="text1"/>
        </w:rPr>
        <w:t xml:space="preserve">Jednotlivé otázky měly za cíl zjistit, které vybrané skupiny sportů se od sebe liší </w:t>
      </w:r>
      <w:r w:rsidR="00F462C3">
        <w:rPr>
          <w:color w:val="000000" w:themeColor="text1"/>
        </w:rPr>
        <w:t xml:space="preserve">a kde naopak jsou odpovědi stejné </w:t>
      </w:r>
      <w:r w:rsidR="0053170A">
        <w:rPr>
          <w:color w:val="000000" w:themeColor="text1"/>
        </w:rPr>
        <w:t>v návaznosti na jejich výživu</w:t>
      </w:r>
      <w:r w:rsidR="00F462C3">
        <w:rPr>
          <w:color w:val="000000" w:themeColor="text1"/>
        </w:rPr>
        <w:t xml:space="preserve">. </w:t>
      </w:r>
    </w:p>
    <w:p w14:paraId="3F454CD5" w14:textId="55FC439D" w:rsidR="003F35F1" w:rsidRDefault="00E948F4" w:rsidP="00216BB3">
      <w:pPr>
        <w:rPr>
          <w:color w:val="000000" w:themeColor="text1"/>
        </w:rPr>
      </w:pPr>
      <w:r>
        <w:rPr>
          <w:color w:val="000000" w:themeColor="text1"/>
        </w:rPr>
        <w:t>V</w:t>
      </w:r>
      <w:r w:rsidR="004B0C0A">
        <w:rPr>
          <w:color w:val="000000" w:themeColor="text1"/>
        </w:rPr>
        <w:t> </w:t>
      </w:r>
      <w:r w:rsidR="00E81AA6">
        <w:rPr>
          <w:color w:val="000000" w:themeColor="text1"/>
        </w:rPr>
        <w:t>otáz</w:t>
      </w:r>
      <w:r>
        <w:rPr>
          <w:color w:val="000000" w:themeColor="text1"/>
        </w:rPr>
        <w:t>ce</w:t>
      </w:r>
      <w:r w:rsidR="00A70EE3">
        <w:rPr>
          <w:color w:val="000000" w:themeColor="text1"/>
        </w:rPr>
        <w:t>: D</w:t>
      </w:r>
      <w:r w:rsidR="00E81AA6">
        <w:rPr>
          <w:color w:val="000000" w:themeColor="text1"/>
        </w:rPr>
        <w:t>održ</w:t>
      </w:r>
      <w:r w:rsidR="00A70EE3">
        <w:rPr>
          <w:color w:val="000000" w:themeColor="text1"/>
        </w:rPr>
        <w:t>ujete</w:t>
      </w:r>
      <w:r w:rsidR="00E81AA6">
        <w:rPr>
          <w:color w:val="000000" w:themeColor="text1"/>
        </w:rPr>
        <w:t xml:space="preserve"> </w:t>
      </w:r>
      <w:r w:rsidR="00A70EE3">
        <w:rPr>
          <w:color w:val="000000" w:themeColor="text1"/>
        </w:rPr>
        <w:t xml:space="preserve">nějakou </w:t>
      </w:r>
      <w:r w:rsidR="00E81AA6">
        <w:rPr>
          <w:color w:val="000000" w:themeColor="text1"/>
        </w:rPr>
        <w:t xml:space="preserve">speciální </w:t>
      </w:r>
      <w:r w:rsidR="00A70EE3">
        <w:rPr>
          <w:color w:val="000000" w:themeColor="text1"/>
        </w:rPr>
        <w:t xml:space="preserve">dietu (např. ze zdravotních </w:t>
      </w:r>
      <w:r w:rsidR="00EF665F">
        <w:rPr>
          <w:color w:val="000000" w:themeColor="text1"/>
        </w:rPr>
        <w:t>důvodů, pro lepší pocit během výkonu, daný sport to vyžaduje):</w:t>
      </w:r>
    </w:p>
    <w:p w14:paraId="6ACAB1A7" w14:textId="6C248BEC" w:rsidR="00EC3199" w:rsidRDefault="00F462C3" w:rsidP="00216BB3">
      <w:pPr>
        <w:rPr>
          <w:color w:val="000000" w:themeColor="text1"/>
        </w:rPr>
      </w:pPr>
      <w:r w:rsidRPr="00E948F4">
        <w:rPr>
          <w:color w:val="000000" w:themeColor="text1"/>
        </w:rPr>
        <w:t>Zápasníci</w:t>
      </w:r>
      <w:r>
        <w:rPr>
          <w:color w:val="000000" w:themeColor="text1"/>
        </w:rPr>
        <w:t xml:space="preserve"> uvedli, že speciální dietu drží z důvodu tzv. „dělání váhy“. Jedná se o fázi, která je součástí předzápasové přípravy, kdy má zápasník předem stanovenou váhovou kategorii, </w:t>
      </w:r>
      <w:r w:rsidR="00442ABE">
        <w:rPr>
          <w:color w:val="000000" w:themeColor="text1"/>
        </w:rPr>
        <w:br/>
      </w:r>
      <w:r>
        <w:rPr>
          <w:color w:val="000000" w:themeColor="text1"/>
        </w:rPr>
        <w:t>ve které bude se soupeřem zápasit.</w:t>
      </w:r>
      <w:r w:rsidR="00C442FC">
        <w:rPr>
          <w:color w:val="000000" w:themeColor="text1"/>
        </w:rPr>
        <w:t xml:space="preserve"> V případě, že jeho váha neodpovídá váze, ve které má zápasit, musí v tréninkové přípravě dodržovat redukční (předzápasovou) dietu.</w:t>
      </w:r>
      <w:r>
        <w:rPr>
          <w:color w:val="000000" w:themeColor="text1"/>
        </w:rPr>
        <w:t xml:space="preserve"> Někdy se jedná jen o m</w:t>
      </w:r>
      <w:r w:rsidR="00C442FC">
        <w:rPr>
          <w:color w:val="000000" w:themeColor="text1"/>
        </w:rPr>
        <w:t>enší</w:t>
      </w:r>
      <w:r>
        <w:rPr>
          <w:color w:val="000000" w:themeColor="text1"/>
        </w:rPr>
        <w:t xml:space="preserve"> redukční diety, jindy až </w:t>
      </w:r>
      <w:r w:rsidR="00D20342">
        <w:rPr>
          <w:color w:val="000000" w:themeColor="text1"/>
        </w:rPr>
        <w:t xml:space="preserve">o </w:t>
      </w:r>
      <w:r>
        <w:rPr>
          <w:color w:val="000000" w:themeColor="text1"/>
        </w:rPr>
        <w:t>velmi drastické, které nejsou pro člověka</w:t>
      </w:r>
      <w:r w:rsidR="00C442FC">
        <w:rPr>
          <w:color w:val="000000" w:themeColor="text1"/>
        </w:rPr>
        <w:t xml:space="preserve"> úplně</w:t>
      </w:r>
      <w:r>
        <w:rPr>
          <w:color w:val="000000" w:themeColor="text1"/>
        </w:rPr>
        <w:t xml:space="preserve"> vhodné. </w:t>
      </w:r>
      <w:r w:rsidR="00717FFA">
        <w:rPr>
          <w:color w:val="000000" w:themeColor="text1"/>
        </w:rPr>
        <w:t>Nejen, že zápasník nekonzumuje den před vážení</w:t>
      </w:r>
      <w:r w:rsidR="00065B56">
        <w:rPr>
          <w:color w:val="000000" w:themeColor="text1"/>
        </w:rPr>
        <w:t>m</w:t>
      </w:r>
      <w:r w:rsidR="00717FFA">
        <w:rPr>
          <w:color w:val="000000" w:themeColor="text1"/>
        </w:rPr>
        <w:t xml:space="preserve"> žádné jídlo, ale </w:t>
      </w:r>
      <w:r w:rsidR="00C94849">
        <w:rPr>
          <w:color w:val="000000" w:themeColor="text1"/>
        </w:rPr>
        <w:t>nepř</w:t>
      </w:r>
      <w:r w:rsidR="00990E33">
        <w:rPr>
          <w:color w:val="000000" w:themeColor="text1"/>
        </w:rPr>
        <w:t>ijí</w:t>
      </w:r>
      <w:r w:rsidR="00C94849">
        <w:rPr>
          <w:color w:val="000000" w:themeColor="text1"/>
        </w:rPr>
        <w:t xml:space="preserve">má </w:t>
      </w:r>
      <w:r w:rsidR="00717FFA">
        <w:rPr>
          <w:color w:val="000000" w:themeColor="text1"/>
        </w:rPr>
        <w:t>skoro žádn</w:t>
      </w:r>
      <w:r w:rsidR="00C94849">
        <w:rPr>
          <w:color w:val="000000" w:themeColor="text1"/>
        </w:rPr>
        <w:t>é tekutiny.</w:t>
      </w:r>
      <w:r w:rsidR="00D73FA1">
        <w:rPr>
          <w:color w:val="000000" w:themeColor="text1"/>
        </w:rPr>
        <w:t xml:space="preserve"> Po </w:t>
      </w:r>
      <w:r w:rsidR="00D5413C">
        <w:rPr>
          <w:color w:val="000000" w:themeColor="text1"/>
        </w:rPr>
        <w:t>před</w:t>
      </w:r>
      <w:r w:rsidR="00D73FA1">
        <w:rPr>
          <w:color w:val="000000" w:themeColor="text1"/>
        </w:rPr>
        <w:t>zápasovém vážení může zápasník doplnit potřebné živiny a tekutiny.</w:t>
      </w:r>
      <w:r w:rsidR="003F35F1">
        <w:rPr>
          <w:color w:val="000000" w:themeColor="text1"/>
        </w:rPr>
        <w:t xml:space="preserve"> </w:t>
      </w:r>
      <w:r w:rsidR="00E948F4">
        <w:rPr>
          <w:color w:val="000000" w:themeColor="text1"/>
        </w:rPr>
        <w:t>Tenisté</w:t>
      </w:r>
      <w:r w:rsidR="007231A6">
        <w:rPr>
          <w:color w:val="000000" w:themeColor="text1"/>
        </w:rPr>
        <w:t xml:space="preserve"> uvedli, že dietu drží ze zdravotních důvodů, kterým je </w:t>
      </w:r>
      <w:r w:rsidR="005E1365">
        <w:rPr>
          <w:color w:val="000000" w:themeColor="text1"/>
        </w:rPr>
        <w:t xml:space="preserve">tzv. </w:t>
      </w:r>
      <w:proofErr w:type="spellStart"/>
      <w:r w:rsidR="007231A6">
        <w:rPr>
          <w:color w:val="000000" w:themeColor="text1"/>
        </w:rPr>
        <w:t>celiakie</w:t>
      </w:r>
      <w:proofErr w:type="spellEnd"/>
      <w:r w:rsidR="007231A6">
        <w:rPr>
          <w:color w:val="000000" w:themeColor="text1"/>
        </w:rPr>
        <w:t xml:space="preserve">, tedy </w:t>
      </w:r>
      <w:r w:rsidR="005E1365">
        <w:rPr>
          <w:color w:val="000000" w:themeColor="text1"/>
        </w:rPr>
        <w:t xml:space="preserve">intolerance lepku. Lidé trpící </w:t>
      </w:r>
      <w:proofErr w:type="spellStart"/>
      <w:r w:rsidR="005E1365">
        <w:rPr>
          <w:color w:val="000000" w:themeColor="text1"/>
        </w:rPr>
        <w:t>celiakií</w:t>
      </w:r>
      <w:proofErr w:type="spellEnd"/>
      <w:r w:rsidR="005E1365">
        <w:rPr>
          <w:color w:val="000000" w:themeColor="text1"/>
        </w:rPr>
        <w:t xml:space="preserve">, musí dodržovat bezlepkovou dietu. V dnešní době už není takový problém sehnat bezlepkové potraviny jako tomu bylo dřív, ale i přesto je to pro lidi trpící </w:t>
      </w:r>
      <w:proofErr w:type="spellStart"/>
      <w:r w:rsidR="005E1365">
        <w:rPr>
          <w:color w:val="000000" w:themeColor="text1"/>
        </w:rPr>
        <w:t>celiakií</w:t>
      </w:r>
      <w:proofErr w:type="spellEnd"/>
      <w:r w:rsidR="005E1365">
        <w:rPr>
          <w:color w:val="000000" w:themeColor="text1"/>
        </w:rPr>
        <w:t xml:space="preserve"> značné omezení. </w:t>
      </w:r>
    </w:p>
    <w:p w14:paraId="38AFB047" w14:textId="0D0EA0F0" w:rsidR="003A7A67" w:rsidRPr="003A7A67" w:rsidRDefault="003F35F1" w:rsidP="00216BB3">
      <w:pPr>
        <w:rPr>
          <w:color w:val="000000" w:themeColor="text1"/>
        </w:rPr>
      </w:pPr>
      <w:r>
        <w:rPr>
          <w:color w:val="000000" w:themeColor="text1"/>
        </w:rPr>
        <w:t>V</w:t>
      </w:r>
      <w:r w:rsidR="003A7A67">
        <w:rPr>
          <w:color w:val="000000" w:themeColor="text1"/>
        </w:rPr>
        <w:t xml:space="preserve">yhodnocení </w:t>
      </w:r>
      <w:r>
        <w:rPr>
          <w:color w:val="000000" w:themeColor="text1"/>
        </w:rPr>
        <w:t>otáz</w:t>
      </w:r>
      <w:r w:rsidR="003A7A67">
        <w:rPr>
          <w:color w:val="000000" w:themeColor="text1"/>
        </w:rPr>
        <w:t xml:space="preserve">ky: </w:t>
      </w:r>
      <w:r w:rsidR="003A7A67" w:rsidRPr="003A7A67">
        <w:rPr>
          <w:color w:val="000000" w:themeColor="text1"/>
        </w:rPr>
        <w:t>Dopřáváte si jídla typu „</w:t>
      </w:r>
      <w:proofErr w:type="spellStart"/>
      <w:r w:rsidR="003A7A67" w:rsidRPr="003A7A67">
        <w:rPr>
          <w:color w:val="000000" w:themeColor="text1"/>
        </w:rPr>
        <w:t>junk</w:t>
      </w:r>
      <w:proofErr w:type="spellEnd"/>
      <w:r w:rsidR="003A7A67" w:rsidRPr="003A7A67">
        <w:rPr>
          <w:color w:val="000000" w:themeColor="text1"/>
        </w:rPr>
        <w:t xml:space="preserve"> food“ (smažený sýr, smažený řízek, smažené hranolky, </w:t>
      </w:r>
      <w:proofErr w:type="spellStart"/>
      <w:r w:rsidR="003A7A67" w:rsidRPr="003A7A67">
        <w:rPr>
          <w:color w:val="000000" w:themeColor="text1"/>
        </w:rPr>
        <w:t>burger</w:t>
      </w:r>
      <w:proofErr w:type="spellEnd"/>
      <w:r w:rsidR="003A7A67" w:rsidRPr="003A7A67">
        <w:rPr>
          <w:color w:val="000000" w:themeColor="text1"/>
        </w:rPr>
        <w:t xml:space="preserve"> apod.)</w:t>
      </w:r>
      <w:r w:rsidR="003A7A67">
        <w:rPr>
          <w:color w:val="000000" w:themeColor="text1"/>
        </w:rPr>
        <w:t>:</w:t>
      </w:r>
    </w:p>
    <w:p w14:paraId="7D0E4688" w14:textId="3728C864" w:rsidR="00BC75A7" w:rsidRDefault="003A7A67" w:rsidP="00216BB3">
      <w:pPr>
        <w:rPr>
          <w:color w:val="000000" w:themeColor="text1"/>
        </w:rPr>
      </w:pPr>
      <w:r>
        <w:rPr>
          <w:color w:val="000000" w:themeColor="text1"/>
        </w:rPr>
        <w:t>V</w:t>
      </w:r>
      <w:r w:rsidR="00EC3199">
        <w:rPr>
          <w:color w:val="000000" w:themeColor="text1"/>
        </w:rPr>
        <w:t>šichni uvedli, že t</w:t>
      </w:r>
      <w:r w:rsidR="00F4399E">
        <w:rPr>
          <w:color w:val="000000" w:themeColor="text1"/>
        </w:rPr>
        <w:t>akové</w:t>
      </w:r>
      <w:r w:rsidR="00EC3199">
        <w:rPr>
          <w:color w:val="000000" w:themeColor="text1"/>
        </w:rPr>
        <w:t xml:space="preserve"> potraviny konzumují</w:t>
      </w:r>
      <w:r w:rsidR="00F4399E">
        <w:rPr>
          <w:color w:val="000000" w:themeColor="text1"/>
        </w:rPr>
        <w:t xml:space="preserve"> jen občas jako odměnu za závod nebo turnaj</w:t>
      </w:r>
      <w:r w:rsidR="00EC3199">
        <w:rPr>
          <w:color w:val="000000" w:themeColor="text1"/>
        </w:rPr>
        <w:t xml:space="preserve">. </w:t>
      </w:r>
      <w:r w:rsidR="00006C03">
        <w:rPr>
          <w:color w:val="000000" w:themeColor="text1"/>
        </w:rPr>
        <w:t xml:space="preserve">Skupinou, která vyčnívá ze všech čtyř sportovních odvětví, jsou triatlonisté. </w:t>
      </w:r>
      <w:r w:rsidR="00F4399E">
        <w:rPr>
          <w:color w:val="000000" w:themeColor="text1"/>
        </w:rPr>
        <w:t>U této skupiny sportovců je průměr konzumace t</w:t>
      </w:r>
      <w:r w:rsidR="00C95678">
        <w:rPr>
          <w:color w:val="000000" w:themeColor="text1"/>
        </w:rPr>
        <w:t>ohoto druhu</w:t>
      </w:r>
      <w:r w:rsidR="00F4399E">
        <w:rPr>
          <w:color w:val="000000" w:themeColor="text1"/>
        </w:rPr>
        <w:t xml:space="preserve"> potravin 3</w:t>
      </w:r>
      <w:r w:rsidR="009A1A4C">
        <w:rPr>
          <w:color w:val="000000" w:themeColor="text1"/>
        </w:rPr>
        <w:t>-</w:t>
      </w:r>
      <w:r w:rsidR="00F4399E">
        <w:rPr>
          <w:color w:val="000000" w:themeColor="text1"/>
        </w:rPr>
        <w:t>4</w:t>
      </w:r>
      <w:r w:rsidR="00403DD7" w:rsidRPr="00C03DA3">
        <w:rPr>
          <w:rFonts w:eastAsia="Arial Unicode MS"/>
          <w:color w:val="000000"/>
        </w:rPr>
        <w:t>×</w:t>
      </w:r>
      <w:r w:rsidR="00F4399E" w:rsidRPr="00E02C8F">
        <w:rPr>
          <w:color w:val="FF0000"/>
        </w:rPr>
        <w:t xml:space="preserve"> </w:t>
      </w:r>
      <w:r w:rsidR="00F4399E">
        <w:rPr>
          <w:color w:val="000000" w:themeColor="text1"/>
        </w:rPr>
        <w:t>do měsíce, což je v</w:t>
      </w:r>
      <w:r w:rsidR="00BA5643">
        <w:rPr>
          <w:color w:val="000000" w:themeColor="text1"/>
        </w:rPr>
        <w:t>celku</w:t>
      </w:r>
      <w:r w:rsidR="00F4399E">
        <w:rPr>
          <w:color w:val="000000" w:themeColor="text1"/>
        </w:rPr>
        <w:t xml:space="preserve"> čast</w:t>
      </w:r>
      <w:r w:rsidR="00C95678">
        <w:rPr>
          <w:color w:val="000000" w:themeColor="text1"/>
        </w:rPr>
        <w:t>é</w:t>
      </w:r>
      <w:r w:rsidR="00B33D15">
        <w:rPr>
          <w:color w:val="000000" w:themeColor="text1"/>
        </w:rPr>
        <w:br/>
      </w:r>
      <w:r w:rsidR="00F4399E">
        <w:rPr>
          <w:color w:val="000000" w:themeColor="text1"/>
        </w:rPr>
        <w:t>a u vrcholových sportovců</w:t>
      </w:r>
      <w:r w:rsidR="00006C03">
        <w:rPr>
          <w:color w:val="000000" w:themeColor="text1"/>
        </w:rPr>
        <w:t xml:space="preserve"> v</w:t>
      </w:r>
      <w:r w:rsidR="00BA5643">
        <w:rPr>
          <w:color w:val="000000" w:themeColor="text1"/>
        </w:rPr>
        <w:t>elmi</w:t>
      </w:r>
      <w:r w:rsidR="00F4399E">
        <w:rPr>
          <w:color w:val="000000" w:themeColor="text1"/>
        </w:rPr>
        <w:t xml:space="preserve"> překvapiv</w:t>
      </w:r>
      <w:r w:rsidR="00C95678">
        <w:rPr>
          <w:color w:val="000000" w:themeColor="text1"/>
        </w:rPr>
        <w:t>é</w:t>
      </w:r>
      <w:r w:rsidR="00F4399E">
        <w:rPr>
          <w:color w:val="000000" w:themeColor="text1"/>
        </w:rPr>
        <w:t>.</w:t>
      </w:r>
    </w:p>
    <w:p w14:paraId="6BA13F54" w14:textId="77777777" w:rsidR="00FB4BE7" w:rsidRDefault="00FB4BE7" w:rsidP="00216BB3">
      <w:pPr>
        <w:rPr>
          <w:color w:val="000000" w:themeColor="text1"/>
        </w:rPr>
      </w:pPr>
    </w:p>
    <w:p w14:paraId="4642859F" w14:textId="10A9B482" w:rsidR="00FB4BE7" w:rsidRDefault="00FB4BE7" w:rsidP="00216BB3">
      <w:r>
        <w:rPr>
          <w:color w:val="000000" w:themeColor="text1"/>
        </w:rPr>
        <w:t xml:space="preserve">Výsledky u otázky: </w:t>
      </w:r>
      <w:r w:rsidRPr="00FB4BE7">
        <w:t>Kolik litrů vody vypijete během dne</w:t>
      </w:r>
      <w:r>
        <w:t xml:space="preserve"> </w:t>
      </w:r>
      <w:r w:rsidR="00321485">
        <w:t>ukazují</w:t>
      </w:r>
      <w:r>
        <w:t>, že:</w:t>
      </w:r>
    </w:p>
    <w:p w14:paraId="27B4BAC8" w14:textId="0EA7565D" w:rsidR="007231A6" w:rsidRDefault="00321485" w:rsidP="00216BB3">
      <w:pPr>
        <w:rPr>
          <w:color w:val="000000" w:themeColor="text1"/>
        </w:rPr>
      </w:pPr>
      <w:r>
        <w:rPr>
          <w:color w:val="000000" w:themeColor="text1"/>
        </w:rPr>
        <w:t>N</w:t>
      </w:r>
      <w:r w:rsidR="00BC75A7">
        <w:rPr>
          <w:color w:val="000000" w:themeColor="text1"/>
        </w:rPr>
        <w:t>ejčastěji jsou sportovci zvyklí vypít 2</w:t>
      </w:r>
      <w:r w:rsidR="002A273E">
        <w:rPr>
          <w:color w:val="000000" w:themeColor="text1"/>
        </w:rPr>
        <w:t>-</w:t>
      </w:r>
      <w:r w:rsidR="00BC75A7">
        <w:rPr>
          <w:color w:val="000000" w:themeColor="text1"/>
        </w:rPr>
        <w:t xml:space="preserve">3 litry </w:t>
      </w:r>
      <w:r w:rsidR="000805AE">
        <w:rPr>
          <w:color w:val="000000" w:themeColor="text1"/>
        </w:rPr>
        <w:t>tekutin</w:t>
      </w:r>
      <w:r w:rsidR="00BC75A7">
        <w:rPr>
          <w:color w:val="000000" w:themeColor="text1"/>
        </w:rPr>
        <w:t xml:space="preserve"> za den.</w:t>
      </w:r>
      <w:r w:rsidR="00211DD6">
        <w:rPr>
          <w:color w:val="000000" w:themeColor="text1"/>
        </w:rPr>
        <w:t xml:space="preserve"> Jedná se o fotbalisty, zápasníky a tenisty. Pouze u triatlonistů je</w:t>
      </w:r>
      <w:r w:rsidR="00BC75A7">
        <w:rPr>
          <w:color w:val="000000" w:themeColor="text1"/>
        </w:rPr>
        <w:t xml:space="preserve"> dané množství větší</w:t>
      </w:r>
      <w:r w:rsidR="00211DD6">
        <w:rPr>
          <w:color w:val="000000" w:themeColor="text1"/>
        </w:rPr>
        <w:t xml:space="preserve">, tedy </w:t>
      </w:r>
      <w:r w:rsidR="00BC75A7">
        <w:rPr>
          <w:color w:val="000000" w:themeColor="text1"/>
        </w:rPr>
        <w:t>3 a více litrů. Pro stanovení správného</w:t>
      </w:r>
      <w:r w:rsidR="00CA3D42">
        <w:rPr>
          <w:color w:val="000000" w:themeColor="text1"/>
        </w:rPr>
        <w:t xml:space="preserve"> </w:t>
      </w:r>
      <w:r w:rsidR="00CA3D42">
        <w:rPr>
          <w:color w:val="000000" w:themeColor="text1"/>
        </w:rPr>
        <w:lastRenderedPageBreak/>
        <w:t>příjmu tekutin u sportovce</w:t>
      </w:r>
      <w:r w:rsidR="00BC75A7">
        <w:rPr>
          <w:color w:val="000000" w:themeColor="text1"/>
        </w:rPr>
        <w:t xml:space="preserve"> je zapotřebí zjistit jeho potní bilanci</w:t>
      </w:r>
      <w:r w:rsidR="00CA3D42">
        <w:rPr>
          <w:color w:val="000000" w:themeColor="text1"/>
        </w:rPr>
        <w:t xml:space="preserve"> (tj. kolik toho během dne vypotí)</w:t>
      </w:r>
      <w:r w:rsidR="00BC75A7">
        <w:rPr>
          <w:color w:val="000000" w:themeColor="text1"/>
        </w:rPr>
        <w:t xml:space="preserve"> a na základě toho určit, kolik tekutin má za den vypít, aby u něj nedošlo k dehydrataci.</w:t>
      </w:r>
      <w:r w:rsidR="00211DD6">
        <w:rPr>
          <w:color w:val="000000" w:themeColor="text1"/>
        </w:rPr>
        <w:t xml:space="preserve"> </w:t>
      </w:r>
    </w:p>
    <w:p w14:paraId="08CEECDD" w14:textId="24A54505" w:rsidR="00DA6007" w:rsidRDefault="00DA6007" w:rsidP="00216BB3">
      <w:pPr>
        <w:suppressAutoHyphens w:val="0"/>
        <w:rPr>
          <w:color w:val="000000" w:themeColor="text1"/>
        </w:rPr>
      </w:pPr>
      <w:r>
        <w:rPr>
          <w:color w:val="000000" w:themeColor="text1"/>
        </w:rPr>
        <w:t xml:space="preserve">Vyhodnocení otázky: </w:t>
      </w:r>
      <w:r w:rsidRPr="00DA6007">
        <w:t>Užíváte nějaké sportovní doplňky</w:t>
      </w:r>
      <w:r>
        <w:t>, pokud ano o jaké druhy se jedná:</w:t>
      </w:r>
    </w:p>
    <w:p w14:paraId="5B6E495F" w14:textId="6BC2666C" w:rsidR="001608E2" w:rsidRPr="00DA6007" w:rsidRDefault="00DA6007" w:rsidP="00216BB3">
      <w:pPr>
        <w:suppressAutoHyphens w:val="0"/>
        <w:rPr>
          <w:b/>
          <w:bCs/>
        </w:rPr>
      </w:pPr>
      <w:r>
        <w:rPr>
          <w:color w:val="000000" w:themeColor="text1"/>
        </w:rPr>
        <w:t>V</w:t>
      </w:r>
      <w:r w:rsidR="00C414BE">
        <w:rPr>
          <w:color w:val="000000" w:themeColor="text1"/>
        </w:rPr>
        <w:t>šechny skupiny respondentů</w:t>
      </w:r>
      <w:r>
        <w:rPr>
          <w:color w:val="000000" w:themeColor="text1"/>
        </w:rPr>
        <w:t xml:space="preserve"> odpověděly, </w:t>
      </w:r>
      <w:r w:rsidR="00C414BE">
        <w:rPr>
          <w:color w:val="000000" w:themeColor="text1"/>
        </w:rPr>
        <w:t xml:space="preserve">že </w:t>
      </w:r>
      <w:r w:rsidR="00AB4981">
        <w:rPr>
          <w:color w:val="000000" w:themeColor="text1"/>
        </w:rPr>
        <w:t xml:space="preserve">sportovní </w:t>
      </w:r>
      <w:r w:rsidR="00C414BE">
        <w:rPr>
          <w:color w:val="000000" w:themeColor="text1"/>
        </w:rPr>
        <w:t>doplňky užívají. Mezi nejčastější druhy</w:t>
      </w:r>
      <w:r w:rsidR="004D530D">
        <w:rPr>
          <w:color w:val="000000" w:themeColor="text1"/>
        </w:rPr>
        <w:t xml:space="preserve"> </w:t>
      </w:r>
      <w:r w:rsidR="00C414BE">
        <w:rPr>
          <w:color w:val="000000" w:themeColor="text1"/>
        </w:rPr>
        <w:t>sportovních doplňků, které byly uváděny patří BCAA, energetické gely a proteinové doplňky.</w:t>
      </w:r>
      <w:r w:rsidR="004D530D">
        <w:rPr>
          <w:color w:val="000000" w:themeColor="text1"/>
        </w:rPr>
        <w:t xml:space="preserve"> Z výsledků vyplývá, že ze všech čtyř sportovních odvětví užív</w:t>
      </w:r>
      <w:r w:rsidR="008816DD">
        <w:rPr>
          <w:color w:val="000000" w:themeColor="text1"/>
        </w:rPr>
        <w:t>á</w:t>
      </w:r>
      <w:r w:rsidR="004D530D">
        <w:rPr>
          <w:color w:val="000000" w:themeColor="text1"/>
        </w:rPr>
        <w:t xml:space="preserve"> nejvíce sportovních doplňků skupina fotbalistů, což j</w:t>
      </w:r>
      <w:r w:rsidR="008816DD">
        <w:rPr>
          <w:color w:val="000000" w:themeColor="text1"/>
        </w:rPr>
        <w:t>e</w:t>
      </w:r>
      <w:r w:rsidR="004D530D">
        <w:rPr>
          <w:color w:val="000000" w:themeColor="text1"/>
        </w:rPr>
        <w:t xml:space="preserve"> překvap</w:t>
      </w:r>
      <w:r w:rsidR="008816DD">
        <w:rPr>
          <w:color w:val="000000" w:themeColor="text1"/>
        </w:rPr>
        <w:t>ující</w:t>
      </w:r>
      <w:r w:rsidR="004D530D">
        <w:rPr>
          <w:color w:val="000000" w:themeColor="text1"/>
        </w:rPr>
        <w:t>, protože se to očekávalo spíše u</w:t>
      </w:r>
      <w:r w:rsidR="008816DD">
        <w:rPr>
          <w:color w:val="000000" w:themeColor="text1"/>
        </w:rPr>
        <w:t xml:space="preserve"> skupiny</w:t>
      </w:r>
      <w:r w:rsidR="004D530D">
        <w:rPr>
          <w:color w:val="000000" w:themeColor="text1"/>
        </w:rPr>
        <w:t xml:space="preserve"> zápasníků.</w:t>
      </w:r>
    </w:p>
    <w:p w14:paraId="0509C5A7" w14:textId="776845C8" w:rsidR="004E32AE" w:rsidRDefault="004E32AE" w:rsidP="00216BB3">
      <w:pPr>
        <w:suppressAutoHyphens w:val="0"/>
        <w:rPr>
          <w:b/>
          <w:bCs/>
        </w:rPr>
      </w:pPr>
      <w:r>
        <w:rPr>
          <w:color w:val="000000" w:themeColor="text1"/>
        </w:rPr>
        <w:t xml:space="preserve">U poslední otázky: </w:t>
      </w:r>
      <w:r w:rsidRPr="004E32AE">
        <w:t>Do jaké věkové kategorie patříte</w:t>
      </w:r>
      <w:r>
        <w:t xml:space="preserve"> je zřejmé, že:</w:t>
      </w:r>
    </w:p>
    <w:p w14:paraId="31019CA0" w14:textId="71B8101E" w:rsidR="00211DD6" w:rsidRDefault="00EC755F" w:rsidP="00216BB3">
      <w:pPr>
        <w:suppressAutoHyphens w:val="0"/>
        <w:rPr>
          <w:color w:val="000000" w:themeColor="text1"/>
        </w:rPr>
      </w:pPr>
      <w:r>
        <w:rPr>
          <w:color w:val="000000" w:themeColor="text1"/>
        </w:rPr>
        <w:t xml:space="preserve">Nejpočetnější věkovou skupinou jsou respondenti </w:t>
      </w:r>
      <w:r w:rsidR="003363E3">
        <w:rPr>
          <w:color w:val="000000" w:themeColor="text1"/>
        </w:rPr>
        <w:t xml:space="preserve">ve věku 20-25 let. </w:t>
      </w:r>
    </w:p>
    <w:p w14:paraId="3D4F4E34" w14:textId="2677EBBF" w:rsidR="00192898" w:rsidRDefault="00192898" w:rsidP="00216BB3">
      <w:pPr>
        <w:suppressAutoHyphens w:val="0"/>
        <w:rPr>
          <w:color w:val="000000" w:themeColor="text1"/>
        </w:rPr>
      </w:pPr>
    </w:p>
    <w:p w14:paraId="619BC378" w14:textId="42554068" w:rsidR="00192898" w:rsidRPr="003D5662" w:rsidRDefault="003D5662" w:rsidP="003D5662">
      <w:pPr>
        <w:pStyle w:val="Nadpis2"/>
        <w:spacing w:after="120"/>
        <w:rPr>
          <w:color w:val="000000" w:themeColor="text1"/>
        </w:rPr>
      </w:pPr>
      <w:bookmarkStart w:id="68" w:name="_Toc36302731"/>
      <w:r w:rsidRPr="003D5662">
        <w:t>Vyhodnocení výzkumných otázek</w:t>
      </w:r>
      <w:bookmarkEnd w:id="68"/>
      <w:r w:rsidRPr="003D5662">
        <w:t xml:space="preserve"> </w:t>
      </w:r>
    </w:p>
    <w:p w14:paraId="227F9456" w14:textId="2F41AE25" w:rsidR="00192898" w:rsidRDefault="00192898" w:rsidP="009D408B">
      <w:pPr>
        <w:rPr>
          <w:b/>
          <w:bCs/>
          <w:color w:val="000000" w:themeColor="text1"/>
        </w:rPr>
      </w:pPr>
      <w:r w:rsidRPr="005A36CD">
        <w:rPr>
          <w:b/>
          <w:bCs/>
        </w:rPr>
        <w:t>1.</w:t>
      </w:r>
      <w:r w:rsidR="00A0587F">
        <w:rPr>
          <w:b/>
          <w:bCs/>
        </w:rPr>
        <w:t xml:space="preserve"> </w:t>
      </w:r>
      <w:r w:rsidRPr="005A36CD">
        <w:rPr>
          <w:b/>
          <w:bCs/>
          <w:color w:val="000000" w:themeColor="text1"/>
        </w:rPr>
        <w:t>Odpovídají stravovací návyky dotazované skupiny sportovců (tenist</w:t>
      </w:r>
      <w:r>
        <w:rPr>
          <w:b/>
          <w:bCs/>
          <w:color w:val="000000" w:themeColor="text1"/>
        </w:rPr>
        <w:t>é</w:t>
      </w:r>
      <w:r w:rsidRPr="005A36CD">
        <w:rPr>
          <w:b/>
          <w:bCs/>
          <w:color w:val="000000" w:themeColor="text1"/>
        </w:rPr>
        <w:t>, zápasníci, fotbalist</w:t>
      </w:r>
      <w:r>
        <w:rPr>
          <w:b/>
          <w:bCs/>
          <w:color w:val="000000" w:themeColor="text1"/>
        </w:rPr>
        <w:t>é</w:t>
      </w:r>
      <w:r w:rsidRPr="005A36CD">
        <w:rPr>
          <w:b/>
          <w:bCs/>
          <w:color w:val="000000" w:themeColor="text1"/>
        </w:rPr>
        <w:t>, triatlonist</w:t>
      </w:r>
      <w:r>
        <w:rPr>
          <w:b/>
          <w:bCs/>
          <w:color w:val="000000" w:themeColor="text1"/>
        </w:rPr>
        <w:t>é</w:t>
      </w:r>
      <w:r w:rsidRPr="005A36CD">
        <w:rPr>
          <w:b/>
          <w:bCs/>
          <w:color w:val="000000" w:themeColor="text1"/>
        </w:rPr>
        <w:t xml:space="preserve">) výživovým doporučením pro sportovce ve spojení s jejich druhem sportu? </w:t>
      </w:r>
    </w:p>
    <w:p w14:paraId="136A74CC" w14:textId="1C2FBAC5" w:rsidR="00192898" w:rsidRPr="007A2D31" w:rsidRDefault="00192898" w:rsidP="00192898">
      <w:pPr>
        <w:rPr>
          <w:b/>
          <w:bCs/>
          <w:color w:val="000000" w:themeColor="text1"/>
        </w:rPr>
      </w:pPr>
      <w:r>
        <w:rPr>
          <w:color w:val="000000" w:themeColor="text1"/>
        </w:rPr>
        <w:t>Tenisté jsou zvyklí jíst 4-5</w:t>
      </w:r>
      <w:r w:rsidRPr="00C03DA3">
        <w:rPr>
          <w:rFonts w:eastAsia="Arial Unicode MS"/>
          <w:color w:val="000000"/>
        </w:rPr>
        <w:t>×</w:t>
      </w:r>
      <w:r>
        <w:rPr>
          <w:color w:val="000000" w:themeColor="text1"/>
        </w:rPr>
        <w:t xml:space="preserve"> denně. Většina uvedla, že jejich jídelníček tvoří zejména bílkoviny a následně sacharidy. Nejmenší zastoupení měly v jejich jídelníčku tuky. Tenis patří do skupiny silově-vytrvalostních sportů a z důvodu různých faktorů jako jsou například intenzita zátěže, klimatické podmínky, se u nich může během zátěže dostavit svalová únava. Právě díky zvýšenému příjmu sacharidů v průběhu dne, který je doporučován odbornými publikacemi </w:t>
      </w:r>
      <w:r>
        <w:rPr>
          <w:color w:val="000000" w:themeColor="text1"/>
        </w:rPr>
        <w:br/>
        <w:t xml:space="preserve">pro silově-vytrvalostní sportovce, se jí může předejít. </w:t>
      </w:r>
      <w:r w:rsidRPr="003D0EDE">
        <w:rPr>
          <w:color w:val="000000" w:themeColor="text1"/>
          <w:sz w:val="20"/>
          <w:szCs w:val="20"/>
        </w:rPr>
        <w:t>[4]</w:t>
      </w:r>
      <w:r>
        <w:rPr>
          <w:color w:val="000000" w:themeColor="text1"/>
        </w:rPr>
        <w:t xml:space="preserve"> Z hlediska příjmu zdravých tuků </w:t>
      </w:r>
      <w:r>
        <w:rPr>
          <w:color w:val="000000" w:themeColor="text1"/>
        </w:rPr>
        <w:br/>
        <w:t>ve formě ryb, které obsahují omega</w:t>
      </w:r>
      <w:r w:rsidR="00DC5070">
        <w:rPr>
          <w:color w:val="000000" w:themeColor="text1"/>
        </w:rPr>
        <w:t xml:space="preserve"> </w:t>
      </w:r>
      <w:r>
        <w:rPr>
          <w:color w:val="000000" w:themeColor="text1"/>
        </w:rPr>
        <w:t>-</w:t>
      </w:r>
      <w:r w:rsidR="00DC5070">
        <w:rPr>
          <w:color w:val="000000" w:themeColor="text1"/>
        </w:rPr>
        <w:t xml:space="preserve"> </w:t>
      </w:r>
      <w:r>
        <w:rPr>
          <w:color w:val="000000" w:themeColor="text1"/>
        </w:rPr>
        <w:t>3 MK, můžeme říci, že konzumace 1-2</w:t>
      </w:r>
      <w:r w:rsidRPr="00C03DA3">
        <w:rPr>
          <w:rFonts w:eastAsia="Arial Unicode MS"/>
          <w:color w:val="000000"/>
        </w:rPr>
        <w:t>×</w:t>
      </w:r>
      <w:r>
        <w:rPr>
          <w:color w:val="000000" w:themeColor="text1"/>
        </w:rPr>
        <w:t xml:space="preserve"> týdně je dostačující. Někteří z respondentů uvedli, že speciální dietu drží zejména ze zdravotních důvodů, nikoliv, že to jejich sport vyžaduje. Příjem tekutin u tenistů se nejčastěji pohybuje </w:t>
      </w:r>
      <w:r>
        <w:rPr>
          <w:color w:val="000000" w:themeColor="text1"/>
        </w:rPr>
        <w:br/>
        <w:t xml:space="preserve">1,5-2 litry denně, někteří respondenti uvedli 3 a více litrů. Záleží na klimatických podmínkách, ale i na intenzitě zátěže. Jelikož byla většina respondentů ženského pohlaví, kde je obecně známo, že ženy toho vypijí v průběhu dne vcelku malé množství, než by správně měly, tak je to na výsledcích znát. Nejčastěji se jejich pitný režim skládá z vody, iontových nápojů a kávy. </w:t>
      </w:r>
      <w:r>
        <w:rPr>
          <w:color w:val="000000" w:themeColor="text1"/>
        </w:rPr>
        <w:lastRenderedPageBreak/>
        <w:t xml:space="preserve">Ze sportovních doplňků stravy tenisté nejčastěji užívají energetické gely a tyčinky, BCAA </w:t>
      </w:r>
      <w:r>
        <w:rPr>
          <w:color w:val="000000" w:themeColor="text1"/>
        </w:rPr>
        <w:br/>
        <w:t xml:space="preserve">a regenerační drinky. Což je z hlediska doporučení odborníků v pořádku. </w:t>
      </w:r>
    </w:p>
    <w:p w14:paraId="760F6982" w14:textId="63DB9117" w:rsidR="00192898" w:rsidRDefault="00192898" w:rsidP="00192898">
      <w:pPr>
        <w:rPr>
          <w:color w:val="000000" w:themeColor="text1"/>
        </w:rPr>
      </w:pPr>
      <w:r>
        <w:rPr>
          <w:color w:val="000000" w:themeColor="text1"/>
        </w:rPr>
        <w:t>Zápasníci uvedli, že se také nejčastěji stravují 4-5</w:t>
      </w:r>
      <w:r w:rsidRPr="00C03DA3">
        <w:rPr>
          <w:rFonts w:eastAsia="Arial Unicode MS"/>
          <w:color w:val="000000"/>
        </w:rPr>
        <w:t>×</w:t>
      </w:r>
      <w:r>
        <w:rPr>
          <w:color w:val="000000" w:themeColor="text1"/>
        </w:rPr>
        <w:t xml:space="preserve"> denně. V jejich jídelníčku mají největší zastoupení bílkoviny. Někteří z nich uvedli jako hlavní složku sacharidy. Bojové sporty se řadí do rychlostně-silových sportů. Pro tuto kategorii sportu odborníci také doporučují upřednostnit příjem sacharidů, ale zároveň i zvýšit příjem bílkovin, aby nedocházelo k poškozením svalů v průběhu tréninkové přípravy, která je z velké části zaměřena na sílu. Respondenti uvedli, </w:t>
      </w:r>
      <w:r>
        <w:rPr>
          <w:color w:val="000000" w:themeColor="text1"/>
        </w:rPr>
        <w:br/>
        <w:t xml:space="preserve">že součástí jejich přípravy je často předzápasová dieta. </w:t>
      </w:r>
      <w:r w:rsidRPr="00037136">
        <w:rPr>
          <w:color w:val="000000" w:themeColor="text1"/>
        </w:rPr>
        <w:t>Důvodem k předzápasové dietě je redukce váhy pro danou váhovou kategorii. Aby se zabránilo zranění v průběhu tréninku</w:t>
      </w:r>
      <w:r w:rsidR="0064442B">
        <w:rPr>
          <w:color w:val="000000" w:themeColor="text1"/>
        </w:rPr>
        <w:t>,</w:t>
      </w:r>
      <w:r w:rsidRPr="00037136">
        <w:rPr>
          <w:color w:val="000000" w:themeColor="text1"/>
        </w:rPr>
        <w:t xml:space="preserve"> je potřeba, aby to konzultovali s příslušnými odborníky na výživu</w:t>
      </w:r>
      <w:r>
        <w:rPr>
          <w:color w:val="000000" w:themeColor="text1"/>
        </w:rPr>
        <w:t xml:space="preserve">. To stejné platí u pitného režimu. Protože při drastické redukční (předzápasové) dietě zápasníci často nepřijímají dostatek tekutin a hrozí u nich stav dehydratace. Z toho důvodu odborníci uvádí, že je vhodné si držet svou váhu v rozmezí do 5 % nad svou aktuální váhou, aby se těmto dietám mohli vyhnout. Nicméně respondenti uvedli, že jejich pitný režim tvoří 2-3 litry denně, u některých jedinců 3 a více litrů vody za den. Pro správné stanovení pitného režimu je potřeba, aby si nejprve určili svou potní bilanci. Jejich pitný režim se skládá z vody, iontových nápojů a kávy. S příjmem ryb jako zdroje zdravých tuků jsou na tom stejně jako hráči tenisu. Co se týče sportovních doplňků stravy, </w:t>
      </w:r>
      <w:r>
        <w:rPr>
          <w:color w:val="000000" w:themeColor="text1"/>
        </w:rPr>
        <w:br/>
        <w:t xml:space="preserve">tak všichni zápasníci uvedli, že sportovní doplňky užívají. Mezi nejčastěji uvedenými byly BCAA, proteinové doplňky, </w:t>
      </w:r>
      <w:proofErr w:type="spellStart"/>
      <w:r>
        <w:rPr>
          <w:color w:val="000000" w:themeColor="text1"/>
        </w:rPr>
        <w:t>Glutamin</w:t>
      </w:r>
      <w:proofErr w:type="spellEnd"/>
      <w:r>
        <w:rPr>
          <w:color w:val="000000" w:themeColor="text1"/>
        </w:rPr>
        <w:t xml:space="preserve"> nebo Kreatin. Poslední dva zmíněné doplňky slouží </w:t>
      </w:r>
      <w:r>
        <w:rPr>
          <w:color w:val="000000" w:themeColor="text1"/>
        </w:rPr>
        <w:br/>
        <w:t>na obnovu svalové hmoty nebo na podporu svalové síly sportovce.</w:t>
      </w:r>
    </w:p>
    <w:p w14:paraId="484F914B" w14:textId="0856B45D" w:rsidR="00192898" w:rsidRDefault="00192898" w:rsidP="00192898">
      <w:pPr>
        <w:rPr>
          <w:color w:val="000000" w:themeColor="text1"/>
        </w:rPr>
      </w:pPr>
      <w:r>
        <w:rPr>
          <w:color w:val="000000" w:themeColor="text1"/>
        </w:rPr>
        <w:t>Fotbalisté se také nejčastěji stravují 4-5</w:t>
      </w:r>
      <w:r w:rsidRPr="00C03DA3">
        <w:rPr>
          <w:rFonts w:eastAsia="Arial Unicode MS"/>
          <w:color w:val="000000"/>
        </w:rPr>
        <w:t>×</w:t>
      </w:r>
      <w:r>
        <w:rPr>
          <w:color w:val="000000" w:themeColor="text1"/>
        </w:rPr>
        <w:t xml:space="preserve"> denně. Jejich hlavní složkou stravy jsou sacharidy. Jelikož se jedná o silově-vytrvalostní sport, kde je důležité si hlídat dostatečný příjem sacharidů, tak výsledek odpovídá výživovým doporučením. Stejně jako předešlé skupiny i dotazovaní fotbalisté konzumují ryby 1-2</w:t>
      </w:r>
      <w:r w:rsidRPr="00C03DA3">
        <w:rPr>
          <w:rFonts w:eastAsia="Arial Unicode MS"/>
          <w:color w:val="000000"/>
        </w:rPr>
        <w:t>×</w:t>
      </w:r>
      <w:r>
        <w:rPr>
          <w:rFonts w:eastAsia="Arial Unicode MS"/>
          <w:color w:val="000000"/>
        </w:rPr>
        <w:t xml:space="preserve"> </w:t>
      </w:r>
      <w:r>
        <w:rPr>
          <w:color w:val="000000" w:themeColor="text1"/>
        </w:rPr>
        <w:t xml:space="preserve">týdně. Co se týče nějaké speciální diety, tak žádný z respondentů speciální dietu nedrží. Dotazovaní fotbalisté na otázku týkající se pitného režimu uvedli, že vypijí 2-3 litrů tekutin za den. I u fotbalistů je důležité zabránit možné dehydrataci, proto je potřeba, aby si zjistili svoji potní bilanci. Jejich pitný režim se skládá zejména z vody, iontových nápojů a občasného pití kávy. Ohledně sportovních doplňků uvedli všichni respondenti, že sportovní doplňky užívají. Nejčastěji se jednalo o energetické gely, BCAA, vitaminy a proteinové </w:t>
      </w:r>
      <w:r w:rsidR="00013C0B">
        <w:rPr>
          <w:color w:val="000000" w:themeColor="text1"/>
        </w:rPr>
        <w:t xml:space="preserve">doplňky. </w:t>
      </w:r>
    </w:p>
    <w:p w14:paraId="2F85C7D5" w14:textId="0962657B" w:rsidR="00192898" w:rsidRPr="0037668A" w:rsidRDefault="00192898" w:rsidP="00192898">
      <w:pPr>
        <w:rPr>
          <w:color w:val="000000" w:themeColor="text1"/>
        </w:rPr>
      </w:pPr>
      <w:r>
        <w:rPr>
          <w:color w:val="000000" w:themeColor="text1"/>
        </w:rPr>
        <w:lastRenderedPageBreak/>
        <w:t>Triatlonisté se také stravují 4-5</w:t>
      </w:r>
      <w:r w:rsidRPr="00C03DA3">
        <w:rPr>
          <w:rFonts w:eastAsia="Arial Unicode MS"/>
          <w:color w:val="000000"/>
        </w:rPr>
        <w:t>×</w:t>
      </w:r>
      <w:r>
        <w:rPr>
          <w:color w:val="000000" w:themeColor="text1"/>
        </w:rPr>
        <w:t xml:space="preserve"> denně. U většiny dotazovaných triatlonistů je jídelníček tvořen sacharidy. Jelikož triatlon patří do skupiny vytrvalostních sportů a při závodu dochází </w:t>
      </w:r>
      <w:r w:rsidR="004557B1">
        <w:rPr>
          <w:color w:val="000000" w:themeColor="text1"/>
        </w:rPr>
        <w:br/>
      </w:r>
      <w:r>
        <w:rPr>
          <w:color w:val="000000" w:themeColor="text1"/>
        </w:rPr>
        <w:t>ke stříd</w:t>
      </w:r>
      <w:r w:rsidR="00C2300D">
        <w:rPr>
          <w:color w:val="000000" w:themeColor="text1"/>
        </w:rPr>
        <w:t>án</w:t>
      </w:r>
      <w:r>
        <w:rPr>
          <w:color w:val="000000" w:themeColor="text1"/>
        </w:rPr>
        <w:t xml:space="preserve">í různých disciplín (běh, plavání, cyklistika), tak je vhodné si nejprve zjistit, </w:t>
      </w:r>
      <w:r w:rsidR="004557B1">
        <w:rPr>
          <w:color w:val="000000" w:themeColor="text1"/>
        </w:rPr>
        <w:br/>
      </w:r>
      <w:r>
        <w:rPr>
          <w:color w:val="000000" w:themeColor="text1"/>
        </w:rPr>
        <w:t xml:space="preserve">jaké potraviny danému sportovci vyhovují. U vytrvalostních sportovců se obecně doporučuje v průběhu zátěže doplňovat energii formou energetických gelů nebo nápojů, které doplní sportovci ztracenou energii. Výsledky respondentů ukázaly, že většina (70 % dotazovaných) užívá sportovní doplňky jako jsou energetické gely, BCAA nebo i kreatin. Jejich pitný režim je tvořen také z vody, iontových nápojů a kávy. Co se týče přijímaného množství tekutin během dne, tak triatlonisté jako jediní ze všech 4 skupin uvedli, že většina z nich vypije 3 a více litrů tekutin denně, což je vzhledem k jejich sportu důležité dodržovat. Hlavní důvod je nedostatek času v průběhu zátěže, kdy se jim těžko doplňuje energie v podobě pevné stravy, proto ji musí přijímat zejména v tekuté podobě. Na otázku, zda dotazovaní drží nějakou speciální dietu, odpověděla většina, že nikoliv. Ohledně </w:t>
      </w:r>
      <w:r w:rsidRPr="000969A9">
        <w:rPr>
          <w:color w:val="000000" w:themeColor="text1"/>
        </w:rPr>
        <w:t>frekvence</w:t>
      </w:r>
      <w:r>
        <w:rPr>
          <w:color w:val="000000" w:themeColor="text1"/>
        </w:rPr>
        <w:t xml:space="preserve"> zařazení ryb do svého jídelníčku triatlonisté odpověděli ze všech skupin nejméně, tedy pouze 1</w:t>
      </w:r>
      <w:r w:rsidR="00F956EA" w:rsidRPr="00C03DA3">
        <w:rPr>
          <w:rFonts w:eastAsia="Arial Unicode MS"/>
          <w:color w:val="000000"/>
        </w:rPr>
        <w:t>×</w:t>
      </w:r>
      <w:r>
        <w:rPr>
          <w:color w:val="000000" w:themeColor="text1"/>
        </w:rPr>
        <w:t xml:space="preserve"> týdně. V případě, že dotazovaní triatlonisté neradi konzumují ryby nebo jejich časové důvody jim nedovolí si rybu připravit, doporučila bych jim přijímat omega</w:t>
      </w:r>
      <w:r w:rsidR="00DC5070">
        <w:rPr>
          <w:color w:val="000000" w:themeColor="text1"/>
        </w:rPr>
        <w:t xml:space="preserve"> </w:t>
      </w:r>
      <w:r>
        <w:rPr>
          <w:color w:val="000000" w:themeColor="text1"/>
        </w:rPr>
        <w:t>-</w:t>
      </w:r>
      <w:r w:rsidR="00DC5070">
        <w:rPr>
          <w:color w:val="000000" w:themeColor="text1"/>
        </w:rPr>
        <w:t xml:space="preserve"> </w:t>
      </w:r>
      <w:r>
        <w:rPr>
          <w:color w:val="000000" w:themeColor="text1"/>
        </w:rPr>
        <w:t xml:space="preserve">3 mastné kyseliny ve formě potravinových doplňků (například rybí olej).    </w:t>
      </w:r>
    </w:p>
    <w:p w14:paraId="3A500B33" w14:textId="6B80F364" w:rsidR="00192898" w:rsidRPr="005A36CD" w:rsidRDefault="00192898" w:rsidP="00192898">
      <w:pPr>
        <w:spacing w:after="120"/>
        <w:rPr>
          <w:b/>
          <w:bCs/>
          <w:color w:val="000000" w:themeColor="text1"/>
        </w:rPr>
      </w:pPr>
      <w:r w:rsidRPr="005A36CD">
        <w:rPr>
          <w:b/>
          <w:bCs/>
          <w:color w:val="000000" w:themeColor="text1"/>
        </w:rPr>
        <w:t>2.</w:t>
      </w:r>
      <w:r w:rsidR="003E2563">
        <w:rPr>
          <w:b/>
          <w:bCs/>
          <w:color w:val="000000" w:themeColor="text1"/>
        </w:rPr>
        <w:t xml:space="preserve"> </w:t>
      </w:r>
      <w:r w:rsidRPr="005A36CD">
        <w:rPr>
          <w:b/>
          <w:bCs/>
          <w:color w:val="000000" w:themeColor="text1"/>
        </w:rPr>
        <w:t xml:space="preserve">Věnují pozornost správnému stravování a nechali si sestavit výživový plán na míru od výživového poradce? </w:t>
      </w:r>
    </w:p>
    <w:p w14:paraId="6CC622D6" w14:textId="17883BF5" w:rsidR="00192898" w:rsidRPr="0062029B" w:rsidRDefault="00192898" w:rsidP="0062029B">
      <w:pPr>
        <w:rPr>
          <w:color w:val="000000" w:themeColor="text1"/>
        </w:rPr>
      </w:pPr>
      <w:r w:rsidRPr="009D1622">
        <w:rPr>
          <w:color w:val="000000" w:themeColor="text1"/>
        </w:rPr>
        <w:t xml:space="preserve">Výsledky dotazníku ukázaly, že </w:t>
      </w:r>
      <w:r>
        <w:rPr>
          <w:color w:val="000000" w:themeColor="text1"/>
        </w:rPr>
        <w:t xml:space="preserve">většina dotazovaných sportovců se snaží dodržovat zdravou životosprávu. Občas do svého jídelníčku zařadí nezdravé potraviny (tzv. </w:t>
      </w:r>
      <w:proofErr w:type="spellStart"/>
      <w:r>
        <w:rPr>
          <w:color w:val="000000" w:themeColor="text1"/>
        </w:rPr>
        <w:t>junk</w:t>
      </w:r>
      <w:proofErr w:type="spellEnd"/>
      <w:r>
        <w:rPr>
          <w:color w:val="000000" w:themeColor="text1"/>
        </w:rPr>
        <w:t xml:space="preserve"> food),</w:t>
      </w:r>
      <w:r>
        <w:rPr>
          <w:color w:val="000000" w:themeColor="text1"/>
        </w:rPr>
        <w:br/>
        <w:t>ale ve většině případů to berou jako odměnu po náročném turnaji nebo závodě. Při otázce,</w:t>
      </w:r>
      <w:r w:rsidR="00EF0249">
        <w:rPr>
          <w:color w:val="000000" w:themeColor="text1"/>
        </w:rPr>
        <w:br/>
      </w:r>
      <w:r>
        <w:rPr>
          <w:color w:val="000000" w:themeColor="text1"/>
        </w:rPr>
        <w:t xml:space="preserve">zda znají výživový pojem </w:t>
      </w:r>
      <w:r w:rsidRPr="007C00B6">
        <w:rPr>
          <w:color w:val="000000" w:themeColor="text1"/>
        </w:rPr>
        <w:t>zdravý talíř</w:t>
      </w:r>
      <w:r>
        <w:rPr>
          <w:color w:val="000000" w:themeColor="text1"/>
        </w:rPr>
        <w:t xml:space="preserve"> a jestli se řídí jeho zásadami, byla odpověď u většiny respondentů kladná. Velká většina dotazovaných sportovců uvedla, že nemá sestavený výživový plán na míru. Což byl pro mě překvapivý výsledek, protože u profesionálních sportovců bych očekávala, že mají kolem sebe specializovaného člověka, který jim se stravou během jejich profesionální kariéry pomáhá. Ale z výsledků je zřejmé, že si dotazovaní sportovci vystačí sami</w:t>
      </w:r>
      <w:r w:rsidR="003D17FE">
        <w:rPr>
          <w:color w:val="000000" w:themeColor="text1"/>
        </w:rPr>
        <w:t>.</w:t>
      </w:r>
    </w:p>
    <w:p w14:paraId="25E27B2C" w14:textId="77777777" w:rsidR="001042C3" w:rsidRDefault="001042C3" w:rsidP="009C4BE5">
      <w:pPr>
        <w:pStyle w:val="Nadpis1"/>
        <w:pageBreakBefore/>
      </w:pPr>
      <w:bookmarkStart w:id="69" w:name="_Toc36302732"/>
      <w:r>
        <w:lastRenderedPageBreak/>
        <w:t>Návrhová část</w:t>
      </w:r>
      <w:bookmarkEnd w:id="69"/>
    </w:p>
    <w:p w14:paraId="7C9C00AD" w14:textId="77777777" w:rsidR="00A70FFC" w:rsidRDefault="00A70FFC" w:rsidP="00216BB3">
      <w:pPr>
        <w:pStyle w:val="Nadpis2"/>
      </w:pPr>
      <w:bookmarkStart w:id="70" w:name="_Toc36302733"/>
      <w:r>
        <w:t>Sestavení týdenního stravovacího menu</w:t>
      </w:r>
      <w:bookmarkEnd w:id="70"/>
    </w:p>
    <w:p w14:paraId="07D2E7CF" w14:textId="77777777" w:rsidR="00D31846" w:rsidRDefault="001042C3" w:rsidP="00216BB3">
      <w:pPr>
        <w:spacing w:after="120"/>
        <w:rPr>
          <w:color w:val="000000" w:themeColor="text1"/>
        </w:rPr>
      </w:pPr>
      <w:r>
        <w:rPr>
          <w:color w:val="000000" w:themeColor="text1"/>
        </w:rPr>
        <w:t>Na základě uskutečněného rozhovoru</w:t>
      </w:r>
      <w:r w:rsidR="00D31846">
        <w:rPr>
          <w:color w:val="000000" w:themeColor="text1"/>
        </w:rPr>
        <w:t xml:space="preserve"> v prosinci roku 2019</w:t>
      </w:r>
      <w:r w:rsidR="00A70FFC">
        <w:rPr>
          <w:color w:val="000000" w:themeColor="text1"/>
        </w:rPr>
        <w:t xml:space="preserve"> s vybraným tenistou vrcholové úrovně</w:t>
      </w:r>
      <w:r w:rsidR="00D31846">
        <w:rPr>
          <w:color w:val="000000" w:themeColor="text1"/>
        </w:rPr>
        <w:t xml:space="preserve">, </w:t>
      </w:r>
      <w:r>
        <w:rPr>
          <w:color w:val="000000" w:themeColor="text1"/>
        </w:rPr>
        <w:t xml:space="preserve">byly zjištěny potřebné informace a podklady pro sestavení </w:t>
      </w:r>
      <w:r w:rsidR="00D31846">
        <w:rPr>
          <w:color w:val="000000" w:themeColor="text1"/>
        </w:rPr>
        <w:t>jeho týdenního stravovacího plánu. Jídelníček je</w:t>
      </w:r>
      <w:r w:rsidR="00632BAB">
        <w:rPr>
          <w:color w:val="000000" w:themeColor="text1"/>
        </w:rPr>
        <w:t xml:space="preserve"> cílen na období přípravy, tedy tréninkov</w:t>
      </w:r>
      <w:r w:rsidR="003830D4">
        <w:rPr>
          <w:color w:val="000000" w:themeColor="text1"/>
        </w:rPr>
        <w:t>ou</w:t>
      </w:r>
      <w:r w:rsidR="00632BAB">
        <w:rPr>
          <w:color w:val="000000" w:themeColor="text1"/>
        </w:rPr>
        <w:t xml:space="preserve"> fáz</w:t>
      </w:r>
      <w:r w:rsidR="003830D4">
        <w:rPr>
          <w:color w:val="000000" w:themeColor="text1"/>
        </w:rPr>
        <w:t>i</w:t>
      </w:r>
      <w:r w:rsidR="00632BAB">
        <w:rPr>
          <w:color w:val="000000" w:themeColor="text1"/>
        </w:rPr>
        <w:t xml:space="preserve"> a je</w:t>
      </w:r>
      <w:r w:rsidR="00D31846">
        <w:rPr>
          <w:color w:val="000000" w:themeColor="text1"/>
        </w:rPr>
        <w:t xml:space="preserve"> sestaven za pomoci nutričního programu </w:t>
      </w:r>
      <w:proofErr w:type="spellStart"/>
      <w:r w:rsidR="00D31846">
        <w:rPr>
          <w:color w:val="000000" w:themeColor="text1"/>
        </w:rPr>
        <w:t>NutriPro</w:t>
      </w:r>
      <w:proofErr w:type="spellEnd"/>
      <w:r w:rsidR="00D31846">
        <w:rPr>
          <w:color w:val="000000" w:themeColor="text1"/>
        </w:rPr>
        <w:t xml:space="preserve"> Expert</w:t>
      </w:r>
      <w:r w:rsidR="00632BAB">
        <w:rPr>
          <w:color w:val="000000" w:themeColor="text1"/>
        </w:rPr>
        <w:t xml:space="preserve">. </w:t>
      </w:r>
    </w:p>
    <w:p w14:paraId="4113A686" w14:textId="77777777" w:rsidR="00AB474E" w:rsidRDefault="00AB474E" w:rsidP="00216BB3">
      <w:pPr>
        <w:spacing w:after="120"/>
        <w:rPr>
          <w:b/>
          <w:bCs/>
          <w:color w:val="000000" w:themeColor="text1"/>
        </w:rPr>
      </w:pPr>
    </w:p>
    <w:p w14:paraId="29E8309B" w14:textId="77777777" w:rsidR="00A87D1F" w:rsidRPr="00A87D1F" w:rsidRDefault="00A87D1F" w:rsidP="00216BB3">
      <w:pPr>
        <w:spacing w:after="120"/>
        <w:rPr>
          <w:b/>
          <w:bCs/>
          <w:color w:val="000000" w:themeColor="text1"/>
        </w:rPr>
      </w:pPr>
      <w:r w:rsidRPr="00A87D1F">
        <w:rPr>
          <w:b/>
          <w:bCs/>
          <w:color w:val="000000" w:themeColor="text1"/>
        </w:rPr>
        <w:t xml:space="preserve">Informace nezbytné pro správné zadání a sestavení týdenního stravovacího režimu v programu </w:t>
      </w:r>
      <w:proofErr w:type="spellStart"/>
      <w:r w:rsidRPr="00A87D1F">
        <w:rPr>
          <w:b/>
          <w:bCs/>
          <w:color w:val="000000" w:themeColor="text1"/>
        </w:rPr>
        <w:t>NutriPro</w:t>
      </w:r>
      <w:proofErr w:type="spellEnd"/>
      <w:r w:rsidRPr="00A87D1F">
        <w:rPr>
          <w:b/>
          <w:bCs/>
          <w:color w:val="000000" w:themeColor="text1"/>
        </w:rPr>
        <w:t xml:space="preserve"> Expert</w:t>
      </w:r>
    </w:p>
    <w:p w14:paraId="4B9D808D" w14:textId="0C1AC32B" w:rsidR="005D1DCB" w:rsidRDefault="00D947A3" w:rsidP="00216BB3">
      <w:pPr>
        <w:spacing w:after="120"/>
        <w:rPr>
          <w:color w:val="000000" w:themeColor="text1"/>
        </w:rPr>
      </w:pPr>
      <w:r>
        <w:rPr>
          <w:color w:val="000000" w:themeColor="text1"/>
        </w:rPr>
        <w:t xml:space="preserve">Pro správné sestavení jídelníčku </w:t>
      </w:r>
      <w:r w:rsidR="00AB474E">
        <w:rPr>
          <w:color w:val="000000" w:themeColor="text1"/>
        </w:rPr>
        <w:t xml:space="preserve">v programu </w:t>
      </w:r>
      <w:proofErr w:type="spellStart"/>
      <w:r w:rsidR="00AB474E">
        <w:rPr>
          <w:color w:val="000000" w:themeColor="text1"/>
        </w:rPr>
        <w:t>NutriPro</w:t>
      </w:r>
      <w:proofErr w:type="spellEnd"/>
      <w:r w:rsidR="00AB474E">
        <w:rPr>
          <w:color w:val="000000" w:themeColor="text1"/>
        </w:rPr>
        <w:t xml:space="preserve"> Expert je </w:t>
      </w:r>
      <w:r>
        <w:rPr>
          <w:color w:val="000000" w:themeColor="text1"/>
        </w:rPr>
        <w:t xml:space="preserve">nutné </w:t>
      </w:r>
      <w:r w:rsidR="009A5791">
        <w:rPr>
          <w:color w:val="000000" w:themeColor="text1"/>
        </w:rPr>
        <w:t>uvést</w:t>
      </w:r>
      <w:r w:rsidR="00AB474E">
        <w:rPr>
          <w:color w:val="000000" w:themeColor="text1"/>
        </w:rPr>
        <w:t xml:space="preserve"> základní údaje</w:t>
      </w:r>
      <w:r>
        <w:rPr>
          <w:color w:val="000000" w:themeColor="text1"/>
        </w:rPr>
        <w:t xml:space="preserve"> </w:t>
      </w:r>
      <w:r w:rsidR="00E51CC4">
        <w:rPr>
          <w:color w:val="000000" w:themeColor="text1"/>
        </w:rPr>
        <w:br/>
      </w:r>
      <w:r>
        <w:rPr>
          <w:color w:val="000000" w:themeColor="text1"/>
        </w:rPr>
        <w:t>o tenistovi</w:t>
      </w:r>
      <w:r w:rsidR="00AB474E">
        <w:rPr>
          <w:color w:val="000000" w:themeColor="text1"/>
        </w:rPr>
        <w:t xml:space="preserve"> </w:t>
      </w:r>
      <w:r w:rsidR="009A5791">
        <w:rPr>
          <w:color w:val="000000" w:themeColor="text1"/>
        </w:rPr>
        <w:t xml:space="preserve">a </w:t>
      </w:r>
      <w:r>
        <w:rPr>
          <w:color w:val="000000" w:themeColor="text1"/>
        </w:rPr>
        <w:t xml:space="preserve">jeho </w:t>
      </w:r>
      <w:r w:rsidR="009A5791">
        <w:rPr>
          <w:color w:val="000000" w:themeColor="text1"/>
        </w:rPr>
        <w:t>nutriční cíle</w:t>
      </w:r>
      <w:r>
        <w:rPr>
          <w:color w:val="000000" w:themeColor="text1"/>
        </w:rPr>
        <w:t xml:space="preserve">. Poté následuje </w:t>
      </w:r>
      <w:r w:rsidR="00031583">
        <w:rPr>
          <w:color w:val="000000" w:themeColor="text1"/>
        </w:rPr>
        <w:t>ikona N</w:t>
      </w:r>
      <w:r>
        <w:rPr>
          <w:color w:val="000000" w:themeColor="text1"/>
        </w:rPr>
        <w:t xml:space="preserve">ávrh sestavy, kde se vytváří samotné jídelníčky na konkrétní dny v týdnu. </w:t>
      </w:r>
      <w:r w:rsidR="00237905">
        <w:rPr>
          <w:color w:val="000000" w:themeColor="text1"/>
        </w:rPr>
        <w:t xml:space="preserve">Program nabízí širokou škálu potravin, které se mohou </w:t>
      </w:r>
      <w:r w:rsidR="008E38DE">
        <w:rPr>
          <w:color w:val="000000" w:themeColor="text1"/>
        </w:rPr>
        <w:br/>
      </w:r>
      <w:r w:rsidR="00237905">
        <w:rPr>
          <w:color w:val="000000" w:themeColor="text1"/>
        </w:rPr>
        <w:t>do jídelníčku zařadit. Důležité je nepřesáhnout stanovené hodnoty, které se provedli v prvním kroku, tj. Cíle příjmu klienta.</w:t>
      </w:r>
      <w:r w:rsidR="005E60EB">
        <w:rPr>
          <w:color w:val="000000" w:themeColor="text1"/>
        </w:rPr>
        <w:t xml:space="preserve"> Pro kontrolu stanovených hodnot slouží Tiskové výstupy, </w:t>
      </w:r>
      <w:r w:rsidR="00700965">
        <w:rPr>
          <w:color w:val="000000" w:themeColor="text1"/>
        </w:rPr>
        <w:br/>
      </w:r>
      <w:r w:rsidR="005E60EB">
        <w:rPr>
          <w:color w:val="000000" w:themeColor="text1"/>
        </w:rPr>
        <w:t xml:space="preserve">které zobrazí </w:t>
      </w:r>
      <w:r w:rsidR="00600178">
        <w:rPr>
          <w:color w:val="000000" w:themeColor="text1"/>
        </w:rPr>
        <w:t>z</w:t>
      </w:r>
      <w:r w:rsidR="005E60EB">
        <w:rPr>
          <w:color w:val="000000" w:themeColor="text1"/>
        </w:rPr>
        <w:t xml:space="preserve">ákladní přehled </w:t>
      </w:r>
      <w:r w:rsidR="00600178">
        <w:rPr>
          <w:color w:val="000000" w:themeColor="text1"/>
        </w:rPr>
        <w:t>živin a jídelníček tenisty v</w:t>
      </w:r>
      <w:r w:rsidR="00031583">
        <w:rPr>
          <w:color w:val="000000" w:themeColor="text1"/>
        </w:rPr>
        <w:t xml:space="preserve">e </w:t>
      </w:r>
      <w:r w:rsidR="00600178">
        <w:rPr>
          <w:color w:val="000000" w:themeColor="text1"/>
        </w:rPr>
        <w:t>formátu PDF.</w:t>
      </w:r>
    </w:p>
    <w:p w14:paraId="74597DAE" w14:textId="1EDBCAC5" w:rsidR="00C01967" w:rsidRDefault="00C01967" w:rsidP="00216BB3">
      <w:pPr>
        <w:spacing w:after="120"/>
        <w:rPr>
          <w:color w:val="000000" w:themeColor="text1"/>
        </w:rPr>
      </w:pPr>
      <w:r>
        <w:rPr>
          <w:color w:val="000000" w:themeColor="text1"/>
        </w:rPr>
        <w:t>V hlavní části práce uvádím pouze jídelníček na</w:t>
      </w:r>
      <w:r w:rsidR="009F0CDB">
        <w:rPr>
          <w:color w:val="000000" w:themeColor="text1"/>
        </w:rPr>
        <w:t xml:space="preserve"> první den, </w:t>
      </w:r>
      <w:r>
        <w:rPr>
          <w:color w:val="000000" w:themeColor="text1"/>
        </w:rPr>
        <w:t>pondělí. Ostatní jídelníčky</w:t>
      </w:r>
      <w:r w:rsidR="00B9312A">
        <w:rPr>
          <w:color w:val="000000" w:themeColor="text1"/>
        </w:rPr>
        <w:t xml:space="preserve"> </w:t>
      </w:r>
      <w:r w:rsidR="004557B1">
        <w:rPr>
          <w:color w:val="000000" w:themeColor="text1"/>
        </w:rPr>
        <w:br/>
      </w:r>
      <w:r w:rsidR="00B9312A">
        <w:rPr>
          <w:color w:val="000000" w:themeColor="text1"/>
        </w:rPr>
        <w:t xml:space="preserve">se základním přehledem </w:t>
      </w:r>
      <w:r w:rsidR="0043688E">
        <w:rPr>
          <w:color w:val="000000" w:themeColor="text1"/>
        </w:rPr>
        <w:t>a rozložením energie</w:t>
      </w:r>
      <w:r w:rsidR="00B9312A">
        <w:rPr>
          <w:color w:val="000000" w:themeColor="text1"/>
        </w:rPr>
        <w:t xml:space="preserve"> kompletního stravovacího plánu</w:t>
      </w:r>
      <w:r>
        <w:rPr>
          <w:color w:val="000000" w:themeColor="text1"/>
        </w:rPr>
        <w:t xml:space="preserve"> jsou součástí příloh práce. </w:t>
      </w:r>
    </w:p>
    <w:p w14:paraId="283781F6" w14:textId="77777777" w:rsidR="001042C3" w:rsidRPr="009F203A" w:rsidRDefault="009F203A" w:rsidP="00216BB3">
      <w:pPr>
        <w:spacing w:after="120"/>
        <w:rPr>
          <w:b/>
          <w:bCs/>
          <w:color w:val="000000" w:themeColor="text1"/>
        </w:rPr>
      </w:pPr>
      <w:r w:rsidRPr="009F203A">
        <w:rPr>
          <w:b/>
          <w:bCs/>
          <w:color w:val="000000" w:themeColor="text1"/>
        </w:rPr>
        <w:t xml:space="preserve">Stanovené údaje v programu </w:t>
      </w:r>
      <w:proofErr w:type="spellStart"/>
      <w:r w:rsidRPr="009F203A">
        <w:rPr>
          <w:b/>
          <w:bCs/>
          <w:color w:val="000000" w:themeColor="text1"/>
        </w:rPr>
        <w:t>NutriPro</w:t>
      </w:r>
      <w:proofErr w:type="spellEnd"/>
    </w:p>
    <w:p w14:paraId="748176AE" w14:textId="77777777" w:rsidR="001042C3" w:rsidRPr="009A5791" w:rsidRDefault="009A5791" w:rsidP="00216BB3">
      <w:pPr>
        <w:spacing w:after="120"/>
        <w:rPr>
          <w:color w:val="000000" w:themeColor="text1"/>
        </w:rPr>
      </w:pPr>
      <w:r>
        <w:rPr>
          <w:color w:val="000000" w:themeColor="text1"/>
        </w:rPr>
        <w:t xml:space="preserve">1. </w:t>
      </w:r>
      <w:r w:rsidR="001042C3" w:rsidRPr="009A5791">
        <w:rPr>
          <w:color w:val="000000" w:themeColor="text1"/>
        </w:rPr>
        <w:t>Tělesné údaje</w:t>
      </w:r>
      <w:r w:rsidR="00AB474E" w:rsidRPr="009A5791">
        <w:rPr>
          <w:color w:val="000000" w:themeColor="text1"/>
        </w:rPr>
        <w:t>:</w:t>
      </w:r>
    </w:p>
    <w:p w14:paraId="25B2F9E2" w14:textId="1853D0EA" w:rsidR="001042C3" w:rsidRPr="00086C9F" w:rsidRDefault="001042C3" w:rsidP="00576FC4">
      <w:pPr>
        <w:pStyle w:val="Odstavecseseznamem"/>
        <w:numPr>
          <w:ilvl w:val="0"/>
          <w:numId w:val="36"/>
        </w:numPr>
        <w:spacing w:after="120" w:line="360" w:lineRule="auto"/>
        <w:jc w:val="both"/>
        <w:rPr>
          <w:color w:val="000000" w:themeColor="text1"/>
          <w:sz w:val="22"/>
          <w:szCs w:val="22"/>
        </w:rPr>
      </w:pPr>
      <w:r w:rsidRPr="00086C9F">
        <w:rPr>
          <w:color w:val="000000" w:themeColor="text1"/>
          <w:sz w:val="22"/>
          <w:szCs w:val="22"/>
        </w:rPr>
        <w:t>Výška: 185 cm</w:t>
      </w:r>
      <w:r w:rsidR="00D54916">
        <w:rPr>
          <w:color w:val="000000" w:themeColor="text1"/>
          <w:sz w:val="22"/>
          <w:szCs w:val="22"/>
        </w:rPr>
        <w:t>,</w:t>
      </w:r>
    </w:p>
    <w:p w14:paraId="5E291290" w14:textId="6282724E" w:rsidR="001042C3" w:rsidRPr="00086C9F" w:rsidRDefault="001042C3" w:rsidP="00576FC4">
      <w:pPr>
        <w:pStyle w:val="Odstavecseseznamem"/>
        <w:numPr>
          <w:ilvl w:val="0"/>
          <w:numId w:val="36"/>
        </w:numPr>
        <w:spacing w:after="120" w:line="360" w:lineRule="auto"/>
        <w:jc w:val="both"/>
        <w:rPr>
          <w:color w:val="000000" w:themeColor="text1"/>
          <w:sz w:val="22"/>
          <w:szCs w:val="22"/>
        </w:rPr>
      </w:pPr>
      <w:r w:rsidRPr="00086C9F">
        <w:rPr>
          <w:color w:val="000000" w:themeColor="text1"/>
          <w:sz w:val="22"/>
          <w:szCs w:val="22"/>
        </w:rPr>
        <w:t>Váha: 84 kg</w:t>
      </w:r>
      <w:r w:rsidR="00D54916">
        <w:rPr>
          <w:color w:val="000000" w:themeColor="text1"/>
          <w:sz w:val="22"/>
          <w:szCs w:val="22"/>
        </w:rPr>
        <w:t>,</w:t>
      </w:r>
    </w:p>
    <w:p w14:paraId="68BA18BE" w14:textId="4167F73F" w:rsidR="00795578" w:rsidRPr="00086C9F" w:rsidRDefault="00795578" w:rsidP="00576FC4">
      <w:pPr>
        <w:pStyle w:val="Odstavecseseznamem"/>
        <w:numPr>
          <w:ilvl w:val="0"/>
          <w:numId w:val="36"/>
        </w:numPr>
        <w:spacing w:after="120" w:line="360" w:lineRule="auto"/>
        <w:jc w:val="both"/>
        <w:rPr>
          <w:color w:val="000000" w:themeColor="text1"/>
          <w:sz w:val="22"/>
          <w:szCs w:val="22"/>
        </w:rPr>
      </w:pPr>
      <w:r w:rsidRPr="00086C9F">
        <w:rPr>
          <w:color w:val="000000" w:themeColor="text1"/>
          <w:sz w:val="22"/>
          <w:szCs w:val="22"/>
        </w:rPr>
        <w:t>Pohlaví: muž</w:t>
      </w:r>
      <w:r w:rsidR="00D54916">
        <w:rPr>
          <w:color w:val="000000" w:themeColor="text1"/>
          <w:sz w:val="22"/>
          <w:szCs w:val="22"/>
        </w:rPr>
        <w:t>,</w:t>
      </w:r>
    </w:p>
    <w:p w14:paraId="46542995" w14:textId="4C850EB7" w:rsidR="001042C3" w:rsidRPr="00086C9F" w:rsidRDefault="001042C3" w:rsidP="00576FC4">
      <w:pPr>
        <w:pStyle w:val="Odstavecseseznamem"/>
        <w:numPr>
          <w:ilvl w:val="0"/>
          <w:numId w:val="36"/>
        </w:numPr>
        <w:spacing w:after="120" w:line="360" w:lineRule="auto"/>
        <w:jc w:val="both"/>
        <w:rPr>
          <w:color w:val="000000" w:themeColor="text1"/>
          <w:sz w:val="22"/>
          <w:szCs w:val="22"/>
        </w:rPr>
      </w:pPr>
      <w:r w:rsidRPr="00086C9F">
        <w:rPr>
          <w:color w:val="000000" w:themeColor="text1"/>
          <w:sz w:val="22"/>
          <w:szCs w:val="22"/>
        </w:rPr>
        <w:t>Věk: 24 let</w:t>
      </w:r>
      <w:r w:rsidR="00D54916">
        <w:rPr>
          <w:color w:val="000000" w:themeColor="text1"/>
          <w:sz w:val="22"/>
          <w:szCs w:val="22"/>
        </w:rPr>
        <w:t>,</w:t>
      </w:r>
    </w:p>
    <w:p w14:paraId="25CC1CEF" w14:textId="3D534091" w:rsidR="001042C3" w:rsidRPr="00086C9F" w:rsidRDefault="001042C3" w:rsidP="00576FC4">
      <w:pPr>
        <w:pStyle w:val="Odstavecseseznamem"/>
        <w:numPr>
          <w:ilvl w:val="0"/>
          <w:numId w:val="36"/>
        </w:numPr>
        <w:spacing w:after="120" w:line="360" w:lineRule="auto"/>
        <w:jc w:val="both"/>
        <w:rPr>
          <w:color w:val="000000" w:themeColor="text1"/>
          <w:sz w:val="22"/>
          <w:szCs w:val="22"/>
        </w:rPr>
      </w:pPr>
      <w:r w:rsidRPr="00086C9F">
        <w:rPr>
          <w:color w:val="000000" w:themeColor="text1"/>
          <w:sz w:val="22"/>
          <w:szCs w:val="22"/>
        </w:rPr>
        <w:t>Sport: tenis</w:t>
      </w:r>
      <w:r w:rsidR="00D54916">
        <w:rPr>
          <w:color w:val="000000" w:themeColor="text1"/>
          <w:sz w:val="22"/>
          <w:szCs w:val="22"/>
        </w:rPr>
        <w:t>.</w:t>
      </w:r>
      <w:r w:rsidRPr="00086C9F">
        <w:rPr>
          <w:color w:val="000000" w:themeColor="text1"/>
          <w:sz w:val="22"/>
          <w:szCs w:val="22"/>
        </w:rPr>
        <w:t xml:space="preserve"> </w:t>
      </w:r>
    </w:p>
    <w:p w14:paraId="227ED491" w14:textId="77777777" w:rsidR="009A5791" w:rsidRDefault="009A5791" w:rsidP="00216BB3">
      <w:pPr>
        <w:spacing w:after="120"/>
        <w:rPr>
          <w:color w:val="000000" w:themeColor="text1"/>
        </w:rPr>
      </w:pPr>
      <w:r>
        <w:rPr>
          <w:color w:val="000000" w:themeColor="text1"/>
        </w:rPr>
        <w:t>2. Cíle příjmu klienta:</w:t>
      </w:r>
    </w:p>
    <w:p w14:paraId="76AD8D0C" w14:textId="30BF916E" w:rsidR="00B26018" w:rsidRPr="00086C9F"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t>Energ</w:t>
      </w:r>
      <w:r w:rsidR="00303352" w:rsidRPr="00086C9F">
        <w:rPr>
          <w:color w:val="000000" w:themeColor="text1"/>
          <w:sz w:val="22"/>
          <w:szCs w:val="22"/>
        </w:rPr>
        <w:t>etická hodnota</w:t>
      </w:r>
      <w:r w:rsidR="003A7B16" w:rsidRPr="00086C9F">
        <w:rPr>
          <w:color w:val="000000" w:themeColor="text1"/>
          <w:sz w:val="22"/>
          <w:szCs w:val="22"/>
        </w:rPr>
        <w:t xml:space="preserve">: </w:t>
      </w:r>
      <w:r w:rsidR="00303352" w:rsidRPr="00086C9F">
        <w:rPr>
          <w:color w:val="000000" w:themeColor="text1"/>
          <w:sz w:val="22"/>
          <w:szCs w:val="22"/>
        </w:rPr>
        <w:t>12</w:t>
      </w:r>
      <w:r w:rsidR="003A7B16" w:rsidRPr="00086C9F">
        <w:rPr>
          <w:color w:val="000000" w:themeColor="text1"/>
          <w:sz w:val="22"/>
          <w:szCs w:val="22"/>
        </w:rPr>
        <w:t xml:space="preserve"> 500 </w:t>
      </w:r>
      <w:proofErr w:type="spellStart"/>
      <w:r w:rsidR="003A7B16" w:rsidRPr="00086C9F">
        <w:rPr>
          <w:color w:val="000000" w:themeColor="text1"/>
          <w:sz w:val="22"/>
          <w:szCs w:val="22"/>
        </w:rPr>
        <w:t>k</w:t>
      </w:r>
      <w:r w:rsidR="00303352" w:rsidRPr="00086C9F">
        <w:rPr>
          <w:color w:val="000000" w:themeColor="text1"/>
          <w:sz w:val="22"/>
          <w:szCs w:val="22"/>
        </w:rPr>
        <w:t>J</w:t>
      </w:r>
      <w:proofErr w:type="spellEnd"/>
      <w:r w:rsidR="00D54916">
        <w:rPr>
          <w:color w:val="000000" w:themeColor="text1"/>
          <w:sz w:val="22"/>
          <w:szCs w:val="22"/>
        </w:rPr>
        <w:t>,</w:t>
      </w:r>
    </w:p>
    <w:p w14:paraId="7B090569" w14:textId="731236F8" w:rsidR="00B26018" w:rsidRPr="00086C9F"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lastRenderedPageBreak/>
        <w:t>Sacharidy</w:t>
      </w:r>
      <w:r w:rsidR="004A240D" w:rsidRPr="00086C9F">
        <w:rPr>
          <w:color w:val="000000" w:themeColor="text1"/>
          <w:sz w:val="22"/>
          <w:szCs w:val="22"/>
        </w:rPr>
        <w:t>: 4,5 g/kg</w:t>
      </w:r>
      <w:r w:rsidR="00D54916">
        <w:rPr>
          <w:color w:val="000000" w:themeColor="text1"/>
          <w:sz w:val="22"/>
          <w:szCs w:val="22"/>
        </w:rPr>
        <w:t>,</w:t>
      </w:r>
    </w:p>
    <w:p w14:paraId="24217752" w14:textId="1CD3C9F2" w:rsidR="00B26018" w:rsidRPr="00086C9F"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t>Bílkoviny</w:t>
      </w:r>
      <w:r w:rsidR="00AE68CD" w:rsidRPr="00086C9F">
        <w:rPr>
          <w:color w:val="000000" w:themeColor="text1"/>
          <w:sz w:val="22"/>
          <w:szCs w:val="22"/>
        </w:rPr>
        <w:t>: 1,1 g/kg</w:t>
      </w:r>
      <w:r w:rsidR="00D54916">
        <w:rPr>
          <w:color w:val="000000" w:themeColor="text1"/>
          <w:sz w:val="22"/>
          <w:szCs w:val="22"/>
        </w:rPr>
        <w:t>,</w:t>
      </w:r>
    </w:p>
    <w:p w14:paraId="32EB471A" w14:textId="03F71A84" w:rsidR="00B26018" w:rsidRPr="00086C9F"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t>Tuky</w:t>
      </w:r>
      <w:r w:rsidR="00AE68CD" w:rsidRPr="00086C9F">
        <w:rPr>
          <w:color w:val="000000" w:themeColor="text1"/>
          <w:sz w:val="22"/>
          <w:szCs w:val="22"/>
        </w:rPr>
        <w:t>:</w:t>
      </w:r>
      <w:r w:rsidR="003A7B16" w:rsidRPr="00086C9F">
        <w:rPr>
          <w:color w:val="000000" w:themeColor="text1"/>
          <w:sz w:val="22"/>
          <w:szCs w:val="22"/>
        </w:rPr>
        <w:t xml:space="preserve"> 1 g/kg</w:t>
      </w:r>
      <w:r w:rsidR="00D54916">
        <w:rPr>
          <w:color w:val="000000" w:themeColor="text1"/>
          <w:sz w:val="22"/>
          <w:szCs w:val="22"/>
        </w:rPr>
        <w:t>,</w:t>
      </w:r>
    </w:p>
    <w:p w14:paraId="071380C6" w14:textId="39C0E603" w:rsidR="00B26018" w:rsidRPr="00086C9F"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t>Vláknina</w:t>
      </w:r>
      <w:r w:rsidR="00E85D8E" w:rsidRPr="00086C9F">
        <w:rPr>
          <w:color w:val="000000" w:themeColor="text1"/>
          <w:sz w:val="22"/>
          <w:szCs w:val="22"/>
        </w:rPr>
        <w:t>: 30 g/den</w:t>
      </w:r>
      <w:r w:rsidR="00D54916">
        <w:rPr>
          <w:color w:val="000000" w:themeColor="text1"/>
          <w:sz w:val="22"/>
          <w:szCs w:val="22"/>
        </w:rPr>
        <w:t>,</w:t>
      </w:r>
    </w:p>
    <w:p w14:paraId="123FD49E" w14:textId="3844D370" w:rsidR="00B26018" w:rsidRDefault="00B26018" w:rsidP="00576FC4">
      <w:pPr>
        <w:pStyle w:val="Odstavecseseznamem"/>
        <w:numPr>
          <w:ilvl w:val="0"/>
          <w:numId w:val="37"/>
        </w:numPr>
        <w:spacing w:after="120" w:line="360" w:lineRule="auto"/>
        <w:jc w:val="both"/>
        <w:rPr>
          <w:color w:val="000000" w:themeColor="text1"/>
          <w:sz w:val="22"/>
          <w:szCs w:val="22"/>
        </w:rPr>
      </w:pPr>
      <w:r w:rsidRPr="00086C9F">
        <w:rPr>
          <w:color w:val="000000" w:themeColor="text1"/>
          <w:sz w:val="22"/>
          <w:szCs w:val="22"/>
        </w:rPr>
        <w:t>Cholesterol</w:t>
      </w:r>
      <w:r w:rsidR="00E85D8E" w:rsidRPr="00086C9F">
        <w:rPr>
          <w:color w:val="000000" w:themeColor="text1"/>
          <w:sz w:val="22"/>
          <w:szCs w:val="22"/>
        </w:rPr>
        <w:t xml:space="preserve">: </w:t>
      </w:r>
      <w:r w:rsidR="00092DED" w:rsidRPr="00086C9F">
        <w:rPr>
          <w:color w:val="000000" w:themeColor="text1"/>
          <w:sz w:val="22"/>
          <w:szCs w:val="22"/>
        </w:rPr>
        <w:t>max.300 mg/den</w:t>
      </w:r>
      <w:r w:rsidR="00D54916">
        <w:rPr>
          <w:color w:val="000000" w:themeColor="text1"/>
          <w:sz w:val="22"/>
          <w:szCs w:val="22"/>
        </w:rPr>
        <w:t>.</w:t>
      </w:r>
    </w:p>
    <w:p w14:paraId="35CC7D14" w14:textId="77777777" w:rsidR="003A00FF" w:rsidRDefault="003A00FF" w:rsidP="00216BB3">
      <w:pPr>
        <w:spacing w:after="120"/>
        <w:rPr>
          <w:color w:val="000000" w:themeColor="text1"/>
          <w:sz w:val="22"/>
          <w:szCs w:val="22"/>
        </w:rPr>
      </w:pPr>
    </w:p>
    <w:p w14:paraId="00E72D47" w14:textId="01D8E4B0" w:rsidR="003A00FF" w:rsidRDefault="003A00FF" w:rsidP="00216BB3">
      <w:pPr>
        <w:spacing w:after="120"/>
        <w:rPr>
          <w:color w:val="000000" w:themeColor="text1"/>
          <w:sz w:val="22"/>
          <w:szCs w:val="22"/>
        </w:rPr>
      </w:pPr>
      <w:r>
        <w:rPr>
          <w:color w:val="000000" w:themeColor="text1"/>
          <w:sz w:val="22"/>
          <w:szCs w:val="22"/>
        </w:rPr>
        <w:t xml:space="preserve">3. Sportovní aktivita </w:t>
      </w:r>
      <w:r w:rsidR="00543C99">
        <w:rPr>
          <w:color w:val="000000" w:themeColor="text1"/>
          <w:sz w:val="22"/>
          <w:szCs w:val="22"/>
        </w:rPr>
        <w:t>(</w:t>
      </w:r>
      <w:proofErr w:type="gramStart"/>
      <w:r w:rsidR="00543C99">
        <w:rPr>
          <w:color w:val="000000" w:themeColor="text1"/>
          <w:sz w:val="22"/>
          <w:szCs w:val="22"/>
        </w:rPr>
        <w:t>Pondělí</w:t>
      </w:r>
      <w:proofErr w:type="gramEnd"/>
      <w:r w:rsidR="00E21E90">
        <w:rPr>
          <w:color w:val="000000" w:themeColor="text1"/>
          <w:sz w:val="22"/>
          <w:szCs w:val="22"/>
        </w:rPr>
        <w:t>-</w:t>
      </w:r>
      <w:r w:rsidR="00543C99">
        <w:rPr>
          <w:color w:val="000000" w:themeColor="text1"/>
          <w:sz w:val="22"/>
          <w:szCs w:val="22"/>
        </w:rPr>
        <w:t>Pátek)</w:t>
      </w:r>
    </w:p>
    <w:p w14:paraId="3FC0BB6F" w14:textId="77777777" w:rsidR="003A00FF" w:rsidRPr="003A00FF" w:rsidRDefault="003A00FF" w:rsidP="00576FC4">
      <w:pPr>
        <w:pStyle w:val="Odstavecseseznamem"/>
        <w:numPr>
          <w:ilvl w:val="0"/>
          <w:numId w:val="38"/>
        </w:numPr>
        <w:spacing w:after="120" w:line="360" w:lineRule="auto"/>
        <w:jc w:val="both"/>
        <w:rPr>
          <w:color w:val="000000" w:themeColor="text1"/>
          <w:sz w:val="22"/>
          <w:szCs w:val="22"/>
        </w:rPr>
      </w:pPr>
      <w:r w:rsidRPr="003A00FF">
        <w:rPr>
          <w:color w:val="000000" w:themeColor="text1"/>
          <w:sz w:val="22"/>
          <w:szCs w:val="22"/>
        </w:rPr>
        <w:t>Tenisový trénink (10-12 h)</w:t>
      </w:r>
    </w:p>
    <w:p w14:paraId="5FE36578" w14:textId="77777777" w:rsidR="003A00FF" w:rsidRPr="003A00FF" w:rsidRDefault="003A00FF" w:rsidP="00576FC4">
      <w:pPr>
        <w:pStyle w:val="Odstavecseseznamem"/>
        <w:numPr>
          <w:ilvl w:val="0"/>
          <w:numId w:val="38"/>
        </w:numPr>
        <w:spacing w:after="120" w:line="360" w:lineRule="auto"/>
        <w:jc w:val="both"/>
        <w:rPr>
          <w:color w:val="000000" w:themeColor="text1"/>
          <w:sz w:val="22"/>
          <w:szCs w:val="22"/>
        </w:rPr>
      </w:pPr>
      <w:r w:rsidRPr="003A00FF">
        <w:rPr>
          <w:color w:val="000000" w:themeColor="text1"/>
          <w:sz w:val="22"/>
          <w:szCs w:val="22"/>
        </w:rPr>
        <w:t>Tenisový a kondiční trénink (15-18 h)</w:t>
      </w:r>
    </w:p>
    <w:p w14:paraId="31B89139" w14:textId="77777777" w:rsidR="00C92B86" w:rsidRDefault="00C92B86" w:rsidP="00216BB3">
      <w:pPr>
        <w:spacing w:after="120"/>
        <w:rPr>
          <w:color w:val="000000" w:themeColor="text1"/>
          <w:sz w:val="22"/>
          <w:szCs w:val="22"/>
        </w:rPr>
      </w:pPr>
    </w:p>
    <w:p w14:paraId="10A80F60" w14:textId="77777777" w:rsidR="000571A5" w:rsidRDefault="007F6A5A" w:rsidP="00216BB3">
      <w:pPr>
        <w:spacing w:after="120"/>
        <w:rPr>
          <w:b/>
          <w:bCs/>
          <w:color w:val="000000" w:themeColor="text1"/>
          <w:sz w:val="28"/>
          <w:szCs w:val="28"/>
        </w:rPr>
      </w:pPr>
      <w:r w:rsidRPr="000A1B2E">
        <w:rPr>
          <w:b/>
          <w:bCs/>
          <w:color w:val="000000" w:themeColor="text1"/>
          <w:sz w:val="28"/>
          <w:szCs w:val="28"/>
        </w:rPr>
        <w:t>Návrh pondělního jídelníčku</w:t>
      </w:r>
      <w:r w:rsidR="000571A5" w:rsidRPr="000A1B2E">
        <w:rPr>
          <w:b/>
          <w:bCs/>
          <w:color w:val="000000" w:themeColor="text1"/>
          <w:sz w:val="28"/>
          <w:szCs w:val="28"/>
        </w:rPr>
        <w:t xml:space="preserve"> </w:t>
      </w:r>
      <w:r w:rsidRPr="000A1B2E">
        <w:rPr>
          <w:b/>
          <w:bCs/>
          <w:color w:val="000000" w:themeColor="text1"/>
          <w:sz w:val="28"/>
          <w:szCs w:val="28"/>
        </w:rPr>
        <w:t xml:space="preserve"> </w:t>
      </w:r>
    </w:p>
    <w:p w14:paraId="1A629D49" w14:textId="0D92870E" w:rsidR="00340D03" w:rsidRDefault="00DE5AB1" w:rsidP="00216BB3">
      <w:pPr>
        <w:spacing w:after="120"/>
        <w:rPr>
          <w:color w:val="000000" w:themeColor="text1"/>
        </w:rPr>
      </w:pPr>
      <w:r>
        <w:rPr>
          <w:color w:val="000000" w:themeColor="text1"/>
        </w:rPr>
        <w:t xml:space="preserve">Jídelníček </w:t>
      </w:r>
      <w:r w:rsidR="008E3E2C">
        <w:rPr>
          <w:color w:val="000000" w:themeColor="text1"/>
        </w:rPr>
        <w:t>na další dny</w:t>
      </w:r>
      <w:r w:rsidR="008805BB">
        <w:rPr>
          <w:color w:val="000000" w:themeColor="text1"/>
        </w:rPr>
        <w:t xml:space="preserve"> </w:t>
      </w:r>
      <w:r w:rsidR="008E3E2C">
        <w:rPr>
          <w:color w:val="000000" w:themeColor="text1"/>
        </w:rPr>
        <w:t xml:space="preserve">je </w:t>
      </w:r>
      <w:r>
        <w:rPr>
          <w:color w:val="000000" w:themeColor="text1"/>
        </w:rPr>
        <w:t>podrobněji rozeps</w:t>
      </w:r>
      <w:r w:rsidR="008805BB">
        <w:rPr>
          <w:color w:val="000000" w:themeColor="text1"/>
        </w:rPr>
        <w:t>án</w:t>
      </w:r>
      <w:r>
        <w:rPr>
          <w:color w:val="000000" w:themeColor="text1"/>
        </w:rPr>
        <w:t xml:space="preserve"> v přílohách práce. </w:t>
      </w:r>
    </w:p>
    <w:p w14:paraId="5438B0F7" w14:textId="77777777" w:rsidR="00735003" w:rsidRPr="00340D03" w:rsidRDefault="00735003" w:rsidP="00A009F5">
      <w:pPr>
        <w:spacing w:after="120"/>
        <w:rPr>
          <w:color w:val="000000" w:themeColor="text1"/>
        </w:rPr>
      </w:pPr>
    </w:p>
    <w:tbl>
      <w:tblPr>
        <w:tblStyle w:val="Mkatabulky"/>
        <w:tblW w:w="8694" w:type="dxa"/>
        <w:jc w:val="center"/>
        <w:tblLook w:val="04A0" w:firstRow="1" w:lastRow="0" w:firstColumn="1" w:lastColumn="0" w:noHBand="0" w:noVBand="1"/>
      </w:tblPr>
      <w:tblGrid>
        <w:gridCol w:w="1943"/>
        <w:gridCol w:w="4155"/>
        <w:gridCol w:w="2596"/>
      </w:tblGrid>
      <w:tr w:rsidR="00DD2384" w:rsidRPr="0050120C" w14:paraId="7B696F53" w14:textId="77777777" w:rsidTr="00732E6A">
        <w:trPr>
          <w:trHeight w:val="1025"/>
          <w:tblHeader/>
          <w:jc w:val="center"/>
        </w:trPr>
        <w:tc>
          <w:tcPr>
            <w:tcW w:w="6098" w:type="dxa"/>
            <w:gridSpan w:val="2"/>
            <w:shd w:val="clear" w:color="auto" w:fill="DEEAF6" w:themeFill="accent1" w:themeFillTint="33"/>
            <w:vAlign w:val="center"/>
          </w:tcPr>
          <w:p w14:paraId="1DE9DD75" w14:textId="77777777" w:rsidR="00DD2384" w:rsidRPr="0050120C" w:rsidRDefault="00DD2384" w:rsidP="00C92B86">
            <w:pPr>
              <w:spacing w:after="120"/>
              <w:jc w:val="center"/>
              <w:rPr>
                <w:b/>
                <w:bCs/>
                <w:color w:val="000000" w:themeColor="text1"/>
                <w:sz w:val="22"/>
                <w:szCs w:val="22"/>
              </w:rPr>
            </w:pPr>
            <w:r w:rsidRPr="0050120C">
              <w:rPr>
                <w:b/>
                <w:bCs/>
                <w:color w:val="000000" w:themeColor="text1"/>
                <w:sz w:val="22"/>
                <w:szCs w:val="22"/>
              </w:rPr>
              <w:t>Pondělí</w:t>
            </w:r>
          </w:p>
        </w:tc>
        <w:tc>
          <w:tcPr>
            <w:tcW w:w="2596" w:type="dxa"/>
            <w:shd w:val="clear" w:color="auto" w:fill="DEEAF6" w:themeFill="accent1" w:themeFillTint="33"/>
            <w:vAlign w:val="center"/>
          </w:tcPr>
          <w:p w14:paraId="2FE1904C" w14:textId="77777777" w:rsidR="00DD2384" w:rsidRPr="0050120C" w:rsidRDefault="00DD2384" w:rsidP="00C92B86">
            <w:pPr>
              <w:spacing w:after="120"/>
              <w:jc w:val="center"/>
              <w:rPr>
                <w:b/>
                <w:bCs/>
                <w:color w:val="000000" w:themeColor="text1"/>
                <w:sz w:val="22"/>
                <w:szCs w:val="22"/>
              </w:rPr>
            </w:pPr>
            <w:r w:rsidRPr="0050120C">
              <w:rPr>
                <w:b/>
                <w:bCs/>
                <w:color w:val="000000" w:themeColor="text1"/>
                <w:sz w:val="22"/>
                <w:szCs w:val="22"/>
              </w:rPr>
              <w:t>Energie</w:t>
            </w:r>
          </w:p>
        </w:tc>
      </w:tr>
      <w:tr w:rsidR="00880B73" w:rsidRPr="0050120C" w14:paraId="3D0EA8B5" w14:textId="77777777" w:rsidTr="002438E4">
        <w:trPr>
          <w:trHeight w:val="985"/>
          <w:jc w:val="center"/>
        </w:trPr>
        <w:tc>
          <w:tcPr>
            <w:tcW w:w="1943" w:type="dxa"/>
            <w:vAlign w:val="center"/>
          </w:tcPr>
          <w:p w14:paraId="16E0BA71"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Snídaně</w:t>
            </w:r>
          </w:p>
        </w:tc>
        <w:tc>
          <w:tcPr>
            <w:tcW w:w="4155" w:type="dxa"/>
            <w:vAlign w:val="center"/>
          </w:tcPr>
          <w:p w14:paraId="465D3B1F" w14:textId="01A2182D"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Pečiv</w:t>
            </w:r>
            <w:r w:rsidR="00DD2384" w:rsidRPr="0050120C">
              <w:rPr>
                <w:b/>
                <w:bCs/>
                <w:color w:val="000000" w:themeColor="text1"/>
                <w:sz w:val="22"/>
                <w:szCs w:val="22"/>
              </w:rPr>
              <w:t>o</w:t>
            </w:r>
            <w:r w:rsidRPr="0050120C">
              <w:rPr>
                <w:b/>
                <w:bCs/>
                <w:color w:val="000000" w:themeColor="text1"/>
                <w:sz w:val="22"/>
                <w:szCs w:val="22"/>
              </w:rPr>
              <w:t xml:space="preserve">, </w:t>
            </w:r>
            <w:proofErr w:type="spellStart"/>
            <w:r w:rsidRPr="0050120C">
              <w:rPr>
                <w:b/>
                <w:bCs/>
                <w:color w:val="000000" w:themeColor="text1"/>
                <w:sz w:val="22"/>
                <w:szCs w:val="22"/>
              </w:rPr>
              <w:t>kaiserk</w:t>
            </w:r>
            <w:r w:rsidR="00577631">
              <w:rPr>
                <w:b/>
                <w:bCs/>
                <w:color w:val="000000" w:themeColor="text1"/>
                <w:sz w:val="22"/>
                <w:szCs w:val="22"/>
              </w:rPr>
              <w:t>a</w:t>
            </w:r>
            <w:proofErr w:type="spellEnd"/>
            <w:r w:rsidRPr="0050120C">
              <w:rPr>
                <w:b/>
                <w:bCs/>
                <w:color w:val="000000" w:themeColor="text1"/>
                <w:sz w:val="22"/>
                <w:szCs w:val="22"/>
              </w:rPr>
              <w:t xml:space="preserve"> </w:t>
            </w:r>
            <w:r w:rsidR="00CC1175" w:rsidRPr="00CC1175">
              <w:rPr>
                <w:color w:val="000000" w:themeColor="text1"/>
                <w:sz w:val="22"/>
                <w:szCs w:val="22"/>
              </w:rPr>
              <w:t>(</w:t>
            </w:r>
            <w:r w:rsidRPr="00CC1175">
              <w:rPr>
                <w:color w:val="000000" w:themeColor="text1"/>
                <w:sz w:val="22"/>
                <w:szCs w:val="22"/>
              </w:rPr>
              <w:t>2</w:t>
            </w:r>
            <w:r w:rsidR="00CC1175" w:rsidRPr="00CC1175">
              <w:rPr>
                <w:color w:val="000000" w:themeColor="text1"/>
                <w:sz w:val="22"/>
                <w:szCs w:val="22"/>
              </w:rPr>
              <w:t xml:space="preserve"> </w:t>
            </w:r>
            <w:r w:rsidRPr="00CC1175">
              <w:rPr>
                <w:color w:val="000000" w:themeColor="text1"/>
                <w:sz w:val="22"/>
                <w:szCs w:val="22"/>
              </w:rPr>
              <w:t>ks</w:t>
            </w:r>
            <w:r w:rsidR="00CC1175" w:rsidRPr="00CC1175">
              <w:rPr>
                <w:color w:val="000000" w:themeColor="text1"/>
                <w:sz w:val="22"/>
                <w:szCs w:val="22"/>
              </w:rPr>
              <w:t>)</w:t>
            </w:r>
          </w:p>
          <w:p w14:paraId="01B1E557" w14:textId="77777777" w:rsidR="00880B73" w:rsidRPr="0050120C" w:rsidRDefault="00880B73" w:rsidP="00C92B86">
            <w:pPr>
              <w:spacing w:after="120"/>
              <w:jc w:val="center"/>
              <w:rPr>
                <w:color w:val="000000" w:themeColor="text1"/>
                <w:sz w:val="22"/>
                <w:szCs w:val="22"/>
              </w:rPr>
            </w:pPr>
            <w:r w:rsidRPr="0050120C">
              <w:rPr>
                <w:b/>
                <w:bCs/>
                <w:color w:val="000000" w:themeColor="text1"/>
                <w:sz w:val="22"/>
                <w:szCs w:val="22"/>
              </w:rPr>
              <w:t xml:space="preserve">Dušená šunka standardní </w:t>
            </w:r>
            <w:proofErr w:type="spellStart"/>
            <w:r w:rsidRPr="0050120C">
              <w:rPr>
                <w:b/>
                <w:bCs/>
                <w:color w:val="000000" w:themeColor="text1"/>
                <w:sz w:val="22"/>
                <w:szCs w:val="22"/>
              </w:rPr>
              <w:t>Chodura</w:t>
            </w:r>
            <w:proofErr w:type="spellEnd"/>
            <w:r w:rsidRPr="0050120C">
              <w:rPr>
                <w:b/>
                <w:bCs/>
                <w:color w:val="000000" w:themeColor="text1"/>
                <w:sz w:val="22"/>
                <w:szCs w:val="22"/>
              </w:rPr>
              <w:t xml:space="preserve"> (</w:t>
            </w:r>
            <w:r w:rsidRPr="0050120C">
              <w:rPr>
                <w:color w:val="000000" w:themeColor="text1"/>
                <w:sz w:val="22"/>
                <w:szCs w:val="22"/>
              </w:rPr>
              <w:t>2x plátek)</w:t>
            </w:r>
          </w:p>
          <w:p w14:paraId="20B7DC40"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 xml:space="preserve">Sýr tvrdý, eidam 30 % </w:t>
            </w:r>
            <w:r w:rsidRPr="0050120C">
              <w:rPr>
                <w:color w:val="000000" w:themeColor="text1"/>
                <w:sz w:val="22"/>
                <w:szCs w:val="22"/>
              </w:rPr>
              <w:t>(3x plátek)</w:t>
            </w:r>
          </w:p>
          <w:p w14:paraId="48894C15"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 xml:space="preserve">Máslo </w:t>
            </w:r>
            <w:r w:rsidRPr="0050120C">
              <w:rPr>
                <w:color w:val="000000" w:themeColor="text1"/>
                <w:sz w:val="22"/>
                <w:szCs w:val="22"/>
              </w:rPr>
              <w:t>(3 g)</w:t>
            </w:r>
          </w:p>
          <w:p w14:paraId="5638A163"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 xml:space="preserve">Lesní med, </w:t>
            </w:r>
            <w:proofErr w:type="spellStart"/>
            <w:r w:rsidRPr="0050120C">
              <w:rPr>
                <w:b/>
                <w:bCs/>
                <w:color w:val="000000" w:themeColor="text1"/>
                <w:sz w:val="22"/>
                <w:szCs w:val="22"/>
              </w:rPr>
              <w:t>Alnatura</w:t>
            </w:r>
            <w:proofErr w:type="spellEnd"/>
            <w:r w:rsidRPr="0050120C">
              <w:rPr>
                <w:b/>
                <w:bCs/>
                <w:color w:val="000000" w:themeColor="text1"/>
                <w:sz w:val="22"/>
                <w:szCs w:val="22"/>
              </w:rPr>
              <w:t xml:space="preserve"> </w:t>
            </w:r>
            <w:r w:rsidRPr="0050120C">
              <w:rPr>
                <w:color w:val="000000" w:themeColor="text1"/>
                <w:sz w:val="22"/>
                <w:szCs w:val="22"/>
              </w:rPr>
              <w:t>(15 g)</w:t>
            </w:r>
          </w:p>
          <w:p w14:paraId="5594320C" w14:textId="77777777" w:rsidR="00880B73" w:rsidRPr="0050120C" w:rsidRDefault="00880B73" w:rsidP="00C92B86">
            <w:pPr>
              <w:spacing w:after="120"/>
              <w:jc w:val="center"/>
              <w:rPr>
                <w:color w:val="000000" w:themeColor="text1"/>
                <w:sz w:val="22"/>
                <w:szCs w:val="22"/>
              </w:rPr>
            </w:pPr>
            <w:r w:rsidRPr="0050120C">
              <w:rPr>
                <w:b/>
                <w:bCs/>
                <w:color w:val="000000" w:themeColor="text1"/>
                <w:sz w:val="22"/>
                <w:szCs w:val="22"/>
              </w:rPr>
              <w:t xml:space="preserve">Ovocný salát </w:t>
            </w:r>
            <w:r w:rsidRPr="0050120C">
              <w:rPr>
                <w:color w:val="000000" w:themeColor="text1"/>
                <w:sz w:val="22"/>
                <w:szCs w:val="22"/>
              </w:rPr>
              <w:t>(100 g)</w:t>
            </w:r>
          </w:p>
          <w:p w14:paraId="3150E375" w14:textId="77777777" w:rsidR="00444EF9" w:rsidRPr="0050120C" w:rsidRDefault="00444EF9" w:rsidP="00C92B86">
            <w:pPr>
              <w:spacing w:after="120"/>
              <w:jc w:val="center"/>
              <w:rPr>
                <w:color w:val="000000" w:themeColor="text1"/>
                <w:sz w:val="22"/>
                <w:szCs w:val="22"/>
              </w:rPr>
            </w:pPr>
            <w:r w:rsidRPr="0050120C">
              <w:rPr>
                <w:b/>
                <w:bCs/>
                <w:color w:val="000000" w:themeColor="text1"/>
                <w:sz w:val="22"/>
                <w:szCs w:val="22"/>
              </w:rPr>
              <w:t xml:space="preserve">Datle </w:t>
            </w:r>
            <w:proofErr w:type="spellStart"/>
            <w:r w:rsidRPr="0050120C">
              <w:rPr>
                <w:b/>
                <w:bCs/>
                <w:color w:val="000000" w:themeColor="text1"/>
                <w:sz w:val="22"/>
                <w:szCs w:val="22"/>
              </w:rPr>
              <w:t>Medjool</w:t>
            </w:r>
            <w:proofErr w:type="spellEnd"/>
            <w:r w:rsidRPr="0050120C">
              <w:rPr>
                <w:color w:val="000000" w:themeColor="text1"/>
                <w:sz w:val="22"/>
                <w:szCs w:val="22"/>
              </w:rPr>
              <w:t xml:space="preserve"> (1 ks)</w:t>
            </w:r>
          </w:p>
          <w:p w14:paraId="0732C4F7" w14:textId="77777777" w:rsidR="00880B73" w:rsidRPr="0050120C" w:rsidRDefault="00444EF9" w:rsidP="00C92B86">
            <w:pPr>
              <w:spacing w:after="120"/>
              <w:jc w:val="center"/>
              <w:rPr>
                <w:b/>
                <w:bCs/>
                <w:color w:val="000000" w:themeColor="text1"/>
                <w:sz w:val="22"/>
                <w:szCs w:val="22"/>
              </w:rPr>
            </w:pPr>
            <w:r w:rsidRPr="0050120C">
              <w:rPr>
                <w:b/>
                <w:bCs/>
                <w:color w:val="000000" w:themeColor="text1"/>
                <w:sz w:val="22"/>
                <w:szCs w:val="22"/>
              </w:rPr>
              <w:t xml:space="preserve">Bublanina s třešněmi </w:t>
            </w:r>
            <w:r w:rsidRPr="0050120C">
              <w:rPr>
                <w:color w:val="000000" w:themeColor="text1"/>
                <w:sz w:val="22"/>
                <w:szCs w:val="22"/>
              </w:rPr>
              <w:t>(50 g)</w:t>
            </w:r>
          </w:p>
        </w:tc>
        <w:tc>
          <w:tcPr>
            <w:tcW w:w="2596" w:type="dxa"/>
            <w:vAlign w:val="center"/>
          </w:tcPr>
          <w:p w14:paraId="41BAF9D1" w14:textId="77777777" w:rsidR="00880B73" w:rsidRPr="008C3D66" w:rsidRDefault="0050120C" w:rsidP="00C92B86">
            <w:pPr>
              <w:spacing w:after="120"/>
              <w:jc w:val="center"/>
              <w:rPr>
                <w:color w:val="000000" w:themeColor="text1"/>
                <w:sz w:val="22"/>
                <w:szCs w:val="22"/>
              </w:rPr>
            </w:pPr>
            <w:r w:rsidRPr="008C3D66">
              <w:rPr>
                <w:color w:val="000000" w:themeColor="text1"/>
                <w:sz w:val="22"/>
                <w:szCs w:val="22"/>
              </w:rPr>
              <w:t xml:space="preserve">3 379 </w:t>
            </w:r>
            <w:proofErr w:type="spellStart"/>
            <w:r w:rsidRPr="008C3D66">
              <w:rPr>
                <w:color w:val="000000" w:themeColor="text1"/>
                <w:sz w:val="22"/>
                <w:szCs w:val="22"/>
              </w:rPr>
              <w:t>kJ</w:t>
            </w:r>
            <w:proofErr w:type="spellEnd"/>
          </w:p>
        </w:tc>
      </w:tr>
      <w:tr w:rsidR="00880B73" w:rsidRPr="0050120C" w14:paraId="751077B2" w14:textId="77777777" w:rsidTr="002438E4">
        <w:trPr>
          <w:trHeight w:val="1579"/>
          <w:jc w:val="center"/>
        </w:trPr>
        <w:tc>
          <w:tcPr>
            <w:tcW w:w="1943" w:type="dxa"/>
            <w:vAlign w:val="center"/>
          </w:tcPr>
          <w:p w14:paraId="766B032A"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lastRenderedPageBreak/>
              <w:t>Dopolední svačina</w:t>
            </w:r>
          </w:p>
        </w:tc>
        <w:tc>
          <w:tcPr>
            <w:tcW w:w="4155" w:type="dxa"/>
            <w:vAlign w:val="center"/>
          </w:tcPr>
          <w:p w14:paraId="0265532E" w14:textId="77777777" w:rsidR="00880B73" w:rsidRPr="0050120C" w:rsidRDefault="0050120C" w:rsidP="00C92B86">
            <w:pPr>
              <w:spacing w:after="120"/>
              <w:jc w:val="center"/>
              <w:rPr>
                <w:b/>
                <w:bCs/>
                <w:color w:val="000000" w:themeColor="text1"/>
                <w:sz w:val="22"/>
                <w:szCs w:val="22"/>
              </w:rPr>
            </w:pPr>
            <w:proofErr w:type="spellStart"/>
            <w:r w:rsidRPr="0050120C">
              <w:rPr>
                <w:b/>
                <w:bCs/>
                <w:color w:val="000000" w:themeColor="text1"/>
                <w:sz w:val="22"/>
                <w:szCs w:val="22"/>
              </w:rPr>
              <w:t>Lindor</w:t>
            </w:r>
            <w:proofErr w:type="spellEnd"/>
            <w:r w:rsidRPr="0050120C">
              <w:rPr>
                <w:b/>
                <w:bCs/>
                <w:color w:val="000000" w:themeColor="text1"/>
                <w:sz w:val="22"/>
                <w:szCs w:val="22"/>
              </w:rPr>
              <w:t xml:space="preserve"> Extra hořká čokoláda s jemnou krémovou náplní, </w:t>
            </w:r>
            <w:proofErr w:type="spellStart"/>
            <w:r w:rsidRPr="0050120C">
              <w:rPr>
                <w:b/>
                <w:bCs/>
                <w:color w:val="000000" w:themeColor="text1"/>
                <w:sz w:val="22"/>
                <w:szCs w:val="22"/>
              </w:rPr>
              <w:t>Lindt</w:t>
            </w:r>
            <w:proofErr w:type="spellEnd"/>
            <w:r w:rsidRPr="0050120C">
              <w:rPr>
                <w:b/>
                <w:bCs/>
                <w:color w:val="000000" w:themeColor="text1"/>
                <w:sz w:val="22"/>
                <w:szCs w:val="22"/>
              </w:rPr>
              <w:t xml:space="preserve"> </w:t>
            </w:r>
            <w:r w:rsidRPr="0050120C">
              <w:rPr>
                <w:color w:val="000000" w:themeColor="text1"/>
                <w:sz w:val="22"/>
                <w:szCs w:val="22"/>
              </w:rPr>
              <w:t>(2 dílky)</w:t>
            </w:r>
          </w:p>
        </w:tc>
        <w:tc>
          <w:tcPr>
            <w:tcW w:w="2596" w:type="dxa"/>
            <w:vAlign w:val="center"/>
          </w:tcPr>
          <w:p w14:paraId="0434B500" w14:textId="77777777" w:rsidR="00880B73" w:rsidRPr="008C3D66" w:rsidRDefault="0050120C" w:rsidP="00C92B86">
            <w:pPr>
              <w:spacing w:after="120"/>
              <w:jc w:val="center"/>
              <w:rPr>
                <w:color w:val="000000" w:themeColor="text1"/>
                <w:sz w:val="22"/>
                <w:szCs w:val="22"/>
              </w:rPr>
            </w:pPr>
            <w:r w:rsidRPr="008C3D66">
              <w:rPr>
                <w:color w:val="000000" w:themeColor="text1"/>
                <w:sz w:val="22"/>
                <w:szCs w:val="22"/>
              </w:rPr>
              <w:t xml:space="preserve">264 </w:t>
            </w:r>
            <w:proofErr w:type="spellStart"/>
            <w:r w:rsidRPr="008C3D66">
              <w:rPr>
                <w:color w:val="000000" w:themeColor="text1"/>
                <w:sz w:val="22"/>
                <w:szCs w:val="22"/>
              </w:rPr>
              <w:t>kJ</w:t>
            </w:r>
            <w:proofErr w:type="spellEnd"/>
          </w:p>
        </w:tc>
      </w:tr>
      <w:tr w:rsidR="00880B73" w:rsidRPr="0050120C" w14:paraId="3949F220" w14:textId="77777777" w:rsidTr="002438E4">
        <w:trPr>
          <w:trHeight w:val="985"/>
          <w:jc w:val="center"/>
        </w:trPr>
        <w:tc>
          <w:tcPr>
            <w:tcW w:w="1943" w:type="dxa"/>
            <w:vAlign w:val="center"/>
          </w:tcPr>
          <w:p w14:paraId="13CCEF6E"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Oběd</w:t>
            </w:r>
          </w:p>
        </w:tc>
        <w:tc>
          <w:tcPr>
            <w:tcW w:w="4155" w:type="dxa"/>
            <w:vAlign w:val="center"/>
          </w:tcPr>
          <w:p w14:paraId="3809F866" w14:textId="77777777" w:rsidR="00880B73" w:rsidRDefault="00CC1175" w:rsidP="00C92B86">
            <w:pPr>
              <w:spacing w:after="120"/>
              <w:jc w:val="center"/>
              <w:rPr>
                <w:color w:val="000000" w:themeColor="text1"/>
                <w:sz w:val="22"/>
                <w:szCs w:val="22"/>
              </w:rPr>
            </w:pPr>
            <w:r>
              <w:rPr>
                <w:b/>
                <w:bCs/>
                <w:color w:val="000000" w:themeColor="text1"/>
                <w:sz w:val="22"/>
                <w:szCs w:val="22"/>
              </w:rPr>
              <w:t xml:space="preserve">Krůtí maso, grilované plátky </w:t>
            </w:r>
            <w:r w:rsidRPr="00C64BA0">
              <w:rPr>
                <w:color w:val="000000" w:themeColor="text1"/>
                <w:sz w:val="22"/>
                <w:szCs w:val="22"/>
              </w:rPr>
              <w:t>(84 g)</w:t>
            </w:r>
          </w:p>
          <w:p w14:paraId="718B25B0" w14:textId="77777777" w:rsidR="00C64BA0" w:rsidRDefault="00C64BA0" w:rsidP="00C92B86">
            <w:pPr>
              <w:spacing w:after="120"/>
              <w:jc w:val="center"/>
              <w:rPr>
                <w:color w:val="000000" w:themeColor="text1"/>
                <w:sz w:val="22"/>
                <w:szCs w:val="22"/>
              </w:rPr>
            </w:pPr>
            <w:r w:rsidRPr="00C64BA0">
              <w:rPr>
                <w:b/>
                <w:bCs/>
                <w:color w:val="000000" w:themeColor="text1"/>
                <w:sz w:val="22"/>
                <w:szCs w:val="22"/>
              </w:rPr>
              <w:t>Vařené brambory</w:t>
            </w:r>
            <w:r>
              <w:rPr>
                <w:color w:val="000000" w:themeColor="text1"/>
                <w:sz w:val="22"/>
                <w:szCs w:val="22"/>
              </w:rPr>
              <w:t xml:space="preserve"> (150 g)</w:t>
            </w:r>
          </w:p>
          <w:p w14:paraId="0231B977" w14:textId="77777777" w:rsidR="00C64BA0" w:rsidRDefault="00C64BA0" w:rsidP="00C92B86">
            <w:pPr>
              <w:spacing w:after="120"/>
              <w:jc w:val="center"/>
              <w:rPr>
                <w:color w:val="000000" w:themeColor="text1"/>
                <w:sz w:val="22"/>
                <w:szCs w:val="22"/>
              </w:rPr>
            </w:pPr>
            <w:r w:rsidRPr="00C64BA0">
              <w:rPr>
                <w:b/>
                <w:bCs/>
                <w:color w:val="000000" w:themeColor="text1"/>
                <w:sz w:val="22"/>
                <w:szCs w:val="22"/>
              </w:rPr>
              <w:t>Míchaný zeleninový salát</w:t>
            </w:r>
            <w:r>
              <w:rPr>
                <w:color w:val="000000" w:themeColor="text1"/>
                <w:sz w:val="22"/>
                <w:szCs w:val="22"/>
              </w:rPr>
              <w:t xml:space="preserve"> (100 g)</w:t>
            </w:r>
          </w:p>
          <w:p w14:paraId="48A4CCB1" w14:textId="77777777" w:rsidR="00C64BA0" w:rsidRPr="0050120C" w:rsidRDefault="00C64BA0" w:rsidP="00C92B86">
            <w:pPr>
              <w:spacing w:after="120"/>
              <w:jc w:val="center"/>
              <w:rPr>
                <w:b/>
                <w:bCs/>
                <w:color w:val="000000" w:themeColor="text1"/>
                <w:sz w:val="22"/>
                <w:szCs w:val="22"/>
              </w:rPr>
            </w:pPr>
            <w:r>
              <w:rPr>
                <w:b/>
                <w:bCs/>
                <w:color w:val="000000" w:themeColor="text1"/>
                <w:sz w:val="22"/>
                <w:szCs w:val="22"/>
              </w:rPr>
              <w:t xml:space="preserve">Bublanina s třešněmi </w:t>
            </w:r>
            <w:r w:rsidRPr="00C64BA0">
              <w:rPr>
                <w:color w:val="000000" w:themeColor="text1"/>
                <w:sz w:val="22"/>
                <w:szCs w:val="22"/>
              </w:rPr>
              <w:t>(50 g)</w:t>
            </w:r>
          </w:p>
        </w:tc>
        <w:tc>
          <w:tcPr>
            <w:tcW w:w="2596" w:type="dxa"/>
            <w:vAlign w:val="center"/>
          </w:tcPr>
          <w:p w14:paraId="754D808F" w14:textId="77777777" w:rsidR="00880B73" w:rsidRPr="008C3D66" w:rsidRDefault="005A6819" w:rsidP="00C92B86">
            <w:pPr>
              <w:spacing w:after="120"/>
              <w:jc w:val="center"/>
              <w:rPr>
                <w:color w:val="000000" w:themeColor="text1"/>
                <w:sz w:val="22"/>
                <w:szCs w:val="22"/>
              </w:rPr>
            </w:pPr>
            <w:r w:rsidRPr="008C3D66">
              <w:rPr>
                <w:color w:val="000000" w:themeColor="text1"/>
                <w:sz w:val="22"/>
                <w:szCs w:val="22"/>
              </w:rPr>
              <w:t xml:space="preserve">2 270 </w:t>
            </w:r>
            <w:proofErr w:type="spellStart"/>
            <w:r w:rsidRPr="008C3D66">
              <w:rPr>
                <w:color w:val="000000" w:themeColor="text1"/>
                <w:sz w:val="22"/>
                <w:szCs w:val="22"/>
              </w:rPr>
              <w:t>kJ</w:t>
            </w:r>
            <w:proofErr w:type="spellEnd"/>
          </w:p>
        </w:tc>
      </w:tr>
      <w:tr w:rsidR="00880B73" w:rsidRPr="0050120C" w14:paraId="5D99EEB2" w14:textId="77777777" w:rsidTr="002438E4">
        <w:trPr>
          <w:trHeight w:val="1025"/>
          <w:jc w:val="center"/>
        </w:trPr>
        <w:tc>
          <w:tcPr>
            <w:tcW w:w="1943" w:type="dxa"/>
            <w:vAlign w:val="center"/>
          </w:tcPr>
          <w:p w14:paraId="64DA78FC"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Odpolední svačina</w:t>
            </w:r>
          </w:p>
        </w:tc>
        <w:tc>
          <w:tcPr>
            <w:tcW w:w="4155" w:type="dxa"/>
            <w:vAlign w:val="center"/>
          </w:tcPr>
          <w:p w14:paraId="2C6040B4" w14:textId="77777777" w:rsidR="00880B73" w:rsidRDefault="00881B75" w:rsidP="00C92B86">
            <w:pPr>
              <w:spacing w:after="120"/>
              <w:jc w:val="center"/>
              <w:rPr>
                <w:color w:val="000000" w:themeColor="text1"/>
                <w:sz w:val="22"/>
                <w:szCs w:val="22"/>
              </w:rPr>
            </w:pPr>
            <w:r>
              <w:rPr>
                <w:b/>
                <w:bCs/>
                <w:color w:val="000000" w:themeColor="text1"/>
                <w:sz w:val="22"/>
                <w:szCs w:val="22"/>
              </w:rPr>
              <w:t xml:space="preserve">Jablečné pyré s broskvemi, </w:t>
            </w:r>
            <w:proofErr w:type="spellStart"/>
            <w:r>
              <w:rPr>
                <w:b/>
                <w:bCs/>
                <w:color w:val="000000" w:themeColor="text1"/>
                <w:sz w:val="22"/>
                <w:szCs w:val="22"/>
              </w:rPr>
              <w:t>Hamé</w:t>
            </w:r>
            <w:proofErr w:type="spellEnd"/>
            <w:r>
              <w:rPr>
                <w:b/>
                <w:bCs/>
                <w:color w:val="000000" w:themeColor="text1"/>
                <w:sz w:val="22"/>
                <w:szCs w:val="22"/>
              </w:rPr>
              <w:t xml:space="preserve"> </w:t>
            </w:r>
            <w:r w:rsidRPr="00881B75">
              <w:rPr>
                <w:color w:val="000000" w:themeColor="text1"/>
                <w:sz w:val="22"/>
                <w:szCs w:val="22"/>
              </w:rPr>
              <w:t>(50 g)</w:t>
            </w:r>
          </w:p>
          <w:p w14:paraId="039EF51D" w14:textId="77777777" w:rsidR="00881B75" w:rsidRDefault="00881B75" w:rsidP="00C92B86">
            <w:pPr>
              <w:spacing w:after="120"/>
              <w:jc w:val="center"/>
              <w:rPr>
                <w:color w:val="000000" w:themeColor="text1"/>
                <w:sz w:val="22"/>
                <w:szCs w:val="22"/>
              </w:rPr>
            </w:pPr>
            <w:r>
              <w:rPr>
                <w:b/>
                <w:bCs/>
                <w:color w:val="000000" w:themeColor="text1"/>
                <w:sz w:val="22"/>
                <w:szCs w:val="22"/>
              </w:rPr>
              <w:t xml:space="preserve">Datle </w:t>
            </w:r>
            <w:proofErr w:type="spellStart"/>
            <w:r>
              <w:rPr>
                <w:b/>
                <w:bCs/>
                <w:color w:val="000000" w:themeColor="text1"/>
                <w:sz w:val="22"/>
                <w:szCs w:val="22"/>
              </w:rPr>
              <w:t>Medjool</w:t>
            </w:r>
            <w:proofErr w:type="spellEnd"/>
            <w:r>
              <w:rPr>
                <w:b/>
                <w:bCs/>
                <w:color w:val="000000" w:themeColor="text1"/>
                <w:sz w:val="22"/>
                <w:szCs w:val="22"/>
              </w:rPr>
              <w:t xml:space="preserve"> </w:t>
            </w:r>
            <w:r w:rsidRPr="00881B75">
              <w:rPr>
                <w:color w:val="000000" w:themeColor="text1"/>
                <w:sz w:val="22"/>
                <w:szCs w:val="22"/>
              </w:rPr>
              <w:t>(6 ks)</w:t>
            </w:r>
          </w:p>
          <w:p w14:paraId="042E0419" w14:textId="77777777" w:rsidR="00881B75" w:rsidRDefault="00881B75" w:rsidP="00C92B86">
            <w:pPr>
              <w:spacing w:after="120"/>
              <w:jc w:val="center"/>
              <w:rPr>
                <w:color w:val="000000" w:themeColor="text1"/>
                <w:sz w:val="22"/>
                <w:szCs w:val="22"/>
              </w:rPr>
            </w:pPr>
            <w:r>
              <w:rPr>
                <w:b/>
                <w:bCs/>
                <w:color w:val="000000" w:themeColor="text1"/>
                <w:sz w:val="22"/>
                <w:szCs w:val="22"/>
              </w:rPr>
              <w:t xml:space="preserve">Banán </w:t>
            </w:r>
            <w:r w:rsidRPr="00881B75">
              <w:rPr>
                <w:color w:val="000000" w:themeColor="text1"/>
                <w:sz w:val="22"/>
                <w:szCs w:val="22"/>
              </w:rPr>
              <w:t>(120 g, 2 ks)</w:t>
            </w:r>
          </w:p>
          <w:p w14:paraId="745FED26" w14:textId="77777777" w:rsidR="00881B75" w:rsidRDefault="00881B75" w:rsidP="00C92B86">
            <w:pPr>
              <w:spacing w:after="120"/>
              <w:jc w:val="center"/>
              <w:rPr>
                <w:color w:val="000000" w:themeColor="text1"/>
                <w:sz w:val="22"/>
                <w:szCs w:val="22"/>
              </w:rPr>
            </w:pPr>
            <w:proofErr w:type="spellStart"/>
            <w:r w:rsidRPr="00881B75">
              <w:rPr>
                <w:b/>
                <w:bCs/>
                <w:color w:val="000000" w:themeColor="text1"/>
                <w:sz w:val="22"/>
                <w:szCs w:val="22"/>
              </w:rPr>
              <w:t>Isodrinx</w:t>
            </w:r>
            <w:proofErr w:type="spellEnd"/>
            <w:r w:rsidRPr="00881B75">
              <w:rPr>
                <w:b/>
                <w:bCs/>
                <w:color w:val="000000" w:themeColor="text1"/>
                <w:sz w:val="22"/>
                <w:szCs w:val="22"/>
              </w:rPr>
              <w:t xml:space="preserve">, </w:t>
            </w:r>
            <w:proofErr w:type="spellStart"/>
            <w:r w:rsidRPr="00881B75">
              <w:rPr>
                <w:b/>
                <w:bCs/>
                <w:color w:val="000000" w:themeColor="text1"/>
                <w:sz w:val="22"/>
                <w:szCs w:val="22"/>
              </w:rPr>
              <w:t>Nutrend</w:t>
            </w:r>
            <w:proofErr w:type="spellEnd"/>
            <w:r>
              <w:rPr>
                <w:color w:val="000000" w:themeColor="text1"/>
                <w:sz w:val="22"/>
                <w:szCs w:val="22"/>
              </w:rPr>
              <w:t xml:space="preserve"> (1 odměrka, 35 g)</w:t>
            </w:r>
          </w:p>
          <w:p w14:paraId="1F19C23E" w14:textId="5BF2F3B3" w:rsidR="00881B75" w:rsidRDefault="00881B75" w:rsidP="00C92B86">
            <w:pPr>
              <w:spacing w:after="120"/>
              <w:jc w:val="center"/>
              <w:rPr>
                <w:color w:val="000000" w:themeColor="text1"/>
                <w:sz w:val="22"/>
                <w:szCs w:val="22"/>
              </w:rPr>
            </w:pPr>
            <w:r w:rsidRPr="00881B75">
              <w:rPr>
                <w:b/>
                <w:bCs/>
                <w:color w:val="000000" w:themeColor="text1"/>
                <w:sz w:val="22"/>
                <w:szCs w:val="22"/>
              </w:rPr>
              <w:t>Energ</w:t>
            </w:r>
            <w:r w:rsidR="00107088">
              <w:rPr>
                <w:b/>
                <w:bCs/>
                <w:color w:val="000000" w:themeColor="text1"/>
                <w:sz w:val="22"/>
                <w:szCs w:val="22"/>
              </w:rPr>
              <w:t>e</w:t>
            </w:r>
            <w:r w:rsidRPr="00881B75">
              <w:rPr>
                <w:b/>
                <w:bCs/>
                <w:color w:val="000000" w:themeColor="text1"/>
                <w:sz w:val="22"/>
                <w:szCs w:val="22"/>
              </w:rPr>
              <w:t xml:space="preserve">tický gel, Citron, </w:t>
            </w:r>
            <w:proofErr w:type="spellStart"/>
            <w:r w:rsidRPr="00881B75">
              <w:rPr>
                <w:b/>
                <w:bCs/>
                <w:color w:val="000000" w:themeColor="text1"/>
                <w:sz w:val="22"/>
                <w:szCs w:val="22"/>
              </w:rPr>
              <w:t>Isostar</w:t>
            </w:r>
            <w:proofErr w:type="spellEnd"/>
            <w:r>
              <w:rPr>
                <w:color w:val="000000" w:themeColor="text1"/>
                <w:sz w:val="22"/>
                <w:szCs w:val="22"/>
              </w:rPr>
              <w:t xml:space="preserve"> (1 gel)</w:t>
            </w:r>
          </w:p>
          <w:p w14:paraId="3A3D8CAE" w14:textId="77777777" w:rsidR="00881B75" w:rsidRPr="00881B75" w:rsidRDefault="00881B75" w:rsidP="00C92B86">
            <w:pPr>
              <w:spacing w:after="120"/>
              <w:jc w:val="center"/>
              <w:rPr>
                <w:b/>
                <w:bCs/>
                <w:color w:val="000000" w:themeColor="text1"/>
                <w:sz w:val="22"/>
                <w:szCs w:val="22"/>
              </w:rPr>
            </w:pPr>
            <w:r>
              <w:rPr>
                <w:b/>
                <w:bCs/>
                <w:color w:val="000000" w:themeColor="text1"/>
                <w:sz w:val="22"/>
                <w:szCs w:val="22"/>
              </w:rPr>
              <w:t xml:space="preserve">Ořechy </w:t>
            </w:r>
            <w:r w:rsidRPr="00881B75">
              <w:rPr>
                <w:color w:val="000000" w:themeColor="text1"/>
                <w:sz w:val="22"/>
                <w:szCs w:val="22"/>
              </w:rPr>
              <w:t>(30 g)</w:t>
            </w:r>
          </w:p>
        </w:tc>
        <w:tc>
          <w:tcPr>
            <w:tcW w:w="2596" w:type="dxa"/>
            <w:vAlign w:val="center"/>
          </w:tcPr>
          <w:p w14:paraId="664AC5FA" w14:textId="77777777" w:rsidR="00880B73" w:rsidRPr="008C3D66" w:rsidRDefault="00FD2523" w:rsidP="00C92B86">
            <w:pPr>
              <w:spacing w:after="120"/>
              <w:jc w:val="center"/>
              <w:rPr>
                <w:color w:val="000000" w:themeColor="text1"/>
                <w:sz w:val="22"/>
                <w:szCs w:val="22"/>
              </w:rPr>
            </w:pPr>
            <w:r w:rsidRPr="008C3D66">
              <w:rPr>
                <w:color w:val="000000" w:themeColor="text1"/>
                <w:sz w:val="22"/>
                <w:szCs w:val="22"/>
              </w:rPr>
              <w:t xml:space="preserve">3 144, 8 </w:t>
            </w:r>
            <w:proofErr w:type="spellStart"/>
            <w:r w:rsidRPr="008C3D66">
              <w:rPr>
                <w:color w:val="000000" w:themeColor="text1"/>
                <w:sz w:val="22"/>
                <w:szCs w:val="22"/>
              </w:rPr>
              <w:t>kJ</w:t>
            </w:r>
            <w:proofErr w:type="spellEnd"/>
          </w:p>
        </w:tc>
      </w:tr>
      <w:tr w:rsidR="00880B73" w:rsidRPr="0050120C" w14:paraId="74FB3741" w14:textId="77777777" w:rsidTr="002438E4">
        <w:trPr>
          <w:trHeight w:val="985"/>
          <w:jc w:val="center"/>
        </w:trPr>
        <w:tc>
          <w:tcPr>
            <w:tcW w:w="1943" w:type="dxa"/>
            <w:vAlign w:val="center"/>
          </w:tcPr>
          <w:p w14:paraId="75670B90"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Večeře</w:t>
            </w:r>
          </w:p>
        </w:tc>
        <w:tc>
          <w:tcPr>
            <w:tcW w:w="4155" w:type="dxa"/>
            <w:vAlign w:val="center"/>
          </w:tcPr>
          <w:p w14:paraId="0D33788B" w14:textId="77777777" w:rsidR="00880B73" w:rsidRDefault="008C3D66" w:rsidP="00C92B86">
            <w:pPr>
              <w:spacing w:after="120"/>
              <w:jc w:val="center"/>
              <w:rPr>
                <w:b/>
                <w:bCs/>
                <w:color w:val="000000" w:themeColor="text1"/>
                <w:sz w:val="22"/>
                <w:szCs w:val="22"/>
              </w:rPr>
            </w:pPr>
            <w:r>
              <w:rPr>
                <w:b/>
                <w:bCs/>
                <w:color w:val="000000" w:themeColor="text1"/>
                <w:sz w:val="22"/>
                <w:szCs w:val="22"/>
              </w:rPr>
              <w:t xml:space="preserve">Vejce natvrdo </w:t>
            </w:r>
            <w:r w:rsidRPr="008C3D66">
              <w:rPr>
                <w:color w:val="000000" w:themeColor="text1"/>
                <w:sz w:val="22"/>
                <w:szCs w:val="22"/>
              </w:rPr>
              <w:t>(2 ks)</w:t>
            </w:r>
          </w:p>
          <w:p w14:paraId="0AA42F43" w14:textId="77777777" w:rsidR="008C3D66" w:rsidRDefault="008C3D66" w:rsidP="00C92B86">
            <w:pPr>
              <w:spacing w:after="120"/>
              <w:jc w:val="center"/>
              <w:rPr>
                <w:b/>
                <w:bCs/>
                <w:color w:val="000000" w:themeColor="text1"/>
                <w:sz w:val="22"/>
                <w:szCs w:val="22"/>
              </w:rPr>
            </w:pPr>
            <w:r>
              <w:rPr>
                <w:b/>
                <w:bCs/>
                <w:color w:val="000000" w:themeColor="text1"/>
                <w:sz w:val="22"/>
                <w:szCs w:val="22"/>
              </w:rPr>
              <w:t xml:space="preserve">Celozrnný žitný chléb </w:t>
            </w:r>
            <w:r w:rsidRPr="008C3D66">
              <w:rPr>
                <w:color w:val="000000" w:themeColor="text1"/>
                <w:sz w:val="22"/>
                <w:szCs w:val="22"/>
              </w:rPr>
              <w:t>(2 krajíce)</w:t>
            </w:r>
          </w:p>
          <w:p w14:paraId="57B5CABF" w14:textId="77777777" w:rsidR="008C3D66" w:rsidRDefault="008C3D66" w:rsidP="00C92B86">
            <w:pPr>
              <w:spacing w:after="120"/>
              <w:jc w:val="center"/>
              <w:rPr>
                <w:b/>
                <w:bCs/>
                <w:color w:val="000000" w:themeColor="text1"/>
                <w:sz w:val="22"/>
                <w:szCs w:val="22"/>
              </w:rPr>
            </w:pPr>
            <w:r>
              <w:rPr>
                <w:b/>
                <w:bCs/>
                <w:color w:val="000000" w:themeColor="text1"/>
                <w:sz w:val="22"/>
                <w:szCs w:val="22"/>
              </w:rPr>
              <w:t xml:space="preserve">Rajčata </w:t>
            </w:r>
            <w:proofErr w:type="spellStart"/>
            <w:r>
              <w:rPr>
                <w:b/>
                <w:bCs/>
                <w:color w:val="000000" w:themeColor="text1"/>
                <w:sz w:val="22"/>
                <w:szCs w:val="22"/>
              </w:rPr>
              <w:t>cherry</w:t>
            </w:r>
            <w:proofErr w:type="spellEnd"/>
            <w:r>
              <w:rPr>
                <w:b/>
                <w:bCs/>
                <w:color w:val="000000" w:themeColor="text1"/>
                <w:sz w:val="22"/>
                <w:szCs w:val="22"/>
              </w:rPr>
              <w:t xml:space="preserve"> </w:t>
            </w:r>
            <w:r w:rsidRPr="008C3D66">
              <w:rPr>
                <w:color w:val="000000" w:themeColor="text1"/>
                <w:sz w:val="22"/>
                <w:szCs w:val="22"/>
              </w:rPr>
              <w:t>(4 ks)</w:t>
            </w:r>
          </w:p>
          <w:p w14:paraId="742FDE12" w14:textId="77777777" w:rsidR="008C3D66" w:rsidRPr="0050120C" w:rsidRDefault="008C3D66" w:rsidP="00C92B86">
            <w:pPr>
              <w:spacing w:after="120"/>
              <w:jc w:val="center"/>
              <w:rPr>
                <w:b/>
                <w:bCs/>
                <w:color w:val="000000" w:themeColor="text1"/>
                <w:sz w:val="22"/>
                <w:szCs w:val="22"/>
              </w:rPr>
            </w:pPr>
            <w:proofErr w:type="spellStart"/>
            <w:r>
              <w:rPr>
                <w:b/>
                <w:bCs/>
                <w:color w:val="000000" w:themeColor="text1"/>
                <w:sz w:val="22"/>
                <w:szCs w:val="22"/>
              </w:rPr>
              <w:t>Regener</w:t>
            </w:r>
            <w:proofErr w:type="spellEnd"/>
            <w:r>
              <w:rPr>
                <w:b/>
                <w:bCs/>
                <w:color w:val="000000" w:themeColor="text1"/>
                <w:sz w:val="22"/>
                <w:szCs w:val="22"/>
              </w:rPr>
              <w:t xml:space="preserve">, </w:t>
            </w:r>
            <w:proofErr w:type="spellStart"/>
            <w:r>
              <w:rPr>
                <w:b/>
                <w:bCs/>
                <w:color w:val="000000" w:themeColor="text1"/>
                <w:sz w:val="22"/>
                <w:szCs w:val="22"/>
              </w:rPr>
              <w:t>Nutrend</w:t>
            </w:r>
            <w:proofErr w:type="spellEnd"/>
            <w:r>
              <w:rPr>
                <w:b/>
                <w:bCs/>
                <w:color w:val="000000" w:themeColor="text1"/>
                <w:sz w:val="22"/>
                <w:szCs w:val="22"/>
              </w:rPr>
              <w:t xml:space="preserve"> </w:t>
            </w:r>
            <w:r w:rsidRPr="008C3D66">
              <w:rPr>
                <w:color w:val="000000" w:themeColor="text1"/>
                <w:sz w:val="22"/>
                <w:szCs w:val="22"/>
              </w:rPr>
              <w:t>(1 dávka, 75 g)</w:t>
            </w:r>
          </w:p>
        </w:tc>
        <w:tc>
          <w:tcPr>
            <w:tcW w:w="2596" w:type="dxa"/>
            <w:vAlign w:val="center"/>
          </w:tcPr>
          <w:p w14:paraId="6B674CD3" w14:textId="77777777" w:rsidR="00880B73" w:rsidRPr="000D61AA" w:rsidRDefault="000D61AA" w:rsidP="00C92B86">
            <w:pPr>
              <w:spacing w:after="120"/>
              <w:jc w:val="center"/>
              <w:rPr>
                <w:color w:val="000000" w:themeColor="text1"/>
                <w:sz w:val="22"/>
                <w:szCs w:val="22"/>
              </w:rPr>
            </w:pPr>
            <w:r w:rsidRPr="000D61AA">
              <w:rPr>
                <w:color w:val="000000" w:themeColor="text1"/>
                <w:sz w:val="22"/>
                <w:szCs w:val="22"/>
              </w:rPr>
              <w:t xml:space="preserve">2 534 </w:t>
            </w:r>
            <w:proofErr w:type="spellStart"/>
            <w:r w:rsidRPr="000D61AA">
              <w:rPr>
                <w:color w:val="000000" w:themeColor="text1"/>
                <w:sz w:val="22"/>
                <w:szCs w:val="22"/>
              </w:rPr>
              <w:t>kJ</w:t>
            </w:r>
            <w:proofErr w:type="spellEnd"/>
          </w:p>
        </w:tc>
      </w:tr>
      <w:tr w:rsidR="00FC23A5" w:rsidRPr="0050120C" w14:paraId="3A67D0E0" w14:textId="77777777" w:rsidTr="002438E4">
        <w:trPr>
          <w:trHeight w:val="1250"/>
          <w:jc w:val="center"/>
        </w:trPr>
        <w:tc>
          <w:tcPr>
            <w:tcW w:w="1943" w:type="dxa"/>
            <w:vAlign w:val="center"/>
          </w:tcPr>
          <w:p w14:paraId="6483BB83" w14:textId="77777777" w:rsidR="00FC23A5" w:rsidRPr="0050120C" w:rsidRDefault="00FC23A5" w:rsidP="00C92B86">
            <w:pPr>
              <w:spacing w:after="120"/>
              <w:jc w:val="center"/>
              <w:rPr>
                <w:b/>
                <w:bCs/>
                <w:color w:val="000000" w:themeColor="text1"/>
                <w:sz w:val="22"/>
                <w:szCs w:val="22"/>
              </w:rPr>
            </w:pPr>
            <w:r>
              <w:rPr>
                <w:b/>
                <w:bCs/>
                <w:color w:val="000000" w:themeColor="text1"/>
                <w:sz w:val="22"/>
                <w:szCs w:val="22"/>
              </w:rPr>
              <w:t>Druhá večeře</w:t>
            </w:r>
          </w:p>
        </w:tc>
        <w:tc>
          <w:tcPr>
            <w:tcW w:w="4155" w:type="dxa"/>
            <w:vAlign w:val="center"/>
          </w:tcPr>
          <w:p w14:paraId="2CBD7705" w14:textId="77777777" w:rsidR="00FC23A5" w:rsidRDefault="00FC23A5" w:rsidP="00C92B86">
            <w:pPr>
              <w:spacing w:after="120"/>
              <w:jc w:val="center"/>
              <w:rPr>
                <w:b/>
                <w:bCs/>
                <w:color w:val="000000" w:themeColor="text1"/>
                <w:sz w:val="22"/>
                <w:szCs w:val="22"/>
              </w:rPr>
            </w:pPr>
            <w:r>
              <w:rPr>
                <w:b/>
                <w:bCs/>
                <w:color w:val="000000" w:themeColor="text1"/>
                <w:sz w:val="22"/>
                <w:szCs w:val="22"/>
              </w:rPr>
              <w:t xml:space="preserve">Jablko, sušené </w:t>
            </w:r>
            <w:r w:rsidRPr="00FC23A5">
              <w:rPr>
                <w:color w:val="000000" w:themeColor="text1"/>
                <w:sz w:val="22"/>
                <w:szCs w:val="22"/>
              </w:rPr>
              <w:t>(50 g)</w:t>
            </w:r>
          </w:p>
        </w:tc>
        <w:tc>
          <w:tcPr>
            <w:tcW w:w="2596" w:type="dxa"/>
            <w:vAlign w:val="center"/>
          </w:tcPr>
          <w:p w14:paraId="7B8BB9E7" w14:textId="77777777" w:rsidR="00FC23A5" w:rsidRPr="000D61AA" w:rsidRDefault="000D61AA" w:rsidP="00C92B86">
            <w:pPr>
              <w:spacing w:after="120"/>
              <w:jc w:val="center"/>
              <w:rPr>
                <w:color w:val="000000" w:themeColor="text1"/>
                <w:sz w:val="22"/>
                <w:szCs w:val="22"/>
              </w:rPr>
            </w:pPr>
            <w:r w:rsidRPr="000D61AA">
              <w:rPr>
                <w:color w:val="000000" w:themeColor="text1"/>
                <w:sz w:val="22"/>
                <w:szCs w:val="22"/>
              </w:rPr>
              <w:t xml:space="preserve">583 </w:t>
            </w:r>
            <w:proofErr w:type="spellStart"/>
            <w:r w:rsidRPr="000D61AA">
              <w:rPr>
                <w:color w:val="000000" w:themeColor="text1"/>
                <w:sz w:val="22"/>
                <w:szCs w:val="22"/>
              </w:rPr>
              <w:t>kJ</w:t>
            </w:r>
            <w:proofErr w:type="spellEnd"/>
          </w:p>
        </w:tc>
      </w:tr>
      <w:tr w:rsidR="00880B73" w:rsidRPr="0050120C" w14:paraId="173C2CE2" w14:textId="77777777" w:rsidTr="002438E4">
        <w:trPr>
          <w:trHeight w:val="1196"/>
          <w:jc w:val="center"/>
        </w:trPr>
        <w:tc>
          <w:tcPr>
            <w:tcW w:w="1943" w:type="dxa"/>
            <w:vAlign w:val="center"/>
          </w:tcPr>
          <w:p w14:paraId="3BC4E1E4" w14:textId="77777777" w:rsidR="00880B73" w:rsidRPr="0050120C" w:rsidRDefault="00880B73" w:rsidP="00C92B86">
            <w:pPr>
              <w:spacing w:after="120"/>
              <w:jc w:val="center"/>
              <w:rPr>
                <w:b/>
                <w:bCs/>
                <w:color w:val="000000" w:themeColor="text1"/>
                <w:sz w:val="22"/>
                <w:szCs w:val="22"/>
              </w:rPr>
            </w:pPr>
            <w:r w:rsidRPr="0050120C">
              <w:rPr>
                <w:b/>
                <w:bCs/>
                <w:color w:val="000000" w:themeColor="text1"/>
                <w:sz w:val="22"/>
                <w:szCs w:val="22"/>
              </w:rPr>
              <w:t>Pitný režim</w:t>
            </w:r>
          </w:p>
        </w:tc>
        <w:tc>
          <w:tcPr>
            <w:tcW w:w="4155" w:type="dxa"/>
            <w:vAlign w:val="center"/>
          </w:tcPr>
          <w:p w14:paraId="0B1AAA5E" w14:textId="77777777" w:rsidR="00880B73" w:rsidRDefault="000D61AA" w:rsidP="00C92B86">
            <w:pPr>
              <w:spacing w:after="120"/>
              <w:jc w:val="center"/>
              <w:rPr>
                <w:b/>
                <w:bCs/>
                <w:color w:val="000000" w:themeColor="text1"/>
                <w:sz w:val="22"/>
                <w:szCs w:val="22"/>
              </w:rPr>
            </w:pPr>
            <w:r>
              <w:rPr>
                <w:b/>
                <w:bCs/>
                <w:color w:val="000000" w:themeColor="text1"/>
                <w:sz w:val="22"/>
                <w:szCs w:val="22"/>
              </w:rPr>
              <w:t xml:space="preserve">Ovocný čaj </w:t>
            </w:r>
            <w:r w:rsidRPr="006C1239">
              <w:rPr>
                <w:color w:val="000000" w:themeColor="text1"/>
                <w:sz w:val="22"/>
                <w:szCs w:val="22"/>
              </w:rPr>
              <w:t>(250 ml)</w:t>
            </w:r>
          </w:p>
          <w:p w14:paraId="19069704" w14:textId="77777777" w:rsidR="000D61AA" w:rsidRPr="0050120C" w:rsidRDefault="000D61AA" w:rsidP="00C92B86">
            <w:pPr>
              <w:spacing w:after="120"/>
              <w:jc w:val="center"/>
              <w:rPr>
                <w:b/>
                <w:bCs/>
                <w:color w:val="000000" w:themeColor="text1"/>
                <w:sz w:val="22"/>
                <w:szCs w:val="22"/>
              </w:rPr>
            </w:pPr>
            <w:r>
              <w:rPr>
                <w:b/>
                <w:bCs/>
                <w:color w:val="000000" w:themeColor="text1"/>
                <w:sz w:val="22"/>
                <w:szCs w:val="22"/>
              </w:rPr>
              <w:t xml:space="preserve">Voda, obecní vodovod </w:t>
            </w:r>
            <w:r w:rsidRPr="006C1239">
              <w:rPr>
                <w:color w:val="000000" w:themeColor="text1"/>
                <w:sz w:val="22"/>
                <w:szCs w:val="22"/>
              </w:rPr>
              <w:t>(3</w:t>
            </w:r>
            <w:r w:rsidR="006C1239">
              <w:rPr>
                <w:color w:val="000000" w:themeColor="text1"/>
                <w:sz w:val="22"/>
                <w:szCs w:val="22"/>
              </w:rPr>
              <w:t xml:space="preserve">,5 </w:t>
            </w:r>
            <w:r w:rsidRPr="006C1239">
              <w:rPr>
                <w:color w:val="000000" w:themeColor="text1"/>
                <w:sz w:val="22"/>
                <w:szCs w:val="22"/>
              </w:rPr>
              <w:t>l)</w:t>
            </w:r>
          </w:p>
        </w:tc>
        <w:tc>
          <w:tcPr>
            <w:tcW w:w="2596" w:type="dxa"/>
            <w:vAlign w:val="center"/>
          </w:tcPr>
          <w:p w14:paraId="2CDC3724" w14:textId="77777777" w:rsidR="00880B73" w:rsidRPr="000D61AA" w:rsidRDefault="000D61AA" w:rsidP="00C92B86">
            <w:pPr>
              <w:spacing w:after="120"/>
              <w:jc w:val="center"/>
              <w:rPr>
                <w:color w:val="000000" w:themeColor="text1"/>
                <w:sz w:val="22"/>
                <w:szCs w:val="22"/>
              </w:rPr>
            </w:pPr>
            <w:r w:rsidRPr="000D61AA">
              <w:rPr>
                <w:color w:val="000000" w:themeColor="text1"/>
                <w:sz w:val="22"/>
                <w:szCs w:val="22"/>
              </w:rPr>
              <w:t xml:space="preserve">10 </w:t>
            </w:r>
            <w:proofErr w:type="spellStart"/>
            <w:r w:rsidRPr="000D61AA">
              <w:rPr>
                <w:color w:val="000000" w:themeColor="text1"/>
                <w:sz w:val="22"/>
                <w:szCs w:val="22"/>
              </w:rPr>
              <w:t>kJ</w:t>
            </w:r>
            <w:proofErr w:type="spellEnd"/>
          </w:p>
        </w:tc>
      </w:tr>
    </w:tbl>
    <w:p w14:paraId="7A92948B" w14:textId="77777777" w:rsidR="00880B73" w:rsidRDefault="00880B73" w:rsidP="00A009F5">
      <w:pPr>
        <w:spacing w:after="120"/>
        <w:rPr>
          <w:b/>
          <w:bCs/>
          <w:color w:val="000000" w:themeColor="text1"/>
        </w:rPr>
      </w:pPr>
    </w:p>
    <w:p w14:paraId="7239C16E" w14:textId="77777777" w:rsidR="00E06C31" w:rsidRPr="00AA3627" w:rsidRDefault="00E06C31" w:rsidP="00A009F5">
      <w:pPr>
        <w:spacing w:after="120"/>
        <w:rPr>
          <w:b/>
          <w:bCs/>
          <w:color w:val="000000" w:themeColor="text1"/>
        </w:rPr>
      </w:pPr>
    </w:p>
    <w:p w14:paraId="24F2EA02" w14:textId="31F613EA" w:rsidR="008A3511" w:rsidRDefault="006C36D2" w:rsidP="001C5965">
      <w:pPr>
        <w:pStyle w:val="Nadpis1"/>
        <w:pageBreakBefore/>
        <w:numPr>
          <w:ilvl w:val="0"/>
          <w:numId w:val="0"/>
        </w:numPr>
      </w:pPr>
      <w:bookmarkStart w:id="71" w:name="__RefHeading__18410_1330769005"/>
      <w:bookmarkStart w:id="72" w:name="__RefHeading__14946_1330769005"/>
      <w:bookmarkStart w:id="73" w:name="__RefHeading__5074_1330769005"/>
      <w:bookmarkStart w:id="74" w:name="__RefHeading__18337_1330769005"/>
      <w:bookmarkStart w:id="75" w:name="__RefHeading__72_1177403656"/>
      <w:bookmarkStart w:id="76" w:name="__RefHeading__18412_1330769005"/>
      <w:bookmarkStart w:id="77" w:name="__RefHeading__14948_1330769005"/>
      <w:bookmarkStart w:id="78" w:name="__RefHeading__5076_1330769005"/>
      <w:bookmarkStart w:id="79" w:name="__RefHeading__18339_1330769005"/>
      <w:bookmarkStart w:id="80" w:name="__RefHeading__74_1177403656"/>
      <w:bookmarkStart w:id="81" w:name="_Toc36302734"/>
      <w:bookmarkEnd w:id="71"/>
      <w:bookmarkEnd w:id="72"/>
      <w:bookmarkEnd w:id="73"/>
      <w:bookmarkEnd w:id="74"/>
      <w:bookmarkEnd w:id="75"/>
      <w:bookmarkEnd w:id="76"/>
      <w:bookmarkEnd w:id="77"/>
      <w:bookmarkEnd w:id="78"/>
      <w:bookmarkEnd w:id="79"/>
      <w:bookmarkEnd w:id="80"/>
      <w:r>
        <w:lastRenderedPageBreak/>
        <w:t>Závěr</w:t>
      </w:r>
      <w:bookmarkEnd w:id="81"/>
    </w:p>
    <w:p w14:paraId="16080AD2" w14:textId="780ED0C1" w:rsidR="000E4A89" w:rsidRDefault="006538EA" w:rsidP="00223B5B">
      <w:r>
        <w:t>Na základě studia odborné literatury</w:t>
      </w:r>
      <w:r w:rsidR="00C744FA">
        <w:t xml:space="preserve"> si autorka prohloubila</w:t>
      </w:r>
      <w:r>
        <w:t xml:space="preserve"> </w:t>
      </w:r>
      <w:r w:rsidR="008476FC">
        <w:t xml:space="preserve">své dosavadní znalosti ohledně výživy sportovce. </w:t>
      </w:r>
      <w:r w:rsidR="00C744FA">
        <w:t xml:space="preserve">Potvrdil se předpoklad, </w:t>
      </w:r>
      <w:r>
        <w:t xml:space="preserve">že správně sestavená </w:t>
      </w:r>
      <w:r w:rsidR="000E4A89">
        <w:t xml:space="preserve">skladba jídelníčku </w:t>
      </w:r>
      <w:r>
        <w:t xml:space="preserve">u sportovce hraje velmi důležitou roli pro </w:t>
      </w:r>
      <w:r w:rsidR="00171374">
        <w:t xml:space="preserve">podání jeho </w:t>
      </w:r>
      <w:r>
        <w:t>maximální</w:t>
      </w:r>
      <w:r w:rsidR="00171374">
        <w:t>ho</w:t>
      </w:r>
      <w:r>
        <w:t xml:space="preserve"> sportovní</w:t>
      </w:r>
      <w:r w:rsidR="00171374">
        <w:t>ho</w:t>
      </w:r>
      <w:r>
        <w:t xml:space="preserve"> výkonu.</w:t>
      </w:r>
      <w:r w:rsidR="00861E94">
        <w:t xml:space="preserve"> Autorka si potvrdila, že</w:t>
      </w:r>
      <w:r w:rsidR="000E4A89">
        <w:t xml:space="preserve"> </w:t>
      </w:r>
      <w:r w:rsidR="00171374">
        <w:t xml:space="preserve">sestavit vhodný stravovací plán pro sportovce je vcelku věda. </w:t>
      </w:r>
      <w:r w:rsidR="000E4A89">
        <w:t>Jedná se o složitý proces, kdy je potřeba znát mnoho důležitých informací o daném sportovci</w:t>
      </w:r>
      <w:r w:rsidR="00757B64">
        <w:t>,</w:t>
      </w:r>
      <w:r w:rsidR="00171374">
        <w:t xml:space="preserve"> jako jsou například</w:t>
      </w:r>
      <w:r w:rsidR="000E4A89">
        <w:t xml:space="preserve"> je</w:t>
      </w:r>
      <w:r w:rsidR="00171374">
        <w:t>ho</w:t>
      </w:r>
      <w:r w:rsidR="000E4A89">
        <w:t xml:space="preserve"> tělesné predispozice, zdravotní stav, počet tréninkových jednotek</w:t>
      </w:r>
      <w:r w:rsidR="00171374">
        <w:t xml:space="preserve"> </w:t>
      </w:r>
      <w:r w:rsidR="008877D7">
        <w:t>a</w:t>
      </w:r>
      <w:r w:rsidR="000E4A89">
        <w:t xml:space="preserve"> je</w:t>
      </w:r>
      <w:r w:rsidR="00171374">
        <w:t>ho</w:t>
      </w:r>
      <w:r w:rsidR="00C22F87">
        <w:t xml:space="preserve"> celkový</w:t>
      </w:r>
      <w:r w:rsidR="000E4A89">
        <w:t xml:space="preserve"> energetický výdej</w:t>
      </w:r>
      <w:r w:rsidR="00C22F87">
        <w:t xml:space="preserve"> během dne</w:t>
      </w:r>
      <w:r w:rsidR="000E4A89">
        <w:t xml:space="preserve">. Na základě těchto informací a údajů se tvoří pro sportovce stravovací plán na míru. </w:t>
      </w:r>
    </w:p>
    <w:p w14:paraId="4D93E7B1" w14:textId="73050B9B" w:rsidR="005938E0" w:rsidRDefault="00DE443B" w:rsidP="00A264FC">
      <w:r>
        <w:t xml:space="preserve">V </w:t>
      </w:r>
      <w:r w:rsidR="000B0541">
        <w:t>teoretic</w:t>
      </w:r>
      <w:r>
        <w:t>ké</w:t>
      </w:r>
      <w:r w:rsidR="000B0541">
        <w:t xml:space="preserve"> část</w:t>
      </w:r>
      <w:r>
        <w:t>i</w:t>
      </w:r>
      <w:r w:rsidR="00797CC7">
        <w:t xml:space="preserve"> bakalářské práce</w:t>
      </w:r>
      <w:r w:rsidR="00596C2D">
        <w:t xml:space="preserve"> bylo</w:t>
      </w:r>
      <w:r w:rsidR="00797CC7">
        <w:t xml:space="preserve"> </w:t>
      </w:r>
      <w:r w:rsidR="00784361">
        <w:t>cílem</w:t>
      </w:r>
      <w:r w:rsidR="00797CC7">
        <w:t xml:space="preserve"> </w:t>
      </w:r>
      <w:r w:rsidR="00B30101">
        <w:t>objasnit</w:t>
      </w:r>
      <w:r w:rsidR="000B0541">
        <w:t xml:space="preserve"> následující výživové pojmy (</w:t>
      </w:r>
      <w:proofErr w:type="spellStart"/>
      <w:r w:rsidR="000B0541">
        <w:t>makroživiny</w:t>
      </w:r>
      <w:proofErr w:type="spellEnd"/>
      <w:r w:rsidR="000B0541">
        <w:t>, mikroživiny,</w:t>
      </w:r>
      <w:r w:rsidR="00030503">
        <w:t xml:space="preserve"> </w:t>
      </w:r>
      <w:r w:rsidR="000B0541">
        <w:t xml:space="preserve">nutriční </w:t>
      </w:r>
      <w:proofErr w:type="spellStart"/>
      <w:r w:rsidR="000B0541">
        <w:t>timing</w:t>
      </w:r>
      <w:proofErr w:type="spellEnd"/>
      <w:r w:rsidR="000B0541">
        <w:t>, pitný režim, sportovní doplňky stravy). K</w:t>
      </w:r>
      <w:r w:rsidR="00797CC7">
        <w:t> </w:t>
      </w:r>
      <w:r w:rsidR="00B30101">
        <w:t>vysvětlení</w:t>
      </w:r>
      <w:r w:rsidR="00797CC7">
        <w:t xml:space="preserve"> </w:t>
      </w:r>
      <w:r w:rsidR="00076A8B">
        <w:t xml:space="preserve">výše uvedených </w:t>
      </w:r>
      <w:r w:rsidR="00797CC7">
        <w:t xml:space="preserve">pojmů </w:t>
      </w:r>
      <w:r w:rsidR="000B0541">
        <w:t xml:space="preserve">bylo použito mnoho odborných článků, publikací </w:t>
      </w:r>
      <w:r w:rsidR="00FE1EF8">
        <w:br/>
      </w:r>
      <w:r w:rsidR="000B0541">
        <w:t>a zahraničních studií, které se tímto tématem zabývají.</w:t>
      </w:r>
      <w:r w:rsidR="00424D7E">
        <w:t xml:space="preserve"> </w:t>
      </w:r>
    </w:p>
    <w:p w14:paraId="7A59F4C0" w14:textId="3DA179DC" w:rsidR="0043008C" w:rsidRDefault="0043008C" w:rsidP="00223B5B">
      <w:r>
        <w:t xml:space="preserve">Cílem analytické části bylo zjistit stravovací návyky sportovců. K tomuto účelu byl sestaven dotazník, který byl vytvořen za pomocí veřejně přístupných webových stránek </w:t>
      </w:r>
      <w:proofErr w:type="spellStart"/>
      <w:r>
        <w:t>Survio</w:t>
      </w:r>
      <w:proofErr w:type="spellEnd"/>
      <w:r>
        <w:t xml:space="preserve">. </w:t>
      </w:r>
      <w:r w:rsidR="004E7C7B">
        <w:br/>
      </w:r>
      <w:r>
        <w:t xml:space="preserve">Na základě odpovědí respondentů z různých sportovních odvětví se zjišťovali jejich stravovací návyky a zda mají sestavený stravovací plán na míru od výživového poradce. </w:t>
      </w:r>
    </w:p>
    <w:p w14:paraId="3C77FA18" w14:textId="6DA836CA" w:rsidR="00CE300D" w:rsidRDefault="00757B64" w:rsidP="00223B5B">
      <w:r>
        <w:rPr>
          <w:color w:val="000000" w:themeColor="text1"/>
        </w:rPr>
        <w:t>Návrhová část měla za cíl</w:t>
      </w:r>
      <w:r w:rsidR="00CE300D">
        <w:rPr>
          <w:color w:val="000000" w:themeColor="text1"/>
        </w:rPr>
        <w:t xml:space="preserve"> </w:t>
      </w:r>
      <w:r w:rsidR="00CE300D">
        <w:t xml:space="preserve">navrhnout a sestavit vybranému sportovci týdenní stravovací plán. </w:t>
      </w:r>
      <w:r>
        <w:t xml:space="preserve">Autorka práce se rozhodla </w:t>
      </w:r>
      <w:r w:rsidR="00CE300D">
        <w:t xml:space="preserve">sestavit týdenní jídelníček pro profesionálního tenisového hráče. Vzhledem k tomu, že s ním potřebné informace konzultovala v prosinci minulého roku, kdy se nacházel v období přípravy, rozhodla se mu na toto období sestavit týdenní stravovací plán. Jídelníček vytvořila v programu </w:t>
      </w:r>
      <w:proofErr w:type="spellStart"/>
      <w:r w:rsidR="00CE300D">
        <w:t>NutriPro</w:t>
      </w:r>
      <w:proofErr w:type="spellEnd"/>
      <w:r w:rsidR="00CE300D">
        <w:t xml:space="preserve"> Expert, který </w:t>
      </w:r>
      <w:r>
        <w:t>jí</w:t>
      </w:r>
      <w:r w:rsidR="00CE300D">
        <w:t xml:space="preserve"> byl umožněn používat v rámci zpracování návrhové části bakalářské práce. </w:t>
      </w:r>
    </w:p>
    <w:p w14:paraId="1514469B" w14:textId="77777777" w:rsidR="00757B64" w:rsidRDefault="00757B64" w:rsidP="00223B5B"/>
    <w:p w14:paraId="61C249BA" w14:textId="75F1D81A" w:rsidR="00CE300D" w:rsidRDefault="00CE300D" w:rsidP="00A264FC">
      <w:r>
        <w:t xml:space="preserve">Jsem ráda, že jsem si mohla díky zpracování této práce rozšířit dosavadní znalosti o výživě sportovců. Mnoho informací bylo pro mě nových a na základě toho jsem si uvědomila, </w:t>
      </w:r>
      <w:r w:rsidR="00CB10EB">
        <w:br/>
      </w:r>
      <w:r>
        <w:t xml:space="preserve">kterých chyb se mám v budoucnu v oblasti nutričního </w:t>
      </w:r>
      <w:proofErr w:type="spellStart"/>
      <w:r>
        <w:t>timingu</w:t>
      </w:r>
      <w:proofErr w:type="spellEnd"/>
      <w:r>
        <w:t xml:space="preserve"> vyvarovat. Přínosem </w:t>
      </w:r>
      <w:r w:rsidR="00B22578">
        <w:br/>
      </w:r>
      <w:r>
        <w:t xml:space="preserve">do budoucna byla pro mě zkušenost tvorby jídelníčku v programu </w:t>
      </w:r>
      <w:proofErr w:type="spellStart"/>
      <w:r>
        <w:t>NutriPro</w:t>
      </w:r>
      <w:proofErr w:type="spellEnd"/>
      <w:r>
        <w:t xml:space="preserve">, protože bych se </w:t>
      </w:r>
      <w:r>
        <w:lastRenderedPageBreak/>
        <w:t xml:space="preserve">chtěla této oblasti nadále věnovat. V neposlední řadě věřím, že tato práce bude přínosná </w:t>
      </w:r>
      <w:r w:rsidR="00DB1C01">
        <w:br/>
      </w:r>
      <w:r>
        <w:t>pro všechny, které zajímá</w:t>
      </w:r>
      <w:r w:rsidR="009C5E03">
        <w:t xml:space="preserve"> stravování sportovců</w:t>
      </w:r>
      <w:r>
        <w:t xml:space="preserve">. </w:t>
      </w:r>
    </w:p>
    <w:p w14:paraId="55A8815F" w14:textId="77777777" w:rsidR="00CE300D" w:rsidRDefault="00CE300D" w:rsidP="00A264FC"/>
    <w:p w14:paraId="7A5978CD" w14:textId="77777777" w:rsidR="00555402" w:rsidRDefault="00555402" w:rsidP="00366947">
      <w:pPr>
        <w:rPr>
          <w:color w:val="000000" w:themeColor="text1"/>
        </w:rPr>
      </w:pPr>
    </w:p>
    <w:p w14:paraId="557C3C4B" w14:textId="77777777" w:rsidR="00555402" w:rsidRPr="009D1622" w:rsidRDefault="00555402" w:rsidP="00366947"/>
    <w:p w14:paraId="1A21F1C6" w14:textId="77777777" w:rsidR="00366947" w:rsidRDefault="00366947" w:rsidP="00A15977">
      <w:pPr>
        <w:spacing w:after="120"/>
        <w:rPr>
          <w:color w:val="000000" w:themeColor="text1"/>
        </w:rPr>
      </w:pPr>
    </w:p>
    <w:p w14:paraId="2344FB51" w14:textId="77777777" w:rsidR="00A15977" w:rsidRPr="00A15977" w:rsidRDefault="00A15977" w:rsidP="00A15977"/>
    <w:p w14:paraId="286A29B8" w14:textId="77777777" w:rsidR="008D4BF4" w:rsidRDefault="006C36D2" w:rsidP="006F2B39">
      <w:pPr>
        <w:pStyle w:val="Nadpis1"/>
        <w:pageBreakBefore/>
        <w:numPr>
          <w:ilvl w:val="0"/>
          <w:numId w:val="0"/>
        </w:numPr>
        <w:ind w:left="15"/>
      </w:pPr>
      <w:bookmarkStart w:id="82" w:name="__RefHeading__18341_1330769005"/>
      <w:bookmarkStart w:id="83" w:name="__RefHeading__76_1177403656"/>
      <w:bookmarkStart w:id="84" w:name="__RefHeading__18414_1330769005"/>
      <w:bookmarkStart w:id="85" w:name="__RefHeading__5078_1330769005"/>
      <w:bookmarkStart w:id="86" w:name="__RefHeading__14950_1330769005"/>
      <w:bookmarkStart w:id="87" w:name="_Toc36302735"/>
      <w:bookmarkEnd w:id="82"/>
      <w:bookmarkEnd w:id="83"/>
      <w:bookmarkEnd w:id="84"/>
      <w:bookmarkEnd w:id="85"/>
      <w:bookmarkEnd w:id="86"/>
      <w:r>
        <w:lastRenderedPageBreak/>
        <w:t>Použité zdroje</w:t>
      </w:r>
      <w:bookmarkEnd w:id="87"/>
    </w:p>
    <w:p w14:paraId="0BCF42C7" w14:textId="77777777" w:rsidR="00EE3B26" w:rsidRPr="00EE3B26" w:rsidRDefault="00EE3B26" w:rsidP="00EE3B26"/>
    <w:p w14:paraId="294171FC" w14:textId="77777777" w:rsidR="00B943A6" w:rsidRDefault="002D4E6E" w:rsidP="00E8499B">
      <w:r>
        <w:t>[</w:t>
      </w:r>
      <w:r w:rsidR="002E20CF">
        <w:t>1</w:t>
      </w:r>
      <w:r>
        <w:t xml:space="preserve">] </w:t>
      </w:r>
      <w:r w:rsidR="002E20CF" w:rsidRPr="002E20CF">
        <w:t>BERNA</w:t>
      </w:r>
      <w:r w:rsidR="002A583D">
        <w:t>CÍ</w:t>
      </w:r>
      <w:r w:rsidR="002E20CF" w:rsidRPr="002E20CF">
        <w:t xml:space="preserve">KOVA, Martina. </w:t>
      </w:r>
      <w:r w:rsidR="002E20CF" w:rsidRPr="002E20CF">
        <w:rPr>
          <w:i/>
          <w:iCs/>
        </w:rPr>
        <w:t>Regenerace a výživa ve sportu</w:t>
      </w:r>
      <w:r w:rsidR="002E20CF" w:rsidRPr="002E20CF">
        <w:t>. Brno: Masarykova univerzita, 2013. ISBN 978-80-210-6253-5.</w:t>
      </w:r>
    </w:p>
    <w:p w14:paraId="4EBE9209" w14:textId="08743B32" w:rsidR="00B943A6" w:rsidRDefault="002D4E6E" w:rsidP="00E8499B">
      <w:r>
        <w:t>[</w:t>
      </w:r>
      <w:r w:rsidR="00B943A6">
        <w:t>2</w:t>
      </w:r>
      <w:r>
        <w:t>]</w:t>
      </w:r>
      <w:r w:rsidR="00B943A6">
        <w:t xml:space="preserve"> </w:t>
      </w:r>
      <w:r w:rsidR="00B943A6" w:rsidRPr="002E20CF">
        <w:t>BRANDEJSKÝ</w:t>
      </w:r>
      <w:r w:rsidR="00B943A6">
        <w:t xml:space="preserve"> Petr</w:t>
      </w:r>
      <w:r w:rsidR="002A583D">
        <w:t xml:space="preserve">, </w:t>
      </w:r>
      <w:r w:rsidR="00B943A6">
        <w:t>Ivan</w:t>
      </w:r>
      <w:r w:rsidR="00F062EC">
        <w:t xml:space="preserve"> MACH</w:t>
      </w:r>
      <w:r w:rsidR="002A583D">
        <w:t xml:space="preserve"> a</w:t>
      </w:r>
      <w:r w:rsidR="00B943A6">
        <w:t xml:space="preserve"> Zdeněk</w:t>
      </w:r>
      <w:r w:rsidR="00F062EC">
        <w:t xml:space="preserve"> VILIKUS</w:t>
      </w:r>
      <w:r w:rsidR="00B943A6" w:rsidRPr="002E20CF">
        <w:t xml:space="preserve">. </w:t>
      </w:r>
      <w:r w:rsidR="00B943A6" w:rsidRPr="002E20CF">
        <w:rPr>
          <w:i/>
          <w:iCs/>
        </w:rPr>
        <w:t>Výživa sportovců a sportovní výkon</w:t>
      </w:r>
      <w:r w:rsidR="00B943A6" w:rsidRPr="002E20CF">
        <w:t>. Praha: Karolinum, 2012. Učební texty Univerzity Karlovy v Praze. ISBN 978-80-246-2064-0</w:t>
      </w:r>
      <w:r w:rsidR="00736229">
        <w:t>.</w:t>
      </w:r>
    </w:p>
    <w:p w14:paraId="7FF533AA" w14:textId="5DBB2172" w:rsidR="00895F00" w:rsidRDefault="002D4E6E" w:rsidP="00E8499B">
      <w:r>
        <w:t>[</w:t>
      </w:r>
      <w:r w:rsidR="00EC690F">
        <w:t>3</w:t>
      </w:r>
      <w:r>
        <w:t>]</w:t>
      </w:r>
      <w:r w:rsidR="002E20CF">
        <w:t xml:space="preserve"> </w:t>
      </w:r>
      <w:r w:rsidR="002E20CF" w:rsidRPr="002E20CF">
        <w:t>B</w:t>
      </w:r>
      <w:r w:rsidR="002E20CF">
        <w:t>URKE Louis</w:t>
      </w:r>
      <w:r w:rsidR="002A583D">
        <w:t>e a</w:t>
      </w:r>
      <w:r w:rsidR="002E20CF">
        <w:t xml:space="preserve"> Ron J.</w:t>
      </w:r>
      <w:r w:rsidR="00F062EC">
        <w:t xml:space="preserve"> MAUGHAN</w:t>
      </w:r>
      <w:r w:rsidR="002E20CF" w:rsidRPr="002E20CF">
        <w:t xml:space="preserve"> </w:t>
      </w:r>
      <w:r w:rsidR="002E20CF" w:rsidRPr="006055C0">
        <w:rPr>
          <w:color w:val="000000" w:themeColor="text1"/>
        </w:rPr>
        <w:t xml:space="preserve">Přeloženo: ZAFAROVÁ </w:t>
      </w:r>
      <w:r w:rsidR="002E20CF">
        <w:t xml:space="preserve">Zuzana, </w:t>
      </w:r>
      <w:r w:rsidR="002E20CF" w:rsidRPr="002E20CF">
        <w:rPr>
          <w:i/>
          <w:iCs/>
        </w:rPr>
        <w:t>Výživa ve sportu:</w:t>
      </w:r>
      <w:r w:rsidR="00FE3ACC">
        <w:rPr>
          <w:i/>
          <w:iCs/>
        </w:rPr>
        <w:t xml:space="preserve"> </w:t>
      </w:r>
      <w:r w:rsidR="00F062EC">
        <w:rPr>
          <w:i/>
          <w:iCs/>
        </w:rPr>
        <w:t>-</w:t>
      </w:r>
      <w:r w:rsidR="002E20CF" w:rsidRPr="002E20CF">
        <w:rPr>
          <w:i/>
          <w:iCs/>
        </w:rPr>
        <w:t>příručka pro sportovní medicínu.</w:t>
      </w:r>
      <w:r w:rsidR="002E20CF">
        <w:t xml:space="preserve">, </w:t>
      </w:r>
      <w:r w:rsidR="002E20CF" w:rsidRPr="002E20CF">
        <w:t xml:space="preserve">1. české vyd. Praha: </w:t>
      </w:r>
      <w:proofErr w:type="spellStart"/>
      <w:r w:rsidR="002E20CF" w:rsidRPr="002E20CF">
        <w:t>Galén</w:t>
      </w:r>
      <w:proofErr w:type="spellEnd"/>
      <w:r w:rsidR="002E20CF" w:rsidRPr="002E20CF">
        <w:t>, 2006. ISBN 8072623184.</w:t>
      </w:r>
    </w:p>
    <w:p w14:paraId="7CCBFD23" w14:textId="77777777" w:rsidR="00B943A6" w:rsidRDefault="002D4E6E" w:rsidP="00E8499B">
      <w:r>
        <w:t>[</w:t>
      </w:r>
      <w:r w:rsidR="00EC690F">
        <w:t>4</w:t>
      </w:r>
      <w:r>
        <w:t>]</w:t>
      </w:r>
      <w:r w:rsidR="00B943A6">
        <w:t xml:space="preserve"> </w:t>
      </w:r>
      <w:r w:rsidR="00B943A6" w:rsidRPr="00B943A6">
        <w:t>CHERNUS</w:t>
      </w:r>
      <w:r w:rsidR="00B943A6">
        <w:t xml:space="preserve"> Andrea</w:t>
      </w:r>
      <w:r w:rsidR="006611B7">
        <w:t xml:space="preserve"> a</w:t>
      </w:r>
      <w:r w:rsidR="00B943A6">
        <w:t xml:space="preserve"> Heidi</w:t>
      </w:r>
      <w:r w:rsidR="00F062EC">
        <w:t xml:space="preserve"> SKOLNIK</w:t>
      </w:r>
      <w:r w:rsidR="00B943A6" w:rsidRPr="00B943A6">
        <w:t xml:space="preserve">. </w:t>
      </w:r>
      <w:r w:rsidR="00B943A6" w:rsidRPr="00B943A6">
        <w:rPr>
          <w:i/>
          <w:iCs/>
        </w:rPr>
        <w:t>Výživa pro maximální sportovní výkon: správně načasovaný jídelníček.</w:t>
      </w:r>
      <w:r w:rsidR="00B943A6" w:rsidRPr="00B943A6">
        <w:t xml:space="preserve"> Praha: </w:t>
      </w:r>
      <w:proofErr w:type="spellStart"/>
      <w:r w:rsidR="00B943A6" w:rsidRPr="00B943A6">
        <w:t>Grada</w:t>
      </w:r>
      <w:proofErr w:type="spellEnd"/>
      <w:r w:rsidR="00B943A6" w:rsidRPr="00B943A6">
        <w:t>, 2011. ISBN 978-80-247-3847-5.</w:t>
      </w:r>
    </w:p>
    <w:p w14:paraId="38BB15A3" w14:textId="77777777" w:rsidR="00B943A6" w:rsidRDefault="002D4E6E" w:rsidP="00E8499B">
      <w:r>
        <w:t>[</w:t>
      </w:r>
      <w:r w:rsidR="00EC690F">
        <w:t>5</w:t>
      </w:r>
      <w:r>
        <w:t>]</w:t>
      </w:r>
      <w:r w:rsidR="00B943A6">
        <w:t xml:space="preserve"> </w:t>
      </w:r>
      <w:r w:rsidR="00B943A6" w:rsidRPr="00B943A6">
        <w:t xml:space="preserve">CLARK, Nancy. </w:t>
      </w:r>
      <w:r w:rsidR="00B943A6" w:rsidRPr="00B943A6">
        <w:rPr>
          <w:i/>
          <w:iCs/>
        </w:rPr>
        <w:t>Sportovní výživa</w:t>
      </w:r>
      <w:r w:rsidR="00B943A6" w:rsidRPr="00B943A6">
        <w:t xml:space="preserve">. 3., dopl. vyd. Praha: </w:t>
      </w:r>
      <w:proofErr w:type="spellStart"/>
      <w:r w:rsidR="00B943A6" w:rsidRPr="00B943A6">
        <w:t>Grada</w:t>
      </w:r>
      <w:proofErr w:type="spellEnd"/>
      <w:r w:rsidR="00B943A6" w:rsidRPr="00B943A6">
        <w:t>, 2014. Fitness, síla, kondice. ISBN 978-80-247-4655-5.</w:t>
      </w:r>
    </w:p>
    <w:p w14:paraId="7C39D3AC" w14:textId="77777777" w:rsidR="00EE3B26" w:rsidRDefault="002D4E6E" w:rsidP="00E8499B">
      <w:r>
        <w:t>[</w:t>
      </w:r>
      <w:r w:rsidR="00EC690F">
        <w:t>6</w:t>
      </w:r>
      <w:r>
        <w:t>]</w:t>
      </w:r>
      <w:r w:rsidR="00EE3B26">
        <w:t xml:space="preserve"> </w:t>
      </w:r>
      <w:r w:rsidR="00EE3B26" w:rsidRPr="00EE3B26">
        <w:t xml:space="preserve">EMBLETON, </w:t>
      </w:r>
      <w:proofErr w:type="spellStart"/>
      <w:r w:rsidR="00EE3B26" w:rsidRPr="00EE3B26">
        <w:t>Phi</w:t>
      </w:r>
      <w:r w:rsidR="00EE3B26">
        <w:t>l</w:t>
      </w:r>
      <w:proofErr w:type="spellEnd"/>
      <w:r w:rsidR="006611B7">
        <w:t xml:space="preserve"> a</w:t>
      </w:r>
      <w:r w:rsidR="00F062EC">
        <w:t xml:space="preserve"> </w:t>
      </w:r>
      <w:proofErr w:type="spellStart"/>
      <w:r w:rsidR="00EE3B26">
        <w:t>Gerard</w:t>
      </w:r>
      <w:proofErr w:type="spellEnd"/>
      <w:r w:rsidR="00F062EC">
        <w:t xml:space="preserve"> THORNE</w:t>
      </w:r>
      <w:r w:rsidR="006611B7">
        <w:t xml:space="preserve">. </w:t>
      </w:r>
      <w:r w:rsidR="00EE3B26" w:rsidRPr="00EE3B26">
        <w:rPr>
          <w:i/>
          <w:iCs/>
        </w:rPr>
        <w:t xml:space="preserve">Suplementy ve výživě: ucelený informativní průvodce užíváním </w:t>
      </w:r>
      <w:proofErr w:type="spellStart"/>
      <w:r w:rsidR="00EE3B26" w:rsidRPr="00EE3B26">
        <w:rPr>
          <w:i/>
          <w:iCs/>
        </w:rPr>
        <w:t>ergogenních</w:t>
      </w:r>
      <w:proofErr w:type="spellEnd"/>
      <w:r w:rsidR="00EE3B26" w:rsidRPr="00EE3B26">
        <w:rPr>
          <w:i/>
          <w:iCs/>
        </w:rPr>
        <w:t xml:space="preserve"> látek v kulturistice</w:t>
      </w:r>
      <w:r w:rsidR="00EE3B26" w:rsidRPr="00EE3B26">
        <w:t xml:space="preserve">. Pardubice: Ivan </w:t>
      </w:r>
      <w:proofErr w:type="spellStart"/>
      <w:r w:rsidR="00EE3B26" w:rsidRPr="00EE3B26">
        <w:t>Rudzinskyj</w:t>
      </w:r>
      <w:proofErr w:type="spellEnd"/>
      <w:r w:rsidR="00EE3B26" w:rsidRPr="00EE3B26">
        <w:t>, 1999. ISBN 80-90258</w:t>
      </w:r>
    </w:p>
    <w:p w14:paraId="517A55EF" w14:textId="77777777" w:rsidR="00D926DE" w:rsidRDefault="002D4E6E" w:rsidP="00E8499B">
      <w:r>
        <w:t>[</w:t>
      </w:r>
      <w:r w:rsidR="00EC690F">
        <w:t>7</w:t>
      </w:r>
      <w:r>
        <w:t>]</w:t>
      </w:r>
      <w:r w:rsidR="00D926DE">
        <w:t xml:space="preserve"> </w:t>
      </w:r>
      <w:r w:rsidR="00D926DE" w:rsidRPr="00D926DE">
        <w:t xml:space="preserve">HENDL, Jan. </w:t>
      </w:r>
      <w:r w:rsidR="00D926DE" w:rsidRPr="00D926DE">
        <w:rPr>
          <w:i/>
          <w:iCs/>
        </w:rPr>
        <w:t>Kvalitativní výzkum: základní metody a aplikace</w:t>
      </w:r>
      <w:r w:rsidR="00D926DE" w:rsidRPr="00D926DE">
        <w:t>. Praha: Portál, 2005. ISBN 80-7367-040-2.</w:t>
      </w:r>
    </w:p>
    <w:p w14:paraId="5D3F93C1" w14:textId="77777777" w:rsidR="00E16DBA" w:rsidRDefault="002D4E6E" w:rsidP="00E8499B">
      <w:r>
        <w:t>[</w:t>
      </w:r>
      <w:r w:rsidR="00145D34">
        <w:t>8</w:t>
      </w:r>
      <w:r>
        <w:t>]</w:t>
      </w:r>
      <w:r w:rsidR="00E16DBA">
        <w:t xml:space="preserve"> KLAPALOVÁ, Alena, Jakub TROJAN</w:t>
      </w:r>
      <w:r w:rsidR="007C2E54">
        <w:t xml:space="preserve"> a </w:t>
      </w:r>
      <w:r w:rsidR="00E16DBA">
        <w:t>Zdeněk MÁLEK. Zpracování kvalifikačních prací – metodická pomůcka pro psaní závěrečných a studentských vědeckých odborných prací. 1. vyd. Brno: Vysoká škola obchodní a hotelová, 2013.</w:t>
      </w:r>
      <w:r w:rsidR="007C2E54">
        <w:t xml:space="preserve"> </w:t>
      </w:r>
      <w:r w:rsidR="00E16DBA">
        <w:t>ISBN 978-80-87300-45-9.</w:t>
      </w:r>
    </w:p>
    <w:p w14:paraId="6B143C76" w14:textId="77777777" w:rsidR="002E20CF" w:rsidRDefault="002D4E6E" w:rsidP="00E8499B">
      <w:r>
        <w:rPr>
          <w:color w:val="000000" w:themeColor="text1"/>
        </w:rPr>
        <w:t>[</w:t>
      </w:r>
      <w:r w:rsidR="00145D34" w:rsidRPr="00924A82">
        <w:rPr>
          <w:color w:val="000000" w:themeColor="text1"/>
        </w:rPr>
        <w:t>9</w:t>
      </w:r>
      <w:r>
        <w:t>]</w:t>
      </w:r>
      <w:r w:rsidR="00D926DE">
        <w:t xml:space="preserve"> </w:t>
      </w:r>
      <w:r w:rsidR="002E20CF" w:rsidRPr="002E20CF">
        <w:t xml:space="preserve">KLIMEŠOVÁ, Iva. </w:t>
      </w:r>
      <w:r w:rsidR="002E20CF" w:rsidRPr="002E20CF">
        <w:rPr>
          <w:i/>
          <w:iCs/>
        </w:rPr>
        <w:t>Základy sportovní výživy</w:t>
      </w:r>
      <w:r w:rsidR="002E20CF" w:rsidRPr="002E20CF">
        <w:t>. Olomouc: Univerzita Palackého v Olomouci, 2015. Učebnice. ISBN 978-80-244-4833-6.</w:t>
      </w:r>
    </w:p>
    <w:p w14:paraId="0260638C" w14:textId="77777777" w:rsidR="00524EC0" w:rsidRDefault="002D4E6E" w:rsidP="00E8499B">
      <w:r>
        <w:rPr>
          <w:color w:val="000000" w:themeColor="text1"/>
        </w:rPr>
        <w:t>[</w:t>
      </w:r>
      <w:r w:rsidR="00145D34" w:rsidRPr="00924A82">
        <w:rPr>
          <w:color w:val="000000" w:themeColor="text1"/>
        </w:rPr>
        <w:t>10</w:t>
      </w:r>
      <w:r>
        <w:t>]</w:t>
      </w:r>
      <w:r w:rsidR="00524EC0">
        <w:t xml:space="preserve"> </w:t>
      </w:r>
      <w:r w:rsidR="00524EC0" w:rsidRPr="00524EC0">
        <w:t xml:space="preserve">KONOPKA, Peter. </w:t>
      </w:r>
      <w:r w:rsidR="00524EC0" w:rsidRPr="00524EC0">
        <w:rPr>
          <w:i/>
          <w:iCs/>
        </w:rPr>
        <w:t>Sportovní výživa</w:t>
      </w:r>
      <w:r w:rsidR="00524EC0" w:rsidRPr="00524EC0">
        <w:t>. České Budějovice: Kopp, 2004. Průvodce sportem. ISBN 80-7232-228-1.</w:t>
      </w:r>
    </w:p>
    <w:p w14:paraId="46D79BE5" w14:textId="77777777" w:rsidR="00EE3B26" w:rsidRDefault="002D4E6E" w:rsidP="00E8499B">
      <w:r>
        <w:rPr>
          <w:color w:val="000000" w:themeColor="text1"/>
        </w:rPr>
        <w:t>[</w:t>
      </w:r>
      <w:r w:rsidR="00145D34" w:rsidRPr="00924A82">
        <w:rPr>
          <w:color w:val="000000" w:themeColor="text1"/>
        </w:rPr>
        <w:t>11</w:t>
      </w:r>
      <w:r>
        <w:t>]</w:t>
      </w:r>
      <w:r w:rsidR="00EE3B26">
        <w:t xml:space="preserve"> MARTINČA,</w:t>
      </w:r>
      <w:r w:rsidR="00EE3B26" w:rsidRPr="00EE3B26">
        <w:t xml:space="preserve"> Jozef. </w:t>
      </w:r>
      <w:r w:rsidR="00EE3B26" w:rsidRPr="00EE3B26">
        <w:rPr>
          <w:i/>
          <w:iCs/>
        </w:rPr>
        <w:t xml:space="preserve">Výživa. </w:t>
      </w:r>
      <w:r w:rsidR="00EE3B26" w:rsidRPr="00EE3B26">
        <w:t>2. přepracované vydání. Praha: Vysoká škola tělesné výchovy a sportu PALESTRA, spol. s r.o., 2015. ISBN 978-80-87723-20-3.</w:t>
      </w:r>
    </w:p>
    <w:p w14:paraId="58847636" w14:textId="77777777" w:rsidR="00524EC0" w:rsidRDefault="002D4E6E" w:rsidP="00E8499B">
      <w:r>
        <w:rPr>
          <w:color w:val="000000" w:themeColor="text1"/>
        </w:rPr>
        <w:lastRenderedPageBreak/>
        <w:t>[</w:t>
      </w:r>
      <w:r w:rsidR="00524EC0" w:rsidRPr="00924A82">
        <w:rPr>
          <w:color w:val="000000" w:themeColor="text1"/>
        </w:rPr>
        <w:t>1</w:t>
      </w:r>
      <w:r w:rsidR="00145D34" w:rsidRPr="00924A82">
        <w:rPr>
          <w:color w:val="000000" w:themeColor="text1"/>
        </w:rPr>
        <w:t>2</w:t>
      </w:r>
      <w:r>
        <w:t>]</w:t>
      </w:r>
      <w:r w:rsidR="00524EC0">
        <w:t xml:space="preserve"> </w:t>
      </w:r>
      <w:r w:rsidR="00EF0EF9">
        <w:t xml:space="preserve">MEYEROWITZ </w:t>
      </w:r>
      <w:proofErr w:type="spellStart"/>
      <w:r w:rsidR="00EF0EF9">
        <w:t>Steve</w:t>
      </w:r>
      <w:proofErr w:type="spellEnd"/>
      <w:r w:rsidR="00EF0EF9">
        <w:t xml:space="preserve">, </w:t>
      </w:r>
      <w:r w:rsidR="00EF0EF9" w:rsidRPr="00EF0EF9">
        <w:rPr>
          <w:i/>
          <w:iCs/>
        </w:rPr>
        <w:t>Voda</w:t>
      </w:r>
      <w:r w:rsidR="00C17873">
        <w:rPr>
          <w:i/>
          <w:iCs/>
        </w:rPr>
        <w:t>-</w:t>
      </w:r>
      <w:r w:rsidR="00EF0EF9" w:rsidRPr="00EF0EF9">
        <w:rPr>
          <w:i/>
          <w:iCs/>
        </w:rPr>
        <w:t>největší lék: objevte, proč je voda nejdůležitější součástí vaší výživy a poznejte, jaká voda je pro vás ta pravá</w:t>
      </w:r>
      <w:r w:rsidR="00EF0EF9" w:rsidRPr="00EF0EF9">
        <w:t>. Praha: ISI (Czech), 2005. ISBN 80-903593-0-2.</w:t>
      </w:r>
    </w:p>
    <w:p w14:paraId="6353A507" w14:textId="6AF5C9CB" w:rsidR="00EC690F" w:rsidRPr="00902739" w:rsidRDefault="002D4E6E" w:rsidP="00E8499B">
      <w:r>
        <w:t xml:space="preserve">[13] VISAGIE, </w:t>
      </w:r>
      <w:proofErr w:type="spellStart"/>
      <w:r>
        <w:t>Rowena</w:t>
      </w:r>
      <w:proofErr w:type="spellEnd"/>
      <w:r>
        <w:t xml:space="preserve">, </w:t>
      </w:r>
      <w:proofErr w:type="spellStart"/>
      <w:r>
        <w:t>Karlie</w:t>
      </w:r>
      <w:proofErr w:type="spellEnd"/>
      <w:r>
        <w:t xml:space="preserve"> DUVENAGE a </w:t>
      </w:r>
      <w:proofErr w:type="spellStart"/>
      <w:r>
        <w:t>Shelly</w:t>
      </w:r>
      <w:proofErr w:type="spellEnd"/>
      <w:r>
        <w:t xml:space="preserve"> MELTZER. Fitness jídelníček na míru: více než 80 </w:t>
      </w:r>
      <w:r w:rsidR="00C2759B">
        <w:t xml:space="preserve">jídel na tréninky, soutěže a regeneraci. V Praze: </w:t>
      </w:r>
      <w:proofErr w:type="spellStart"/>
      <w:r w:rsidR="00C2759B">
        <w:t>Slovart</w:t>
      </w:r>
      <w:proofErr w:type="spellEnd"/>
      <w:r w:rsidR="00C2759B">
        <w:t>, 2017. ISBN 978-80-75</w:t>
      </w:r>
      <w:r w:rsidR="00CE15B0">
        <w:t xml:space="preserve">29-268-1. </w:t>
      </w:r>
      <w:r>
        <w:t xml:space="preserve">   </w:t>
      </w:r>
    </w:p>
    <w:p w14:paraId="1AEEDFED" w14:textId="77777777" w:rsidR="00EF0EF9" w:rsidRDefault="00EC690F" w:rsidP="00E8499B">
      <w:pPr>
        <w:rPr>
          <w:b/>
          <w:bCs/>
        </w:rPr>
      </w:pPr>
      <w:r w:rsidRPr="00EC690F">
        <w:rPr>
          <w:b/>
          <w:bCs/>
        </w:rPr>
        <w:t>Internetové zdroje</w:t>
      </w:r>
    </w:p>
    <w:p w14:paraId="59114D87" w14:textId="77777777" w:rsidR="00801DCF" w:rsidRDefault="00EC690F" w:rsidP="00E8499B">
      <w:r>
        <w:t xml:space="preserve"> [</w:t>
      </w:r>
      <w:r w:rsidR="00145D34" w:rsidRPr="00924A82">
        <w:rPr>
          <w:color w:val="000000" w:themeColor="text1"/>
        </w:rPr>
        <w:t>1</w:t>
      </w:r>
      <w:r w:rsidR="007335AC">
        <w:rPr>
          <w:color w:val="000000" w:themeColor="text1"/>
        </w:rPr>
        <w:t>4</w:t>
      </w:r>
      <w:r>
        <w:t xml:space="preserve">] BUPA. </w:t>
      </w:r>
      <w:r w:rsidRPr="00B943A6">
        <w:rPr>
          <w:i/>
          <w:iCs/>
        </w:rPr>
        <w:t>Food</w:t>
      </w:r>
      <w:r>
        <w:rPr>
          <w:i/>
          <w:iCs/>
        </w:rPr>
        <w:t xml:space="preserve"> </w:t>
      </w:r>
      <w:proofErr w:type="spellStart"/>
      <w:r>
        <w:rPr>
          <w:i/>
          <w:iCs/>
        </w:rPr>
        <w:t>for</w:t>
      </w:r>
      <w:proofErr w:type="spellEnd"/>
      <w:r w:rsidRPr="00B943A6">
        <w:rPr>
          <w:i/>
          <w:iCs/>
        </w:rPr>
        <w:t xml:space="preserve"> </w:t>
      </w:r>
      <w:proofErr w:type="spellStart"/>
      <w:r w:rsidRPr="00B943A6">
        <w:rPr>
          <w:i/>
          <w:iCs/>
        </w:rPr>
        <w:t>exercise</w:t>
      </w:r>
      <w:proofErr w:type="spellEnd"/>
      <w:r>
        <w:rPr>
          <w:i/>
          <w:iCs/>
        </w:rPr>
        <w:t>.</w:t>
      </w:r>
      <w:r w:rsidR="00801DCF">
        <w:rPr>
          <w:i/>
          <w:iCs/>
        </w:rPr>
        <w:t xml:space="preserve"> </w:t>
      </w:r>
      <w:r w:rsidR="00801DCF">
        <w:t>[online].</w:t>
      </w:r>
      <w:r w:rsidR="00AA6376">
        <w:t xml:space="preserve"> </w:t>
      </w:r>
      <w:r w:rsidR="00801DCF">
        <w:t>2019 [cit. 2019-11-30].</w:t>
      </w:r>
      <w:r>
        <w:rPr>
          <w:i/>
          <w:iCs/>
        </w:rPr>
        <w:t xml:space="preserve"> </w:t>
      </w:r>
      <w:r w:rsidRPr="00B943A6">
        <w:t>Dostupné z</w:t>
      </w:r>
      <w:r>
        <w:rPr>
          <w:i/>
          <w:iCs/>
        </w:rPr>
        <w:t xml:space="preserve">: </w:t>
      </w:r>
      <w:hyperlink r:id="rId17" w:history="1">
        <w:r w:rsidRPr="00316990">
          <w:rPr>
            <w:rStyle w:val="Hypertextovodkaz"/>
            <w:i/>
            <w:iCs/>
          </w:rPr>
          <w:t>https://www.bupa.co.uk/health-information/exercise-fitness/food-for-exercise</w:t>
        </w:r>
      </w:hyperlink>
      <w:r>
        <w:rPr>
          <w:i/>
          <w:iCs/>
        </w:rPr>
        <w:t xml:space="preserve"> </w:t>
      </w:r>
    </w:p>
    <w:p w14:paraId="07D82A5C" w14:textId="77777777" w:rsidR="0072387F" w:rsidRDefault="00EC690F" w:rsidP="00E8499B">
      <w:r>
        <w:t xml:space="preserve"> [</w:t>
      </w:r>
      <w:r w:rsidR="00145D34" w:rsidRPr="00924A82">
        <w:rPr>
          <w:color w:val="000000" w:themeColor="text1"/>
        </w:rPr>
        <w:t>1</w:t>
      </w:r>
      <w:r w:rsidR="007335AC">
        <w:rPr>
          <w:color w:val="000000" w:themeColor="text1"/>
        </w:rPr>
        <w:t>5</w:t>
      </w:r>
      <w:r>
        <w:t xml:space="preserve">] Celostní medicína. </w:t>
      </w:r>
      <w:r w:rsidRPr="00EC690F">
        <w:rPr>
          <w:i/>
          <w:iCs/>
        </w:rPr>
        <w:t>Nenasycené mastné kyseliny</w:t>
      </w:r>
      <w:r w:rsidR="00A8090E">
        <w:rPr>
          <w:i/>
          <w:iCs/>
        </w:rPr>
        <w:t xml:space="preserve"> </w:t>
      </w:r>
      <w:r w:rsidR="00A8090E">
        <w:t>[online].</w:t>
      </w:r>
      <w:r w:rsidR="00801DCF">
        <w:t xml:space="preserve"> 2008</w:t>
      </w:r>
      <w:r w:rsidR="00A8090E">
        <w:t xml:space="preserve"> [cit. 2019-11-30]. Dostupné z: </w:t>
      </w:r>
      <w:hyperlink r:id="rId18" w:history="1">
        <w:r w:rsidR="00A8090E" w:rsidRPr="00316990">
          <w:rPr>
            <w:rStyle w:val="Hypertextovodkaz"/>
          </w:rPr>
          <w:t>https://www.celostnimedicina.cz/nenasycene-mastne-kyseliny.htm</w:t>
        </w:r>
      </w:hyperlink>
      <w:r w:rsidR="00056364">
        <w:t xml:space="preserve"> </w:t>
      </w:r>
    </w:p>
    <w:p w14:paraId="0ADDB7A2" w14:textId="77777777" w:rsidR="0072387F" w:rsidRDefault="0072387F" w:rsidP="00E8499B">
      <w:r>
        <w:t>[</w:t>
      </w:r>
      <w:r w:rsidRPr="00924A82">
        <w:rPr>
          <w:color w:val="000000" w:themeColor="text1"/>
        </w:rPr>
        <w:t>1</w:t>
      </w:r>
      <w:r>
        <w:rPr>
          <w:color w:val="000000" w:themeColor="text1"/>
        </w:rPr>
        <w:t>6</w:t>
      </w:r>
      <w:r>
        <w:t xml:space="preserve">] Fitness4u. </w:t>
      </w:r>
      <w:proofErr w:type="spellStart"/>
      <w:r w:rsidRPr="0072387F">
        <w:rPr>
          <w:i/>
          <w:iCs/>
        </w:rPr>
        <w:t>Glutamin</w:t>
      </w:r>
      <w:proofErr w:type="spellEnd"/>
      <w:r w:rsidRPr="0072387F">
        <w:rPr>
          <w:i/>
          <w:iCs/>
        </w:rPr>
        <w:t>-k čemu je v těle potřeba a kdy jej užívat</w:t>
      </w:r>
      <w:r>
        <w:t>.</w:t>
      </w:r>
      <w:r>
        <w:rPr>
          <w:i/>
          <w:iCs/>
        </w:rPr>
        <w:t xml:space="preserve"> </w:t>
      </w:r>
      <w:r>
        <w:t>2020 [cit. 2020-02</w:t>
      </w:r>
      <w:r w:rsidR="00A953CC">
        <w:t>-</w:t>
      </w:r>
      <w:r>
        <w:t>17].</w:t>
      </w:r>
      <w:r>
        <w:rPr>
          <w:i/>
          <w:iCs/>
        </w:rPr>
        <w:t xml:space="preserve"> </w:t>
      </w:r>
      <w:r w:rsidRPr="00B943A6">
        <w:t>Dostupné z</w:t>
      </w:r>
      <w:r>
        <w:t xml:space="preserve">: </w:t>
      </w:r>
      <w:hyperlink r:id="rId19" w:history="1">
        <w:r w:rsidRPr="009B6E8E">
          <w:rPr>
            <w:rStyle w:val="Hypertextovodkaz"/>
          </w:rPr>
          <w:t>https://www.fitness4u.cz/glutamin/</w:t>
        </w:r>
      </w:hyperlink>
    </w:p>
    <w:p w14:paraId="76DA7BC5" w14:textId="1492E052" w:rsidR="006606D7" w:rsidRDefault="00801DCF" w:rsidP="00E8499B">
      <w:pPr>
        <w:rPr>
          <w:rStyle w:val="Hypertextovodkaz"/>
        </w:rPr>
      </w:pPr>
      <w:r>
        <w:t>[1</w:t>
      </w:r>
      <w:r w:rsidR="00A953CC">
        <w:t>7</w:t>
      </w:r>
      <w:r>
        <w:t xml:space="preserve">] </w:t>
      </w:r>
      <w:proofErr w:type="spellStart"/>
      <w:r>
        <w:t>Health</w:t>
      </w:r>
      <w:proofErr w:type="spellEnd"/>
      <w:r>
        <w:t xml:space="preserve"> link. </w:t>
      </w:r>
      <w:r w:rsidRPr="00801DCF">
        <w:rPr>
          <w:i/>
          <w:iCs/>
        </w:rPr>
        <w:t>Mastné kyseliny v jedlých olejích</w:t>
      </w:r>
      <w:r>
        <w:t>. [online]. 2008-2019 [cit. 2019-11-30]</w:t>
      </w:r>
      <w:r w:rsidR="000A6FC1">
        <w:t>.</w:t>
      </w:r>
      <w:r>
        <w:t xml:space="preserve"> Dostupné z: </w:t>
      </w:r>
      <w:hyperlink r:id="rId20" w:history="1">
        <w:r w:rsidRPr="00622A1C">
          <w:rPr>
            <w:rStyle w:val="Hypertextovodkaz"/>
          </w:rPr>
          <w:t>http://www.healthlink.cz/produkty/jedle-oleje/nasycene-a-nenasycene-mk/</w:t>
        </w:r>
      </w:hyperlink>
    </w:p>
    <w:p w14:paraId="61B46189" w14:textId="2CB7C54D" w:rsidR="00CC0D47" w:rsidRPr="00CC0D47" w:rsidRDefault="00CC0D47" w:rsidP="00E8499B">
      <w:pPr>
        <w:rPr>
          <w:rStyle w:val="Hypertextovodkaz"/>
          <w:color w:val="auto"/>
          <w:u w:val="none"/>
        </w:rPr>
      </w:pPr>
      <w:r>
        <w:t>[</w:t>
      </w:r>
      <w:r w:rsidRPr="00924A82">
        <w:rPr>
          <w:color w:val="000000" w:themeColor="text1"/>
        </w:rPr>
        <w:t>1</w:t>
      </w:r>
      <w:r>
        <w:rPr>
          <w:color w:val="000000" w:themeColor="text1"/>
        </w:rPr>
        <w:t>8</w:t>
      </w:r>
      <w:r>
        <w:t xml:space="preserve">] </w:t>
      </w:r>
      <w:proofErr w:type="spellStart"/>
      <w:r>
        <w:t>Inkospor</w:t>
      </w:r>
      <w:proofErr w:type="spellEnd"/>
      <w:r>
        <w:t xml:space="preserve">. </w:t>
      </w:r>
      <w:r w:rsidRPr="00CC0D47">
        <w:rPr>
          <w:i/>
          <w:iCs/>
        </w:rPr>
        <w:t xml:space="preserve">X-TREME </w:t>
      </w:r>
      <w:proofErr w:type="spellStart"/>
      <w:r w:rsidRPr="00CC0D47">
        <w:rPr>
          <w:i/>
          <w:iCs/>
        </w:rPr>
        <w:t>Energy</w:t>
      </w:r>
      <w:proofErr w:type="spellEnd"/>
      <w:r w:rsidRPr="00CC0D47">
        <w:rPr>
          <w:i/>
          <w:iCs/>
        </w:rPr>
        <w:t xml:space="preserve"> gel </w:t>
      </w:r>
      <w:proofErr w:type="spellStart"/>
      <w:r w:rsidRPr="00CC0D47">
        <w:rPr>
          <w:i/>
          <w:iCs/>
        </w:rPr>
        <w:t>Ice</w:t>
      </w:r>
      <w:proofErr w:type="spellEnd"/>
      <w:r w:rsidRPr="00CC0D47">
        <w:rPr>
          <w:i/>
          <w:iCs/>
        </w:rPr>
        <w:t xml:space="preserve"> </w:t>
      </w:r>
      <w:proofErr w:type="spellStart"/>
      <w:r w:rsidRPr="00CC0D47">
        <w:rPr>
          <w:i/>
          <w:iCs/>
        </w:rPr>
        <w:t>Tea</w:t>
      </w:r>
      <w:proofErr w:type="spellEnd"/>
      <w:r w:rsidRPr="00CC0D47">
        <w:rPr>
          <w:i/>
          <w:iCs/>
        </w:rPr>
        <w:t xml:space="preserve"> s </w:t>
      </w:r>
      <w:proofErr w:type="spellStart"/>
      <w:r w:rsidRPr="00CC0D47">
        <w:rPr>
          <w:i/>
          <w:iCs/>
        </w:rPr>
        <w:t>Guaranou</w:t>
      </w:r>
      <w:proofErr w:type="spellEnd"/>
      <w:r w:rsidRPr="00CC0D47">
        <w:rPr>
          <w:i/>
          <w:iCs/>
        </w:rPr>
        <w:t xml:space="preserve"> 40 g.</w:t>
      </w:r>
      <w:r>
        <w:t xml:space="preserve"> </w:t>
      </w:r>
      <w:r w:rsidRPr="006606D7">
        <w:t>[</w:t>
      </w:r>
      <w:r>
        <w:t>online]. 2020 [cit. 2020-02-17].</w:t>
      </w:r>
      <w:r>
        <w:rPr>
          <w:i/>
          <w:iCs/>
        </w:rPr>
        <w:t xml:space="preserve"> </w:t>
      </w:r>
      <w:r w:rsidRPr="00B943A6">
        <w:t>Dostupné z</w:t>
      </w:r>
      <w:r>
        <w:rPr>
          <w:i/>
          <w:iCs/>
        </w:rPr>
        <w:t>:</w:t>
      </w:r>
      <w:r>
        <w:t xml:space="preserve"> </w:t>
      </w:r>
      <w:hyperlink r:id="rId21" w:history="1">
        <w:r w:rsidRPr="00C06692">
          <w:rPr>
            <w:rStyle w:val="Hypertextovodkaz"/>
          </w:rPr>
          <w:t>https://www.inkospor.cz/energeticke-gely/x-treme-energy-gel-40-g/</w:t>
        </w:r>
      </w:hyperlink>
      <w:r>
        <w:t xml:space="preserve"> </w:t>
      </w:r>
    </w:p>
    <w:p w14:paraId="36CB1E11" w14:textId="524271FF" w:rsidR="006D768A" w:rsidRPr="006D768A" w:rsidRDefault="006D768A" w:rsidP="00E8499B">
      <w:pPr>
        <w:rPr>
          <w:rStyle w:val="Hypertextovodkaz"/>
          <w:color w:val="auto"/>
          <w:u w:val="none"/>
        </w:rPr>
      </w:pPr>
      <w:r>
        <w:t>[</w:t>
      </w:r>
      <w:r w:rsidRPr="00924A82">
        <w:rPr>
          <w:color w:val="000000" w:themeColor="text1"/>
        </w:rPr>
        <w:t>1</w:t>
      </w:r>
      <w:r w:rsidR="00525006">
        <w:rPr>
          <w:color w:val="000000" w:themeColor="text1"/>
        </w:rPr>
        <w:t>9</w:t>
      </w:r>
      <w:r>
        <w:t xml:space="preserve">] </w:t>
      </w:r>
      <w:proofErr w:type="spellStart"/>
      <w:r>
        <w:t>Medaprex</w:t>
      </w:r>
      <w:proofErr w:type="spellEnd"/>
      <w:r>
        <w:t xml:space="preserve">. </w:t>
      </w:r>
      <w:r w:rsidRPr="006D768A">
        <w:rPr>
          <w:i/>
          <w:iCs/>
        </w:rPr>
        <w:t>Doplňky stravy pro sportovce aneb Kolagen nade vše.</w:t>
      </w:r>
      <w:r>
        <w:t xml:space="preserve"> </w:t>
      </w:r>
      <w:r w:rsidRPr="006606D7">
        <w:t>[</w:t>
      </w:r>
      <w:r>
        <w:t>online]. 2020 [cit. 2020-02-17].</w:t>
      </w:r>
      <w:r>
        <w:rPr>
          <w:i/>
          <w:iCs/>
        </w:rPr>
        <w:t xml:space="preserve"> </w:t>
      </w:r>
      <w:r w:rsidRPr="00B943A6">
        <w:t>Dostupné z</w:t>
      </w:r>
      <w:r w:rsidRPr="00CC0D47">
        <w:t xml:space="preserve">: </w:t>
      </w:r>
      <w:hyperlink r:id="rId22" w:history="1">
        <w:r w:rsidRPr="009B6E8E">
          <w:rPr>
            <w:rStyle w:val="Hypertextovodkaz"/>
          </w:rPr>
          <w:t>https://www.medaprex.cz/cs/magazin-krasy/zdravy-zivot/doplnky-stravy-pro-sportovce-aneb-kolagen-nade-vse-1171.html</w:t>
        </w:r>
      </w:hyperlink>
    </w:p>
    <w:p w14:paraId="294D426D" w14:textId="2ABE6E53" w:rsidR="00AA1D01" w:rsidRDefault="006606D7" w:rsidP="00E8499B">
      <w:r>
        <w:t>[</w:t>
      </w:r>
      <w:r w:rsidR="00794B0A">
        <w:rPr>
          <w:color w:val="000000" w:themeColor="text1"/>
        </w:rPr>
        <w:t>20</w:t>
      </w:r>
      <w:r>
        <w:t xml:space="preserve">] </w:t>
      </w:r>
      <w:proofErr w:type="spellStart"/>
      <w:r>
        <w:t>MedicalNewsToday</w:t>
      </w:r>
      <w:proofErr w:type="spellEnd"/>
      <w:r>
        <w:t xml:space="preserve">. </w:t>
      </w:r>
      <w:proofErr w:type="spellStart"/>
      <w:r w:rsidRPr="006606D7">
        <w:rPr>
          <w:i/>
          <w:iCs/>
        </w:rPr>
        <w:t>Health</w:t>
      </w:r>
      <w:proofErr w:type="spellEnd"/>
      <w:r w:rsidRPr="006606D7">
        <w:rPr>
          <w:i/>
          <w:iCs/>
        </w:rPr>
        <w:t xml:space="preserve"> </w:t>
      </w:r>
      <w:proofErr w:type="spellStart"/>
      <w:r w:rsidRPr="006606D7">
        <w:rPr>
          <w:i/>
          <w:iCs/>
        </w:rPr>
        <w:t>benefits</w:t>
      </w:r>
      <w:proofErr w:type="spellEnd"/>
      <w:r w:rsidRPr="006606D7">
        <w:rPr>
          <w:i/>
          <w:iCs/>
        </w:rPr>
        <w:t xml:space="preserve"> </w:t>
      </w:r>
      <w:proofErr w:type="spellStart"/>
      <w:r w:rsidRPr="006606D7">
        <w:rPr>
          <w:i/>
          <w:iCs/>
        </w:rPr>
        <w:t>of</w:t>
      </w:r>
      <w:proofErr w:type="spellEnd"/>
      <w:r w:rsidRPr="006606D7">
        <w:rPr>
          <w:i/>
          <w:iCs/>
        </w:rPr>
        <w:t xml:space="preserve"> </w:t>
      </w:r>
      <w:proofErr w:type="spellStart"/>
      <w:r w:rsidRPr="006606D7">
        <w:rPr>
          <w:i/>
          <w:iCs/>
        </w:rPr>
        <w:t>BCAAs</w:t>
      </w:r>
      <w:proofErr w:type="spellEnd"/>
      <w:r w:rsidRPr="006606D7">
        <w:rPr>
          <w:i/>
          <w:iCs/>
        </w:rPr>
        <w:t>.</w:t>
      </w:r>
      <w:r>
        <w:t xml:space="preserve"> </w:t>
      </w:r>
      <w:r w:rsidRPr="006606D7">
        <w:t>[</w:t>
      </w:r>
      <w:r>
        <w:t>online]. 2019 [cit. 2020-02-01].</w:t>
      </w:r>
      <w:r>
        <w:rPr>
          <w:i/>
          <w:iCs/>
        </w:rPr>
        <w:t xml:space="preserve"> </w:t>
      </w:r>
      <w:r w:rsidRPr="00B943A6">
        <w:t>Dostupné z</w:t>
      </w:r>
      <w:r>
        <w:rPr>
          <w:i/>
          <w:iCs/>
        </w:rPr>
        <w:t>:</w:t>
      </w:r>
      <w:r w:rsidR="00926DC4">
        <w:t xml:space="preserve"> </w:t>
      </w:r>
      <w:hyperlink r:id="rId23" w:history="1">
        <w:r w:rsidR="00926DC4" w:rsidRPr="005F019E">
          <w:rPr>
            <w:rStyle w:val="Hypertextovodkaz"/>
          </w:rPr>
          <w:t>https://www.medicalnewstoday.com/articles/324605.php</w:t>
        </w:r>
      </w:hyperlink>
      <w:r w:rsidR="00926DC4">
        <w:t xml:space="preserve"> </w:t>
      </w:r>
    </w:p>
    <w:p w14:paraId="6EFB7DFF" w14:textId="411D9E6A" w:rsidR="00B678A9" w:rsidRPr="00B678A9" w:rsidRDefault="00AA1D01" w:rsidP="00E8499B">
      <w:pPr>
        <w:spacing w:after="0"/>
        <w:rPr>
          <w:rStyle w:val="Hypertextovodkaz"/>
          <w:color w:val="auto"/>
          <w:u w:val="none"/>
        </w:rPr>
      </w:pPr>
      <w:r>
        <w:t>[</w:t>
      </w:r>
      <w:r w:rsidR="006D768A">
        <w:t>2</w:t>
      </w:r>
      <w:r w:rsidR="0033678A">
        <w:t>1</w:t>
      </w:r>
      <w:r>
        <w:t xml:space="preserve">] Margit. </w:t>
      </w:r>
      <w:proofErr w:type="spellStart"/>
      <w:r w:rsidRPr="00AA1D01">
        <w:rPr>
          <w:i/>
          <w:iCs/>
        </w:rPr>
        <w:t>Junk</w:t>
      </w:r>
      <w:proofErr w:type="spellEnd"/>
      <w:r w:rsidRPr="00AA1D01">
        <w:rPr>
          <w:i/>
          <w:iCs/>
        </w:rPr>
        <w:t xml:space="preserve"> food.</w:t>
      </w:r>
      <w:r>
        <w:t xml:space="preserve"> [online]. 2020 [cit. 2020-2-13]. Dostupné z: </w:t>
      </w:r>
      <w:hyperlink r:id="rId24" w:history="1">
        <w:r w:rsidR="00F3311F" w:rsidRPr="00C06692">
          <w:rPr>
            <w:rStyle w:val="Hypertextovodkaz"/>
          </w:rPr>
          <w:t>https://www.margit.cz/encyklopedie/junk-food/</w:t>
        </w:r>
      </w:hyperlink>
      <w:r w:rsidR="00F3311F">
        <w:t xml:space="preserve"> </w:t>
      </w:r>
    </w:p>
    <w:p w14:paraId="3936BDBA" w14:textId="4E19F930" w:rsidR="00DA6179" w:rsidRDefault="00FE3657" w:rsidP="00E8499B">
      <w:pPr>
        <w:spacing w:after="0"/>
      </w:pPr>
      <w:r w:rsidRPr="00AD13B0">
        <w:t>[</w:t>
      </w:r>
      <w:r w:rsidRPr="00AD13B0">
        <w:rPr>
          <w:color w:val="000000" w:themeColor="text1"/>
        </w:rPr>
        <w:t>2</w:t>
      </w:r>
      <w:r w:rsidR="00A43AE5">
        <w:rPr>
          <w:color w:val="000000" w:themeColor="text1"/>
        </w:rPr>
        <w:t>2</w:t>
      </w:r>
      <w:r w:rsidRPr="00AD13B0">
        <w:t>]</w:t>
      </w:r>
      <w:r w:rsidRPr="00AD13B0">
        <w:rPr>
          <w:i/>
          <w:iCs/>
        </w:rPr>
        <w:t xml:space="preserve">. </w:t>
      </w:r>
      <w:proofErr w:type="spellStart"/>
      <w:r w:rsidR="00AD13B0">
        <w:t>VITAinfo</w:t>
      </w:r>
      <w:proofErr w:type="spellEnd"/>
      <w:r w:rsidR="00AD13B0">
        <w:t xml:space="preserve">. </w:t>
      </w:r>
      <w:r w:rsidR="00AD13B0">
        <w:rPr>
          <w:i/>
          <w:iCs/>
        </w:rPr>
        <w:t xml:space="preserve">Omega 3 mastné kyseliny ve sportu. </w:t>
      </w:r>
      <w:r w:rsidRPr="00AD13B0">
        <w:t>[online]. 2020 [cit. 2020-02-17].</w:t>
      </w:r>
      <w:r w:rsidRPr="00AD13B0">
        <w:rPr>
          <w:i/>
          <w:iCs/>
        </w:rPr>
        <w:t xml:space="preserve"> </w:t>
      </w:r>
      <w:r w:rsidRPr="00AD13B0">
        <w:t>Dostupné z</w:t>
      </w:r>
      <w:r w:rsidRPr="00AD13B0">
        <w:rPr>
          <w:i/>
          <w:iCs/>
        </w:rPr>
        <w:t>:</w:t>
      </w:r>
      <w:r w:rsidRPr="00AD13B0">
        <w:t xml:space="preserve"> </w:t>
      </w:r>
      <w:hyperlink r:id="rId25" w:history="1">
        <w:r w:rsidR="00AD13B0" w:rsidRPr="009B6E8E">
          <w:rPr>
            <w:rStyle w:val="Hypertextovodkaz"/>
          </w:rPr>
          <w:t>https://www.nutrion.cz/info/detail.php?idzb=328-omega3-mastne-kyseliny-ve-sportu</w:t>
        </w:r>
      </w:hyperlink>
    </w:p>
    <w:p w14:paraId="5954D0AF" w14:textId="77777777" w:rsidR="000A1052" w:rsidRPr="000A1052" w:rsidRDefault="000A1052" w:rsidP="000A1052"/>
    <w:p w14:paraId="25D6A0DE" w14:textId="77777777" w:rsidR="00924A82" w:rsidRDefault="006C36D2" w:rsidP="00366768">
      <w:pPr>
        <w:pStyle w:val="Nadpis1"/>
        <w:pageBreakBefore/>
        <w:numPr>
          <w:ilvl w:val="0"/>
          <w:numId w:val="0"/>
        </w:numPr>
      </w:pPr>
      <w:bookmarkStart w:id="88" w:name="__RefHeading__18416_1330769005"/>
      <w:bookmarkStart w:id="89" w:name="__RefHeading__14952_1330769005"/>
      <w:bookmarkStart w:id="90" w:name="__RefHeading__5080_1330769005"/>
      <w:bookmarkStart w:id="91" w:name="__RefHeading__18343_1330769005"/>
      <w:bookmarkStart w:id="92" w:name="__RefHeading__78_1177403656"/>
      <w:bookmarkStart w:id="93" w:name="_Toc36302736"/>
      <w:bookmarkEnd w:id="88"/>
      <w:bookmarkEnd w:id="89"/>
      <w:bookmarkEnd w:id="90"/>
      <w:bookmarkEnd w:id="91"/>
      <w:bookmarkEnd w:id="92"/>
      <w:r>
        <w:lastRenderedPageBreak/>
        <w:t>Seznam obrázků, grafů a tabulek</w:t>
      </w:r>
      <w:bookmarkEnd w:id="93"/>
    </w:p>
    <w:p w14:paraId="35E62F94" w14:textId="77777777" w:rsidR="00633B8E" w:rsidRPr="00633B8E" w:rsidRDefault="00633B8E" w:rsidP="00366768"/>
    <w:p w14:paraId="5ABC0CD1" w14:textId="77777777" w:rsidR="00194BA4" w:rsidRDefault="00194BA4" w:rsidP="00366768">
      <w:pPr>
        <w:rPr>
          <w:b/>
          <w:bCs/>
          <w:sz w:val="28"/>
          <w:szCs w:val="28"/>
        </w:rPr>
      </w:pPr>
      <w:r w:rsidRPr="00633B8E">
        <w:rPr>
          <w:b/>
          <w:bCs/>
          <w:sz w:val="28"/>
          <w:szCs w:val="28"/>
        </w:rPr>
        <w:t>Graf</w:t>
      </w:r>
      <w:r w:rsidR="00633B8E" w:rsidRPr="00633B8E">
        <w:rPr>
          <w:b/>
          <w:bCs/>
          <w:sz w:val="28"/>
          <w:szCs w:val="28"/>
        </w:rPr>
        <w:t>y</w:t>
      </w:r>
    </w:p>
    <w:p w14:paraId="7B4495C6" w14:textId="77777777" w:rsidR="00633B8E" w:rsidRPr="006F6664" w:rsidRDefault="006F6664" w:rsidP="00366768">
      <w:r w:rsidRPr="006F6664">
        <w:t>Graf č. 1</w:t>
      </w:r>
      <w:r>
        <w:t>:</w:t>
      </w:r>
      <w:r w:rsidR="001B77C9">
        <w:t xml:space="preserve"> Jakému sportu se věnujete?</w:t>
      </w:r>
    </w:p>
    <w:p w14:paraId="1132C3B2" w14:textId="77777777" w:rsidR="006F6664" w:rsidRPr="006F6664" w:rsidRDefault="006F6664" w:rsidP="00366768">
      <w:r w:rsidRPr="006F6664">
        <w:t>Graf č. 2</w:t>
      </w:r>
      <w:r>
        <w:t>:</w:t>
      </w:r>
      <w:r w:rsidR="001B77C9">
        <w:t xml:space="preserve"> Držíte nějakou speciální dietu (např. ze zdravotních důvodů, pro lepší pocit během výkonu, daný sport to vyžaduje)?</w:t>
      </w:r>
    </w:p>
    <w:p w14:paraId="638A3364" w14:textId="77777777" w:rsidR="006F6664" w:rsidRPr="006F6664" w:rsidRDefault="006F6664" w:rsidP="00366768">
      <w:r w:rsidRPr="006F6664">
        <w:t>Graf č. 3</w:t>
      </w:r>
      <w:r>
        <w:t>:</w:t>
      </w:r>
      <w:r w:rsidR="001B77C9">
        <w:t xml:space="preserve"> Dopřáváte si jídla typu „</w:t>
      </w:r>
      <w:proofErr w:type="spellStart"/>
      <w:r w:rsidR="001B77C9">
        <w:t>junk</w:t>
      </w:r>
      <w:proofErr w:type="spellEnd"/>
      <w:r w:rsidR="001B77C9">
        <w:t xml:space="preserve"> food“ (smažený sýr, smažený řízek, smažené hranolky, </w:t>
      </w:r>
      <w:proofErr w:type="spellStart"/>
      <w:r w:rsidR="001B77C9">
        <w:t>burger</w:t>
      </w:r>
      <w:proofErr w:type="spellEnd"/>
      <w:r w:rsidR="001B77C9">
        <w:t xml:space="preserve"> apod.?)</w:t>
      </w:r>
    </w:p>
    <w:p w14:paraId="47E27837" w14:textId="77777777" w:rsidR="006F6664" w:rsidRPr="006F6664" w:rsidRDefault="006F6664" w:rsidP="00366768">
      <w:r w:rsidRPr="006F6664">
        <w:t>Graf č. 4</w:t>
      </w:r>
      <w:r>
        <w:t>:</w:t>
      </w:r>
      <w:r w:rsidR="001B77C9">
        <w:t xml:space="preserve"> Kolik litrů vody vypijete během dne?</w:t>
      </w:r>
    </w:p>
    <w:p w14:paraId="562ABD9B" w14:textId="77777777" w:rsidR="006F6664" w:rsidRDefault="006F6664" w:rsidP="00366768">
      <w:r w:rsidRPr="006F6664">
        <w:t>Graf č. 5</w:t>
      </w:r>
      <w:r>
        <w:t>:</w:t>
      </w:r>
      <w:r w:rsidR="001B77C9">
        <w:t xml:space="preserve"> </w:t>
      </w:r>
      <w:r w:rsidR="00F130EC">
        <w:t>Užíváte nějaké sportovní doplňky?</w:t>
      </w:r>
    </w:p>
    <w:p w14:paraId="40B8C52A" w14:textId="77777777" w:rsidR="00F130EC" w:rsidRDefault="00F130EC" w:rsidP="00366768">
      <w:r>
        <w:t>Graf č. 6: Do jaké věkové kategorie patříte?</w:t>
      </w:r>
    </w:p>
    <w:p w14:paraId="0B70BEA4" w14:textId="77777777" w:rsidR="00F130EC" w:rsidRDefault="00F130EC" w:rsidP="00366768"/>
    <w:p w14:paraId="7F4E6002" w14:textId="77777777" w:rsidR="00F130EC" w:rsidRDefault="00F130EC" w:rsidP="00366768">
      <w:pPr>
        <w:rPr>
          <w:b/>
          <w:bCs/>
          <w:sz w:val="28"/>
          <w:szCs w:val="28"/>
        </w:rPr>
      </w:pPr>
      <w:r w:rsidRPr="00F130EC">
        <w:rPr>
          <w:b/>
          <w:bCs/>
          <w:sz w:val="28"/>
          <w:szCs w:val="28"/>
        </w:rPr>
        <w:t>Tabulky</w:t>
      </w:r>
    </w:p>
    <w:p w14:paraId="7CC62309" w14:textId="77777777" w:rsidR="00B52145" w:rsidRPr="009A7691" w:rsidRDefault="00B52145" w:rsidP="00366768">
      <w:r w:rsidRPr="009A7691">
        <w:t>Tabulka č. 1</w:t>
      </w:r>
      <w:r w:rsidR="00025526">
        <w:t>:</w:t>
      </w:r>
      <w:r w:rsidR="00CB5712">
        <w:t xml:space="preserve"> Doporučení příjmu sacharidů podle zátěže</w:t>
      </w:r>
    </w:p>
    <w:p w14:paraId="583B0947" w14:textId="77777777" w:rsidR="00B52145" w:rsidRPr="009A7691" w:rsidRDefault="00B52145" w:rsidP="00366768">
      <w:r w:rsidRPr="009A7691">
        <w:t>Tabulka č. 2</w:t>
      </w:r>
      <w:r w:rsidR="00025526">
        <w:t>:</w:t>
      </w:r>
      <w:r w:rsidR="00CB5712">
        <w:t xml:space="preserve"> </w:t>
      </w:r>
      <w:r w:rsidR="002D4BC4">
        <w:t>Obecné doporučení pro příjem sacharidů ve sportu</w:t>
      </w:r>
    </w:p>
    <w:p w14:paraId="6BDFD01E" w14:textId="17EE9BE7" w:rsidR="00B52145" w:rsidRPr="009A7691" w:rsidRDefault="00B52145" w:rsidP="00366768">
      <w:r w:rsidRPr="009A7691">
        <w:t>Tabulka č.</w:t>
      </w:r>
      <w:r w:rsidR="00B716D8">
        <w:t xml:space="preserve"> </w:t>
      </w:r>
      <w:r w:rsidRPr="009A7691">
        <w:t>3</w:t>
      </w:r>
      <w:r w:rsidR="00025526">
        <w:t>:</w:t>
      </w:r>
      <w:r w:rsidR="002D4BC4">
        <w:t xml:space="preserve"> Základní rozdělení sacharidů</w:t>
      </w:r>
    </w:p>
    <w:p w14:paraId="043FFB40" w14:textId="37DF9A8D" w:rsidR="00B52145" w:rsidRPr="009A7691" w:rsidRDefault="00B52145" w:rsidP="00366768">
      <w:r w:rsidRPr="009A7691">
        <w:t>Tabulka č.</w:t>
      </w:r>
      <w:r w:rsidR="00B716D8">
        <w:t xml:space="preserve"> </w:t>
      </w:r>
      <w:r w:rsidRPr="009A7691">
        <w:t>4</w:t>
      </w:r>
      <w:r w:rsidR="00025526">
        <w:t>:</w:t>
      </w:r>
      <w:r w:rsidR="002D4BC4">
        <w:t xml:space="preserve"> Příklady různého GI u stejné potraviny v závislosti na přípravě a druhu</w:t>
      </w:r>
    </w:p>
    <w:p w14:paraId="25966C8A" w14:textId="77777777" w:rsidR="00B52145" w:rsidRPr="009A7691" w:rsidRDefault="00B52145" w:rsidP="00366768">
      <w:r w:rsidRPr="009A7691">
        <w:t>Tabulka č. 5</w:t>
      </w:r>
      <w:r w:rsidR="00025526">
        <w:t>:</w:t>
      </w:r>
      <w:r w:rsidR="002D4BC4">
        <w:t xml:space="preserve"> Doporučené množství konzumace bílkovin u dospělých </w:t>
      </w:r>
    </w:p>
    <w:p w14:paraId="08CA3FE8" w14:textId="77777777" w:rsidR="00636219" w:rsidRDefault="00B52145" w:rsidP="00366768">
      <w:r w:rsidRPr="009A7691">
        <w:t>Tabulka č. 6</w:t>
      </w:r>
      <w:r w:rsidR="00025526">
        <w:t>:</w:t>
      </w:r>
      <w:r w:rsidR="002D4BC4">
        <w:t xml:space="preserve"> Klasifikace aminokyselin</w:t>
      </w:r>
    </w:p>
    <w:p w14:paraId="16CEBD02" w14:textId="770DEDC5" w:rsidR="00B52145" w:rsidRDefault="00636219" w:rsidP="00366768">
      <w:r>
        <w:t xml:space="preserve">Tabulka č. 7: Obecná doporučení pro doplnění sacharidů před výkonem </w:t>
      </w:r>
      <w:r w:rsidR="002D4BC4">
        <w:t xml:space="preserve"> </w:t>
      </w:r>
    </w:p>
    <w:p w14:paraId="1435A529" w14:textId="77777777" w:rsidR="003D46F5" w:rsidRPr="009A7691" w:rsidRDefault="003D46F5" w:rsidP="00366768"/>
    <w:p w14:paraId="690DC88B" w14:textId="77777777" w:rsidR="00B52145" w:rsidRPr="00F130EC" w:rsidRDefault="00B52145" w:rsidP="00924A82">
      <w:pPr>
        <w:rPr>
          <w:b/>
          <w:bCs/>
          <w:sz w:val="28"/>
          <w:szCs w:val="28"/>
        </w:rPr>
      </w:pPr>
    </w:p>
    <w:p w14:paraId="5B2D3EAA" w14:textId="77777777" w:rsidR="00924A82" w:rsidRDefault="00924A82">
      <w:pPr>
        <w:suppressAutoHyphens w:val="0"/>
        <w:spacing w:line="259" w:lineRule="auto"/>
        <w:jc w:val="left"/>
      </w:pPr>
    </w:p>
    <w:p w14:paraId="71C9F039" w14:textId="77777777" w:rsidR="008D4BF4" w:rsidRDefault="006C36D2" w:rsidP="00514FF6">
      <w:pPr>
        <w:pStyle w:val="Nadpis1"/>
        <w:pageBreakBefore/>
        <w:numPr>
          <w:ilvl w:val="0"/>
          <w:numId w:val="0"/>
        </w:numPr>
      </w:pPr>
      <w:bookmarkStart w:id="94" w:name="__RefHeading__80_1177403656"/>
      <w:bookmarkStart w:id="95" w:name="__RefHeading__5082_1330769005"/>
      <w:bookmarkStart w:id="96" w:name="__RefHeading__14954_1330769005"/>
      <w:bookmarkStart w:id="97" w:name="__RefHeading__18418_1330769005"/>
      <w:bookmarkStart w:id="98" w:name="__RefHeading__18345_1330769005"/>
      <w:bookmarkStart w:id="99" w:name="_Toc36302737"/>
      <w:bookmarkEnd w:id="94"/>
      <w:bookmarkEnd w:id="95"/>
      <w:bookmarkEnd w:id="96"/>
      <w:bookmarkEnd w:id="97"/>
      <w:bookmarkEnd w:id="98"/>
      <w:r>
        <w:lastRenderedPageBreak/>
        <w:t>Seznam zkratek</w:t>
      </w:r>
      <w:bookmarkEnd w:id="99"/>
    </w:p>
    <w:p w14:paraId="6B11AD32" w14:textId="77777777" w:rsidR="002D0190" w:rsidRDefault="002D0190" w:rsidP="00514FF6"/>
    <w:p w14:paraId="202E45FC" w14:textId="77777777" w:rsidR="0063606B" w:rsidRDefault="0063606B" w:rsidP="00514FF6">
      <w:r>
        <w:t xml:space="preserve">ATP </w:t>
      </w:r>
      <w:r w:rsidR="00C2522F">
        <w:t xml:space="preserve">                       A</w:t>
      </w:r>
      <w:r>
        <w:t>denosintrifosfát</w:t>
      </w:r>
    </w:p>
    <w:p w14:paraId="2A3FA0E7" w14:textId="77777777" w:rsidR="0063606B" w:rsidRDefault="0063606B" w:rsidP="00514FF6">
      <w:r>
        <w:t xml:space="preserve">CP </w:t>
      </w:r>
      <w:r w:rsidR="00C2522F">
        <w:t xml:space="preserve">                          </w:t>
      </w:r>
      <w:proofErr w:type="spellStart"/>
      <w:r w:rsidR="00C2522F">
        <w:t>K</w:t>
      </w:r>
      <w:r>
        <w:t>reatinfosfát</w:t>
      </w:r>
      <w:proofErr w:type="spellEnd"/>
    </w:p>
    <w:p w14:paraId="660C74EA" w14:textId="77777777" w:rsidR="0063606B" w:rsidRDefault="0063606B" w:rsidP="00514FF6">
      <w:r>
        <w:t xml:space="preserve">EAK </w:t>
      </w:r>
      <w:r w:rsidR="00C2522F">
        <w:t xml:space="preserve">                       E</w:t>
      </w:r>
      <w:r>
        <w:t>senciální aminokyseliny</w:t>
      </w:r>
    </w:p>
    <w:p w14:paraId="06EE1B4A" w14:textId="77777777" w:rsidR="0063606B" w:rsidRDefault="0063606B" w:rsidP="00514FF6">
      <w:r>
        <w:t xml:space="preserve">GI </w:t>
      </w:r>
      <w:r w:rsidR="00C2522F">
        <w:t xml:space="preserve">                           G</w:t>
      </w:r>
      <w:r>
        <w:t>lykemický index</w:t>
      </w:r>
    </w:p>
    <w:p w14:paraId="77999708" w14:textId="77777777" w:rsidR="0063606B" w:rsidRDefault="0063606B" w:rsidP="00514FF6">
      <w:r>
        <w:t xml:space="preserve">GN </w:t>
      </w:r>
      <w:r w:rsidR="00C2522F">
        <w:t xml:space="preserve">                          G</w:t>
      </w:r>
      <w:r>
        <w:t>lykemická nálož</w:t>
      </w:r>
    </w:p>
    <w:p w14:paraId="5A44141A" w14:textId="77777777" w:rsidR="0063606B" w:rsidRDefault="0063606B" w:rsidP="00514FF6">
      <w:proofErr w:type="spellStart"/>
      <w:r>
        <w:t>kJ</w:t>
      </w:r>
      <w:proofErr w:type="spellEnd"/>
      <w:r>
        <w:t xml:space="preserve"> </w:t>
      </w:r>
      <w:r w:rsidR="00C2522F">
        <w:t xml:space="preserve">                            </w:t>
      </w:r>
      <w:r>
        <w:t>kilojoul</w:t>
      </w:r>
    </w:p>
    <w:p w14:paraId="00C40F94" w14:textId="77777777" w:rsidR="0063606B" w:rsidRDefault="0063606B" w:rsidP="00514FF6">
      <w:r>
        <w:t xml:space="preserve">MCT </w:t>
      </w:r>
      <w:r w:rsidR="00C2522F">
        <w:t xml:space="preserve">                       </w:t>
      </w:r>
      <w:proofErr w:type="spellStart"/>
      <w:r w:rsidR="00C2522F">
        <w:t>Triacylglyceroly</w:t>
      </w:r>
      <w:proofErr w:type="spellEnd"/>
      <w:r w:rsidR="00C2522F">
        <w:t xml:space="preserve"> se středně dlouhým řetězcem</w:t>
      </w:r>
    </w:p>
    <w:p w14:paraId="7C9643FB" w14:textId="77777777" w:rsidR="0063606B" w:rsidRDefault="0063606B" w:rsidP="00514FF6">
      <w:r>
        <w:t>MK</w:t>
      </w:r>
      <w:r w:rsidR="00C2522F">
        <w:t xml:space="preserve">                          Mastné kyseliny</w:t>
      </w:r>
    </w:p>
    <w:p w14:paraId="2BBADC43" w14:textId="77777777" w:rsidR="0063606B" w:rsidRDefault="0063606B" w:rsidP="00514FF6">
      <w:r>
        <w:t>TH</w:t>
      </w:r>
      <w:r w:rsidR="00C2522F">
        <w:t xml:space="preserve">                           Tělesná hmotnost</w:t>
      </w:r>
    </w:p>
    <w:p w14:paraId="3AA0C0E5" w14:textId="0A97B601" w:rsidR="0063606B" w:rsidRDefault="0063606B" w:rsidP="00514FF6">
      <w:r>
        <w:t>WADA</w:t>
      </w:r>
      <w:r w:rsidR="00C2522F">
        <w:t xml:space="preserve">                    </w:t>
      </w:r>
      <w:proofErr w:type="spellStart"/>
      <w:r w:rsidR="00C2522F">
        <w:t>World</w:t>
      </w:r>
      <w:proofErr w:type="spellEnd"/>
      <w:r w:rsidR="00C2522F">
        <w:t xml:space="preserve"> Anti-Doping </w:t>
      </w:r>
      <w:proofErr w:type="spellStart"/>
      <w:r w:rsidR="00C2522F">
        <w:t>Agency</w:t>
      </w:r>
      <w:proofErr w:type="spellEnd"/>
      <w:r w:rsidR="00983AAB">
        <w:t xml:space="preserve"> –</w:t>
      </w:r>
      <w:r w:rsidR="0045192D">
        <w:t xml:space="preserve"> </w:t>
      </w:r>
      <w:r w:rsidR="00C2522F">
        <w:t xml:space="preserve">Světová antidopingová agentura </w:t>
      </w:r>
    </w:p>
    <w:p w14:paraId="4414E0C4" w14:textId="77777777" w:rsidR="00983AAB" w:rsidRDefault="00983AAB" w:rsidP="002D0190"/>
    <w:p w14:paraId="6FFF954B" w14:textId="77777777" w:rsidR="00983AAB" w:rsidRPr="002D0190" w:rsidRDefault="00983AAB" w:rsidP="002D0190"/>
    <w:p w14:paraId="3B0F5323" w14:textId="77777777" w:rsidR="008D4BF4" w:rsidRDefault="006C36D2" w:rsidP="00F27777">
      <w:pPr>
        <w:pStyle w:val="Nadpis1"/>
        <w:pageBreakBefore/>
        <w:numPr>
          <w:ilvl w:val="0"/>
          <w:numId w:val="0"/>
        </w:numPr>
      </w:pPr>
      <w:bookmarkStart w:id="100" w:name="__RefHeading__18420_1330769005"/>
      <w:bookmarkStart w:id="101" w:name="__RefHeading__14956_1330769005"/>
      <w:bookmarkStart w:id="102" w:name="__RefHeading__5084_1330769005"/>
      <w:bookmarkStart w:id="103" w:name="__RefHeading__18347_1330769005"/>
      <w:bookmarkStart w:id="104" w:name="__RefHeading__82_1177403656"/>
      <w:bookmarkStart w:id="105" w:name="_Toc36302738"/>
      <w:bookmarkEnd w:id="100"/>
      <w:bookmarkEnd w:id="101"/>
      <w:bookmarkEnd w:id="102"/>
      <w:bookmarkEnd w:id="103"/>
      <w:bookmarkEnd w:id="104"/>
      <w:r>
        <w:lastRenderedPageBreak/>
        <w:t>Příloh</w:t>
      </w:r>
      <w:r w:rsidR="0032622F">
        <w:t>y</w:t>
      </w:r>
      <w:bookmarkEnd w:id="105"/>
    </w:p>
    <w:p w14:paraId="55F526FA" w14:textId="77777777" w:rsidR="003A2804" w:rsidRDefault="003A2804" w:rsidP="00F27777"/>
    <w:p w14:paraId="38E526AD" w14:textId="6FEDB533" w:rsidR="003A2804" w:rsidRDefault="003A2804" w:rsidP="00F27777">
      <w:r>
        <w:t>Příloha č.1 Dotazníkové šetření</w:t>
      </w:r>
    </w:p>
    <w:p w14:paraId="4A099D3A" w14:textId="40D6E163" w:rsidR="003A2804" w:rsidRDefault="003A2804" w:rsidP="00F27777">
      <w:r>
        <w:t>Příloha č.2 Jídelníčky (</w:t>
      </w:r>
      <w:proofErr w:type="gramStart"/>
      <w:r>
        <w:t>Pondělí</w:t>
      </w:r>
      <w:proofErr w:type="gramEnd"/>
      <w:r w:rsidR="00282843">
        <w:t>-</w:t>
      </w:r>
      <w:r>
        <w:t>Neděle)</w:t>
      </w:r>
      <w:r w:rsidR="00C75141">
        <w:t xml:space="preserve"> </w:t>
      </w:r>
    </w:p>
    <w:p w14:paraId="0E91671D" w14:textId="67653C27" w:rsidR="00A57E26" w:rsidRDefault="00A57E26" w:rsidP="00F27777">
      <w:r>
        <w:t>Příloha č.3 Základní přehled a rozložení energie kompletního stravovacího plánu</w:t>
      </w:r>
    </w:p>
    <w:p w14:paraId="6DE1A6DD" w14:textId="77777777" w:rsidR="003A2804" w:rsidRDefault="003A2804" w:rsidP="00F27777"/>
    <w:p w14:paraId="04CB629A" w14:textId="77777777" w:rsidR="00590A60" w:rsidRPr="00BC27AF" w:rsidRDefault="003A2804" w:rsidP="00F27777">
      <w:pPr>
        <w:rPr>
          <w:b/>
          <w:bCs/>
          <w:sz w:val="32"/>
          <w:szCs w:val="32"/>
        </w:rPr>
      </w:pPr>
      <w:r w:rsidRPr="00BC27AF">
        <w:rPr>
          <w:b/>
          <w:bCs/>
          <w:sz w:val="32"/>
          <w:szCs w:val="32"/>
        </w:rPr>
        <w:t>Příloha č.1</w:t>
      </w:r>
    </w:p>
    <w:p w14:paraId="09925A3B" w14:textId="77777777" w:rsidR="00590A60" w:rsidRPr="002C023B" w:rsidRDefault="00590A60" w:rsidP="00F27777">
      <w:pPr>
        <w:rPr>
          <w:b/>
          <w:bCs/>
          <w:sz w:val="28"/>
          <w:szCs w:val="28"/>
        </w:rPr>
      </w:pPr>
      <w:r w:rsidRPr="002C023B">
        <w:rPr>
          <w:b/>
          <w:bCs/>
          <w:sz w:val="28"/>
          <w:szCs w:val="28"/>
        </w:rPr>
        <w:t>Tenis</w:t>
      </w:r>
    </w:p>
    <w:p w14:paraId="4E9C4A52" w14:textId="77777777" w:rsidR="00590A60" w:rsidRDefault="00590A60" w:rsidP="00590A60">
      <w:r w:rsidRPr="00C869F4">
        <w:rPr>
          <w:noProof/>
        </w:rPr>
        <w:drawing>
          <wp:inline distT="0" distB="0" distL="0" distR="0" wp14:anchorId="341CC445" wp14:editId="4EA26A00">
            <wp:extent cx="5760720" cy="2345690"/>
            <wp:effectExtent l="0" t="0" r="0" b="0"/>
            <wp:docPr id="8" name="Obrázek 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345690"/>
                    </a:xfrm>
                    <a:prstGeom prst="rect">
                      <a:avLst/>
                    </a:prstGeom>
                  </pic:spPr>
                </pic:pic>
              </a:graphicData>
            </a:graphic>
          </wp:inline>
        </w:drawing>
      </w:r>
    </w:p>
    <w:p w14:paraId="5CDC112A" w14:textId="77777777" w:rsidR="00590A60" w:rsidRDefault="00590A60" w:rsidP="00590A60"/>
    <w:p w14:paraId="018B6F40" w14:textId="77777777" w:rsidR="00590A60" w:rsidRDefault="00590A60" w:rsidP="00590A60">
      <w:r w:rsidRPr="00C869F4">
        <w:rPr>
          <w:noProof/>
        </w:rPr>
        <w:drawing>
          <wp:inline distT="0" distB="0" distL="0" distR="0" wp14:anchorId="47C96129" wp14:editId="13A12F99">
            <wp:extent cx="5760720" cy="1890395"/>
            <wp:effectExtent l="0" t="0" r="0" b="0"/>
            <wp:docPr id="9" name="Obrázek 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890395"/>
                    </a:xfrm>
                    <a:prstGeom prst="rect">
                      <a:avLst/>
                    </a:prstGeom>
                  </pic:spPr>
                </pic:pic>
              </a:graphicData>
            </a:graphic>
          </wp:inline>
        </w:drawing>
      </w:r>
    </w:p>
    <w:p w14:paraId="5D378872" w14:textId="77777777" w:rsidR="00590A60" w:rsidRDefault="00590A60" w:rsidP="00590A60"/>
    <w:p w14:paraId="367A5EF9" w14:textId="77777777" w:rsidR="00590A60" w:rsidRDefault="00590A60" w:rsidP="00590A60">
      <w:r w:rsidRPr="00C869F4">
        <w:rPr>
          <w:noProof/>
        </w:rPr>
        <w:lastRenderedPageBreak/>
        <w:drawing>
          <wp:inline distT="0" distB="0" distL="0" distR="0" wp14:anchorId="29ABC1EC" wp14:editId="3D3B3D32">
            <wp:extent cx="5760720" cy="1883410"/>
            <wp:effectExtent l="0" t="0" r="0" b="2540"/>
            <wp:docPr id="4" name="Obrázek 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883410"/>
                    </a:xfrm>
                    <a:prstGeom prst="rect">
                      <a:avLst/>
                    </a:prstGeom>
                  </pic:spPr>
                </pic:pic>
              </a:graphicData>
            </a:graphic>
          </wp:inline>
        </w:drawing>
      </w:r>
    </w:p>
    <w:p w14:paraId="0F9A486F" w14:textId="77777777" w:rsidR="00590A60" w:rsidRDefault="00590A60" w:rsidP="00590A60"/>
    <w:p w14:paraId="2CD972DD" w14:textId="77777777" w:rsidR="00590A60" w:rsidRDefault="00590A60" w:rsidP="00590A60">
      <w:r w:rsidRPr="00C869F4">
        <w:rPr>
          <w:noProof/>
        </w:rPr>
        <w:drawing>
          <wp:inline distT="0" distB="0" distL="0" distR="0" wp14:anchorId="24A7856D" wp14:editId="49B66D68">
            <wp:extent cx="5760720" cy="2336800"/>
            <wp:effectExtent l="0" t="0" r="0" b="6350"/>
            <wp:docPr id="5" name="Obrázek 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336800"/>
                    </a:xfrm>
                    <a:prstGeom prst="rect">
                      <a:avLst/>
                    </a:prstGeom>
                  </pic:spPr>
                </pic:pic>
              </a:graphicData>
            </a:graphic>
          </wp:inline>
        </w:drawing>
      </w:r>
    </w:p>
    <w:p w14:paraId="2D184607" w14:textId="77777777" w:rsidR="00590A60" w:rsidRDefault="00590A60" w:rsidP="00590A60">
      <w:r w:rsidRPr="00C869F4">
        <w:rPr>
          <w:noProof/>
        </w:rPr>
        <w:drawing>
          <wp:inline distT="0" distB="0" distL="0" distR="0" wp14:anchorId="768FFB35" wp14:editId="0CA50496">
            <wp:extent cx="5760720" cy="2630805"/>
            <wp:effectExtent l="0" t="0" r="0" b="0"/>
            <wp:docPr id="6" name="Obrázek 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30805"/>
                    </a:xfrm>
                    <a:prstGeom prst="rect">
                      <a:avLst/>
                    </a:prstGeom>
                  </pic:spPr>
                </pic:pic>
              </a:graphicData>
            </a:graphic>
          </wp:inline>
        </w:drawing>
      </w:r>
    </w:p>
    <w:p w14:paraId="174347CC" w14:textId="77777777" w:rsidR="00590A60" w:rsidRDefault="00590A60" w:rsidP="00590A60"/>
    <w:p w14:paraId="0B261B01" w14:textId="77777777" w:rsidR="00590A60" w:rsidRDefault="00590A60" w:rsidP="00590A60">
      <w:r w:rsidRPr="00C869F4">
        <w:rPr>
          <w:noProof/>
        </w:rPr>
        <w:lastRenderedPageBreak/>
        <w:drawing>
          <wp:inline distT="0" distB="0" distL="0" distR="0" wp14:anchorId="31ADAA5C" wp14:editId="6E6D6A47">
            <wp:extent cx="5760720" cy="2143125"/>
            <wp:effectExtent l="0" t="0" r="0" b="9525"/>
            <wp:docPr id="7" name="Obrázek 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43125"/>
                    </a:xfrm>
                    <a:prstGeom prst="rect">
                      <a:avLst/>
                    </a:prstGeom>
                  </pic:spPr>
                </pic:pic>
              </a:graphicData>
            </a:graphic>
          </wp:inline>
        </w:drawing>
      </w:r>
    </w:p>
    <w:p w14:paraId="4FE6AA30" w14:textId="77777777" w:rsidR="00590A60" w:rsidRDefault="00590A60" w:rsidP="00590A60"/>
    <w:p w14:paraId="5F1BCF73" w14:textId="77777777" w:rsidR="00590A60" w:rsidRDefault="00590A60" w:rsidP="00590A60">
      <w:r>
        <w:t xml:space="preserve">  </w:t>
      </w:r>
    </w:p>
    <w:p w14:paraId="48F24AB7" w14:textId="77777777" w:rsidR="00590A60" w:rsidRDefault="00590A60" w:rsidP="00590A60">
      <w:r w:rsidRPr="008E1A06">
        <w:rPr>
          <w:noProof/>
        </w:rPr>
        <w:drawing>
          <wp:anchor distT="0" distB="0" distL="114300" distR="114300" simplePos="0" relativeHeight="251662336" behindDoc="1" locked="0" layoutInCell="1" allowOverlap="1" wp14:anchorId="76932458" wp14:editId="05E63C3C">
            <wp:simplePos x="0" y="0"/>
            <wp:positionH relativeFrom="margin">
              <wp:posOffset>40640</wp:posOffset>
            </wp:positionH>
            <wp:positionV relativeFrom="paragraph">
              <wp:posOffset>4559400</wp:posOffset>
            </wp:positionV>
            <wp:extent cx="2140374" cy="563257"/>
            <wp:effectExtent l="0" t="0" r="0" b="8255"/>
            <wp:wrapTight wrapText="bothSides">
              <wp:wrapPolygon edited="0">
                <wp:start x="0" y="0"/>
                <wp:lineTo x="0" y="21186"/>
                <wp:lineTo x="21344" y="21186"/>
                <wp:lineTo x="2134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40374" cy="563257"/>
                    </a:xfrm>
                    <a:prstGeom prst="rect">
                      <a:avLst/>
                    </a:prstGeom>
                  </pic:spPr>
                </pic:pic>
              </a:graphicData>
            </a:graphic>
          </wp:anchor>
        </w:drawing>
      </w:r>
      <w:r w:rsidRPr="00C869F4">
        <w:rPr>
          <w:noProof/>
        </w:rPr>
        <w:drawing>
          <wp:inline distT="0" distB="0" distL="0" distR="0" wp14:anchorId="6CA16B70" wp14:editId="07A396E3">
            <wp:extent cx="5838614" cy="4532630"/>
            <wp:effectExtent l="0" t="0" r="0" b="1270"/>
            <wp:docPr id="14" name="Obrázek 1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4764" cy="4537405"/>
                    </a:xfrm>
                    <a:prstGeom prst="rect">
                      <a:avLst/>
                    </a:prstGeom>
                  </pic:spPr>
                </pic:pic>
              </a:graphicData>
            </a:graphic>
          </wp:inline>
        </w:drawing>
      </w:r>
    </w:p>
    <w:p w14:paraId="12292374" w14:textId="77777777" w:rsidR="00590A60" w:rsidRDefault="00590A60" w:rsidP="00590A60"/>
    <w:p w14:paraId="4F41CBDE" w14:textId="77777777" w:rsidR="00590A60" w:rsidRDefault="00590A60" w:rsidP="00590A60"/>
    <w:p w14:paraId="2A36DC5D" w14:textId="77777777" w:rsidR="00590A60" w:rsidRDefault="00590A60" w:rsidP="00590A60"/>
    <w:p w14:paraId="15B0B806" w14:textId="77777777" w:rsidR="00590A60" w:rsidRDefault="00590A60" w:rsidP="00590A60">
      <w:r w:rsidRPr="008E1A06">
        <w:rPr>
          <w:noProof/>
        </w:rPr>
        <w:drawing>
          <wp:inline distT="0" distB="0" distL="0" distR="0" wp14:anchorId="29E024DC" wp14:editId="16F2CDB6">
            <wp:extent cx="5760720" cy="2680335"/>
            <wp:effectExtent l="0" t="0" r="0" b="5715"/>
            <wp:docPr id="11" name="Obrázek 1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80335"/>
                    </a:xfrm>
                    <a:prstGeom prst="rect">
                      <a:avLst/>
                    </a:prstGeom>
                  </pic:spPr>
                </pic:pic>
              </a:graphicData>
            </a:graphic>
          </wp:inline>
        </w:drawing>
      </w:r>
    </w:p>
    <w:p w14:paraId="379088A9" w14:textId="77777777" w:rsidR="00590A60" w:rsidRDefault="00590A60" w:rsidP="00590A60"/>
    <w:p w14:paraId="3ED78400" w14:textId="77777777" w:rsidR="00590A60" w:rsidRDefault="00590A60" w:rsidP="00590A60">
      <w:r w:rsidRPr="008E1A06">
        <w:rPr>
          <w:noProof/>
        </w:rPr>
        <w:drawing>
          <wp:inline distT="0" distB="0" distL="0" distR="0" wp14:anchorId="7BCA8506" wp14:editId="235E2314">
            <wp:extent cx="5760720" cy="1870075"/>
            <wp:effectExtent l="0" t="0" r="0" b="0"/>
            <wp:docPr id="12" name="Obrázek 1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870075"/>
                    </a:xfrm>
                    <a:prstGeom prst="rect">
                      <a:avLst/>
                    </a:prstGeom>
                  </pic:spPr>
                </pic:pic>
              </a:graphicData>
            </a:graphic>
          </wp:inline>
        </w:drawing>
      </w:r>
    </w:p>
    <w:p w14:paraId="6CEFCE36" w14:textId="77777777" w:rsidR="00590A60" w:rsidRDefault="00590A60" w:rsidP="00590A60"/>
    <w:p w14:paraId="46C6E221" w14:textId="77777777" w:rsidR="00590A60" w:rsidRDefault="00590A60" w:rsidP="00590A60">
      <w:r w:rsidRPr="008E1A06">
        <w:rPr>
          <w:noProof/>
        </w:rPr>
        <w:lastRenderedPageBreak/>
        <w:drawing>
          <wp:inline distT="0" distB="0" distL="0" distR="0" wp14:anchorId="6D747F51" wp14:editId="29454A73">
            <wp:extent cx="5760720" cy="2633980"/>
            <wp:effectExtent l="0" t="0" r="0" b="0"/>
            <wp:docPr id="13" name="Obrázek 1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33980"/>
                    </a:xfrm>
                    <a:prstGeom prst="rect">
                      <a:avLst/>
                    </a:prstGeom>
                  </pic:spPr>
                </pic:pic>
              </a:graphicData>
            </a:graphic>
          </wp:inline>
        </w:drawing>
      </w:r>
    </w:p>
    <w:p w14:paraId="56DDF736" w14:textId="77777777" w:rsidR="00590A60" w:rsidRDefault="00590A60" w:rsidP="00590A60"/>
    <w:p w14:paraId="1C61A9B0" w14:textId="77777777" w:rsidR="008D4BF4" w:rsidRDefault="00590A60" w:rsidP="00590A60">
      <w:r w:rsidRPr="008E1A06">
        <w:rPr>
          <w:noProof/>
        </w:rPr>
        <w:drawing>
          <wp:inline distT="0" distB="0" distL="0" distR="0" wp14:anchorId="6245F9B6" wp14:editId="3189B673">
            <wp:extent cx="5759450" cy="2651810"/>
            <wp:effectExtent l="0" t="0" r="0" b="2540"/>
            <wp:docPr id="15" name="Obrázek 1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651810"/>
                    </a:xfrm>
                    <a:prstGeom prst="rect">
                      <a:avLst/>
                    </a:prstGeom>
                  </pic:spPr>
                </pic:pic>
              </a:graphicData>
            </a:graphic>
          </wp:inline>
        </w:drawing>
      </w:r>
    </w:p>
    <w:p w14:paraId="69B77AF5" w14:textId="77777777" w:rsidR="00590A60" w:rsidRDefault="00590A60" w:rsidP="00590A60"/>
    <w:p w14:paraId="3EF507C8" w14:textId="77777777" w:rsidR="00590A60" w:rsidRDefault="00590A60" w:rsidP="00590A60"/>
    <w:p w14:paraId="59386A62" w14:textId="77777777" w:rsidR="00590A60" w:rsidRDefault="00590A60" w:rsidP="00590A60"/>
    <w:p w14:paraId="64560C90" w14:textId="77777777" w:rsidR="00590A60" w:rsidRDefault="00590A60" w:rsidP="00590A60"/>
    <w:p w14:paraId="542CDDC8" w14:textId="77777777" w:rsidR="001755CC" w:rsidRDefault="001755CC" w:rsidP="001755CC">
      <w:r w:rsidRPr="008E1A06">
        <w:rPr>
          <w:noProof/>
        </w:rPr>
        <w:lastRenderedPageBreak/>
        <w:drawing>
          <wp:inline distT="0" distB="0" distL="0" distR="0" wp14:anchorId="0B2932DF" wp14:editId="4691475D">
            <wp:extent cx="5760720" cy="2295525"/>
            <wp:effectExtent l="0" t="0" r="0" b="9525"/>
            <wp:docPr id="20" name="Obrázek 2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295525"/>
                    </a:xfrm>
                    <a:prstGeom prst="rect">
                      <a:avLst/>
                    </a:prstGeom>
                  </pic:spPr>
                </pic:pic>
              </a:graphicData>
            </a:graphic>
          </wp:inline>
        </w:drawing>
      </w:r>
    </w:p>
    <w:p w14:paraId="584529F5" w14:textId="77777777" w:rsidR="001755CC" w:rsidRDefault="001755CC" w:rsidP="001755CC">
      <w:r w:rsidRPr="008E1A06">
        <w:rPr>
          <w:noProof/>
        </w:rPr>
        <w:drawing>
          <wp:inline distT="0" distB="0" distL="0" distR="0" wp14:anchorId="4E6B9705" wp14:editId="108D8BA9">
            <wp:extent cx="5760720" cy="1868170"/>
            <wp:effectExtent l="0" t="0" r="0" b="0"/>
            <wp:docPr id="18" name="Obrázek 1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868170"/>
                    </a:xfrm>
                    <a:prstGeom prst="rect">
                      <a:avLst/>
                    </a:prstGeom>
                  </pic:spPr>
                </pic:pic>
              </a:graphicData>
            </a:graphic>
          </wp:inline>
        </w:drawing>
      </w:r>
    </w:p>
    <w:p w14:paraId="70676FD9" w14:textId="77777777" w:rsidR="001755CC" w:rsidRDefault="001755CC" w:rsidP="001755CC">
      <w:r w:rsidRPr="004D41DC">
        <w:rPr>
          <w:noProof/>
        </w:rPr>
        <w:drawing>
          <wp:inline distT="0" distB="0" distL="0" distR="0" wp14:anchorId="21339B01" wp14:editId="53CE2936">
            <wp:extent cx="5760720" cy="3077210"/>
            <wp:effectExtent l="0" t="0" r="0" b="8890"/>
            <wp:docPr id="19" name="Obrázek 1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077210"/>
                    </a:xfrm>
                    <a:prstGeom prst="rect">
                      <a:avLst/>
                    </a:prstGeom>
                  </pic:spPr>
                </pic:pic>
              </a:graphicData>
            </a:graphic>
          </wp:inline>
        </w:drawing>
      </w:r>
    </w:p>
    <w:p w14:paraId="4B3ABB7C" w14:textId="77777777" w:rsidR="001755CC" w:rsidRDefault="001755CC" w:rsidP="001755CC"/>
    <w:p w14:paraId="2737745E" w14:textId="77777777" w:rsidR="001755CC" w:rsidRDefault="001755CC" w:rsidP="001755CC">
      <w:pPr>
        <w:rPr>
          <w:b/>
          <w:bCs/>
          <w:sz w:val="28"/>
          <w:szCs w:val="28"/>
        </w:rPr>
      </w:pPr>
      <w:r w:rsidRPr="00EE5431">
        <w:rPr>
          <w:b/>
          <w:bCs/>
          <w:sz w:val="28"/>
          <w:szCs w:val="28"/>
        </w:rPr>
        <w:lastRenderedPageBreak/>
        <w:t>Fotbal</w:t>
      </w:r>
    </w:p>
    <w:p w14:paraId="1577F858" w14:textId="77777777" w:rsidR="001755CC" w:rsidRDefault="001755CC" w:rsidP="001755CC"/>
    <w:p w14:paraId="367EF24E" w14:textId="77777777" w:rsidR="001755CC" w:rsidRDefault="001755CC" w:rsidP="001755CC">
      <w:r w:rsidRPr="00EE5431">
        <w:rPr>
          <w:noProof/>
        </w:rPr>
        <w:drawing>
          <wp:inline distT="0" distB="0" distL="0" distR="0" wp14:anchorId="270FF122" wp14:editId="29A26A23">
            <wp:extent cx="5760720" cy="2251075"/>
            <wp:effectExtent l="0" t="0" r="0" b="0"/>
            <wp:docPr id="38" name="Obrázek 3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251075"/>
                    </a:xfrm>
                    <a:prstGeom prst="rect">
                      <a:avLst/>
                    </a:prstGeom>
                  </pic:spPr>
                </pic:pic>
              </a:graphicData>
            </a:graphic>
          </wp:inline>
        </w:drawing>
      </w:r>
    </w:p>
    <w:p w14:paraId="3F2265DD" w14:textId="77777777" w:rsidR="001755CC" w:rsidRDefault="001755CC" w:rsidP="001755CC">
      <w:r w:rsidRPr="00EE5431">
        <w:rPr>
          <w:noProof/>
        </w:rPr>
        <w:drawing>
          <wp:inline distT="0" distB="0" distL="0" distR="0" wp14:anchorId="56CE90D0" wp14:editId="4D965C12">
            <wp:extent cx="5760720" cy="1847215"/>
            <wp:effectExtent l="0" t="0" r="0" b="635"/>
            <wp:docPr id="39" name="Obrázek 3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847215"/>
                    </a:xfrm>
                    <a:prstGeom prst="rect">
                      <a:avLst/>
                    </a:prstGeom>
                  </pic:spPr>
                </pic:pic>
              </a:graphicData>
            </a:graphic>
          </wp:inline>
        </w:drawing>
      </w:r>
    </w:p>
    <w:p w14:paraId="25AAACB9" w14:textId="77777777" w:rsidR="001755CC" w:rsidRDefault="001755CC" w:rsidP="001755CC">
      <w:r w:rsidRPr="00EE5431">
        <w:rPr>
          <w:noProof/>
        </w:rPr>
        <w:drawing>
          <wp:inline distT="0" distB="0" distL="0" distR="0" wp14:anchorId="1C56F695" wp14:editId="4F3E7603">
            <wp:extent cx="5760720" cy="1858645"/>
            <wp:effectExtent l="0" t="0" r="0" b="8255"/>
            <wp:docPr id="40" name="Obrázek 4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858645"/>
                    </a:xfrm>
                    <a:prstGeom prst="rect">
                      <a:avLst/>
                    </a:prstGeom>
                  </pic:spPr>
                </pic:pic>
              </a:graphicData>
            </a:graphic>
          </wp:inline>
        </w:drawing>
      </w:r>
    </w:p>
    <w:p w14:paraId="1FB0FC17" w14:textId="77777777" w:rsidR="001755CC" w:rsidRDefault="001755CC" w:rsidP="00590A60"/>
    <w:p w14:paraId="63C3D1C0" w14:textId="77777777" w:rsidR="001755CC" w:rsidRDefault="001755CC" w:rsidP="00590A60">
      <w:r w:rsidRPr="002F4F68">
        <w:rPr>
          <w:noProof/>
        </w:rPr>
        <w:lastRenderedPageBreak/>
        <w:drawing>
          <wp:inline distT="0" distB="0" distL="0" distR="0" wp14:anchorId="2A4240A9" wp14:editId="4AB758A1">
            <wp:extent cx="5759450" cy="2253753"/>
            <wp:effectExtent l="0" t="0" r="0" b="0"/>
            <wp:docPr id="41" name="Obrázek 4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253753"/>
                    </a:xfrm>
                    <a:prstGeom prst="rect">
                      <a:avLst/>
                    </a:prstGeom>
                  </pic:spPr>
                </pic:pic>
              </a:graphicData>
            </a:graphic>
          </wp:inline>
        </w:drawing>
      </w:r>
    </w:p>
    <w:p w14:paraId="6A5292F5" w14:textId="77777777" w:rsidR="001755CC" w:rsidRDefault="001755CC" w:rsidP="00590A60">
      <w:r w:rsidRPr="002F4F68">
        <w:rPr>
          <w:noProof/>
        </w:rPr>
        <w:drawing>
          <wp:inline distT="0" distB="0" distL="0" distR="0" wp14:anchorId="76CFEC08" wp14:editId="219EDD0E">
            <wp:extent cx="5759450" cy="2648636"/>
            <wp:effectExtent l="0" t="0" r="0" b="5715"/>
            <wp:docPr id="42" name="Obrázek 4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48636"/>
                    </a:xfrm>
                    <a:prstGeom prst="rect">
                      <a:avLst/>
                    </a:prstGeom>
                  </pic:spPr>
                </pic:pic>
              </a:graphicData>
            </a:graphic>
          </wp:inline>
        </w:drawing>
      </w:r>
    </w:p>
    <w:p w14:paraId="7CDCA388" w14:textId="77777777" w:rsidR="001755CC" w:rsidRDefault="001755CC" w:rsidP="00590A60"/>
    <w:p w14:paraId="377A9324" w14:textId="77777777" w:rsidR="001755CC" w:rsidRDefault="001755CC" w:rsidP="00590A60">
      <w:r w:rsidRPr="002F4F68">
        <w:rPr>
          <w:noProof/>
        </w:rPr>
        <w:drawing>
          <wp:inline distT="0" distB="0" distL="0" distR="0" wp14:anchorId="66931629" wp14:editId="33C605F3">
            <wp:extent cx="5759450" cy="2115354"/>
            <wp:effectExtent l="0" t="0" r="0" b="5715"/>
            <wp:docPr id="43" name="Obrázek 4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115354"/>
                    </a:xfrm>
                    <a:prstGeom prst="rect">
                      <a:avLst/>
                    </a:prstGeom>
                  </pic:spPr>
                </pic:pic>
              </a:graphicData>
            </a:graphic>
          </wp:inline>
        </w:drawing>
      </w:r>
    </w:p>
    <w:p w14:paraId="746B93EE" w14:textId="77777777" w:rsidR="001755CC" w:rsidRDefault="001755CC">
      <w:pPr>
        <w:suppressAutoHyphens w:val="0"/>
        <w:spacing w:line="259" w:lineRule="auto"/>
        <w:jc w:val="left"/>
      </w:pPr>
      <w:r>
        <w:br w:type="page"/>
      </w:r>
    </w:p>
    <w:p w14:paraId="5E171914" w14:textId="77777777" w:rsidR="001755CC" w:rsidRDefault="001755CC" w:rsidP="001755CC">
      <w:r w:rsidRPr="002F4F68">
        <w:rPr>
          <w:noProof/>
        </w:rPr>
        <w:lastRenderedPageBreak/>
        <w:drawing>
          <wp:inline distT="0" distB="0" distL="0" distR="0" wp14:anchorId="4EDF1A10" wp14:editId="5FF7A908">
            <wp:extent cx="5760720" cy="3241040"/>
            <wp:effectExtent l="0" t="0" r="0" b="0"/>
            <wp:docPr id="44" name="Obrázek 4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41040"/>
                    </a:xfrm>
                    <a:prstGeom prst="rect">
                      <a:avLst/>
                    </a:prstGeom>
                  </pic:spPr>
                </pic:pic>
              </a:graphicData>
            </a:graphic>
          </wp:inline>
        </w:drawing>
      </w:r>
    </w:p>
    <w:p w14:paraId="372A0BC7" w14:textId="77777777" w:rsidR="001755CC" w:rsidRDefault="001755CC" w:rsidP="001755CC"/>
    <w:p w14:paraId="6312A044" w14:textId="77777777" w:rsidR="00590A60" w:rsidRDefault="001755CC" w:rsidP="00590A60">
      <w:r w:rsidRPr="002F4F68">
        <w:rPr>
          <w:noProof/>
        </w:rPr>
        <w:drawing>
          <wp:inline distT="0" distB="0" distL="0" distR="0" wp14:anchorId="3B1C9437" wp14:editId="526EC291">
            <wp:extent cx="5759450" cy="2646097"/>
            <wp:effectExtent l="0" t="0" r="0" b="0"/>
            <wp:docPr id="45" name="Obrázek 4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646097"/>
                    </a:xfrm>
                    <a:prstGeom prst="rect">
                      <a:avLst/>
                    </a:prstGeom>
                  </pic:spPr>
                </pic:pic>
              </a:graphicData>
            </a:graphic>
          </wp:inline>
        </w:drawing>
      </w:r>
    </w:p>
    <w:p w14:paraId="5C9B3BC6" w14:textId="77777777" w:rsidR="001755CC" w:rsidRDefault="001755CC" w:rsidP="001755CC">
      <w:pPr>
        <w:suppressAutoHyphens w:val="0"/>
        <w:spacing w:line="259" w:lineRule="auto"/>
        <w:jc w:val="left"/>
      </w:pPr>
    </w:p>
    <w:p w14:paraId="4A510A6C" w14:textId="77777777" w:rsidR="001755CC" w:rsidRDefault="001755CC" w:rsidP="001755CC">
      <w:r>
        <w:br w:type="page"/>
      </w:r>
    </w:p>
    <w:p w14:paraId="2209B5DD" w14:textId="77777777" w:rsidR="001755CC" w:rsidRDefault="001755CC">
      <w:pPr>
        <w:suppressAutoHyphens w:val="0"/>
        <w:spacing w:line="259" w:lineRule="auto"/>
        <w:jc w:val="left"/>
      </w:pPr>
      <w:r w:rsidRPr="002F4F68">
        <w:rPr>
          <w:noProof/>
        </w:rPr>
        <w:lastRenderedPageBreak/>
        <w:drawing>
          <wp:inline distT="0" distB="0" distL="0" distR="0" wp14:anchorId="7E2B248A" wp14:editId="5825C99A">
            <wp:extent cx="5760000" cy="1828800"/>
            <wp:effectExtent l="0" t="0" r="6350" b="0"/>
            <wp:docPr id="46" name="Obrázek 4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60000" cy="1828800"/>
                    </a:xfrm>
                    <a:prstGeom prst="rect">
                      <a:avLst/>
                    </a:prstGeom>
                  </pic:spPr>
                </pic:pic>
              </a:graphicData>
            </a:graphic>
          </wp:inline>
        </w:drawing>
      </w:r>
    </w:p>
    <w:p w14:paraId="6992B6F3" w14:textId="77777777" w:rsidR="001755CC" w:rsidRDefault="001755CC">
      <w:pPr>
        <w:suppressAutoHyphens w:val="0"/>
        <w:spacing w:line="259" w:lineRule="auto"/>
        <w:jc w:val="left"/>
      </w:pPr>
    </w:p>
    <w:p w14:paraId="3C81760C" w14:textId="77777777" w:rsidR="001755CC" w:rsidRDefault="001755CC">
      <w:pPr>
        <w:suppressAutoHyphens w:val="0"/>
        <w:spacing w:line="259" w:lineRule="auto"/>
        <w:jc w:val="left"/>
      </w:pPr>
      <w:r w:rsidRPr="002F4F68">
        <w:rPr>
          <w:noProof/>
        </w:rPr>
        <w:drawing>
          <wp:inline distT="0" distB="0" distL="0" distR="0" wp14:anchorId="3CB4025F" wp14:editId="60CBBFCA">
            <wp:extent cx="5759450" cy="2658159"/>
            <wp:effectExtent l="0" t="0" r="0" b="0"/>
            <wp:docPr id="47" name="Obrázek 4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658159"/>
                    </a:xfrm>
                    <a:prstGeom prst="rect">
                      <a:avLst/>
                    </a:prstGeom>
                  </pic:spPr>
                </pic:pic>
              </a:graphicData>
            </a:graphic>
          </wp:inline>
        </w:drawing>
      </w:r>
    </w:p>
    <w:p w14:paraId="4D9A882B" w14:textId="77777777" w:rsidR="001755CC" w:rsidRDefault="001755CC">
      <w:pPr>
        <w:suppressAutoHyphens w:val="0"/>
        <w:spacing w:line="259" w:lineRule="auto"/>
        <w:jc w:val="left"/>
      </w:pPr>
    </w:p>
    <w:p w14:paraId="3C66C358" w14:textId="77777777" w:rsidR="001755CC" w:rsidRDefault="001755CC">
      <w:pPr>
        <w:suppressAutoHyphens w:val="0"/>
        <w:spacing w:line="259" w:lineRule="auto"/>
        <w:jc w:val="left"/>
      </w:pPr>
      <w:r w:rsidRPr="002F4F68">
        <w:rPr>
          <w:noProof/>
        </w:rPr>
        <w:lastRenderedPageBreak/>
        <w:drawing>
          <wp:inline distT="0" distB="0" distL="0" distR="0" wp14:anchorId="03899AF4" wp14:editId="510A2BB3">
            <wp:extent cx="5759450" cy="3248579"/>
            <wp:effectExtent l="0" t="0" r="0" b="3175"/>
            <wp:docPr id="48" name="Obrázek 4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248579"/>
                    </a:xfrm>
                    <a:prstGeom prst="rect">
                      <a:avLst/>
                    </a:prstGeom>
                  </pic:spPr>
                </pic:pic>
              </a:graphicData>
            </a:graphic>
          </wp:inline>
        </w:drawing>
      </w:r>
    </w:p>
    <w:p w14:paraId="4D60EC1F" w14:textId="77777777" w:rsidR="001755CC" w:rsidRDefault="001755CC">
      <w:pPr>
        <w:suppressAutoHyphens w:val="0"/>
        <w:spacing w:line="259" w:lineRule="auto"/>
        <w:jc w:val="left"/>
      </w:pPr>
    </w:p>
    <w:p w14:paraId="1A4F4358" w14:textId="77777777" w:rsidR="001755CC" w:rsidRDefault="001755CC">
      <w:pPr>
        <w:suppressAutoHyphens w:val="0"/>
        <w:spacing w:line="259" w:lineRule="auto"/>
        <w:jc w:val="left"/>
      </w:pPr>
      <w:r w:rsidRPr="002F4F68">
        <w:rPr>
          <w:noProof/>
        </w:rPr>
        <w:drawing>
          <wp:inline distT="0" distB="0" distL="0" distR="0" wp14:anchorId="0E3B608D" wp14:editId="16F3B1A1">
            <wp:extent cx="5759450" cy="1869028"/>
            <wp:effectExtent l="0" t="0" r="0" b="0"/>
            <wp:docPr id="49" name="Obrázek 4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869028"/>
                    </a:xfrm>
                    <a:prstGeom prst="rect">
                      <a:avLst/>
                    </a:prstGeom>
                  </pic:spPr>
                </pic:pic>
              </a:graphicData>
            </a:graphic>
          </wp:inline>
        </w:drawing>
      </w:r>
    </w:p>
    <w:p w14:paraId="6DD757E4" w14:textId="77777777" w:rsidR="001755CC" w:rsidRDefault="001755CC">
      <w:pPr>
        <w:suppressAutoHyphens w:val="0"/>
        <w:spacing w:line="259" w:lineRule="auto"/>
        <w:jc w:val="left"/>
      </w:pPr>
      <w:r w:rsidRPr="002F4F68">
        <w:rPr>
          <w:noProof/>
        </w:rPr>
        <w:lastRenderedPageBreak/>
        <w:drawing>
          <wp:inline distT="0" distB="0" distL="0" distR="0" wp14:anchorId="1DF22E01" wp14:editId="6EDB9EE6">
            <wp:extent cx="5759450" cy="3408563"/>
            <wp:effectExtent l="0" t="0" r="0" b="0"/>
            <wp:docPr id="50" name="Obrázek 5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408563"/>
                    </a:xfrm>
                    <a:prstGeom prst="rect">
                      <a:avLst/>
                    </a:prstGeom>
                  </pic:spPr>
                </pic:pic>
              </a:graphicData>
            </a:graphic>
          </wp:inline>
        </w:drawing>
      </w:r>
    </w:p>
    <w:p w14:paraId="7953A642" w14:textId="77777777" w:rsidR="001755CC" w:rsidRDefault="001755CC">
      <w:pPr>
        <w:suppressAutoHyphens w:val="0"/>
        <w:spacing w:line="259" w:lineRule="auto"/>
        <w:jc w:val="left"/>
      </w:pPr>
    </w:p>
    <w:p w14:paraId="191E297D" w14:textId="77777777" w:rsidR="001755CC" w:rsidRDefault="001755CC">
      <w:pPr>
        <w:suppressAutoHyphens w:val="0"/>
        <w:spacing w:line="259" w:lineRule="auto"/>
        <w:jc w:val="left"/>
      </w:pPr>
      <w:r w:rsidRPr="002F4F68">
        <w:rPr>
          <w:noProof/>
        </w:rPr>
        <w:drawing>
          <wp:inline distT="0" distB="0" distL="0" distR="0" wp14:anchorId="7A6BC2C8" wp14:editId="131C5BC9">
            <wp:extent cx="5759450" cy="2246770"/>
            <wp:effectExtent l="0" t="0" r="0" b="1270"/>
            <wp:docPr id="51" name="Obrázek 5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246770"/>
                    </a:xfrm>
                    <a:prstGeom prst="rect">
                      <a:avLst/>
                    </a:prstGeom>
                  </pic:spPr>
                </pic:pic>
              </a:graphicData>
            </a:graphic>
          </wp:inline>
        </w:drawing>
      </w:r>
    </w:p>
    <w:p w14:paraId="352A6F76" w14:textId="77777777" w:rsidR="001755CC" w:rsidRDefault="001755CC">
      <w:pPr>
        <w:suppressAutoHyphens w:val="0"/>
        <w:spacing w:line="259" w:lineRule="auto"/>
        <w:jc w:val="left"/>
      </w:pPr>
    </w:p>
    <w:p w14:paraId="3802CD8C" w14:textId="77777777" w:rsidR="001755CC" w:rsidRDefault="001755CC">
      <w:pPr>
        <w:suppressAutoHyphens w:val="0"/>
        <w:spacing w:line="259" w:lineRule="auto"/>
        <w:jc w:val="left"/>
      </w:pPr>
      <w:r w:rsidRPr="002F4F68">
        <w:rPr>
          <w:noProof/>
        </w:rPr>
        <w:drawing>
          <wp:inline distT="0" distB="0" distL="0" distR="0" wp14:anchorId="41F9DB80" wp14:editId="2966A128">
            <wp:extent cx="5759450" cy="1844903"/>
            <wp:effectExtent l="0" t="0" r="0" b="0"/>
            <wp:docPr id="52" name="Obrázek 5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1844903"/>
                    </a:xfrm>
                    <a:prstGeom prst="rect">
                      <a:avLst/>
                    </a:prstGeom>
                  </pic:spPr>
                </pic:pic>
              </a:graphicData>
            </a:graphic>
          </wp:inline>
        </w:drawing>
      </w:r>
    </w:p>
    <w:p w14:paraId="5E9438DE" w14:textId="77777777" w:rsidR="001755CC" w:rsidRDefault="001755CC">
      <w:pPr>
        <w:suppressAutoHyphens w:val="0"/>
        <w:spacing w:line="259" w:lineRule="auto"/>
        <w:jc w:val="left"/>
      </w:pPr>
      <w:r w:rsidRPr="002F4F68">
        <w:rPr>
          <w:noProof/>
        </w:rPr>
        <w:lastRenderedPageBreak/>
        <w:drawing>
          <wp:inline distT="0" distB="0" distL="0" distR="0" wp14:anchorId="61414555" wp14:editId="200DCADD">
            <wp:extent cx="5759450" cy="3021299"/>
            <wp:effectExtent l="0" t="0" r="0" b="1905"/>
            <wp:docPr id="53" name="Obrázek 5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021299"/>
                    </a:xfrm>
                    <a:prstGeom prst="rect">
                      <a:avLst/>
                    </a:prstGeom>
                  </pic:spPr>
                </pic:pic>
              </a:graphicData>
            </a:graphic>
          </wp:inline>
        </w:drawing>
      </w:r>
    </w:p>
    <w:p w14:paraId="775681A6" w14:textId="5BB13590" w:rsidR="001755CC" w:rsidRDefault="001755CC">
      <w:pPr>
        <w:suppressAutoHyphens w:val="0"/>
        <w:spacing w:line="259" w:lineRule="auto"/>
        <w:jc w:val="left"/>
      </w:pPr>
    </w:p>
    <w:p w14:paraId="6839F842" w14:textId="77777777" w:rsidR="00956FD3" w:rsidRDefault="00956FD3">
      <w:pPr>
        <w:suppressAutoHyphens w:val="0"/>
        <w:spacing w:line="259" w:lineRule="auto"/>
        <w:jc w:val="left"/>
      </w:pPr>
    </w:p>
    <w:p w14:paraId="4CB8B7D0" w14:textId="77777777" w:rsidR="001755CC" w:rsidRPr="00EA7CB1" w:rsidRDefault="001755CC" w:rsidP="001755CC">
      <w:pPr>
        <w:rPr>
          <w:b/>
          <w:bCs/>
          <w:sz w:val="28"/>
          <w:szCs w:val="28"/>
        </w:rPr>
      </w:pPr>
      <w:r w:rsidRPr="007E5C78">
        <w:rPr>
          <w:b/>
          <w:bCs/>
          <w:sz w:val="28"/>
          <w:szCs w:val="28"/>
        </w:rPr>
        <w:t>Bojové sporty</w:t>
      </w:r>
    </w:p>
    <w:p w14:paraId="65707FCD" w14:textId="77777777" w:rsidR="001755CC" w:rsidRDefault="001755CC" w:rsidP="001755CC">
      <w:r w:rsidRPr="007151DD">
        <w:rPr>
          <w:noProof/>
        </w:rPr>
        <w:drawing>
          <wp:inline distT="0" distB="0" distL="0" distR="0" wp14:anchorId="4C2C32DD" wp14:editId="56A81310">
            <wp:extent cx="5760720" cy="2232660"/>
            <wp:effectExtent l="0" t="0" r="0" b="0"/>
            <wp:docPr id="55" name="Obrázek 5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232660"/>
                    </a:xfrm>
                    <a:prstGeom prst="rect">
                      <a:avLst/>
                    </a:prstGeom>
                  </pic:spPr>
                </pic:pic>
              </a:graphicData>
            </a:graphic>
          </wp:inline>
        </w:drawing>
      </w:r>
    </w:p>
    <w:p w14:paraId="27E3C220" w14:textId="77777777" w:rsidR="001755CC" w:rsidRDefault="001755CC" w:rsidP="001755CC">
      <w:r w:rsidRPr="007151DD">
        <w:rPr>
          <w:noProof/>
        </w:rPr>
        <w:lastRenderedPageBreak/>
        <w:drawing>
          <wp:inline distT="0" distB="0" distL="0" distR="0" wp14:anchorId="08F0314C" wp14:editId="019FD3FB">
            <wp:extent cx="5760720" cy="2277745"/>
            <wp:effectExtent l="0" t="0" r="0" b="8255"/>
            <wp:docPr id="56" name="Obrázek 5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277745"/>
                    </a:xfrm>
                    <a:prstGeom prst="rect">
                      <a:avLst/>
                    </a:prstGeom>
                  </pic:spPr>
                </pic:pic>
              </a:graphicData>
            </a:graphic>
          </wp:inline>
        </w:drawing>
      </w:r>
    </w:p>
    <w:p w14:paraId="679B199E" w14:textId="77777777" w:rsidR="001755CC" w:rsidRDefault="001755CC" w:rsidP="001755CC">
      <w:r w:rsidRPr="007151DD">
        <w:rPr>
          <w:noProof/>
        </w:rPr>
        <w:drawing>
          <wp:inline distT="0" distB="0" distL="0" distR="0" wp14:anchorId="6B93ED77" wp14:editId="2509F1A8">
            <wp:extent cx="5760720" cy="1869440"/>
            <wp:effectExtent l="0" t="0" r="0" b="0"/>
            <wp:docPr id="57" name="Obrázek 5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869440"/>
                    </a:xfrm>
                    <a:prstGeom prst="rect">
                      <a:avLst/>
                    </a:prstGeom>
                  </pic:spPr>
                </pic:pic>
              </a:graphicData>
            </a:graphic>
          </wp:inline>
        </w:drawing>
      </w:r>
    </w:p>
    <w:p w14:paraId="4432B3FD" w14:textId="77777777" w:rsidR="001755CC" w:rsidRDefault="001755CC" w:rsidP="001755CC">
      <w:r w:rsidRPr="007151DD">
        <w:rPr>
          <w:noProof/>
        </w:rPr>
        <w:drawing>
          <wp:inline distT="0" distB="0" distL="0" distR="0" wp14:anchorId="09888FFA" wp14:editId="57082A68">
            <wp:extent cx="5760720" cy="2256790"/>
            <wp:effectExtent l="0" t="0" r="0" b="0"/>
            <wp:docPr id="58" name="Obrázek 5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256790"/>
                    </a:xfrm>
                    <a:prstGeom prst="rect">
                      <a:avLst/>
                    </a:prstGeom>
                  </pic:spPr>
                </pic:pic>
              </a:graphicData>
            </a:graphic>
          </wp:inline>
        </w:drawing>
      </w:r>
    </w:p>
    <w:p w14:paraId="682FD8D5" w14:textId="77777777" w:rsidR="001755CC" w:rsidRDefault="001755CC" w:rsidP="001755CC">
      <w:pPr>
        <w:suppressAutoHyphens w:val="0"/>
        <w:spacing w:line="259" w:lineRule="auto"/>
        <w:jc w:val="left"/>
      </w:pPr>
      <w:r w:rsidRPr="007151DD">
        <w:rPr>
          <w:noProof/>
        </w:rPr>
        <w:lastRenderedPageBreak/>
        <w:drawing>
          <wp:inline distT="0" distB="0" distL="0" distR="0" wp14:anchorId="6F4FC7A6" wp14:editId="62AB0C69">
            <wp:extent cx="5760720" cy="2633345"/>
            <wp:effectExtent l="0" t="0" r="0" b="0"/>
            <wp:docPr id="59" name="Obrázek 5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633345"/>
                    </a:xfrm>
                    <a:prstGeom prst="rect">
                      <a:avLst/>
                    </a:prstGeom>
                  </pic:spPr>
                </pic:pic>
              </a:graphicData>
            </a:graphic>
          </wp:inline>
        </w:drawing>
      </w:r>
    </w:p>
    <w:p w14:paraId="0E9E611D" w14:textId="77777777" w:rsidR="001755CC" w:rsidRDefault="001755CC" w:rsidP="001755CC">
      <w:pPr>
        <w:suppressAutoHyphens w:val="0"/>
        <w:spacing w:line="259" w:lineRule="auto"/>
        <w:jc w:val="left"/>
      </w:pPr>
    </w:p>
    <w:p w14:paraId="6D004111" w14:textId="77777777" w:rsidR="001755CC" w:rsidRDefault="001755CC" w:rsidP="001755CC">
      <w:pPr>
        <w:suppressAutoHyphens w:val="0"/>
        <w:spacing w:line="259" w:lineRule="auto"/>
        <w:jc w:val="left"/>
      </w:pPr>
      <w:r w:rsidRPr="007151DD">
        <w:rPr>
          <w:noProof/>
        </w:rPr>
        <w:drawing>
          <wp:inline distT="0" distB="0" distL="0" distR="0" wp14:anchorId="57080191" wp14:editId="69310751">
            <wp:extent cx="5759450" cy="2165507"/>
            <wp:effectExtent l="0" t="0" r="0" b="6350"/>
            <wp:docPr id="60" name="Obrázek 6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165507"/>
                    </a:xfrm>
                    <a:prstGeom prst="rect">
                      <a:avLst/>
                    </a:prstGeom>
                  </pic:spPr>
                </pic:pic>
              </a:graphicData>
            </a:graphic>
          </wp:inline>
        </w:drawing>
      </w:r>
    </w:p>
    <w:p w14:paraId="3DCD1778" w14:textId="77777777" w:rsidR="001755CC" w:rsidRDefault="001755CC" w:rsidP="001755CC">
      <w:pPr>
        <w:suppressAutoHyphens w:val="0"/>
        <w:spacing w:line="259" w:lineRule="auto"/>
        <w:jc w:val="left"/>
      </w:pPr>
    </w:p>
    <w:p w14:paraId="000A3ED3" w14:textId="77777777" w:rsidR="001755CC" w:rsidRDefault="001755CC" w:rsidP="001755CC">
      <w:pPr>
        <w:suppressAutoHyphens w:val="0"/>
        <w:spacing w:line="259" w:lineRule="auto"/>
        <w:jc w:val="left"/>
      </w:pPr>
    </w:p>
    <w:p w14:paraId="2418CB2B" w14:textId="77777777" w:rsidR="001755CC" w:rsidRDefault="001755CC" w:rsidP="001755CC">
      <w:pPr>
        <w:suppressAutoHyphens w:val="0"/>
        <w:spacing w:line="259" w:lineRule="auto"/>
        <w:jc w:val="left"/>
      </w:pPr>
    </w:p>
    <w:p w14:paraId="6636F208" w14:textId="77777777" w:rsidR="001755CC" w:rsidRDefault="001755CC" w:rsidP="001755CC">
      <w:pPr>
        <w:suppressAutoHyphens w:val="0"/>
        <w:spacing w:line="259" w:lineRule="auto"/>
        <w:jc w:val="left"/>
      </w:pPr>
      <w:r w:rsidRPr="007151DD">
        <w:rPr>
          <w:noProof/>
        </w:rPr>
        <w:lastRenderedPageBreak/>
        <w:drawing>
          <wp:inline distT="0" distB="0" distL="0" distR="0" wp14:anchorId="18F2A0FE" wp14:editId="2F16FFB3">
            <wp:extent cx="5759450" cy="3066374"/>
            <wp:effectExtent l="0" t="0" r="0" b="0"/>
            <wp:docPr id="61" name="Obrázek 6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066374"/>
                    </a:xfrm>
                    <a:prstGeom prst="rect">
                      <a:avLst/>
                    </a:prstGeom>
                  </pic:spPr>
                </pic:pic>
              </a:graphicData>
            </a:graphic>
          </wp:inline>
        </w:drawing>
      </w:r>
    </w:p>
    <w:p w14:paraId="64F01A56" w14:textId="77777777" w:rsidR="001755CC" w:rsidRDefault="001755CC" w:rsidP="001755CC">
      <w:pPr>
        <w:suppressAutoHyphens w:val="0"/>
        <w:spacing w:line="259" w:lineRule="auto"/>
        <w:jc w:val="left"/>
      </w:pPr>
    </w:p>
    <w:p w14:paraId="6A2F31A0" w14:textId="77777777" w:rsidR="001755CC" w:rsidRDefault="001755CC" w:rsidP="001755CC">
      <w:pPr>
        <w:suppressAutoHyphens w:val="0"/>
        <w:spacing w:line="259" w:lineRule="auto"/>
        <w:jc w:val="left"/>
      </w:pPr>
      <w:r w:rsidRPr="007151DD">
        <w:rPr>
          <w:noProof/>
        </w:rPr>
        <w:drawing>
          <wp:inline distT="0" distB="0" distL="0" distR="0" wp14:anchorId="205C3E30" wp14:editId="0DCA67D8">
            <wp:extent cx="5759450" cy="2661968"/>
            <wp:effectExtent l="0" t="0" r="0" b="5080"/>
            <wp:docPr id="62" name="Obrázek 6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61968"/>
                    </a:xfrm>
                    <a:prstGeom prst="rect">
                      <a:avLst/>
                    </a:prstGeom>
                  </pic:spPr>
                </pic:pic>
              </a:graphicData>
            </a:graphic>
          </wp:inline>
        </w:drawing>
      </w:r>
    </w:p>
    <w:p w14:paraId="2F8FC5E8" w14:textId="77777777" w:rsidR="001755CC" w:rsidRDefault="001755CC" w:rsidP="001755CC">
      <w:pPr>
        <w:suppressAutoHyphens w:val="0"/>
        <w:spacing w:line="259" w:lineRule="auto"/>
        <w:jc w:val="left"/>
      </w:pPr>
    </w:p>
    <w:p w14:paraId="39A815A5" w14:textId="77777777" w:rsidR="001755CC" w:rsidRDefault="00E92CA5" w:rsidP="001755CC">
      <w:pPr>
        <w:suppressAutoHyphens w:val="0"/>
        <w:spacing w:line="259" w:lineRule="auto"/>
        <w:jc w:val="left"/>
      </w:pPr>
      <w:r w:rsidRPr="007151DD">
        <w:rPr>
          <w:noProof/>
        </w:rPr>
        <w:lastRenderedPageBreak/>
        <w:drawing>
          <wp:inline distT="0" distB="0" distL="0" distR="0" wp14:anchorId="28FE89FC" wp14:editId="48004B15">
            <wp:extent cx="5759450" cy="1864584"/>
            <wp:effectExtent l="0" t="0" r="0" b="2540"/>
            <wp:docPr id="63" name="Obrázek 6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1864584"/>
                    </a:xfrm>
                    <a:prstGeom prst="rect">
                      <a:avLst/>
                    </a:prstGeom>
                  </pic:spPr>
                </pic:pic>
              </a:graphicData>
            </a:graphic>
          </wp:inline>
        </w:drawing>
      </w:r>
    </w:p>
    <w:p w14:paraId="005335E9" w14:textId="77777777" w:rsidR="00E92CA5" w:rsidRDefault="00E92CA5" w:rsidP="001755CC">
      <w:pPr>
        <w:suppressAutoHyphens w:val="0"/>
        <w:spacing w:line="259" w:lineRule="auto"/>
        <w:jc w:val="left"/>
      </w:pPr>
    </w:p>
    <w:p w14:paraId="1347CC64" w14:textId="77777777" w:rsidR="00E92CA5" w:rsidRDefault="00E92CA5" w:rsidP="001755CC">
      <w:pPr>
        <w:suppressAutoHyphens w:val="0"/>
        <w:spacing w:line="259" w:lineRule="auto"/>
        <w:jc w:val="left"/>
      </w:pPr>
      <w:r w:rsidRPr="007151DD">
        <w:rPr>
          <w:noProof/>
        </w:rPr>
        <w:drawing>
          <wp:inline distT="0" distB="0" distL="0" distR="0" wp14:anchorId="4E4D49DB" wp14:editId="06173F9D">
            <wp:extent cx="5759450" cy="2626416"/>
            <wp:effectExtent l="0" t="0" r="0" b="2540"/>
            <wp:docPr id="64" name="Obrázek 6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626416"/>
                    </a:xfrm>
                    <a:prstGeom prst="rect">
                      <a:avLst/>
                    </a:prstGeom>
                  </pic:spPr>
                </pic:pic>
              </a:graphicData>
            </a:graphic>
          </wp:inline>
        </w:drawing>
      </w:r>
    </w:p>
    <w:p w14:paraId="4478DA44" w14:textId="77777777" w:rsidR="00E92CA5" w:rsidRDefault="00E92CA5" w:rsidP="001755CC">
      <w:pPr>
        <w:suppressAutoHyphens w:val="0"/>
        <w:spacing w:line="259" w:lineRule="auto"/>
        <w:jc w:val="left"/>
      </w:pPr>
    </w:p>
    <w:p w14:paraId="6B5A44EA" w14:textId="77777777" w:rsidR="00E92CA5" w:rsidRDefault="00E92CA5" w:rsidP="001755CC">
      <w:pPr>
        <w:suppressAutoHyphens w:val="0"/>
        <w:spacing w:line="259" w:lineRule="auto"/>
        <w:jc w:val="left"/>
      </w:pPr>
      <w:r w:rsidRPr="007151DD">
        <w:rPr>
          <w:noProof/>
        </w:rPr>
        <w:drawing>
          <wp:inline distT="0" distB="0" distL="0" distR="0" wp14:anchorId="44F01079" wp14:editId="48B4D2C4">
            <wp:extent cx="5759450" cy="2645462"/>
            <wp:effectExtent l="0" t="0" r="0" b="0"/>
            <wp:docPr id="65" name="Obrázek 6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2645462"/>
                    </a:xfrm>
                    <a:prstGeom prst="rect">
                      <a:avLst/>
                    </a:prstGeom>
                  </pic:spPr>
                </pic:pic>
              </a:graphicData>
            </a:graphic>
          </wp:inline>
        </w:drawing>
      </w:r>
    </w:p>
    <w:p w14:paraId="0112ABBD" w14:textId="77777777" w:rsidR="00E92CA5" w:rsidRDefault="00E92CA5" w:rsidP="001755CC">
      <w:pPr>
        <w:suppressAutoHyphens w:val="0"/>
        <w:spacing w:line="259" w:lineRule="auto"/>
        <w:jc w:val="left"/>
      </w:pPr>
    </w:p>
    <w:p w14:paraId="44532656" w14:textId="77777777" w:rsidR="00E92CA5" w:rsidRDefault="00E92CA5" w:rsidP="001755CC">
      <w:pPr>
        <w:suppressAutoHyphens w:val="0"/>
        <w:spacing w:line="259" w:lineRule="auto"/>
        <w:jc w:val="left"/>
      </w:pPr>
      <w:r w:rsidRPr="007151DD">
        <w:rPr>
          <w:noProof/>
        </w:rPr>
        <w:lastRenderedPageBreak/>
        <w:drawing>
          <wp:inline distT="0" distB="0" distL="0" distR="0" wp14:anchorId="5C0676C1" wp14:editId="7F06A3E0">
            <wp:extent cx="5759450" cy="1869663"/>
            <wp:effectExtent l="0" t="0" r="0" b="0"/>
            <wp:docPr id="21" name="Obrázek 2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1869663"/>
                    </a:xfrm>
                    <a:prstGeom prst="rect">
                      <a:avLst/>
                    </a:prstGeom>
                  </pic:spPr>
                </pic:pic>
              </a:graphicData>
            </a:graphic>
          </wp:inline>
        </w:drawing>
      </w:r>
    </w:p>
    <w:p w14:paraId="44F27F52" w14:textId="77777777" w:rsidR="00E92CA5" w:rsidRDefault="00E92CA5" w:rsidP="001755CC">
      <w:pPr>
        <w:suppressAutoHyphens w:val="0"/>
        <w:spacing w:line="259" w:lineRule="auto"/>
        <w:jc w:val="left"/>
      </w:pPr>
    </w:p>
    <w:p w14:paraId="260B3612" w14:textId="77777777" w:rsidR="00E92CA5" w:rsidRDefault="00E92CA5" w:rsidP="001755CC">
      <w:pPr>
        <w:suppressAutoHyphens w:val="0"/>
        <w:spacing w:line="259" w:lineRule="auto"/>
        <w:jc w:val="left"/>
      </w:pPr>
      <w:r w:rsidRPr="007151DD">
        <w:rPr>
          <w:noProof/>
        </w:rPr>
        <w:drawing>
          <wp:inline distT="0" distB="0" distL="0" distR="0" wp14:anchorId="3CC9B971" wp14:editId="21DC01A3">
            <wp:extent cx="5759450" cy="3608544"/>
            <wp:effectExtent l="0" t="0" r="0" b="0"/>
            <wp:docPr id="67" name="Obrázek 6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3608544"/>
                    </a:xfrm>
                    <a:prstGeom prst="rect">
                      <a:avLst/>
                    </a:prstGeom>
                  </pic:spPr>
                </pic:pic>
              </a:graphicData>
            </a:graphic>
          </wp:inline>
        </w:drawing>
      </w:r>
    </w:p>
    <w:p w14:paraId="17261CBE" w14:textId="77777777" w:rsidR="00E92CA5" w:rsidRDefault="00E92CA5" w:rsidP="001755CC">
      <w:pPr>
        <w:suppressAutoHyphens w:val="0"/>
        <w:spacing w:line="259" w:lineRule="auto"/>
        <w:jc w:val="left"/>
      </w:pPr>
    </w:p>
    <w:p w14:paraId="2C297473" w14:textId="77777777" w:rsidR="00E92CA5" w:rsidRDefault="00E92CA5" w:rsidP="001755CC">
      <w:pPr>
        <w:suppressAutoHyphens w:val="0"/>
        <w:spacing w:line="259" w:lineRule="auto"/>
        <w:jc w:val="left"/>
      </w:pPr>
      <w:r w:rsidRPr="007151DD">
        <w:rPr>
          <w:noProof/>
        </w:rPr>
        <w:lastRenderedPageBreak/>
        <w:drawing>
          <wp:inline distT="0" distB="0" distL="0" distR="0" wp14:anchorId="10379F09" wp14:editId="40DCE76C">
            <wp:extent cx="5759450" cy="2251214"/>
            <wp:effectExtent l="0" t="0" r="0" b="0"/>
            <wp:docPr id="22" name="Obrázek 2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251214"/>
                    </a:xfrm>
                    <a:prstGeom prst="rect">
                      <a:avLst/>
                    </a:prstGeom>
                  </pic:spPr>
                </pic:pic>
              </a:graphicData>
            </a:graphic>
          </wp:inline>
        </w:drawing>
      </w:r>
    </w:p>
    <w:p w14:paraId="4D6527EF" w14:textId="77777777" w:rsidR="00E92CA5" w:rsidRDefault="00E92CA5" w:rsidP="001755CC">
      <w:pPr>
        <w:suppressAutoHyphens w:val="0"/>
        <w:spacing w:line="259" w:lineRule="auto"/>
        <w:jc w:val="left"/>
      </w:pPr>
    </w:p>
    <w:p w14:paraId="3CB9D297" w14:textId="77777777" w:rsidR="00E92CA5" w:rsidRDefault="00E92CA5" w:rsidP="001755CC">
      <w:pPr>
        <w:suppressAutoHyphens w:val="0"/>
        <w:spacing w:line="259" w:lineRule="auto"/>
        <w:jc w:val="left"/>
      </w:pPr>
      <w:r w:rsidRPr="007151DD">
        <w:rPr>
          <w:noProof/>
        </w:rPr>
        <w:drawing>
          <wp:inline distT="0" distB="0" distL="0" distR="0" wp14:anchorId="75A6FB30" wp14:editId="21FF624A">
            <wp:extent cx="5759450" cy="1867123"/>
            <wp:effectExtent l="0" t="0" r="0" b="0"/>
            <wp:docPr id="69" name="Obrázek 6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1867123"/>
                    </a:xfrm>
                    <a:prstGeom prst="rect">
                      <a:avLst/>
                    </a:prstGeom>
                  </pic:spPr>
                </pic:pic>
              </a:graphicData>
            </a:graphic>
          </wp:inline>
        </w:drawing>
      </w:r>
    </w:p>
    <w:p w14:paraId="3FD0D1BB" w14:textId="77777777" w:rsidR="00E92CA5" w:rsidRDefault="00E92CA5" w:rsidP="001755CC">
      <w:pPr>
        <w:suppressAutoHyphens w:val="0"/>
        <w:spacing w:line="259" w:lineRule="auto"/>
        <w:jc w:val="left"/>
      </w:pPr>
    </w:p>
    <w:p w14:paraId="490ADBD5" w14:textId="77777777" w:rsidR="00E92CA5" w:rsidRDefault="00E92CA5" w:rsidP="001755CC">
      <w:pPr>
        <w:suppressAutoHyphens w:val="0"/>
        <w:spacing w:line="259" w:lineRule="auto"/>
        <w:jc w:val="left"/>
      </w:pPr>
      <w:r w:rsidRPr="007151DD">
        <w:rPr>
          <w:noProof/>
        </w:rPr>
        <w:drawing>
          <wp:inline distT="0" distB="0" distL="0" distR="0" wp14:anchorId="5D6A827A" wp14:editId="5A1C7B1A">
            <wp:extent cx="5759450" cy="3039075"/>
            <wp:effectExtent l="0" t="0" r="0" b="0"/>
            <wp:docPr id="23" name="Obrázek 2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3039075"/>
                    </a:xfrm>
                    <a:prstGeom prst="rect">
                      <a:avLst/>
                    </a:prstGeom>
                  </pic:spPr>
                </pic:pic>
              </a:graphicData>
            </a:graphic>
          </wp:inline>
        </w:drawing>
      </w:r>
    </w:p>
    <w:p w14:paraId="40A05F9B" w14:textId="77777777" w:rsidR="00E92CA5" w:rsidRDefault="00E92CA5" w:rsidP="001755CC">
      <w:pPr>
        <w:suppressAutoHyphens w:val="0"/>
        <w:spacing w:line="259" w:lineRule="auto"/>
        <w:jc w:val="left"/>
      </w:pPr>
    </w:p>
    <w:p w14:paraId="6380A65B" w14:textId="39CAF839" w:rsidR="00E92CA5" w:rsidRPr="00C5429E" w:rsidRDefault="00E92CA5" w:rsidP="00E92CA5">
      <w:pPr>
        <w:rPr>
          <w:b/>
          <w:bCs/>
          <w:sz w:val="28"/>
          <w:szCs w:val="28"/>
        </w:rPr>
      </w:pPr>
      <w:r w:rsidRPr="00C5429E">
        <w:rPr>
          <w:b/>
          <w:bCs/>
          <w:sz w:val="28"/>
          <w:szCs w:val="28"/>
        </w:rPr>
        <w:lastRenderedPageBreak/>
        <w:t>Triatlon</w:t>
      </w:r>
    </w:p>
    <w:p w14:paraId="597AE439" w14:textId="77777777" w:rsidR="00E92CA5" w:rsidRDefault="00E92CA5" w:rsidP="001755CC">
      <w:pPr>
        <w:suppressAutoHyphens w:val="0"/>
        <w:spacing w:line="259" w:lineRule="auto"/>
        <w:jc w:val="left"/>
      </w:pPr>
      <w:r w:rsidRPr="00D526FA">
        <w:rPr>
          <w:noProof/>
        </w:rPr>
        <w:drawing>
          <wp:inline distT="0" distB="0" distL="0" distR="0" wp14:anchorId="11AB8D28" wp14:editId="7D5302E8">
            <wp:extent cx="5759450" cy="2261371"/>
            <wp:effectExtent l="0" t="0" r="0" b="0"/>
            <wp:docPr id="24" name="Obrázek 2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2261371"/>
                    </a:xfrm>
                    <a:prstGeom prst="rect">
                      <a:avLst/>
                    </a:prstGeom>
                  </pic:spPr>
                </pic:pic>
              </a:graphicData>
            </a:graphic>
          </wp:inline>
        </w:drawing>
      </w:r>
    </w:p>
    <w:p w14:paraId="5A923F83" w14:textId="77777777" w:rsidR="00E92CA5" w:rsidRDefault="00E92CA5" w:rsidP="001755CC">
      <w:pPr>
        <w:suppressAutoHyphens w:val="0"/>
        <w:spacing w:line="259" w:lineRule="auto"/>
        <w:jc w:val="left"/>
      </w:pPr>
    </w:p>
    <w:p w14:paraId="379B7881" w14:textId="77777777" w:rsidR="00E92CA5" w:rsidRDefault="00E53796" w:rsidP="001755CC">
      <w:pPr>
        <w:suppressAutoHyphens w:val="0"/>
        <w:spacing w:line="259" w:lineRule="auto"/>
        <w:jc w:val="left"/>
      </w:pPr>
      <w:r w:rsidRPr="00D526FA">
        <w:rPr>
          <w:noProof/>
        </w:rPr>
        <w:drawing>
          <wp:inline distT="0" distB="0" distL="0" distR="0" wp14:anchorId="74A37424" wp14:editId="3DAB7EA4">
            <wp:extent cx="5759450" cy="1862679"/>
            <wp:effectExtent l="0" t="0" r="0" b="4445"/>
            <wp:docPr id="73" name="Obrázek 7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862679"/>
                    </a:xfrm>
                    <a:prstGeom prst="rect">
                      <a:avLst/>
                    </a:prstGeom>
                  </pic:spPr>
                </pic:pic>
              </a:graphicData>
            </a:graphic>
          </wp:inline>
        </w:drawing>
      </w:r>
    </w:p>
    <w:p w14:paraId="626AC6A0" w14:textId="77777777" w:rsidR="00E53796" w:rsidRDefault="00E53796" w:rsidP="001755CC">
      <w:pPr>
        <w:suppressAutoHyphens w:val="0"/>
        <w:spacing w:line="259" w:lineRule="auto"/>
        <w:jc w:val="left"/>
      </w:pPr>
    </w:p>
    <w:p w14:paraId="3552D931" w14:textId="77777777" w:rsidR="00E53796" w:rsidRDefault="00E53796" w:rsidP="001755CC">
      <w:pPr>
        <w:suppressAutoHyphens w:val="0"/>
        <w:spacing w:line="259" w:lineRule="auto"/>
        <w:jc w:val="left"/>
      </w:pPr>
      <w:r w:rsidRPr="00D526FA">
        <w:rPr>
          <w:noProof/>
        </w:rPr>
        <w:drawing>
          <wp:inline distT="0" distB="0" distL="0" distR="0" wp14:anchorId="77263344" wp14:editId="0F89A1CE">
            <wp:extent cx="5759450" cy="1870932"/>
            <wp:effectExtent l="0" t="0" r="0" b="0"/>
            <wp:docPr id="25" name="Obrázek 2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1870932"/>
                    </a:xfrm>
                    <a:prstGeom prst="rect">
                      <a:avLst/>
                    </a:prstGeom>
                  </pic:spPr>
                </pic:pic>
              </a:graphicData>
            </a:graphic>
          </wp:inline>
        </w:drawing>
      </w:r>
    </w:p>
    <w:p w14:paraId="46630A50" w14:textId="77777777" w:rsidR="00E53796" w:rsidRDefault="00E53796" w:rsidP="001755CC">
      <w:pPr>
        <w:suppressAutoHyphens w:val="0"/>
        <w:spacing w:line="259" w:lineRule="auto"/>
        <w:jc w:val="left"/>
      </w:pPr>
    </w:p>
    <w:p w14:paraId="608F6CE9" w14:textId="77777777" w:rsidR="00E53796" w:rsidRDefault="00E53796" w:rsidP="001755CC">
      <w:pPr>
        <w:suppressAutoHyphens w:val="0"/>
        <w:spacing w:line="259" w:lineRule="auto"/>
        <w:jc w:val="left"/>
      </w:pPr>
      <w:r w:rsidRPr="001879B7">
        <w:rPr>
          <w:noProof/>
        </w:rPr>
        <w:lastRenderedPageBreak/>
        <w:drawing>
          <wp:inline distT="0" distB="0" distL="0" distR="0" wp14:anchorId="2E11171B" wp14:editId="60B03448">
            <wp:extent cx="5759450" cy="2256292"/>
            <wp:effectExtent l="0" t="0" r="0" b="4445"/>
            <wp:docPr id="75" name="Obrázek 7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2256292"/>
                    </a:xfrm>
                    <a:prstGeom prst="rect">
                      <a:avLst/>
                    </a:prstGeom>
                  </pic:spPr>
                </pic:pic>
              </a:graphicData>
            </a:graphic>
          </wp:inline>
        </w:drawing>
      </w:r>
    </w:p>
    <w:p w14:paraId="79521C47" w14:textId="77777777" w:rsidR="00E53796" w:rsidRDefault="00E53796" w:rsidP="001755CC">
      <w:pPr>
        <w:suppressAutoHyphens w:val="0"/>
        <w:spacing w:line="259" w:lineRule="auto"/>
        <w:jc w:val="left"/>
      </w:pPr>
    </w:p>
    <w:p w14:paraId="5E13D6BD" w14:textId="77777777" w:rsidR="00E53796" w:rsidRDefault="00E734B8" w:rsidP="001755CC">
      <w:pPr>
        <w:suppressAutoHyphens w:val="0"/>
        <w:spacing w:line="259" w:lineRule="auto"/>
        <w:jc w:val="left"/>
      </w:pPr>
      <w:r w:rsidRPr="001879B7">
        <w:rPr>
          <w:noProof/>
        </w:rPr>
        <w:drawing>
          <wp:inline distT="0" distB="0" distL="0" distR="0" wp14:anchorId="62D2A750" wp14:editId="46699D40">
            <wp:extent cx="5759450" cy="2625781"/>
            <wp:effectExtent l="0" t="0" r="0" b="3175"/>
            <wp:docPr id="76" name="Obrázek 7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9450" cy="2625781"/>
                    </a:xfrm>
                    <a:prstGeom prst="rect">
                      <a:avLst/>
                    </a:prstGeom>
                  </pic:spPr>
                </pic:pic>
              </a:graphicData>
            </a:graphic>
          </wp:inline>
        </w:drawing>
      </w:r>
    </w:p>
    <w:p w14:paraId="3A21EFBF" w14:textId="77777777" w:rsidR="00E734B8" w:rsidRDefault="00E734B8" w:rsidP="001755CC">
      <w:pPr>
        <w:suppressAutoHyphens w:val="0"/>
        <w:spacing w:line="259" w:lineRule="auto"/>
        <w:jc w:val="left"/>
      </w:pPr>
    </w:p>
    <w:p w14:paraId="42F7391F" w14:textId="77777777" w:rsidR="00E734B8" w:rsidRDefault="00E734B8" w:rsidP="001755CC">
      <w:pPr>
        <w:suppressAutoHyphens w:val="0"/>
        <w:spacing w:line="259" w:lineRule="auto"/>
        <w:jc w:val="left"/>
      </w:pPr>
      <w:r w:rsidRPr="001879B7">
        <w:rPr>
          <w:noProof/>
        </w:rPr>
        <w:drawing>
          <wp:inline distT="0" distB="0" distL="0" distR="0" wp14:anchorId="5CC27D62" wp14:editId="2C511057">
            <wp:extent cx="5759450" cy="2117893"/>
            <wp:effectExtent l="0" t="0" r="0" b="3175"/>
            <wp:docPr id="77" name="Obrázek 7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9450" cy="2117893"/>
                    </a:xfrm>
                    <a:prstGeom prst="rect">
                      <a:avLst/>
                    </a:prstGeom>
                  </pic:spPr>
                </pic:pic>
              </a:graphicData>
            </a:graphic>
          </wp:inline>
        </w:drawing>
      </w:r>
    </w:p>
    <w:p w14:paraId="21571FB9" w14:textId="77777777" w:rsidR="00E734B8" w:rsidRDefault="00E734B8" w:rsidP="001755CC">
      <w:pPr>
        <w:suppressAutoHyphens w:val="0"/>
        <w:spacing w:line="259" w:lineRule="auto"/>
        <w:jc w:val="left"/>
      </w:pPr>
    </w:p>
    <w:p w14:paraId="2668BE4C" w14:textId="77777777" w:rsidR="00E734B8" w:rsidRDefault="006B7FF2" w:rsidP="001755CC">
      <w:pPr>
        <w:suppressAutoHyphens w:val="0"/>
        <w:spacing w:line="259" w:lineRule="auto"/>
        <w:jc w:val="left"/>
      </w:pPr>
      <w:r w:rsidRPr="001879B7">
        <w:rPr>
          <w:noProof/>
        </w:rPr>
        <w:lastRenderedPageBreak/>
        <w:drawing>
          <wp:inline distT="0" distB="0" distL="0" distR="0" wp14:anchorId="3CEC971F" wp14:editId="5B6E5EF8">
            <wp:extent cx="5759450" cy="3402850"/>
            <wp:effectExtent l="0" t="0" r="0" b="1270"/>
            <wp:docPr id="78" name="Obrázek 7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450" cy="3402850"/>
                    </a:xfrm>
                    <a:prstGeom prst="rect">
                      <a:avLst/>
                    </a:prstGeom>
                  </pic:spPr>
                </pic:pic>
              </a:graphicData>
            </a:graphic>
          </wp:inline>
        </w:drawing>
      </w:r>
    </w:p>
    <w:p w14:paraId="1B592508" w14:textId="77777777" w:rsidR="006B7FF2" w:rsidRDefault="006B7FF2" w:rsidP="001755CC">
      <w:pPr>
        <w:suppressAutoHyphens w:val="0"/>
        <w:spacing w:line="259" w:lineRule="auto"/>
        <w:jc w:val="left"/>
      </w:pPr>
    </w:p>
    <w:p w14:paraId="45EE58F5" w14:textId="77777777" w:rsidR="006B7FF2" w:rsidRDefault="006B7FF2" w:rsidP="001755CC">
      <w:pPr>
        <w:suppressAutoHyphens w:val="0"/>
        <w:spacing w:line="259" w:lineRule="auto"/>
        <w:jc w:val="left"/>
      </w:pPr>
      <w:r w:rsidRPr="001879B7">
        <w:rPr>
          <w:noProof/>
        </w:rPr>
        <w:drawing>
          <wp:inline distT="0" distB="0" distL="0" distR="0" wp14:anchorId="343E40B6" wp14:editId="5345602E">
            <wp:extent cx="5759450" cy="2659429"/>
            <wp:effectExtent l="0" t="0" r="0" b="0"/>
            <wp:docPr id="79" name="Obrázek 7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2659429"/>
                    </a:xfrm>
                    <a:prstGeom prst="rect">
                      <a:avLst/>
                    </a:prstGeom>
                  </pic:spPr>
                </pic:pic>
              </a:graphicData>
            </a:graphic>
          </wp:inline>
        </w:drawing>
      </w:r>
    </w:p>
    <w:p w14:paraId="63D7798E" w14:textId="77777777" w:rsidR="006B7FF2" w:rsidRDefault="006B7FF2" w:rsidP="001755CC">
      <w:pPr>
        <w:suppressAutoHyphens w:val="0"/>
        <w:spacing w:line="259" w:lineRule="auto"/>
        <w:jc w:val="left"/>
      </w:pPr>
    </w:p>
    <w:p w14:paraId="5C5F3286" w14:textId="77777777" w:rsidR="006B7FF2" w:rsidRDefault="006B7FF2" w:rsidP="001755CC">
      <w:pPr>
        <w:suppressAutoHyphens w:val="0"/>
        <w:spacing w:line="259" w:lineRule="auto"/>
        <w:jc w:val="left"/>
      </w:pPr>
      <w:r w:rsidRPr="001879B7">
        <w:rPr>
          <w:noProof/>
        </w:rPr>
        <w:lastRenderedPageBreak/>
        <w:drawing>
          <wp:inline distT="0" distB="0" distL="0" distR="0" wp14:anchorId="2787AB4A" wp14:editId="1AC302E9">
            <wp:extent cx="5759450" cy="1860775"/>
            <wp:effectExtent l="0" t="0" r="0" b="6350"/>
            <wp:docPr id="80" name="Obrázek 8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1860775"/>
                    </a:xfrm>
                    <a:prstGeom prst="rect">
                      <a:avLst/>
                    </a:prstGeom>
                  </pic:spPr>
                </pic:pic>
              </a:graphicData>
            </a:graphic>
          </wp:inline>
        </w:drawing>
      </w:r>
    </w:p>
    <w:p w14:paraId="4B2214C6" w14:textId="77777777" w:rsidR="006B7FF2" w:rsidRDefault="006B7FF2" w:rsidP="001755CC">
      <w:pPr>
        <w:suppressAutoHyphens w:val="0"/>
        <w:spacing w:line="259" w:lineRule="auto"/>
        <w:jc w:val="left"/>
      </w:pPr>
    </w:p>
    <w:p w14:paraId="7583BE74" w14:textId="77777777" w:rsidR="006B7FF2" w:rsidRDefault="006B7FF2" w:rsidP="001755CC">
      <w:pPr>
        <w:suppressAutoHyphens w:val="0"/>
        <w:spacing w:line="259" w:lineRule="auto"/>
        <w:jc w:val="left"/>
      </w:pPr>
      <w:r w:rsidRPr="001879B7">
        <w:rPr>
          <w:noProof/>
        </w:rPr>
        <w:drawing>
          <wp:inline distT="0" distB="0" distL="0" distR="0" wp14:anchorId="465373FE" wp14:editId="0A95BED4">
            <wp:extent cx="5759450" cy="2642287"/>
            <wp:effectExtent l="0" t="0" r="0" b="0"/>
            <wp:docPr id="81" name="Obrázek 8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2642287"/>
                    </a:xfrm>
                    <a:prstGeom prst="rect">
                      <a:avLst/>
                    </a:prstGeom>
                  </pic:spPr>
                </pic:pic>
              </a:graphicData>
            </a:graphic>
          </wp:inline>
        </w:drawing>
      </w:r>
    </w:p>
    <w:p w14:paraId="5A2E4FC4" w14:textId="77777777" w:rsidR="006B7FF2" w:rsidRDefault="006B7FF2" w:rsidP="001755CC">
      <w:pPr>
        <w:suppressAutoHyphens w:val="0"/>
        <w:spacing w:line="259" w:lineRule="auto"/>
        <w:jc w:val="left"/>
      </w:pPr>
    </w:p>
    <w:p w14:paraId="3DB6F423" w14:textId="77777777" w:rsidR="006B7FF2" w:rsidRDefault="006B7FF2" w:rsidP="001755CC">
      <w:pPr>
        <w:suppressAutoHyphens w:val="0"/>
        <w:spacing w:line="259" w:lineRule="auto"/>
        <w:jc w:val="left"/>
      </w:pPr>
      <w:r w:rsidRPr="001879B7">
        <w:rPr>
          <w:noProof/>
        </w:rPr>
        <w:drawing>
          <wp:inline distT="0" distB="0" distL="0" distR="0" wp14:anchorId="2DC67F8B" wp14:editId="3317B7A3">
            <wp:extent cx="5759450" cy="2665777"/>
            <wp:effectExtent l="0" t="0" r="0" b="1270"/>
            <wp:docPr id="82" name="Obrázek 8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665777"/>
                    </a:xfrm>
                    <a:prstGeom prst="rect">
                      <a:avLst/>
                    </a:prstGeom>
                  </pic:spPr>
                </pic:pic>
              </a:graphicData>
            </a:graphic>
          </wp:inline>
        </w:drawing>
      </w:r>
    </w:p>
    <w:p w14:paraId="2EC0A5B4" w14:textId="77777777" w:rsidR="006B7FF2" w:rsidRDefault="006B7FF2" w:rsidP="001755CC">
      <w:pPr>
        <w:suppressAutoHyphens w:val="0"/>
        <w:spacing w:line="259" w:lineRule="auto"/>
        <w:jc w:val="left"/>
      </w:pPr>
    </w:p>
    <w:p w14:paraId="2FA1ACB4" w14:textId="77777777" w:rsidR="006B7FF2" w:rsidRDefault="006B7FF2" w:rsidP="001755CC">
      <w:pPr>
        <w:suppressAutoHyphens w:val="0"/>
        <w:spacing w:line="259" w:lineRule="auto"/>
        <w:jc w:val="left"/>
      </w:pPr>
      <w:r w:rsidRPr="001879B7">
        <w:rPr>
          <w:noProof/>
        </w:rPr>
        <w:lastRenderedPageBreak/>
        <w:drawing>
          <wp:inline distT="0" distB="0" distL="0" distR="0" wp14:anchorId="2FECAE46" wp14:editId="25E686E7">
            <wp:extent cx="5759450" cy="1893153"/>
            <wp:effectExtent l="0" t="0" r="0" b="0"/>
            <wp:docPr id="83" name="Obrázek 8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1893153"/>
                    </a:xfrm>
                    <a:prstGeom prst="rect">
                      <a:avLst/>
                    </a:prstGeom>
                  </pic:spPr>
                </pic:pic>
              </a:graphicData>
            </a:graphic>
          </wp:inline>
        </w:drawing>
      </w:r>
    </w:p>
    <w:p w14:paraId="686B45B6" w14:textId="77777777" w:rsidR="006B7FF2" w:rsidRDefault="006B7FF2" w:rsidP="001755CC">
      <w:pPr>
        <w:suppressAutoHyphens w:val="0"/>
        <w:spacing w:line="259" w:lineRule="auto"/>
        <w:jc w:val="left"/>
      </w:pPr>
    </w:p>
    <w:p w14:paraId="765E4C87" w14:textId="77777777" w:rsidR="006B7FF2" w:rsidRDefault="006B7FF2" w:rsidP="001755CC">
      <w:pPr>
        <w:suppressAutoHyphens w:val="0"/>
        <w:spacing w:line="259" w:lineRule="auto"/>
        <w:jc w:val="left"/>
      </w:pPr>
      <w:r w:rsidRPr="001879B7">
        <w:rPr>
          <w:noProof/>
        </w:rPr>
        <w:drawing>
          <wp:inline distT="0" distB="0" distL="0" distR="0" wp14:anchorId="17D20CBC" wp14:editId="703F4057">
            <wp:extent cx="5759450" cy="2889883"/>
            <wp:effectExtent l="0" t="0" r="0" b="6350"/>
            <wp:docPr id="84" name="Obrázek 8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2889883"/>
                    </a:xfrm>
                    <a:prstGeom prst="rect">
                      <a:avLst/>
                    </a:prstGeom>
                  </pic:spPr>
                </pic:pic>
              </a:graphicData>
            </a:graphic>
          </wp:inline>
        </w:drawing>
      </w:r>
    </w:p>
    <w:p w14:paraId="1AAAC916" w14:textId="77777777" w:rsidR="006B7FF2" w:rsidRDefault="006B7FF2" w:rsidP="001755CC">
      <w:pPr>
        <w:suppressAutoHyphens w:val="0"/>
        <w:spacing w:line="259" w:lineRule="auto"/>
        <w:jc w:val="left"/>
      </w:pPr>
    </w:p>
    <w:p w14:paraId="24F11627" w14:textId="77777777" w:rsidR="006B7FF2" w:rsidRDefault="006B7FF2" w:rsidP="001755CC">
      <w:pPr>
        <w:suppressAutoHyphens w:val="0"/>
        <w:spacing w:line="259" w:lineRule="auto"/>
        <w:jc w:val="left"/>
      </w:pPr>
      <w:r w:rsidRPr="001879B7">
        <w:rPr>
          <w:noProof/>
        </w:rPr>
        <w:drawing>
          <wp:inline distT="0" distB="0" distL="0" distR="0" wp14:anchorId="459444B6" wp14:editId="641CE4BD">
            <wp:extent cx="5759450" cy="2185823"/>
            <wp:effectExtent l="0" t="0" r="0" b="0"/>
            <wp:docPr id="85" name="Obrázek 8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2185823"/>
                    </a:xfrm>
                    <a:prstGeom prst="rect">
                      <a:avLst/>
                    </a:prstGeom>
                  </pic:spPr>
                </pic:pic>
              </a:graphicData>
            </a:graphic>
          </wp:inline>
        </w:drawing>
      </w:r>
    </w:p>
    <w:p w14:paraId="4FEBA2BE" w14:textId="77777777" w:rsidR="006B7FF2" w:rsidRDefault="006B7FF2" w:rsidP="001755CC">
      <w:pPr>
        <w:suppressAutoHyphens w:val="0"/>
        <w:spacing w:line="259" w:lineRule="auto"/>
        <w:jc w:val="left"/>
      </w:pPr>
    </w:p>
    <w:p w14:paraId="1DCF454B" w14:textId="77777777" w:rsidR="006B7FF2" w:rsidRDefault="006B7FF2" w:rsidP="001755CC">
      <w:pPr>
        <w:suppressAutoHyphens w:val="0"/>
        <w:spacing w:line="259" w:lineRule="auto"/>
        <w:jc w:val="left"/>
      </w:pPr>
    </w:p>
    <w:p w14:paraId="33A201CC" w14:textId="77777777" w:rsidR="006B7FF2" w:rsidRDefault="006B7FF2" w:rsidP="001755CC">
      <w:pPr>
        <w:suppressAutoHyphens w:val="0"/>
        <w:spacing w:line="259" w:lineRule="auto"/>
        <w:jc w:val="left"/>
      </w:pPr>
      <w:r w:rsidRPr="001879B7">
        <w:rPr>
          <w:noProof/>
        </w:rPr>
        <w:lastRenderedPageBreak/>
        <w:drawing>
          <wp:inline distT="0" distB="0" distL="0" distR="0" wp14:anchorId="438012B5" wp14:editId="235A80BF">
            <wp:extent cx="5759450" cy="1877916"/>
            <wp:effectExtent l="0" t="0" r="0" b="1905"/>
            <wp:docPr id="86" name="Obrázek 8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59450" cy="1877916"/>
                    </a:xfrm>
                    <a:prstGeom prst="rect">
                      <a:avLst/>
                    </a:prstGeom>
                  </pic:spPr>
                </pic:pic>
              </a:graphicData>
            </a:graphic>
          </wp:inline>
        </w:drawing>
      </w:r>
    </w:p>
    <w:p w14:paraId="692BC7BF" w14:textId="77777777" w:rsidR="006B7FF2" w:rsidRDefault="006B7FF2" w:rsidP="001755CC">
      <w:pPr>
        <w:suppressAutoHyphens w:val="0"/>
        <w:spacing w:line="259" w:lineRule="auto"/>
        <w:jc w:val="left"/>
      </w:pPr>
    </w:p>
    <w:p w14:paraId="4F9AE605" w14:textId="77777777" w:rsidR="006B7FF2" w:rsidRDefault="006B7FF2" w:rsidP="001755CC">
      <w:pPr>
        <w:suppressAutoHyphens w:val="0"/>
        <w:spacing w:line="259" w:lineRule="auto"/>
        <w:jc w:val="left"/>
      </w:pPr>
      <w:r w:rsidRPr="001879B7">
        <w:rPr>
          <w:noProof/>
        </w:rPr>
        <w:drawing>
          <wp:inline distT="0" distB="0" distL="0" distR="0" wp14:anchorId="6209F4CE" wp14:editId="33015F60">
            <wp:extent cx="5759450" cy="3018124"/>
            <wp:effectExtent l="0" t="0" r="0" b="5080"/>
            <wp:docPr id="87" name="Obrázek 8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9450" cy="3018124"/>
                    </a:xfrm>
                    <a:prstGeom prst="rect">
                      <a:avLst/>
                    </a:prstGeom>
                  </pic:spPr>
                </pic:pic>
              </a:graphicData>
            </a:graphic>
          </wp:inline>
        </w:drawing>
      </w:r>
    </w:p>
    <w:p w14:paraId="04771C6C" w14:textId="77777777" w:rsidR="000A7050" w:rsidRDefault="000A7050" w:rsidP="001755CC">
      <w:pPr>
        <w:suppressAutoHyphens w:val="0"/>
        <w:spacing w:line="259" w:lineRule="auto"/>
        <w:jc w:val="left"/>
      </w:pPr>
    </w:p>
    <w:p w14:paraId="6889FD1A" w14:textId="77777777" w:rsidR="000A7050" w:rsidRDefault="000A7050" w:rsidP="001755CC">
      <w:pPr>
        <w:suppressAutoHyphens w:val="0"/>
        <w:spacing w:line="259" w:lineRule="auto"/>
        <w:jc w:val="left"/>
      </w:pPr>
    </w:p>
    <w:p w14:paraId="10BFAC2F" w14:textId="77777777" w:rsidR="000A7050" w:rsidRDefault="000A7050" w:rsidP="001755CC">
      <w:pPr>
        <w:suppressAutoHyphens w:val="0"/>
        <w:spacing w:line="259" w:lineRule="auto"/>
        <w:jc w:val="left"/>
      </w:pPr>
    </w:p>
    <w:p w14:paraId="243D4378" w14:textId="77777777" w:rsidR="000A7050" w:rsidRDefault="000A7050" w:rsidP="001755CC">
      <w:pPr>
        <w:suppressAutoHyphens w:val="0"/>
        <w:spacing w:line="259" w:lineRule="auto"/>
        <w:jc w:val="left"/>
      </w:pPr>
    </w:p>
    <w:p w14:paraId="5D521581" w14:textId="77777777" w:rsidR="000A7050" w:rsidRDefault="000A7050" w:rsidP="001755CC">
      <w:pPr>
        <w:suppressAutoHyphens w:val="0"/>
        <w:spacing w:line="259" w:lineRule="auto"/>
        <w:jc w:val="left"/>
      </w:pPr>
    </w:p>
    <w:p w14:paraId="310FD792" w14:textId="77777777" w:rsidR="000A7050" w:rsidRDefault="000A7050" w:rsidP="001755CC">
      <w:pPr>
        <w:suppressAutoHyphens w:val="0"/>
        <w:spacing w:line="259" w:lineRule="auto"/>
        <w:jc w:val="left"/>
      </w:pPr>
    </w:p>
    <w:p w14:paraId="47CDD07C" w14:textId="77777777" w:rsidR="000A7050" w:rsidRDefault="000A7050" w:rsidP="001755CC">
      <w:pPr>
        <w:suppressAutoHyphens w:val="0"/>
        <w:spacing w:line="259" w:lineRule="auto"/>
        <w:jc w:val="left"/>
      </w:pPr>
    </w:p>
    <w:p w14:paraId="3DC3F3B9" w14:textId="77777777" w:rsidR="000A7050" w:rsidRDefault="000A7050" w:rsidP="001755CC">
      <w:pPr>
        <w:suppressAutoHyphens w:val="0"/>
        <w:spacing w:line="259" w:lineRule="auto"/>
        <w:jc w:val="left"/>
      </w:pPr>
    </w:p>
    <w:p w14:paraId="2169CF69" w14:textId="77777777" w:rsidR="000A7050" w:rsidRDefault="000A7050" w:rsidP="001755CC">
      <w:pPr>
        <w:suppressAutoHyphens w:val="0"/>
        <w:spacing w:line="259" w:lineRule="auto"/>
        <w:jc w:val="left"/>
      </w:pPr>
    </w:p>
    <w:p w14:paraId="7346A265" w14:textId="77777777" w:rsidR="000A7050" w:rsidRDefault="000A7050" w:rsidP="001755CC">
      <w:pPr>
        <w:suppressAutoHyphens w:val="0"/>
        <w:spacing w:line="259" w:lineRule="auto"/>
        <w:jc w:val="left"/>
      </w:pPr>
    </w:p>
    <w:p w14:paraId="77D0DFD2" w14:textId="77777777" w:rsidR="000A7050" w:rsidRPr="005D1440" w:rsidRDefault="003A2804" w:rsidP="001755CC">
      <w:pPr>
        <w:suppressAutoHyphens w:val="0"/>
        <w:spacing w:line="259" w:lineRule="auto"/>
        <w:jc w:val="left"/>
        <w:rPr>
          <w:b/>
          <w:bCs/>
          <w:sz w:val="32"/>
          <w:szCs w:val="32"/>
        </w:rPr>
      </w:pPr>
      <w:r w:rsidRPr="005D1440">
        <w:rPr>
          <w:b/>
          <w:bCs/>
          <w:sz w:val="32"/>
          <w:szCs w:val="32"/>
        </w:rPr>
        <w:lastRenderedPageBreak/>
        <w:t xml:space="preserve">Příloha č.2 </w:t>
      </w:r>
    </w:p>
    <w:p w14:paraId="2327611E" w14:textId="77777777" w:rsidR="00F75723" w:rsidRDefault="00BA4625" w:rsidP="001755CC">
      <w:pPr>
        <w:suppressAutoHyphens w:val="0"/>
        <w:spacing w:line="259" w:lineRule="auto"/>
        <w:jc w:val="left"/>
        <w:rPr>
          <w:b/>
          <w:bCs/>
          <w:sz w:val="28"/>
          <w:szCs w:val="28"/>
        </w:rPr>
      </w:pPr>
      <w:r>
        <w:rPr>
          <w:noProof/>
        </w:rPr>
        <w:drawing>
          <wp:inline distT="0" distB="0" distL="0" distR="0" wp14:anchorId="56B4A5DD" wp14:editId="6B4BEDC4">
            <wp:extent cx="5759450" cy="3498714"/>
            <wp:effectExtent l="0" t="0" r="0" b="0"/>
            <wp:docPr id="1" name="Obrázek 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3498714"/>
                    </a:xfrm>
                    <a:prstGeom prst="rect">
                      <a:avLst/>
                    </a:prstGeom>
                  </pic:spPr>
                </pic:pic>
              </a:graphicData>
            </a:graphic>
          </wp:inline>
        </w:drawing>
      </w:r>
    </w:p>
    <w:p w14:paraId="38C5900B" w14:textId="77777777" w:rsidR="00BA4625" w:rsidRDefault="00BA4625" w:rsidP="001755CC">
      <w:pPr>
        <w:suppressAutoHyphens w:val="0"/>
        <w:spacing w:line="259" w:lineRule="auto"/>
        <w:jc w:val="left"/>
        <w:rPr>
          <w:b/>
          <w:bCs/>
          <w:sz w:val="28"/>
          <w:szCs w:val="28"/>
        </w:rPr>
      </w:pPr>
      <w:r>
        <w:rPr>
          <w:noProof/>
        </w:rPr>
        <w:drawing>
          <wp:inline distT="0" distB="0" distL="0" distR="0" wp14:anchorId="5AED7A47" wp14:editId="6378DC38">
            <wp:extent cx="5606714" cy="3930015"/>
            <wp:effectExtent l="0" t="0" r="0" b="0"/>
            <wp:docPr id="2" name="Obrázek 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19423" cy="3938923"/>
                    </a:xfrm>
                    <a:prstGeom prst="rect">
                      <a:avLst/>
                    </a:prstGeom>
                  </pic:spPr>
                </pic:pic>
              </a:graphicData>
            </a:graphic>
          </wp:inline>
        </w:drawing>
      </w:r>
    </w:p>
    <w:p w14:paraId="0E33CF2A" w14:textId="77777777" w:rsidR="00BA4625" w:rsidRDefault="00BA4625" w:rsidP="001755CC">
      <w:pPr>
        <w:suppressAutoHyphens w:val="0"/>
        <w:spacing w:line="259" w:lineRule="auto"/>
        <w:jc w:val="left"/>
        <w:rPr>
          <w:b/>
          <w:bCs/>
          <w:sz w:val="28"/>
          <w:szCs w:val="28"/>
        </w:rPr>
      </w:pPr>
      <w:r>
        <w:rPr>
          <w:noProof/>
        </w:rPr>
        <w:lastRenderedPageBreak/>
        <w:drawing>
          <wp:inline distT="0" distB="0" distL="0" distR="0" wp14:anchorId="2EA535CC" wp14:editId="130DAAB4">
            <wp:extent cx="5759450" cy="5182997"/>
            <wp:effectExtent l="0" t="0" r="0" b="0"/>
            <wp:docPr id="3" name="Obrázek 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9450" cy="5182997"/>
                    </a:xfrm>
                    <a:prstGeom prst="rect">
                      <a:avLst/>
                    </a:prstGeom>
                  </pic:spPr>
                </pic:pic>
              </a:graphicData>
            </a:graphic>
          </wp:inline>
        </w:drawing>
      </w:r>
    </w:p>
    <w:p w14:paraId="749F3793" w14:textId="77777777" w:rsidR="00BA4625" w:rsidRDefault="00BA4625" w:rsidP="001755CC">
      <w:pPr>
        <w:suppressAutoHyphens w:val="0"/>
        <w:spacing w:line="259" w:lineRule="auto"/>
        <w:jc w:val="left"/>
        <w:rPr>
          <w:b/>
          <w:bCs/>
          <w:sz w:val="28"/>
          <w:szCs w:val="28"/>
        </w:rPr>
      </w:pPr>
      <w:r>
        <w:rPr>
          <w:noProof/>
        </w:rPr>
        <w:lastRenderedPageBreak/>
        <w:drawing>
          <wp:inline distT="0" distB="0" distL="0" distR="0" wp14:anchorId="0E5A7BD5" wp14:editId="404D55F2">
            <wp:extent cx="5759450" cy="4910642"/>
            <wp:effectExtent l="0" t="0" r="0" b="4445"/>
            <wp:docPr id="32" name="Obrázek 3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9450" cy="4910642"/>
                    </a:xfrm>
                    <a:prstGeom prst="rect">
                      <a:avLst/>
                    </a:prstGeom>
                  </pic:spPr>
                </pic:pic>
              </a:graphicData>
            </a:graphic>
          </wp:inline>
        </w:drawing>
      </w:r>
    </w:p>
    <w:p w14:paraId="1B2400E2" w14:textId="77777777" w:rsidR="00BA4625" w:rsidRDefault="00BA4625" w:rsidP="001755CC">
      <w:pPr>
        <w:suppressAutoHyphens w:val="0"/>
        <w:spacing w:line="259" w:lineRule="auto"/>
        <w:jc w:val="left"/>
        <w:rPr>
          <w:b/>
          <w:bCs/>
          <w:sz w:val="28"/>
          <w:szCs w:val="28"/>
        </w:rPr>
      </w:pPr>
      <w:r>
        <w:rPr>
          <w:noProof/>
        </w:rPr>
        <w:drawing>
          <wp:inline distT="0" distB="0" distL="0" distR="0" wp14:anchorId="71E70E43" wp14:editId="481B0904">
            <wp:extent cx="5759450" cy="2298193"/>
            <wp:effectExtent l="0" t="0" r="0" b="635"/>
            <wp:docPr id="33" name="Obrázek 3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2298193"/>
                    </a:xfrm>
                    <a:prstGeom prst="rect">
                      <a:avLst/>
                    </a:prstGeom>
                  </pic:spPr>
                </pic:pic>
              </a:graphicData>
            </a:graphic>
          </wp:inline>
        </w:drawing>
      </w:r>
    </w:p>
    <w:p w14:paraId="4F42A8F4" w14:textId="77777777" w:rsidR="00BA4625" w:rsidRDefault="00BA4625" w:rsidP="001755CC">
      <w:pPr>
        <w:suppressAutoHyphens w:val="0"/>
        <w:spacing w:line="259" w:lineRule="auto"/>
        <w:jc w:val="left"/>
        <w:rPr>
          <w:b/>
          <w:bCs/>
          <w:sz w:val="28"/>
          <w:szCs w:val="28"/>
        </w:rPr>
      </w:pPr>
      <w:r>
        <w:rPr>
          <w:noProof/>
        </w:rPr>
        <w:lastRenderedPageBreak/>
        <w:drawing>
          <wp:inline distT="0" distB="0" distL="0" distR="0" wp14:anchorId="5035AEDA" wp14:editId="3681B737">
            <wp:extent cx="5759450" cy="1397327"/>
            <wp:effectExtent l="0" t="0" r="0" b="0"/>
            <wp:docPr id="34" name="Obrázek 3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9450" cy="1397327"/>
                    </a:xfrm>
                    <a:prstGeom prst="rect">
                      <a:avLst/>
                    </a:prstGeom>
                  </pic:spPr>
                </pic:pic>
              </a:graphicData>
            </a:graphic>
          </wp:inline>
        </w:drawing>
      </w:r>
    </w:p>
    <w:p w14:paraId="4B588416" w14:textId="77777777" w:rsidR="00BA4625" w:rsidRDefault="00BA4625" w:rsidP="001755CC">
      <w:pPr>
        <w:suppressAutoHyphens w:val="0"/>
        <w:spacing w:line="259" w:lineRule="auto"/>
        <w:jc w:val="left"/>
        <w:rPr>
          <w:b/>
          <w:bCs/>
          <w:sz w:val="28"/>
          <w:szCs w:val="28"/>
        </w:rPr>
      </w:pPr>
      <w:r>
        <w:rPr>
          <w:noProof/>
        </w:rPr>
        <w:drawing>
          <wp:inline distT="0" distB="0" distL="0" distR="0" wp14:anchorId="295E808A" wp14:editId="2975F385">
            <wp:extent cx="5759450" cy="4970954"/>
            <wp:effectExtent l="0" t="0" r="0" b="0"/>
            <wp:docPr id="35" name="Obrázek 3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4970954"/>
                    </a:xfrm>
                    <a:prstGeom prst="rect">
                      <a:avLst/>
                    </a:prstGeom>
                  </pic:spPr>
                </pic:pic>
              </a:graphicData>
            </a:graphic>
          </wp:inline>
        </w:drawing>
      </w:r>
    </w:p>
    <w:p w14:paraId="1DD02BF7" w14:textId="77777777" w:rsidR="00BA4625" w:rsidRDefault="00BA4625" w:rsidP="001755CC">
      <w:pPr>
        <w:suppressAutoHyphens w:val="0"/>
        <w:spacing w:line="259" w:lineRule="auto"/>
        <w:jc w:val="left"/>
        <w:rPr>
          <w:b/>
          <w:bCs/>
          <w:sz w:val="28"/>
          <w:szCs w:val="28"/>
        </w:rPr>
      </w:pPr>
      <w:r>
        <w:rPr>
          <w:noProof/>
        </w:rPr>
        <w:lastRenderedPageBreak/>
        <w:drawing>
          <wp:inline distT="0" distB="0" distL="0" distR="0" wp14:anchorId="2D0BF070" wp14:editId="3E13B83A">
            <wp:extent cx="5759450" cy="3487286"/>
            <wp:effectExtent l="0" t="0" r="0" b="5715"/>
            <wp:docPr id="36" name="Obrázek 3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3487286"/>
                    </a:xfrm>
                    <a:prstGeom prst="rect">
                      <a:avLst/>
                    </a:prstGeom>
                  </pic:spPr>
                </pic:pic>
              </a:graphicData>
            </a:graphic>
          </wp:inline>
        </w:drawing>
      </w:r>
    </w:p>
    <w:p w14:paraId="563372C1" w14:textId="77777777" w:rsidR="00BA4625" w:rsidRDefault="00BA4625" w:rsidP="001755CC">
      <w:pPr>
        <w:suppressAutoHyphens w:val="0"/>
        <w:spacing w:line="259" w:lineRule="auto"/>
        <w:jc w:val="left"/>
        <w:rPr>
          <w:b/>
          <w:bCs/>
          <w:sz w:val="28"/>
          <w:szCs w:val="28"/>
        </w:rPr>
      </w:pPr>
      <w:r>
        <w:rPr>
          <w:noProof/>
        </w:rPr>
        <w:drawing>
          <wp:inline distT="0" distB="0" distL="0" distR="0" wp14:anchorId="158F641C" wp14:editId="3900543F">
            <wp:extent cx="5759450" cy="2850521"/>
            <wp:effectExtent l="0" t="0" r="0" b="0"/>
            <wp:docPr id="37" name="Obrázek 3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2850521"/>
                    </a:xfrm>
                    <a:prstGeom prst="rect">
                      <a:avLst/>
                    </a:prstGeom>
                  </pic:spPr>
                </pic:pic>
              </a:graphicData>
            </a:graphic>
          </wp:inline>
        </w:drawing>
      </w:r>
    </w:p>
    <w:p w14:paraId="0EC62FA8" w14:textId="77777777" w:rsidR="00BA4625" w:rsidRDefault="00BA4625" w:rsidP="001755CC">
      <w:pPr>
        <w:suppressAutoHyphens w:val="0"/>
        <w:spacing w:line="259" w:lineRule="auto"/>
        <w:jc w:val="left"/>
        <w:rPr>
          <w:b/>
          <w:bCs/>
          <w:sz w:val="28"/>
          <w:szCs w:val="28"/>
        </w:rPr>
      </w:pPr>
      <w:r>
        <w:rPr>
          <w:noProof/>
        </w:rPr>
        <w:lastRenderedPageBreak/>
        <w:drawing>
          <wp:inline distT="0" distB="0" distL="0" distR="0" wp14:anchorId="5CACD910" wp14:editId="6E103565">
            <wp:extent cx="5759450" cy="2721010"/>
            <wp:effectExtent l="0" t="0" r="0" b="0"/>
            <wp:docPr id="54" name="Obrázek 5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59450" cy="2721010"/>
                    </a:xfrm>
                    <a:prstGeom prst="rect">
                      <a:avLst/>
                    </a:prstGeom>
                  </pic:spPr>
                </pic:pic>
              </a:graphicData>
            </a:graphic>
          </wp:inline>
        </w:drawing>
      </w:r>
    </w:p>
    <w:p w14:paraId="641EF5D4" w14:textId="77777777" w:rsidR="00BA4625" w:rsidRDefault="00BA4625" w:rsidP="001755CC">
      <w:pPr>
        <w:suppressAutoHyphens w:val="0"/>
        <w:spacing w:line="259" w:lineRule="auto"/>
        <w:jc w:val="left"/>
        <w:rPr>
          <w:b/>
          <w:bCs/>
          <w:sz w:val="28"/>
          <w:szCs w:val="28"/>
        </w:rPr>
      </w:pPr>
      <w:r>
        <w:rPr>
          <w:noProof/>
        </w:rPr>
        <w:drawing>
          <wp:inline distT="0" distB="0" distL="0" distR="0" wp14:anchorId="7EDD43D2" wp14:editId="097FD14B">
            <wp:extent cx="5759450" cy="3493635"/>
            <wp:effectExtent l="0" t="0" r="0" b="0"/>
            <wp:docPr id="88" name="Obrázek 8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9450" cy="3493635"/>
                    </a:xfrm>
                    <a:prstGeom prst="rect">
                      <a:avLst/>
                    </a:prstGeom>
                  </pic:spPr>
                </pic:pic>
              </a:graphicData>
            </a:graphic>
          </wp:inline>
        </w:drawing>
      </w:r>
    </w:p>
    <w:p w14:paraId="12C9AFE4" w14:textId="747B6741" w:rsidR="00BA4625" w:rsidRDefault="003F5885" w:rsidP="001755CC">
      <w:pPr>
        <w:suppressAutoHyphens w:val="0"/>
        <w:spacing w:line="259" w:lineRule="auto"/>
        <w:jc w:val="left"/>
        <w:rPr>
          <w:b/>
          <w:bCs/>
          <w:sz w:val="28"/>
          <w:szCs w:val="28"/>
        </w:rPr>
      </w:pPr>
      <w:r>
        <w:rPr>
          <w:noProof/>
        </w:rPr>
        <w:lastRenderedPageBreak/>
        <w:drawing>
          <wp:anchor distT="0" distB="0" distL="114300" distR="114300" simplePos="0" relativeHeight="251665408" behindDoc="0" locked="0" layoutInCell="1" allowOverlap="1" wp14:anchorId="07575846" wp14:editId="1E7C7051">
            <wp:simplePos x="0" y="0"/>
            <wp:positionH relativeFrom="column">
              <wp:posOffset>10795</wp:posOffset>
            </wp:positionH>
            <wp:positionV relativeFrom="paragraph">
              <wp:posOffset>5520690</wp:posOffset>
            </wp:positionV>
            <wp:extent cx="5760000" cy="1875600"/>
            <wp:effectExtent l="0" t="0" r="0" b="4445"/>
            <wp:wrapSquare wrapText="bothSides"/>
            <wp:docPr id="30" name="Obrázek 30" descr="Obsah obrázku snímek obrazovky, obrazovka, velké,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760000" cy="1875600"/>
                    </a:xfrm>
                    <a:prstGeom prst="rect">
                      <a:avLst/>
                    </a:prstGeom>
                  </pic:spPr>
                </pic:pic>
              </a:graphicData>
            </a:graphic>
            <wp14:sizeRelH relativeFrom="margin">
              <wp14:pctWidth>0</wp14:pctWidth>
            </wp14:sizeRelH>
            <wp14:sizeRelV relativeFrom="margin">
              <wp14:pctHeight>0</wp14:pctHeight>
            </wp14:sizeRelV>
          </wp:anchor>
        </w:drawing>
      </w:r>
      <w:r w:rsidR="00BA4625">
        <w:rPr>
          <w:noProof/>
        </w:rPr>
        <w:drawing>
          <wp:inline distT="0" distB="0" distL="0" distR="0" wp14:anchorId="078CE36C" wp14:editId="256CFAAA">
            <wp:extent cx="5759450" cy="2626416"/>
            <wp:effectExtent l="0" t="0" r="0" b="2540"/>
            <wp:docPr id="89" name="Obrázek 8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59450" cy="2626416"/>
                    </a:xfrm>
                    <a:prstGeom prst="rect">
                      <a:avLst/>
                    </a:prstGeom>
                  </pic:spPr>
                </pic:pic>
              </a:graphicData>
            </a:graphic>
          </wp:inline>
        </w:drawing>
      </w:r>
    </w:p>
    <w:p w14:paraId="5E6D8A8E" w14:textId="631AC017" w:rsidR="00116B58" w:rsidRDefault="003F5885" w:rsidP="001755CC">
      <w:pPr>
        <w:suppressAutoHyphens w:val="0"/>
        <w:spacing w:line="259" w:lineRule="auto"/>
        <w:jc w:val="left"/>
        <w:rPr>
          <w:b/>
          <w:bCs/>
          <w:sz w:val="28"/>
          <w:szCs w:val="28"/>
        </w:rPr>
      </w:pPr>
      <w:r>
        <w:rPr>
          <w:noProof/>
        </w:rPr>
        <w:drawing>
          <wp:anchor distT="0" distB="0" distL="114300" distR="114300" simplePos="0" relativeHeight="251666432" behindDoc="0" locked="0" layoutInCell="1" allowOverlap="1" wp14:anchorId="0A0EA7D2" wp14:editId="5E959E4C">
            <wp:simplePos x="0" y="0"/>
            <wp:positionH relativeFrom="column">
              <wp:posOffset>10795</wp:posOffset>
            </wp:positionH>
            <wp:positionV relativeFrom="paragraph">
              <wp:posOffset>192405</wp:posOffset>
            </wp:positionV>
            <wp:extent cx="5760000" cy="2595600"/>
            <wp:effectExtent l="0" t="0" r="0" b="0"/>
            <wp:wrapSquare wrapText="bothSides"/>
            <wp:docPr id="90" name="Obrázek 9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760000" cy="2595600"/>
                    </a:xfrm>
                    <a:prstGeom prst="rect">
                      <a:avLst/>
                    </a:prstGeom>
                  </pic:spPr>
                </pic:pic>
              </a:graphicData>
            </a:graphic>
            <wp14:sizeRelH relativeFrom="margin">
              <wp14:pctWidth>0</wp14:pctWidth>
            </wp14:sizeRelH>
            <wp14:sizeRelV relativeFrom="margin">
              <wp14:pctHeight>0</wp14:pctHeight>
            </wp14:sizeRelV>
          </wp:anchor>
        </w:drawing>
      </w:r>
    </w:p>
    <w:p w14:paraId="28BEBA06" w14:textId="3E3AE54C" w:rsidR="00A62E12" w:rsidRDefault="00A62E12" w:rsidP="001755CC">
      <w:pPr>
        <w:suppressAutoHyphens w:val="0"/>
        <w:spacing w:line="259" w:lineRule="auto"/>
        <w:jc w:val="left"/>
        <w:rPr>
          <w:b/>
          <w:bCs/>
          <w:sz w:val="28"/>
          <w:szCs w:val="28"/>
        </w:rPr>
      </w:pPr>
    </w:p>
    <w:p w14:paraId="2D440EC9" w14:textId="75349A5C" w:rsidR="00A62E12" w:rsidRDefault="00A62E12" w:rsidP="001755CC">
      <w:pPr>
        <w:suppressAutoHyphens w:val="0"/>
        <w:spacing w:line="259" w:lineRule="auto"/>
        <w:jc w:val="left"/>
        <w:rPr>
          <w:b/>
          <w:bCs/>
          <w:sz w:val="28"/>
          <w:szCs w:val="28"/>
        </w:rPr>
      </w:pPr>
      <w:r>
        <w:rPr>
          <w:noProof/>
        </w:rPr>
        <w:lastRenderedPageBreak/>
        <w:drawing>
          <wp:inline distT="0" distB="0" distL="0" distR="0" wp14:anchorId="2AAE26B9" wp14:editId="2BEE2B39">
            <wp:extent cx="5759450" cy="1924261"/>
            <wp:effectExtent l="0" t="0" r="0" b="6350"/>
            <wp:docPr id="31" name="Obrázek 31" descr="Obsah obrázku snímek obrazovky, telefo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59450" cy="1924261"/>
                    </a:xfrm>
                    <a:prstGeom prst="rect">
                      <a:avLst/>
                    </a:prstGeom>
                  </pic:spPr>
                </pic:pic>
              </a:graphicData>
            </a:graphic>
          </wp:inline>
        </w:drawing>
      </w:r>
    </w:p>
    <w:p w14:paraId="66B7D822" w14:textId="5091674B" w:rsidR="00A62E12" w:rsidRDefault="00116B58" w:rsidP="001755CC">
      <w:pPr>
        <w:suppressAutoHyphens w:val="0"/>
        <w:spacing w:line="259" w:lineRule="auto"/>
        <w:jc w:val="left"/>
        <w:rPr>
          <w:b/>
          <w:bCs/>
          <w:sz w:val="28"/>
          <w:szCs w:val="28"/>
        </w:rPr>
      </w:pPr>
      <w:r>
        <w:rPr>
          <w:noProof/>
        </w:rPr>
        <w:drawing>
          <wp:inline distT="0" distB="0" distL="0" distR="0" wp14:anchorId="0403EAED" wp14:editId="567DA65E">
            <wp:extent cx="5759450" cy="1140209"/>
            <wp:effectExtent l="0" t="0" r="0" b="3175"/>
            <wp:docPr id="17" name="Obrázek 1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59450" cy="1140209"/>
                    </a:xfrm>
                    <a:prstGeom prst="rect">
                      <a:avLst/>
                    </a:prstGeom>
                  </pic:spPr>
                </pic:pic>
              </a:graphicData>
            </a:graphic>
          </wp:inline>
        </w:drawing>
      </w:r>
    </w:p>
    <w:p w14:paraId="0C639863" w14:textId="1518B880" w:rsidR="00A62E12" w:rsidRDefault="00A62E12" w:rsidP="001755CC">
      <w:pPr>
        <w:suppressAutoHyphens w:val="0"/>
        <w:spacing w:line="259" w:lineRule="auto"/>
        <w:jc w:val="left"/>
        <w:rPr>
          <w:b/>
          <w:bCs/>
          <w:sz w:val="28"/>
          <w:szCs w:val="28"/>
        </w:rPr>
      </w:pPr>
    </w:p>
    <w:p w14:paraId="1194F676" w14:textId="77777777" w:rsidR="00116B58" w:rsidRDefault="00116B58" w:rsidP="001755CC">
      <w:pPr>
        <w:suppressAutoHyphens w:val="0"/>
        <w:spacing w:line="259" w:lineRule="auto"/>
        <w:jc w:val="left"/>
        <w:rPr>
          <w:b/>
          <w:bCs/>
          <w:sz w:val="28"/>
          <w:szCs w:val="28"/>
        </w:rPr>
      </w:pPr>
      <w:r>
        <w:rPr>
          <w:noProof/>
        </w:rPr>
        <w:lastRenderedPageBreak/>
        <w:drawing>
          <wp:anchor distT="0" distB="0" distL="114300" distR="114300" simplePos="0" relativeHeight="251664384" behindDoc="0" locked="0" layoutInCell="1" allowOverlap="1" wp14:anchorId="43ED965A" wp14:editId="47E046E9">
            <wp:simplePos x="0" y="0"/>
            <wp:positionH relativeFrom="column">
              <wp:posOffset>0</wp:posOffset>
            </wp:positionH>
            <wp:positionV relativeFrom="paragraph">
              <wp:posOffset>6985</wp:posOffset>
            </wp:positionV>
            <wp:extent cx="5760000" cy="4572000"/>
            <wp:effectExtent l="0" t="0" r="6350" b="0"/>
            <wp:wrapSquare wrapText="bothSides"/>
            <wp:docPr id="91" name="Obrázek 9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760000" cy="4572000"/>
                    </a:xfrm>
                    <a:prstGeom prst="rect">
                      <a:avLst/>
                    </a:prstGeom>
                  </pic:spPr>
                </pic:pic>
              </a:graphicData>
            </a:graphic>
            <wp14:sizeRelH relativeFrom="margin">
              <wp14:pctWidth>0</wp14:pctWidth>
            </wp14:sizeRelH>
            <wp14:sizeRelV relativeFrom="margin">
              <wp14:pctHeight>0</wp14:pctHeight>
            </wp14:sizeRelV>
          </wp:anchor>
        </w:drawing>
      </w:r>
    </w:p>
    <w:p w14:paraId="1ABFB4BC" w14:textId="16DCE96C" w:rsidR="002521C9" w:rsidRDefault="002521C9" w:rsidP="001755CC">
      <w:pPr>
        <w:suppressAutoHyphens w:val="0"/>
        <w:spacing w:line="259" w:lineRule="auto"/>
        <w:jc w:val="left"/>
        <w:rPr>
          <w:b/>
          <w:bCs/>
          <w:sz w:val="28"/>
          <w:szCs w:val="28"/>
        </w:rPr>
      </w:pPr>
      <w:r>
        <w:rPr>
          <w:noProof/>
        </w:rPr>
        <w:drawing>
          <wp:inline distT="0" distB="0" distL="0" distR="0" wp14:anchorId="02F62680" wp14:editId="382F9D18">
            <wp:extent cx="5759450" cy="2201060"/>
            <wp:effectExtent l="0" t="0" r="0" b="0"/>
            <wp:docPr id="92" name="Obrázek 9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59450" cy="2201060"/>
                    </a:xfrm>
                    <a:prstGeom prst="rect">
                      <a:avLst/>
                    </a:prstGeom>
                  </pic:spPr>
                </pic:pic>
              </a:graphicData>
            </a:graphic>
          </wp:inline>
        </w:drawing>
      </w:r>
    </w:p>
    <w:p w14:paraId="4785440E" w14:textId="2FB8BF8E" w:rsidR="002521C9" w:rsidRDefault="002521C9" w:rsidP="001755CC">
      <w:pPr>
        <w:suppressAutoHyphens w:val="0"/>
        <w:spacing w:line="259" w:lineRule="auto"/>
        <w:jc w:val="left"/>
        <w:rPr>
          <w:b/>
          <w:bCs/>
          <w:sz w:val="28"/>
          <w:szCs w:val="28"/>
        </w:rPr>
      </w:pPr>
      <w:r>
        <w:rPr>
          <w:noProof/>
        </w:rPr>
        <w:drawing>
          <wp:inline distT="0" distB="0" distL="0" distR="0" wp14:anchorId="15AA7C16" wp14:editId="486724B8">
            <wp:extent cx="5759450" cy="1166873"/>
            <wp:effectExtent l="0" t="0" r="0" b="190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59450" cy="1166873"/>
                    </a:xfrm>
                    <a:prstGeom prst="rect">
                      <a:avLst/>
                    </a:prstGeom>
                  </pic:spPr>
                </pic:pic>
              </a:graphicData>
            </a:graphic>
          </wp:inline>
        </w:drawing>
      </w:r>
    </w:p>
    <w:p w14:paraId="26ED8217" w14:textId="0F330D02" w:rsidR="00A62E12" w:rsidRDefault="00A62E12" w:rsidP="001755CC">
      <w:pPr>
        <w:suppressAutoHyphens w:val="0"/>
        <w:spacing w:line="259" w:lineRule="auto"/>
        <w:jc w:val="left"/>
        <w:rPr>
          <w:b/>
          <w:bCs/>
          <w:sz w:val="28"/>
          <w:szCs w:val="28"/>
        </w:rPr>
      </w:pPr>
    </w:p>
    <w:p w14:paraId="5E909C22" w14:textId="33F3920D" w:rsidR="002521C9" w:rsidRDefault="00A62E12" w:rsidP="001755CC">
      <w:pPr>
        <w:suppressAutoHyphens w:val="0"/>
        <w:spacing w:line="259" w:lineRule="auto"/>
        <w:jc w:val="left"/>
        <w:rPr>
          <w:b/>
          <w:bCs/>
          <w:sz w:val="28"/>
          <w:szCs w:val="28"/>
        </w:rPr>
      </w:pPr>
      <w:r>
        <w:rPr>
          <w:noProof/>
        </w:rPr>
        <w:drawing>
          <wp:anchor distT="0" distB="0" distL="114300" distR="114300" simplePos="0" relativeHeight="251663360" behindDoc="0" locked="0" layoutInCell="1" allowOverlap="1" wp14:anchorId="37F880AF" wp14:editId="2AEC263B">
            <wp:simplePos x="0" y="0"/>
            <wp:positionH relativeFrom="column">
              <wp:posOffset>1270</wp:posOffset>
            </wp:positionH>
            <wp:positionV relativeFrom="paragraph">
              <wp:posOffset>1270</wp:posOffset>
            </wp:positionV>
            <wp:extent cx="5759450" cy="4923339"/>
            <wp:effectExtent l="0" t="0" r="0" b="4445"/>
            <wp:wrapSquare wrapText="bothSides"/>
            <wp:docPr id="94" name="Obrázek 9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759450" cy="4923339"/>
                    </a:xfrm>
                    <a:prstGeom prst="rect">
                      <a:avLst/>
                    </a:prstGeom>
                  </pic:spPr>
                </pic:pic>
              </a:graphicData>
            </a:graphic>
            <wp14:sizeRelH relativeFrom="page">
              <wp14:pctWidth>0</wp14:pctWidth>
            </wp14:sizeRelH>
            <wp14:sizeRelV relativeFrom="page">
              <wp14:pctHeight>0</wp14:pctHeight>
            </wp14:sizeRelV>
          </wp:anchor>
        </w:drawing>
      </w:r>
    </w:p>
    <w:p w14:paraId="6CC2B664" w14:textId="77777777" w:rsidR="00D31810" w:rsidRDefault="00D31810" w:rsidP="001755CC">
      <w:pPr>
        <w:suppressAutoHyphens w:val="0"/>
        <w:spacing w:line="259" w:lineRule="auto"/>
        <w:jc w:val="left"/>
        <w:rPr>
          <w:b/>
          <w:bCs/>
          <w:sz w:val="28"/>
          <w:szCs w:val="28"/>
        </w:rPr>
      </w:pPr>
      <w:r>
        <w:rPr>
          <w:noProof/>
        </w:rPr>
        <w:lastRenderedPageBreak/>
        <w:drawing>
          <wp:inline distT="0" distB="0" distL="0" distR="0" wp14:anchorId="2C83C947" wp14:editId="56CD7704">
            <wp:extent cx="5759450" cy="4856679"/>
            <wp:effectExtent l="0" t="0" r="0" b="0"/>
            <wp:docPr id="95" name="Obrázek 9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59450" cy="4856679"/>
                    </a:xfrm>
                    <a:prstGeom prst="rect">
                      <a:avLst/>
                    </a:prstGeom>
                  </pic:spPr>
                </pic:pic>
              </a:graphicData>
            </a:graphic>
          </wp:inline>
        </w:drawing>
      </w:r>
    </w:p>
    <w:p w14:paraId="04DC05B4" w14:textId="77777777" w:rsidR="00D31810" w:rsidRDefault="00EC35AA" w:rsidP="001755CC">
      <w:pPr>
        <w:suppressAutoHyphens w:val="0"/>
        <w:spacing w:line="259" w:lineRule="auto"/>
        <w:jc w:val="left"/>
        <w:rPr>
          <w:b/>
          <w:bCs/>
          <w:sz w:val="28"/>
          <w:szCs w:val="28"/>
        </w:rPr>
      </w:pPr>
      <w:r>
        <w:rPr>
          <w:noProof/>
        </w:rPr>
        <w:drawing>
          <wp:inline distT="0" distB="0" distL="0" distR="0" wp14:anchorId="235BC692" wp14:editId="12DD9B05">
            <wp:extent cx="5759450" cy="2978128"/>
            <wp:effectExtent l="0" t="0" r="0" b="0"/>
            <wp:docPr id="96" name="Obrázek 9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59450" cy="2978128"/>
                    </a:xfrm>
                    <a:prstGeom prst="rect">
                      <a:avLst/>
                    </a:prstGeom>
                  </pic:spPr>
                </pic:pic>
              </a:graphicData>
            </a:graphic>
          </wp:inline>
        </w:drawing>
      </w:r>
    </w:p>
    <w:p w14:paraId="07D3891C" w14:textId="5B31A353" w:rsidR="00EC35AA" w:rsidRDefault="00414D74" w:rsidP="001755CC">
      <w:pPr>
        <w:suppressAutoHyphens w:val="0"/>
        <w:spacing w:line="259" w:lineRule="auto"/>
        <w:jc w:val="left"/>
        <w:rPr>
          <w:b/>
          <w:bCs/>
          <w:sz w:val="28"/>
          <w:szCs w:val="28"/>
        </w:rPr>
      </w:pPr>
      <w:r>
        <w:rPr>
          <w:noProof/>
        </w:rPr>
        <w:lastRenderedPageBreak/>
        <w:drawing>
          <wp:inline distT="0" distB="0" distL="0" distR="0" wp14:anchorId="5A90C956" wp14:editId="154E0AFC">
            <wp:extent cx="5759450" cy="2328032"/>
            <wp:effectExtent l="0" t="0" r="0" b="0"/>
            <wp:docPr id="97" name="Obrázek 9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59450" cy="2328032"/>
                    </a:xfrm>
                    <a:prstGeom prst="rect">
                      <a:avLst/>
                    </a:prstGeom>
                  </pic:spPr>
                </pic:pic>
              </a:graphicData>
            </a:graphic>
          </wp:inline>
        </w:drawing>
      </w:r>
    </w:p>
    <w:p w14:paraId="593FABEC" w14:textId="1A53A0D7" w:rsidR="00414D74" w:rsidRDefault="003A7922" w:rsidP="001755CC">
      <w:pPr>
        <w:suppressAutoHyphens w:val="0"/>
        <w:spacing w:line="259" w:lineRule="auto"/>
        <w:jc w:val="left"/>
        <w:rPr>
          <w:b/>
          <w:bCs/>
          <w:sz w:val="28"/>
          <w:szCs w:val="28"/>
        </w:rPr>
      </w:pPr>
      <w:r>
        <w:rPr>
          <w:noProof/>
        </w:rPr>
        <w:drawing>
          <wp:anchor distT="0" distB="0" distL="114300" distR="114300" simplePos="0" relativeHeight="251667456" behindDoc="0" locked="0" layoutInCell="1" allowOverlap="1" wp14:anchorId="3BBE5A7C" wp14:editId="4BB2A38E">
            <wp:simplePos x="0" y="0"/>
            <wp:positionH relativeFrom="column">
              <wp:posOffset>0</wp:posOffset>
            </wp:positionH>
            <wp:positionV relativeFrom="paragraph">
              <wp:posOffset>481780</wp:posOffset>
            </wp:positionV>
            <wp:extent cx="5760000" cy="4831200"/>
            <wp:effectExtent l="0" t="0" r="6350" b="0"/>
            <wp:wrapSquare wrapText="bothSides"/>
            <wp:docPr id="98" name="Obrázek 9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760000" cy="4831200"/>
                    </a:xfrm>
                    <a:prstGeom prst="rect">
                      <a:avLst/>
                    </a:prstGeom>
                  </pic:spPr>
                </pic:pic>
              </a:graphicData>
            </a:graphic>
            <wp14:sizeRelH relativeFrom="margin">
              <wp14:pctWidth>0</wp14:pctWidth>
            </wp14:sizeRelH>
            <wp14:sizeRelV relativeFrom="margin">
              <wp14:pctHeight>0</wp14:pctHeight>
            </wp14:sizeRelV>
          </wp:anchor>
        </w:drawing>
      </w:r>
    </w:p>
    <w:p w14:paraId="7AB351C6" w14:textId="77777777" w:rsidR="00414D74" w:rsidRDefault="00414D74" w:rsidP="001755CC">
      <w:pPr>
        <w:suppressAutoHyphens w:val="0"/>
        <w:spacing w:line="259" w:lineRule="auto"/>
        <w:jc w:val="left"/>
        <w:rPr>
          <w:b/>
          <w:bCs/>
          <w:sz w:val="28"/>
          <w:szCs w:val="28"/>
        </w:rPr>
      </w:pPr>
      <w:r>
        <w:rPr>
          <w:noProof/>
        </w:rPr>
        <w:lastRenderedPageBreak/>
        <w:drawing>
          <wp:inline distT="0" distB="0" distL="0" distR="0" wp14:anchorId="34A10F7C" wp14:editId="21DBE389">
            <wp:extent cx="5759450" cy="2973049"/>
            <wp:effectExtent l="0" t="0" r="0" b="0"/>
            <wp:docPr id="26" name="Obrázek 2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9450" cy="2973049"/>
                    </a:xfrm>
                    <a:prstGeom prst="rect">
                      <a:avLst/>
                    </a:prstGeom>
                  </pic:spPr>
                </pic:pic>
              </a:graphicData>
            </a:graphic>
          </wp:inline>
        </w:drawing>
      </w:r>
    </w:p>
    <w:p w14:paraId="4C551F5A" w14:textId="77777777" w:rsidR="00414D74" w:rsidRDefault="00F4127E" w:rsidP="001755CC">
      <w:pPr>
        <w:suppressAutoHyphens w:val="0"/>
        <w:spacing w:line="259" w:lineRule="auto"/>
        <w:jc w:val="left"/>
        <w:rPr>
          <w:b/>
          <w:bCs/>
          <w:sz w:val="28"/>
          <w:szCs w:val="28"/>
        </w:rPr>
      </w:pPr>
      <w:r>
        <w:rPr>
          <w:noProof/>
        </w:rPr>
        <w:drawing>
          <wp:inline distT="0" distB="0" distL="0" distR="0" wp14:anchorId="0BB4D04C" wp14:editId="32A798B3">
            <wp:extent cx="5759450" cy="1176396"/>
            <wp:effectExtent l="0" t="0" r="0" b="5080"/>
            <wp:docPr id="27" name="Obrázek 2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59450" cy="1176396"/>
                    </a:xfrm>
                    <a:prstGeom prst="rect">
                      <a:avLst/>
                    </a:prstGeom>
                  </pic:spPr>
                </pic:pic>
              </a:graphicData>
            </a:graphic>
          </wp:inline>
        </w:drawing>
      </w:r>
    </w:p>
    <w:p w14:paraId="78A09470" w14:textId="77777777" w:rsidR="00F4127E" w:rsidRDefault="00F4127E" w:rsidP="001755CC">
      <w:pPr>
        <w:suppressAutoHyphens w:val="0"/>
        <w:spacing w:line="259" w:lineRule="auto"/>
        <w:jc w:val="left"/>
        <w:rPr>
          <w:b/>
          <w:bCs/>
          <w:sz w:val="28"/>
          <w:szCs w:val="28"/>
        </w:rPr>
      </w:pPr>
    </w:p>
    <w:p w14:paraId="436B773C" w14:textId="77777777" w:rsidR="000A7050" w:rsidRDefault="000A7050" w:rsidP="001755CC">
      <w:pPr>
        <w:suppressAutoHyphens w:val="0"/>
        <w:spacing w:line="259" w:lineRule="auto"/>
        <w:jc w:val="left"/>
        <w:rPr>
          <w:b/>
          <w:bCs/>
          <w:sz w:val="28"/>
          <w:szCs w:val="28"/>
        </w:rPr>
      </w:pPr>
    </w:p>
    <w:p w14:paraId="0CCA1E07" w14:textId="77777777" w:rsidR="001D5A07" w:rsidRDefault="001D5A07" w:rsidP="001755CC">
      <w:pPr>
        <w:suppressAutoHyphens w:val="0"/>
        <w:spacing w:line="259" w:lineRule="auto"/>
        <w:jc w:val="left"/>
        <w:rPr>
          <w:b/>
          <w:bCs/>
          <w:sz w:val="28"/>
          <w:szCs w:val="28"/>
        </w:rPr>
      </w:pPr>
    </w:p>
    <w:p w14:paraId="40EEB53B" w14:textId="77777777" w:rsidR="001D5A07" w:rsidRDefault="001D5A07" w:rsidP="001755CC">
      <w:pPr>
        <w:suppressAutoHyphens w:val="0"/>
        <w:spacing w:line="259" w:lineRule="auto"/>
        <w:jc w:val="left"/>
        <w:rPr>
          <w:b/>
          <w:bCs/>
          <w:sz w:val="28"/>
          <w:szCs w:val="28"/>
        </w:rPr>
      </w:pPr>
    </w:p>
    <w:p w14:paraId="20AB653D" w14:textId="77777777" w:rsidR="001D5A07" w:rsidRDefault="001D5A07" w:rsidP="001755CC">
      <w:pPr>
        <w:suppressAutoHyphens w:val="0"/>
        <w:spacing w:line="259" w:lineRule="auto"/>
        <w:jc w:val="left"/>
        <w:rPr>
          <w:b/>
          <w:bCs/>
          <w:sz w:val="28"/>
          <w:szCs w:val="28"/>
        </w:rPr>
      </w:pPr>
    </w:p>
    <w:p w14:paraId="6A578F9A" w14:textId="1F928B1B" w:rsidR="001D5A07" w:rsidRDefault="001D5A07" w:rsidP="001755CC">
      <w:pPr>
        <w:suppressAutoHyphens w:val="0"/>
        <w:spacing w:line="259" w:lineRule="auto"/>
        <w:jc w:val="left"/>
        <w:rPr>
          <w:b/>
          <w:bCs/>
          <w:sz w:val="28"/>
          <w:szCs w:val="28"/>
        </w:rPr>
      </w:pPr>
    </w:p>
    <w:p w14:paraId="53EF3C09" w14:textId="1BDF0C13" w:rsidR="00931FBA" w:rsidRDefault="00931FBA" w:rsidP="001755CC">
      <w:pPr>
        <w:suppressAutoHyphens w:val="0"/>
        <w:spacing w:line="259" w:lineRule="auto"/>
        <w:jc w:val="left"/>
        <w:rPr>
          <w:b/>
          <w:bCs/>
          <w:sz w:val="28"/>
          <w:szCs w:val="28"/>
        </w:rPr>
      </w:pPr>
    </w:p>
    <w:p w14:paraId="56DEF078" w14:textId="41BC14F1" w:rsidR="00931FBA" w:rsidRDefault="00931FBA" w:rsidP="001755CC">
      <w:pPr>
        <w:suppressAutoHyphens w:val="0"/>
        <w:spacing w:line="259" w:lineRule="auto"/>
        <w:jc w:val="left"/>
        <w:rPr>
          <w:b/>
          <w:bCs/>
          <w:sz w:val="28"/>
          <w:szCs w:val="28"/>
        </w:rPr>
      </w:pPr>
    </w:p>
    <w:p w14:paraId="677C4A39" w14:textId="26386365" w:rsidR="00931FBA" w:rsidRDefault="00931FBA" w:rsidP="001755CC">
      <w:pPr>
        <w:suppressAutoHyphens w:val="0"/>
        <w:spacing w:line="259" w:lineRule="auto"/>
        <w:jc w:val="left"/>
        <w:rPr>
          <w:b/>
          <w:bCs/>
          <w:sz w:val="28"/>
          <w:szCs w:val="28"/>
        </w:rPr>
      </w:pPr>
    </w:p>
    <w:p w14:paraId="5C49E8BD" w14:textId="1A728CB4" w:rsidR="00931FBA" w:rsidRDefault="00931FBA" w:rsidP="001755CC">
      <w:pPr>
        <w:suppressAutoHyphens w:val="0"/>
        <w:spacing w:line="259" w:lineRule="auto"/>
        <w:jc w:val="left"/>
        <w:rPr>
          <w:b/>
          <w:bCs/>
          <w:sz w:val="28"/>
          <w:szCs w:val="28"/>
        </w:rPr>
      </w:pPr>
    </w:p>
    <w:p w14:paraId="378C9A67" w14:textId="280C200F" w:rsidR="00931FBA" w:rsidRDefault="00931FBA" w:rsidP="001755CC">
      <w:pPr>
        <w:suppressAutoHyphens w:val="0"/>
        <w:spacing w:line="259" w:lineRule="auto"/>
        <w:jc w:val="left"/>
        <w:rPr>
          <w:b/>
          <w:bCs/>
          <w:sz w:val="28"/>
          <w:szCs w:val="28"/>
        </w:rPr>
      </w:pPr>
    </w:p>
    <w:p w14:paraId="7436B397" w14:textId="7194A761" w:rsidR="00931FBA" w:rsidRDefault="00931FBA" w:rsidP="001755CC">
      <w:pPr>
        <w:suppressAutoHyphens w:val="0"/>
        <w:spacing w:line="259" w:lineRule="auto"/>
        <w:jc w:val="left"/>
        <w:rPr>
          <w:b/>
          <w:bCs/>
          <w:sz w:val="28"/>
          <w:szCs w:val="28"/>
        </w:rPr>
      </w:pPr>
    </w:p>
    <w:p w14:paraId="2BD49D91" w14:textId="3C2DEBE9" w:rsidR="00931FBA" w:rsidRPr="00657CA5" w:rsidRDefault="00931FBA" w:rsidP="001755CC">
      <w:pPr>
        <w:suppressAutoHyphens w:val="0"/>
        <w:spacing w:line="259" w:lineRule="auto"/>
        <w:jc w:val="left"/>
        <w:rPr>
          <w:b/>
          <w:bCs/>
          <w:sz w:val="32"/>
          <w:szCs w:val="32"/>
        </w:rPr>
      </w:pPr>
      <w:r w:rsidRPr="00657CA5">
        <w:rPr>
          <w:b/>
          <w:bCs/>
          <w:sz w:val="32"/>
          <w:szCs w:val="32"/>
        </w:rPr>
        <w:lastRenderedPageBreak/>
        <w:t>Příloha č.3</w:t>
      </w:r>
    </w:p>
    <w:p w14:paraId="48C01745" w14:textId="77777777" w:rsidR="00D926A7" w:rsidRDefault="00D926A7" w:rsidP="001755CC">
      <w:pPr>
        <w:suppressAutoHyphens w:val="0"/>
        <w:spacing w:line="259" w:lineRule="auto"/>
        <w:jc w:val="left"/>
        <w:rPr>
          <w:b/>
          <w:bCs/>
          <w:sz w:val="28"/>
          <w:szCs w:val="28"/>
        </w:rPr>
      </w:pPr>
    </w:p>
    <w:p w14:paraId="3C2CFADC" w14:textId="0BAEAEDF" w:rsidR="001D5A07" w:rsidRDefault="00561BDB" w:rsidP="001755CC">
      <w:pPr>
        <w:suppressAutoHyphens w:val="0"/>
        <w:spacing w:line="259" w:lineRule="auto"/>
        <w:jc w:val="left"/>
        <w:rPr>
          <w:b/>
          <w:bCs/>
          <w:sz w:val="28"/>
          <w:szCs w:val="28"/>
        </w:rPr>
      </w:pPr>
      <w:r>
        <w:rPr>
          <w:noProof/>
        </w:rPr>
        <w:drawing>
          <wp:inline distT="0" distB="0" distL="0" distR="0" wp14:anchorId="42509C61" wp14:editId="6BF4069D">
            <wp:extent cx="5759450" cy="209677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59450" cy="2096770"/>
                    </a:xfrm>
                    <a:prstGeom prst="rect">
                      <a:avLst/>
                    </a:prstGeom>
                  </pic:spPr>
                </pic:pic>
              </a:graphicData>
            </a:graphic>
          </wp:inline>
        </w:drawing>
      </w:r>
    </w:p>
    <w:p w14:paraId="477761F9" w14:textId="3326F2A6" w:rsidR="00561BDB" w:rsidRDefault="00561BDB" w:rsidP="001755CC">
      <w:pPr>
        <w:suppressAutoHyphens w:val="0"/>
        <w:spacing w:line="259" w:lineRule="auto"/>
        <w:jc w:val="left"/>
        <w:rPr>
          <w:b/>
          <w:bCs/>
          <w:sz w:val="28"/>
          <w:szCs w:val="28"/>
        </w:rPr>
      </w:pPr>
      <w:r>
        <w:rPr>
          <w:noProof/>
        </w:rPr>
        <w:drawing>
          <wp:inline distT="0" distB="0" distL="0" distR="0" wp14:anchorId="78379348" wp14:editId="1E13E4AB">
            <wp:extent cx="2531660" cy="2187354"/>
            <wp:effectExtent l="0" t="0" r="2540" b="381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38506" cy="2193269"/>
                    </a:xfrm>
                    <a:prstGeom prst="rect">
                      <a:avLst/>
                    </a:prstGeom>
                  </pic:spPr>
                </pic:pic>
              </a:graphicData>
            </a:graphic>
          </wp:inline>
        </w:drawing>
      </w:r>
    </w:p>
    <w:p w14:paraId="24A0A3B0" w14:textId="77777777" w:rsidR="001D5A07" w:rsidRDefault="001D5A07" w:rsidP="001755CC">
      <w:pPr>
        <w:suppressAutoHyphens w:val="0"/>
        <w:spacing w:line="259" w:lineRule="auto"/>
        <w:jc w:val="left"/>
        <w:rPr>
          <w:b/>
          <w:bCs/>
          <w:sz w:val="28"/>
          <w:szCs w:val="28"/>
        </w:rPr>
      </w:pPr>
    </w:p>
    <w:p w14:paraId="41B461A4" w14:textId="77777777" w:rsidR="001D5A07" w:rsidRDefault="001D5A07" w:rsidP="001755CC">
      <w:pPr>
        <w:suppressAutoHyphens w:val="0"/>
        <w:spacing w:line="259" w:lineRule="auto"/>
        <w:jc w:val="left"/>
        <w:rPr>
          <w:b/>
          <w:bCs/>
          <w:sz w:val="28"/>
          <w:szCs w:val="28"/>
        </w:rPr>
      </w:pPr>
    </w:p>
    <w:p w14:paraId="4012AE17" w14:textId="77777777" w:rsidR="001D5A07" w:rsidRDefault="001D5A07" w:rsidP="001755CC">
      <w:pPr>
        <w:suppressAutoHyphens w:val="0"/>
        <w:spacing w:line="259" w:lineRule="auto"/>
        <w:jc w:val="left"/>
        <w:rPr>
          <w:b/>
          <w:bCs/>
          <w:sz w:val="28"/>
          <w:szCs w:val="28"/>
        </w:rPr>
      </w:pPr>
    </w:p>
    <w:p w14:paraId="27AD7635" w14:textId="77777777" w:rsidR="001D5A07" w:rsidRDefault="001D5A07" w:rsidP="001755CC">
      <w:pPr>
        <w:suppressAutoHyphens w:val="0"/>
        <w:spacing w:line="259" w:lineRule="auto"/>
        <w:jc w:val="left"/>
        <w:rPr>
          <w:b/>
          <w:bCs/>
          <w:sz w:val="28"/>
          <w:szCs w:val="28"/>
        </w:rPr>
      </w:pPr>
    </w:p>
    <w:p w14:paraId="449C9E87" w14:textId="77777777" w:rsidR="000A7050" w:rsidRPr="000A7050" w:rsidRDefault="000A7050" w:rsidP="001755CC">
      <w:pPr>
        <w:suppressAutoHyphens w:val="0"/>
        <w:spacing w:line="259" w:lineRule="auto"/>
        <w:jc w:val="left"/>
        <w:rPr>
          <w:b/>
          <w:bCs/>
          <w:sz w:val="28"/>
          <w:szCs w:val="28"/>
        </w:rPr>
      </w:pPr>
    </w:p>
    <w:sectPr w:rsidR="000A7050" w:rsidRPr="000A7050" w:rsidSect="007566D4">
      <w:footerReference w:type="default" r:id="rId117"/>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BB715" w14:textId="77777777" w:rsidR="002A5949" w:rsidRDefault="002A5949">
      <w:pPr>
        <w:spacing w:after="0" w:line="240" w:lineRule="auto"/>
      </w:pPr>
      <w:r>
        <w:separator/>
      </w:r>
    </w:p>
  </w:endnote>
  <w:endnote w:type="continuationSeparator" w:id="0">
    <w:p w14:paraId="22D07EE2" w14:textId="77777777" w:rsidR="002A5949" w:rsidRDefault="002A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nQuanYi Zen Hei Sharp">
    <w:panose1 w:val="020B0604020202020204"/>
    <w:charset w:val="00"/>
    <w:family w:val="roman"/>
    <w:notTrueType/>
    <w:pitch w:val="default"/>
  </w:font>
  <w:font w:name="Lohit Devanaga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B03E" w14:textId="77777777" w:rsidR="00420052" w:rsidRPr="008F1322" w:rsidRDefault="00420052">
    <w:pPr>
      <w:pStyle w:val="Zpat"/>
      <w:jc w:val="right"/>
      <w:rPr>
        <w:sz w:val="20"/>
        <w:szCs w:val="20"/>
      </w:rPr>
    </w:pPr>
  </w:p>
  <w:p w14:paraId="586917A8" w14:textId="77777777" w:rsidR="00420052" w:rsidRDefault="00420052">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637619"/>
      <w:docPartObj>
        <w:docPartGallery w:val="Page Numbers (Bottom of Page)"/>
        <w:docPartUnique/>
      </w:docPartObj>
    </w:sdtPr>
    <w:sdtEndPr>
      <w:rPr>
        <w:sz w:val="20"/>
        <w:szCs w:val="20"/>
      </w:rPr>
    </w:sdtEndPr>
    <w:sdtContent>
      <w:p w14:paraId="4ADB6615" w14:textId="77777777" w:rsidR="00420052" w:rsidRPr="008F1322" w:rsidRDefault="00420052">
        <w:pPr>
          <w:pStyle w:val="Zpat"/>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Pr>
            <w:noProof/>
            <w:sz w:val="20"/>
            <w:szCs w:val="20"/>
          </w:rPr>
          <w:t>16</w:t>
        </w:r>
        <w:r w:rsidRPr="008F1322">
          <w:rPr>
            <w:sz w:val="20"/>
            <w:szCs w:val="20"/>
          </w:rPr>
          <w:fldChar w:fldCharType="end"/>
        </w:r>
      </w:p>
    </w:sdtContent>
  </w:sdt>
  <w:p w14:paraId="5DE81256" w14:textId="77777777" w:rsidR="00420052" w:rsidRDefault="00420052">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24796" w14:textId="77777777" w:rsidR="002A5949" w:rsidRDefault="002A5949">
      <w:pPr>
        <w:spacing w:after="0" w:line="240" w:lineRule="auto"/>
      </w:pPr>
      <w:r>
        <w:separator/>
      </w:r>
    </w:p>
  </w:footnote>
  <w:footnote w:type="continuationSeparator" w:id="0">
    <w:p w14:paraId="7E7D513C" w14:textId="77777777" w:rsidR="002A5949" w:rsidRDefault="002A5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30028"/>
    <w:multiLevelType w:val="hybridMultilevel"/>
    <w:tmpl w:val="6D04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C03D82"/>
    <w:multiLevelType w:val="hybridMultilevel"/>
    <w:tmpl w:val="0BFC2D54"/>
    <w:lvl w:ilvl="0" w:tplc="04050003">
      <w:start w:val="1"/>
      <w:numFmt w:val="bullet"/>
      <w:lvlText w:val="o"/>
      <w:lvlJc w:val="left"/>
      <w:pPr>
        <w:ind w:left="720" w:hanging="360"/>
      </w:pPr>
      <w:rPr>
        <w:rFonts w:ascii="Courier New" w:hAnsi="Courier New" w:cs="Courier New" w:hint="default"/>
      </w:rPr>
    </w:lvl>
    <w:lvl w:ilvl="1" w:tplc="AE601D36">
      <w:start w:val="2"/>
      <w:numFmt w:val="bullet"/>
      <w:lvlText w:val="–"/>
      <w:lvlJc w:val="left"/>
      <w:pPr>
        <w:ind w:left="2148"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D902CC"/>
    <w:multiLevelType w:val="hybridMultilevel"/>
    <w:tmpl w:val="108647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9FD5075"/>
    <w:multiLevelType w:val="hybridMultilevel"/>
    <w:tmpl w:val="798A4824"/>
    <w:lvl w:ilvl="0" w:tplc="04050005">
      <w:start w:val="1"/>
      <w:numFmt w:val="bullet"/>
      <w:lvlText w:val=""/>
      <w:lvlJc w:val="left"/>
      <w:pPr>
        <w:ind w:left="1069" w:hanging="360"/>
      </w:pPr>
      <w:rPr>
        <w:rFonts w:ascii="Wingdings" w:hAnsi="Wingdings" w:hint="default"/>
      </w:rPr>
    </w:lvl>
    <w:lvl w:ilvl="1" w:tplc="F7D2D7E8">
      <w:numFmt w:val="bullet"/>
      <w:lvlText w:val="•"/>
      <w:lvlJc w:val="left"/>
      <w:pPr>
        <w:ind w:left="1788" w:hanging="360"/>
      </w:pPr>
      <w:rPr>
        <w:rFonts w:ascii="Times New Roman" w:eastAsiaTheme="minorHAnsi"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0A9E0F55"/>
    <w:multiLevelType w:val="hybridMultilevel"/>
    <w:tmpl w:val="D404293A"/>
    <w:lvl w:ilvl="0" w:tplc="4314A1A6">
      <w:start w:val="2"/>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0C4E40A3"/>
    <w:multiLevelType w:val="hybridMultilevel"/>
    <w:tmpl w:val="E368C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E44863"/>
    <w:multiLevelType w:val="hybridMultilevel"/>
    <w:tmpl w:val="2858FA4E"/>
    <w:lvl w:ilvl="0" w:tplc="AE601D36">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214E2F"/>
    <w:multiLevelType w:val="hybridMultilevel"/>
    <w:tmpl w:val="2EA2716A"/>
    <w:lvl w:ilvl="0" w:tplc="AE601D36">
      <w:start w:val="2"/>
      <w:numFmt w:val="bullet"/>
      <w:lvlText w:val="–"/>
      <w:lvlJc w:val="left"/>
      <w:pPr>
        <w:ind w:left="1428" w:hanging="360"/>
      </w:pPr>
      <w:rPr>
        <w:rFonts w:ascii="Times New Roman" w:eastAsiaTheme="minorHAnsi"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0F527D32"/>
    <w:multiLevelType w:val="hybridMultilevel"/>
    <w:tmpl w:val="75D27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32278"/>
    <w:multiLevelType w:val="hybridMultilevel"/>
    <w:tmpl w:val="31783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916CF1"/>
    <w:multiLevelType w:val="hybridMultilevel"/>
    <w:tmpl w:val="48ECD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CE2787"/>
    <w:multiLevelType w:val="hybridMultilevel"/>
    <w:tmpl w:val="9F0E47B0"/>
    <w:lvl w:ilvl="0" w:tplc="04050005">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2" w15:restartNumberingAfterBreak="0">
    <w:nsid w:val="1DFF7E51"/>
    <w:multiLevelType w:val="hybridMultilevel"/>
    <w:tmpl w:val="6AAE2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EF96112"/>
    <w:multiLevelType w:val="hybridMultilevel"/>
    <w:tmpl w:val="E2A8E9F0"/>
    <w:lvl w:ilvl="0" w:tplc="04050003">
      <w:start w:val="1"/>
      <w:numFmt w:val="bullet"/>
      <w:lvlText w:val="o"/>
      <w:lvlJc w:val="left"/>
      <w:pPr>
        <w:ind w:left="1428" w:hanging="360"/>
      </w:pPr>
      <w:rPr>
        <w:rFonts w:ascii="Courier New" w:hAnsi="Courier New" w:cs="Courier New" w:hint="default"/>
      </w:rPr>
    </w:lvl>
    <w:lvl w:ilvl="1" w:tplc="AE601D36">
      <w:start w:val="2"/>
      <w:numFmt w:val="bullet"/>
      <w:lvlText w:val="–"/>
      <w:lvlJc w:val="left"/>
      <w:pPr>
        <w:ind w:left="2148" w:hanging="360"/>
      </w:pPr>
      <w:rPr>
        <w:rFonts w:ascii="Times New Roman" w:eastAsiaTheme="minorHAnsi" w:hAnsi="Times New Roman" w:cs="Times New Roman"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1F74656F"/>
    <w:multiLevelType w:val="hybridMultilevel"/>
    <w:tmpl w:val="5276F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A2590C"/>
    <w:multiLevelType w:val="hybridMultilevel"/>
    <w:tmpl w:val="0B9A89B4"/>
    <w:lvl w:ilvl="0" w:tplc="4314A1A6">
      <w:start w:val="2"/>
      <w:numFmt w:val="bullet"/>
      <w:lvlText w:val="–"/>
      <w:lvlJc w:val="left"/>
      <w:pPr>
        <w:ind w:left="1068" w:hanging="360"/>
      </w:pPr>
      <w:rPr>
        <w:rFonts w:ascii="Times New Roman" w:eastAsiaTheme="minorHAnsi"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2B396CBC"/>
    <w:multiLevelType w:val="hybridMultilevel"/>
    <w:tmpl w:val="7DF6B5E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CBF6132"/>
    <w:multiLevelType w:val="hybridMultilevel"/>
    <w:tmpl w:val="285A4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745D64"/>
    <w:multiLevelType w:val="hybridMultilevel"/>
    <w:tmpl w:val="249CF4F4"/>
    <w:lvl w:ilvl="0" w:tplc="4314A1A6">
      <w:start w:val="2"/>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0" w15:restartNumberingAfterBreak="0">
    <w:nsid w:val="3AF7534D"/>
    <w:multiLevelType w:val="hybridMultilevel"/>
    <w:tmpl w:val="46A0DB46"/>
    <w:lvl w:ilvl="0" w:tplc="5FB647CA">
      <w:start w:val="2"/>
      <w:numFmt w:val="upperRoman"/>
      <w:lvlText w:val="%1."/>
      <w:lvlJc w:val="left"/>
      <w:pPr>
        <w:ind w:left="1152" w:hanging="720"/>
      </w:pPr>
      <w:rPr>
        <w:rFonts w:hint="default"/>
      </w:rPr>
    </w:lvl>
    <w:lvl w:ilvl="1" w:tplc="8B0608F6">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C135520"/>
    <w:multiLevelType w:val="hybridMultilevel"/>
    <w:tmpl w:val="F510276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3D551D0B"/>
    <w:multiLevelType w:val="hybridMultilevel"/>
    <w:tmpl w:val="B4A6BED8"/>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23" w15:restartNumberingAfterBreak="0">
    <w:nsid w:val="3F3B7878"/>
    <w:multiLevelType w:val="hybridMultilevel"/>
    <w:tmpl w:val="7E34F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FBC63CD"/>
    <w:multiLevelType w:val="hybridMultilevel"/>
    <w:tmpl w:val="E07CA6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053002"/>
    <w:multiLevelType w:val="hybridMultilevel"/>
    <w:tmpl w:val="13B8BA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B93A91"/>
    <w:multiLevelType w:val="hybridMultilevel"/>
    <w:tmpl w:val="D788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1434E4"/>
    <w:multiLevelType w:val="hybridMultilevel"/>
    <w:tmpl w:val="D7A6A1E6"/>
    <w:lvl w:ilvl="0" w:tplc="4314A1A6">
      <w:start w:val="2"/>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48EB1047"/>
    <w:multiLevelType w:val="hybridMultilevel"/>
    <w:tmpl w:val="42424B6A"/>
    <w:lvl w:ilvl="0" w:tplc="AE601D36">
      <w:start w:val="2"/>
      <w:numFmt w:val="bullet"/>
      <w:lvlText w:val="–"/>
      <w:lvlJc w:val="left"/>
      <w:pPr>
        <w:ind w:left="1428" w:hanging="360"/>
      </w:pPr>
      <w:rPr>
        <w:rFonts w:ascii="Times New Roman" w:eastAsiaTheme="minorHAnsi"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15:restartNumberingAfterBreak="0">
    <w:nsid w:val="50D2421F"/>
    <w:multiLevelType w:val="hybridMultilevel"/>
    <w:tmpl w:val="A774C000"/>
    <w:lvl w:ilvl="0" w:tplc="AE601D36">
      <w:start w:val="2"/>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51E87930"/>
    <w:multiLevelType w:val="hybridMultilevel"/>
    <w:tmpl w:val="060E8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BF35DF"/>
    <w:multiLevelType w:val="hybridMultilevel"/>
    <w:tmpl w:val="C9403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687324A"/>
    <w:multiLevelType w:val="hybridMultilevel"/>
    <w:tmpl w:val="FB00E45A"/>
    <w:lvl w:ilvl="0" w:tplc="4314A1A6">
      <w:start w:val="2"/>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4" w15:restartNumberingAfterBreak="0">
    <w:nsid w:val="5EB17C80"/>
    <w:multiLevelType w:val="hybridMultilevel"/>
    <w:tmpl w:val="FEAE1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ECF0222"/>
    <w:multiLevelType w:val="hybridMultilevel"/>
    <w:tmpl w:val="1C6EF17E"/>
    <w:lvl w:ilvl="0" w:tplc="AE601D36">
      <w:start w:val="2"/>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5ED9630B"/>
    <w:multiLevelType w:val="hybridMultilevel"/>
    <w:tmpl w:val="EF88B2B2"/>
    <w:lvl w:ilvl="0" w:tplc="AE601D36">
      <w:start w:val="2"/>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61A12B53"/>
    <w:multiLevelType w:val="hybridMultilevel"/>
    <w:tmpl w:val="B9CE9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42810A2"/>
    <w:multiLevelType w:val="hybridMultilevel"/>
    <w:tmpl w:val="62D29826"/>
    <w:lvl w:ilvl="0" w:tplc="4314A1A6">
      <w:start w:val="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67B62576">
      <w:start w:val="4"/>
      <w:numFmt w:val="bullet"/>
      <w:lvlText w:val="-"/>
      <w:lvlJc w:val="left"/>
      <w:pPr>
        <w:ind w:left="2160" w:hanging="360"/>
      </w:pPr>
      <w:rPr>
        <w:rFonts w:ascii="Times New Roman" w:eastAsiaTheme="minorHAnsi"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7349F5"/>
    <w:multiLevelType w:val="hybridMultilevel"/>
    <w:tmpl w:val="06C062EE"/>
    <w:lvl w:ilvl="0" w:tplc="4314A1A6">
      <w:start w:val="2"/>
      <w:numFmt w:val="bullet"/>
      <w:lvlText w:val="–"/>
      <w:lvlJc w:val="left"/>
      <w:pPr>
        <w:ind w:left="1776" w:hanging="360"/>
      </w:pPr>
      <w:rPr>
        <w:rFonts w:ascii="Times New Roman" w:eastAsiaTheme="minorHAnsi"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0" w15:restartNumberingAfterBreak="0">
    <w:nsid w:val="6D9C52F7"/>
    <w:multiLevelType w:val="hybridMultilevel"/>
    <w:tmpl w:val="39B05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E0D4380"/>
    <w:multiLevelType w:val="hybridMultilevel"/>
    <w:tmpl w:val="7C82F7EC"/>
    <w:lvl w:ilvl="0" w:tplc="4314A1A6">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6E28B0"/>
    <w:multiLevelType w:val="hybridMultilevel"/>
    <w:tmpl w:val="45202D66"/>
    <w:lvl w:ilvl="0" w:tplc="4314A1A6">
      <w:start w:val="2"/>
      <w:numFmt w:val="bullet"/>
      <w:lvlText w:val="–"/>
      <w:lvlJc w:val="left"/>
      <w:pPr>
        <w:ind w:left="1776" w:hanging="360"/>
      </w:pPr>
      <w:rPr>
        <w:rFonts w:ascii="Times New Roman" w:eastAsiaTheme="minorHAnsi"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3" w15:restartNumberingAfterBreak="0">
    <w:nsid w:val="757D1B0D"/>
    <w:multiLevelType w:val="hybridMultilevel"/>
    <w:tmpl w:val="7D44F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DC9585E"/>
    <w:multiLevelType w:val="hybridMultilevel"/>
    <w:tmpl w:val="9A0666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20"/>
  </w:num>
  <w:num w:numId="4">
    <w:abstractNumId w:val="6"/>
  </w:num>
  <w:num w:numId="5">
    <w:abstractNumId w:val="26"/>
  </w:num>
  <w:num w:numId="6">
    <w:abstractNumId w:val="13"/>
  </w:num>
  <w:num w:numId="7">
    <w:abstractNumId w:val="21"/>
  </w:num>
  <w:num w:numId="8">
    <w:abstractNumId w:val="5"/>
  </w:num>
  <w:num w:numId="9">
    <w:abstractNumId w:val="32"/>
  </w:num>
  <w:num w:numId="10">
    <w:abstractNumId w:val="15"/>
  </w:num>
  <w:num w:numId="11">
    <w:abstractNumId w:val="16"/>
  </w:num>
  <w:num w:numId="12">
    <w:abstractNumId w:val="37"/>
  </w:num>
  <w:num w:numId="13">
    <w:abstractNumId w:val="38"/>
  </w:num>
  <w:num w:numId="14">
    <w:abstractNumId w:val="41"/>
  </w:num>
  <w:num w:numId="15">
    <w:abstractNumId w:val="39"/>
  </w:num>
  <w:num w:numId="16">
    <w:abstractNumId w:val="42"/>
  </w:num>
  <w:num w:numId="17">
    <w:abstractNumId w:val="11"/>
  </w:num>
  <w:num w:numId="18">
    <w:abstractNumId w:val="18"/>
  </w:num>
  <w:num w:numId="19">
    <w:abstractNumId w:val="3"/>
  </w:num>
  <w:num w:numId="20">
    <w:abstractNumId w:val="4"/>
  </w:num>
  <w:num w:numId="21">
    <w:abstractNumId w:val="27"/>
  </w:num>
  <w:num w:numId="22">
    <w:abstractNumId w:val="1"/>
  </w:num>
  <w:num w:numId="23">
    <w:abstractNumId w:val="9"/>
  </w:num>
  <w:num w:numId="24">
    <w:abstractNumId w:val="24"/>
  </w:num>
  <w:num w:numId="25">
    <w:abstractNumId w:val="25"/>
  </w:num>
  <w:num w:numId="26">
    <w:abstractNumId w:val="14"/>
  </w:num>
  <w:num w:numId="27">
    <w:abstractNumId w:val="44"/>
  </w:num>
  <w:num w:numId="28">
    <w:abstractNumId w:val="8"/>
  </w:num>
  <w:num w:numId="29">
    <w:abstractNumId w:val="31"/>
  </w:num>
  <w:num w:numId="30">
    <w:abstractNumId w:val="12"/>
  </w:num>
  <w:num w:numId="31">
    <w:abstractNumId w:val="23"/>
  </w:num>
  <w:num w:numId="32">
    <w:abstractNumId w:val="43"/>
  </w:num>
  <w:num w:numId="33">
    <w:abstractNumId w:val="34"/>
  </w:num>
  <w:num w:numId="34">
    <w:abstractNumId w:val="17"/>
  </w:num>
  <w:num w:numId="35">
    <w:abstractNumId w:val="10"/>
  </w:num>
  <w:num w:numId="36">
    <w:abstractNumId w:val="30"/>
  </w:num>
  <w:num w:numId="37">
    <w:abstractNumId w:val="0"/>
  </w:num>
  <w:num w:numId="38">
    <w:abstractNumId w:val="40"/>
  </w:num>
  <w:num w:numId="39">
    <w:abstractNumId w:val="2"/>
  </w:num>
  <w:num w:numId="40">
    <w:abstractNumId w:val="36"/>
  </w:num>
  <w:num w:numId="41">
    <w:abstractNumId w:val="29"/>
  </w:num>
  <w:num w:numId="42">
    <w:abstractNumId w:val="35"/>
  </w:num>
  <w:num w:numId="43">
    <w:abstractNumId w:val="7"/>
  </w:num>
  <w:num w:numId="44">
    <w:abstractNumId w:val="28"/>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F4"/>
    <w:rsid w:val="00000F10"/>
    <w:rsid w:val="000014DD"/>
    <w:rsid w:val="00001655"/>
    <w:rsid w:val="00001B7C"/>
    <w:rsid w:val="00001C92"/>
    <w:rsid w:val="00001CC9"/>
    <w:rsid w:val="000054B0"/>
    <w:rsid w:val="00006691"/>
    <w:rsid w:val="00006C03"/>
    <w:rsid w:val="000072BB"/>
    <w:rsid w:val="000078F7"/>
    <w:rsid w:val="000104FE"/>
    <w:rsid w:val="00011C54"/>
    <w:rsid w:val="00013C0B"/>
    <w:rsid w:val="00014C49"/>
    <w:rsid w:val="00015A3B"/>
    <w:rsid w:val="00015F77"/>
    <w:rsid w:val="00016C63"/>
    <w:rsid w:val="00017C64"/>
    <w:rsid w:val="00017FC8"/>
    <w:rsid w:val="000205B2"/>
    <w:rsid w:val="000215B0"/>
    <w:rsid w:val="00021BF0"/>
    <w:rsid w:val="000229EE"/>
    <w:rsid w:val="00023E27"/>
    <w:rsid w:val="00023E59"/>
    <w:rsid w:val="00024CB8"/>
    <w:rsid w:val="00025526"/>
    <w:rsid w:val="00030503"/>
    <w:rsid w:val="0003149C"/>
    <w:rsid w:val="00031583"/>
    <w:rsid w:val="000317DF"/>
    <w:rsid w:val="00033226"/>
    <w:rsid w:val="000339CA"/>
    <w:rsid w:val="00036DFD"/>
    <w:rsid w:val="00037136"/>
    <w:rsid w:val="000412CD"/>
    <w:rsid w:val="0004262C"/>
    <w:rsid w:val="00045FEF"/>
    <w:rsid w:val="00051876"/>
    <w:rsid w:val="00051E49"/>
    <w:rsid w:val="00052DB9"/>
    <w:rsid w:val="00053CC8"/>
    <w:rsid w:val="00053DB3"/>
    <w:rsid w:val="00056364"/>
    <w:rsid w:val="000563EA"/>
    <w:rsid w:val="0005681F"/>
    <w:rsid w:val="000571A5"/>
    <w:rsid w:val="00057FC3"/>
    <w:rsid w:val="00061361"/>
    <w:rsid w:val="0006339A"/>
    <w:rsid w:val="0006402D"/>
    <w:rsid w:val="000647ED"/>
    <w:rsid w:val="0006583D"/>
    <w:rsid w:val="00065B56"/>
    <w:rsid w:val="00066FE7"/>
    <w:rsid w:val="00071D9E"/>
    <w:rsid w:val="00073315"/>
    <w:rsid w:val="0007385C"/>
    <w:rsid w:val="000738DF"/>
    <w:rsid w:val="00074418"/>
    <w:rsid w:val="0007489D"/>
    <w:rsid w:val="000748D3"/>
    <w:rsid w:val="0007496A"/>
    <w:rsid w:val="00074992"/>
    <w:rsid w:val="00075109"/>
    <w:rsid w:val="00076A8B"/>
    <w:rsid w:val="000774D4"/>
    <w:rsid w:val="000805AE"/>
    <w:rsid w:val="000816AE"/>
    <w:rsid w:val="00083682"/>
    <w:rsid w:val="00083AA5"/>
    <w:rsid w:val="00084DA5"/>
    <w:rsid w:val="00086C9F"/>
    <w:rsid w:val="000917AC"/>
    <w:rsid w:val="00092350"/>
    <w:rsid w:val="00092DED"/>
    <w:rsid w:val="00093A45"/>
    <w:rsid w:val="00094937"/>
    <w:rsid w:val="0009510B"/>
    <w:rsid w:val="0009518E"/>
    <w:rsid w:val="000969A9"/>
    <w:rsid w:val="00096B24"/>
    <w:rsid w:val="000A0E44"/>
    <w:rsid w:val="000A0F3D"/>
    <w:rsid w:val="000A1052"/>
    <w:rsid w:val="000A1B2E"/>
    <w:rsid w:val="000A3D76"/>
    <w:rsid w:val="000A58E3"/>
    <w:rsid w:val="000A5CBD"/>
    <w:rsid w:val="000A6FC1"/>
    <w:rsid w:val="000A7050"/>
    <w:rsid w:val="000B04EC"/>
    <w:rsid w:val="000B0541"/>
    <w:rsid w:val="000B0D46"/>
    <w:rsid w:val="000B4353"/>
    <w:rsid w:val="000B4474"/>
    <w:rsid w:val="000B5097"/>
    <w:rsid w:val="000B69D1"/>
    <w:rsid w:val="000B6CC8"/>
    <w:rsid w:val="000B7E46"/>
    <w:rsid w:val="000C0CAF"/>
    <w:rsid w:val="000C1414"/>
    <w:rsid w:val="000C4284"/>
    <w:rsid w:val="000C57B2"/>
    <w:rsid w:val="000C79CB"/>
    <w:rsid w:val="000D13E1"/>
    <w:rsid w:val="000D2156"/>
    <w:rsid w:val="000D2D40"/>
    <w:rsid w:val="000D3252"/>
    <w:rsid w:val="000D4AC2"/>
    <w:rsid w:val="000D4F08"/>
    <w:rsid w:val="000D5220"/>
    <w:rsid w:val="000D61AA"/>
    <w:rsid w:val="000D7AF1"/>
    <w:rsid w:val="000E172B"/>
    <w:rsid w:val="000E3BBB"/>
    <w:rsid w:val="000E4A89"/>
    <w:rsid w:val="000E617C"/>
    <w:rsid w:val="000E6B54"/>
    <w:rsid w:val="000F071A"/>
    <w:rsid w:val="000F0E94"/>
    <w:rsid w:val="000F4E15"/>
    <w:rsid w:val="000F6DEF"/>
    <w:rsid w:val="00100E58"/>
    <w:rsid w:val="0010310C"/>
    <w:rsid w:val="001040D9"/>
    <w:rsid w:val="001042C3"/>
    <w:rsid w:val="00104432"/>
    <w:rsid w:val="00106D64"/>
    <w:rsid w:val="00107088"/>
    <w:rsid w:val="0011043A"/>
    <w:rsid w:val="00110E23"/>
    <w:rsid w:val="00110F56"/>
    <w:rsid w:val="001124EC"/>
    <w:rsid w:val="00112F27"/>
    <w:rsid w:val="00113671"/>
    <w:rsid w:val="00113D96"/>
    <w:rsid w:val="00113EDB"/>
    <w:rsid w:val="00114381"/>
    <w:rsid w:val="00115011"/>
    <w:rsid w:val="00115584"/>
    <w:rsid w:val="00115A27"/>
    <w:rsid w:val="00116168"/>
    <w:rsid w:val="00116B58"/>
    <w:rsid w:val="001211B5"/>
    <w:rsid w:val="0012310D"/>
    <w:rsid w:val="00127009"/>
    <w:rsid w:val="0012730B"/>
    <w:rsid w:val="001309E2"/>
    <w:rsid w:val="00130C33"/>
    <w:rsid w:val="00131514"/>
    <w:rsid w:val="00134122"/>
    <w:rsid w:val="00134312"/>
    <w:rsid w:val="00135A38"/>
    <w:rsid w:val="00136402"/>
    <w:rsid w:val="001377A4"/>
    <w:rsid w:val="001408FA"/>
    <w:rsid w:val="0014106D"/>
    <w:rsid w:val="00141EE8"/>
    <w:rsid w:val="00142312"/>
    <w:rsid w:val="00143F5C"/>
    <w:rsid w:val="00144901"/>
    <w:rsid w:val="00145D34"/>
    <w:rsid w:val="001467B5"/>
    <w:rsid w:val="0015044A"/>
    <w:rsid w:val="0015078C"/>
    <w:rsid w:val="001507D7"/>
    <w:rsid w:val="001513B4"/>
    <w:rsid w:val="00153ADE"/>
    <w:rsid w:val="00156EE8"/>
    <w:rsid w:val="001608E2"/>
    <w:rsid w:val="00163715"/>
    <w:rsid w:val="00163A69"/>
    <w:rsid w:val="00166603"/>
    <w:rsid w:val="0016750A"/>
    <w:rsid w:val="0017049C"/>
    <w:rsid w:val="00171374"/>
    <w:rsid w:val="00173230"/>
    <w:rsid w:val="001736EE"/>
    <w:rsid w:val="001755CC"/>
    <w:rsid w:val="001762A9"/>
    <w:rsid w:val="001779A7"/>
    <w:rsid w:val="00180D43"/>
    <w:rsid w:val="00180E3F"/>
    <w:rsid w:val="001827B9"/>
    <w:rsid w:val="00183AFD"/>
    <w:rsid w:val="0018561C"/>
    <w:rsid w:val="00185B72"/>
    <w:rsid w:val="0019010B"/>
    <w:rsid w:val="00192898"/>
    <w:rsid w:val="00194BA4"/>
    <w:rsid w:val="00196AF1"/>
    <w:rsid w:val="00197434"/>
    <w:rsid w:val="00197E52"/>
    <w:rsid w:val="001A0D9C"/>
    <w:rsid w:val="001A3190"/>
    <w:rsid w:val="001A37C9"/>
    <w:rsid w:val="001A4011"/>
    <w:rsid w:val="001A5484"/>
    <w:rsid w:val="001A5629"/>
    <w:rsid w:val="001A71B8"/>
    <w:rsid w:val="001A74F1"/>
    <w:rsid w:val="001A7BEE"/>
    <w:rsid w:val="001B14F1"/>
    <w:rsid w:val="001B1560"/>
    <w:rsid w:val="001B1B25"/>
    <w:rsid w:val="001B2067"/>
    <w:rsid w:val="001B244E"/>
    <w:rsid w:val="001B291C"/>
    <w:rsid w:val="001B3813"/>
    <w:rsid w:val="001B3BD3"/>
    <w:rsid w:val="001B52EA"/>
    <w:rsid w:val="001B60F2"/>
    <w:rsid w:val="001B6C9D"/>
    <w:rsid w:val="001B72D7"/>
    <w:rsid w:val="001B7512"/>
    <w:rsid w:val="001B77C9"/>
    <w:rsid w:val="001B7BCB"/>
    <w:rsid w:val="001C0196"/>
    <w:rsid w:val="001C1B4C"/>
    <w:rsid w:val="001C295D"/>
    <w:rsid w:val="001C338E"/>
    <w:rsid w:val="001C5965"/>
    <w:rsid w:val="001C607F"/>
    <w:rsid w:val="001C6D38"/>
    <w:rsid w:val="001C6EDD"/>
    <w:rsid w:val="001C7170"/>
    <w:rsid w:val="001C7204"/>
    <w:rsid w:val="001C7923"/>
    <w:rsid w:val="001D06BE"/>
    <w:rsid w:val="001D254B"/>
    <w:rsid w:val="001D2AD8"/>
    <w:rsid w:val="001D33A8"/>
    <w:rsid w:val="001D3621"/>
    <w:rsid w:val="001D3A8C"/>
    <w:rsid w:val="001D5A07"/>
    <w:rsid w:val="001D7216"/>
    <w:rsid w:val="001D7D41"/>
    <w:rsid w:val="001E26E2"/>
    <w:rsid w:val="001E61DD"/>
    <w:rsid w:val="001E672F"/>
    <w:rsid w:val="001F0C54"/>
    <w:rsid w:val="001F31C4"/>
    <w:rsid w:val="001F532E"/>
    <w:rsid w:val="001F6F91"/>
    <w:rsid w:val="00201884"/>
    <w:rsid w:val="002018F8"/>
    <w:rsid w:val="00201BB1"/>
    <w:rsid w:val="00203099"/>
    <w:rsid w:val="0020341D"/>
    <w:rsid w:val="00203752"/>
    <w:rsid w:val="00203DD2"/>
    <w:rsid w:val="00204840"/>
    <w:rsid w:val="00206C96"/>
    <w:rsid w:val="002105A8"/>
    <w:rsid w:val="002107FE"/>
    <w:rsid w:val="00211B20"/>
    <w:rsid w:val="00211DD6"/>
    <w:rsid w:val="00211DE5"/>
    <w:rsid w:val="00212C6C"/>
    <w:rsid w:val="00216BB3"/>
    <w:rsid w:val="00220109"/>
    <w:rsid w:val="0022035C"/>
    <w:rsid w:val="0022095C"/>
    <w:rsid w:val="0022167D"/>
    <w:rsid w:val="00222036"/>
    <w:rsid w:val="00223B5B"/>
    <w:rsid w:val="00225622"/>
    <w:rsid w:val="00225F1D"/>
    <w:rsid w:val="0022605F"/>
    <w:rsid w:val="00226A67"/>
    <w:rsid w:val="00227041"/>
    <w:rsid w:val="002311DF"/>
    <w:rsid w:val="00231A77"/>
    <w:rsid w:val="00233555"/>
    <w:rsid w:val="0023365F"/>
    <w:rsid w:val="00234479"/>
    <w:rsid w:val="002375B0"/>
    <w:rsid w:val="00237905"/>
    <w:rsid w:val="002438E4"/>
    <w:rsid w:val="00244277"/>
    <w:rsid w:val="00244287"/>
    <w:rsid w:val="002460E6"/>
    <w:rsid w:val="002500DB"/>
    <w:rsid w:val="002521C9"/>
    <w:rsid w:val="002524B7"/>
    <w:rsid w:val="0025370F"/>
    <w:rsid w:val="00255691"/>
    <w:rsid w:val="00255C86"/>
    <w:rsid w:val="00257B90"/>
    <w:rsid w:val="00257C58"/>
    <w:rsid w:val="00260CCB"/>
    <w:rsid w:val="00260FA8"/>
    <w:rsid w:val="00262008"/>
    <w:rsid w:val="00262211"/>
    <w:rsid w:val="002624B1"/>
    <w:rsid w:val="00263346"/>
    <w:rsid w:val="002676AE"/>
    <w:rsid w:val="00270A8F"/>
    <w:rsid w:val="00271731"/>
    <w:rsid w:val="00271B7A"/>
    <w:rsid w:val="002720BD"/>
    <w:rsid w:val="00274E1B"/>
    <w:rsid w:val="002751F8"/>
    <w:rsid w:val="00275549"/>
    <w:rsid w:val="002758F1"/>
    <w:rsid w:val="002759B3"/>
    <w:rsid w:val="00276D18"/>
    <w:rsid w:val="00281426"/>
    <w:rsid w:val="00281B40"/>
    <w:rsid w:val="00282843"/>
    <w:rsid w:val="002837FD"/>
    <w:rsid w:val="00284B1E"/>
    <w:rsid w:val="00290169"/>
    <w:rsid w:val="002961D8"/>
    <w:rsid w:val="002A098D"/>
    <w:rsid w:val="002A1090"/>
    <w:rsid w:val="002A273E"/>
    <w:rsid w:val="002A507C"/>
    <w:rsid w:val="002A583D"/>
    <w:rsid w:val="002A5949"/>
    <w:rsid w:val="002A672B"/>
    <w:rsid w:val="002A676D"/>
    <w:rsid w:val="002B0437"/>
    <w:rsid w:val="002B0FEC"/>
    <w:rsid w:val="002B2FC7"/>
    <w:rsid w:val="002B4237"/>
    <w:rsid w:val="002B5A24"/>
    <w:rsid w:val="002B6BE2"/>
    <w:rsid w:val="002B724A"/>
    <w:rsid w:val="002B73E7"/>
    <w:rsid w:val="002B77BB"/>
    <w:rsid w:val="002C023B"/>
    <w:rsid w:val="002C0A15"/>
    <w:rsid w:val="002C1029"/>
    <w:rsid w:val="002C160F"/>
    <w:rsid w:val="002C2C72"/>
    <w:rsid w:val="002C462A"/>
    <w:rsid w:val="002C55F6"/>
    <w:rsid w:val="002C753C"/>
    <w:rsid w:val="002C767F"/>
    <w:rsid w:val="002C7898"/>
    <w:rsid w:val="002D0190"/>
    <w:rsid w:val="002D0B04"/>
    <w:rsid w:val="002D40C6"/>
    <w:rsid w:val="002D42C3"/>
    <w:rsid w:val="002D4BC4"/>
    <w:rsid w:val="002D4DDD"/>
    <w:rsid w:val="002D4E6E"/>
    <w:rsid w:val="002D564D"/>
    <w:rsid w:val="002D5B04"/>
    <w:rsid w:val="002D674B"/>
    <w:rsid w:val="002D6A4B"/>
    <w:rsid w:val="002D6D60"/>
    <w:rsid w:val="002E183E"/>
    <w:rsid w:val="002E20CF"/>
    <w:rsid w:val="002E37C9"/>
    <w:rsid w:val="002E424D"/>
    <w:rsid w:val="002E545B"/>
    <w:rsid w:val="002E5A48"/>
    <w:rsid w:val="002E726B"/>
    <w:rsid w:val="002E7EBE"/>
    <w:rsid w:val="002E7ED8"/>
    <w:rsid w:val="002F1089"/>
    <w:rsid w:val="002F126D"/>
    <w:rsid w:val="002F258E"/>
    <w:rsid w:val="002F2D1C"/>
    <w:rsid w:val="002F4058"/>
    <w:rsid w:val="002F5619"/>
    <w:rsid w:val="002F5B88"/>
    <w:rsid w:val="002F696A"/>
    <w:rsid w:val="002F7B1E"/>
    <w:rsid w:val="00300103"/>
    <w:rsid w:val="0030060D"/>
    <w:rsid w:val="00302BC0"/>
    <w:rsid w:val="0030300E"/>
    <w:rsid w:val="00303352"/>
    <w:rsid w:val="0030415F"/>
    <w:rsid w:val="00305E1E"/>
    <w:rsid w:val="0030711C"/>
    <w:rsid w:val="0031064E"/>
    <w:rsid w:val="00311505"/>
    <w:rsid w:val="00313D3D"/>
    <w:rsid w:val="00314453"/>
    <w:rsid w:val="003148F6"/>
    <w:rsid w:val="00315D5D"/>
    <w:rsid w:val="00316206"/>
    <w:rsid w:val="0031645C"/>
    <w:rsid w:val="00317B87"/>
    <w:rsid w:val="003204AF"/>
    <w:rsid w:val="003210E1"/>
    <w:rsid w:val="00321485"/>
    <w:rsid w:val="003229A9"/>
    <w:rsid w:val="0032306D"/>
    <w:rsid w:val="00325C32"/>
    <w:rsid w:val="0032622F"/>
    <w:rsid w:val="0032635D"/>
    <w:rsid w:val="003303D0"/>
    <w:rsid w:val="00331DD3"/>
    <w:rsid w:val="00331DD9"/>
    <w:rsid w:val="00332280"/>
    <w:rsid w:val="00332515"/>
    <w:rsid w:val="00333031"/>
    <w:rsid w:val="003332A6"/>
    <w:rsid w:val="003363E3"/>
    <w:rsid w:val="0033678A"/>
    <w:rsid w:val="00337894"/>
    <w:rsid w:val="00340D03"/>
    <w:rsid w:val="00341558"/>
    <w:rsid w:val="00342205"/>
    <w:rsid w:val="00342E25"/>
    <w:rsid w:val="00346100"/>
    <w:rsid w:val="00346600"/>
    <w:rsid w:val="00351E73"/>
    <w:rsid w:val="003529E2"/>
    <w:rsid w:val="0035310A"/>
    <w:rsid w:val="00353749"/>
    <w:rsid w:val="00353D44"/>
    <w:rsid w:val="00354EDD"/>
    <w:rsid w:val="00355A28"/>
    <w:rsid w:val="00360B6F"/>
    <w:rsid w:val="00362CB5"/>
    <w:rsid w:val="00362E88"/>
    <w:rsid w:val="00363F33"/>
    <w:rsid w:val="00364201"/>
    <w:rsid w:val="0036427F"/>
    <w:rsid w:val="00364E71"/>
    <w:rsid w:val="00366768"/>
    <w:rsid w:val="003668AE"/>
    <w:rsid w:val="00366947"/>
    <w:rsid w:val="0036705B"/>
    <w:rsid w:val="003702CA"/>
    <w:rsid w:val="00370747"/>
    <w:rsid w:val="00373D95"/>
    <w:rsid w:val="00375CBE"/>
    <w:rsid w:val="00375ED2"/>
    <w:rsid w:val="00376143"/>
    <w:rsid w:val="0037668A"/>
    <w:rsid w:val="0037773F"/>
    <w:rsid w:val="00377C65"/>
    <w:rsid w:val="00380BEA"/>
    <w:rsid w:val="003812C4"/>
    <w:rsid w:val="003830D4"/>
    <w:rsid w:val="0038393F"/>
    <w:rsid w:val="00384B49"/>
    <w:rsid w:val="00384CDA"/>
    <w:rsid w:val="0038538A"/>
    <w:rsid w:val="00386CEF"/>
    <w:rsid w:val="00393141"/>
    <w:rsid w:val="0039359B"/>
    <w:rsid w:val="003A00FF"/>
    <w:rsid w:val="003A0AFB"/>
    <w:rsid w:val="003A1241"/>
    <w:rsid w:val="003A14B8"/>
    <w:rsid w:val="003A1B3C"/>
    <w:rsid w:val="003A2804"/>
    <w:rsid w:val="003A2CC0"/>
    <w:rsid w:val="003A3571"/>
    <w:rsid w:val="003A41FB"/>
    <w:rsid w:val="003A437A"/>
    <w:rsid w:val="003A445C"/>
    <w:rsid w:val="003A5294"/>
    <w:rsid w:val="003A61B8"/>
    <w:rsid w:val="003A7922"/>
    <w:rsid w:val="003A7A4F"/>
    <w:rsid w:val="003A7A67"/>
    <w:rsid w:val="003A7B16"/>
    <w:rsid w:val="003A7E87"/>
    <w:rsid w:val="003B0A60"/>
    <w:rsid w:val="003B13B0"/>
    <w:rsid w:val="003B271C"/>
    <w:rsid w:val="003B2907"/>
    <w:rsid w:val="003B4037"/>
    <w:rsid w:val="003B584F"/>
    <w:rsid w:val="003B6AED"/>
    <w:rsid w:val="003B734A"/>
    <w:rsid w:val="003C0AB8"/>
    <w:rsid w:val="003C1103"/>
    <w:rsid w:val="003C4041"/>
    <w:rsid w:val="003C6077"/>
    <w:rsid w:val="003C7402"/>
    <w:rsid w:val="003C74C7"/>
    <w:rsid w:val="003C751D"/>
    <w:rsid w:val="003D0EDE"/>
    <w:rsid w:val="003D1012"/>
    <w:rsid w:val="003D17FE"/>
    <w:rsid w:val="003D2CF6"/>
    <w:rsid w:val="003D46F5"/>
    <w:rsid w:val="003D515A"/>
    <w:rsid w:val="003D5662"/>
    <w:rsid w:val="003D58C3"/>
    <w:rsid w:val="003D5A6A"/>
    <w:rsid w:val="003D772E"/>
    <w:rsid w:val="003E0264"/>
    <w:rsid w:val="003E1BE4"/>
    <w:rsid w:val="003E2563"/>
    <w:rsid w:val="003E378F"/>
    <w:rsid w:val="003E521F"/>
    <w:rsid w:val="003E7997"/>
    <w:rsid w:val="003F19C4"/>
    <w:rsid w:val="003F35F1"/>
    <w:rsid w:val="003F4192"/>
    <w:rsid w:val="003F42B1"/>
    <w:rsid w:val="003F5885"/>
    <w:rsid w:val="003F5E63"/>
    <w:rsid w:val="003F6D17"/>
    <w:rsid w:val="003F72D6"/>
    <w:rsid w:val="00400B0E"/>
    <w:rsid w:val="00400E14"/>
    <w:rsid w:val="00401341"/>
    <w:rsid w:val="00401CE1"/>
    <w:rsid w:val="00402057"/>
    <w:rsid w:val="004022F2"/>
    <w:rsid w:val="00402AD3"/>
    <w:rsid w:val="00402B73"/>
    <w:rsid w:val="00402E14"/>
    <w:rsid w:val="00403DD7"/>
    <w:rsid w:val="00403EA5"/>
    <w:rsid w:val="004059D1"/>
    <w:rsid w:val="00406609"/>
    <w:rsid w:val="00407B94"/>
    <w:rsid w:val="00410262"/>
    <w:rsid w:val="00410519"/>
    <w:rsid w:val="00411712"/>
    <w:rsid w:val="00411CA5"/>
    <w:rsid w:val="004127D5"/>
    <w:rsid w:val="00412A11"/>
    <w:rsid w:val="004138C7"/>
    <w:rsid w:val="00413EEE"/>
    <w:rsid w:val="00414D74"/>
    <w:rsid w:val="004154CC"/>
    <w:rsid w:val="0041565A"/>
    <w:rsid w:val="00415E60"/>
    <w:rsid w:val="00420052"/>
    <w:rsid w:val="004200AD"/>
    <w:rsid w:val="004206F4"/>
    <w:rsid w:val="00420F2E"/>
    <w:rsid w:val="00422649"/>
    <w:rsid w:val="00423014"/>
    <w:rsid w:val="00424D7E"/>
    <w:rsid w:val="00425017"/>
    <w:rsid w:val="00426CAC"/>
    <w:rsid w:val="00427556"/>
    <w:rsid w:val="0043008C"/>
    <w:rsid w:val="00433F18"/>
    <w:rsid w:val="00434663"/>
    <w:rsid w:val="0043479C"/>
    <w:rsid w:val="00434F69"/>
    <w:rsid w:val="00435679"/>
    <w:rsid w:val="004357C5"/>
    <w:rsid w:val="0043688E"/>
    <w:rsid w:val="004404B3"/>
    <w:rsid w:val="00442ABE"/>
    <w:rsid w:val="00443207"/>
    <w:rsid w:val="004443DC"/>
    <w:rsid w:val="00444EF9"/>
    <w:rsid w:val="00446BCC"/>
    <w:rsid w:val="00447EC9"/>
    <w:rsid w:val="0045192D"/>
    <w:rsid w:val="004519B5"/>
    <w:rsid w:val="00452795"/>
    <w:rsid w:val="004557B1"/>
    <w:rsid w:val="004570CA"/>
    <w:rsid w:val="004577E9"/>
    <w:rsid w:val="00457CD9"/>
    <w:rsid w:val="0046010B"/>
    <w:rsid w:val="00460A5A"/>
    <w:rsid w:val="00460C9E"/>
    <w:rsid w:val="004621E9"/>
    <w:rsid w:val="00462D2C"/>
    <w:rsid w:val="0046632A"/>
    <w:rsid w:val="004663EA"/>
    <w:rsid w:val="004668D1"/>
    <w:rsid w:val="00470811"/>
    <w:rsid w:val="00470A40"/>
    <w:rsid w:val="00471839"/>
    <w:rsid w:val="00472558"/>
    <w:rsid w:val="00472981"/>
    <w:rsid w:val="004737A3"/>
    <w:rsid w:val="0047441E"/>
    <w:rsid w:val="00475E8F"/>
    <w:rsid w:val="00476947"/>
    <w:rsid w:val="00480026"/>
    <w:rsid w:val="00480BB8"/>
    <w:rsid w:val="00482024"/>
    <w:rsid w:val="00485DF0"/>
    <w:rsid w:val="00491099"/>
    <w:rsid w:val="00492283"/>
    <w:rsid w:val="004939D5"/>
    <w:rsid w:val="004943E8"/>
    <w:rsid w:val="0049646A"/>
    <w:rsid w:val="004970DF"/>
    <w:rsid w:val="004A0BD8"/>
    <w:rsid w:val="004A0E45"/>
    <w:rsid w:val="004A1991"/>
    <w:rsid w:val="004A1BB5"/>
    <w:rsid w:val="004A240D"/>
    <w:rsid w:val="004A2E55"/>
    <w:rsid w:val="004A3A4D"/>
    <w:rsid w:val="004A4153"/>
    <w:rsid w:val="004A542B"/>
    <w:rsid w:val="004A54A7"/>
    <w:rsid w:val="004A5DD6"/>
    <w:rsid w:val="004A5FAF"/>
    <w:rsid w:val="004B0202"/>
    <w:rsid w:val="004B084E"/>
    <w:rsid w:val="004B0C0A"/>
    <w:rsid w:val="004B2471"/>
    <w:rsid w:val="004B301D"/>
    <w:rsid w:val="004B3671"/>
    <w:rsid w:val="004B3879"/>
    <w:rsid w:val="004B6C1B"/>
    <w:rsid w:val="004C0041"/>
    <w:rsid w:val="004C0636"/>
    <w:rsid w:val="004C065F"/>
    <w:rsid w:val="004C0CCF"/>
    <w:rsid w:val="004C109D"/>
    <w:rsid w:val="004C16C4"/>
    <w:rsid w:val="004C28B0"/>
    <w:rsid w:val="004C3EE1"/>
    <w:rsid w:val="004C746D"/>
    <w:rsid w:val="004D03DA"/>
    <w:rsid w:val="004D0ACE"/>
    <w:rsid w:val="004D0CDA"/>
    <w:rsid w:val="004D0DB6"/>
    <w:rsid w:val="004D35F6"/>
    <w:rsid w:val="004D36A5"/>
    <w:rsid w:val="004D530D"/>
    <w:rsid w:val="004D544C"/>
    <w:rsid w:val="004D5677"/>
    <w:rsid w:val="004D56BF"/>
    <w:rsid w:val="004D672C"/>
    <w:rsid w:val="004D6799"/>
    <w:rsid w:val="004D6C5A"/>
    <w:rsid w:val="004E030E"/>
    <w:rsid w:val="004E068B"/>
    <w:rsid w:val="004E0ED8"/>
    <w:rsid w:val="004E1BDE"/>
    <w:rsid w:val="004E285A"/>
    <w:rsid w:val="004E32AE"/>
    <w:rsid w:val="004E5517"/>
    <w:rsid w:val="004E573A"/>
    <w:rsid w:val="004E5F3D"/>
    <w:rsid w:val="004E7AB5"/>
    <w:rsid w:val="004E7C7B"/>
    <w:rsid w:val="004E7CB0"/>
    <w:rsid w:val="004F0C60"/>
    <w:rsid w:val="004F2022"/>
    <w:rsid w:val="004F240A"/>
    <w:rsid w:val="004F24A0"/>
    <w:rsid w:val="004F2661"/>
    <w:rsid w:val="004F28C9"/>
    <w:rsid w:val="004F36D1"/>
    <w:rsid w:val="004F3802"/>
    <w:rsid w:val="004F47A8"/>
    <w:rsid w:val="004F52F2"/>
    <w:rsid w:val="004F6C32"/>
    <w:rsid w:val="004F6FCB"/>
    <w:rsid w:val="004F71FC"/>
    <w:rsid w:val="0050093B"/>
    <w:rsid w:val="0050120C"/>
    <w:rsid w:val="0050323B"/>
    <w:rsid w:val="005034D4"/>
    <w:rsid w:val="00511ED5"/>
    <w:rsid w:val="00513481"/>
    <w:rsid w:val="0051375D"/>
    <w:rsid w:val="00513B75"/>
    <w:rsid w:val="00514533"/>
    <w:rsid w:val="00514CB9"/>
    <w:rsid w:val="00514DF0"/>
    <w:rsid w:val="00514FF6"/>
    <w:rsid w:val="00515DB4"/>
    <w:rsid w:val="0051606A"/>
    <w:rsid w:val="0052177A"/>
    <w:rsid w:val="00524B12"/>
    <w:rsid w:val="00524EC0"/>
    <w:rsid w:val="00525006"/>
    <w:rsid w:val="005250BC"/>
    <w:rsid w:val="005257F1"/>
    <w:rsid w:val="005311D6"/>
    <w:rsid w:val="0053170A"/>
    <w:rsid w:val="00533A29"/>
    <w:rsid w:val="005340B5"/>
    <w:rsid w:val="00534DCE"/>
    <w:rsid w:val="00535015"/>
    <w:rsid w:val="00535085"/>
    <w:rsid w:val="00535FE2"/>
    <w:rsid w:val="00537305"/>
    <w:rsid w:val="005373B8"/>
    <w:rsid w:val="00537525"/>
    <w:rsid w:val="00537905"/>
    <w:rsid w:val="00541146"/>
    <w:rsid w:val="00541DCD"/>
    <w:rsid w:val="005437E3"/>
    <w:rsid w:val="00543C99"/>
    <w:rsid w:val="0054589C"/>
    <w:rsid w:val="005469C3"/>
    <w:rsid w:val="00547E2C"/>
    <w:rsid w:val="0055062B"/>
    <w:rsid w:val="005516B7"/>
    <w:rsid w:val="005517B2"/>
    <w:rsid w:val="005524B5"/>
    <w:rsid w:val="00553517"/>
    <w:rsid w:val="0055369F"/>
    <w:rsid w:val="00555102"/>
    <w:rsid w:val="00555402"/>
    <w:rsid w:val="00555AFD"/>
    <w:rsid w:val="0055680E"/>
    <w:rsid w:val="00560EDF"/>
    <w:rsid w:val="00561BDB"/>
    <w:rsid w:val="00562F98"/>
    <w:rsid w:val="00564348"/>
    <w:rsid w:val="005646EB"/>
    <w:rsid w:val="00564994"/>
    <w:rsid w:val="00566A76"/>
    <w:rsid w:val="005671A8"/>
    <w:rsid w:val="005707C2"/>
    <w:rsid w:val="00571515"/>
    <w:rsid w:val="00572FAB"/>
    <w:rsid w:val="0057372E"/>
    <w:rsid w:val="00575B23"/>
    <w:rsid w:val="00576266"/>
    <w:rsid w:val="00576FC4"/>
    <w:rsid w:val="00577631"/>
    <w:rsid w:val="00577D81"/>
    <w:rsid w:val="0058181E"/>
    <w:rsid w:val="00582CA6"/>
    <w:rsid w:val="00582D1C"/>
    <w:rsid w:val="00583808"/>
    <w:rsid w:val="00583B58"/>
    <w:rsid w:val="005845A8"/>
    <w:rsid w:val="005854BE"/>
    <w:rsid w:val="00586050"/>
    <w:rsid w:val="0058647B"/>
    <w:rsid w:val="00586EDE"/>
    <w:rsid w:val="005902BE"/>
    <w:rsid w:val="00590487"/>
    <w:rsid w:val="00590A60"/>
    <w:rsid w:val="00592943"/>
    <w:rsid w:val="0059370A"/>
    <w:rsid w:val="005938E0"/>
    <w:rsid w:val="00596A85"/>
    <w:rsid w:val="00596C2D"/>
    <w:rsid w:val="00597242"/>
    <w:rsid w:val="005A076D"/>
    <w:rsid w:val="005A0D48"/>
    <w:rsid w:val="005A36CD"/>
    <w:rsid w:val="005A47DF"/>
    <w:rsid w:val="005A4CCB"/>
    <w:rsid w:val="005A5363"/>
    <w:rsid w:val="005A6819"/>
    <w:rsid w:val="005A7419"/>
    <w:rsid w:val="005B136D"/>
    <w:rsid w:val="005B1B98"/>
    <w:rsid w:val="005B20A6"/>
    <w:rsid w:val="005B27B3"/>
    <w:rsid w:val="005B2BF6"/>
    <w:rsid w:val="005B4196"/>
    <w:rsid w:val="005B4AC5"/>
    <w:rsid w:val="005C1024"/>
    <w:rsid w:val="005C2EA9"/>
    <w:rsid w:val="005C5874"/>
    <w:rsid w:val="005D12C2"/>
    <w:rsid w:val="005D1440"/>
    <w:rsid w:val="005D1DCB"/>
    <w:rsid w:val="005D35DE"/>
    <w:rsid w:val="005D5174"/>
    <w:rsid w:val="005D702F"/>
    <w:rsid w:val="005D70DA"/>
    <w:rsid w:val="005E109D"/>
    <w:rsid w:val="005E1365"/>
    <w:rsid w:val="005E2D4A"/>
    <w:rsid w:val="005E5661"/>
    <w:rsid w:val="005E5A81"/>
    <w:rsid w:val="005E60EB"/>
    <w:rsid w:val="005E6D1A"/>
    <w:rsid w:val="005E6E12"/>
    <w:rsid w:val="005E73B3"/>
    <w:rsid w:val="005F0FA4"/>
    <w:rsid w:val="005F1B9E"/>
    <w:rsid w:val="005F1C00"/>
    <w:rsid w:val="005F41CB"/>
    <w:rsid w:val="005F4F2F"/>
    <w:rsid w:val="005F5EF3"/>
    <w:rsid w:val="005F654A"/>
    <w:rsid w:val="005F68A8"/>
    <w:rsid w:val="005F6DA8"/>
    <w:rsid w:val="005F75D4"/>
    <w:rsid w:val="0060008D"/>
    <w:rsid w:val="00600178"/>
    <w:rsid w:val="00601FEC"/>
    <w:rsid w:val="006033EB"/>
    <w:rsid w:val="00603D4E"/>
    <w:rsid w:val="00604E02"/>
    <w:rsid w:val="0060501E"/>
    <w:rsid w:val="006055C0"/>
    <w:rsid w:val="00607516"/>
    <w:rsid w:val="0060789C"/>
    <w:rsid w:val="00615563"/>
    <w:rsid w:val="00617883"/>
    <w:rsid w:val="00617A0C"/>
    <w:rsid w:val="0062029B"/>
    <w:rsid w:val="006211B1"/>
    <w:rsid w:val="00622446"/>
    <w:rsid w:val="00622539"/>
    <w:rsid w:val="006225CE"/>
    <w:rsid w:val="006237F3"/>
    <w:rsid w:val="00624116"/>
    <w:rsid w:val="006242FD"/>
    <w:rsid w:val="00625356"/>
    <w:rsid w:val="00625E36"/>
    <w:rsid w:val="0062734E"/>
    <w:rsid w:val="006300B0"/>
    <w:rsid w:val="00631B9B"/>
    <w:rsid w:val="00631BDE"/>
    <w:rsid w:val="00632415"/>
    <w:rsid w:val="00632BAB"/>
    <w:rsid w:val="00633B30"/>
    <w:rsid w:val="00633B8E"/>
    <w:rsid w:val="0063582E"/>
    <w:rsid w:val="0063600A"/>
    <w:rsid w:val="0063606B"/>
    <w:rsid w:val="00636219"/>
    <w:rsid w:val="00637AB0"/>
    <w:rsid w:val="00637AF6"/>
    <w:rsid w:val="00637B48"/>
    <w:rsid w:val="0064017C"/>
    <w:rsid w:val="00643ED3"/>
    <w:rsid w:val="0064442B"/>
    <w:rsid w:val="00645241"/>
    <w:rsid w:val="00645B79"/>
    <w:rsid w:val="00645D6F"/>
    <w:rsid w:val="006461B0"/>
    <w:rsid w:val="0064665F"/>
    <w:rsid w:val="00646B04"/>
    <w:rsid w:val="00647634"/>
    <w:rsid w:val="0065281D"/>
    <w:rsid w:val="00652FDE"/>
    <w:rsid w:val="006538EA"/>
    <w:rsid w:val="00654DE1"/>
    <w:rsid w:val="00655D89"/>
    <w:rsid w:val="00656959"/>
    <w:rsid w:val="00656FC5"/>
    <w:rsid w:val="00657CA5"/>
    <w:rsid w:val="0066040E"/>
    <w:rsid w:val="00660596"/>
    <w:rsid w:val="006606D7"/>
    <w:rsid w:val="006611B7"/>
    <w:rsid w:val="00661757"/>
    <w:rsid w:val="00663428"/>
    <w:rsid w:val="00663E81"/>
    <w:rsid w:val="0066724C"/>
    <w:rsid w:val="00667ACB"/>
    <w:rsid w:val="006729CD"/>
    <w:rsid w:val="00674FBF"/>
    <w:rsid w:val="00676E83"/>
    <w:rsid w:val="00676FE3"/>
    <w:rsid w:val="00677102"/>
    <w:rsid w:val="00677784"/>
    <w:rsid w:val="006779EE"/>
    <w:rsid w:val="00677C5D"/>
    <w:rsid w:val="006828C9"/>
    <w:rsid w:val="00683748"/>
    <w:rsid w:val="006839AC"/>
    <w:rsid w:val="006849AD"/>
    <w:rsid w:val="00686CC1"/>
    <w:rsid w:val="006878E3"/>
    <w:rsid w:val="0069005A"/>
    <w:rsid w:val="00693D1E"/>
    <w:rsid w:val="006950CE"/>
    <w:rsid w:val="006A0530"/>
    <w:rsid w:val="006A1285"/>
    <w:rsid w:val="006A2555"/>
    <w:rsid w:val="006A2E17"/>
    <w:rsid w:val="006A4580"/>
    <w:rsid w:val="006A5A20"/>
    <w:rsid w:val="006A6006"/>
    <w:rsid w:val="006A6431"/>
    <w:rsid w:val="006A6EFF"/>
    <w:rsid w:val="006A7606"/>
    <w:rsid w:val="006B0704"/>
    <w:rsid w:val="006B0A97"/>
    <w:rsid w:val="006B2083"/>
    <w:rsid w:val="006B41B2"/>
    <w:rsid w:val="006B46F7"/>
    <w:rsid w:val="006B57B0"/>
    <w:rsid w:val="006B6A68"/>
    <w:rsid w:val="006B6CCF"/>
    <w:rsid w:val="006B6E2E"/>
    <w:rsid w:val="006B7B9B"/>
    <w:rsid w:val="006B7FF2"/>
    <w:rsid w:val="006C1239"/>
    <w:rsid w:val="006C1746"/>
    <w:rsid w:val="006C18ED"/>
    <w:rsid w:val="006C20A0"/>
    <w:rsid w:val="006C231E"/>
    <w:rsid w:val="006C32B3"/>
    <w:rsid w:val="006C32E2"/>
    <w:rsid w:val="006C36D2"/>
    <w:rsid w:val="006C43D6"/>
    <w:rsid w:val="006C4E6A"/>
    <w:rsid w:val="006C77B1"/>
    <w:rsid w:val="006D078E"/>
    <w:rsid w:val="006D1A31"/>
    <w:rsid w:val="006D2587"/>
    <w:rsid w:val="006D45E5"/>
    <w:rsid w:val="006D6E37"/>
    <w:rsid w:val="006D768A"/>
    <w:rsid w:val="006E3B91"/>
    <w:rsid w:val="006E4532"/>
    <w:rsid w:val="006E65AE"/>
    <w:rsid w:val="006F15A4"/>
    <w:rsid w:val="006F2B39"/>
    <w:rsid w:val="006F6664"/>
    <w:rsid w:val="00700965"/>
    <w:rsid w:val="007017F2"/>
    <w:rsid w:val="00704526"/>
    <w:rsid w:val="007047B1"/>
    <w:rsid w:val="00705ABE"/>
    <w:rsid w:val="00705CEB"/>
    <w:rsid w:val="007060A7"/>
    <w:rsid w:val="00707604"/>
    <w:rsid w:val="00711669"/>
    <w:rsid w:val="007116F4"/>
    <w:rsid w:val="00715E1A"/>
    <w:rsid w:val="007161B2"/>
    <w:rsid w:val="00716D09"/>
    <w:rsid w:val="00716D93"/>
    <w:rsid w:val="00717FFA"/>
    <w:rsid w:val="007209C1"/>
    <w:rsid w:val="00720F1F"/>
    <w:rsid w:val="007213F4"/>
    <w:rsid w:val="007231A6"/>
    <w:rsid w:val="0072387F"/>
    <w:rsid w:val="007261E5"/>
    <w:rsid w:val="007268C9"/>
    <w:rsid w:val="007278AB"/>
    <w:rsid w:val="00732CC9"/>
    <w:rsid w:val="00732E6A"/>
    <w:rsid w:val="007335AC"/>
    <w:rsid w:val="0073455D"/>
    <w:rsid w:val="00735003"/>
    <w:rsid w:val="00736229"/>
    <w:rsid w:val="00736638"/>
    <w:rsid w:val="00740289"/>
    <w:rsid w:val="00740B78"/>
    <w:rsid w:val="0074122E"/>
    <w:rsid w:val="007416DE"/>
    <w:rsid w:val="00742237"/>
    <w:rsid w:val="00742C2B"/>
    <w:rsid w:val="00743C0C"/>
    <w:rsid w:val="0074460C"/>
    <w:rsid w:val="00744946"/>
    <w:rsid w:val="00744FC0"/>
    <w:rsid w:val="0074506F"/>
    <w:rsid w:val="0074541A"/>
    <w:rsid w:val="00745907"/>
    <w:rsid w:val="0074690F"/>
    <w:rsid w:val="00746EE0"/>
    <w:rsid w:val="0074787A"/>
    <w:rsid w:val="00750E53"/>
    <w:rsid w:val="007512A2"/>
    <w:rsid w:val="007512C7"/>
    <w:rsid w:val="00751EC5"/>
    <w:rsid w:val="0075266A"/>
    <w:rsid w:val="007527DE"/>
    <w:rsid w:val="0075317C"/>
    <w:rsid w:val="007537C9"/>
    <w:rsid w:val="00753EC4"/>
    <w:rsid w:val="00754CC4"/>
    <w:rsid w:val="00755EFE"/>
    <w:rsid w:val="00756297"/>
    <w:rsid w:val="007566D4"/>
    <w:rsid w:val="00757B64"/>
    <w:rsid w:val="00760C32"/>
    <w:rsid w:val="00761EBF"/>
    <w:rsid w:val="007627F4"/>
    <w:rsid w:val="00766355"/>
    <w:rsid w:val="00767B99"/>
    <w:rsid w:val="00770187"/>
    <w:rsid w:val="007703A3"/>
    <w:rsid w:val="007705E8"/>
    <w:rsid w:val="0077075A"/>
    <w:rsid w:val="00770E28"/>
    <w:rsid w:val="00771B08"/>
    <w:rsid w:val="00772E78"/>
    <w:rsid w:val="00774F28"/>
    <w:rsid w:val="0077603D"/>
    <w:rsid w:val="00776F05"/>
    <w:rsid w:val="00777556"/>
    <w:rsid w:val="00781FA3"/>
    <w:rsid w:val="00783A27"/>
    <w:rsid w:val="00783C6F"/>
    <w:rsid w:val="007840E0"/>
    <w:rsid w:val="00784361"/>
    <w:rsid w:val="00784689"/>
    <w:rsid w:val="007849B8"/>
    <w:rsid w:val="007852D9"/>
    <w:rsid w:val="00786B4A"/>
    <w:rsid w:val="007919D1"/>
    <w:rsid w:val="0079285E"/>
    <w:rsid w:val="00793EC9"/>
    <w:rsid w:val="0079462D"/>
    <w:rsid w:val="007948E2"/>
    <w:rsid w:val="00794B0A"/>
    <w:rsid w:val="00795578"/>
    <w:rsid w:val="007956B7"/>
    <w:rsid w:val="00797BD8"/>
    <w:rsid w:val="00797CC7"/>
    <w:rsid w:val="007A0253"/>
    <w:rsid w:val="007A0913"/>
    <w:rsid w:val="007A0D54"/>
    <w:rsid w:val="007A1274"/>
    <w:rsid w:val="007A179F"/>
    <w:rsid w:val="007A253E"/>
    <w:rsid w:val="007A2D31"/>
    <w:rsid w:val="007A2D8D"/>
    <w:rsid w:val="007A3547"/>
    <w:rsid w:val="007A355E"/>
    <w:rsid w:val="007A40FB"/>
    <w:rsid w:val="007A58EC"/>
    <w:rsid w:val="007A596A"/>
    <w:rsid w:val="007A6C49"/>
    <w:rsid w:val="007B03D3"/>
    <w:rsid w:val="007B07F7"/>
    <w:rsid w:val="007B3FCE"/>
    <w:rsid w:val="007B68E5"/>
    <w:rsid w:val="007C00B6"/>
    <w:rsid w:val="007C2E54"/>
    <w:rsid w:val="007C3C33"/>
    <w:rsid w:val="007C5479"/>
    <w:rsid w:val="007C60F4"/>
    <w:rsid w:val="007C6303"/>
    <w:rsid w:val="007D06D5"/>
    <w:rsid w:val="007D2567"/>
    <w:rsid w:val="007D2948"/>
    <w:rsid w:val="007D51C3"/>
    <w:rsid w:val="007D535B"/>
    <w:rsid w:val="007D625C"/>
    <w:rsid w:val="007D64C8"/>
    <w:rsid w:val="007E1AF9"/>
    <w:rsid w:val="007E3531"/>
    <w:rsid w:val="007E4270"/>
    <w:rsid w:val="007F0519"/>
    <w:rsid w:val="007F2ED3"/>
    <w:rsid w:val="007F334C"/>
    <w:rsid w:val="007F3401"/>
    <w:rsid w:val="007F448F"/>
    <w:rsid w:val="007F48F3"/>
    <w:rsid w:val="007F59D7"/>
    <w:rsid w:val="007F6610"/>
    <w:rsid w:val="007F6A5A"/>
    <w:rsid w:val="007F6DCB"/>
    <w:rsid w:val="007F7CAE"/>
    <w:rsid w:val="008000A2"/>
    <w:rsid w:val="00800C38"/>
    <w:rsid w:val="00801DCF"/>
    <w:rsid w:val="00804BCA"/>
    <w:rsid w:val="0080502B"/>
    <w:rsid w:val="00805281"/>
    <w:rsid w:val="0080539D"/>
    <w:rsid w:val="00805EF1"/>
    <w:rsid w:val="00806632"/>
    <w:rsid w:val="0080745D"/>
    <w:rsid w:val="00807766"/>
    <w:rsid w:val="00810E79"/>
    <w:rsid w:val="00812AA1"/>
    <w:rsid w:val="00812B35"/>
    <w:rsid w:val="00812C5A"/>
    <w:rsid w:val="0081359F"/>
    <w:rsid w:val="008138BD"/>
    <w:rsid w:val="008147EE"/>
    <w:rsid w:val="00816E15"/>
    <w:rsid w:val="00817047"/>
    <w:rsid w:val="00817155"/>
    <w:rsid w:val="0081765E"/>
    <w:rsid w:val="00817C42"/>
    <w:rsid w:val="00820BEA"/>
    <w:rsid w:val="00820D90"/>
    <w:rsid w:val="00822338"/>
    <w:rsid w:val="008240B8"/>
    <w:rsid w:val="0082656C"/>
    <w:rsid w:val="008278B8"/>
    <w:rsid w:val="008304CA"/>
    <w:rsid w:val="00831B7A"/>
    <w:rsid w:val="00832AA3"/>
    <w:rsid w:val="00834453"/>
    <w:rsid w:val="008347D3"/>
    <w:rsid w:val="00834D17"/>
    <w:rsid w:val="0083573C"/>
    <w:rsid w:val="00837D1E"/>
    <w:rsid w:val="00840193"/>
    <w:rsid w:val="00840458"/>
    <w:rsid w:val="008405E2"/>
    <w:rsid w:val="00840ACE"/>
    <w:rsid w:val="00840CC7"/>
    <w:rsid w:val="00841689"/>
    <w:rsid w:val="00841C51"/>
    <w:rsid w:val="0084313A"/>
    <w:rsid w:val="008431D6"/>
    <w:rsid w:val="00846218"/>
    <w:rsid w:val="008476FC"/>
    <w:rsid w:val="008479E3"/>
    <w:rsid w:val="00847EE8"/>
    <w:rsid w:val="00850B96"/>
    <w:rsid w:val="00852B60"/>
    <w:rsid w:val="00853292"/>
    <w:rsid w:val="00853F87"/>
    <w:rsid w:val="008541B6"/>
    <w:rsid w:val="00854252"/>
    <w:rsid w:val="0085624B"/>
    <w:rsid w:val="0085680B"/>
    <w:rsid w:val="00856A6A"/>
    <w:rsid w:val="008603FB"/>
    <w:rsid w:val="00861E94"/>
    <w:rsid w:val="008642BF"/>
    <w:rsid w:val="0086630D"/>
    <w:rsid w:val="00866FD2"/>
    <w:rsid w:val="00867D69"/>
    <w:rsid w:val="00867E29"/>
    <w:rsid w:val="00867E4F"/>
    <w:rsid w:val="008706BD"/>
    <w:rsid w:val="008708B7"/>
    <w:rsid w:val="008713C4"/>
    <w:rsid w:val="00872821"/>
    <w:rsid w:val="008750FF"/>
    <w:rsid w:val="00877F77"/>
    <w:rsid w:val="008805BB"/>
    <w:rsid w:val="0088080F"/>
    <w:rsid w:val="00880B73"/>
    <w:rsid w:val="008816DD"/>
    <w:rsid w:val="00881B75"/>
    <w:rsid w:val="0088245B"/>
    <w:rsid w:val="008848B2"/>
    <w:rsid w:val="008851A3"/>
    <w:rsid w:val="00886477"/>
    <w:rsid w:val="00886660"/>
    <w:rsid w:val="00886967"/>
    <w:rsid w:val="0088737E"/>
    <w:rsid w:val="008877D7"/>
    <w:rsid w:val="008906E7"/>
    <w:rsid w:val="00891435"/>
    <w:rsid w:val="00891B34"/>
    <w:rsid w:val="00892E09"/>
    <w:rsid w:val="00893D81"/>
    <w:rsid w:val="008945CC"/>
    <w:rsid w:val="008949BA"/>
    <w:rsid w:val="00895228"/>
    <w:rsid w:val="00895F00"/>
    <w:rsid w:val="00895FBA"/>
    <w:rsid w:val="00896509"/>
    <w:rsid w:val="0089792F"/>
    <w:rsid w:val="008A3511"/>
    <w:rsid w:val="008A3512"/>
    <w:rsid w:val="008A3CBB"/>
    <w:rsid w:val="008A3DE8"/>
    <w:rsid w:val="008A5A05"/>
    <w:rsid w:val="008A7006"/>
    <w:rsid w:val="008B0205"/>
    <w:rsid w:val="008B0DC9"/>
    <w:rsid w:val="008B349E"/>
    <w:rsid w:val="008B518B"/>
    <w:rsid w:val="008B5690"/>
    <w:rsid w:val="008B69A9"/>
    <w:rsid w:val="008B73D1"/>
    <w:rsid w:val="008B75A1"/>
    <w:rsid w:val="008C0283"/>
    <w:rsid w:val="008C1A7F"/>
    <w:rsid w:val="008C3D66"/>
    <w:rsid w:val="008C3FC9"/>
    <w:rsid w:val="008C460E"/>
    <w:rsid w:val="008C56C8"/>
    <w:rsid w:val="008C5995"/>
    <w:rsid w:val="008C646F"/>
    <w:rsid w:val="008C7000"/>
    <w:rsid w:val="008C72E4"/>
    <w:rsid w:val="008C7A42"/>
    <w:rsid w:val="008C7BD4"/>
    <w:rsid w:val="008D0271"/>
    <w:rsid w:val="008D0F8D"/>
    <w:rsid w:val="008D1153"/>
    <w:rsid w:val="008D1346"/>
    <w:rsid w:val="008D244B"/>
    <w:rsid w:val="008D279D"/>
    <w:rsid w:val="008D4BF4"/>
    <w:rsid w:val="008D5257"/>
    <w:rsid w:val="008D6672"/>
    <w:rsid w:val="008D6EDA"/>
    <w:rsid w:val="008E380D"/>
    <w:rsid w:val="008E382A"/>
    <w:rsid w:val="008E38DE"/>
    <w:rsid w:val="008E3E2C"/>
    <w:rsid w:val="008E40DE"/>
    <w:rsid w:val="008F121C"/>
    <w:rsid w:val="008F1322"/>
    <w:rsid w:val="008F1BB6"/>
    <w:rsid w:val="008F24E7"/>
    <w:rsid w:val="008F3FD5"/>
    <w:rsid w:val="008F6775"/>
    <w:rsid w:val="008F7FED"/>
    <w:rsid w:val="0090086C"/>
    <w:rsid w:val="00900AFE"/>
    <w:rsid w:val="0090216A"/>
    <w:rsid w:val="00902739"/>
    <w:rsid w:val="00904102"/>
    <w:rsid w:val="00905D90"/>
    <w:rsid w:val="009068C2"/>
    <w:rsid w:val="00910A95"/>
    <w:rsid w:val="00912B1B"/>
    <w:rsid w:val="0091308A"/>
    <w:rsid w:val="009135FF"/>
    <w:rsid w:val="00913A4E"/>
    <w:rsid w:val="00913FD9"/>
    <w:rsid w:val="00914354"/>
    <w:rsid w:val="00914D15"/>
    <w:rsid w:val="00915378"/>
    <w:rsid w:val="00916381"/>
    <w:rsid w:val="00916E5C"/>
    <w:rsid w:val="009173D4"/>
    <w:rsid w:val="00917A9A"/>
    <w:rsid w:val="00920A12"/>
    <w:rsid w:val="00921D19"/>
    <w:rsid w:val="00922D35"/>
    <w:rsid w:val="00924A82"/>
    <w:rsid w:val="00925879"/>
    <w:rsid w:val="00926830"/>
    <w:rsid w:val="00926DC4"/>
    <w:rsid w:val="009312FB"/>
    <w:rsid w:val="009314D2"/>
    <w:rsid w:val="00931BD6"/>
    <w:rsid w:val="00931F3F"/>
    <w:rsid w:val="00931FBA"/>
    <w:rsid w:val="00932584"/>
    <w:rsid w:val="009343C6"/>
    <w:rsid w:val="0093481B"/>
    <w:rsid w:val="0093533C"/>
    <w:rsid w:val="0094073A"/>
    <w:rsid w:val="00941809"/>
    <w:rsid w:val="009423ED"/>
    <w:rsid w:val="00942620"/>
    <w:rsid w:val="00942E7D"/>
    <w:rsid w:val="00943175"/>
    <w:rsid w:val="00943507"/>
    <w:rsid w:val="00943CDF"/>
    <w:rsid w:val="009456F6"/>
    <w:rsid w:val="00946ADD"/>
    <w:rsid w:val="009470AF"/>
    <w:rsid w:val="00950779"/>
    <w:rsid w:val="009511BA"/>
    <w:rsid w:val="009514AC"/>
    <w:rsid w:val="009548A6"/>
    <w:rsid w:val="00954B07"/>
    <w:rsid w:val="009557C8"/>
    <w:rsid w:val="00956DAB"/>
    <w:rsid w:val="00956FD3"/>
    <w:rsid w:val="009570AB"/>
    <w:rsid w:val="00960F8B"/>
    <w:rsid w:val="00963069"/>
    <w:rsid w:val="00966399"/>
    <w:rsid w:val="009706A2"/>
    <w:rsid w:val="0097086F"/>
    <w:rsid w:val="009710D5"/>
    <w:rsid w:val="009735DA"/>
    <w:rsid w:val="00974251"/>
    <w:rsid w:val="0097432F"/>
    <w:rsid w:val="009750F0"/>
    <w:rsid w:val="009759EA"/>
    <w:rsid w:val="00975C4C"/>
    <w:rsid w:val="00976191"/>
    <w:rsid w:val="00976AF5"/>
    <w:rsid w:val="00980221"/>
    <w:rsid w:val="00980A07"/>
    <w:rsid w:val="00982945"/>
    <w:rsid w:val="00983AAB"/>
    <w:rsid w:val="00983ECD"/>
    <w:rsid w:val="00987E02"/>
    <w:rsid w:val="00987EE6"/>
    <w:rsid w:val="00990D59"/>
    <w:rsid w:val="00990E33"/>
    <w:rsid w:val="00991366"/>
    <w:rsid w:val="00991A9C"/>
    <w:rsid w:val="00991CBC"/>
    <w:rsid w:val="00994090"/>
    <w:rsid w:val="00995642"/>
    <w:rsid w:val="0099585E"/>
    <w:rsid w:val="009967F0"/>
    <w:rsid w:val="00997B69"/>
    <w:rsid w:val="009A0D45"/>
    <w:rsid w:val="009A1A4C"/>
    <w:rsid w:val="009A1D47"/>
    <w:rsid w:val="009A341E"/>
    <w:rsid w:val="009A3AFF"/>
    <w:rsid w:val="009A3F4B"/>
    <w:rsid w:val="009A5791"/>
    <w:rsid w:val="009A613B"/>
    <w:rsid w:val="009A7691"/>
    <w:rsid w:val="009A7B31"/>
    <w:rsid w:val="009B1CF9"/>
    <w:rsid w:val="009B2971"/>
    <w:rsid w:val="009B2A2D"/>
    <w:rsid w:val="009B2C54"/>
    <w:rsid w:val="009B2F80"/>
    <w:rsid w:val="009B374F"/>
    <w:rsid w:val="009B44E4"/>
    <w:rsid w:val="009B4BCF"/>
    <w:rsid w:val="009B5E02"/>
    <w:rsid w:val="009B7EA9"/>
    <w:rsid w:val="009C0548"/>
    <w:rsid w:val="009C19BC"/>
    <w:rsid w:val="009C1CE4"/>
    <w:rsid w:val="009C22DD"/>
    <w:rsid w:val="009C281E"/>
    <w:rsid w:val="009C3B51"/>
    <w:rsid w:val="009C408A"/>
    <w:rsid w:val="009C47BE"/>
    <w:rsid w:val="009C4BE5"/>
    <w:rsid w:val="009C53BE"/>
    <w:rsid w:val="009C57E7"/>
    <w:rsid w:val="009C5E03"/>
    <w:rsid w:val="009C62FB"/>
    <w:rsid w:val="009D0E2C"/>
    <w:rsid w:val="009D1622"/>
    <w:rsid w:val="009D214A"/>
    <w:rsid w:val="009D2D43"/>
    <w:rsid w:val="009D408B"/>
    <w:rsid w:val="009D704C"/>
    <w:rsid w:val="009D79EF"/>
    <w:rsid w:val="009E0133"/>
    <w:rsid w:val="009E108A"/>
    <w:rsid w:val="009E1A15"/>
    <w:rsid w:val="009E2F96"/>
    <w:rsid w:val="009E5A3D"/>
    <w:rsid w:val="009E61DA"/>
    <w:rsid w:val="009E6BEC"/>
    <w:rsid w:val="009E6D34"/>
    <w:rsid w:val="009E7127"/>
    <w:rsid w:val="009F0CDB"/>
    <w:rsid w:val="009F1926"/>
    <w:rsid w:val="009F203A"/>
    <w:rsid w:val="009F2591"/>
    <w:rsid w:val="009F3196"/>
    <w:rsid w:val="009F3695"/>
    <w:rsid w:val="009F5862"/>
    <w:rsid w:val="009F5CFD"/>
    <w:rsid w:val="00A009F5"/>
    <w:rsid w:val="00A02E17"/>
    <w:rsid w:val="00A03D98"/>
    <w:rsid w:val="00A04103"/>
    <w:rsid w:val="00A04A1D"/>
    <w:rsid w:val="00A0587F"/>
    <w:rsid w:val="00A07DA8"/>
    <w:rsid w:val="00A104B2"/>
    <w:rsid w:val="00A11894"/>
    <w:rsid w:val="00A12F8D"/>
    <w:rsid w:val="00A13CF2"/>
    <w:rsid w:val="00A15977"/>
    <w:rsid w:val="00A15FCE"/>
    <w:rsid w:val="00A160AF"/>
    <w:rsid w:val="00A169AF"/>
    <w:rsid w:val="00A16C0C"/>
    <w:rsid w:val="00A1718E"/>
    <w:rsid w:val="00A172EE"/>
    <w:rsid w:val="00A17E12"/>
    <w:rsid w:val="00A2194D"/>
    <w:rsid w:val="00A2355E"/>
    <w:rsid w:val="00A23DB7"/>
    <w:rsid w:val="00A253F2"/>
    <w:rsid w:val="00A264FC"/>
    <w:rsid w:val="00A27017"/>
    <w:rsid w:val="00A27B17"/>
    <w:rsid w:val="00A3178A"/>
    <w:rsid w:val="00A318DB"/>
    <w:rsid w:val="00A33AF7"/>
    <w:rsid w:val="00A34B7C"/>
    <w:rsid w:val="00A35AA8"/>
    <w:rsid w:val="00A362C3"/>
    <w:rsid w:val="00A3755B"/>
    <w:rsid w:val="00A43707"/>
    <w:rsid w:val="00A43AE5"/>
    <w:rsid w:val="00A44385"/>
    <w:rsid w:val="00A44E89"/>
    <w:rsid w:val="00A45C58"/>
    <w:rsid w:val="00A47454"/>
    <w:rsid w:val="00A50487"/>
    <w:rsid w:val="00A50CED"/>
    <w:rsid w:val="00A5296A"/>
    <w:rsid w:val="00A53220"/>
    <w:rsid w:val="00A53C80"/>
    <w:rsid w:val="00A56D3F"/>
    <w:rsid w:val="00A57324"/>
    <w:rsid w:val="00A57E26"/>
    <w:rsid w:val="00A57FBE"/>
    <w:rsid w:val="00A6110C"/>
    <w:rsid w:val="00A613D1"/>
    <w:rsid w:val="00A61805"/>
    <w:rsid w:val="00A62E12"/>
    <w:rsid w:val="00A64392"/>
    <w:rsid w:val="00A6545E"/>
    <w:rsid w:val="00A671E8"/>
    <w:rsid w:val="00A67DC2"/>
    <w:rsid w:val="00A70BF0"/>
    <w:rsid w:val="00A70CAB"/>
    <w:rsid w:val="00A70EE3"/>
    <w:rsid w:val="00A70FFC"/>
    <w:rsid w:val="00A73337"/>
    <w:rsid w:val="00A734B7"/>
    <w:rsid w:val="00A73590"/>
    <w:rsid w:val="00A741E7"/>
    <w:rsid w:val="00A74624"/>
    <w:rsid w:val="00A75978"/>
    <w:rsid w:val="00A75FA1"/>
    <w:rsid w:val="00A777EC"/>
    <w:rsid w:val="00A77BC6"/>
    <w:rsid w:val="00A8090E"/>
    <w:rsid w:val="00A8171B"/>
    <w:rsid w:val="00A82055"/>
    <w:rsid w:val="00A83E1C"/>
    <w:rsid w:val="00A83FED"/>
    <w:rsid w:val="00A84ADA"/>
    <w:rsid w:val="00A84B44"/>
    <w:rsid w:val="00A851B0"/>
    <w:rsid w:val="00A8533B"/>
    <w:rsid w:val="00A86296"/>
    <w:rsid w:val="00A8697D"/>
    <w:rsid w:val="00A86D9C"/>
    <w:rsid w:val="00A870A0"/>
    <w:rsid w:val="00A87D1F"/>
    <w:rsid w:val="00A92E9F"/>
    <w:rsid w:val="00A93206"/>
    <w:rsid w:val="00A953CC"/>
    <w:rsid w:val="00A95F34"/>
    <w:rsid w:val="00A97F63"/>
    <w:rsid w:val="00AA1D01"/>
    <w:rsid w:val="00AA215D"/>
    <w:rsid w:val="00AA3627"/>
    <w:rsid w:val="00AA544D"/>
    <w:rsid w:val="00AA5CC1"/>
    <w:rsid w:val="00AA6376"/>
    <w:rsid w:val="00AA7FF9"/>
    <w:rsid w:val="00AB1DB8"/>
    <w:rsid w:val="00AB281A"/>
    <w:rsid w:val="00AB36E1"/>
    <w:rsid w:val="00AB474E"/>
    <w:rsid w:val="00AB4981"/>
    <w:rsid w:val="00AB51C5"/>
    <w:rsid w:val="00AC1A03"/>
    <w:rsid w:val="00AC1AEE"/>
    <w:rsid w:val="00AC1DBA"/>
    <w:rsid w:val="00AC1F48"/>
    <w:rsid w:val="00AC2C87"/>
    <w:rsid w:val="00AC51EF"/>
    <w:rsid w:val="00AC67B4"/>
    <w:rsid w:val="00AC6DFC"/>
    <w:rsid w:val="00AC70A2"/>
    <w:rsid w:val="00AC7198"/>
    <w:rsid w:val="00AD13B0"/>
    <w:rsid w:val="00AD1441"/>
    <w:rsid w:val="00AD1A88"/>
    <w:rsid w:val="00AD3C28"/>
    <w:rsid w:val="00AD5F5A"/>
    <w:rsid w:val="00AD6C3A"/>
    <w:rsid w:val="00AE079C"/>
    <w:rsid w:val="00AE0BBD"/>
    <w:rsid w:val="00AE0D9D"/>
    <w:rsid w:val="00AE1858"/>
    <w:rsid w:val="00AE26D0"/>
    <w:rsid w:val="00AE2CE7"/>
    <w:rsid w:val="00AE68CD"/>
    <w:rsid w:val="00AE7C4C"/>
    <w:rsid w:val="00AF088E"/>
    <w:rsid w:val="00AF1268"/>
    <w:rsid w:val="00AF20B9"/>
    <w:rsid w:val="00AF2423"/>
    <w:rsid w:val="00AF35FB"/>
    <w:rsid w:val="00AF3CF9"/>
    <w:rsid w:val="00AF5093"/>
    <w:rsid w:val="00AF6160"/>
    <w:rsid w:val="00AF690B"/>
    <w:rsid w:val="00AF7064"/>
    <w:rsid w:val="00AF7132"/>
    <w:rsid w:val="00AF72BE"/>
    <w:rsid w:val="00AF73C3"/>
    <w:rsid w:val="00AF773A"/>
    <w:rsid w:val="00AF7AA8"/>
    <w:rsid w:val="00B01383"/>
    <w:rsid w:val="00B013BD"/>
    <w:rsid w:val="00B02B8D"/>
    <w:rsid w:val="00B036B3"/>
    <w:rsid w:val="00B03BE0"/>
    <w:rsid w:val="00B03CD5"/>
    <w:rsid w:val="00B04338"/>
    <w:rsid w:val="00B05066"/>
    <w:rsid w:val="00B05B0D"/>
    <w:rsid w:val="00B06375"/>
    <w:rsid w:val="00B06CEC"/>
    <w:rsid w:val="00B076E4"/>
    <w:rsid w:val="00B101DC"/>
    <w:rsid w:val="00B10924"/>
    <w:rsid w:val="00B110EF"/>
    <w:rsid w:val="00B16734"/>
    <w:rsid w:val="00B20AD8"/>
    <w:rsid w:val="00B22578"/>
    <w:rsid w:val="00B22BD8"/>
    <w:rsid w:val="00B23C12"/>
    <w:rsid w:val="00B246B7"/>
    <w:rsid w:val="00B2570E"/>
    <w:rsid w:val="00B26018"/>
    <w:rsid w:val="00B30101"/>
    <w:rsid w:val="00B30DA8"/>
    <w:rsid w:val="00B31688"/>
    <w:rsid w:val="00B33241"/>
    <w:rsid w:val="00B33D15"/>
    <w:rsid w:val="00B343B5"/>
    <w:rsid w:val="00B34D37"/>
    <w:rsid w:val="00B36495"/>
    <w:rsid w:val="00B37142"/>
    <w:rsid w:val="00B377B1"/>
    <w:rsid w:val="00B377D4"/>
    <w:rsid w:val="00B401B7"/>
    <w:rsid w:val="00B4032F"/>
    <w:rsid w:val="00B433ED"/>
    <w:rsid w:val="00B4475E"/>
    <w:rsid w:val="00B44EE5"/>
    <w:rsid w:val="00B45D9C"/>
    <w:rsid w:val="00B464CE"/>
    <w:rsid w:val="00B47976"/>
    <w:rsid w:val="00B47FCE"/>
    <w:rsid w:val="00B50007"/>
    <w:rsid w:val="00B51140"/>
    <w:rsid w:val="00B52145"/>
    <w:rsid w:val="00B5265D"/>
    <w:rsid w:val="00B541ED"/>
    <w:rsid w:val="00B54C83"/>
    <w:rsid w:val="00B55CAC"/>
    <w:rsid w:val="00B5760F"/>
    <w:rsid w:val="00B60977"/>
    <w:rsid w:val="00B61E6C"/>
    <w:rsid w:val="00B626DC"/>
    <w:rsid w:val="00B6434D"/>
    <w:rsid w:val="00B652C4"/>
    <w:rsid w:val="00B652F5"/>
    <w:rsid w:val="00B65F82"/>
    <w:rsid w:val="00B66D9C"/>
    <w:rsid w:val="00B678A9"/>
    <w:rsid w:val="00B67AD5"/>
    <w:rsid w:val="00B716A1"/>
    <w:rsid w:val="00B716D8"/>
    <w:rsid w:val="00B71986"/>
    <w:rsid w:val="00B71BDA"/>
    <w:rsid w:val="00B73388"/>
    <w:rsid w:val="00B744C1"/>
    <w:rsid w:val="00B74F12"/>
    <w:rsid w:val="00B76404"/>
    <w:rsid w:val="00B76E7F"/>
    <w:rsid w:val="00B8023B"/>
    <w:rsid w:val="00B818D8"/>
    <w:rsid w:val="00B81D01"/>
    <w:rsid w:val="00B82374"/>
    <w:rsid w:val="00B82714"/>
    <w:rsid w:val="00B83128"/>
    <w:rsid w:val="00B83780"/>
    <w:rsid w:val="00B83C5E"/>
    <w:rsid w:val="00B848F0"/>
    <w:rsid w:val="00B84F32"/>
    <w:rsid w:val="00B86693"/>
    <w:rsid w:val="00B869F8"/>
    <w:rsid w:val="00B87998"/>
    <w:rsid w:val="00B87F49"/>
    <w:rsid w:val="00B87F5C"/>
    <w:rsid w:val="00B91537"/>
    <w:rsid w:val="00B918E7"/>
    <w:rsid w:val="00B9312A"/>
    <w:rsid w:val="00B943A6"/>
    <w:rsid w:val="00B944E0"/>
    <w:rsid w:val="00B94D89"/>
    <w:rsid w:val="00B95DC1"/>
    <w:rsid w:val="00B96234"/>
    <w:rsid w:val="00B9766D"/>
    <w:rsid w:val="00B9774B"/>
    <w:rsid w:val="00BA0F9E"/>
    <w:rsid w:val="00BA1D9F"/>
    <w:rsid w:val="00BA1E90"/>
    <w:rsid w:val="00BA25BD"/>
    <w:rsid w:val="00BA433C"/>
    <w:rsid w:val="00BA4625"/>
    <w:rsid w:val="00BA5643"/>
    <w:rsid w:val="00BA5938"/>
    <w:rsid w:val="00BA70EC"/>
    <w:rsid w:val="00BA7194"/>
    <w:rsid w:val="00BA72A1"/>
    <w:rsid w:val="00BB0918"/>
    <w:rsid w:val="00BB192A"/>
    <w:rsid w:val="00BB3545"/>
    <w:rsid w:val="00BB4BD6"/>
    <w:rsid w:val="00BB7E38"/>
    <w:rsid w:val="00BC05D6"/>
    <w:rsid w:val="00BC0F50"/>
    <w:rsid w:val="00BC27AF"/>
    <w:rsid w:val="00BC38DC"/>
    <w:rsid w:val="00BC49C0"/>
    <w:rsid w:val="00BC636E"/>
    <w:rsid w:val="00BC75A7"/>
    <w:rsid w:val="00BD0153"/>
    <w:rsid w:val="00BD3278"/>
    <w:rsid w:val="00BD332E"/>
    <w:rsid w:val="00BD4323"/>
    <w:rsid w:val="00BD4826"/>
    <w:rsid w:val="00BD51EB"/>
    <w:rsid w:val="00BD6333"/>
    <w:rsid w:val="00BD741B"/>
    <w:rsid w:val="00BE06EC"/>
    <w:rsid w:val="00BE25CD"/>
    <w:rsid w:val="00BE2B6D"/>
    <w:rsid w:val="00BE6F7E"/>
    <w:rsid w:val="00BF3605"/>
    <w:rsid w:val="00BF3D01"/>
    <w:rsid w:val="00BF3ECC"/>
    <w:rsid w:val="00BF3EFD"/>
    <w:rsid w:val="00BF533E"/>
    <w:rsid w:val="00BF71CA"/>
    <w:rsid w:val="00C00073"/>
    <w:rsid w:val="00C00D83"/>
    <w:rsid w:val="00C01967"/>
    <w:rsid w:val="00C02A9B"/>
    <w:rsid w:val="00C03DA3"/>
    <w:rsid w:val="00C04065"/>
    <w:rsid w:val="00C046BB"/>
    <w:rsid w:val="00C04983"/>
    <w:rsid w:val="00C05393"/>
    <w:rsid w:val="00C06A71"/>
    <w:rsid w:val="00C06D95"/>
    <w:rsid w:val="00C10E30"/>
    <w:rsid w:val="00C11CF7"/>
    <w:rsid w:val="00C12BA1"/>
    <w:rsid w:val="00C13697"/>
    <w:rsid w:val="00C1406C"/>
    <w:rsid w:val="00C141EF"/>
    <w:rsid w:val="00C15278"/>
    <w:rsid w:val="00C159B5"/>
    <w:rsid w:val="00C15E3A"/>
    <w:rsid w:val="00C15ECC"/>
    <w:rsid w:val="00C16213"/>
    <w:rsid w:val="00C1748F"/>
    <w:rsid w:val="00C17873"/>
    <w:rsid w:val="00C202AF"/>
    <w:rsid w:val="00C223D0"/>
    <w:rsid w:val="00C22C81"/>
    <w:rsid w:val="00C22F87"/>
    <w:rsid w:val="00C2300D"/>
    <w:rsid w:val="00C2522F"/>
    <w:rsid w:val="00C25DDF"/>
    <w:rsid w:val="00C27088"/>
    <w:rsid w:val="00C2759B"/>
    <w:rsid w:val="00C27823"/>
    <w:rsid w:val="00C27C4E"/>
    <w:rsid w:val="00C306B2"/>
    <w:rsid w:val="00C30C78"/>
    <w:rsid w:val="00C30E8A"/>
    <w:rsid w:val="00C32173"/>
    <w:rsid w:val="00C331AB"/>
    <w:rsid w:val="00C33FE3"/>
    <w:rsid w:val="00C35A4E"/>
    <w:rsid w:val="00C35A50"/>
    <w:rsid w:val="00C361DA"/>
    <w:rsid w:val="00C36D0B"/>
    <w:rsid w:val="00C36ECE"/>
    <w:rsid w:val="00C37970"/>
    <w:rsid w:val="00C40B8D"/>
    <w:rsid w:val="00C40BA0"/>
    <w:rsid w:val="00C414BE"/>
    <w:rsid w:val="00C41D01"/>
    <w:rsid w:val="00C42404"/>
    <w:rsid w:val="00C42571"/>
    <w:rsid w:val="00C43A1D"/>
    <w:rsid w:val="00C442FC"/>
    <w:rsid w:val="00C452C4"/>
    <w:rsid w:val="00C45D2F"/>
    <w:rsid w:val="00C46972"/>
    <w:rsid w:val="00C46C17"/>
    <w:rsid w:val="00C51775"/>
    <w:rsid w:val="00C519E9"/>
    <w:rsid w:val="00C5202B"/>
    <w:rsid w:val="00C54619"/>
    <w:rsid w:val="00C54A2A"/>
    <w:rsid w:val="00C55669"/>
    <w:rsid w:val="00C55E25"/>
    <w:rsid w:val="00C5736E"/>
    <w:rsid w:val="00C577DC"/>
    <w:rsid w:val="00C60D63"/>
    <w:rsid w:val="00C61F70"/>
    <w:rsid w:val="00C62431"/>
    <w:rsid w:val="00C64BA0"/>
    <w:rsid w:val="00C64D1B"/>
    <w:rsid w:val="00C658F9"/>
    <w:rsid w:val="00C7245D"/>
    <w:rsid w:val="00C72690"/>
    <w:rsid w:val="00C73B67"/>
    <w:rsid w:val="00C73D80"/>
    <w:rsid w:val="00C744FA"/>
    <w:rsid w:val="00C75141"/>
    <w:rsid w:val="00C809B9"/>
    <w:rsid w:val="00C811CF"/>
    <w:rsid w:val="00C84528"/>
    <w:rsid w:val="00C850FE"/>
    <w:rsid w:val="00C86871"/>
    <w:rsid w:val="00C902C0"/>
    <w:rsid w:val="00C9151B"/>
    <w:rsid w:val="00C92B86"/>
    <w:rsid w:val="00C93DA1"/>
    <w:rsid w:val="00C9407A"/>
    <w:rsid w:val="00C943F8"/>
    <w:rsid w:val="00C946F5"/>
    <w:rsid w:val="00C94849"/>
    <w:rsid w:val="00C94F2B"/>
    <w:rsid w:val="00C95678"/>
    <w:rsid w:val="00CA04AA"/>
    <w:rsid w:val="00CA0E6B"/>
    <w:rsid w:val="00CA23AA"/>
    <w:rsid w:val="00CA286B"/>
    <w:rsid w:val="00CA2D18"/>
    <w:rsid w:val="00CA3D42"/>
    <w:rsid w:val="00CA3F60"/>
    <w:rsid w:val="00CA65F6"/>
    <w:rsid w:val="00CA7766"/>
    <w:rsid w:val="00CB10EB"/>
    <w:rsid w:val="00CB14EC"/>
    <w:rsid w:val="00CB1560"/>
    <w:rsid w:val="00CB1E63"/>
    <w:rsid w:val="00CB26AA"/>
    <w:rsid w:val="00CB2C07"/>
    <w:rsid w:val="00CB5712"/>
    <w:rsid w:val="00CC0609"/>
    <w:rsid w:val="00CC0D47"/>
    <w:rsid w:val="00CC1175"/>
    <w:rsid w:val="00CC1D28"/>
    <w:rsid w:val="00CC24C5"/>
    <w:rsid w:val="00CC37DA"/>
    <w:rsid w:val="00CC4C84"/>
    <w:rsid w:val="00CC73E3"/>
    <w:rsid w:val="00CD0C29"/>
    <w:rsid w:val="00CD0EF1"/>
    <w:rsid w:val="00CD30B3"/>
    <w:rsid w:val="00CD38F8"/>
    <w:rsid w:val="00CD53A1"/>
    <w:rsid w:val="00CD5468"/>
    <w:rsid w:val="00CD6258"/>
    <w:rsid w:val="00CD6299"/>
    <w:rsid w:val="00CD774E"/>
    <w:rsid w:val="00CD7946"/>
    <w:rsid w:val="00CE0FB6"/>
    <w:rsid w:val="00CE15B0"/>
    <w:rsid w:val="00CE300D"/>
    <w:rsid w:val="00CE3987"/>
    <w:rsid w:val="00CE59C5"/>
    <w:rsid w:val="00CE69A7"/>
    <w:rsid w:val="00CE6C87"/>
    <w:rsid w:val="00CE74E6"/>
    <w:rsid w:val="00CE7CCE"/>
    <w:rsid w:val="00CE7E20"/>
    <w:rsid w:val="00CE7F9B"/>
    <w:rsid w:val="00CF0461"/>
    <w:rsid w:val="00CF12DE"/>
    <w:rsid w:val="00CF2501"/>
    <w:rsid w:val="00CF2837"/>
    <w:rsid w:val="00CF3B46"/>
    <w:rsid w:val="00CF4EB0"/>
    <w:rsid w:val="00CF5CE8"/>
    <w:rsid w:val="00CF6910"/>
    <w:rsid w:val="00CF73C8"/>
    <w:rsid w:val="00D005DA"/>
    <w:rsid w:val="00D009D4"/>
    <w:rsid w:val="00D00BFF"/>
    <w:rsid w:val="00D00EED"/>
    <w:rsid w:val="00D011FF"/>
    <w:rsid w:val="00D02179"/>
    <w:rsid w:val="00D03454"/>
    <w:rsid w:val="00D12759"/>
    <w:rsid w:val="00D129BF"/>
    <w:rsid w:val="00D13BE4"/>
    <w:rsid w:val="00D140ED"/>
    <w:rsid w:val="00D144B8"/>
    <w:rsid w:val="00D145A8"/>
    <w:rsid w:val="00D14619"/>
    <w:rsid w:val="00D14CC1"/>
    <w:rsid w:val="00D1561E"/>
    <w:rsid w:val="00D160D8"/>
    <w:rsid w:val="00D16A66"/>
    <w:rsid w:val="00D16EF3"/>
    <w:rsid w:val="00D1782D"/>
    <w:rsid w:val="00D2002F"/>
    <w:rsid w:val="00D20342"/>
    <w:rsid w:val="00D2177D"/>
    <w:rsid w:val="00D21CB1"/>
    <w:rsid w:val="00D21CBA"/>
    <w:rsid w:val="00D229EA"/>
    <w:rsid w:val="00D239AB"/>
    <w:rsid w:val="00D24783"/>
    <w:rsid w:val="00D24A63"/>
    <w:rsid w:val="00D24CD6"/>
    <w:rsid w:val="00D252D0"/>
    <w:rsid w:val="00D27281"/>
    <w:rsid w:val="00D27C9F"/>
    <w:rsid w:val="00D317F7"/>
    <w:rsid w:val="00D31810"/>
    <w:rsid w:val="00D31846"/>
    <w:rsid w:val="00D33191"/>
    <w:rsid w:val="00D3689F"/>
    <w:rsid w:val="00D36BA7"/>
    <w:rsid w:val="00D407C2"/>
    <w:rsid w:val="00D40870"/>
    <w:rsid w:val="00D41676"/>
    <w:rsid w:val="00D428DB"/>
    <w:rsid w:val="00D46272"/>
    <w:rsid w:val="00D464BB"/>
    <w:rsid w:val="00D47D00"/>
    <w:rsid w:val="00D47D07"/>
    <w:rsid w:val="00D50DAA"/>
    <w:rsid w:val="00D5413C"/>
    <w:rsid w:val="00D54916"/>
    <w:rsid w:val="00D54FCA"/>
    <w:rsid w:val="00D55B04"/>
    <w:rsid w:val="00D5682C"/>
    <w:rsid w:val="00D601FC"/>
    <w:rsid w:val="00D613BC"/>
    <w:rsid w:val="00D61C3F"/>
    <w:rsid w:val="00D63609"/>
    <w:rsid w:val="00D64DD9"/>
    <w:rsid w:val="00D654AD"/>
    <w:rsid w:val="00D7070C"/>
    <w:rsid w:val="00D71287"/>
    <w:rsid w:val="00D724E6"/>
    <w:rsid w:val="00D72F91"/>
    <w:rsid w:val="00D7335F"/>
    <w:rsid w:val="00D73FA1"/>
    <w:rsid w:val="00D74264"/>
    <w:rsid w:val="00D74D13"/>
    <w:rsid w:val="00D75B0A"/>
    <w:rsid w:val="00D766E2"/>
    <w:rsid w:val="00D81011"/>
    <w:rsid w:val="00D829EC"/>
    <w:rsid w:val="00D829F8"/>
    <w:rsid w:val="00D83C3E"/>
    <w:rsid w:val="00D83C92"/>
    <w:rsid w:val="00D84F9E"/>
    <w:rsid w:val="00D872F0"/>
    <w:rsid w:val="00D875BB"/>
    <w:rsid w:val="00D87AF8"/>
    <w:rsid w:val="00D90E4B"/>
    <w:rsid w:val="00D91384"/>
    <w:rsid w:val="00D92432"/>
    <w:rsid w:val="00D926A7"/>
    <w:rsid w:val="00D926DE"/>
    <w:rsid w:val="00D93AF2"/>
    <w:rsid w:val="00D941E5"/>
    <w:rsid w:val="00D947A3"/>
    <w:rsid w:val="00D94C41"/>
    <w:rsid w:val="00D95222"/>
    <w:rsid w:val="00D952BF"/>
    <w:rsid w:val="00D96690"/>
    <w:rsid w:val="00DA029B"/>
    <w:rsid w:val="00DA0909"/>
    <w:rsid w:val="00DA1539"/>
    <w:rsid w:val="00DA26D9"/>
    <w:rsid w:val="00DA2CE8"/>
    <w:rsid w:val="00DA4642"/>
    <w:rsid w:val="00DA6007"/>
    <w:rsid w:val="00DA6179"/>
    <w:rsid w:val="00DA66EF"/>
    <w:rsid w:val="00DA6CCF"/>
    <w:rsid w:val="00DB17E3"/>
    <w:rsid w:val="00DB1C01"/>
    <w:rsid w:val="00DB23AA"/>
    <w:rsid w:val="00DB35BF"/>
    <w:rsid w:val="00DB39FA"/>
    <w:rsid w:val="00DB3C36"/>
    <w:rsid w:val="00DB563B"/>
    <w:rsid w:val="00DB7C3F"/>
    <w:rsid w:val="00DC0676"/>
    <w:rsid w:val="00DC254B"/>
    <w:rsid w:val="00DC2796"/>
    <w:rsid w:val="00DC3772"/>
    <w:rsid w:val="00DC46C0"/>
    <w:rsid w:val="00DC481F"/>
    <w:rsid w:val="00DC5070"/>
    <w:rsid w:val="00DC568F"/>
    <w:rsid w:val="00DC5FA8"/>
    <w:rsid w:val="00DD2384"/>
    <w:rsid w:val="00DD28C0"/>
    <w:rsid w:val="00DD4658"/>
    <w:rsid w:val="00DD50FD"/>
    <w:rsid w:val="00DD6DA3"/>
    <w:rsid w:val="00DD760B"/>
    <w:rsid w:val="00DE174B"/>
    <w:rsid w:val="00DE18F8"/>
    <w:rsid w:val="00DE38F6"/>
    <w:rsid w:val="00DE3D55"/>
    <w:rsid w:val="00DE443B"/>
    <w:rsid w:val="00DE4F73"/>
    <w:rsid w:val="00DE5166"/>
    <w:rsid w:val="00DE5AB1"/>
    <w:rsid w:val="00DE5EF1"/>
    <w:rsid w:val="00DF06F0"/>
    <w:rsid w:val="00DF07C0"/>
    <w:rsid w:val="00DF0EAB"/>
    <w:rsid w:val="00DF303B"/>
    <w:rsid w:val="00DF3AB3"/>
    <w:rsid w:val="00DF49EE"/>
    <w:rsid w:val="00DF51D0"/>
    <w:rsid w:val="00DF588F"/>
    <w:rsid w:val="00DF61B1"/>
    <w:rsid w:val="00E00001"/>
    <w:rsid w:val="00E0132C"/>
    <w:rsid w:val="00E02C8F"/>
    <w:rsid w:val="00E05251"/>
    <w:rsid w:val="00E06028"/>
    <w:rsid w:val="00E06764"/>
    <w:rsid w:val="00E06C31"/>
    <w:rsid w:val="00E07760"/>
    <w:rsid w:val="00E10140"/>
    <w:rsid w:val="00E119A2"/>
    <w:rsid w:val="00E121DA"/>
    <w:rsid w:val="00E14197"/>
    <w:rsid w:val="00E14BFE"/>
    <w:rsid w:val="00E15651"/>
    <w:rsid w:val="00E156A0"/>
    <w:rsid w:val="00E15BBA"/>
    <w:rsid w:val="00E16DBA"/>
    <w:rsid w:val="00E17207"/>
    <w:rsid w:val="00E17AC9"/>
    <w:rsid w:val="00E17E4D"/>
    <w:rsid w:val="00E20588"/>
    <w:rsid w:val="00E20B15"/>
    <w:rsid w:val="00E21B11"/>
    <w:rsid w:val="00E21E90"/>
    <w:rsid w:val="00E222CF"/>
    <w:rsid w:val="00E22665"/>
    <w:rsid w:val="00E22BA7"/>
    <w:rsid w:val="00E2309E"/>
    <w:rsid w:val="00E236A7"/>
    <w:rsid w:val="00E23AD7"/>
    <w:rsid w:val="00E23BA6"/>
    <w:rsid w:val="00E24C6A"/>
    <w:rsid w:val="00E25687"/>
    <w:rsid w:val="00E25EE8"/>
    <w:rsid w:val="00E2663E"/>
    <w:rsid w:val="00E27D80"/>
    <w:rsid w:val="00E3084D"/>
    <w:rsid w:val="00E30B6A"/>
    <w:rsid w:val="00E3174C"/>
    <w:rsid w:val="00E31B46"/>
    <w:rsid w:val="00E31F9D"/>
    <w:rsid w:val="00E32B87"/>
    <w:rsid w:val="00E334CA"/>
    <w:rsid w:val="00E33C7D"/>
    <w:rsid w:val="00E36BA1"/>
    <w:rsid w:val="00E36C9F"/>
    <w:rsid w:val="00E410D8"/>
    <w:rsid w:val="00E41520"/>
    <w:rsid w:val="00E41FD2"/>
    <w:rsid w:val="00E43F85"/>
    <w:rsid w:val="00E47A6A"/>
    <w:rsid w:val="00E51CC4"/>
    <w:rsid w:val="00E53163"/>
    <w:rsid w:val="00E53796"/>
    <w:rsid w:val="00E543F2"/>
    <w:rsid w:val="00E55ED1"/>
    <w:rsid w:val="00E6241D"/>
    <w:rsid w:val="00E62FCA"/>
    <w:rsid w:val="00E635C8"/>
    <w:rsid w:val="00E64BBB"/>
    <w:rsid w:val="00E66256"/>
    <w:rsid w:val="00E7156D"/>
    <w:rsid w:val="00E72DD0"/>
    <w:rsid w:val="00E734B8"/>
    <w:rsid w:val="00E74021"/>
    <w:rsid w:val="00E75D4D"/>
    <w:rsid w:val="00E77418"/>
    <w:rsid w:val="00E81AA6"/>
    <w:rsid w:val="00E8499B"/>
    <w:rsid w:val="00E85D8E"/>
    <w:rsid w:val="00E85ECC"/>
    <w:rsid w:val="00E90FBA"/>
    <w:rsid w:val="00E914AD"/>
    <w:rsid w:val="00E92145"/>
    <w:rsid w:val="00E923CA"/>
    <w:rsid w:val="00E92CA5"/>
    <w:rsid w:val="00E9366E"/>
    <w:rsid w:val="00E948F4"/>
    <w:rsid w:val="00E950F5"/>
    <w:rsid w:val="00E964FF"/>
    <w:rsid w:val="00E96D46"/>
    <w:rsid w:val="00EA1374"/>
    <w:rsid w:val="00EA143F"/>
    <w:rsid w:val="00EA17FA"/>
    <w:rsid w:val="00EA1868"/>
    <w:rsid w:val="00EA34A7"/>
    <w:rsid w:val="00EA3849"/>
    <w:rsid w:val="00EA4008"/>
    <w:rsid w:val="00EA5120"/>
    <w:rsid w:val="00EA6834"/>
    <w:rsid w:val="00EA694F"/>
    <w:rsid w:val="00EA6DE1"/>
    <w:rsid w:val="00EA6F6C"/>
    <w:rsid w:val="00EA7CB1"/>
    <w:rsid w:val="00EA7ED5"/>
    <w:rsid w:val="00EB05E7"/>
    <w:rsid w:val="00EB0FA7"/>
    <w:rsid w:val="00EB13DA"/>
    <w:rsid w:val="00EB238D"/>
    <w:rsid w:val="00EB28F0"/>
    <w:rsid w:val="00EB2A62"/>
    <w:rsid w:val="00EB4966"/>
    <w:rsid w:val="00EB4B1A"/>
    <w:rsid w:val="00EB4EA7"/>
    <w:rsid w:val="00EB5274"/>
    <w:rsid w:val="00EB6327"/>
    <w:rsid w:val="00EB7C7B"/>
    <w:rsid w:val="00EC2DDF"/>
    <w:rsid w:val="00EC3199"/>
    <w:rsid w:val="00EC3470"/>
    <w:rsid w:val="00EC35AA"/>
    <w:rsid w:val="00EC4522"/>
    <w:rsid w:val="00EC56F9"/>
    <w:rsid w:val="00EC690F"/>
    <w:rsid w:val="00EC6E16"/>
    <w:rsid w:val="00EC6F68"/>
    <w:rsid w:val="00EC7416"/>
    <w:rsid w:val="00EC755F"/>
    <w:rsid w:val="00EC7D36"/>
    <w:rsid w:val="00ED0753"/>
    <w:rsid w:val="00ED1393"/>
    <w:rsid w:val="00ED19F8"/>
    <w:rsid w:val="00ED429B"/>
    <w:rsid w:val="00ED429F"/>
    <w:rsid w:val="00ED432C"/>
    <w:rsid w:val="00ED5579"/>
    <w:rsid w:val="00ED6EA1"/>
    <w:rsid w:val="00ED72C1"/>
    <w:rsid w:val="00ED7732"/>
    <w:rsid w:val="00ED7C1B"/>
    <w:rsid w:val="00EE15F7"/>
    <w:rsid w:val="00EE229E"/>
    <w:rsid w:val="00EE2EFE"/>
    <w:rsid w:val="00EE3734"/>
    <w:rsid w:val="00EE39F4"/>
    <w:rsid w:val="00EE3B26"/>
    <w:rsid w:val="00EE3BB6"/>
    <w:rsid w:val="00EE3DE3"/>
    <w:rsid w:val="00EE5259"/>
    <w:rsid w:val="00EE5FB5"/>
    <w:rsid w:val="00EE6F39"/>
    <w:rsid w:val="00EE727E"/>
    <w:rsid w:val="00EF0249"/>
    <w:rsid w:val="00EF07A4"/>
    <w:rsid w:val="00EF0E8A"/>
    <w:rsid w:val="00EF0EF9"/>
    <w:rsid w:val="00EF2039"/>
    <w:rsid w:val="00EF24C3"/>
    <w:rsid w:val="00EF4DDD"/>
    <w:rsid w:val="00EF6417"/>
    <w:rsid w:val="00EF646A"/>
    <w:rsid w:val="00EF665F"/>
    <w:rsid w:val="00EF70BD"/>
    <w:rsid w:val="00EF7DB3"/>
    <w:rsid w:val="00F01295"/>
    <w:rsid w:val="00F02928"/>
    <w:rsid w:val="00F04309"/>
    <w:rsid w:val="00F04D38"/>
    <w:rsid w:val="00F062EC"/>
    <w:rsid w:val="00F071DD"/>
    <w:rsid w:val="00F106B5"/>
    <w:rsid w:val="00F125A2"/>
    <w:rsid w:val="00F130EC"/>
    <w:rsid w:val="00F1592D"/>
    <w:rsid w:val="00F15B80"/>
    <w:rsid w:val="00F1623F"/>
    <w:rsid w:val="00F16969"/>
    <w:rsid w:val="00F21C87"/>
    <w:rsid w:val="00F22281"/>
    <w:rsid w:val="00F23C1A"/>
    <w:rsid w:val="00F23C3D"/>
    <w:rsid w:val="00F2533F"/>
    <w:rsid w:val="00F2582A"/>
    <w:rsid w:val="00F27777"/>
    <w:rsid w:val="00F27EBC"/>
    <w:rsid w:val="00F31D6E"/>
    <w:rsid w:val="00F330DE"/>
    <w:rsid w:val="00F3311F"/>
    <w:rsid w:val="00F332FC"/>
    <w:rsid w:val="00F33B41"/>
    <w:rsid w:val="00F3503B"/>
    <w:rsid w:val="00F36BFA"/>
    <w:rsid w:val="00F4127E"/>
    <w:rsid w:val="00F4399E"/>
    <w:rsid w:val="00F43A58"/>
    <w:rsid w:val="00F44FA8"/>
    <w:rsid w:val="00F462C3"/>
    <w:rsid w:val="00F4667D"/>
    <w:rsid w:val="00F52C1D"/>
    <w:rsid w:val="00F5623F"/>
    <w:rsid w:val="00F604F0"/>
    <w:rsid w:val="00F628D9"/>
    <w:rsid w:val="00F63E13"/>
    <w:rsid w:val="00F66CC1"/>
    <w:rsid w:val="00F67530"/>
    <w:rsid w:val="00F67E9B"/>
    <w:rsid w:val="00F72B21"/>
    <w:rsid w:val="00F753FD"/>
    <w:rsid w:val="00F75723"/>
    <w:rsid w:val="00F76661"/>
    <w:rsid w:val="00F76903"/>
    <w:rsid w:val="00F76D48"/>
    <w:rsid w:val="00F82A27"/>
    <w:rsid w:val="00F831AE"/>
    <w:rsid w:val="00F83A93"/>
    <w:rsid w:val="00F8400A"/>
    <w:rsid w:val="00F861C3"/>
    <w:rsid w:val="00F90D4D"/>
    <w:rsid w:val="00F91650"/>
    <w:rsid w:val="00F91FFC"/>
    <w:rsid w:val="00F93D7F"/>
    <w:rsid w:val="00F94612"/>
    <w:rsid w:val="00F94951"/>
    <w:rsid w:val="00F94D0B"/>
    <w:rsid w:val="00F956EA"/>
    <w:rsid w:val="00F95E31"/>
    <w:rsid w:val="00F97FEE"/>
    <w:rsid w:val="00FA1815"/>
    <w:rsid w:val="00FA1B4D"/>
    <w:rsid w:val="00FA1E38"/>
    <w:rsid w:val="00FA3902"/>
    <w:rsid w:val="00FA3FCD"/>
    <w:rsid w:val="00FA4167"/>
    <w:rsid w:val="00FA509E"/>
    <w:rsid w:val="00FA65BA"/>
    <w:rsid w:val="00FA7EA3"/>
    <w:rsid w:val="00FB0160"/>
    <w:rsid w:val="00FB0905"/>
    <w:rsid w:val="00FB1709"/>
    <w:rsid w:val="00FB3FED"/>
    <w:rsid w:val="00FB48A0"/>
    <w:rsid w:val="00FB4BE7"/>
    <w:rsid w:val="00FB5CDE"/>
    <w:rsid w:val="00FB6F33"/>
    <w:rsid w:val="00FB7840"/>
    <w:rsid w:val="00FB79FD"/>
    <w:rsid w:val="00FC002D"/>
    <w:rsid w:val="00FC0299"/>
    <w:rsid w:val="00FC0689"/>
    <w:rsid w:val="00FC0FFF"/>
    <w:rsid w:val="00FC23A5"/>
    <w:rsid w:val="00FC56D3"/>
    <w:rsid w:val="00FC5EAE"/>
    <w:rsid w:val="00FD2523"/>
    <w:rsid w:val="00FD4585"/>
    <w:rsid w:val="00FD522C"/>
    <w:rsid w:val="00FD5DBC"/>
    <w:rsid w:val="00FD663B"/>
    <w:rsid w:val="00FD6C87"/>
    <w:rsid w:val="00FD709E"/>
    <w:rsid w:val="00FD78E6"/>
    <w:rsid w:val="00FE05CD"/>
    <w:rsid w:val="00FE0A6C"/>
    <w:rsid w:val="00FE1EF8"/>
    <w:rsid w:val="00FE2D5A"/>
    <w:rsid w:val="00FE2E88"/>
    <w:rsid w:val="00FE3657"/>
    <w:rsid w:val="00FE37F3"/>
    <w:rsid w:val="00FE3ACC"/>
    <w:rsid w:val="00FE3D47"/>
    <w:rsid w:val="00FF0AED"/>
    <w:rsid w:val="00FF1BC1"/>
    <w:rsid w:val="00FF1D34"/>
    <w:rsid w:val="00FF2D2B"/>
    <w:rsid w:val="00FF2EC5"/>
    <w:rsid w:val="00FF3023"/>
    <w:rsid w:val="00FF48B8"/>
    <w:rsid w:val="00FF5F98"/>
    <w:rsid w:val="00FF6075"/>
    <w:rsid w:val="00FF65E4"/>
    <w:rsid w:val="00FF6E1F"/>
    <w:rsid w:val="00FF72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2D1"/>
  <w15:docId w15:val="{7A96C24C-E327-024C-AB3A-583E54813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
    <w:next w:val="Normln"/>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link w:val="Nadpis2Char"/>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4F240A"/>
    <w:pPr>
      <w:keepNext/>
      <w:numPr>
        <w:ilvl w:val="2"/>
        <w:numId w:val="1"/>
      </w:numPr>
      <w:spacing w:before="240" w:after="60"/>
      <w:outlineLvl w:val="2"/>
    </w:pPr>
    <w:rPr>
      <w:rFonts w:cs="Arial"/>
      <w:b/>
      <w:bCs/>
      <w:szCs w:val="26"/>
    </w:rPr>
  </w:style>
  <w:style w:type="paragraph" w:styleId="Nadpis4">
    <w:name w:val="heading 4"/>
    <w:basedOn w:val="Normln"/>
    <w:next w:val="Normln"/>
    <w:rsid w:val="004F240A"/>
    <w:pPr>
      <w:keepNext/>
      <w:numPr>
        <w:ilvl w:val="3"/>
        <w:numId w:val="1"/>
      </w:numPr>
      <w:spacing w:before="240" w:after="60"/>
      <w:outlineLvl w:val="3"/>
    </w:pPr>
    <w:rPr>
      <w:b/>
      <w:bCs/>
      <w:sz w:val="32"/>
      <w:szCs w:val="28"/>
    </w:rPr>
  </w:style>
  <w:style w:type="paragraph" w:styleId="Nadpis5">
    <w:name w:val="heading 5"/>
    <w:basedOn w:val="Normln"/>
    <w:next w:val="Normln"/>
    <w:rsid w:val="004F240A"/>
    <w:pPr>
      <w:numPr>
        <w:ilvl w:val="4"/>
        <w:numId w:val="1"/>
      </w:numPr>
      <w:spacing w:before="240" w:after="60"/>
      <w:outlineLvl w:val="4"/>
    </w:pPr>
    <w:rPr>
      <w:b/>
      <w:bCs/>
      <w:i/>
      <w:iCs/>
      <w:sz w:val="26"/>
      <w:szCs w:val="26"/>
    </w:rPr>
  </w:style>
  <w:style w:type="paragraph" w:styleId="Nadpis6">
    <w:name w:val="heading 6"/>
    <w:basedOn w:val="Normln"/>
    <w:next w:val="Normln"/>
    <w:rsid w:val="004F240A"/>
    <w:pPr>
      <w:numPr>
        <w:ilvl w:val="5"/>
        <w:numId w:val="1"/>
      </w:numPr>
      <w:spacing w:before="240" w:after="60"/>
      <w:outlineLvl w:val="5"/>
    </w:pPr>
    <w:rPr>
      <w:b/>
      <w:bCs/>
      <w:sz w:val="22"/>
      <w:szCs w:val="22"/>
    </w:rPr>
  </w:style>
  <w:style w:type="paragraph" w:styleId="Nadpis7">
    <w:name w:val="heading 7"/>
    <w:basedOn w:val="Normln"/>
    <w:next w:val="Normln"/>
    <w:rsid w:val="004F240A"/>
    <w:pPr>
      <w:numPr>
        <w:ilvl w:val="6"/>
        <w:numId w:val="1"/>
      </w:numPr>
      <w:spacing w:before="240" w:after="60"/>
      <w:outlineLvl w:val="6"/>
    </w:pPr>
  </w:style>
  <w:style w:type="paragraph" w:styleId="Nadpis8">
    <w:name w:val="heading 8"/>
    <w:basedOn w:val="Normln"/>
    <w:next w:val="Normln"/>
    <w:rsid w:val="004F240A"/>
    <w:pPr>
      <w:numPr>
        <w:ilvl w:val="7"/>
        <w:numId w:val="1"/>
      </w:numPr>
      <w:spacing w:before="240" w:after="60"/>
      <w:outlineLvl w:val="7"/>
    </w:pPr>
    <w:rPr>
      <w:i/>
      <w:iCs/>
    </w:rPr>
  </w:style>
  <w:style w:type="paragraph" w:styleId="Nadpis9">
    <w:name w:val="heading 9"/>
    <w:basedOn w:val="Normln"/>
    <w:next w:val="Normln"/>
    <w:rsid w:val="004F240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Znakapoznpod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Standardnpsmoodstavce"/>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4F240A"/>
    <w:rPr>
      <w:rFonts w:cs="Lohit Devanagari"/>
    </w:rPr>
  </w:style>
  <w:style w:type="paragraph" w:customStyle="1" w:styleId="Popisek">
    <w:name w:val="Popisek"/>
    <w:basedOn w:val="Normln"/>
    <w:rsid w:val="004F240A"/>
    <w:pPr>
      <w:suppressLineNumbers/>
      <w:spacing w:before="120" w:after="120"/>
    </w:pPr>
    <w:rPr>
      <w:rFonts w:cs="Lohit Devanagari"/>
      <w:i/>
      <w:iCs/>
    </w:rPr>
  </w:style>
  <w:style w:type="paragraph" w:customStyle="1" w:styleId="Rejstk">
    <w:name w:val="Rejstřík"/>
    <w:basedOn w:val="Normln"/>
    <w:rsid w:val="004F240A"/>
    <w:pPr>
      <w:suppressLineNumbers/>
    </w:pPr>
    <w:rPr>
      <w:rFonts w:cs="Lohit Devanagari"/>
    </w:rPr>
  </w:style>
  <w:style w:type="paragraph" w:styleId="Odstavecseseznamem">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4F240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4F240A"/>
    <w:pPr>
      <w:tabs>
        <w:tab w:val="right" w:leader="dot" w:pos="8504"/>
      </w:tabs>
      <w:ind w:left="283"/>
    </w:pPr>
  </w:style>
  <w:style w:type="paragraph" w:styleId="Obsah2">
    <w:name w:val="toc 2"/>
    <w:basedOn w:val="Normln"/>
    <w:next w:val="Normln"/>
    <w:uiPriority w:val="39"/>
    <w:rsid w:val="004F240A"/>
    <w:pPr>
      <w:widowControl w:val="0"/>
      <w:suppressLineNumbers/>
      <w:ind w:left="240"/>
    </w:pPr>
  </w:style>
  <w:style w:type="paragraph" w:styleId="Obsah3">
    <w:name w:val="toc 3"/>
    <w:basedOn w:val="Normln"/>
    <w:next w:val="Normln"/>
    <w:uiPriority w:val="39"/>
    <w:rsid w:val="004F240A"/>
    <w:pPr>
      <w:ind w:left="480"/>
    </w:pPr>
  </w:style>
  <w:style w:type="paragraph" w:styleId="Obsah4">
    <w:name w:val="toc 4"/>
    <w:basedOn w:val="Normln"/>
    <w:next w:val="Normln"/>
    <w:rsid w:val="004F240A"/>
    <w:pPr>
      <w:ind w:left="720"/>
    </w:pPr>
  </w:style>
  <w:style w:type="paragraph" w:styleId="Obsah5">
    <w:name w:val="toc 5"/>
    <w:basedOn w:val="Normln"/>
    <w:next w:val="Normln"/>
    <w:rsid w:val="004F240A"/>
    <w:pPr>
      <w:ind w:left="960"/>
    </w:pPr>
  </w:style>
  <w:style w:type="paragraph" w:styleId="Obsah6">
    <w:name w:val="toc 6"/>
    <w:basedOn w:val="Normln"/>
    <w:next w:val="Normln"/>
    <w:rsid w:val="004F240A"/>
    <w:pPr>
      <w:ind w:left="1200"/>
    </w:pPr>
  </w:style>
  <w:style w:type="paragraph" w:styleId="Obsah7">
    <w:name w:val="toc 7"/>
    <w:basedOn w:val="Normln"/>
    <w:next w:val="Normln"/>
    <w:rsid w:val="004F240A"/>
    <w:pPr>
      <w:ind w:left="1440"/>
    </w:pPr>
  </w:style>
  <w:style w:type="paragraph" w:styleId="Obsah8">
    <w:name w:val="toc 8"/>
    <w:basedOn w:val="Normln"/>
    <w:next w:val="Normln"/>
    <w:rsid w:val="004F240A"/>
    <w:pPr>
      <w:ind w:left="1680"/>
    </w:pPr>
  </w:style>
  <w:style w:type="paragraph" w:styleId="Obsah9">
    <w:name w:val="toc 9"/>
    <w:basedOn w:val="Normln"/>
    <w:next w:val="Normln"/>
    <w:rsid w:val="004F240A"/>
    <w:pPr>
      <w:ind w:left="1920"/>
    </w:pPr>
  </w:style>
  <w:style w:type="paragraph" w:styleId="Zkladntext2">
    <w:name w:val="Body Text 2"/>
    <w:basedOn w:val="Normln"/>
    <w:qFormat/>
    <w:rsid w:val="004F240A"/>
  </w:style>
  <w:style w:type="paragraph" w:customStyle="1" w:styleId="Citace1">
    <w:name w:val="Citace1"/>
    <w:basedOn w:val="Normln"/>
    <w:rsid w:val="004F240A"/>
    <w:pPr>
      <w:spacing w:after="283"/>
      <w:ind w:left="567" w:right="567"/>
    </w:pPr>
  </w:style>
  <w:style w:type="paragraph" w:styleId="Nzev">
    <w:name w:val="Title"/>
    <w:basedOn w:val="Nadpis"/>
    <w:next w:val="Tlotextu"/>
    <w:rsid w:val="004F240A"/>
    <w:pPr>
      <w:jc w:val="center"/>
    </w:pPr>
    <w:rPr>
      <w:bCs/>
      <w:sz w:val="36"/>
      <w:szCs w:val="36"/>
    </w:rPr>
  </w:style>
  <w:style w:type="paragraph" w:styleId="Podnadpis">
    <w:name w:val="Subtitle"/>
    <w:basedOn w:val="Nadpis"/>
    <w:next w:val="Tlotextu"/>
    <w:rsid w:val="004F240A"/>
    <w:pPr>
      <w:jc w:val="center"/>
    </w:pPr>
    <w:rPr>
      <w:i/>
      <w:iCs/>
      <w:sz w:val="28"/>
    </w:rPr>
  </w:style>
  <w:style w:type="paragraph" w:styleId="Zpat">
    <w:name w:val="footer"/>
    <w:basedOn w:val="Normln"/>
    <w:link w:val="ZpatChar"/>
    <w:uiPriority w:val="99"/>
    <w:rsid w:val="004F240A"/>
    <w:pPr>
      <w:suppressLineNumbers/>
      <w:tabs>
        <w:tab w:val="center" w:pos="4252"/>
        <w:tab w:val="right" w:pos="8505"/>
      </w:tabs>
    </w:pPr>
  </w:style>
  <w:style w:type="paragraph" w:styleId="Nadpis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8F1322"/>
    <w:rPr>
      <w:rFonts w:ascii="Times New Roman" w:eastAsia="Times New Roman" w:hAnsi="Times New Roman" w:cs="Times New Roman"/>
      <w:sz w:val="24"/>
      <w:szCs w:val="24"/>
      <w:lang w:eastAsia="zh-CN"/>
    </w:rPr>
  </w:style>
  <w:style w:type="character" w:styleId="Odkaznakoment">
    <w:name w:val="annotation reference"/>
    <w:basedOn w:val="Standardnpsmoodstavce"/>
    <w:uiPriority w:val="99"/>
    <w:semiHidden/>
    <w:unhideWhenUsed/>
    <w:rsid w:val="00537305"/>
    <w:rPr>
      <w:sz w:val="16"/>
      <w:szCs w:val="16"/>
    </w:rPr>
  </w:style>
  <w:style w:type="paragraph" w:styleId="Textkomente">
    <w:name w:val="annotation text"/>
    <w:basedOn w:val="Normln"/>
    <w:link w:val="TextkomenteChar"/>
    <w:uiPriority w:val="99"/>
    <w:semiHidden/>
    <w:unhideWhenUsed/>
    <w:rsid w:val="00537305"/>
    <w:pPr>
      <w:spacing w:line="240" w:lineRule="auto"/>
    </w:pPr>
    <w:rPr>
      <w:sz w:val="20"/>
      <w:szCs w:val="20"/>
    </w:rPr>
  </w:style>
  <w:style w:type="character" w:customStyle="1" w:styleId="TextkomenteChar">
    <w:name w:val="Text komentáře Char"/>
    <w:basedOn w:val="Standardnpsmoodstavce"/>
    <w:link w:val="Textkomente"/>
    <w:uiPriority w:val="99"/>
    <w:semiHidden/>
    <w:rsid w:val="00537305"/>
    <w:rPr>
      <w:rFonts w:ascii="Times New Roman" w:eastAsia="Times New Roman" w:hAnsi="Times New Roman"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537305"/>
    <w:rPr>
      <w:b/>
      <w:bCs/>
    </w:rPr>
  </w:style>
  <w:style w:type="character" w:customStyle="1" w:styleId="PedmtkomenteChar">
    <w:name w:val="Předmět komentáře Char"/>
    <w:basedOn w:val="TextkomenteChar"/>
    <w:link w:val="Pedmtkomente"/>
    <w:uiPriority w:val="99"/>
    <w:semiHidden/>
    <w:rsid w:val="00537305"/>
    <w:rPr>
      <w:rFonts w:ascii="Times New Roman" w:eastAsia="Times New Roman" w:hAnsi="Times New Roman" w:cs="Times New Roman"/>
      <w:b/>
      <w:bCs/>
      <w:sz w:val="20"/>
      <w:szCs w:val="20"/>
      <w:lang w:eastAsia="zh-CN"/>
    </w:rPr>
  </w:style>
  <w:style w:type="paragraph" w:styleId="Textbubliny">
    <w:name w:val="Balloon Text"/>
    <w:basedOn w:val="Normln"/>
    <w:link w:val="TextbublinyChar"/>
    <w:uiPriority w:val="99"/>
    <w:semiHidden/>
    <w:unhideWhenUsed/>
    <w:rsid w:val="00537305"/>
    <w:pPr>
      <w:spacing w:after="0" w:line="240" w:lineRule="auto"/>
    </w:pPr>
    <w:rPr>
      <w:sz w:val="18"/>
      <w:szCs w:val="18"/>
    </w:rPr>
  </w:style>
  <w:style w:type="character" w:customStyle="1" w:styleId="TextbublinyChar">
    <w:name w:val="Text bubliny Char"/>
    <w:basedOn w:val="Standardnpsmoodstavce"/>
    <w:link w:val="Textbubliny"/>
    <w:uiPriority w:val="99"/>
    <w:semiHidden/>
    <w:rsid w:val="00537305"/>
    <w:rPr>
      <w:rFonts w:ascii="Times New Roman" w:eastAsia="Times New Roman" w:hAnsi="Times New Roman" w:cs="Times New Roman"/>
      <w:sz w:val="18"/>
      <w:szCs w:val="18"/>
      <w:lang w:eastAsia="zh-CN"/>
    </w:rPr>
  </w:style>
  <w:style w:type="character" w:styleId="Nevyeenzmnka">
    <w:name w:val="Unresolved Mention"/>
    <w:basedOn w:val="Standardnpsmoodstavce"/>
    <w:uiPriority w:val="99"/>
    <w:semiHidden/>
    <w:unhideWhenUsed/>
    <w:rsid w:val="00B943A6"/>
    <w:rPr>
      <w:color w:val="605E5C"/>
      <w:shd w:val="clear" w:color="auto" w:fill="E1DFDD"/>
    </w:rPr>
  </w:style>
  <w:style w:type="table" w:styleId="Mkatabulky">
    <w:name w:val="Table Grid"/>
    <w:basedOn w:val="Normlntabulka"/>
    <w:uiPriority w:val="39"/>
    <w:rsid w:val="00B6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801DCF"/>
    <w:rPr>
      <w:color w:val="954F72" w:themeColor="followedHyperlink"/>
      <w:u w:val="single"/>
    </w:rPr>
  </w:style>
  <w:style w:type="character" w:customStyle="1" w:styleId="Nadpis2Char">
    <w:name w:val="Nadpis 2 Char"/>
    <w:basedOn w:val="Standardnpsmoodstavce"/>
    <w:link w:val="Nadpis2"/>
    <w:rsid w:val="00EE3BB6"/>
    <w:rPr>
      <w:rFonts w:ascii="Times New Roman" w:eastAsia="Times New Roman" w:hAnsi="Times New Roman" w:cs="Arial"/>
      <w:b/>
      <w:bCs/>
      <w:iCs/>
      <w:sz w:val="28"/>
      <w:szCs w:val="28"/>
      <w:lang w:eastAsia="zh-CN"/>
    </w:rPr>
  </w:style>
  <w:style w:type="character" w:customStyle="1" w:styleId="apple-converted-space">
    <w:name w:val="apple-converted-space"/>
    <w:basedOn w:val="Standardnpsmoodstavce"/>
    <w:rsid w:val="00BF3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75085">
      <w:bodyDiv w:val="1"/>
      <w:marLeft w:val="0"/>
      <w:marRight w:val="0"/>
      <w:marTop w:val="0"/>
      <w:marBottom w:val="0"/>
      <w:divBdr>
        <w:top w:val="none" w:sz="0" w:space="0" w:color="auto"/>
        <w:left w:val="none" w:sz="0" w:space="0" w:color="auto"/>
        <w:bottom w:val="none" w:sz="0" w:space="0" w:color="auto"/>
        <w:right w:val="none" w:sz="0" w:space="0" w:color="auto"/>
      </w:divBdr>
    </w:div>
    <w:div w:id="1437558461">
      <w:bodyDiv w:val="1"/>
      <w:marLeft w:val="0"/>
      <w:marRight w:val="0"/>
      <w:marTop w:val="0"/>
      <w:marBottom w:val="0"/>
      <w:divBdr>
        <w:top w:val="none" w:sz="0" w:space="0" w:color="auto"/>
        <w:left w:val="none" w:sz="0" w:space="0" w:color="auto"/>
        <w:bottom w:val="none" w:sz="0" w:space="0" w:color="auto"/>
        <w:right w:val="none" w:sz="0" w:space="0" w:color="auto"/>
      </w:divBdr>
    </w:div>
    <w:div w:id="1602108977">
      <w:bodyDiv w:val="1"/>
      <w:marLeft w:val="0"/>
      <w:marRight w:val="0"/>
      <w:marTop w:val="0"/>
      <w:marBottom w:val="0"/>
      <w:divBdr>
        <w:top w:val="none" w:sz="0" w:space="0" w:color="auto"/>
        <w:left w:val="none" w:sz="0" w:space="0" w:color="auto"/>
        <w:bottom w:val="none" w:sz="0" w:space="0" w:color="auto"/>
        <w:right w:val="none" w:sz="0" w:space="0" w:color="auto"/>
      </w:divBdr>
      <w:divsChild>
        <w:div w:id="898519655">
          <w:marLeft w:val="0"/>
          <w:marRight w:val="0"/>
          <w:marTop w:val="0"/>
          <w:marBottom w:val="0"/>
          <w:divBdr>
            <w:top w:val="none" w:sz="0" w:space="0" w:color="auto"/>
            <w:left w:val="none" w:sz="0" w:space="0" w:color="auto"/>
            <w:bottom w:val="none" w:sz="0" w:space="0" w:color="auto"/>
            <w:right w:val="none" w:sz="0" w:space="0" w:color="auto"/>
          </w:divBdr>
        </w:div>
      </w:divsChild>
    </w:div>
    <w:div w:id="1863321688">
      <w:bodyDiv w:val="1"/>
      <w:marLeft w:val="0"/>
      <w:marRight w:val="0"/>
      <w:marTop w:val="0"/>
      <w:marBottom w:val="0"/>
      <w:divBdr>
        <w:top w:val="none" w:sz="0" w:space="0" w:color="auto"/>
        <w:left w:val="none" w:sz="0" w:space="0" w:color="auto"/>
        <w:bottom w:val="none" w:sz="0" w:space="0" w:color="auto"/>
        <w:right w:val="none" w:sz="0" w:space="0" w:color="auto"/>
      </w:divBdr>
      <w:divsChild>
        <w:div w:id="199976516">
          <w:marLeft w:val="0"/>
          <w:marRight w:val="0"/>
          <w:marTop w:val="0"/>
          <w:marBottom w:val="0"/>
          <w:divBdr>
            <w:top w:val="none" w:sz="0" w:space="0" w:color="auto"/>
            <w:left w:val="none" w:sz="0" w:space="0" w:color="auto"/>
            <w:bottom w:val="none" w:sz="0" w:space="0" w:color="auto"/>
            <w:right w:val="none" w:sz="0" w:space="0" w:color="auto"/>
          </w:divBdr>
        </w:div>
      </w:divsChild>
    </w:div>
    <w:div w:id="2072149492">
      <w:bodyDiv w:val="1"/>
      <w:marLeft w:val="0"/>
      <w:marRight w:val="0"/>
      <w:marTop w:val="0"/>
      <w:marBottom w:val="0"/>
      <w:divBdr>
        <w:top w:val="none" w:sz="0" w:space="0" w:color="auto"/>
        <w:left w:val="none" w:sz="0" w:space="0" w:color="auto"/>
        <w:bottom w:val="none" w:sz="0" w:space="0" w:color="auto"/>
        <w:right w:val="none" w:sz="0" w:space="0" w:color="auto"/>
      </w:divBdr>
      <w:divsChild>
        <w:div w:id="13936996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oter" Target="footer2.xml"/><Relationship Id="rId21" Type="http://schemas.openxmlformats.org/officeDocument/2006/relationships/hyperlink" Target="https://www.inkospor.cz/energeticke-gely/x-treme-energy-gel-40-g/"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chart" Target="charts/chart6.xml"/><Relationship Id="rId107" Type="http://schemas.openxmlformats.org/officeDocument/2006/relationships/image" Target="media/image84.png"/><Relationship Id="rId11" Type="http://schemas.openxmlformats.org/officeDocument/2006/relationships/chart" Target="charts/chart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yperlink" Target="https://www.medaprex.cz/cs/magazin-krasy/zdravy-zivot/doplnky-stravy-pro-sportovce-aneb-kolagen-nade-vse-1171.html"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fontTable" Target="fontTable.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chart" Target="charts/chart2.xml"/><Relationship Id="rId17" Type="http://schemas.openxmlformats.org/officeDocument/2006/relationships/hyperlink" Target="https://www.bupa.co.uk/health-information/exercise-fitness/food-for-exercise"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edicalnewstoday.com/articles/324605.php"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91.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hyperlink" Target="https://www.celostnimedicina.cz/nenasycene-mastne-kyseliny.htm"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margit.cz/encyklopedie/junk-food/"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yperlink" Target="https://www.fitness4u.cz/glutamin/" TargetMode="External"/><Relationship Id="rId14"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hyperlink" Target="https://www.nutrion.cz/info/detail.php?idzb=328-omega3-mastne-kyseliny-ve-sportu" TargetMode="Externa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20" Type="http://schemas.openxmlformats.org/officeDocument/2006/relationships/hyperlink" Target="http://www.healthlink.cz/produkty/jedle-oleje/nasycene-a-nenasycene-mk/"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chart" Target="charts/chart5.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3.png"/></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Microsoft_Excelu.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Microsoft_Excelu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Microsoft_Excelu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Microsoft_Excelu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Microsoft_Excelu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Microsoft_Excelu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a:solidFill>
                  <a:schemeClr val="tx1"/>
                </a:solidFill>
              </a:rPr>
              <a:t>Jakému sportu se věnujete?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List1!$B$1</c:f>
              <c:strCache>
                <c:ptCount val="1"/>
                <c:pt idx="0">
                  <c:v>Sloupec2</c:v>
                </c:pt>
              </c:strCache>
            </c:strRef>
          </c:tx>
          <c:spPr>
            <a:solidFill>
              <a:srgbClr val="D57CCF"/>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0E60-134F-9DB6-67598C1B1D28}"/>
              </c:ext>
            </c:extLst>
          </c:dPt>
          <c:dPt>
            <c:idx val="2"/>
            <c:invertIfNegative val="0"/>
            <c:bubble3D val="0"/>
            <c:spPr>
              <a:solidFill>
                <a:srgbClr val="92D050"/>
              </a:solidFill>
              <a:ln>
                <a:noFill/>
              </a:ln>
              <a:effectLst/>
            </c:spPr>
            <c:extLst>
              <c:ext xmlns:c16="http://schemas.microsoft.com/office/drawing/2014/chart" uri="{C3380CC4-5D6E-409C-BE32-E72D297353CC}">
                <c16:uniqueId val="{00000002-0E60-134F-9DB6-67598C1B1D28}"/>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0E60-134F-9DB6-67598C1B1D28}"/>
              </c:ext>
            </c:extLst>
          </c:dPt>
          <c:cat>
            <c:strRef>
              <c:f>List1!$A$2:$A$5</c:f>
              <c:strCache>
                <c:ptCount val="4"/>
                <c:pt idx="0">
                  <c:v>Bojové sporty</c:v>
                </c:pt>
                <c:pt idx="1">
                  <c:v>Fotbal</c:v>
                </c:pt>
                <c:pt idx="2">
                  <c:v>Tenis</c:v>
                </c:pt>
                <c:pt idx="3">
                  <c:v>Triatlon</c:v>
                </c:pt>
              </c:strCache>
            </c:strRef>
          </c:cat>
          <c:val>
            <c:numRef>
              <c:f>List1!$B$2:$B$5</c:f>
              <c:numCache>
                <c:formatCode>General</c:formatCode>
                <c:ptCount val="4"/>
                <c:pt idx="0">
                  <c:v>18.2</c:v>
                </c:pt>
                <c:pt idx="1">
                  <c:v>18.2</c:v>
                </c:pt>
                <c:pt idx="2">
                  <c:v>45.5</c:v>
                </c:pt>
                <c:pt idx="3">
                  <c:v>18.2</c:v>
                </c:pt>
              </c:numCache>
            </c:numRef>
          </c:val>
          <c:extLst>
            <c:ext xmlns:c16="http://schemas.microsoft.com/office/drawing/2014/chart" uri="{C3380CC4-5D6E-409C-BE32-E72D297353CC}">
              <c16:uniqueId val="{00000000-0E60-134F-9DB6-67598C1B1D28}"/>
            </c:ext>
          </c:extLst>
        </c:ser>
        <c:dLbls>
          <c:showLegendKey val="0"/>
          <c:showVal val="0"/>
          <c:showCatName val="0"/>
          <c:showSerName val="0"/>
          <c:showPercent val="0"/>
          <c:showBubbleSize val="0"/>
        </c:dLbls>
        <c:gapWidth val="150"/>
        <c:overlap val="100"/>
        <c:axId val="1616620768"/>
        <c:axId val="1616622400"/>
      </c:barChart>
      <c:catAx>
        <c:axId val="161662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616622400"/>
        <c:crosses val="autoZero"/>
        <c:auto val="1"/>
        <c:lblAlgn val="ctr"/>
        <c:lblOffset val="100"/>
        <c:noMultiLvlLbl val="0"/>
      </c:catAx>
      <c:valAx>
        <c:axId val="161662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1662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0">
                <a:solidFill>
                  <a:schemeClr val="tx1"/>
                </a:solidFill>
                <a:effectLst/>
              </a:rPr>
              <a:t>Držíte nějakou speciální dietu (např. ze zdravotních důvodů,</a:t>
            </a:r>
            <a:r>
              <a:rPr lang="cs-CZ" sz="1400" b="0" baseline="0">
                <a:solidFill>
                  <a:schemeClr val="tx1"/>
                </a:solidFill>
                <a:effectLst/>
              </a:rPr>
              <a:t> </a:t>
            </a:r>
            <a:r>
              <a:rPr lang="cs-CZ" sz="1400" b="0">
                <a:solidFill>
                  <a:schemeClr val="tx1"/>
                </a:solidFill>
                <a:effectLst/>
              </a:rPr>
              <a:t> pro lepší pocit během výkonu, daný sport to vyžaduje)?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cs-C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ano</c:v>
                </c:pt>
              </c:strCache>
            </c:strRef>
          </c:tx>
          <c:spPr>
            <a:solidFill>
              <a:srgbClr val="92D050"/>
            </a:solidFill>
            <a:ln>
              <a:noFill/>
            </a:ln>
            <a:effectLst/>
          </c:spPr>
          <c:invertIfNegative val="0"/>
          <c:cat>
            <c:strRef>
              <c:f>List1!$A$2:$A$5</c:f>
              <c:strCache>
                <c:ptCount val="4"/>
                <c:pt idx="0">
                  <c:v>Bojové sporty</c:v>
                </c:pt>
                <c:pt idx="1">
                  <c:v>Fotbal</c:v>
                </c:pt>
                <c:pt idx="2">
                  <c:v>Tenis</c:v>
                </c:pt>
                <c:pt idx="3">
                  <c:v>Triatlon</c:v>
                </c:pt>
              </c:strCache>
            </c:strRef>
          </c:cat>
          <c:val>
            <c:numRef>
              <c:f>List1!$B$2:$B$5</c:f>
              <c:numCache>
                <c:formatCode>General</c:formatCode>
                <c:ptCount val="4"/>
                <c:pt idx="0" formatCode="0%">
                  <c:v>0.3</c:v>
                </c:pt>
                <c:pt idx="2" formatCode="0%">
                  <c:v>0.3</c:v>
                </c:pt>
                <c:pt idx="3" formatCode="0%">
                  <c:v>0.1</c:v>
                </c:pt>
              </c:numCache>
            </c:numRef>
          </c:val>
          <c:extLst>
            <c:ext xmlns:c16="http://schemas.microsoft.com/office/drawing/2014/chart" uri="{C3380CC4-5D6E-409C-BE32-E72D297353CC}">
              <c16:uniqueId val="{00000000-B948-6A4A-835D-DD4114329C04}"/>
            </c:ext>
          </c:extLst>
        </c:ser>
        <c:ser>
          <c:idx val="1"/>
          <c:order val="1"/>
          <c:tx>
            <c:strRef>
              <c:f>List1!$C$1</c:f>
              <c:strCache>
                <c:ptCount val="1"/>
                <c:pt idx="0">
                  <c:v>ne</c:v>
                </c:pt>
              </c:strCache>
            </c:strRef>
          </c:tx>
          <c:spPr>
            <a:solidFill>
              <a:schemeClr val="accent2"/>
            </a:solidFill>
            <a:ln>
              <a:noFill/>
            </a:ln>
            <a:effectLst/>
          </c:spPr>
          <c:invertIfNegative val="0"/>
          <c:cat>
            <c:strRef>
              <c:f>List1!$A$2:$A$5</c:f>
              <c:strCache>
                <c:ptCount val="4"/>
                <c:pt idx="0">
                  <c:v>Bojové sporty</c:v>
                </c:pt>
                <c:pt idx="1">
                  <c:v>Fotbal</c:v>
                </c:pt>
                <c:pt idx="2">
                  <c:v>Tenis</c:v>
                </c:pt>
                <c:pt idx="3">
                  <c:v>Triatlon</c:v>
                </c:pt>
              </c:strCache>
            </c:strRef>
          </c:cat>
          <c:val>
            <c:numRef>
              <c:f>List1!$C$2:$C$5</c:f>
              <c:numCache>
                <c:formatCode>0%</c:formatCode>
                <c:ptCount val="4"/>
                <c:pt idx="0">
                  <c:v>0.7</c:v>
                </c:pt>
                <c:pt idx="1">
                  <c:v>1</c:v>
                </c:pt>
                <c:pt idx="2">
                  <c:v>0.7</c:v>
                </c:pt>
                <c:pt idx="3">
                  <c:v>0.9</c:v>
                </c:pt>
              </c:numCache>
            </c:numRef>
          </c:val>
          <c:extLst>
            <c:ext xmlns:c16="http://schemas.microsoft.com/office/drawing/2014/chart" uri="{C3380CC4-5D6E-409C-BE32-E72D297353CC}">
              <c16:uniqueId val="{00000001-B948-6A4A-835D-DD4114329C04}"/>
            </c:ext>
          </c:extLst>
        </c:ser>
        <c:dLbls>
          <c:showLegendKey val="0"/>
          <c:showVal val="0"/>
          <c:showCatName val="0"/>
          <c:showSerName val="0"/>
          <c:showPercent val="0"/>
          <c:showBubbleSize val="0"/>
        </c:dLbls>
        <c:gapWidth val="219"/>
        <c:overlap val="-27"/>
        <c:axId val="1547019344"/>
        <c:axId val="1624481248"/>
      </c:barChart>
      <c:catAx>
        <c:axId val="15470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624481248"/>
        <c:crosses val="autoZero"/>
        <c:auto val="1"/>
        <c:lblAlgn val="ctr"/>
        <c:lblOffset val="100"/>
        <c:noMultiLvlLbl val="0"/>
      </c:catAx>
      <c:valAx>
        <c:axId val="162448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4701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a:solidFill>
                  <a:schemeClr val="tx1"/>
                </a:solidFill>
                <a:effectLst/>
              </a:rPr>
              <a:t>Dopřáváte si jídla typu „junk food“ (smažený sýr, smažený řízek, smažené hranolky, burger apod.)?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ano</c:v>
                </c:pt>
              </c:strCache>
            </c:strRef>
          </c:tx>
          <c:spPr>
            <a:solidFill>
              <a:srgbClr val="92D050"/>
            </a:solidFill>
            <a:ln>
              <a:noFill/>
            </a:ln>
            <a:effectLst/>
          </c:spPr>
          <c:invertIfNegative val="0"/>
          <c:cat>
            <c:strRef>
              <c:f>List1!$A$2:$A$5</c:f>
              <c:strCache>
                <c:ptCount val="4"/>
                <c:pt idx="0">
                  <c:v>Bojové sporty</c:v>
                </c:pt>
                <c:pt idx="1">
                  <c:v>Fotbal</c:v>
                </c:pt>
                <c:pt idx="2">
                  <c:v>Tenis</c:v>
                </c:pt>
                <c:pt idx="3">
                  <c:v>Triatlon</c:v>
                </c:pt>
              </c:strCache>
            </c:strRef>
          </c:cat>
          <c:val>
            <c:numRef>
              <c:f>List1!$B$2:$B$5</c:f>
              <c:numCache>
                <c:formatCode>0%</c:formatCode>
                <c:ptCount val="4"/>
                <c:pt idx="0">
                  <c:v>0.5</c:v>
                </c:pt>
                <c:pt idx="1">
                  <c:v>0.6</c:v>
                </c:pt>
                <c:pt idx="2">
                  <c:v>0.64</c:v>
                </c:pt>
                <c:pt idx="3">
                  <c:v>0.8</c:v>
                </c:pt>
              </c:numCache>
            </c:numRef>
          </c:val>
          <c:extLst>
            <c:ext xmlns:c16="http://schemas.microsoft.com/office/drawing/2014/chart" uri="{C3380CC4-5D6E-409C-BE32-E72D297353CC}">
              <c16:uniqueId val="{00000000-167B-8A40-9CD7-6DEAE9C9A0E1}"/>
            </c:ext>
          </c:extLst>
        </c:ser>
        <c:ser>
          <c:idx val="1"/>
          <c:order val="1"/>
          <c:tx>
            <c:strRef>
              <c:f>List1!$C$1</c:f>
              <c:strCache>
                <c:ptCount val="1"/>
                <c:pt idx="0">
                  <c:v>ne</c:v>
                </c:pt>
              </c:strCache>
            </c:strRef>
          </c:tx>
          <c:spPr>
            <a:solidFill>
              <a:schemeClr val="accent2"/>
            </a:solidFill>
            <a:ln>
              <a:noFill/>
            </a:ln>
            <a:effectLst/>
          </c:spPr>
          <c:invertIfNegative val="0"/>
          <c:cat>
            <c:strRef>
              <c:f>List1!$A$2:$A$5</c:f>
              <c:strCache>
                <c:ptCount val="4"/>
                <c:pt idx="0">
                  <c:v>Bojové sporty</c:v>
                </c:pt>
                <c:pt idx="1">
                  <c:v>Fotbal</c:v>
                </c:pt>
                <c:pt idx="2">
                  <c:v>Tenis</c:v>
                </c:pt>
                <c:pt idx="3">
                  <c:v>Triatlon</c:v>
                </c:pt>
              </c:strCache>
            </c:strRef>
          </c:cat>
          <c:val>
            <c:numRef>
              <c:f>List1!$C$2:$C$5</c:f>
              <c:numCache>
                <c:formatCode>0%</c:formatCode>
                <c:ptCount val="4"/>
                <c:pt idx="0">
                  <c:v>0.5</c:v>
                </c:pt>
                <c:pt idx="1">
                  <c:v>0.4</c:v>
                </c:pt>
                <c:pt idx="2">
                  <c:v>0.36</c:v>
                </c:pt>
                <c:pt idx="3">
                  <c:v>0.2</c:v>
                </c:pt>
              </c:numCache>
            </c:numRef>
          </c:val>
          <c:extLst>
            <c:ext xmlns:c16="http://schemas.microsoft.com/office/drawing/2014/chart" uri="{C3380CC4-5D6E-409C-BE32-E72D297353CC}">
              <c16:uniqueId val="{00000001-167B-8A40-9CD7-6DEAE9C9A0E1}"/>
            </c:ext>
          </c:extLst>
        </c:ser>
        <c:dLbls>
          <c:showLegendKey val="0"/>
          <c:showVal val="0"/>
          <c:showCatName val="0"/>
          <c:showSerName val="0"/>
          <c:showPercent val="0"/>
          <c:showBubbleSize val="0"/>
        </c:dLbls>
        <c:gapWidth val="219"/>
        <c:overlap val="-27"/>
        <c:axId val="1585405552"/>
        <c:axId val="1578565888"/>
      </c:barChart>
      <c:catAx>
        <c:axId val="15854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578565888"/>
        <c:crosses val="autoZero"/>
        <c:auto val="1"/>
        <c:lblAlgn val="ctr"/>
        <c:lblOffset val="100"/>
        <c:noMultiLvlLbl val="0"/>
      </c:catAx>
      <c:valAx>
        <c:axId val="157856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540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0">
                <a:solidFill>
                  <a:schemeClr val="tx1"/>
                </a:solidFill>
                <a:effectLst/>
              </a:rPr>
              <a:t>Kolik litrů vody vypijete během dne?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cs-C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1,5 l</c:v>
                </c:pt>
              </c:strCache>
            </c:strRef>
          </c:tx>
          <c:spPr>
            <a:solidFill>
              <a:srgbClr val="92D050"/>
            </a:solidFill>
            <a:ln>
              <a:noFill/>
            </a:ln>
            <a:effectLst/>
          </c:spPr>
          <c:invertIfNegative val="0"/>
          <c:cat>
            <c:strRef>
              <c:f>List1!$A$2:$A$5</c:f>
              <c:strCache>
                <c:ptCount val="4"/>
                <c:pt idx="0">
                  <c:v>Bojové sporty</c:v>
                </c:pt>
                <c:pt idx="1">
                  <c:v>Fotbal</c:v>
                </c:pt>
                <c:pt idx="2">
                  <c:v>Tenis</c:v>
                </c:pt>
                <c:pt idx="3">
                  <c:v>Triatlon</c:v>
                </c:pt>
              </c:strCache>
            </c:strRef>
          </c:cat>
          <c:val>
            <c:numRef>
              <c:f>List1!$B$2:$B$5</c:f>
              <c:numCache>
                <c:formatCode>0%</c:formatCode>
                <c:ptCount val="4"/>
                <c:pt idx="0">
                  <c:v>0.1</c:v>
                </c:pt>
                <c:pt idx="1">
                  <c:v>0.1</c:v>
                </c:pt>
                <c:pt idx="2">
                  <c:v>0.1</c:v>
                </c:pt>
              </c:numCache>
            </c:numRef>
          </c:val>
          <c:extLst>
            <c:ext xmlns:c16="http://schemas.microsoft.com/office/drawing/2014/chart" uri="{C3380CC4-5D6E-409C-BE32-E72D297353CC}">
              <c16:uniqueId val="{00000000-69B2-3144-8677-281CD4770A26}"/>
            </c:ext>
          </c:extLst>
        </c:ser>
        <c:ser>
          <c:idx val="1"/>
          <c:order val="1"/>
          <c:tx>
            <c:strRef>
              <c:f>List1!$C$1</c:f>
              <c:strCache>
                <c:ptCount val="1"/>
                <c:pt idx="0">
                  <c:v>1,5–2 l</c:v>
                </c:pt>
              </c:strCache>
            </c:strRef>
          </c:tx>
          <c:spPr>
            <a:solidFill>
              <a:schemeClr val="accent2"/>
            </a:solidFill>
            <a:ln>
              <a:noFill/>
            </a:ln>
            <a:effectLst/>
          </c:spPr>
          <c:invertIfNegative val="0"/>
          <c:cat>
            <c:strRef>
              <c:f>List1!$A$2:$A$5</c:f>
              <c:strCache>
                <c:ptCount val="4"/>
                <c:pt idx="0">
                  <c:v>Bojové sporty</c:v>
                </c:pt>
                <c:pt idx="1">
                  <c:v>Fotbal</c:v>
                </c:pt>
                <c:pt idx="2">
                  <c:v>Tenis</c:v>
                </c:pt>
                <c:pt idx="3">
                  <c:v>Triatlon</c:v>
                </c:pt>
              </c:strCache>
            </c:strRef>
          </c:cat>
          <c:val>
            <c:numRef>
              <c:f>List1!$C$2:$C$5</c:f>
              <c:numCache>
                <c:formatCode>0%</c:formatCode>
                <c:ptCount val="4"/>
                <c:pt idx="1">
                  <c:v>0.2</c:v>
                </c:pt>
                <c:pt idx="3">
                  <c:v>0.2</c:v>
                </c:pt>
              </c:numCache>
            </c:numRef>
          </c:val>
          <c:extLst>
            <c:ext xmlns:c16="http://schemas.microsoft.com/office/drawing/2014/chart" uri="{C3380CC4-5D6E-409C-BE32-E72D297353CC}">
              <c16:uniqueId val="{00000001-69B2-3144-8677-281CD4770A26}"/>
            </c:ext>
          </c:extLst>
        </c:ser>
        <c:ser>
          <c:idx val="2"/>
          <c:order val="2"/>
          <c:tx>
            <c:strRef>
              <c:f>List1!$D$1</c:f>
              <c:strCache>
                <c:ptCount val="1"/>
                <c:pt idx="0">
                  <c:v>2–3 l</c:v>
                </c:pt>
              </c:strCache>
            </c:strRef>
          </c:tx>
          <c:spPr>
            <a:solidFill>
              <a:srgbClr val="00B0F0"/>
            </a:solidFill>
            <a:ln>
              <a:noFill/>
            </a:ln>
            <a:effectLst/>
          </c:spPr>
          <c:invertIfNegative val="0"/>
          <c:cat>
            <c:strRef>
              <c:f>List1!$A$2:$A$5</c:f>
              <c:strCache>
                <c:ptCount val="4"/>
                <c:pt idx="0">
                  <c:v>Bojové sporty</c:v>
                </c:pt>
                <c:pt idx="1">
                  <c:v>Fotbal</c:v>
                </c:pt>
                <c:pt idx="2">
                  <c:v>Tenis</c:v>
                </c:pt>
                <c:pt idx="3">
                  <c:v>Triatlon</c:v>
                </c:pt>
              </c:strCache>
            </c:strRef>
          </c:cat>
          <c:val>
            <c:numRef>
              <c:f>List1!$D$2:$D$5</c:f>
              <c:numCache>
                <c:formatCode>0%</c:formatCode>
                <c:ptCount val="4"/>
                <c:pt idx="0">
                  <c:v>0.6</c:v>
                </c:pt>
                <c:pt idx="1">
                  <c:v>0.7</c:v>
                </c:pt>
                <c:pt idx="2">
                  <c:v>0.6</c:v>
                </c:pt>
                <c:pt idx="3">
                  <c:v>0.3</c:v>
                </c:pt>
              </c:numCache>
            </c:numRef>
          </c:val>
          <c:extLst>
            <c:ext xmlns:c16="http://schemas.microsoft.com/office/drawing/2014/chart" uri="{C3380CC4-5D6E-409C-BE32-E72D297353CC}">
              <c16:uniqueId val="{00000002-69B2-3144-8677-281CD4770A26}"/>
            </c:ext>
          </c:extLst>
        </c:ser>
        <c:ser>
          <c:idx val="3"/>
          <c:order val="3"/>
          <c:tx>
            <c:strRef>
              <c:f>List1!$E$1</c:f>
              <c:strCache>
                <c:ptCount val="1"/>
                <c:pt idx="0">
                  <c:v>3 a více litrů</c:v>
                </c:pt>
              </c:strCache>
            </c:strRef>
          </c:tx>
          <c:spPr>
            <a:solidFill>
              <a:srgbClr val="D57CCF"/>
            </a:solidFill>
            <a:ln>
              <a:noFill/>
            </a:ln>
            <a:effectLst/>
          </c:spPr>
          <c:invertIfNegative val="0"/>
          <c:cat>
            <c:strRef>
              <c:f>List1!$A$2:$A$5</c:f>
              <c:strCache>
                <c:ptCount val="4"/>
                <c:pt idx="0">
                  <c:v>Bojové sporty</c:v>
                </c:pt>
                <c:pt idx="1">
                  <c:v>Fotbal</c:v>
                </c:pt>
                <c:pt idx="2">
                  <c:v>Tenis</c:v>
                </c:pt>
                <c:pt idx="3">
                  <c:v>Triatlon</c:v>
                </c:pt>
              </c:strCache>
            </c:strRef>
          </c:cat>
          <c:val>
            <c:numRef>
              <c:f>List1!$E$2:$E$5</c:f>
              <c:numCache>
                <c:formatCode>General</c:formatCode>
                <c:ptCount val="4"/>
                <c:pt idx="0" formatCode="0%">
                  <c:v>0.3</c:v>
                </c:pt>
                <c:pt idx="2" formatCode="0%">
                  <c:v>0.3</c:v>
                </c:pt>
                <c:pt idx="3" formatCode="0%">
                  <c:v>0.5</c:v>
                </c:pt>
              </c:numCache>
            </c:numRef>
          </c:val>
          <c:extLst>
            <c:ext xmlns:c16="http://schemas.microsoft.com/office/drawing/2014/chart" uri="{C3380CC4-5D6E-409C-BE32-E72D297353CC}">
              <c16:uniqueId val="{00000003-69B2-3144-8677-281CD4770A26}"/>
            </c:ext>
          </c:extLst>
        </c:ser>
        <c:dLbls>
          <c:showLegendKey val="0"/>
          <c:showVal val="0"/>
          <c:showCatName val="0"/>
          <c:showSerName val="0"/>
          <c:showPercent val="0"/>
          <c:showBubbleSize val="0"/>
        </c:dLbls>
        <c:gapWidth val="219"/>
        <c:overlap val="-27"/>
        <c:axId val="1582306128"/>
        <c:axId val="1619442176"/>
      </c:barChart>
      <c:catAx>
        <c:axId val="158230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619442176"/>
        <c:crosses val="autoZero"/>
        <c:auto val="1"/>
        <c:lblAlgn val="ctr"/>
        <c:lblOffset val="100"/>
        <c:noMultiLvlLbl val="0"/>
      </c:catAx>
      <c:valAx>
        <c:axId val="161944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230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0">
                <a:solidFill>
                  <a:schemeClr val="tx1"/>
                </a:solidFill>
                <a:effectLst/>
              </a:rPr>
              <a:t>Užíváte nějaké sportovní doplňky?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cs-CZ"/>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ano</c:v>
                </c:pt>
              </c:strCache>
            </c:strRef>
          </c:tx>
          <c:spPr>
            <a:solidFill>
              <a:srgbClr val="92D050"/>
            </a:solidFill>
            <a:ln>
              <a:noFill/>
            </a:ln>
            <a:effectLst/>
          </c:spPr>
          <c:invertIfNegative val="0"/>
          <c:cat>
            <c:strRef>
              <c:f>List1!$A$2:$A$5</c:f>
              <c:strCache>
                <c:ptCount val="4"/>
                <c:pt idx="0">
                  <c:v>Bojové sporty</c:v>
                </c:pt>
                <c:pt idx="1">
                  <c:v>Fotbal</c:v>
                </c:pt>
                <c:pt idx="2">
                  <c:v>Tenis</c:v>
                </c:pt>
                <c:pt idx="3">
                  <c:v>Triatlon</c:v>
                </c:pt>
              </c:strCache>
            </c:strRef>
          </c:cat>
          <c:val>
            <c:numRef>
              <c:f>List1!$B$2:$B$5</c:f>
              <c:numCache>
                <c:formatCode>0%</c:formatCode>
                <c:ptCount val="4"/>
                <c:pt idx="0">
                  <c:v>0.9</c:v>
                </c:pt>
                <c:pt idx="1">
                  <c:v>1</c:v>
                </c:pt>
                <c:pt idx="2">
                  <c:v>0.4</c:v>
                </c:pt>
                <c:pt idx="3">
                  <c:v>0.7</c:v>
                </c:pt>
              </c:numCache>
            </c:numRef>
          </c:val>
          <c:extLst>
            <c:ext xmlns:c16="http://schemas.microsoft.com/office/drawing/2014/chart" uri="{C3380CC4-5D6E-409C-BE32-E72D297353CC}">
              <c16:uniqueId val="{00000000-AFFA-DD41-989B-B94DEEA508FD}"/>
            </c:ext>
          </c:extLst>
        </c:ser>
        <c:ser>
          <c:idx val="1"/>
          <c:order val="1"/>
          <c:tx>
            <c:strRef>
              <c:f>List1!$C$1</c:f>
              <c:strCache>
                <c:ptCount val="1"/>
                <c:pt idx="0">
                  <c:v>ne</c:v>
                </c:pt>
              </c:strCache>
            </c:strRef>
          </c:tx>
          <c:spPr>
            <a:solidFill>
              <a:schemeClr val="accent2"/>
            </a:solidFill>
            <a:ln>
              <a:noFill/>
            </a:ln>
            <a:effectLst/>
          </c:spPr>
          <c:invertIfNegative val="0"/>
          <c:cat>
            <c:strRef>
              <c:f>List1!$A$2:$A$5</c:f>
              <c:strCache>
                <c:ptCount val="4"/>
                <c:pt idx="0">
                  <c:v>Bojové sporty</c:v>
                </c:pt>
                <c:pt idx="1">
                  <c:v>Fotbal</c:v>
                </c:pt>
                <c:pt idx="2">
                  <c:v>Tenis</c:v>
                </c:pt>
                <c:pt idx="3">
                  <c:v>Triatlon</c:v>
                </c:pt>
              </c:strCache>
            </c:strRef>
          </c:cat>
          <c:val>
            <c:numRef>
              <c:f>List1!$C$2:$C$5</c:f>
              <c:numCache>
                <c:formatCode>General</c:formatCode>
                <c:ptCount val="4"/>
                <c:pt idx="0" formatCode="0%">
                  <c:v>0.1</c:v>
                </c:pt>
                <c:pt idx="2" formatCode="0%">
                  <c:v>0.6</c:v>
                </c:pt>
                <c:pt idx="3" formatCode="0%">
                  <c:v>0.3</c:v>
                </c:pt>
              </c:numCache>
            </c:numRef>
          </c:val>
          <c:extLst>
            <c:ext xmlns:c16="http://schemas.microsoft.com/office/drawing/2014/chart" uri="{C3380CC4-5D6E-409C-BE32-E72D297353CC}">
              <c16:uniqueId val="{00000001-AFFA-DD41-989B-B94DEEA508FD}"/>
            </c:ext>
          </c:extLst>
        </c:ser>
        <c:dLbls>
          <c:showLegendKey val="0"/>
          <c:showVal val="0"/>
          <c:showCatName val="0"/>
          <c:showSerName val="0"/>
          <c:showPercent val="0"/>
          <c:showBubbleSize val="0"/>
        </c:dLbls>
        <c:gapWidth val="219"/>
        <c:overlap val="-27"/>
        <c:axId val="1626994464"/>
        <c:axId val="1626996096"/>
      </c:barChart>
      <c:catAx>
        <c:axId val="162699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626996096"/>
        <c:crosses val="autoZero"/>
        <c:auto val="1"/>
        <c:lblAlgn val="ctr"/>
        <c:lblOffset val="100"/>
        <c:noMultiLvlLbl val="0"/>
      </c:catAx>
      <c:valAx>
        <c:axId val="162699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2699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a:solidFill>
                  <a:schemeClr val="tx1"/>
                </a:solidFill>
                <a:effectLst/>
              </a:rPr>
              <a:t>Do jaké věkové kategorie patříte?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18-20</c:v>
                </c:pt>
              </c:strCache>
            </c:strRef>
          </c:tx>
          <c:spPr>
            <a:solidFill>
              <a:srgbClr val="92D050"/>
            </a:solidFill>
            <a:ln>
              <a:noFill/>
            </a:ln>
            <a:effectLst/>
          </c:spPr>
          <c:invertIfNegative val="0"/>
          <c:cat>
            <c:strRef>
              <c:f>List1!$A$2:$A$5</c:f>
              <c:strCache>
                <c:ptCount val="4"/>
                <c:pt idx="0">
                  <c:v>Bojové sporty</c:v>
                </c:pt>
                <c:pt idx="1">
                  <c:v>Fotbal</c:v>
                </c:pt>
                <c:pt idx="2">
                  <c:v>Tenis</c:v>
                </c:pt>
                <c:pt idx="3">
                  <c:v>Triatlon</c:v>
                </c:pt>
              </c:strCache>
            </c:strRef>
          </c:cat>
          <c:val>
            <c:numRef>
              <c:f>List1!$B$2:$B$5</c:f>
              <c:numCache>
                <c:formatCode>General</c:formatCode>
                <c:ptCount val="4"/>
                <c:pt idx="2" formatCode="0%">
                  <c:v>0.08</c:v>
                </c:pt>
              </c:numCache>
            </c:numRef>
          </c:val>
          <c:extLst>
            <c:ext xmlns:c16="http://schemas.microsoft.com/office/drawing/2014/chart" uri="{C3380CC4-5D6E-409C-BE32-E72D297353CC}">
              <c16:uniqueId val="{00000000-9F73-5F43-8B6C-080FAECB357A}"/>
            </c:ext>
          </c:extLst>
        </c:ser>
        <c:ser>
          <c:idx val="1"/>
          <c:order val="1"/>
          <c:tx>
            <c:strRef>
              <c:f>List1!$C$1</c:f>
              <c:strCache>
                <c:ptCount val="1"/>
                <c:pt idx="0">
                  <c:v>20-25</c:v>
                </c:pt>
              </c:strCache>
            </c:strRef>
          </c:tx>
          <c:spPr>
            <a:solidFill>
              <a:schemeClr val="accent2"/>
            </a:solidFill>
            <a:ln>
              <a:noFill/>
            </a:ln>
            <a:effectLst/>
          </c:spPr>
          <c:invertIfNegative val="0"/>
          <c:cat>
            <c:strRef>
              <c:f>List1!$A$2:$A$5</c:f>
              <c:strCache>
                <c:ptCount val="4"/>
                <c:pt idx="0">
                  <c:v>Bojové sporty</c:v>
                </c:pt>
                <c:pt idx="1">
                  <c:v>Fotbal</c:v>
                </c:pt>
                <c:pt idx="2">
                  <c:v>Tenis</c:v>
                </c:pt>
                <c:pt idx="3">
                  <c:v>Triatlon</c:v>
                </c:pt>
              </c:strCache>
            </c:strRef>
          </c:cat>
          <c:val>
            <c:numRef>
              <c:f>List1!$C$2:$C$5</c:f>
              <c:numCache>
                <c:formatCode>0%</c:formatCode>
                <c:ptCount val="4"/>
                <c:pt idx="0">
                  <c:v>0.5</c:v>
                </c:pt>
                <c:pt idx="1">
                  <c:v>0.5</c:v>
                </c:pt>
                <c:pt idx="2">
                  <c:v>0.76</c:v>
                </c:pt>
                <c:pt idx="3">
                  <c:v>0.2</c:v>
                </c:pt>
              </c:numCache>
            </c:numRef>
          </c:val>
          <c:extLst>
            <c:ext xmlns:c16="http://schemas.microsoft.com/office/drawing/2014/chart" uri="{C3380CC4-5D6E-409C-BE32-E72D297353CC}">
              <c16:uniqueId val="{00000001-9F73-5F43-8B6C-080FAECB357A}"/>
            </c:ext>
          </c:extLst>
        </c:ser>
        <c:ser>
          <c:idx val="2"/>
          <c:order val="2"/>
          <c:tx>
            <c:strRef>
              <c:f>List1!$D$1</c:f>
              <c:strCache>
                <c:ptCount val="1"/>
                <c:pt idx="0">
                  <c:v>25-30</c:v>
                </c:pt>
              </c:strCache>
            </c:strRef>
          </c:tx>
          <c:spPr>
            <a:solidFill>
              <a:srgbClr val="00B0F0"/>
            </a:solidFill>
            <a:ln>
              <a:noFill/>
            </a:ln>
            <a:effectLst/>
          </c:spPr>
          <c:invertIfNegative val="0"/>
          <c:cat>
            <c:strRef>
              <c:f>List1!$A$2:$A$5</c:f>
              <c:strCache>
                <c:ptCount val="4"/>
                <c:pt idx="0">
                  <c:v>Bojové sporty</c:v>
                </c:pt>
                <c:pt idx="1">
                  <c:v>Fotbal</c:v>
                </c:pt>
                <c:pt idx="2">
                  <c:v>Tenis</c:v>
                </c:pt>
                <c:pt idx="3">
                  <c:v>Triatlon</c:v>
                </c:pt>
              </c:strCache>
            </c:strRef>
          </c:cat>
          <c:val>
            <c:numRef>
              <c:f>List1!$D$2:$D$5</c:f>
              <c:numCache>
                <c:formatCode>0%</c:formatCode>
                <c:ptCount val="4"/>
                <c:pt idx="0">
                  <c:v>0.3</c:v>
                </c:pt>
                <c:pt idx="1">
                  <c:v>0.3</c:v>
                </c:pt>
                <c:pt idx="2">
                  <c:v>0.08</c:v>
                </c:pt>
                <c:pt idx="3">
                  <c:v>0.2</c:v>
                </c:pt>
              </c:numCache>
            </c:numRef>
          </c:val>
          <c:extLst>
            <c:ext xmlns:c16="http://schemas.microsoft.com/office/drawing/2014/chart" uri="{C3380CC4-5D6E-409C-BE32-E72D297353CC}">
              <c16:uniqueId val="{00000002-9F73-5F43-8B6C-080FAECB357A}"/>
            </c:ext>
          </c:extLst>
        </c:ser>
        <c:ser>
          <c:idx val="3"/>
          <c:order val="3"/>
          <c:tx>
            <c:strRef>
              <c:f>List1!$E$1</c:f>
              <c:strCache>
                <c:ptCount val="1"/>
                <c:pt idx="0">
                  <c:v>30-35</c:v>
                </c:pt>
              </c:strCache>
            </c:strRef>
          </c:tx>
          <c:spPr>
            <a:solidFill>
              <a:srgbClr val="D57CCF"/>
            </a:solidFill>
            <a:ln>
              <a:noFill/>
            </a:ln>
            <a:effectLst/>
          </c:spPr>
          <c:invertIfNegative val="0"/>
          <c:cat>
            <c:strRef>
              <c:f>List1!$A$2:$A$5</c:f>
              <c:strCache>
                <c:ptCount val="4"/>
                <c:pt idx="0">
                  <c:v>Bojové sporty</c:v>
                </c:pt>
                <c:pt idx="1">
                  <c:v>Fotbal</c:v>
                </c:pt>
                <c:pt idx="2">
                  <c:v>Tenis</c:v>
                </c:pt>
                <c:pt idx="3">
                  <c:v>Triatlon</c:v>
                </c:pt>
              </c:strCache>
            </c:strRef>
          </c:cat>
          <c:val>
            <c:numRef>
              <c:f>List1!$E$2:$E$5</c:f>
              <c:numCache>
                <c:formatCode>0%</c:formatCode>
                <c:ptCount val="4"/>
                <c:pt idx="0">
                  <c:v>0.2</c:v>
                </c:pt>
                <c:pt idx="1">
                  <c:v>0.2</c:v>
                </c:pt>
                <c:pt idx="2">
                  <c:v>0.04</c:v>
                </c:pt>
                <c:pt idx="3">
                  <c:v>0.2</c:v>
                </c:pt>
              </c:numCache>
            </c:numRef>
          </c:val>
          <c:extLst>
            <c:ext xmlns:c16="http://schemas.microsoft.com/office/drawing/2014/chart" uri="{C3380CC4-5D6E-409C-BE32-E72D297353CC}">
              <c16:uniqueId val="{00000003-9F73-5F43-8B6C-080FAECB357A}"/>
            </c:ext>
          </c:extLst>
        </c:ser>
        <c:ser>
          <c:idx val="4"/>
          <c:order val="4"/>
          <c:tx>
            <c:strRef>
              <c:f>List1!$F$1</c:f>
              <c:strCache>
                <c:ptCount val="1"/>
                <c:pt idx="0">
                  <c:v>35 a více</c:v>
                </c:pt>
              </c:strCache>
            </c:strRef>
          </c:tx>
          <c:spPr>
            <a:solidFill>
              <a:schemeClr val="accent4"/>
            </a:solidFill>
            <a:ln>
              <a:noFill/>
            </a:ln>
            <a:effectLst/>
          </c:spPr>
          <c:invertIfNegative val="0"/>
          <c:cat>
            <c:strRef>
              <c:f>List1!$A$2:$A$5</c:f>
              <c:strCache>
                <c:ptCount val="4"/>
                <c:pt idx="0">
                  <c:v>Bojové sporty</c:v>
                </c:pt>
                <c:pt idx="1">
                  <c:v>Fotbal</c:v>
                </c:pt>
                <c:pt idx="2">
                  <c:v>Tenis</c:v>
                </c:pt>
                <c:pt idx="3">
                  <c:v>Triatlon</c:v>
                </c:pt>
              </c:strCache>
            </c:strRef>
          </c:cat>
          <c:val>
            <c:numRef>
              <c:f>List1!$F$2:$F$5</c:f>
              <c:numCache>
                <c:formatCode>General</c:formatCode>
                <c:ptCount val="4"/>
                <c:pt idx="2" formatCode="0%">
                  <c:v>0.04</c:v>
                </c:pt>
                <c:pt idx="3" formatCode="0%">
                  <c:v>0.4</c:v>
                </c:pt>
              </c:numCache>
            </c:numRef>
          </c:val>
          <c:extLst>
            <c:ext xmlns:c16="http://schemas.microsoft.com/office/drawing/2014/chart" uri="{C3380CC4-5D6E-409C-BE32-E72D297353CC}">
              <c16:uniqueId val="{00000004-9F73-5F43-8B6C-080FAECB357A}"/>
            </c:ext>
          </c:extLst>
        </c:ser>
        <c:dLbls>
          <c:showLegendKey val="0"/>
          <c:showVal val="0"/>
          <c:showCatName val="0"/>
          <c:showSerName val="0"/>
          <c:showPercent val="0"/>
          <c:showBubbleSize val="0"/>
        </c:dLbls>
        <c:gapWidth val="219"/>
        <c:overlap val="-27"/>
        <c:axId val="1582304048"/>
        <c:axId val="1621968272"/>
      </c:barChart>
      <c:catAx>
        <c:axId val="158230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cs-CZ"/>
          </a:p>
        </c:txPr>
        <c:crossAx val="1621968272"/>
        <c:crosses val="autoZero"/>
        <c:auto val="1"/>
        <c:lblAlgn val="ctr"/>
        <c:lblOffset val="100"/>
        <c:noMultiLvlLbl val="0"/>
      </c:catAx>
      <c:valAx>
        <c:axId val="1621968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8230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69CA-E3DC-6C40-AE8D-17C960106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97</Pages>
  <Words>10228</Words>
  <Characters>60599</Characters>
  <Application>Microsoft Office Word</Application>
  <DocSecurity>0</DocSecurity>
  <Lines>1658</Lines>
  <Paragraphs>664</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Microsoft Office User</cp:lastModifiedBy>
  <cp:revision>71</cp:revision>
  <dcterms:created xsi:type="dcterms:W3CDTF">2020-04-06T09:59:00Z</dcterms:created>
  <dcterms:modified xsi:type="dcterms:W3CDTF">2020-04-07T13:36:00Z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